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BB260">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center"/>
        <w:textAlignment w:val="auto"/>
        <w:outlineLvl w:val="0"/>
        <w:rPr>
          <w:rFonts w:hint="default" w:ascii="Times New Roman" w:hAnsi="Times New Roman" w:eastAsia="方正小标宋_GBK" w:cs="Times New Roman"/>
          <w:snapToGrid/>
          <w:color w:val="auto"/>
          <w:kern w:val="2"/>
          <w:sz w:val="44"/>
          <w:szCs w:val="44"/>
          <w:highlight w:val="none"/>
        </w:rPr>
      </w:pPr>
    </w:p>
    <w:p w14:paraId="0CE5150B">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center"/>
        <w:textAlignment w:val="auto"/>
        <w:outlineLvl w:val="0"/>
        <w:rPr>
          <w:rFonts w:hint="eastAsia" w:ascii="楷体" w:hAnsi="楷体" w:eastAsia="楷体" w:cs="楷体"/>
          <w:snapToGrid/>
          <w:color w:val="auto"/>
          <w:kern w:val="2"/>
          <w:sz w:val="32"/>
          <w:szCs w:val="32"/>
          <w:highlight w:val="none"/>
          <w:lang w:eastAsia="zh-CN"/>
        </w:rPr>
      </w:pPr>
      <w:r>
        <w:rPr>
          <w:rFonts w:hint="default" w:ascii="Times New Roman" w:hAnsi="Times New Roman" w:eastAsia="方正小标宋_GBK" w:cs="Times New Roman"/>
          <w:snapToGrid/>
          <w:color w:val="auto"/>
          <w:kern w:val="2"/>
          <w:sz w:val="44"/>
          <w:szCs w:val="44"/>
          <w:highlight w:val="none"/>
        </w:rPr>
        <w:t>科技成果转化“一件事”办事指南</w:t>
      </w:r>
    </w:p>
    <w:p w14:paraId="1377A0BB">
      <w:pPr>
        <w:keepNext w:val="0"/>
        <w:keepLines w:val="0"/>
        <w:pageBreakBefore w:val="0"/>
        <w:widowControl w:val="0"/>
        <w:kinsoku/>
        <w:wordWrap/>
        <w:overflowPunct/>
        <w:topLinePunct w:val="0"/>
        <w:autoSpaceDE/>
        <w:autoSpaceDN/>
        <w:bidi w:val="0"/>
        <w:adjustRightInd w:val="0"/>
        <w:snapToGrid w:val="0"/>
        <w:spacing w:line="580" w:lineRule="exact"/>
        <w:ind w:firstLine="624" w:firstLineChars="200"/>
        <w:textAlignment w:val="auto"/>
        <w:rPr>
          <w:rFonts w:hint="default" w:ascii="Times New Roman" w:hAnsi="Times New Roman" w:eastAsia="黑体" w:cs="Times New Roman"/>
          <w:bCs/>
          <w:snapToGrid/>
          <w:color w:val="auto"/>
          <w:kern w:val="2"/>
          <w:sz w:val="32"/>
          <w:szCs w:val="32"/>
          <w:highlight w:val="none"/>
        </w:rPr>
      </w:pPr>
    </w:p>
    <w:p w14:paraId="3A2D3141">
      <w:pPr>
        <w:keepNext w:val="0"/>
        <w:keepLines w:val="0"/>
        <w:pageBreakBefore w:val="0"/>
        <w:widowControl w:val="0"/>
        <w:kinsoku/>
        <w:wordWrap/>
        <w:overflowPunct/>
        <w:topLinePunct w:val="0"/>
        <w:autoSpaceDE w:val="0"/>
        <w:autoSpaceDN w:val="0"/>
        <w:bidi w:val="0"/>
        <w:adjustRightInd w:val="0"/>
        <w:snapToGrid w:val="0"/>
        <w:spacing w:line="580" w:lineRule="exact"/>
        <w:ind w:firstLine="624" w:firstLineChars="200"/>
        <w:jc w:val="both"/>
        <w:textAlignment w:val="auto"/>
        <w:outlineLvl w:val="0"/>
        <w:rPr>
          <w:rFonts w:hint="default" w:ascii="Times New Roman" w:hAnsi="Times New Roman" w:eastAsia="黑体" w:cs="Times New Roman"/>
          <w:snapToGrid/>
          <w:color w:val="auto"/>
          <w:kern w:val="44"/>
          <w:sz w:val="32"/>
          <w:highlight w:val="none"/>
          <w:lang w:val="en-US" w:eastAsia="zh-CN" w:bidi="ar-SA"/>
        </w:rPr>
      </w:pPr>
      <w:r>
        <w:rPr>
          <w:rFonts w:hint="default" w:ascii="Times New Roman" w:hAnsi="Times New Roman" w:eastAsia="黑体" w:cs="Times New Roman"/>
          <w:snapToGrid/>
          <w:color w:val="auto"/>
          <w:kern w:val="44"/>
          <w:sz w:val="32"/>
          <w:highlight w:val="none"/>
          <w:lang w:val="en-US" w:eastAsia="zh-CN" w:bidi="ar-SA"/>
        </w:rPr>
        <w:t>一、事项名称</w:t>
      </w:r>
    </w:p>
    <w:p w14:paraId="0EB74985">
      <w:pPr>
        <w:keepNext w:val="0"/>
        <w:keepLines w:val="0"/>
        <w:pageBreakBefore w:val="0"/>
        <w:widowControl w:val="0"/>
        <w:kinsoku/>
        <w:wordWrap/>
        <w:overflowPunct/>
        <w:topLinePunct w:val="0"/>
        <w:autoSpaceDE/>
        <w:autoSpaceDN/>
        <w:bidi w:val="0"/>
        <w:adjustRightInd w:val="0"/>
        <w:snapToGrid w:val="0"/>
        <w:spacing w:line="580" w:lineRule="exact"/>
        <w:ind w:firstLine="624"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科技成果转化“一件事”</w:t>
      </w:r>
    </w:p>
    <w:p w14:paraId="1029EFD8">
      <w:pPr>
        <w:keepNext w:val="0"/>
        <w:keepLines w:val="0"/>
        <w:pageBreakBefore w:val="0"/>
        <w:widowControl w:val="0"/>
        <w:kinsoku/>
        <w:wordWrap/>
        <w:overflowPunct/>
        <w:topLinePunct w:val="0"/>
        <w:autoSpaceDE w:val="0"/>
        <w:autoSpaceDN w:val="0"/>
        <w:bidi w:val="0"/>
        <w:adjustRightInd w:val="0"/>
        <w:snapToGrid w:val="0"/>
        <w:spacing w:line="580" w:lineRule="exact"/>
        <w:ind w:firstLine="624" w:firstLineChars="200"/>
        <w:jc w:val="both"/>
        <w:textAlignment w:val="auto"/>
        <w:outlineLvl w:val="0"/>
        <w:rPr>
          <w:rFonts w:hint="default" w:ascii="Times New Roman" w:hAnsi="Times New Roman" w:eastAsia="黑体" w:cs="Times New Roman"/>
          <w:snapToGrid/>
          <w:color w:val="auto"/>
          <w:kern w:val="44"/>
          <w:sz w:val="32"/>
          <w:highlight w:val="none"/>
          <w:lang w:val="en-US" w:eastAsia="zh-CN" w:bidi="ar-SA"/>
        </w:rPr>
      </w:pPr>
      <w:r>
        <w:rPr>
          <w:rFonts w:hint="default" w:ascii="Times New Roman" w:hAnsi="Times New Roman" w:eastAsia="黑体" w:cs="Times New Roman"/>
          <w:snapToGrid/>
          <w:color w:val="auto"/>
          <w:kern w:val="44"/>
          <w:sz w:val="32"/>
          <w:highlight w:val="none"/>
          <w:lang w:val="en-US" w:eastAsia="zh-CN" w:bidi="ar-SA"/>
        </w:rPr>
        <w:t>二、联办事项</w:t>
      </w:r>
    </w:p>
    <w:tbl>
      <w:tblPr>
        <w:tblStyle w:val="10"/>
        <w:tblW w:w="9574" w:type="dxa"/>
        <w:jc w:val="center"/>
        <w:tblLayout w:type="fixed"/>
        <w:tblCellMar>
          <w:top w:w="0" w:type="dxa"/>
          <w:left w:w="108" w:type="dxa"/>
          <w:bottom w:w="0" w:type="dxa"/>
          <w:right w:w="108" w:type="dxa"/>
        </w:tblCellMar>
      </w:tblPr>
      <w:tblGrid>
        <w:gridCol w:w="1052"/>
        <w:gridCol w:w="3563"/>
        <w:gridCol w:w="1611"/>
        <w:gridCol w:w="3348"/>
      </w:tblGrid>
      <w:tr w14:paraId="2749A175">
        <w:tblPrEx>
          <w:tblCellMar>
            <w:top w:w="0" w:type="dxa"/>
            <w:left w:w="108" w:type="dxa"/>
            <w:bottom w:w="0" w:type="dxa"/>
            <w:right w:w="108" w:type="dxa"/>
          </w:tblCellMar>
        </w:tblPrEx>
        <w:trPr>
          <w:trHeight w:val="577"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center"/>
          </w:tcPr>
          <w:p w14:paraId="433ECE04">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黑体" w:cs="Times New Roman"/>
                <w:b w:val="0"/>
                <w:bCs/>
                <w:snapToGrid/>
                <w:color w:val="auto"/>
                <w:kern w:val="2"/>
                <w:sz w:val="28"/>
                <w:szCs w:val="28"/>
                <w:highlight w:val="none"/>
              </w:rPr>
            </w:pPr>
            <w:r>
              <w:rPr>
                <w:rFonts w:hint="default" w:ascii="Times New Roman" w:hAnsi="Times New Roman" w:eastAsia="黑体" w:cs="Times New Roman"/>
                <w:b w:val="0"/>
                <w:bCs/>
                <w:snapToGrid/>
                <w:color w:val="auto"/>
                <w:kern w:val="2"/>
                <w:sz w:val="28"/>
                <w:szCs w:val="28"/>
                <w:highlight w:val="none"/>
              </w:rPr>
              <w:t>序号</w:t>
            </w:r>
          </w:p>
        </w:tc>
        <w:tc>
          <w:tcPr>
            <w:tcW w:w="3563" w:type="dxa"/>
            <w:tcBorders>
              <w:top w:val="single" w:color="auto" w:sz="4" w:space="0"/>
              <w:left w:val="nil"/>
              <w:bottom w:val="single" w:color="auto" w:sz="4" w:space="0"/>
              <w:right w:val="single" w:color="auto" w:sz="4" w:space="0"/>
            </w:tcBorders>
            <w:noWrap w:val="0"/>
            <w:vAlign w:val="center"/>
          </w:tcPr>
          <w:p w14:paraId="5E6C0069">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黑体" w:cs="Times New Roman"/>
                <w:b w:val="0"/>
                <w:bCs/>
                <w:snapToGrid/>
                <w:color w:val="auto"/>
                <w:kern w:val="2"/>
                <w:sz w:val="28"/>
                <w:szCs w:val="28"/>
                <w:highlight w:val="none"/>
              </w:rPr>
            </w:pPr>
            <w:r>
              <w:rPr>
                <w:rFonts w:hint="default" w:ascii="Times New Roman" w:hAnsi="Times New Roman" w:eastAsia="黑体" w:cs="Times New Roman"/>
                <w:b w:val="0"/>
                <w:bCs/>
                <w:snapToGrid/>
                <w:color w:val="auto"/>
                <w:kern w:val="2"/>
                <w:sz w:val="28"/>
                <w:szCs w:val="28"/>
                <w:highlight w:val="none"/>
              </w:rPr>
              <w:t>联办事项</w:t>
            </w:r>
          </w:p>
        </w:tc>
        <w:tc>
          <w:tcPr>
            <w:tcW w:w="1611" w:type="dxa"/>
            <w:tcBorders>
              <w:top w:val="single" w:color="auto" w:sz="4" w:space="0"/>
              <w:left w:val="nil"/>
              <w:bottom w:val="single" w:color="auto" w:sz="4" w:space="0"/>
              <w:right w:val="single" w:color="auto" w:sz="4" w:space="0"/>
            </w:tcBorders>
            <w:noWrap w:val="0"/>
            <w:vAlign w:val="center"/>
          </w:tcPr>
          <w:p w14:paraId="0FD5BD7D">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黑体" w:cs="Times New Roman"/>
                <w:b w:val="0"/>
                <w:bCs/>
                <w:snapToGrid/>
                <w:color w:val="auto"/>
                <w:kern w:val="2"/>
                <w:sz w:val="28"/>
                <w:szCs w:val="28"/>
                <w:highlight w:val="none"/>
              </w:rPr>
            </w:pPr>
            <w:r>
              <w:rPr>
                <w:rFonts w:hint="default" w:ascii="Times New Roman" w:hAnsi="Times New Roman" w:eastAsia="黑体" w:cs="Times New Roman"/>
                <w:b w:val="0"/>
                <w:bCs/>
                <w:snapToGrid/>
                <w:color w:val="auto"/>
                <w:kern w:val="2"/>
                <w:sz w:val="28"/>
                <w:szCs w:val="28"/>
                <w:highlight w:val="none"/>
              </w:rPr>
              <w:t>责任单位</w:t>
            </w:r>
          </w:p>
        </w:tc>
        <w:tc>
          <w:tcPr>
            <w:tcW w:w="3348" w:type="dxa"/>
            <w:tcBorders>
              <w:top w:val="single" w:color="auto" w:sz="4" w:space="0"/>
              <w:left w:val="nil"/>
              <w:bottom w:val="single" w:color="auto" w:sz="4" w:space="0"/>
              <w:right w:val="single" w:color="auto" w:sz="4" w:space="0"/>
            </w:tcBorders>
            <w:noWrap w:val="0"/>
            <w:vAlign w:val="center"/>
          </w:tcPr>
          <w:p w14:paraId="75EE7CA4">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黑体" w:cs="Times New Roman"/>
                <w:b w:val="0"/>
                <w:bCs/>
                <w:snapToGrid/>
                <w:color w:val="auto"/>
                <w:kern w:val="2"/>
                <w:sz w:val="28"/>
                <w:szCs w:val="28"/>
                <w:highlight w:val="none"/>
                <w:lang w:eastAsia="zh-CN"/>
              </w:rPr>
            </w:pPr>
            <w:r>
              <w:rPr>
                <w:rFonts w:hint="default" w:ascii="Times New Roman" w:hAnsi="Times New Roman" w:eastAsia="黑体" w:cs="Times New Roman"/>
                <w:b w:val="0"/>
                <w:bCs/>
                <w:snapToGrid/>
                <w:color w:val="auto"/>
                <w:kern w:val="2"/>
                <w:sz w:val="28"/>
                <w:szCs w:val="28"/>
                <w:highlight w:val="none"/>
                <w:lang w:eastAsia="zh-CN"/>
              </w:rPr>
              <w:t>备注</w:t>
            </w:r>
          </w:p>
        </w:tc>
      </w:tr>
      <w:tr w14:paraId="3D437BE4">
        <w:tblPrEx>
          <w:tblCellMar>
            <w:top w:w="0" w:type="dxa"/>
            <w:left w:w="108" w:type="dxa"/>
            <w:bottom w:w="0" w:type="dxa"/>
            <w:right w:w="108" w:type="dxa"/>
          </w:tblCellMar>
        </w:tblPrEx>
        <w:trPr>
          <w:trHeight w:val="510" w:hRule="atLeast"/>
          <w:jc w:val="center"/>
        </w:trPr>
        <w:tc>
          <w:tcPr>
            <w:tcW w:w="1052" w:type="dxa"/>
            <w:tcBorders>
              <w:top w:val="single" w:color="auto" w:sz="4" w:space="0"/>
              <w:left w:val="single" w:color="auto" w:sz="4" w:space="0"/>
              <w:right w:val="single" w:color="auto" w:sz="4" w:space="0"/>
            </w:tcBorders>
            <w:noWrap w:val="0"/>
            <w:vAlign w:val="center"/>
          </w:tcPr>
          <w:p w14:paraId="10695B41">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snapToGrid/>
                <w:color w:val="auto"/>
                <w:kern w:val="2"/>
                <w:sz w:val="24"/>
                <w:szCs w:val="24"/>
                <w:highlight w:val="none"/>
                <w:lang w:eastAsia="zh-CN"/>
              </w:rPr>
            </w:pPr>
            <w:r>
              <w:rPr>
                <w:rFonts w:hint="default" w:ascii="Times New Roman" w:hAnsi="Times New Roman" w:eastAsia="方正仿宋_GBK" w:cs="Times New Roman"/>
                <w:snapToGrid/>
                <w:color w:val="auto"/>
                <w:kern w:val="2"/>
                <w:sz w:val="24"/>
                <w:szCs w:val="24"/>
                <w:highlight w:val="none"/>
              </w:rPr>
              <w:t>1</w:t>
            </w:r>
          </w:p>
        </w:tc>
        <w:tc>
          <w:tcPr>
            <w:tcW w:w="3563" w:type="dxa"/>
            <w:tcBorders>
              <w:top w:val="single" w:color="auto" w:sz="4" w:space="0"/>
              <w:left w:val="nil"/>
              <w:bottom w:val="single" w:color="auto" w:sz="4" w:space="0"/>
              <w:right w:val="single" w:color="auto" w:sz="4" w:space="0"/>
            </w:tcBorders>
            <w:noWrap w:val="0"/>
            <w:vAlign w:val="center"/>
          </w:tcPr>
          <w:p w14:paraId="5AE6D66D">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color w:val="auto"/>
                <w:kern w:val="2"/>
                <w:sz w:val="24"/>
                <w:szCs w:val="24"/>
                <w:highlight w:val="none"/>
                <w:lang w:eastAsia="zh-CN"/>
              </w:rPr>
            </w:pPr>
            <w:r>
              <w:rPr>
                <w:rFonts w:hint="default" w:ascii="Times New Roman" w:hAnsi="Times New Roman" w:eastAsia="仿宋_GB2312" w:cs="Times New Roman"/>
                <w:snapToGrid/>
                <w:color w:val="auto"/>
                <w:kern w:val="2"/>
                <w:sz w:val="24"/>
                <w:szCs w:val="24"/>
                <w:highlight w:val="none"/>
              </w:rPr>
              <w:t>科技成果</w:t>
            </w:r>
            <w:r>
              <w:rPr>
                <w:rFonts w:hint="default" w:ascii="Times New Roman" w:hAnsi="Times New Roman" w:eastAsia="仿宋_GB2312" w:cs="Times New Roman"/>
                <w:snapToGrid/>
                <w:color w:val="auto"/>
                <w:kern w:val="2"/>
                <w:sz w:val="24"/>
                <w:szCs w:val="24"/>
                <w:highlight w:val="none"/>
                <w:lang w:eastAsia="zh-CN"/>
              </w:rPr>
              <w:t>查新</w:t>
            </w:r>
          </w:p>
        </w:tc>
        <w:tc>
          <w:tcPr>
            <w:tcW w:w="1611" w:type="dxa"/>
            <w:tcBorders>
              <w:top w:val="single" w:color="auto" w:sz="4" w:space="0"/>
              <w:left w:val="nil"/>
              <w:bottom w:val="single" w:color="auto" w:sz="4" w:space="0"/>
              <w:right w:val="single" w:color="auto" w:sz="4" w:space="0"/>
            </w:tcBorders>
            <w:noWrap w:val="0"/>
            <w:vAlign w:val="center"/>
          </w:tcPr>
          <w:p w14:paraId="23B4CD59">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color w:val="auto"/>
                <w:kern w:val="2"/>
                <w:sz w:val="24"/>
                <w:szCs w:val="24"/>
                <w:highlight w:val="none"/>
                <w:lang w:eastAsia="zh-CN"/>
              </w:rPr>
            </w:pPr>
            <w:r>
              <w:rPr>
                <w:rFonts w:hint="default" w:ascii="Times New Roman" w:hAnsi="Times New Roman" w:eastAsia="仿宋_GB2312" w:cs="Times New Roman"/>
                <w:snapToGrid/>
                <w:color w:val="auto"/>
                <w:kern w:val="2"/>
                <w:sz w:val="24"/>
                <w:szCs w:val="24"/>
                <w:highlight w:val="none"/>
                <w:lang w:eastAsia="zh-CN"/>
              </w:rPr>
              <w:t>社会机构</w:t>
            </w:r>
          </w:p>
        </w:tc>
        <w:tc>
          <w:tcPr>
            <w:tcW w:w="3348" w:type="dxa"/>
            <w:tcBorders>
              <w:top w:val="single" w:color="auto" w:sz="4" w:space="0"/>
              <w:left w:val="nil"/>
              <w:bottom w:val="single" w:color="auto" w:sz="4" w:space="0"/>
              <w:right w:val="single" w:color="auto" w:sz="4" w:space="0"/>
            </w:tcBorders>
            <w:noWrap w:val="0"/>
            <w:vAlign w:val="center"/>
          </w:tcPr>
          <w:p w14:paraId="1F1726C9">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color w:val="auto"/>
                <w:kern w:val="2"/>
                <w:sz w:val="24"/>
                <w:szCs w:val="24"/>
                <w:highlight w:val="none"/>
                <w:lang w:eastAsia="zh-CN"/>
              </w:rPr>
            </w:pPr>
          </w:p>
        </w:tc>
      </w:tr>
      <w:tr w14:paraId="02A1A5F1">
        <w:tblPrEx>
          <w:tblCellMar>
            <w:top w:w="0" w:type="dxa"/>
            <w:left w:w="108" w:type="dxa"/>
            <w:bottom w:w="0" w:type="dxa"/>
            <w:right w:w="108" w:type="dxa"/>
          </w:tblCellMar>
        </w:tblPrEx>
        <w:trPr>
          <w:trHeight w:val="510"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center"/>
          </w:tcPr>
          <w:p w14:paraId="1CA14789">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snapToGrid/>
                <w:color w:val="auto"/>
                <w:kern w:val="2"/>
                <w:sz w:val="24"/>
                <w:szCs w:val="24"/>
                <w:highlight w:val="none"/>
                <w:lang w:eastAsia="zh-CN"/>
              </w:rPr>
            </w:pPr>
            <w:r>
              <w:rPr>
                <w:rFonts w:hint="default" w:ascii="Times New Roman" w:hAnsi="Times New Roman" w:eastAsia="方正仿宋_GBK" w:cs="Times New Roman"/>
                <w:snapToGrid/>
                <w:color w:val="auto"/>
                <w:kern w:val="2"/>
                <w:sz w:val="24"/>
                <w:szCs w:val="24"/>
                <w:highlight w:val="none"/>
                <w:lang w:val="en-US" w:eastAsia="zh-CN"/>
              </w:rPr>
              <w:t>2</w:t>
            </w:r>
          </w:p>
        </w:tc>
        <w:tc>
          <w:tcPr>
            <w:tcW w:w="3563" w:type="dxa"/>
            <w:tcBorders>
              <w:top w:val="single" w:color="auto" w:sz="4" w:space="0"/>
              <w:left w:val="nil"/>
              <w:bottom w:val="single" w:color="auto" w:sz="4" w:space="0"/>
              <w:right w:val="single" w:color="auto" w:sz="4" w:space="0"/>
            </w:tcBorders>
            <w:noWrap w:val="0"/>
            <w:vAlign w:val="center"/>
          </w:tcPr>
          <w:p w14:paraId="1D647AF0">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color w:val="auto"/>
                <w:kern w:val="2"/>
                <w:sz w:val="24"/>
                <w:szCs w:val="24"/>
                <w:highlight w:val="none"/>
                <w:lang w:eastAsia="zh-CN"/>
              </w:rPr>
            </w:pPr>
            <w:r>
              <w:rPr>
                <w:rFonts w:hint="default" w:ascii="Times New Roman" w:hAnsi="Times New Roman" w:eastAsia="仿宋_GB2312" w:cs="Times New Roman"/>
                <w:snapToGrid/>
                <w:color w:val="auto"/>
                <w:kern w:val="2"/>
                <w:sz w:val="24"/>
                <w:szCs w:val="24"/>
                <w:highlight w:val="none"/>
              </w:rPr>
              <w:t>科技成果登记</w:t>
            </w:r>
          </w:p>
        </w:tc>
        <w:tc>
          <w:tcPr>
            <w:tcW w:w="1611" w:type="dxa"/>
            <w:tcBorders>
              <w:top w:val="single" w:color="auto" w:sz="4" w:space="0"/>
              <w:left w:val="nil"/>
              <w:bottom w:val="single" w:color="auto" w:sz="4" w:space="0"/>
              <w:right w:val="single" w:color="auto" w:sz="4" w:space="0"/>
            </w:tcBorders>
            <w:noWrap w:val="0"/>
            <w:vAlign w:val="center"/>
          </w:tcPr>
          <w:p w14:paraId="1CBF7E04">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color w:val="auto"/>
                <w:kern w:val="2"/>
                <w:sz w:val="24"/>
                <w:szCs w:val="24"/>
                <w:highlight w:val="none"/>
                <w:lang w:eastAsia="zh-CN"/>
              </w:rPr>
            </w:pPr>
            <w:r>
              <w:rPr>
                <w:rFonts w:hint="default" w:ascii="Times New Roman" w:hAnsi="Times New Roman" w:eastAsia="仿宋_GB2312" w:cs="Times New Roman"/>
                <w:snapToGrid/>
                <w:color w:val="auto"/>
                <w:kern w:val="2"/>
                <w:sz w:val="24"/>
                <w:szCs w:val="24"/>
                <w:highlight w:val="none"/>
              </w:rPr>
              <w:t>省科技厅</w:t>
            </w:r>
          </w:p>
        </w:tc>
        <w:tc>
          <w:tcPr>
            <w:tcW w:w="3348" w:type="dxa"/>
            <w:tcBorders>
              <w:top w:val="single" w:color="auto" w:sz="4" w:space="0"/>
              <w:left w:val="nil"/>
              <w:bottom w:val="single" w:color="auto" w:sz="4" w:space="0"/>
              <w:right w:val="single" w:color="auto" w:sz="4" w:space="0"/>
            </w:tcBorders>
            <w:noWrap w:val="0"/>
            <w:vAlign w:val="center"/>
          </w:tcPr>
          <w:p w14:paraId="02D93F2F">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color w:val="auto"/>
                <w:kern w:val="2"/>
                <w:sz w:val="24"/>
                <w:szCs w:val="24"/>
                <w:highlight w:val="none"/>
              </w:rPr>
            </w:pPr>
          </w:p>
        </w:tc>
      </w:tr>
      <w:tr w14:paraId="459F45D5">
        <w:tblPrEx>
          <w:tblCellMar>
            <w:top w:w="0" w:type="dxa"/>
            <w:left w:w="108" w:type="dxa"/>
            <w:bottom w:w="0" w:type="dxa"/>
            <w:right w:w="108" w:type="dxa"/>
          </w:tblCellMar>
        </w:tblPrEx>
        <w:trPr>
          <w:trHeight w:val="510"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center"/>
          </w:tcPr>
          <w:p w14:paraId="4DBFCE8E">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snapToGrid/>
                <w:color w:val="auto"/>
                <w:kern w:val="2"/>
                <w:sz w:val="24"/>
                <w:szCs w:val="24"/>
                <w:highlight w:val="none"/>
                <w:lang w:val="en-US" w:eastAsia="zh-CN"/>
              </w:rPr>
            </w:pPr>
            <w:r>
              <w:rPr>
                <w:rFonts w:hint="default" w:ascii="Times New Roman" w:hAnsi="Times New Roman" w:eastAsia="方正仿宋_GBK" w:cs="Times New Roman"/>
                <w:snapToGrid/>
                <w:color w:val="auto"/>
                <w:kern w:val="2"/>
                <w:sz w:val="24"/>
                <w:szCs w:val="24"/>
                <w:highlight w:val="none"/>
                <w:lang w:val="en-US" w:eastAsia="zh-CN"/>
              </w:rPr>
              <w:t>3</w:t>
            </w:r>
          </w:p>
        </w:tc>
        <w:tc>
          <w:tcPr>
            <w:tcW w:w="3563" w:type="dxa"/>
            <w:tcBorders>
              <w:top w:val="single" w:color="auto" w:sz="4" w:space="0"/>
              <w:left w:val="nil"/>
              <w:bottom w:val="single" w:color="auto" w:sz="4" w:space="0"/>
              <w:right w:val="single" w:color="auto" w:sz="4" w:space="0"/>
            </w:tcBorders>
            <w:noWrap w:val="0"/>
            <w:vAlign w:val="center"/>
          </w:tcPr>
          <w:p w14:paraId="1B88E8A9">
            <w:pPr>
              <w:pStyle w:val="6"/>
              <w:keepLines w:val="0"/>
              <w:widowControl w:val="0"/>
              <w:kinsoku/>
              <w:wordWrap/>
              <w:topLinePunct w:val="0"/>
              <w:autoSpaceDE/>
              <w:autoSpaceDN/>
              <w:bidi w:val="0"/>
              <w:adjustRightInd w:val="0"/>
              <w:snapToGrid w:val="0"/>
              <w:spacing w:after="0" w:line="580" w:lineRule="exact"/>
              <w:jc w:val="center"/>
              <w:textAlignment w:val="auto"/>
              <w:rPr>
                <w:rFonts w:hint="default" w:ascii="Times New Roman" w:hAnsi="Times New Roman" w:eastAsia="仿宋_GB2312" w:cs="Times New Roman"/>
                <w:snapToGrid/>
                <w:color w:val="auto"/>
                <w:kern w:val="2"/>
                <w:sz w:val="24"/>
                <w:szCs w:val="24"/>
                <w:highlight w:val="none"/>
                <w:lang w:eastAsia="zh-CN"/>
              </w:rPr>
            </w:pPr>
            <w:r>
              <w:rPr>
                <w:rFonts w:hint="default" w:ascii="Times New Roman" w:hAnsi="Times New Roman" w:eastAsia="仿宋_GB2312" w:cs="Times New Roman"/>
                <w:snapToGrid/>
                <w:color w:val="auto"/>
                <w:kern w:val="2"/>
                <w:sz w:val="24"/>
                <w:szCs w:val="24"/>
                <w:highlight w:val="none"/>
              </w:rPr>
              <w:t>科技成果</w:t>
            </w:r>
            <w:r>
              <w:rPr>
                <w:rFonts w:hint="default" w:ascii="Times New Roman" w:hAnsi="Times New Roman" w:eastAsia="仿宋_GB2312" w:cs="Times New Roman"/>
                <w:snapToGrid/>
                <w:color w:val="auto"/>
                <w:kern w:val="2"/>
                <w:sz w:val="24"/>
                <w:szCs w:val="24"/>
                <w:highlight w:val="none"/>
                <w:lang w:eastAsia="zh-CN"/>
              </w:rPr>
              <w:t>转化专项资金申请</w:t>
            </w:r>
          </w:p>
        </w:tc>
        <w:tc>
          <w:tcPr>
            <w:tcW w:w="1611" w:type="dxa"/>
            <w:tcBorders>
              <w:top w:val="single" w:color="auto" w:sz="4" w:space="0"/>
              <w:left w:val="nil"/>
              <w:bottom w:val="single" w:color="auto" w:sz="4" w:space="0"/>
              <w:right w:val="single" w:color="auto" w:sz="4" w:space="0"/>
            </w:tcBorders>
            <w:noWrap w:val="0"/>
            <w:vAlign w:val="center"/>
          </w:tcPr>
          <w:p w14:paraId="0D6F9DD7">
            <w:pPr>
              <w:keepLines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color w:val="auto"/>
                <w:kern w:val="2"/>
                <w:sz w:val="24"/>
                <w:szCs w:val="24"/>
                <w:highlight w:val="none"/>
              </w:rPr>
            </w:pPr>
            <w:r>
              <w:rPr>
                <w:rFonts w:hint="default" w:ascii="Times New Roman" w:hAnsi="Times New Roman" w:eastAsia="仿宋_GB2312" w:cs="Times New Roman"/>
                <w:snapToGrid/>
                <w:color w:val="auto"/>
                <w:kern w:val="2"/>
                <w:sz w:val="24"/>
                <w:szCs w:val="24"/>
                <w:highlight w:val="none"/>
              </w:rPr>
              <w:t>省科技厅</w:t>
            </w:r>
          </w:p>
        </w:tc>
        <w:tc>
          <w:tcPr>
            <w:tcW w:w="3348" w:type="dxa"/>
            <w:tcBorders>
              <w:top w:val="single" w:color="auto" w:sz="4" w:space="0"/>
              <w:left w:val="nil"/>
              <w:bottom w:val="single" w:color="auto" w:sz="4" w:space="0"/>
              <w:right w:val="single" w:color="auto" w:sz="4" w:space="0"/>
            </w:tcBorders>
            <w:noWrap w:val="0"/>
            <w:vAlign w:val="center"/>
          </w:tcPr>
          <w:p w14:paraId="37D4B97B">
            <w:pPr>
              <w:keepLines w:val="0"/>
              <w:widowControl w:val="0"/>
              <w:kinsoku/>
              <w:wordWrap/>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snapToGrid/>
                <w:color w:val="auto"/>
                <w:kern w:val="2"/>
                <w:sz w:val="24"/>
                <w:szCs w:val="24"/>
                <w:highlight w:val="none"/>
              </w:rPr>
            </w:pPr>
            <w:r>
              <w:rPr>
                <w:rFonts w:hint="default" w:ascii="Times New Roman" w:hAnsi="Times New Roman" w:eastAsia="仿宋_GB2312" w:cs="Times New Roman"/>
                <w:snapToGrid/>
                <w:color w:val="auto"/>
                <w:kern w:val="2"/>
                <w:sz w:val="24"/>
                <w:szCs w:val="24"/>
                <w:highlight w:val="none"/>
                <w:lang w:val="en-US" w:eastAsia="zh-CN" w:bidi="ar-SA"/>
              </w:rPr>
              <w:t>将适时出台科技成果转化资金支持政策，将科技成果专项资金申请纳入联办范围。</w:t>
            </w:r>
          </w:p>
        </w:tc>
      </w:tr>
      <w:tr w14:paraId="24F297C7">
        <w:tblPrEx>
          <w:tblCellMar>
            <w:top w:w="0" w:type="dxa"/>
            <w:left w:w="108" w:type="dxa"/>
            <w:bottom w:w="0" w:type="dxa"/>
            <w:right w:w="108" w:type="dxa"/>
          </w:tblCellMar>
        </w:tblPrEx>
        <w:trPr>
          <w:trHeight w:val="870"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center"/>
          </w:tcPr>
          <w:p w14:paraId="6F90250C">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snapToGrid/>
                <w:color w:val="auto"/>
                <w:kern w:val="2"/>
                <w:sz w:val="24"/>
                <w:szCs w:val="24"/>
                <w:highlight w:val="none"/>
                <w:lang w:val="en-US" w:eastAsia="zh-CN"/>
              </w:rPr>
            </w:pPr>
            <w:r>
              <w:rPr>
                <w:rFonts w:hint="default" w:ascii="Times New Roman" w:hAnsi="Times New Roman" w:eastAsia="方正仿宋_GBK" w:cs="Times New Roman"/>
                <w:snapToGrid/>
                <w:color w:val="auto"/>
                <w:kern w:val="2"/>
                <w:sz w:val="24"/>
                <w:szCs w:val="24"/>
                <w:highlight w:val="none"/>
                <w:lang w:val="en-US" w:eastAsia="zh-CN"/>
              </w:rPr>
              <w:t>4</w:t>
            </w:r>
          </w:p>
        </w:tc>
        <w:tc>
          <w:tcPr>
            <w:tcW w:w="3563" w:type="dxa"/>
            <w:tcBorders>
              <w:top w:val="single" w:color="auto" w:sz="4" w:space="0"/>
              <w:left w:val="nil"/>
              <w:bottom w:val="single" w:color="auto" w:sz="4" w:space="0"/>
              <w:right w:val="single" w:color="auto" w:sz="4" w:space="0"/>
            </w:tcBorders>
            <w:noWrap w:val="0"/>
            <w:vAlign w:val="center"/>
          </w:tcPr>
          <w:p w14:paraId="03B50C2D">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color w:val="auto"/>
                <w:kern w:val="2"/>
                <w:sz w:val="24"/>
                <w:szCs w:val="24"/>
                <w:highlight w:val="none"/>
              </w:rPr>
            </w:pPr>
            <w:r>
              <w:rPr>
                <w:rFonts w:hint="default" w:ascii="Times New Roman" w:hAnsi="Times New Roman" w:eastAsia="仿宋_GB2312" w:cs="Times New Roman"/>
                <w:snapToGrid/>
                <w:color w:val="auto"/>
                <w:kern w:val="2"/>
                <w:sz w:val="24"/>
                <w:szCs w:val="24"/>
                <w:highlight w:val="none"/>
              </w:rPr>
              <w:t>专利权质押融资奖补资金申请</w:t>
            </w:r>
          </w:p>
        </w:tc>
        <w:tc>
          <w:tcPr>
            <w:tcW w:w="1611" w:type="dxa"/>
            <w:tcBorders>
              <w:top w:val="single" w:color="auto" w:sz="4" w:space="0"/>
              <w:left w:val="nil"/>
              <w:bottom w:val="single" w:color="auto" w:sz="4" w:space="0"/>
              <w:right w:val="single" w:color="auto" w:sz="4" w:space="0"/>
            </w:tcBorders>
            <w:noWrap w:val="0"/>
            <w:vAlign w:val="center"/>
          </w:tcPr>
          <w:p w14:paraId="05418E7A">
            <w:pPr>
              <w:keepLines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color w:val="auto"/>
                <w:kern w:val="2"/>
                <w:sz w:val="24"/>
                <w:szCs w:val="24"/>
                <w:highlight w:val="none"/>
              </w:rPr>
            </w:pPr>
            <w:r>
              <w:rPr>
                <w:rFonts w:hint="default" w:ascii="Times New Roman" w:hAnsi="Times New Roman" w:eastAsia="仿宋_GB2312" w:cs="Times New Roman"/>
                <w:snapToGrid/>
                <w:color w:val="auto"/>
                <w:kern w:val="2"/>
                <w:sz w:val="24"/>
                <w:szCs w:val="24"/>
                <w:highlight w:val="none"/>
              </w:rPr>
              <w:t>省</w:t>
            </w:r>
            <w:r>
              <w:rPr>
                <w:rFonts w:hint="default" w:ascii="Times New Roman" w:hAnsi="Times New Roman" w:eastAsia="仿宋_GB2312" w:cs="Times New Roman"/>
                <w:snapToGrid/>
                <w:color w:val="auto"/>
                <w:kern w:val="2"/>
                <w:sz w:val="24"/>
                <w:szCs w:val="24"/>
                <w:highlight w:val="none"/>
                <w:lang w:eastAsia="zh-CN"/>
              </w:rPr>
              <w:t>市场监管局</w:t>
            </w:r>
          </w:p>
        </w:tc>
        <w:tc>
          <w:tcPr>
            <w:tcW w:w="3348" w:type="dxa"/>
            <w:tcBorders>
              <w:top w:val="single" w:color="auto" w:sz="4" w:space="0"/>
              <w:left w:val="nil"/>
              <w:bottom w:val="single" w:color="auto" w:sz="4" w:space="0"/>
              <w:right w:val="single" w:color="auto" w:sz="4" w:space="0"/>
            </w:tcBorders>
            <w:noWrap w:val="0"/>
            <w:vAlign w:val="center"/>
          </w:tcPr>
          <w:p w14:paraId="1935B1B0">
            <w:pPr>
              <w:keepLines w:val="0"/>
              <w:widowControl w:val="0"/>
              <w:kinsoku/>
              <w:wordWrap/>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snapToGrid/>
                <w:color w:val="auto"/>
                <w:kern w:val="2"/>
                <w:sz w:val="24"/>
                <w:szCs w:val="24"/>
                <w:highlight w:val="none"/>
                <w:lang w:val="en-US" w:eastAsia="zh-CN"/>
              </w:rPr>
            </w:pPr>
            <w:r>
              <w:rPr>
                <w:rFonts w:hint="default" w:ascii="Times New Roman" w:hAnsi="Times New Roman" w:eastAsia="仿宋_GB2312" w:cs="Times New Roman"/>
                <w:snapToGrid/>
                <w:color w:val="auto"/>
                <w:kern w:val="2"/>
                <w:sz w:val="24"/>
                <w:szCs w:val="24"/>
                <w:highlight w:val="none"/>
                <w:lang w:val="en-US" w:eastAsia="zh-CN" w:bidi="ar-SA"/>
              </w:rPr>
              <w:t>每年组织一次，结合银行还款周期，具体以河南省知识产权局官网发布通知为准。</w:t>
            </w:r>
          </w:p>
        </w:tc>
      </w:tr>
      <w:tr w14:paraId="5339F4D0">
        <w:tblPrEx>
          <w:tblCellMar>
            <w:top w:w="0" w:type="dxa"/>
            <w:left w:w="108" w:type="dxa"/>
            <w:bottom w:w="0" w:type="dxa"/>
            <w:right w:w="108" w:type="dxa"/>
          </w:tblCellMar>
        </w:tblPrEx>
        <w:trPr>
          <w:trHeight w:val="510"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center"/>
          </w:tcPr>
          <w:p w14:paraId="7D15741B">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方正仿宋_GBK" w:cs="Times New Roman"/>
                <w:snapToGrid/>
                <w:color w:val="auto"/>
                <w:kern w:val="2"/>
                <w:sz w:val="24"/>
                <w:szCs w:val="24"/>
                <w:highlight w:val="none"/>
                <w:lang w:val="en-US" w:eastAsia="zh-CN"/>
              </w:rPr>
            </w:pPr>
            <w:r>
              <w:rPr>
                <w:rFonts w:hint="default" w:ascii="Times New Roman" w:hAnsi="Times New Roman" w:eastAsia="方正仿宋_GBK" w:cs="Times New Roman"/>
                <w:snapToGrid/>
                <w:color w:val="auto"/>
                <w:kern w:val="2"/>
                <w:sz w:val="24"/>
                <w:szCs w:val="24"/>
                <w:highlight w:val="none"/>
                <w:lang w:val="en-US" w:eastAsia="zh-CN"/>
              </w:rPr>
              <w:t>5</w:t>
            </w:r>
          </w:p>
        </w:tc>
        <w:tc>
          <w:tcPr>
            <w:tcW w:w="3563" w:type="dxa"/>
            <w:tcBorders>
              <w:top w:val="single" w:color="auto" w:sz="4" w:space="0"/>
              <w:left w:val="nil"/>
              <w:bottom w:val="single" w:color="auto" w:sz="4" w:space="0"/>
              <w:right w:val="single" w:color="auto" w:sz="4" w:space="0"/>
            </w:tcBorders>
            <w:noWrap w:val="0"/>
            <w:vAlign w:val="center"/>
          </w:tcPr>
          <w:p w14:paraId="7F14A505">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color w:val="auto"/>
                <w:kern w:val="2"/>
                <w:sz w:val="24"/>
                <w:szCs w:val="24"/>
                <w:highlight w:val="none"/>
              </w:rPr>
            </w:pPr>
            <w:r>
              <w:rPr>
                <w:rFonts w:hint="default" w:ascii="Times New Roman" w:hAnsi="Times New Roman" w:eastAsia="仿宋_GB2312" w:cs="Times New Roman"/>
                <w:snapToGrid/>
                <w:color w:val="auto"/>
                <w:kern w:val="2"/>
                <w:sz w:val="24"/>
                <w:szCs w:val="24"/>
                <w:highlight w:val="none"/>
              </w:rPr>
              <w:t>现行相关税收优惠政策宣传辅导</w:t>
            </w:r>
          </w:p>
        </w:tc>
        <w:tc>
          <w:tcPr>
            <w:tcW w:w="1611" w:type="dxa"/>
            <w:tcBorders>
              <w:top w:val="single" w:color="auto" w:sz="4" w:space="0"/>
              <w:left w:val="nil"/>
              <w:bottom w:val="single" w:color="auto" w:sz="4" w:space="0"/>
              <w:right w:val="single" w:color="auto" w:sz="4" w:space="0"/>
            </w:tcBorders>
            <w:noWrap w:val="0"/>
            <w:vAlign w:val="center"/>
          </w:tcPr>
          <w:p w14:paraId="35B25A84">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color w:val="auto"/>
                <w:kern w:val="2"/>
                <w:sz w:val="24"/>
                <w:szCs w:val="24"/>
                <w:highlight w:val="none"/>
              </w:rPr>
            </w:pPr>
            <w:r>
              <w:rPr>
                <w:rFonts w:hint="default" w:ascii="Times New Roman" w:hAnsi="Times New Roman" w:eastAsia="仿宋_GB2312" w:cs="Times New Roman"/>
                <w:snapToGrid/>
                <w:color w:val="auto"/>
                <w:kern w:val="2"/>
                <w:sz w:val="24"/>
                <w:szCs w:val="24"/>
                <w:highlight w:val="none"/>
              </w:rPr>
              <w:t>省税务局</w:t>
            </w:r>
          </w:p>
        </w:tc>
        <w:tc>
          <w:tcPr>
            <w:tcW w:w="3348" w:type="dxa"/>
            <w:tcBorders>
              <w:top w:val="single" w:color="auto" w:sz="4" w:space="0"/>
              <w:left w:val="nil"/>
              <w:bottom w:val="single" w:color="auto" w:sz="4" w:space="0"/>
              <w:right w:val="single" w:color="auto" w:sz="4" w:space="0"/>
            </w:tcBorders>
            <w:noWrap w:val="0"/>
            <w:vAlign w:val="center"/>
          </w:tcPr>
          <w:p w14:paraId="26E172B8">
            <w:pPr>
              <w:keepLines w:val="0"/>
              <w:widowControl w:val="0"/>
              <w:kinsoku/>
              <w:wordWrap/>
              <w:overflow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color w:val="auto"/>
                <w:kern w:val="2"/>
                <w:sz w:val="24"/>
                <w:szCs w:val="24"/>
                <w:highlight w:val="none"/>
              </w:rPr>
            </w:pPr>
          </w:p>
        </w:tc>
      </w:tr>
    </w:tbl>
    <w:p w14:paraId="7BD2ED80">
      <w:pPr>
        <w:keepNext w:val="0"/>
        <w:keepLines w:val="0"/>
        <w:pageBreakBefore w:val="0"/>
        <w:widowControl w:val="0"/>
        <w:kinsoku/>
        <w:wordWrap/>
        <w:topLinePunct w:val="0"/>
        <w:autoSpaceDE w:val="0"/>
        <w:autoSpaceDN w:val="0"/>
        <w:bidi w:val="0"/>
        <w:adjustRightInd w:val="0"/>
        <w:snapToGrid w:val="0"/>
        <w:spacing w:line="580" w:lineRule="exact"/>
        <w:ind w:firstLine="624" w:firstLineChars="200"/>
        <w:jc w:val="both"/>
        <w:textAlignment w:val="auto"/>
        <w:outlineLvl w:val="0"/>
        <w:rPr>
          <w:rFonts w:hint="default" w:ascii="Times New Roman" w:hAnsi="Times New Roman" w:eastAsia="黑体" w:cs="Times New Roman"/>
          <w:snapToGrid/>
          <w:color w:val="auto"/>
          <w:kern w:val="44"/>
          <w:sz w:val="32"/>
          <w:highlight w:val="none"/>
          <w:lang w:val="en-US" w:eastAsia="zh-CN" w:bidi="ar-SA"/>
        </w:rPr>
      </w:pPr>
      <w:r>
        <w:rPr>
          <w:rFonts w:hint="default" w:ascii="Times New Roman" w:hAnsi="Times New Roman" w:eastAsia="黑体" w:cs="Times New Roman"/>
          <w:snapToGrid/>
          <w:color w:val="auto"/>
          <w:kern w:val="44"/>
          <w:sz w:val="32"/>
          <w:highlight w:val="none"/>
          <w:lang w:val="en-US" w:eastAsia="zh-CN" w:bidi="ar-SA"/>
        </w:rPr>
        <w:t>三、实施依据</w:t>
      </w:r>
    </w:p>
    <w:p w14:paraId="22303C78">
      <w:pPr>
        <w:keepNext w:val="0"/>
        <w:keepLines w:val="0"/>
        <w:pageBreakBefore w:val="0"/>
        <w:widowControl w:val="0"/>
        <w:kinsoku/>
        <w:wordWrap/>
        <w:overflowPunct w:val="0"/>
        <w:topLinePunct w:val="0"/>
        <w:autoSpaceDE/>
        <w:autoSpaceDN/>
        <w:bidi w:val="0"/>
        <w:adjustRightInd w:val="0"/>
        <w:snapToGrid w:val="0"/>
        <w:spacing w:line="580" w:lineRule="exact"/>
        <w:ind w:firstLine="624"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1. 《中华人民共和国科学技术进步法》</w:t>
      </w:r>
    </w:p>
    <w:p w14:paraId="122B1647">
      <w:pPr>
        <w:keepNext w:val="0"/>
        <w:keepLines w:val="0"/>
        <w:pageBreakBefore w:val="0"/>
        <w:widowControl w:val="0"/>
        <w:kinsoku/>
        <w:wordWrap/>
        <w:overflowPunct w:val="0"/>
        <w:topLinePunct w:val="0"/>
        <w:autoSpaceDE/>
        <w:autoSpaceDN/>
        <w:bidi w:val="0"/>
        <w:adjustRightInd w:val="0"/>
        <w:snapToGrid w:val="0"/>
        <w:spacing w:line="580" w:lineRule="exact"/>
        <w:ind w:firstLine="624" w:firstLineChars="200"/>
        <w:textAlignment w:val="auto"/>
        <w:rPr>
          <w:rFonts w:hint="default" w:ascii="Times New Roman" w:hAnsi="Times New Roman" w:eastAsia="仿宋_GB2312" w:cs="Times New Roman"/>
          <w:snapToGrid/>
          <w:color w:val="auto"/>
          <w:kern w:val="2"/>
          <w:sz w:val="32"/>
          <w:szCs w:val="32"/>
          <w:highlight w:val="none"/>
          <w:lang w:val="en-US" w:eastAsia="zh-CN"/>
        </w:rPr>
      </w:pPr>
      <w:r>
        <w:rPr>
          <w:rFonts w:hint="default" w:ascii="Times New Roman" w:hAnsi="Times New Roman" w:eastAsia="仿宋_GB2312" w:cs="Times New Roman"/>
          <w:snapToGrid/>
          <w:color w:val="auto"/>
          <w:kern w:val="2"/>
          <w:sz w:val="32"/>
          <w:szCs w:val="32"/>
          <w:highlight w:val="none"/>
        </w:rPr>
        <w:t>2. 《中华人民共和国促进科技成果转化法》</w:t>
      </w:r>
      <w:bookmarkStart w:id="0" w:name="_GoBack"/>
      <w:bookmarkEnd w:id="0"/>
    </w:p>
    <w:p w14:paraId="388B1510">
      <w:pPr>
        <w:keepNext w:val="0"/>
        <w:keepLines w:val="0"/>
        <w:pageBreakBefore w:val="0"/>
        <w:widowControl w:val="0"/>
        <w:kinsoku/>
        <w:wordWrap/>
        <w:overflowPunct w:val="0"/>
        <w:topLinePunct w:val="0"/>
        <w:autoSpaceDE/>
        <w:autoSpaceDN/>
        <w:bidi w:val="0"/>
        <w:adjustRightInd w:val="0"/>
        <w:snapToGrid w:val="0"/>
        <w:spacing w:line="580" w:lineRule="exact"/>
        <w:ind w:firstLine="624"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3. 《中华人民共和国统计法》</w:t>
      </w:r>
    </w:p>
    <w:p w14:paraId="1D22E102">
      <w:pPr>
        <w:keepNext w:val="0"/>
        <w:keepLines w:val="0"/>
        <w:pageBreakBefore w:val="0"/>
        <w:widowControl w:val="0"/>
        <w:kinsoku/>
        <w:wordWrap/>
        <w:overflowPunct w:val="0"/>
        <w:topLinePunct w:val="0"/>
        <w:autoSpaceDE/>
        <w:autoSpaceDN/>
        <w:bidi w:val="0"/>
        <w:adjustRightInd w:val="0"/>
        <w:snapToGrid w:val="0"/>
        <w:spacing w:line="580" w:lineRule="exact"/>
        <w:ind w:firstLine="624"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lang w:val="en-US" w:eastAsia="zh-CN"/>
        </w:rPr>
        <w:t>4</w:t>
      </w:r>
      <w:r>
        <w:rPr>
          <w:rFonts w:hint="default" w:ascii="Times New Roman" w:hAnsi="Times New Roman" w:eastAsia="仿宋_GB2312" w:cs="Times New Roman"/>
          <w:snapToGrid/>
          <w:color w:val="auto"/>
          <w:kern w:val="2"/>
          <w:sz w:val="32"/>
          <w:szCs w:val="32"/>
          <w:highlight w:val="none"/>
        </w:rPr>
        <w:t>. 《科技成果登记办法》（国科发计字〔2000〕542号）</w:t>
      </w:r>
    </w:p>
    <w:p w14:paraId="3D83FD30">
      <w:pPr>
        <w:keepNext w:val="0"/>
        <w:keepLines w:val="0"/>
        <w:pageBreakBefore w:val="0"/>
        <w:widowControl w:val="0"/>
        <w:kinsoku/>
        <w:wordWrap/>
        <w:topLinePunct w:val="0"/>
        <w:autoSpaceDE w:val="0"/>
        <w:autoSpaceDN w:val="0"/>
        <w:bidi w:val="0"/>
        <w:adjustRightInd w:val="0"/>
        <w:snapToGrid w:val="0"/>
        <w:spacing w:line="580" w:lineRule="exact"/>
        <w:ind w:firstLine="624" w:firstLineChars="200"/>
        <w:jc w:val="both"/>
        <w:textAlignment w:val="auto"/>
        <w:outlineLvl w:val="0"/>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lang w:val="en-US" w:eastAsia="zh-CN"/>
        </w:rPr>
        <w:t>5</w:t>
      </w:r>
      <w:r>
        <w:rPr>
          <w:rFonts w:hint="default" w:ascii="Times New Roman" w:hAnsi="Times New Roman" w:eastAsia="仿宋_GB2312" w:cs="Times New Roman"/>
          <w:snapToGrid/>
          <w:color w:val="auto"/>
          <w:kern w:val="2"/>
          <w:sz w:val="32"/>
          <w:szCs w:val="32"/>
          <w:highlight w:val="none"/>
        </w:rPr>
        <w:t>. 《河南省科学技术厅关于印发</w:t>
      </w:r>
      <w:r>
        <w:rPr>
          <w:rFonts w:hint="default" w:ascii="Times New Roman" w:hAnsi="Times New Roman" w:eastAsia="仿宋_GB2312" w:cs="Times New Roman"/>
          <w:snapToGrid/>
          <w:color w:val="auto"/>
          <w:kern w:val="2"/>
          <w:sz w:val="32"/>
          <w:szCs w:val="32"/>
          <w:highlight w:val="none"/>
          <w:lang w:val="en-US" w:eastAsia="zh-CN"/>
        </w:rPr>
        <w:t>&lt;</w:t>
      </w:r>
      <w:r>
        <w:rPr>
          <w:rFonts w:hint="default" w:ascii="Times New Roman" w:hAnsi="Times New Roman" w:eastAsia="仿宋_GB2312" w:cs="Times New Roman"/>
          <w:snapToGrid/>
          <w:color w:val="auto"/>
          <w:kern w:val="2"/>
          <w:sz w:val="32"/>
          <w:szCs w:val="32"/>
          <w:highlight w:val="none"/>
        </w:rPr>
        <w:t>河南省科技成果登记管理办法</w:t>
      </w:r>
      <w:r>
        <w:rPr>
          <w:rFonts w:hint="default" w:ascii="Times New Roman" w:hAnsi="Times New Roman" w:eastAsia="仿宋_GB2312" w:cs="Times New Roman"/>
          <w:snapToGrid/>
          <w:color w:val="auto"/>
          <w:kern w:val="2"/>
          <w:sz w:val="32"/>
          <w:szCs w:val="32"/>
          <w:highlight w:val="none"/>
          <w:lang w:val="en-US" w:eastAsia="zh-CN"/>
        </w:rPr>
        <w:t>&gt;</w:t>
      </w:r>
      <w:r>
        <w:rPr>
          <w:rFonts w:hint="default" w:ascii="Times New Roman" w:hAnsi="Times New Roman" w:eastAsia="仿宋_GB2312" w:cs="Times New Roman"/>
          <w:snapToGrid/>
          <w:color w:val="auto"/>
          <w:kern w:val="2"/>
          <w:sz w:val="32"/>
          <w:szCs w:val="32"/>
          <w:highlight w:val="none"/>
        </w:rPr>
        <w:t>的通知》（豫科〔20</w:t>
      </w:r>
      <w:r>
        <w:rPr>
          <w:rFonts w:hint="default" w:ascii="Times New Roman" w:hAnsi="Times New Roman" w:eastAsia="仿宋_GB2312" w:cs="Times New Roman"/>
          <w:snapToGrid/>
          <w:color w:val="auto"/>
          <w:kern w:val="2"/>
          <w:sz w:val="32"/>
          <w:szCs w:val="32"/>
          <w:highlight w:val="none"/>
          <w:lang w:val="en-US" w:eastAsia="zh-CN"/>
        </w:rPr>
        <w:t>25</w:t>
      </w:r>
      <w:r>
        <w:rPr>
          <w:rFonts w:hint="default" w:ascii="Times New Roman" w:hAnsi="Times New Roman" w:eastAsia="仿宋_GB2312" w:cs="Times New Roman"/>
          <w:snapToGrid/>
          <w:color w:val="auto"/>
          <w:kern w:val="2"/>
          <w:sz w:val="32"/>
          <w:szCs w:val="32"/>
          <w:highlight w:val="none"/>
        </w:rPr>
        <w:t>〕</w:t>
      </w:r>
      <w:r>
        <w:rPr>
          <w:rFonts w:hint="default" w:ascii="Times New Roman" w:hAnsi="Times New Roman" w:eastAsia="仿宋_GB2312" w:cs="Times New Roman"/>
          <w:snapToGrid/>
          <w:color w:val="auto"/>
          <w:kern w:val="2"/>
          <w:sz w:val="32"/>
          <w:szCs w:val="32"/>
          <w:highlight w:val="none"/>
          <w:lang w:val="en-US" w:eastAsia="zh-CN"/>
        </w:rPr>
        <w:t>49</w:t>
      </w:r>
      <w:r>
        <w:rPr>
          <w:rFonts w:hint="default" w:ascii="Times New Roman" w:hAnsi="Times New Roman" w:eastAsia="仿宋_GB2312" w:cs="Times New Roman"/>
          <w:snapToGrid/>
          <w:color w:val="auto"/>
          <w:kern w:val="2"/>
          <w:sz w:val="32"/>
          <w:szCs w:val="32"/>
          <w:highlight w:val="none"/>
        </w:rPr>
        <w:t xml:space="preserve"> 号）</w:t>
      </w:r>
    </w:p>
    <w:p w14:paraId="521D3C51">
      <w:pPr>
        <w:keepNext w:val="0"/>
        <w:keepLines w:val="0"/>
        <w:pageBreakBefore w:val="0"/>
        <w:widowControl w:val="0"/>
        <w:kinsoku/>
        <w:wordWrap/>
        <w:topLinePunct w:val="0"/>
        <w:autoSpaceDE w:val="0"/>
        <w:autoSpaceDN w:val="0"/>
        <w:bidi w:val="0"/>
        <w:adjustRightInd w:val="0"/>
        <w:snapToGrid w:val="0"/>
        <w:spacing w:line="580" w:lineRule="exact"/>
        <w:ind w:firstLine="624" w:firstLineChars="200"/>
        <w:jc w:val="both"/>
        <w:textAlignment w:val="auto"/>
        <w:outlineLvl w:val="0"/>
        <w:rPr>
          <w:rFonts w:hint="default" w:ascii="Times New Roman" w:hAnsi="Times New Roman" w:eastAsia="仿宋_GB2312" w:cs="Times New Roman"/>
          <w:snapToGrid/>
          <w:color w:val="auto"/>
          <w:kern w:val="2"/>
          <w:sz w:val="32"/>
          <w:szCs w:val="32"/>
          <w:highlight w:val="none"/>
          <w:lang w:val="en-US" w:eastAsia="zh-CN"/>
        </w:rPr>
      </w:pPr>
      <w:r>
        <w:rPr>
          <w:rFonts w:hint="default" w:ascii="Times New Roman" w:hAnsi="Times New Roman" w:eastAsia="仿宋_GB2312" w:cs="Times New Roman"/>
          <w:snapToGrid/>
          <w:color w:val="auto"/>
          <w:kern w:val="2"/>
          <w:sz w:val="32"/>
          <w:szCs w:val="32"/>
          <w:highlight w:val="none"/>
          <w:lang w:val="en-US" w:eastAsia="zh-CN"/>
        </w:rPr>
        <w:t>6. 《河南省知识产权局 河南省财政厅关于印发&lt;河南省专利权质押融资奖补项目管理办法&gt;的通知》（豫知〔2017〕63号）</w:t>
      </w:r>
    </w:p>
    <w:p w14:paraId="4F18DD20">
      <w:pPr>
        <w:keepNext/>
        <w:keepLines w:val="0"/>
        <w:widowControl w:val="0"/>
        <w:kinsoku/>
        <w:wordWrap/>
        <w:autoSpaceDE w:val="0"/>
        <w:autoSpaceDN w:val="0"/>
        <w:bidi w:val="0"/>
        <w:adjustRightInd w:val="0"/>
        <w:snapToGrid w:val="0"/>
        <w:spacing w:line="590" w:lineRule="exact"/>
        <w:ind w:firstLine="624" w:firstLineChars="200"/>
        <w:jc w:val="both"/>
        <w:textAlignment w:val="auto"/>
        <w:outlineLvl w:val="0"/>
        <w:rPr>
          <w:rFonts w:hint="default" w:ascii="Times New Roman" w:hAnsi="Times New Roman" w:eastAsia="方正黑体_GBK" w:cs="Times New Roman"/>
          <w:snapToGrid w:val="0"/>
          <w:color w:val="auto"/>
          <w:kern w:val="44"/>
          <w:sz w:val="32"/>
          <w:szCs w:val="24"/>
          <w:highlight w:val="none"/>
          <w:lang w:val="en-US" w:eastAsia="zh-CN"/>
        </w:rPr>
      </w:pPr>
      <w:r>
        <w:rPr>
          <w:rFonts w:hint="default" w:ascii="Times New Roman" w:hAnsi="Times New Roman" w:eastAsia="方正黑体_GBK" w:cs="Times New Roman"/>
          <w:snapToGrid w:val="0"/>
          <w:color w:val="auto"/>
          <w:kern w:val="44"/>
          <w:sz w:val="32"/>
          <w:szCs w:val="24"/>
          <w:highlight w:val="none"/>
          <w:lang w:val="en-US" w:eastAsia="zh-CN"/>
        </w:rPr>
        <w:t>四、行使层级</w:t>
      </w:r>
    </w:p>
    <w:p w14:paraId="48DC2F76">
      <w:pPr>
        <w:keepNext w:val="0"/>
        <w:keepLines w:val="0"/>
        <w:pageBreakBefore w:val="0"/>
        <w:widowControl w:val="0"/>
        <w:kinsoku/>
        <w:wordWrap/>
        <w:overflowPunct w:val="0"/>
        <w:topLinePunct w:val="0"/>
        <w:autoSpaceDE/>
        <w:autoSpaceDN/>
        <w:bidi w:val="0"/>
        <w:adjustRightInd w:val="0"/>
        <w:snapToGrid w:val="0"/>
        <w:spacing w:line="580" w:lineRule="exact"/>
        <w:ind w:firstLine="624" w:firstLineChars="200"/>
        <w:textAlignment w:val="auto"/>
        <w:rPr>
          <w:rFonts w:hint="default" w:ascii="Times New Roman" w:hAnsi="Times New Roman" w:eastAsia="仿宋_GB2312" w:cs="Times New Roman"/>
          <w:snapToGrid/>
          <w:color w:val="auto"/>
          <w:kern w:val="2"/>
          <w:sz w:val="32"/>
          <w:szCs w:val="32"/>
          <w:highlight w:val="none"/>
          <w:lang w:val="en-US" w:eastAsia="zh-CN"/>
        </w:rPr>
      </w:pPr>
      <w:r>
        <w:rPr>
          <w:rFonts w:hint="default" w:ascii="Times New Roman" w:hAnsi="Times New Roman" w:eastAsia="仿宋_GB2312" w:cs="Times New Roman"/>
          <w:snapToGrid/>
          <w:color w:val="auto"/>
          <w:kern w:val="2"/>
          <w:sz w:val="32"/>
          <w:szCs w:val="32"/>
          <w:highlight w:val="none"/>
          <w:lang w:val="en-US" w:eastAsia="zh-CN"/>
        </w:rPr>
        <w:t>省、市级</w:t>
      </w:r>
    </w:p>
    <w:p w14:paraId="4F0D8815">
      <w:pPr>
        <w:keepNext/>
        <w:keepLines w:val="0"/>
        <w:widowControl w:val="0"/>
        <w:kinsoku/>
        <w:wordWrap/>
        <w:autoSpaceDE w:val="0"/>
        <w:autoSpaceDN w:val="0"/>
        <w:bidi w:val="0"/>
        <w:adjustRightInd w:val="0"/>
        <w:snapToGrid w:val="0"/>
        <w:spacing w:line="590" w:lineRule="exact"/>
        <w:ind w:firstLine="624" w:firstLineChars="200"/>
        <w:jc w:val="both"/>
        <w:textAlignment w:val="auto"/>
        <w:outlineLvl w:val="0"/>
        <w:rPr>
          <w:rFonts w:hint="default" w:ascii="Times New Roman" w:hAnsi="Times New Roman" w:eastAsia="方正黑体_GBK" w:cs="Times New Roman"/>
          <w:snapToGrid w:val="0"/>
          <w:color w:val="auto"/>
          <w:kern w:val="44"/>
          <w:sz w:val="32"/>
          <w:szCs w:val="24"/>
          <w:highlight w:val="none"/>
          <w:lang w:val="en-US" w:eastAsia="zh-CN"/>
        </w:rPr>
      </w:pPr>
      <w:r>
        <w:rPr>
          <w:rFonts w:hint="default" w:ascii="Times New Roman" w:hAnsi="Times New Roman" w:eastAsia="方正黑体_GBK" w:cs="Times New Roman"/>
          <w:snapToGrid w:val="0"/>
          <w:color w:val="auto"/>
          <w:kern w:val="44"/>
          <w:sz w:val="32"/>
          <w:szCs w:val="24"/>
          <w:highlight w:val="none"/>
          <w:lang w:val="en-US" w:eastAsia="zh-CN"/>
        </w:rPr>
        <w:t>五、适用范围</w:t>
      </w:r>
    </w:p>
    <w:p w14:paraId="3134CE01">
      <w:pPr>
        <w:keepNext/>
        <w:keepLines w:val="0"/>
        <w:widowControl w:val="0"/>
        <w:kinsoku/>
        <w:wordWrap/>
        <w:autoSpaceDE w:val="0"/>
        <w:autoSpaceDN w:val="0"/>
        <w:bidi w:val="0"/>
        <w:adjustRightInd w:val="0"/>
        <w:snapToGrid w:val="0"/>
        <w:spacing w:line="590" w:lineRule="exact"/>
        <w:ind w:firstLine="624" w:firstLineChars="200"/>
        <w:jc w:val="both"/>
        <w:textAlignment w:val="auto"/>
        <w:outlineLvl w:val="0"/>
        <w:rPr>
          <w:rFonts w:hint="default" w:ascii="Times New Roman" w:hAnsi="Times New Roman" w:eastAsia="仿宋_GB2312" w:cs="Times New Roman"/>
          <w:snapToGrid/>
          <w:color w:val="auto"/>
          <w:kern w:val="2"/>
          <w:sz w:val="32"/>
          <w:szCs w:val="32"/>
          <w:highlight w:val="none"/>
          <w:lang w:val="en-US" w:eastAsia="zh-CN"/>
        </w:rPr>
      </w:pPr>
      <w:r>
        <w:rPr>
          <w:rFonts w:hint="default" w:ascii="Times New Roman" w:hAnsi="Times New Roman" w:eastAsia="仿宋_GB2312" w:cs="Times New Roman"/>
          <w:snapToGrid/>
          <w:color w:val="auto"/>
          <w:kern w:val="2"/>
          <w:sz w:val="32"/>
          <w:szCs w:val="32"/>
          <w:highlight w:val="none"/>
          <w:lang w:val="en-US" w:eastAsia="zh-CN"/>
        </w:rPr>
        <w:t>河南省</w:t>
      </w:r>
    </w:p>
    <w:p w14:paraId="05141392">
      <w:pPr>
        <w:keepNext/>
        <w:keepLines w:val="0"/>
        <w:widowControl w:val="0"/>
        <w:kinsoku/>
        <w:wordWrap/>
        <w:autoSpaceDE w:val="0"/>
        <w:autoSpaceDN w:val="0"/>
        <w:bidi w:val="0"/>
        <w:adjustRightInd w:val="0"/>
        <w:snapToGrid w:val="0"/>
        <w:spacing w:line="590" w:lineRule="exact"/>
        <w:ind w:firstLine="624" w:firstLineChars="200"/>
        <w:jc w:val="both"/>
        <w:textAlignment w:val="auto"/>
        <w:outlineLvl w:val="0"/>
        <w:rPr>
          <w:rFonts w:hint="default" w:ascii="Times New Roman" w:hAnsi="Times New Roman" w:eastAsia="方正黑体_GBK" w:cs="Times New Roman"/>
          <w:snapToGrid w:val="0"/>
          <w:color w:val="auto"/>
          <w:kern w:val="44"/>
          <w:sz w:val="32"/>
          <w:szCs w:val="24"/>
          <w:highlight w:val="none"/>
          <w:lang w:val="en-US" w:eastAsia="zh-CN"/>
        </w:rPr>
      </w:pPr>
      <w:r>
        <w:rPr>
          <w:rFonts w:hint="default" w:ascii="Times New Roman" w:hAnsi="Times New Roman" w:eastAsia="方正黑体_GBK" w:cs="Times New Roman"/>
          <w:snapToGrid w:val="0"/>
          <w:color w:val="auto"/>
          <w:kern w:val="44"/>
          <w:sz w:val="32"/>
          <w:szCs w:val="24"/>
          <w:highlight w:val="none"/>
          <w:lang w:val="en-US" w:eastAsia="zh-CN"/>
        </w:rPr>
        <w:t>六、服务对象</w:t>
      </w:r>
    </w:p>
    <w:p w14:paraId="48CB1EBD">
      <w:pPr>
        <w:keepNext w:val="0"/>
        <w:keepLines w:val="0"/>
        <w:pageBreakBefore w:val="0"/>
        <w:widowControl w:val="0"/>
        <w:kinsoku/>
        <w:wordWrap/>
        <w:overflowPunct w:val="0"/>
        <w:topLinePunct w:val="0"/>
        <w:autoSpaceDE/>
        <w:autoSpaceDN/>
        <w:bidi w:val="0"/>
        <w:adjustRightInd w:val="0"/>
        <w:snapToGrid w:val="0"/>
        <w:spacing w:line="580" w:lineRule="exact"/>
        <w:ind w:firstLine="624" w:firstLineChars="200"/>
        <w:textAlignment w:val="auto"/>
        <w:rPr>
          <w:rFonts w:hint="default" w:ascii="Times New Roman" w:hAnsi="Times New Roman" w:eastAsia="仿宋_GB2312" w:cs="Times New Roman"/>
          <w:snapToGrid/>
          <w:color w:val="auto"/>
          <w:kern w:val="2"/>
          <w:sz w:val="32"/>
          <w:szCs w:val="32"/>
          <w:highlight w:val="none"/>
          <w:lang w:val="en-US" w:eastAsia="zh-CN"/>
        </w:rPr>
      </w:pPr>
      <w:r>
        <w:rPr>
          <w:rFonts w:hint="default" w:ascii="Times New Roman" w:hAnsi="Times New Roman" w:eastAsia="仿宋_GB2312" w:cs="Times New Roman"/>
          <w:snapToGrid/>
          <w:color w:val="auto"/>
          <w:kern w:val="2"/>
          <w:sz w:val="32"/>
          <w:szCs w:val="32"/>
          <w:highlight w:val="none"/>
          <w:lang w:val="en-US" w:eastAsia="zh-CN"/>
        </w:rPr>
        <w:t>河南省内各类高校、科研院所、企业等独立法人机构或个人。</w:t>
      </w:r>
    </w:p>
    <w:p w14:paraId="5607B48A">
      <w:pPr>
        <w:keepNext w:val="0"/>
        <w:keepLines w:val="0"/>
        <w:pageBreakBefore w:val="0"/>
        <w:widowControl w:val="0"/>
        <w:kinsoku/>
        <w:wordWrap/>
        <w:overflowPunct w:val="0"/>
        <w:topLinePunct w:val="0"/>
        <w:autoSpaceDE/>
        <w:autoSpaceDN/>
        <w:bidi w:val="0"/>
        <w:adjustRightInd w:val="0"/>
        <w:snapToGrid w:val="0"/>
        <w:spacing w:line="580" w:lineRule="exact"/>
        <w:ind w:firstLine="624" w:firstLineChars="200"/>
        <w:textAlignment w:val="auto"/>
        <w:rPr>
          <w:rFonts w:hint="default" w:ascii="Times New Roman" w:hAnsi="Times New Roman" w:eastAsia="黑体" w:cs="Times New Roman"/>
          <w:snapToGrid w:val="0"/>
          <w:color w:val="auto"/>
          <w:kern w:val="44"/>
          <w:sz w:val="32"/>
          <w:highlight w:val="none"/>
          <w:lang w:val="en-US" w:eastAsia="zh-CN" w:bidi="ar-SA"/>
        </w:rPr>
      </w:pPr>
      <w:r>
        <w:rPr>
          <w:rFonts w:hint="default" w:ascii="Times New Roman" w:hAnsi="Times New Roman" w:eastAsia="黑体" w:cs="Times New Roman"/>
          <w:snapToGrid w:val="0"/>
          <w:color w:val="auto"/>
          <w:kern w:val="44"/>
          <w:sz w:val="32"/>
          <w:highlight w:val="none"/>
          <w:lang w:val="en-US" w:eastAsia="zh-CN" w:bidi="ar-SA"/>
        </w:rPr>
        <w:t>七、申请条件</w:t>
      </w:r>
    </w:p>
    <w:p w14:paraId="24C24BB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4" w:firstLineChars="200"/>
        <w:textAlignment w:val="auto"/>
        <w:outlineLvl w:val="2"/>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snapToGrid w:val="0"/>
          <w:color w:val="auto"/>
          <w:kern w:val="0"/>
          <w:sz w:val="32"/>
          <w:szCs w:val="32"/>
          <w:highlight w:val="none"/>
        </w:rPr>
        <w:t>（一）科技成果登记</w:t>
      </w:r>
    </w:p>
    <w:p w14:paraId="5F8A4F23">
      <w:pPr>
        <w:keepNext w:val="0"/>
        <w:keepLines w:val="0"/>
        <w:pageBreakBefore w:val="0"/>
        <w:widowControl w:val="0"/>
        <w:kinsoku/>
        <w:wordWrap/>
        <w:overflowPunct w:val="0"/>
        <w:topLinePunct w:val="0"/>
        <w:bidi w:val="0"/>
        <w:adjustRightInd w:val="0"/>
        <w:snapToGrid w:val="0"/>
        <w:spacing w:line="580" w:lineRule="exact"/>
        <w:ind w:firstLine="624"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 执行各级、各类科技计划项目产生的科技成果；</w:t>
      </w:r>
    </w:p>
    <w:p w14:paraId="3DFB10CC">
      <w:pPr>
        <w:keepNext w:val="0"/>
        <w:keepLines w:val="0"/>
        <w:pageBreakBefore w:val="0"/>
        <w:widowControl w:val="0"/>
        <w:kinsoku/>
        <w:wordWrap/>
        <w:overflowPunct w:val="0"/>
        <w:topLinePunct w:val="0"/>
        <w:bidi w:val="0"/>
        <w:adjustRightInd w:val="0"/>
        <w:snapToGrid w:val="0"/>
        <w:spacing w:line="580" w:lineRule="exact"/>
        <w:ind w:firstLine="624"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 执行各类民间资金、非官方国际合作、横向委托或自有资金等形成的科技成果；</w:t>
      </w:r>
    </w:p>
    <w:p w14:paraId="0B71FE72">
      <w:pPr>
        <w:keepNext w:val="0"/>
        <w:keepLines w:val="0"/>
        <w:pageBreakBefore w:val="0"/>
        <w:widowControl w:val="0"/>
        <w:kinsoku/>
        <w:wordWrap/>
        <w:overflowPunct w:val="0"/>
        <w:topLinePunct w:val="0"/>
        <w:bidi w:val="0"/>
        <w:adjustRightInd w:val="0"/>
        <w:snapToGrid w:val="0"/>
        <w:spacing w:line="580" w:lineRule="exact"/>
        <w:ind w:firstLine="624"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科技成果第一完成单位为依法在河南设立的法人单位，其他完成单位应为独立法人；</w:t>
      </w:r>
    </w:p>
    <w:p w14:paraId="395A7115">
      <w:pPr>
        <w:pStyle w:val="15"/>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 涉密成果不在河南省科技成果登记范围内</w:t>
      </w:r>
      <w:r>
        <w:rPr>
          <w:rFonts w:hint="default" w:ascii="Times New Roman" w:hAnsi="Times New Roman" w:eastAsia="仿宋_GB2312" w:cs="Times New Roman"/>
          <w:color w:val="auto"/>
          <w:sz w:val="32"/>
          <w:szCs w:val="32"/>
          <w:highlight w:val="none"/>
          <w:lang w:eastAsia="zh-CN"/>
        </w:rPr>
        <w:t>。</w:t>
      </w:r>
    </w:p>
    <w:p w14:paraId="7E1145B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4" w:firstLineChars="200"/>
        <w:textAlignment w:val="auto"/>
        <w:outlineLvl w:val="2"/>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lang w:eastAsia="zh-CN"/>
        </w:rPr>
        <w:t>（二）</w:t>
      </w:r>
      <w:r>
        <w:rPr>
          <w:rFonts w:hint="default" w:ascii="Times New Roman" w:hAnsi="Times New Roman" w:eastAsia="楷体_GB2312" w:cs="Times New Roman"/>
          <w:snapToGrid w:val="0"/>
          <w:color w:val="auto"/>
          <w:kern w:val="0"/>
          <w:sz w:val="32"/>
          <w:szCs w:val="32"/>
          <w:highlight w:val="none"/>
        </w:rPr>
        <w:t>专利权质押融资奖补资金申请</w:t>
      </w:r>
    </w:p>
    <w:p w14:paraId="3C118EA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 xml:space="preserve">1. </w:t>
      </w:r>
      <w:r>
        <w:rPr>
          <w:rFonts w:hint="default" w:ascii="Times New Roman" w:hAnsi="Times New Roman" w:eastAsia="仿宋_GB2312" w:cs="Times New Roman"/>
          <w:b w:val="0"/>
          <w:bCs w:val="0"/>
          <w:color w:val="auto"/>
          <w:sz w:val="32"/>
          <w:szCs w:val="32"/>
        </w:rPr>
        <w:t>申报专利权质押融资利息、评估、担保、保险等费用奖补的单位应为获得融资的企业，并符合以下条件：</w:t>
      </w:r>
    </w:p>
    <w:p w14:paraId="66B0964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河南省辖区内办理企业注册登记;</w:t>
      </w:r>
    </w:p>
    <w:p w14:paraId="3391FA2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申报单位贷款合同已执行完毕，按期还清本金和利息，不存在违约行为；</w:t>
      </w:r>
    </w:p>
    <w:p w14:paraId="05A978A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申报单位既是贷款合同的借款人，也是出质专利权的权利人；</w:t>
      </w:r>
    </w:p>
    <w:p w14:paraId="6399AF5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申报单位贷款合同中质押的专利权须在国家知识产权局或者国家知识产权局专利局郑州专利代办处办理过专利权质押登记手续；</w:t>
      </w:r>
    </w:p>
    <w:p w14:paraId="51E1D7F3">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申报单位与银行等金融机构签订了专利权质押贷款合同，上述合同已按约定履行；</w:t>
      </w:r>
    </w:p>
    <w:p w14:paraId="6197E12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申报单位未被列入“信用中国”或“信用中国（河南）”黑名单。</w:t>
      </w:r>
    </w:p>
    <w:p w14:paraId="0366041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一个企业同一贷款合同只能申报一次专利权质押融资奖补资金资助，原则上对同一个企业的资助不得</w:t>
      </w:r>
      <w:r>
        <w:rPr>
          <w:rFonts w:hint="default" w:ascii="Times New Roman" w:hAnsi="Times New Roman" w:cs="Times New Roman"/>
          <w:color w:val="auto"/>
          <w:sz w:val="32"/>
          <w:szCs w:val="32"/>
          <w:lang w:val="en-US" w:eastAsia="zh-CN"/>
        </w:rPr>
        <w:t>连续</w:t>
      </w:r>
      <w:r>
        <w:rPr>
          <w:rFonts w:hint="default" w:ascii="Times New Roman" w:hAnsi="Times New Roman" w:eastAsia="仿宋_GB2312" w:cs="Times New Roman"/>
          <w:color w:val="auto"/>
          <w:sz w:val="32"/>
          <w:szCs w:val="32"/>
        </w:rPr>
        <w:t>超过3年。</w:t>
      </w:r>
    </w:p>
    <w:p w14:paraId="63DF851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申报专利权质押融资服务奖补的单位应符合以下条件：</w:t>
      </w:r>
    </w:p>
    <w:p w14:paraId="2830B497">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申报单位为在河南省开展知识产权质押融资业务的担保公司、资产评估公司、保险公司；</w:t>
      </w:r>
    </w:p>
    <w:p w14:paraId="3A96751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申报单位与专利权人（或专利权人授权单位）签订了专利权质押担保合同、知识产权资产评估合同、保险合同，且上述合同已按约定履行；</w:t>
      </w:r>
    </w:p>
    <w:p w14:paraId="097481D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申报资助项目的专利权质押合同已依法在国家知识产权局或者国家知识产权局专利局郑州专利代办处办理过专利质押登记手续；</w:t>
      </w:r>
    </w:p>
    <w:p w14:paraId="3082860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质押登记通知书、评估报告、放款凭证等证明文件发生时间在本通知要求的时间范围内；</w:t>
      </w:r>
    </w:p>
    <w:p w14:paraId="7BA921A7">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申报单位未被列入“信用中国”或“信用中国（河南）”黑名单。</w:t>
      </w:r>
    </w:p>
    <w:p w14:paraId="5E25BF9D">
      <w:pPr>
        <w:keepNext w:val="0"/>
        <w:keepLines w:val="0"/>
        <w:pageBreakBefore w:val="0"/>
        <w:widowControl w:val="0"/>
        <w:numPr>
          <w:ilvl w:val="0"/>
          <w:numId w:val="2"/>
        </w:numPr>
        <w:kinsoku/>
        <w:wordWrap/>
        <w:topLinePunct w:val="0"/>
        <w:autoSpaceDE w:val="0"/>
        <w:autoSpaceDN w:val="0"/>
        <w:bidi w:val="0"/>
        <w:adjustRightInd w:val="0"/>
        <w:snapToGrid w:val="0"/>
        <w:spacing w:line="580" w:lineRule="exact"/>
        <w:ind w:firstLine="624" w:firstLineChars="200"/>
        <w:jc w:val="both"/>
        <w:textAlignment w:val="auto"/>
        <w:outlineLvl w:val="0"/>
        <w:rPr>
          <w:rFonts w:hint="default" w:ascii="Times New Roman" w:hAnsi="Times New Roman" w:eastAsia="黑体" w:cs="Times New Roman"/>
          <w:snapToGrid w:val="0"/>
          <w:color w:val="auto"/>
          <w:kern w:val="44"/>
          <w:sz w:val="32"/>
          <w:highlight w:val="none"/>
          <w:lang w:val="en-US" w:eastAsia="zh-CN" w:bidi="ar-SA"/>
        </w:rPr>
        <w:sectPr>
          <w:footerReference r:id="rId3" w:type="default"/>
          <w:pgSz w:w="11906" w:h="16838"/>
          <w:pgMar w:top="2098" w:right="1474" w:bottom="1814" w:left="1587" w:header="851" w:footer="1332" w:gutter="0"/>
          <w:cols w:space="0" w:num="1"/>
          <w:rtlGutter w:val="0"/>
          <w:docGrid w:type="linesAndChars" w:linePitch="301" w:charSpace="-1839"/>
        </w:sectPr>
      </w:pPr>
    </w:p>
    <w:p w14:paraId="493226DF">
      <w:pPr>
        <w:keepNext w:val="0"/>
        <w:keepLines w:val="0"/>
        <w:pageBreakBefore w:val="0"/>
        <w:widowControl w:val="0"/>
        <w:numPr>
          <w:ilvl w:val="0"/>
          <w:numId w:val="2"/>
        </w:numPr>
        <w:kinsoku/>
        <w:wordWrap/>
        <w:topLinePunct w:val="0"/>
        <w:autoSpaceDE w:val="0"/>
        <w:autoSpaceDN w:val="0"/>
        <w:bidi w:val="0"/>
        <w:adjustRightInd w:val="0"/>
        <w:snapToGrid w:val="0"/>
        <w:spacing w:line="580" w:lineRule="exact"/>
        <w:ind w:firstLine="624" w:firstLineChars="200"/>
        <w:jc w:val="both"/>
        <w:textAlignment w:val="auto"/>
        <w:outlineLvl w:val="0"/>
        <w:rPr>
          <w:rFonts w:hint="default" w:ascii="Times New Roman" w:hAnsi="Times New Roman" w:eastAsia="黑体" w:cs="Times New Roman"/>
          <w:snapToGrid w:val="0"/>
          <w:color w:val="auto"/>
          <w:kern w:val="44"/>
          <w:sz w:val="32"/>
          <w:highlight w:val="none"/>
          <w:lang w:val="en-US" w:eastAsia="zh-CN" w:bidi="ar-SA"/>
        </w:rPr>
      </w:pPr>
      <w:r>
        <w:rPr>
          <w:rFonts w:hint="default" w:ascii="Times New Roman" w:hAnsi="Times New Roman" w:eastAsia="黑体" w:cs="Times New Roman"/>
          <w:snapToGrid w:val="0"/>
          <w:color w:val="auto"/>
          <w:kern w:val="44"/>
          <w:sz w:val="32"/>
          <w:highlight w:val="none"/>
          <w:lang w:val="en-US" w:eastAsia="zh-CN" w:bidi="ar-SA"/>
        </w:rPr>
        <w:t>提交材料</w:t>
      </w:r>
    </w:p>
    <w:tbl>
      <w:tblPr>
        <w:tblStyle w:val="10"/>
        <w:tblW w:w="5338" w:type="pct"/>
        <w:jc w:val="center"/>
        <w:tblLayout w:type="fixed"/>
        <w:tblCellMar>
          <w:top w:w="0" w:type="dxa"/>
          <w:left w:w="108" w:type="dxa"/>
          <w:bottom w:w="0" w:type="dxa"/>
          <w:right w:w="108" w:type="dxa"/>
        </w:tblCellMar>
      </w:tblPr>
      <w:tblGrid>
        <w:gridCol w:w="778"/>
        <w:gridCol w:w="2761"/>
        <w:gridCol w:w="1623"/>
        <w:gridCol w:w="1233"/>
        <w:gridCol w:w="1156"/>
        <w:gridCol w:w="1044"/>
        <w:gridCol w:w="2010"/>
        <w:gridCol w:w="2054"/>
        <w:gridCol w:w="1373"/>
      </w:tblGrid>
      <w:tr w14:paraId="5571C775">
        <w:tblPrEx>
          <w:tblCellMar>
            <w:top w:w="0" w:type="dxa"/>
            <w:left w:w="108" w:type="dxa"/>
            <w:bottom w:w="0" w:type="dxa"/>
            <w:right w:w="108" w:type="dxa"/>
          </w:tblCellMar>
        </w:tblPrEx>
        <w:trPr>
          <w:trHeight w:val="489"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56E5">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lang w:bidi="ar"/>
              </w:rPr>
              <w:t>序号</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1F2D">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lang w:bidi="ar"/>
              </w:rPr>
              <w:t>材料名称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B018">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lang w:bidi="ar"/>
              </w:rPr>
              <w:t>来源</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40E5">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lang w:bidi="ar"/>
              </w:rPr>
              <w:t>材料类型</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D69E">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highlight w:val="none"/>
                <w:lang w:bidi="ar"/>
              </w:rPr>
              <w:t>材料形式</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39C2">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lang w:bidi="ar"/>
              </w:rPr>
              <w:t>纸质材料份数</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93F8">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成果来源类型</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53D3">
            <w:pPr>
              <w:widowControl/>
              <w:jc w:val="center"/>
              <w:textAlignment w:val="center"/>
              <w:rPr>
                <w:rFonts w:hint="default" w:ascii="Times New Roman" w:hAnsi="Times New Roman" w:eastAsia="黑体" w:cs="Times New Roman"/>
                <w:color w:val="auto"/>
                <w:kern w:val="0"/>
                <w:sz w:val="22"/>
                <w:szCs w:val="22"/>
                <w:lang w:bidi="ar"/>
              </w:rPr>
            </w:pPr>
            <w:r>
              <w:rPr>
                <w:rFonts w:hint="default" w:ascii="Times New Roman" w:hAnsi="Times New Roman" w:eastAsia="黑体" w:cs="Times New Roman"/>
                <w:color w:val="auto"/>
                <w:kern w:val="0"/>
                <w:sz w:val="22"/>
                <w:szCs w:val="22"/>
                <w:highlight w:val="none"/>
                <w:lang w:bidi="ar"/>
              </w:rPr>
              <w:t>受理标准</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C17E">
            <w:pPr>
              <w:widowControl/>
              <w:jc w:val="center"/>
              <w:textAlignment w:val="center"/>
              <w:rPr>
                <w:rFonts w:hint="default" w:ascii="Times New Roman" w:hAnsi="Times New Roman" w:eastAsia="黑体" w:cs="Times New Roman"/>
                <w:color w:val="auto"/>
                <w:kern w:val="0"/>
                <w:sz w:val="22"/>
                <w:szCs w:val="22"/>
                <w:lang w:bidi="ar"/>
              </w:rPr>
            </w:pPr>
            <w:r>
              <w:rPr>
                <w:rFonts w:hint="default" w:ascii="Times New Roman" w:hAnsi="Times New Roman" w:eastAsia="黑体" w:cs="Times New Roman"/>
                <w:color w:val="auto"/>
                <w:kern w:val="0"/>
                <w:sz w:val="22"/>
                <w:szCs w:val="22"/>
                <w:lang w:bidi="ar"/>
              </w:rPr>
              <w:t>材料所属</w:t>
            </w:r>
          </w:p>
          <w:p w14:paraId="4041C96A">
            <w:pPr>
              <w:widowControl/>
              <w:jc w:val="center"/>
              <w:textAlignment w:val="center"/>
              <w:rPr>
                <w:rFonts w:hint="default" w:ascii="Times New Roman" w:hAnsi="Times New Roman" w:eastAsia="黑体" w:cs="Times New Roman"/>
                <w:color w:val="auto"/>
                <w:kern w:val="0"/>
                <w:sz w:val="22"/>
                <w:szCs w:val="22"/>
                <w:lang w:bidi="ar"/>
              </w:rPr>
            </w:pPr>
            <w:r>
              <w:rPr>
                <w:rFonts w:hint="default" w:ascii="Times New Roman" w:hAnsi="Times New Roman" w:eastAsia="黑体" w:cs="Times New Roman"/>
                <w:color w:val="auto"/>
                <w:kern w:val="0"/>
                <w:sz w:val="22"/>
                <w:szCs w:val="22"/>
                <w:lang w:bidi="ar"/>
              </w:rPr>
              <w:t>事项</w:t>
            </w:r>
          </w:p>
        </w:tc>
      </w:tr>
      <w:tr w14:paraId="452D3E64">
        <w:tblPrEx>
          <w:tblCellMar>
            <w:top w:w="0" w:type="dxa"/>
            <w:left w:w="108" w:type="dxa"/>
            <w:bottom w:w="0" w:type="dxa"/>
            <w:right w:w="108" w:type="dxa"/>
          </w:tblCellMar>
        </w:tblPrEx>
        <w:trPr>
          <w:trHeight w:val="600"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D761">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8A77">
            <w:pPr>
              <w:jc w:val="left"/>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项目立项证明</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3E6A">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7487">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1CCD">
            <w:pPr>
              <w:jc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4839">
            <w:pPr>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1</w:t>
            </w:r>
          </w:p>
        </w:tc>
        <w:tc>
          <w:tcPr>
            <w:tcW w:w="716" w:type="pct"/>
            <w:vMerge w:val="restart"/>
            <w:tcBorders>
              <w:top w:val="single" w:color="000000" w:sz="4" w:space="0"/>
              <w:left w:val="single" w:color="000000" w:sz="4" w:space="0"/>
              <w:right w:val="single" w:color="000000" w:sz="4" w:space="0"/>
            </w:tcBorders>
            <w:shd w:val="clear" w:color="auto" w:fill="auto"/>
            <w:noWrap/>
            <w:vAlign w:val="center"/>
          </w:tcPr>
          <w:p w14:paraId="007D8892">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财政投入科技计划项目（国家级）</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D3B8">
            <w:pPr>
              <w:jc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F1E1">
            <w:pPr>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科技成果登记</w:t>
            </w:r>
          </w:p>
        </w:tc>
      </w:tr>
      <w:tr w14:paraId="43326389">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2340">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2</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C3FB">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项目任务合同书</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A18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5B56">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214C">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FC4E">
            <w:pPr>
              <w:jc w:val="center"/>
              <w:rPr>
                <w:rFonts w:hint="default" w:ascii="Times New Roman" w:hAnsi="Times New Roman" w:eastAsia="宋体" w:cs="Times New Roman"/>
                <w:color w:val="auto"/>
                <w:sz w:val="22"/>
                <w:szCs w:val="22"/>
                <w:highlight w:val="none"/>
                <w:lang w:eastAsia="zh-CN"/>
              </w:rPr>
            </w:pPr>
            <w:r>
              <w:rPr>
                <w:rFonts w:hint="default" w:ascii="Times New Roman" w:hAnsi="Times New Roman" w:eastAsia="仿宋" w:cs="Times New Roman"/>
                <w:color w:val="auto"/>
                <w:sz w:val="20"/>
                <w:szCs w:val="20"/>
                <w:highlight w:val="none"/>
                <w:lang w:val="en-US" w:eastAsia="zh-CN"/>
              </w:rPr>
              <w:t>1</w:t>
            </w:r>
          </w:p>
        </w:tc>
        <w:tc>
          <w:tcPr>
            <w:tcW w:w="716" w:type="pct"/>
            <w:vMerge w:val="continue"/>
            <w:tcBorders>
              <w:left w:val="single" w:color="000000" w:sz="4" w:space="0"/>
              <w:right w:val="single" w:color="000000" w:sz="4" w:space="0"/>
            </w:tcBorders>
            <w:shd w:val="clear" w:color="auto" w:fill="auto"/>
            <w:noWrap/>
            <w:vAlign w:val="center"/>
          </w:tcPr>
          <w:p w14:paraId="38627FAD">
            <w:pPr>
              <w:jc w:val="center"/>
              <w:rPr>
                <w:rFonts w:hint="default" w:ascii="Times New Roman" w:hAnsi="Times New Roman" w:eastAsia="仿宋_GB2312"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342B">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797F">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38BE7A56">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9D0B">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3</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2BED">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项目执行期内产生的科技成果</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6354">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FC6F">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C35A">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A264">
            <w:pPr>
              <w:jc w:val="center"/>
              <w:rPr>
                <w:rFonts w:hint="default" w:ascii="Times New Roman" w:hAnsi="Times New Roman" w:eastAsia="宋体" w:cs="Times New Roman"/>
                <w:color w:val="auto"/>
                <w:sz w:val="22"/>
                <w:szCs w:val="22"/>
                <w:highlight w:val="none"/>
                <w:lang w:eastAsia="zh-CN"/>
              </w:rPr>
            </w:pPr>
            <w:r>
              <w:rPr>
                <w:rFonts w:hint="default" w:ascii="Times New Roman" w:hAnsi="Times New Roman" w:eastAsia="仿宋" w:cs="Times New Roman"/>
                <w:color w:val="auto"/>
                <w:sz w:val="20"/>
                <w:szCs w:val="20"/>
                <w:highlight w:val="none"/>
                <w:lang w:val="en-US" w:eastAsia="zh-CN"/>
              </w:rPr>
              <w:t>1</w:t>
            </w:r>
          </w:p>
        </w:tc>
        <w:tc>
          <w:tcPr>
            <w:tcW w:w="716" w:type="pct"/>
            <w:vMerge w:val="continue"/>
            <w:tcBorders>
              <w:left w:val="single" w:color="000000" w:sz="4" w:space="0"/>
              <w:right w:val="single" w:color="000000" w:sz="4" w:space="0"/>
            </w:tcBorders>
            <w:shd w:val="clear" w:color="auto" w:fill="auto"/>
            <w:noWrap/>
            <w:vAlign w:val="center"/>
          </w:tcPr>
          <w:p w14:paraId="1AA34C3E">
            <w:pPr>
              <w:jc w:val="center"/>
              <w:rPr>
                <w:rFonts w:hint="default" w:ascii="Times New Roman" w:hAnsi="Times New Roman" w:eastAsia="仿宋_GB2312"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191A">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15AF">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59F792CC">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507F">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4</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671F">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项目结项（题）报告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9BAB">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C63E">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8B46">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DD9B">
            <w:pPr>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bottom w:val="single" w:color="000000" w:sz="4" w:space="0"/>
              <w:right w:val="single" w:color="000000" w:sz="4" w:space="0"/>
            </w:tcBorders>
            <w:shd w:val="clear" w:color="auto" w:fill="auto"/>
            <w:noWrap/>
            <w:vAlign w:val="center"/>
          </w:tcPr>
          <w:p w14:paraId="67C79506">
            <w:pPr>
              <w:jc w:val="center"/>
              <w:rPr>
                <w:rFonts w:hint="default" w:ascii="Times New Roman" w:hAnsi="Times New Roman" w:eastAsia="仿宋_GB2312"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08B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982C">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6F4C643A">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017D">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5</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57AF">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项目立项证明</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F333">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4A4B">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E39A">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9494">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restart"/>
            <w:tcBorders>
              <w:top w:val="single" w:color="000000" w:sz="4" w:space="0"/>
              <w:left w:val="single" w:color="000000" w:sz="4" w:space="0"/>
              <w:right w:val="single" w:color="000000" w:sz="4" w:space="0"/>
            </w:tcBorders>
            <w:shd w:val="clear" w:color="auto" w:fill="auto"/>
            <w:noWrap/>
            <w:vAlign w:val="center"/>
          </w:tcPr>
          <w:p w14:paraId="7A4F96CC">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财政投入科技计划项目（河南省科技计划）</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7771">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B5E0">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1261DBF7">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8354">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6</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0FAD">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项目执行期内产生的科技成果</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E6D6">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F65F">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B70B">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85AC">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right w:val="single" w:color="000000" w:sz="4" w:space="0"/>
            </w:tcBorders>
            <w:shd w:val="clear" w:color="auto" w:fill="auto"/>
            <w:noWrap/>
            <w:vAlign w:val="center"/>
          </w:tcPr>
          <w:p w14:paraId="6ED48B1C">
            <w:pPr>
              <w:jc w:val="center"/>
              <w:rPr>
                <w:rFonts w:hint="default" w:ascii="Times New Roman" w:hAnsi="Times New Roman" w:eastAsia="仿宋_GB2312"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2B3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FCF2">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0150A242">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AF6F">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7</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F5A1">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项目结项（题）报告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F6C8">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8A06">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E563">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E927">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bottom w:val="single" w:color="000000" w:sz="4" w:space="0"/>
              <w:right w:val="single" w:color="000000" w:sz="4" w:space="0"/>
            </w:tcBorders>
            <w:shd w:val="clear" w:color="auto" w:fill="auto"/>
            <w:noWrap/>
            <w:vAlign w:val="center"/>
          </w:tcPr>
          <w:p w14:paraId="52312E30">
            <w:pPr>
              <w:jc w:val="center"/>
              <w:rPr>
                <w:rFonts w:hint="default" w:ascii="Times New Roman" w:hAnsi="Times New Roman" w:eastAsia="仿宋_GB2312"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1556">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EDCF">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22251427">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004E">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8</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2131">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项目立项证明</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EC61">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4CAB">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09B0">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EB2B">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restart"/>
            <w:tcBorders>
              <w:top w:val="single" w:color="000000" w:sz="4" w:space="0"/>
              <w:left w:val="single" w:color="000000" w:sz="4" w:space="0"/>
              <w:right w:val="single" w:color="000000" w:sz="4" w:space="0"/>
            </w:tcBorders>
            <w:shd w:val="clear" w:color="auto" w:fill="auto"/>
            <w:noWrap/>
            <w:vAlign w:val="center"/>
          </w:tcPr>
          <w:p w14:paraId="47BEE35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财政投入科技计划项目（其他）</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1711">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2FF4">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2516AD3A">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6FE3">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9</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DC80">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项目立项申请书</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B728">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4790">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6DDF">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C4D5">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right w:val="single" w:color="000000" w:sz="4" w:space="0"/>
            </w:tcBorders>
            <w:shd w:val="clear" w:color="auto" w:fill="auto"/>
            <w:noWrap/>
            <w:vAlign w:val="center"/>
          </w:tcPr>
          <w:p w14:paraId="3561A7CC">
            <w:pPr>
              <w:jc w:val="center"/>
              <w:rPr>
                <w:rFonts w:hint="default" w:ascii="Times New Roman" w:hAnsi="Times New Roman"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CAFC">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93D5">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2888F479">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8F2C">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72C5">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项目执行期内产生的科技成果</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CB43">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1BFA">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6440">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F8FA">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right w:val="single" w:color="000000" w:sz="4" w:space="0"/>
            </w:tcBorders>
            <w:shd w:val="clear" w:color="auto" w:fill="auto"/>
            <w:noWrap/>
            <w:vAlign w:val="center"/>
          </w:tcPr>
          <w:p w14:paraId="05403E5C">
            <w:pPr>
              <w:jc w:val="center"/>
              <w:rPr>
                <w:rFonts w:hint="default" w:ascii="Times New Roman" w:hAnsi="Times New Roman"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06B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7367">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45C5A8A5">
        <w:tblPrEx>
          <w:tblCellMar>
            <w:top w:w="0" w:type="dxa"/>
            <w:left w:w="108" w:type="dxa"/>
            <w:bottom w:w="0" w:type="dxa"/>
            <w:right w:w="108" w:type="dxa"/>
          </w:tblCellMar>
        </w:tblPrEx>
        <w:trPr>
          <w:trHeight w:val="1050"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21C3">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11</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C3C1">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项目结项（题）报告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95B2">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51EB">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99BA">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44E7">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bottom w:val="single" w:color="000000" w:sz="4" w:space="0"/>
              <w:right w:val="single" w:color="000000" w:sz="4" w:space="0"/>
            </w:tcBorders>
            <w:shd w:val="clear" w:color="auto" w:fill="auto"/>
            <w:noWrap/>
            <w:vAlign w:val="center"/>
          </w:tcPr>
          <w:p w14:paraId="47FD9F12">
            <w:pPr>
              <w:jc w:val="center"/>
              <w:rPr>
                <w:rFonts w:hint="default" w:ascii="Times New Roman" w:hAnsi="Times New Roman"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5A06">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5E77">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20B55052">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BF87">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12</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0207">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技术研究报告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BB74">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1F7E">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BA28">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D3A8">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restart"/>
            <w:tcBorders>
              <w:top w:val="single" w:color="000000" w:sz="4" w:space="0"/>
              <w:left w:val="single" w:color="000000" w:sz="4" w:space="0"/>
              <w:right w:val="single" w:color="000000" w:sz="4" w:space="0"/>
            </w:tcBorders>
            <w:shd w:val="clear" w:color="auto" w:fill="auto"/>
            <w:noWrap/>
            <w:vAlign w:val="center"/>
          </w:tcPr>
          <w:p w14:paraId="71F1DB10">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非财政投入科技项目（应用技术类）</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E575">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296B">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0124FB89">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72AE">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13</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65CC">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科技查新报告（一年以内）</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9DC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61F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D5FB">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E6E8">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right w:val="single" w:color="000000" w:sz="4" w:space="0"/>
            </w:tcBorders>
            <w:shd w:val="clear" w:color="auto" w:fill="auto"/>
            <w:noWrap/>
            <w:vAlign w:val="center"/>
          </w:tcPr>
          <w:p w14:paraId="16F54CCE">
            <w:pPr>
              <w:jc w:val="center"/>
              <w:rPr>
                <w:rFonts w:hint="default" w:ascii="Times New Roman" w:hAnsi="Times New Roman"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75D3">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0C62">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131CA880">
        <w:tblPrEx>
          <w:tblCellMar>
            <w:top w:w="0" w:type="dxa"/>
            <w:left w:w="108" w:type="dxa"/>
            <w:bottom w:w="0" w:type="dxa"/>
            <w:right w:w="108" w:type="dxa"/>
          </w:tblCellMar>
        </w:tblPrEx>
        <w:trPr>
          <w:trHeight w:val="1814"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4022">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14</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19CC">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1篇SCI论文或2篇中文核心期刊论文或相关知识产权证明（论文须发表5年以内，只提供成果登记第一完成人所发表的文章）</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F996">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0F18">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6FC2">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672E">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right w:val="single" w:color="000000" w:sz="4" w:space="0"/>
            </w:tcBorders>
            <w:shd w:val="clear" w:color="auto" w:fill="auto"/>
            <w:noWrap/>
            <w:vAlign w:val="center"/>
          </w:tcPr>
          <w:p w14:paraId="4A807764">
            <w:pPr>
              <w:jc w:val="center"/>
              <w:rPr>
                <w:rFonts w:hint="default" w:ascii="Times New Roman" w:hAnsi="Times New Roman"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ED6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0DD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02B19375">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80DD">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15</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9BF7">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两家单位出具的应用佐证材料（需盖应用单位公章）</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0F53">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31E2">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DDB9">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3AFC">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bottom w:val="single" w:color="000000" w:sz="4" w:space="0"/>
              <w:right w:val="single" w:color="000000" w:sz="4" w:space="0"/>
            </w:tcBorders>
            <w:shd w:val="clear" w:color="auto" w:fill="auto"/>
            <w:noWrap/>
            <w:vAlign w:val="center"/>
          </w:tcPr>
          <w:p w14:paraId="0D2EE18A">
            <w:pPr>
              <w:jc w:val="center"/>
              <w:rPr>
                <w:rFonts w:hint="default" w:ascii="Times New Roman" w:hAnsi="Times New Roman"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230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3F5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0945AE92">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68AD">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16</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7D02">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技术研究报告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AEF7">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29C6">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3D13">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5B96">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restart"/>
            <w:tcBorders>
              <w:top w:val="single" w:color="000000" w:sz="4" w:space="0"/>
              <w:left w:val="single" w:color="000000" w:sz="4" w:space="0"/>
              <w:right w:val="single" w:color="000000" w:sz="4" w:space="0"/>
            </w:tcBorders>
            <w:shd w:val="clear" w:color="auto" w:fill="auto"/>
            <w:noWrap/>
            <w:vAlign w:val="center"/>
          </w:tcPr>
          <w:p w14:paraId="633F1B9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非财政投入科技项目（基础研究类）</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FFD6">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F9C8">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7990CDF1">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6EAF">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17</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3C44">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科技查新报告（一年以内）</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2ED7">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5BFB">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2833">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E2D5">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right w:val="single" w:color="000000" w:sz="4" w:space="0"/>
            </w:tcBorders>
            <w:shd w:val="clear" w:color="auto" w:fill="auto"/>
            <w:noWrap/>
            <w:vAlign w:val="center"/>
          </w:tcPr>
          <w:p w14:paraId="4B75F963">
            <w:pPr>
              <w:jc w:val="center"/>
              <w:rPr>
                <w:rFonts w:hint="default" w:ascii="Times New Roman" w:hAnsi="Times New Roman"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0900">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5E8A">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68E4B73D">
        <w:tblPrEx>
          <w:tblCellMar>
            <w:top w:w="0" w:type="dxa"/>
            <w:left w:w="108" w:type="dxa"/>
            <w:bottom w:w="0" w:type="dxa"/>
            <w:right w:w="108" w:type="dxa"/>
          </w:tblCellMar>
        </w:tblPrEx>
        <w:trPr>
          <w:trHeight w:val="1928"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839B">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18</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FDB1">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1篇SCI论文或2篇中文核心期刊论文或2部学术专著（论文、专著须发表5年以内，只提供成果登记第一完成人发表的论文、专著）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23BA">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FAD2">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863D">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A086">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right w:val="single" w:color="000000" w:sz="4" w:space="0"/>
            </w:tcBorders>
            <w:shd w:val="clear" w:color="auto" w:fill="auto"/>
            <w:noWrap/>
            <w:vAlign w:val="center"/>
          </w:tcPr>
          <w:p w14:paraId="07EFFA79">
            <w:pPr>
              <w:jc w:val="center"/>
              <w:rPr>
                <w:rFonts w:hint="default" w:ascii="Times New Roman" w:hAnsi="Times New Roman"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95BF">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2C07">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47D79DC0">
        <w:tblPrEx>
          <w:tblCellMar>
            <w:top w:w="0" w:type="dxa"/>
            <w:left w:w="108" w:type="dxa"/>
            <w:bottom w:w="0" w:type="dxa"/>
            <w:right w:w="108" w:type="dxa"/>
          </w:tblCellMar>
        </w:tblPrEx>
        <w:trPr>
          <w:trHeight w:val="850"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5D9F">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19</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310D">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本单位学术部门（或学术委员会）等出具的评价意见</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B1B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3568">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1C66">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9A61">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right w:val="single" w:color="000000" w:sz="4" w:space="0"/>
            </w:tcBorders>
            <w:shd w:val="clear" w:color="auto" w:fill="auto"/>
            <w:noWrap/>
            <w:vAlign w:val="center"/>
          </w:tcPr>
          <w:p w14:paraId="6BB20699">
            <w:pPr>
              <w:jc w:val="center"/>
              <w:rPr>
                <w:rFonts w:hint="default" w:ascii="Times New Roman" w:hAnsi="Times New Roman"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8E94">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927C">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07825092">
        <w:tblPrEx>
          <w:tblCellMar>
            <w:top w:w="0" w:type="dxa"/>
            <w:left w:w="108" w:type="dxa"/>
            <w:bottom w:w="0" w:type="dxa"/>
            <w:right w:w="108" w:type="dxa"/>
          </w:tblCellMar>
        </w:tblPrEx>
        <w:trPr>
          <w:trHeight w:val="850"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4973">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20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FC44">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论文收录引用检索报告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DE78">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6DEB">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11D0">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6480">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bottom w:val="single" w:color="000000" w:sz="4" w:space="0"/>
              <w:right w:val="single" w:color="000000" w:sz="4" w:space="0"/>
            </w:tcBorders>
            <w:shd w:val="clear" w:color="auto" w:fill="auto"/>
            <w:noWrap/>
            <w:vAlign w:val="center"/>
          </w:tcPr>
          <w:p w14:paraId="4CD0C801">
            <w:pPr>
              <w:jc w:val="center"/>
              <w:rPr>
                <w:rFonts w:hint="default" w:ascii="Times New Roman" w:hAnsi="Times New Roman"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2161">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134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7B73E9E1">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009E">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21</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CBD8">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技术研究报告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4DA8">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8518">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35E4">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9C55">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restart"/>
            <w:tcBorders>
              <w:top w:val="single" w:color="000000" w:sz="4" w:space="0"/>
              <w:left w:val="single" w:color="000000" w:sz="4" w:space="0"/>
              <w:right w:val="single" w:color="000000" w:sz="4" w:space="0"/>
            </w:tcBorders>
            <w:shd w:val="clear" w:color="auto" w:fill="auto"/>
            <w:noWrap/>
            <w:vAlign w:val="center"/>
          </w:tcPr>
          <w:p w14:paraId="664A56BB">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非财政投入科技项目（软科学类）</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8C88">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FD0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09F37B8C">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5D67">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22</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09D9">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科技查新报告（一年以内）</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9E31">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E258">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0E7C">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0940">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right w:val="single" w:color="000000" w:sz="4" w:space="0"/>
            </w:tcBorders>
            <w:shd w:val="clear" w:color="auto" w:fill="auto"/>
            <w:noWrap/>
            <w:vAlign w:val="center"/>
          </w:tcPr>
          <w:p w14:paraId="3BC08F87">
            <w:pPr>
              <w:jc w:val="center"/>
              <w:rPr>
                <w:rFonts w:hint="default" w:ascii="Times New Roman" w:hAnsi="Times New Roman"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0474">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A35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7093A9BE">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B3A3">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eastAsia="仿宋" w:cs="Times New Roman"/>
                <w:color w:val="auto"/>
                <w:sz w:val="20"/>
                <w:szCs w:val="20"/>
                <w:highlight w:val="none"/>
              </w:rPr>
              <w:t>23</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907F">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2篇核心期刊论文或2部学术专著（论文、专著须发表5年以内，只提供成果登记第一完成人发表的论文、专著）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A775">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98F2">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D5FB">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2447">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vMerge w:val="continue"/>
            <w:tcBorders>
              <w:left w:val="single" w:color="000000" w:sz="4" w:space="0"/>
              <w:right w:val="single" w:color="000000" w:sz="4" w:space="0"/>
            </w:tcBorders>
            <w:shd w:val="clear" w:color="auto" w:fill="auto"/>
            <w:noWrap/>
            <w:vAlign w:val="center"/>
          </w:tcPr>
          <w:p w14:paraId="5D46C9A0">
            <w:pPr>
              <w:jc w:val="center"/>
              <w:rPr>
                <w:rFonts w:hint="default" w:ascii="Times New Roman" w:hAnsi="Times New Roman"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87F7">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179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549C95EA">
        <w:tblPrEx>
          <w:tblCellMar>
            <w:top w:w="0" w:type="dxa"/>
            <w:left w:w="108" w:type="dxa"/>
            <w:bottom w:w="0" w:type="dxa"/>
            <w:right w:w="108" w:type="dxa"/>
          </w:tblCellMar>
        </w:tblPrEx>
        <w:trPr>
          <w:trHeight w:val="580"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F564">
            <w:pPr>
              <w:widowControl/>
              <w:jc w:val="center"/>
              <w:textAlignment w:val="center"/>
              <w:rPr>
                <w:rFonts w:hint="default" w:ascii="Times New Roman" w:hAnsi="Times New Roman" w:cs="Times New Roman"/>
                <w:color w:val="auto"/>
                <w:kern w:val="0"/>
                <w:sz w:val="22"/>
                <w:szCs w:val="22"/>
                <w:highlight w:val="none"/>
                <w:lang w:bidi="ar"/>
              </w:rPr>
            </w:pPr>
            <w:r>
              <w:rPr>
                <w:rFonts w:hint="default" w:ascii="Times New Roman" w:hAnsi="Times New Roman" w:eastAsia="仿宋" w:cs="Times New Roman"/>
                <w:color w:val="auto"/>
                <w:sz w:val="20"/>
                <w:szCs w:val="20"/>
                <w:highlight w:val="none"/>
              </w:rPr>
              <w:t>24</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7BC9">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1家市厅级行政机关或以上单位应用佐证材料</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F79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4EB2">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DFC1">
            <w:pPr>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 w:cs="Times New Roman"/>
                <w:color w:val="auto"/>
                <w:sz w:val="20"/>
                <w:szCs w:val="20"/>
                <w:highlight w:val="none"/>
              </w:rPr>
              <w:t>电子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BBE7">
            <w:pPr>
              <w:jc w:val="center"/>
              <w:rPr>
                <w:rFonts w:hint="default" w:ascii="Times New Roman" w:hAnsi="Times New Roman"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lang w:val="en-US" w:eastAsia="zh-CN"/>
              </w:rPr>
              <w:t>1</w:t>
            </w:r>
          </w:p>
        </w:tc>
        <w:tc>
          <w:tcPr>
            <w:tcW w:w="716" w:type="pct"/>
            <w:vMerge w:val="continue"/>
            <w:tcBorders>
              <w:left w:val="single" w:color="000000" w:sz="4" w:space="0"/>
              <w:bottom w:val="single" w:color="000000" w:sz="4" w:space="0"/>
              <w:right w:val="single" w:color="000000" w:sz="4" w:space="0"/>
            </w:tcBorders>
            <w:shd w:val="clear" w:color="auto" w:fill="auto"/>
            <w:noWrap/>
            <w:vAlign w:val="center"/>
          </w:tcPr>
          <w:p w14:paraId="52387EB1">
            <w:pPr>
              <w:jc w:val="center"/>
              <w:rPr>
                <w:rFonts w:hint="default" w:ascii="Times New Roman" w:hAnsi="Times New Roman" w:cs="Times New Roman"/>
                <w:color w:val="auto"/>
                <w:sz w:val="22"/>
                <w:szCs w:val="22"/>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CA24">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6982">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科技成果登记</w:t>
            </w:r>
          </w:p>
        </w:tc>
      </w:tr>
      <w:tr w14:paraId="12F9E556">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8073">
            <w:pPr>
              <w:widowControl/>
              <w:numPr>
                <w:ilvl w:val="0"/>
                <w:numId w:val="0"/>
              </w:numPr>
              <w:ind w:leftChars="0"/>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cs="Times New Roman"/>
                <w:color w:val="auto"/>
                <w:kern w:val="0"/>
                <w:sz w:val="22"/>
                <w:szCs w:val="22"/>
                <w:highlight w:val="none"/>
                <w:lang w:val="en-US" w:eastAsia="zh-CN" w:bidi="ar"/>
              </w:rPr>
              <w:t>25</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80CE">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营业执照副本和法定代表人身份证</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7564">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8221">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5516">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B4A2">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8B03">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ECF5">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52AA">
            <w:pP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仿宋" w:cs="Times New Roman"/>
                <w:color w:val="auto"/>
                <w:sz w:val="20"/>
                <w:szCs w:val="20"/>
                <w:highlight w:val="none"/>
                <w:lang w:val="en-US" w:eastAsia="zh-CN"/>
              </w:rPr>
              <w:t>专利权质押融资奖补资金申请</w:t>
            </w:r>
          </w:p>
        </w:tc>
      </w:tr>
      <w:tr w14:paraId="509271E0">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AF01">
            <w:pPr>
              <w:widowControl/>
              <w:numPr>
                <w:ilvl w:val="0"/>
                <w:numId w:val="0"/>
              </w:numPr>
              <w:ind w:leftChars="0"/>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cs="Times New Roman"/>
                <w:color w:val="auto"/>
                <w:kern w:val="0"/>
                <w:sz w:val="22"/>
                <w:szCs w:val="22"/>
                <w:highlight w:val="none"/>
                <w:lang w:val="en-US" w:eastAsia="zh-CN" w:bidi="ar"/>
              </w:rPr>
              <w:t>26</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3C46">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融资质押的专利权证书</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4D73">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F06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8A32">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BC1F">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C44F">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A00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129D">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专利权质押融资奖补资金申请（企业）</w:t>
            </w:r>
          </w:p>
        </w:tc>
      </w:tr>
      <w:tr w14:paraId="7B548D9F">
        <w:tblPrEx>
          <w:tblCellMar>
            <w:top w:w="0" w:type="dxa"/>
            <w:left w:w="108" w:type="dxa"/>
            <w:bottom w:w="0" w:type="dxa"/>
            <w:right w:w="108" w:type="dxa"/>
          </w:tblCellMar>
        </w:tblPrEx>
        <w:trPr>
          <w:trHeight w:val="141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898C">
            <w:pPr>
              <w:widowControl/>
              <w:numPr>
                <w:ilvl w:val="0"/>
                <w:numId w:val="0"/>
              </w:numPr>
              <w:ind w:leftChars="0"/>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cs="Times New Roman"/>
                <w:color w:val="auto"/>
                <w:kern w:val="0"/>
                <w:sz w:val="22"/>
                <w:szCs w:val="22"/>
                <w:highlight w:val="none"/>
                <w:lang w:val="en-US" w:eastAsia="zh-CN" w:bidi="ar"/>
              </w:rPr>
              <w:t>27</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246E">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专利权质押合同登记的证明材料（国家知识产权局出具的专利权质押登记通知书或专利权质押登记注销通知书）</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65E8">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B046">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FF00">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04E8">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E330">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F74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2EE9">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专利权质押融资奖补资金申请（企业）</w:t>
            </w:r>
          </w:p>
        </w:tc>
      </w:tr>
      <w:tr w14:paraId="0A75B6F6">
        <w:tblPrEx>
          <w:tblCellMar>
            <w:top w:w="0" w:type="dxa"/>
            <w:left w:w="108" w:type="dxa"/>
            <w:bottom w:w="0" w:type="dxa"/>
            <w:right w:w="108" w:type="dxa"/>
          </w:tblCellMar>
        </w:tblPrEx>
        <w:trPr>
          <w:trHeight w:val="141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58B8">
            <w:pPr>
              <w:widowControl/>
              <w:numPr>
                <w:ilvl w:val="0"/>
                <w:numId w:val="0"/>
              </w:numPr>
              <w:ind w:leftChars="0"/>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cs="Times New Roman"/>
                <w:color w:val="auto"/>
                <w:kern w:val="0"/>
                <w:sz w:val="22"/>
                <w:szCs w:val="22"/>
                <w:highlight w:val="none"/>
                <w:lang w:val="en-US" w:eastAsia="zh-CN" w:bidi="ar"/>
              </w:rPr>
              <w:t>28</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F014">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专利权质押贷款合同等相关协议及放款单据等协议履行相关凭证</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55D8">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C027">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8036">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0B17">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0C2A">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F91B">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00E1">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专利权质押融资奖补资金申请（企业）</w:t>
            </w:r>
          </w:p>
        </w:tc>
      </w:tr>
      <w:tr w14:paraId="2A7E5A5F">
        <w:tblPrEx>
          <w:tblCellMar>
            <w:top w:w="0" w:type="dxa"/>
            <w:left w:w="108" w:type="dxa"/>
            <w:bottom w:w="0" w:type="dxa"/>
            <w:right w:w="108" w:type="dxa"/>
          </w:tblCellMar>
        </w:tblPrEx>
        <w:trPr>
          <w:trHeight w:val="141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CA2E">
            <w:pPr>
              <w:widowControl/>
              <w:numPr>
                <w:ilvl w:val="0"/>
                <w:numId w:val="0"/>
              </w:numPr>
              <w:ind w:leftChars="0"/>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cs="Times New Roman"/>
                <w:color w:val="auto"/>
                <w:kern w:val="0"/>
                <w:sz w:val="22"/>
                <w:szCs w:val="22"/>
                <w:highlight w:val="none"/>
                <w:lang w:val="en-US" w:eastAsia="zh-CN" w:bidi="ar"/>
              </w:rPr>
              <w:t>29</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4985">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资产评估、担保服务和保险服务收费合同（协议）等专利权质押融资服务合同及评估、担保和保险等服务费用的票据</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1CF0">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74EC">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A99D">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6746">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513E">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113F">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8C27">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专利权质押融资奖补资金申请（企业）</w:t>
            </w:r>
          </w:p>
        </w:tc>
      </w:tr>
      <w:tr w14:paraId="345266E1">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37AC">
            <w:pPr>
              <w:widowControl/>
              <w:numPr>
                <w:ilvl w:val="0"/>
                <w:numId w:val="0"/>
              </w:numPr>
              <w:ind w:leftChars="0"/>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cs="Times New Roman"/>
                <w:color w:val="auto"/>
                <w:kern w:val="0"/>
                <w:sz w:val="22"/>
                <w:szCs w:val="22"/>
                <w:highlight w:val="none"/>
                <w:lang w:val="en-US" w:eastAsia="zh-CN" w:bidi="ar"/>
              </w:rPr>
              <w:t>30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1006">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由第三方评估公司出具评估报告的，应提供评估报告（封面、内容首尾页、盖章页及包含结论的核心部分）；由放贷金融机构出具评估调查报告的，应提供加盖金融机构公章的评估调查报告（封面、内容首尾页、盖章页及包含结论的核心部分）</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0C24">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011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5730">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39B6">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4C1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DFDC">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BE27">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专利权质押融资奖补资金申请（企业）</w:t>
            </w:r>
          </w:p>
        </w:tc>
      </w:tr>
      <w:tr w14:paraId="6229387C">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2E19">
            <w:pPr>
              <w:widowControl/>
              <w:numPr>
                <w:ilvl w:val="0"/>
                <w:numId w:val="0"/>
              </w:numPr>
              <w:ind w:leftChars="0"/>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31</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C0A7">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已还清贷款本金和支付相应利息的证明材料（贷款收款/还款凭证和银行利息支付凭证、银行划款凭证等，凭证需加盖省辖市知识产权管理部门公章；每个企业一次仅限申报一年的专利质押贷款奖补，同时归还利息支付凭证时间跨度不得超过一年）</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64C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DA2C">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BFF7">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668F">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E991">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A48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AB1D">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专利权质押融资奖补资金申请（企业）</w:t>
            </w:r>
          </w:p>
        </w:tc>
      </w:tr>
      <w:tr w14:paraId="771C8D13">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F44E">
            <w:pPr>
              <w:widowControl/>
              <w:numPr>
                <w:ilvl w:val="0"/>
                <w:numId w:val="0"/>
              </w:numPr>
              <w:ind w:leftChars="0"/>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32</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CF3F">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本项目已获得财政资金支持的情况说明（含各级财政资金发放单位、支持金额、发生时间等）及申报材料真实性的承诺书</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2E27">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8591">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B8B3">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8E3B">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4EE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2F05">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FA45">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专利权质押融资奖补资金申请（企业）</w:t>
            </w:r>
          </w:p>
        </w:tc>
      </w:tr>
      <w:tr w14:paraId="34FEB30A">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FE53">
            <w:pPr>
              <w:widowControl/>
              <w:numPr>
                <w:ilvl w:val="0"/>
                <w:numId w:val="0"/>
              </w:numPr>
              <w:ind w:leftChars="0"/>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33</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8505">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专利权质押合同登记的证明材料（国家知识产权局出具的专利权质押登记通知书或专利权质押登记注销通知书）</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5F73">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76F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BC27">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8F01">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E553">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CBF4">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1871">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专利权质押融资奖补资金申请（服务机构）</w:t>
            </w:r>
          </w:p>
        </w:tc>
      </w:tr>
      <w:tr w14:paraId="75F180E1">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F82D">
            <w:pPr>
              <w:widowControl/>
              <w:numPr>
                <w:ilvl w:val="0"/>
                <w:numId w:val="0"/>
              </w:numPr>
              <w:ind w:leftChars="0"/>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34</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6DE7">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资产评估、担保服务和保险服务收费合同（协议）</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FC6B">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3CEB">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24E8">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4F56">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780E">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6530">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BBBA">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专利权质押融资奖补资金申请（服务机构）</w:t>
            </w:r>
          </w:p>
        </w:tc>
      </w:tr>
      <w:tr w14:paraId="5409E6BE">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ADE9">
            <w:pPr>
              <w:widowControl/>
              <w:numPr>
                <w:ilvl w:val="0"/>
                <w:numId w:val="0"/>
              </w:numPr>
              <w:ind w:leftChars="0"/>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35</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3B53">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评估报告（封面、内容首尾页、盖章页及包含结论的核心部分），评估、担保和保险等服务费用的票据</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D048">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6E01">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5FD6">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283E">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43B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5D40">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235D">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专利权质押融资奖补资金申请（服务机构）</w:t>
            </w:r>
          </w:p>
        </w:tc>
      </w:tr>
      <w:tr w14:paraId="1B6248D8">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E0F9">
            <w:pPr>
              <w:widowControl/>
              <w:numPr>
                <w:ilvl w:val="0"/>
                <w:numId w:val="0"/>
              </w:numPr>
              <w:ind w:leftChars="0"/>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36</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551D">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所服务的企业已经获得贷款的凭证（专利权质押贷款合同、银行划款凭证等）</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6C0F">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557C">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CF07">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6A3D">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2FF3">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7AC1">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38D3">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专利权质押融资奖补资金申请（服务机构）</w:t>
            </w:r>
          </w:p>
        </w:tc>
      </w:tr>
      <w:tr w14:paraId="4496DC47">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AEE6">
            <w:pPr>
              <w:widowControl/>
              <w:numPr>
                <w:ilvl w:val="0"/>
                <w:numId w:val="0"/>
              </w:numPr>
              <w:ind w:leftChars="0"/>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37</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DD99">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本项目已获得财政资金支持的情况说明（含各级财政资金发放单位、支持金额、发生时间等）及申报材料真实性的承诺书</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B02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CF2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BCE1">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0172">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4882">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57AD">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4259">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专利权质押融资奖补资金申请（服务机构）</w:t>
            </w:r>
          </w:p>
        </w:tc>
      </w:tr>
      <w:tr w14:paraId="6138BAA4">
        <w:tblPrEx>
          <w:tblCellMar>
            <w:top w:w="0" w:type="dxa"/>
            <w:left w:w="108" w:type="dxa"/>
            <w:bottom w:w="0" w:type="dxa"/>
            <w:right w:w="108" w:type="dxa"/>
          </w:tblCellMar>
        </w:tblPrEx>
        <w:trPr>
          <w:trHeight w:val="397"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6465">
            <w:pPr>
              <w:widowControl/>
              <w:numPr>
                <w:ilvl w:val="0"/>
                <w:numId w:val="0"/>
              </w:numPr>
              <w:ind w:leftChars="0"/>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38</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1A1A">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项目汇总表</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2CA7">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申请人提交</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681C">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原件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88A5">
            <w:pPr>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 w:cs="Times New Roman"/>
                <w:color w:val="auto"/>
                <w:sz w:val="20"/>
                <w:szCs w:val="20"/>
                <w:highlight w:val="none"/>
              </w:rPr>
              <w:t>电子</w:t>
            </w:r>
            <w:r>
              <w:rPr>
                <w:rFonts w:hint="default" w:ascii="Times New Roman" w:hAnsi="Times New Roman" w:eastAsia="仿宋" w:cs="Times New Roman"/>
                <w:color w:val="auto"/>
                <w:sz w:val="20"/>
                <w:szCs w:val="20"/>
                <w:highlight w:val="none"/>
                <w:lang w:val="en-US" w:eastAsia="zh-CN"/>
              </w:rPr>
              <w:t>/纸质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E88E">
            <w:pPr>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F299">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rPr>
              <w:t>/</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A5CB">
            <w:pPr>
              <w:jc w:val="cente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所提供材料为真实有效的原件扫描件/原件</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9297">
            <w:pPr>
              <w:rPr>
                <w:rFonts w:hint="default" w:ascii="Times New Roman" w:hAnsi="Times New Roman" w:cs="Times New Roman"/>
                <w:color w:val="auto"/>
                <w:sz w:val="22"/>
                <w:szCs w:val="22"/>
                <w:highlight w:val="none"/>
              </w:rPr>
            </w:pPr>
            <w:r>
              <w:rPr>
                <w:rFonts w:hint="default" w:ascii="Times New Roman" w:hAnsi="Times New Roman" w:eastAsia="仿宋" w:cs="Times New Roman"/>
                <w:color w:val="auto"/>
                <w:sz w:val="20"/>
                <w:szCs w:val="20"/>
                <w:highlight w:val="none"/>
                <w:lang w:val="en-US" w:eastAsia="zh-CN"/>
              </w:rPr>
              <w:t>专利权质押融资奖补资金申请（服务机构）</w:t>
            </w:r>
          </w:p>
        </w:tc>
      </w:tr>
    </w:tbl>
    <w:p w14:paraId="4991F0BD">
      <w:pPr>
        <w:pStyle w:val="15"/>
        <w:numPr>
          <w:ilvl w:val="0"/>
          <w:numId w:val="0"/>
        </w:numPr>
        <w:rPr>
          <w:rFonts w:hint="default" w:ascii="Times New Roman" w:hAnsi="Times New Roman" w:cs="Times New Roman"/>
          <w:lang w:val="en-US" w:eastAsia="zh-CN"/>
        </w:rPr>
        <w:sectPr>
          <w:pgSz w:w="16838" w:h="11906" w:orient="landscape"/>
          <w:pgMar w:top="1587" w:right="2098" w:bottom="1474" w:left="1814" w:header="851" w:footer="1332" w:gutter="0"/>
          <w:cols w:space="0" w:num="1"/>
          <w:rtlGutter w:val="0"/>
          <w:docGrid w:type="linesAndChars" w:linePitch="305" w:charSpace="-1839"/>
        </w:sectPr>
      </w:pPr>
    </w:p>
    <w:p w14:paraId="7B66603B">
      <w:pPr>
        <w:keepNext/>
        <w:keepLines w:val="0"/>
        <w:pageBreakBefore w:val="0"/>
        <w:widowControl w:val="0"/>
        <w:kinsoku/>
        <w:wordWrap/>
        <w:topLinePunct w:val="0"/>
        <w:autoSpaceDE w:val="0"/>
        <w:autoSpaceDN w:val="0"/>
        <w:bidi w:val="0"/>
        <w:adjustRightInd w:val="0"/>
        <w:snapToGrid w:val="0"/>
        <w:spacing w:line="560" w:lineRule="exact"/>
        <w:ind w:firstLine="624" w:firstLineChars="200"/>
        <w:jc w:val="both"/>
        <w:textAlignment w:val="auto"/>
        <w:outlineLvl w:val="0"/>
        <w:rPr>
          <w:rFonts w:hint="default" w:ascii="Times New Roman" w:hAnsi="Times New Roman" w:eastAsia="方正黑体_GBK" w:cs="Times New Roman"/>
          <w:snapToGrid/>
          <w:color w:val="auto"/>
          <w:kern w:val="44"/>
          <w:sz w:val="32"/>
          <w:highlight w:val="none"/>
          <w:lang w:val="en-US" w:eastAsia="zh-CN" w:bidi="ar-SA"/>
        </w:rPr>
      </w:pPr>
      <w:r>
        <w:rPr>
          <w:rFonts w:hint="default" w:ascii="Times New Roman" w:hAnsi="Times New Roman" w:eastAsia="方正黑体_GBK" w:cs="Times New Roman"/>
          <w:snapToGrid/>
          <w:color w:val="auto"/>
          <w:kern w:val="44"/>
          <w:sz w:val="32"/>
          <w:highlight w:val="none"/>
          <w:lang w:val="en-US" w:eastAsia="zh-CN" w:bidi="ar-SA"/>
        </w:rPr>
        <w:t>九、申请方式</w:t>
      </w:r>
    </w:p>
    <w:p w14:paraId="7CD43B27">
      <w:pPr>
        <w:keepNext w:val="0"/>
        <w:keepLines w:val="0"/>
        <w:pageBreakBefore w:val="0"/>
        <w:widowControl w:val="0"/>
        <w:kinsoku/>
        <w:wordWrap/>
        <w:overflowPunct w:val="0"/>
        <w:topLinePunct w:val="0"/>
        <w:bidi w:val="0"/>
        <w:adjustRightInd w:val="0"/>
        <w:snapToGrid w:val="0"/>
        <w:spacing w:line="560" w:lineRule="exact"/>
        <w:ind w:firstLine="624"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（一）线上申请。在河南政务服务网或“豫事办”“高效办成一件事”专区“科技成果转化‘一件事’”模块申请。</w:t>
      </w:r>
    </w:p>
    <w:p w14:paraId="4A1A5FE8">
      <w:pPr>
        <w:keepNext w:val="0"/>
        <w:keepLines w:val="0"/>
        <w:pageBreakBefore w:val="0"/>
        <w:widowControl w:val="0"/>
        <w:kinsoku/>
        <w:wordWrap/>
        <w:overflowPunct w:val="0"/>
        <w:topLinePunct w:val="0"/>
        <w:bidi w:val="0"/>
        <w:adjustRightInd w:val="0"/>
        <w:snapToGrid w:val="0"/>
        <w:spacing w:line="560" w:lineRule="exact"/>
        <w:ind w:firstLine="624"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（二）现场申请。申请人向新乡市政务服务中心二楼131窗口提出申请。</w:t>
      </w:r>
    </w:p>
    <w:p w14:paraId="5D3B46BA">
      <w:pPr>
        <w:keepNext w:val="0"/>
        <w:keepLines w:val="0"/>
        <w:pageBreakBefore w:val="0"/>
        <w:widowControl w:val="0"/>
        <w:kinsoku/>
        <w:wordWrap/>
        <w:topLinePunct w:val="0"/>
        <w:autoSpaceDE w:val="0"/>
        <w:autoSpaceDN w:val="0"/>
        <w:bidi w:val="0"/>
        <w:adjustRightInd w:val="0"/>
        <w:snapToGrid w:val="0"/>
        <w:spacing w:line="560" w:lineRule="exact"/>
        <w:ind w:firstLine="624" w:firstLineChars="200"/>
        <w:jc w:val="both"/>
        <w:textAlignment w:val="auto"/>
        <w:outlineLvl w:val="0"/>
        <w:rPr>
          <w:rFonts w:hint="default" w:ascii="Times New Roman" w:hAnsi="Times New Roman" w:eastAsia="黑体" w:cs="Times New Roman"/>
          <w:snapToGrid/>
          <w:color w:val="auto"/>
          <w:kern w:val="44"/>
          <w:sz w:val="32"/>
          <w:highlight w:val="none"/>
          <w:lang w:val="en-US" w:eastAsia="zh-CN" w:bidi="ar-SA"/>
        </w:rPr>
      </w:pPr>
      <w:r>
        <w:rPr>
          <w:rFonts w:hint="default" w:ascii="Times New Roman" w:hAnsi="Times New Roman" w:eastAsia="黑体" w:cs="Times New Roman"/>
          <w:snapToGrid/>
          <w:color w:val="auto"/>
          <w:kern w:val="44"/>
          <w:sz w:val="32"/>
          <w:highlight w:val="none"/>
          <w:lang w:val="en-US" w:eastAsia="zh-CN" w:bidi="ar-SA"/>
        </w:rPr>
        <w:t>十、办理时限</w:t>
      </w:r>
    </w:p>
    <w:p w14:paraId="78E3ED2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textAlignment w:val="auto"/>
        <w:outlineLvl w:val="2"/>
        <w:rPr>
          <w:rFonts w:hint="default" w:ascii="Times New Roman" w:hAnsi="Times New Roman" w:eastAsia="楷体_GB2312" w:cs="Times New Roman"/>
          <w:snapToGrid w:val="0"/>
          <w:color w:val="auto"/>
          <w:kern w:val="0"/>
          <w:sz w:val="32"/>
          <w:szCs w:val="32"/>
          <w:highlight w:val="none"/>
          <w:lang w:val="en-US" w:eastAsia="zh-CN"/>
        </w:rPr>
      </w:pPr>
      <w:r>
        <w:rPr>
          <w:rFonts w:hint="default" w:ascii="Times New Roman" w:hAnsi="Times New Roman" w:eastAsia="楷体_GB2312" w:cs="Times New Roman"/>
          <w:snapToGrid w:val="0"/>
          <w:color w:val="auto"/>
          <w:kern w:val="0"/>
          <w:sz w:val="32"/>
          <w:szCs w:val="32"/>
          <w:highlight w:val="none"/>
        </w:rPr>
        <w:t>（一）科技成果登记</w:t>
      </w:r>
      <w:r>
        <w:rPr>
          <w:rFonts w:hint="default" w:ascii="Times New Roman" w:hAnsi="Times New Roman" w:eastAsia="楷体_GB2312" w:cs="Times New Roman"/>
          <w:snapToGrid w:val="0"/>
          <w:color w:val="auto"/>
          <w:kern w:val="0"/>
          <w:sz w:val="32"/>
          <w:szCs w:val="32"/>
          <w:highlight w:val="none"/>
          <w:lang w:val="en-US" w:eastAsia="zh-CN"/>
        </w:rPr>
        <w:t xml:space="preserve">  </w:t>
      </w:r>
    </w:p>
    <w:p w14:paraId="7F85BC0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textAlignment w:val="auto"/>
        <w:outlineLvl w:val="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napToGrid w:val="0"/>
          <w:color w:val="auto"/>
          <w:kern w:val="0"/>
          <w:sz w:val="32"/>
          <w:szCs w:val="32"/>
          <w:highlight w:val="none"/>
          <w:lang w:val="en-US" w:eastAsia="zh-CN"/>
        </w:rPr>
        <w:t>20个工作日。自科技成果登记申请提交受理之日起，20个工作日内办理结束，</w:t>
      </w:r>
      <w:r>
        <w:rPr>
          <w:rFonts w:hint="default" w:ascii="Times New Roman" w:hAnsi="Times New Roman" w:eastAsia="仿宋_GB2312" w:cs="Times New Roman"/>
          <w:color w:val="auto"/>
          <w:sz w:val="32"/>
          <w:szCs w:val="32"/>
          <w:highlight w:val="none"/>
        </w:rPr>
        <w:t>如需补充材料的，材料补齐之日为受理日。</w:t>
      </w:r>
    </w:p>
    <w:p w14:paraId="27CC6E13">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60" w:lineRule="exact"/>
        <w:ind w:firstLine="624" w:firstLineChars="200"/>
        <w:textAlignment w:val="auto"/>
        <w:outlineLvl w:val="2"/>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专利权质押融资奖补资金申请</w:t>
      </w:r>
    </w:p>
    <w:p w14:paraId="1C333DA8">
      <w:pPr>
        <w:keepLines w:val="0"/>
        <w:pageBreakBefore w:val="0"/>
        <w:widowControl w:val="0"/>
        <w:kinsoku/>
        <w:wordWrap/>
        <w:overflowPunct w:val="0"/>
        <w:topLinePunct w:val="0"/>
        <w:autoSpaceDE/>
        <w:autoSpaceDN/>
        <w:bidi w:val="0"/>
        <w:adjustRightInd w:val="0"/>
        <w:snapToGrid w:val="0"/>
        <w:spacing w:line="560" w:lineRule="exact"/>
        <w:ind w:left="614" w:leftChars="304" w:firstLine="0" w:firstLineChars="0"/>
        <w:jc w:val="both"/>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snapToGrid w:val="0"/>
          <w:color w:val="auto"/>
          <w:kern w:val="0"/>
          <w:sz w:val="32"/>
          <w:szCs w:val="32"/>
          <w:highlight w:val="none"/>
          <w:lang w:val="en-US" w:eastAsia="zh-CN"/>
        </w:rPr>
        <w:t>个工作日。自专利权质押融资奖补资金申请提交受理之</w:t>
      </w:r>
    </w:p>
    <w:p w14:paraId="7DFF40EC">
      <w:pPr>
        <w:keepLines w:val="0"/>
        <w:pageBreakBefore w:val="0"/>
        <w:widowControl w:val="0"/>
        <w:kinsoku/>
        <w:wordWrap/>
        <w:overflowPunct w:val="0"/>
        <w:topLinePunct w:val="0"/>
        <w:autoSpaceDE/>
        <w:autoSpaceDN/>
        <w:bidi w:val="0"/>
        <w:adjustRightInd w:val="0"/>
        <w:snapToGrid w:val="0"/>
        <w:spacing w:line="560" w:lineRule="exact"/>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napToGrid w:val="0"/>
          <w:color w:val="auto"/>
          <w:kern w:val="0"/>
          <w:sz w:val="32"/>
          <w:szCs w:val="32"/>
          <w:highlight w:val="none"/>
          <w:lang w:val="en-US" w:eastAsia="zh-CN"/>
        </w:rPr>
        <w:t>日起，</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snapToGrid w:val="0"/>
          <w:color w:val="auto"/>
          <w:kern w:val="0"/>
          <w:sz w:val="32"/>
          <w:szCs w:val="32"/>
          <w:highlight w:val="none"/>
          <w:lang w:val="en-US" w:eastAsia="zh-CN"/>
        </w:rPr>
        <w:t>个工作日内</w:t>
      </w:r>
      <w:r>
        <w:rPr>
          <w:rFonts w:hint="eastAsia" w:ascii="Times New Roman" w:hAnsi="Times New Roman" w:eastAsia="仿宋_GB2312" w:cs="Times New Roman"/>
          <w:snapToGrid w:val="0"/>
          <w:color w:val="auto"/>
          <w:kern w:val="0"/>
          <w:sz w:val="32"/>
          <w:szCs w:val="32"/>
          <w:highlight w:val="none"/>
          <w:lang w:val="en-US" w:eastAsia="zh-CN"/>
        </w:rPr>
        <w:t>审核</w:t>
      </w:r>
      <w:r>
        <w:rPr>
          <w:rFonts w:hint="default" w:ascii="Times New Roman" w:hAnsi="Times New Roman" w:eastAsia="仿宋_GB2312" w:cs="Times New Roman"/>
          <w:snapToGrid w:val="0"/>
          <w:color w:val="auto"/>
          <w:kern w:val="0"/>
          <w:sz w:val="32"/>
          <w:szCs w:val="32"/>
          <w:highlight w:val="none"/>
          <w:lang w:val="en-US" w:eastAsia="zh-CN"/>
        </w:rPr>
        <w:t>结束，</w:t>
      </w:r>
      <w:r>
        <w:rPr>
          <w:rFonts w:hint="default" w:ascii="Times New Roman" w:hAnsi="Times New Roman" w:eastAsia="仿宋_GB2312" w:cs="Times New Roman"/>
          <w:color w:val="auto"/>
          <w:sz w:val="32"/>
          <w:szCs w:val="32"/>
          <w:highlight w:val="none"/>
        </w:rPr>
        <w:t>如需补充材料的，材料补齐之日为受理日。</w:t>
      </w:r>
    </w:p>
    <w:p w14:paraId="3D13FC19">
      <w:pPr>
        <w:keepLines w:val="0"/>
        <w:pageBreakBefore w:val="0"/>
        <w:widowControl w:val="0"/>
        <w:kinsoku/>
        <w:wordWrap/>
        <w:overflowPunct w:val="0"/>
        <w:topLinePunct w:val="0"/>
        <w:autoSpaceDE/>
        <w:autoSpaceDN/>
        <w:bidi w:val="0"/>
        <w:adjustRightInd w:val="0"/>
        <w:snapToGrid w:val="0"/>
        <w:spacing w:line="560" w:lineRule="exact"/>
        <w:ind w:left="614" w:leftChars="304" w:firstLine="0" w:firstLineChars="0"/>
        <w:textAlignment w:val="auto"/>
        <w:outlineLvl w:val="9"/>
        <w:rPr>
          <w:rFonts w:hint="default" w:ascii="Times New Roman" w:hAnsi="Times New Roman" w:eastAsia="方正黑体_GBK" w:cs="Times New Roman"/>
          <w:snapToGrid/>
          <w:color w:val="auto"/>
          <w:kern w:val="44"/>
          <w:sz w:val="32"/>
          <w:szCs w:val="24"/>
          <w:highlight w:val="none"/>
          <w:lang w:val="en-US" w:eastAsia="zh-CN" w:bidi="ar-SA"/>
        </w:rPr>
      </w:pPr>
      <w:r>
        <w:rPr>
          <w:rFonts w:hint="default" w:ascii="Times New Roman" w:hAnsi="Times New Roman" w:eastAsia="黑体" w:cs="Times New Roman"/>
          <w:snapToGrid/>
          <w:color w:val="auto"/>
          <w:kern w:val="44"/>
          <w:sz w:val="32"/>
          <w:szCs w:val="24"/>
          <w:highlight w:val="none"/>
          <w:lang w:val="en-US" w:eastAsia="zh-CN" w:bidi="ar-SA"/>
        </w:rPr>
        <w:t>十一、收费标准及依据</w:t>
      </w:r>
    </w:p>
    <w:p w14:paraId="209E8363">
      <w:pPr>
        <w:keepLines w:val="0"/>
        <w:pageBreakBefore w:val="0"/>
        <w:widowControl w:val="0"/>
        <w:kinsoku/>
        <w:wordWrap/>
        <w:overflowPunct w:val="0"/>
        <w:topLinePunct w:val="0"/>
        <w:autoSpaceDE/>
        <w:autoSpaceDN/>
        <w:bidi w:val="0"/>
        <w:adjustRightInd w:val="0"/>
        <w:snapToGrid w:val="0"/>
        <w:spacing w:line="560" w:lineRule="exact"/>
        <w:ind w:firstLine="624" w:firstLineChars="200"/>
        <w:textAlignment w:val="auto"/>
        <w:outlineLvl w:val="9"/>
        <w:rPr>
          <w:rFonts w:hint="default" w:ascii="Times New Roman" w:hAnsi="Times New Roman" w:eastAsia="方正黑体_GBK" w:cs="Times New Roman"/>
          <w:snapToGrid/>
          <w:color w:val="auto"/>
          <w:kern w:val="44"/>
          <w:sz w:val="32"/>
          <w:szCs w:val="24"/>
          <w:highlight w:val="none"/>
          <w:lang w:val="en-US" w:eastAsia="zh-CN" w:bidi="ar-SA"/>
        </w:rPr>
      </w:pPr>
      <w:r>
        <w:rPr>
          <w:rFonts w:hint="default" w:ascii="Times New Roman" w:hAnsi="Times New Roman" w:eastAsia="仿宋" w:cs="Times New Roman"/>
          <w:snapToGrid/>
          <w:color w:val="auto"/>
          <w:kern w:val="2"/>
          <w:sz w:val="32"/>
          <w:szCs w:val="32"/>
          <w:highlight w:val="none"/>
          <w:lang w:eastAsia="zh-CN"/>
        </w:rPr>
        <w:t>不收费。</w:t>
      </w:r>
    </w:p>
    <w:p w14:paraId="5D16DA2D">
      <w:pPr>
        <w:keepNext w:val="0"/>
        <w:keepLines w:val="0"/>
        <w:pageBreakBefore w:val="0"/>
        <w:widowControl w:val="0"/>
        <w:numPr>
          <w:ilvl w:val="0"/>
          <w:numId w:val="4"/>
        </w:numPr>
        <w:kinsoku/>
        <w:wordWrap/>
        <w:topLinePunct w:val="0"/>
        <w:autoSpaceDE w:val="0"/>
        <w:autoSpaceDN w:val="0"/>
        <w:bidi w:val="0"/>
        <w:adjustRightInd w:val="0"/>
        <w:snapToGrid w:val="0"/>
        <w:spacing w:line="560" w:lineRule="exact"/>
        <w:ind w:firstLine="624" w:firstLineChars="200"/>
        <w:jc w:val="both"/>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snapToGrid/>
          <w:color w:val="auto"/>
          <w:kern w:val="44"/>
          <w:sz w:val="32"/>
          <w:highlight w:val="none"/>
          <w:lang w:val="en-US" w:eastAsia="zh-CN" w:bidi="ar-SA"/>
        </w:rPr>
        <w:t>是否需要勘验、专家评审等</w:t>
      </w:r>
    </w:p>
    <w:p w14:paraId="398C3C9C">
      <w:pPr>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textAlignment w:val="auto"/>
        <w:outlineLvl w:val="2"/>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专利权质押融资奖补资金</w:t>
      </w:r>
      <w:r>
        <w:rPr>
          <w:rFonts w:hint="default" w:ascii="Times New Roman" w:hAnsi="Times New Roman" w:eastAsia="仿宋_GB2312" w:cs="Times New Roman"/>
          <w:snapToGrid w:val="0"/>
          <w:color w:val="auto"/>
          <w:kern w:val="0"/>
          <w:sz w:val="32"/>
          <w:szCs w:val="32"/>
          <w:highlight w:val="none"/>
          <w:lang w:val="en-US" w:eastAsia="zh-CN"/>
        </w:rPr>
        <w:t>申请”需要省市场监管局按规定组织专家评审。</w:t>
      </w:r>
    </w:p>
    <w:p w14:paraId="5184AC44">
      <w:pPr>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textAlignment w:val="auto"/>
        <w:outlineLvl w:val="2"/>
        <w:rPr>
          <w:rFonts w:hint="default" w:ascii="Times New Roman" w:hAnsi="Times New Roman" w:eastAsia="黑体" w:cs="Times New Roman"/>
          <w:snapToGrid/>
          <w:color w:val="auto"/>
          <w:kern w:val="44"/>
          <w:sz w:val="32"/>
          <w:szCs w:val="24"/>
          <w:highlight w:val="none"/>
          <w:lang w:val="en-US" w:eastAsia="zh-CN"/>
        </w:rPr>
      </w:pPr>
      <w:r>
        <w:rPr>
          <w:rFonts w:hint="default" w:ascii="Times New Roman" w:hAnsi="Times New Roman" w:eastAsia="黑体" w:cs="Times New Roman"/>
          <w:snapToGrid/>
          <w:color w:val="auto"/>
          <w:kern w:val="44"/>
          <w:sz w:val="32"/>
          <w:szCs w:val="24"/>
          <w:highlight w:val="none"/>
          <w:lang w:eastAsia="zh-CN"/>
        </w:rPr>
        <w:t>十</w:t>
      </w:r>
      <w:r>
        <w:rPr>
          <w:rFonts w:hint="default" w:ascii="Times New Roman" w:hAnsi="Times New Roman" w:eastAsia="黑体" w:cs="Times New Roman"/>
          <w:snapToGrid/>
          <w:color w:val="auto"/>
          <w:kern w:val="44"/>
          <w:sz w:val="32"/>
          <w:szCs w:val="24"/>
          <w:highlight w:val="none"/>
          <w:lang w:val="en-US" w:eastAsia="zh-CN"/>
        </w:rPr>
        <w:t>三</w:t>
      </w:r>
      <w:r>
        <w:rPr>
          <w:rFonts w:hint="default" w:ascii="Times New Roman" w:hAnsi="Times New Roman" w:eastAsia="黑体" w:cs="Times New Roman"/>
          <w:snapToGrid/>
          <w:color w:val="auto"/>
          <w:kern w:val="44"/>
          <w:sz w:val="32"/>
          <w:szCs w:val="24"/>
          <w:highlight w:val="none"/>
          <w:lang w:eastAsia="zh-CN"/>
        </w:rPr>
        <w:t>、结果送达</w:t>
      </w:r>
      <w:r>
        <w:rPr>
          <w:rFonts w:hint="default" w:ascii="Times New Roman" w:hAnsi="Times New Roman" w:eastAsia="黑体" w:cs="Times New Roman"/>
          <w:snapToGrid/>
          <w:color w:val="auto"/>
          <w:kern w:val="44"/>
          <w:sz w:val="32"/>
          <w:szCs w:val="24"/>
          <w:highlight w:val="none"/>
          <w:lang w:val="en-US" w:eastAsia="zh-CN"/>
        </w:rPr>
        <w:t>和进度查询</w:t>
      </w:r>
    </w:p>
    <w:p w14:paraId="55E7C224">
      <w:pPr>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textAlignment w:val="auto"/>
        <w:outlineLvl w:val="2"/>
        <w:rPr>
          <w:rFonts w:hint="default" w:ascii="Times New Roman" w:hAnsi="Times New Roman" w:eastAsia="楷体_GB2312" w:cs="Times New Roman"/>
          <w:snapToGrid/>
          <w:color w:val="auto"/>
          <w:kern w:val="44"/>
          <w:sz w:val="32"/>
          <w:szCs w:val="24"/>
          <w:highlight w:val="none"/>
          <w:lang w:val="en-US" w:eastAsia="zh-CN"/>
        </w:rPr>
      </w:pPr>
      <w:r>
        <w:rPr>
          <w:rFonts w:hint="default" w:ascii="Times New Roman" w:hAnsi="Times New Roman" w:eastAsia="楷体_GB2312" w:cs="Times New Roman"/>
          <w:snapToGrid/>
          <w:color w:val="auto"/>
          <w:kern w:val="44"/>
          <w:sz w:val="32"/>
          <w:szCs w:val="24"/>
          <w:highlight w:val="none"/>
          <w:lang w:eastAsia="zh-CN"/>
        </w:rPr>
        <w:t>（一）</w:t>
      </w:r>
      <w:r>
        <w:rPr>
          <w:rFonts w:hint="default" w:ascii="Times New Roman" w:hAnsi="Times New Roman" w:eastAsia="楷体_GB2312" w:cs="Times New Roman"/>
          <w:snapToGrid/>
          <w:color w:val="auto"/>
          <w:kern w:val="44"/>
          <w:sz w:val="32"/>
          <w:szCs w:val="24"/>
          <w:highlight w:val="none"/>
          <w:lang w:val="en-US" w:eastAsia="zh-CN"/>
        </w:rPr>
        <w:t>科技成果登记</w:t>
      </w:r>
    </w:p>
    <w:p w14:paraId="62ECE91B">
      <w:pPr>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jc w:val="left"/>
        <w:textAlignment w:val="auto"/>
        <w:outlineLvl w:val="2"/>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color w:val="auto"/>
          <w:kern w:val="2"/>
          <w:sz w:val="32"/>
          <w:szCs w:val="32"/>
          <w:highlight w:val="none"/>
          <w:lang w:val="en-US" w:eastAsia="zh-CN" w:bidi="ar-SA"/>
        </w:rPr>
        <w:t>申请人登录河南政务服务网、“豫事办”App到“个人中心—我的证照”中查看并下载“河南省科学技术成果登记证书”。</w:t>
      </w:r>
    </w:p>
    <w:p w14:paraId="173E398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textAlignment w:val="auto"/>
        <w:outlineLvl w:val="2"/>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lang w:eastAsia="zh-CN"/>
        </w:rPr>
        <w:t>（二）</w:t>
      </w:r>
      <w:r>
        <w:rPr>
          <w:rFonts w:hint="default" w:ascii="Times New Roman" w:hAnsi="Times New Roman" w:eastAsia="楷体_GB2312" w:cs="Times New Roman"/>
          <w:snapToGrid w:val="0"/>
          <w:color w:val="auto"/>
          <w:kern w:val="0"/>
          <w:sz w:val="32"/>
          <w:szCs w:val="32"/>
          <w:highlight w:val="none"/>
        </w:rPr>
        <w:t>专利权质押融资奖补资金申请</w:t>
      </w:r>
    </w:p>
    <w:p w14:paraId="6713A12D">
      <w:pPr>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jc w:val="left"/>
        <w:textAlignment w:val="auto"/>
        <w:outlineLvl w:val="2"/>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color w:val="auto"/>
          <w:kern w:val="2"/>
          <w:sz w:val="32"/>
          <w:szCs w:val="32"/>
          <w:highlight w:val="none"/>
          <w:lang w:val="en-US" w:eastAsia="zh-CN" w:bidi="ar-SA"/>
        </w:rPr>
        <w:t>申请人登录河南政务服务网、“豫事办”App到“个人中心—我的办件”中查看办理进度。</w:t>
      </w:r>
    </w:p>
    <w:p w14:paraId="72A79789">
      <w:pPr>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jc w:val="left"/>
        <w:textAlignment w:val="auto"/>
        <w:outlineLvl w:val="2"/>
        <w:rPr>
          <w:rFonts w:hint="default" w:ascii="Times New Roman" w:hAnsi="Times New Roman" w:eastAsia="楷体" w:cs="Times New Roman"/>
          <w:snapToGrid w:val="0"/>
          <w:color w:val="auto"/>
          <w:kern w:val="0"/>
          <w:sz w:val="32"/>
          <w:szCs w:val="32"/>
          <w:highlight w:val="none"/>
        </w:rPr>
      </w:pPr>
      <w:r>
        <w:rPr>
          <w:rFonts w:hint="default" w:ascii="Times New Roman" w:hAnsi="Times New Roman" w:eastAsia="楷体" w:cs="Times New Roman"/>
          <w:color w:val="auto"/>
          <w:sz w:val="32"/>
          <w:szCs w:val="32"/>
          <w:highlight w:val="none"/>
          <w:lang w:val="en-US" w:eastAsia="zh-CN"/>
        </w:rPr>
        <w:t>（三）</w:t>
      </w:r>
      <w:r>
        <w:rPr>
          <w:rFonts w:hint="default" w:ascii="Times New Roman" w:hAnsi="Times New Roman" w:eastAsia="楷体" w:cs="Times New Roman"/>
          <w:snapToGrid w:val="0"/>
          <w:color w:val="auto"/>
          <w:kern w:val="0"/>
          <w:sz w:val="32"/>
          <w:szCs w:val="32"/>
          <w:highlight w:val="none"/>
        </w:rPr>
        <w:t>现行相关税收优惠政策宣传辅导</w:t>
      </w:r>
    </w:p>
    <w:p w14:paraId="45846422">
      <w:pPr>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jc w:val="both"/>
        <w:textAlignment w:val="auto"/>
        <w:outlineLvl w:val="2"/>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根据纳税人选择的咨询渠道或者推送渠道，纳税人拨打12366纳税缴费服务热线或者登录“电子税务局”或通过“河南税务”企业微信查看。</w:t>
      </w:r>
    </w:p>
    <w:p w14:paraId="1B8FBBA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jc w:val="left"/>
        <w:textAlignment w:val="auto"/>
        <w:outlineLvl w:val="2"/>
        <w:rPr>
          <w:rFonts w:hint="default" w:ascii="Times New Roman" w:hAnsi="Times New Roman" w:eastAsia="方正黑体_GBK" w:cs="Times New Roman"/>
          <w:snapToGrid/>
          <w:color w:val="auto"/>
          <w:kern w:val="44"/>
          <w:sz w:val="32"/>
          <w:szCs w:val="24"/>
          <w:highlight w:val="none"/>
          <w:lang w:eastAsia="zh-CN"/>
        </w:rPr>
      </w:pPr>
      <w:r>
        <w:rPr>
          <w:rFonts w:hint="default" w:ascii="Times New Roman" w:hAnsi="Times New Roman" w:eastAsia="方正黑体_GBK" w:cs="Times New Roman"/>
          <w:snapToGrid/>
          <w:color w:val="auto"/>
          <w:kern w:val="44"/>
          <w:sz w:val="32"/>
          <w:szCs w:val="24"/>
          <w:highlight w:val="none"/>
          <w:lang w:eastAsia="zh-CN"/>
        </w:rPr>
        <w:t>十</w:t>
      </w:r>
      <w:r>
        <w:rPr>
          <w:rFonts w:hint="default" w:ascii="Times New Roman" w:hAnsi="Times New Roman" w:eastAsia="方正黑体_GBK" w:cs="Times New Roman"/>
          <w:snapToGrid/>
          <w:color w:val="auto"/>
          <w:kern w:val="44"/>
          <w:sz w:val="32"/>
          <w:szCs w:val="24"/>
          <w:highlight w:val="none"/>
          <w:lang w:val="en-US" w:eastAsia="zh-CN"/>
        </w:rPr>
        <w:t>四</w:t>
      </w:r>
      <w:r>
        <w:rPr>
          <w:rFonts w:hint="default" w:ascii="Times New Roman" w:hAnsi="Times New Roman" w:eastAsia="方正黑体_GBK" w:cs="Times New Roman"/>
          <w:snapToGrid/>
          <w:color w:val="auto"/>
          <w:kern w:val="44"/>
          <w:sz w:val="32"/>
          <w:szCs w:val="24"/>
          <w:highlight w:val="none"/>
          <w:lang w:eastAsia="zh-CN"/>
        </w:rPr>
        <w:t>、咨询方式</w:t>
      </w:r>
    </w:p>
    <w:p w14:paraId="7789FDB3">
      <w:pPr>
        <w:keepNext w:val="0"/>
        <w:keepLines w:val="0"/>
        <w:pageBreakBefore w:val="0"/>
        <w:widowControl w:val="0"/>
        <w:kinsoku/>
        <w:wordWrap/>
        <w:overflowPunct w:val="0"/>
        <w:topLinePunct w:val="0"/>
        <w:bidi w:val="0"/>
        <w:adjustRightInd w:val="0"/>
        <w:snapToGrid w:val="0"/>
        <w:spacing w:line="560" w:lineRule="exact"/>
        <w:ind w:firstLine="624"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1.电话咨询</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0373-5820682</w:t>
      </w:r>
      <w:r>
        <w:rPr>
          <w:rFonts w:hint="eastAsia" w:ascii="Times New Roman" w:hAnsi="Times New Roman" w:eastAsia="仿宋_GB2312" w:cs="Times New Roman"/>
          <w:color w:val="auto"/>
          <w:sz w:val="32"/>
          <w:szCs w:val="32"/>
          <w:highlight w:val="none"/>
          <w:lang w:val="en-US" w:eastAsia="zh-CN"/>
        </w:rPr>
        <w:t>（成果登记）、0373-5858760（</w:t>
      </w:r>
      <w:r>
        <w:rPr>
          <w:rFonts w:hint="default" w:ascii="Times New Roman" w:hAnsi="Times New Roman" w:eastAsia="仿宋_GB2312" w:cs="Times New Roman"/>
          <w:b w:val="0"/>
          <w:bCs w:val="0"/>
          <w:color w:val="auto"/>
          <w:sz w:val="32"/>
          <w:szCs w:val="32"/>
          <w:highlight w:val="none"/>
          <w:lang w:val="en-US" w:eastAsia="zh-CN"/>
        </w:rPr>
        <w:t>市政务服务中心二楼131窗口</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084A8543">
      <w:pPr>
        <w:keepNext w:val="0"/>
        <w:keepLines w:val="0"/>
        <w:pageBreakBefore w:val="0"/>
        <w:widowControl w:val="0"/>
        <w:kinsoku/>
        <w:wordWrap/>
        <w:overflowPunct w:val="0"/>
        <w:topLinePunct w:val="0"/>
        <w:bidi w:val="0"/>
        <w:adjustRightInd w:val="0"/>
        <w:snapToGrid w:val="0"/>
        <w:spacing w:line="560" w:lineRule="exact"/>
        <w:ind w:firstLine="624" w:firstLineChars="200"/>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2..现场咨询</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pacing w:val="-11"/>
          <w:sz w:val="32"/>
          <w:szCs w:val="32"/>
          <w:highlight w:val="none"/>
          <w:lang w:val="en-US" w:eastAsia="zh-CN"/>
        </w:rPr>
        <w:t>新乡市政务服务中心二楼131窗口。</w:t>
      </w:r>
    </w:p>
    <w:p w14:paraId="65C7CE7A">
      <w:pPr>
        <w:keepNext w:val="0"/>
        <w:keepLines w:val="0"/>
        <w:pageBreakBefore w:val="0"/>
        <w:widowControl w:val="0"/>
        <w:kinsoku/>
        <w:wordWrap/>
        <w:topLinePunct w:val="0"/>
        <w:bidi w:val="0"/>
        <w:adjustRightInd w:val="0"/>
        <w:snapToGrid w:val="0"/>
        <w:spacing w:line="560" w:lineRule="exact"/>
        <w:ind w:firstLine="65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、办理流程</w:t>
      </w:r>
    </w:p>
    <w:p w14:paraId="6B07A3D4">
      <w:pPr>
        <w:pStyle w:val="15"/>
        <w:keepNext w:val="0"/>
        <w:keepLines w:val="0"/>
        <w:pageBreakBefore w:val="0"/>
        <w:widowControl w:val="0"/>
        <w:kinsoku/>
        <w:wordWrap/>
        <w:topLinePunct w:val="0"/>
        <w:bidi w:val="0"/>
        <w:spacing w:line="560" w:lineRule="exact"/>
        <w:textAlignment w:val="auto"/>
        <w:rPr>
          <w:rFonts w:hint="default" w:ascii="Times New Roman" w:hAnsi="Times New Roman" w:cs="Times New Roman"/>
          <w:color w:val="auto"/>
        </w:rPr>
      </w:pPr>
      <w:r>
        <w:rPr>
          <w:rFonts w:hint="default" w:ascii="Times New Roman" w:hAnsi="Times New Roman" w:eastAsia="楷体_GB2312" w:cs="Times New Roman"/>
          <w:snapToGrid w:val="0"/>
          <w:color w:val="auto"/>
          <w:kern w:val="0"/>
          <w:sz w:val="32"/>
          <w:szCs w:val="32"/>
          <w:highlight w:val="none"/>
        </w:rPr>
        <w:t>（一）科技成果登记</w:t>
      </w:r>
      <w:r>
        <w:rPr>
          <w:rFonts w:hint="default" w:ascii="Times New Roman" w:hAnsi="Times New Roman" w:eastAsia="楷体_GB2312" w:cs="Times New Roman"/>
          <w:snapToGrid w:val="0"/>
          <w:color w:val="auto"/>
          <w:kern w:val="0"/>
          <w:sz w:val="32"/>
          <w:szCs w:val="32"/>
          <w:highlight w:val="none"/>
          <w:lang w:val="en-US" w:eastAsia="zh-CN"/>
        </w:rPr>
        <w:t xml:space="preserve"> </w:t>
      </w:r>
    </w:p>
    <w:p w14:paraId="60011588">
      <w:pPr>
        <w:keepNext w:val="0"/>
        <w:keepLines w:val="0"/>
        <w:pageBreakBefore w:val="0"/>
        <w:widowControl w:val="0"/>
        <w:kinsoku/>
        <w:wordWrap/>
        <w:overflowPunct w:val="0"/>
        <w:topLinePunct w:val="0"/>
        <w:bidi w:val="0"/>
        <w:adjustRightInd w:val="0"/>
        <w:snapToGrid w:val="0"/>
        <w:spacing w:line="560" w:lineRule="exact"/>
        <w:ind w:firstLine="624"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申请-受理-审核-办结。</w:t>
      </w:r>
    </w:p>
    <w:p w14:paraId="4117A77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textAlignment w:val="auto"/>
        <w:outlineLvl w:val="2"/>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lang w:eastAsia="zh-CN"/>
        </w:rPr>
        <w:t>（二）</w:t>
      </w:r>
      <w:r>
        <w:rPr>
          <w:rFonts w:hint="default" w:ascii="Times New Roman" w:hAnsi="Times New Roman" w:eastAsia="楷体_GB2312" w:cs="Times New Roman"/>
          <w:snapToGrid w:val="0"/>
          <w:color w:val="auto"/>
          <w:kern w:val="0"/>
          <w:sz w:val="32"/>
          <w:szCs w:val="32"/>
          <w:highlight w:val="none"/>
        </w:rPr>
        <w:t>专利权质押融资奖补资金申请</w:t>
      </w:r>
    </w:p>
    <w:p w14:paraId="0404219D">
      <w:pPr>
        <w:keepNext w:val="0"/>
        <w:keepLines w:val="0"/>
        <w:pageBreakBefore w:val="0"/>
        <w:widowControl w:val="0"/>
        <w:kinsoku/>
        <w:wordWrap/>
        <w:topLinePunct w:val="0"/>
        <w:bidi w:val="0"/>
        <w:adjustRightInd w:val="0"/>
        <w:snapToGrid w:val="0"/>
        <w:spacing w:line="560" w:lineRule="exact"/>
        <w:ind w:firstLine="650"/>
        <w:jc w:val="left"/>
        <w:textAlignment w:val="auto"/>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32"/>
          <w:szCs w:val="32"/>
          <w:highlight w:val="none"/>
          <w:lang w:val="en-US" w:eastAsia="zh-CN"/>
        </w:rPr>
        <w:t>申请-受理-审核-公示-办结。</w:t>
      </w:r>
    </w:p>
    <w:p w14:paraId="4866E296">
      <w:pPr>
        <w:keepNext w:val="0"/>
        <w:keepLines w:val="0"/>
        <w:pageBreakBefore w:val="0"/>
        <w:widowControl w:val="0"/>
        <w:kinsoku/>
        <w:wordWrap/>
        <w:topLinePunct w:val="0"/>
        <w:bidi w:val="0"/>
        <w:adjustRightInd w:val="0"/>
        <w:snapToGrid w:val="0"/>
        <w:spacing w:line="560" w:lineRule="exact"/>
        <w:ind w:firstLine="65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、监督电话</w:t>
      </w:r>
    </w:p>
    <w:p w14:paraId="65224FA3">
      <w:pPr>
        <w:keepNext w:val="0"/>
        <w:keepLines w:val="0"/>
        <w:pageBreakBefore w:val="0"/>
        <w:widowControl w:val="0"/>
        <w:kinsoku/>
        <w:wordWrap/>
        <w:overflowPunct w:val="0"/>
        <w:topLinePunct w:val="0"/>
        <w:bidi w:val="0"/>
        <w:adjustRightInd w:val="0"/>
        <w:snapToGrid w:val="0"/>
        <w:spacing w:line="560" w:lineRule="exact"/>
        <w:ind w:firstLine="624"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1.电话投诉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0373-3077021。</w:t>
      </w:r>
    </w:p>
    <w:p w14:paraId="51C3A5B8">
      <w:pPr>
        <w:keepNext w:val="0"/>
        <w:keepLines w:val="0"/>
        <w:pageBreakBefore w:val="0"/>
        <w:widowControl w:val="0"/>
        <w:kinsoku/>
        <w:wordWrap/>
        <w:overflowPunct w:val="0"/>
        <w:topLinePunct w:val="0"/>
        <w:bidi w:val="0"/>
        <w:adjustRightInd w:val="0"/>
        <w:snapToGrid w:val="0"/>
        <w:spacing w:line="560" w:lineRule="exact"/>
        <w:ind w:firstLine="624"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2.网上投诉地址：河南政务服务网上投诉平台</w:t>
      </w:r>
    </w:p>
    <w:p w14:paraId="4ECE436B">
      <w:pPr>
        <w:keepNext w:val="0"/>
        <w:keepLines w:val="0"/>
        <w:pageBreakBefore w:val="0"/>
        <w:widowControl w:val="0"/>
        <w:kinsoku/>
        <w:wordWrap/>
        <w:overflowPunct w:val="0"/>
        <w:topLinePunct w:val="0"/>
        <w:bidi w:val="0"/>
        <w:adjustRightInd w:val="0"/>
        <w:snapToGrid w:val="0"/>
        <w:spacing w:line="560" w:lineRule="exact"/>
        <w:ind w:firstLine="624"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"https://12345.hnzwfw.gov.cn:8083/cns_hnbmfw_website/newwebsite/pages/subPage/appealRegister.html?rqsttype=10&amp;islogin=1" </w:instrText>
      </w:r>
      <w:r>
        <w:rPr>
          <w:rFonts w:hint="default"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https://12345.hnzwfw.gov.cn:8083/cns_hnbmfw_website/newwebsite/pages/subPage/appealRegister.html?rqsttype=10&amp;islogin=1</w:t>
      </w:r>
      <w:r>
        <w:rPr>
          <w:rFonts w:hint="default" w:ascii="Times New Roman" w:hAnsi="Times New Roman" w:eastAsia="仿宋_GB2312" w:cs="Times New Roman"/>
          <w:color w:val="auto"/>
          <w:sz w:val="32"/>
          <w:szCs w:val="32"/>
          <w:highlight w:val="none"/>
          <w:lang w:val="en-US" w:eastAsia="zh-CN"/>
        </w:rPr>
        <w:fldChar w:fldCharType="end"/>
      </w:r>
    </w:p>
    <w:p w14:paraId="7A7CCE4F">
      <w:pPr>
        <w:keepNext w:val="0"/>
        <w:keepLines w:val="0"/>
        <w:pageBreakBefore w:val="0"/>
        <w:widowControl w:val="0"/>
        <w:numPr>
          <w:ilvl w:val="0"/>
          <w:numId w:val="0"/>
        </w:numPr>
        <w:kinsoku/>
        <w:wordWrap/>
        <w:overflowPunct w:val="0"/>
        <w:topLinePunct w:val="0"/>
        <w:bidi w:val="0"/>
        <w:adjustRightInd w:val="0"/>
        <w:snapToGrid w:val="0"/>
        <w:spacing w:line="560" w:lineRule="exact"/>
        <w:ind w:firstLine="624"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3.现场投诉：</w:t>
      </w:r>
      <w:r>
        <w:rPr>
          <w:rFonts w:hint="eastAsia" w:ascii="Times New Roman" w:hAnsi="Times New Roman" w:eastAsia="仿宋_GB2312" w:cs="Times New Roman"/>
          <w:color w:val="auto"/>
          <w:sz w:val="32"/>
          <w:szCs w:val="32"/>
          <w:highlight w:val="none"/>
          <w:lang w:val="en-US" w:eastAsia="zh-CN"/>
        </w:rPr>
        <w:t>新乡县</w:t>
      </w:r>
      <w:r>
        <w:rPr>
          <w:rFonts w:hint="default" w:ascii="Times New Roman" w:hAnsi="Times New Roman" w:eastAsia="仿宋_GB2312" w:cs="Times New Roman"/>
          <w:color w:val="auto"/>
          <w:sz w:val="32"/>
          <w:szCs w:val="32"/>
          <w:highlight w:val="none"/>
          <w:lang w:val="en-US" w:eastAsia="zh-CN"/>
        </w:rPr>
        <w:t>政务服务中心。</w:t>
      </w:r>
    </w:p>
    <w:p w14:paraId="695332D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jc w:val="left"/>
        <w:textAlignment w:val="auto"/>
        <w:outlineLvl w:val="2"/>
        <w:rPr>
          <w:rFonts w:hint="default" w:ascii="Times New Roman" w:hAnsi="Times New Roman" w:eastAsia="楷体_GB2312" w:cs="Times New Roman"/>
          <w:snapToGrid/>
          <w:color w:val="auto"/>
          <w:kern w:val="44"/>
          <w:sz w:val="32"/>
          <w:szCs w:val="24"/>
          <w:highlight w:val="none"/>
          <w:lang w:eastAsia="zh-CN"/>
        </w:rPr>
        <w:sectPr>
          <w:pgSz w:w="11906" w:h="16838"/>
          <w:pgMar w:top="2098" w:right="1474" w:bottom="1814" w:left="1587" w:header="851" w:footer="1332" w:gutter="0"/>
          <w:cols w:space="0" w:num="1"/>
          <w:rtlGutter w:val="0"/>
          <w:docGrid w:type="linesAndChars" w:linePitch="301" w:charSpace="-1839"/>
        </w:sectPr>
      </w:pPr>
    </w:p>
    <w:p w14:paraId="63666AD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textAlignment w:val="auto"/>
        <w:outlineLvl w:val="2"/>
        <w:rPr>
          <w:rFonts w:hint="default" w:ascii="Times New Roman" w:hAnsi="Times New Roman" w:eastAsia="黑体" w:cs="Times New Roman"/>
          <w:snapToGrid w:val="0"/>
          <w:color w:val="auto"/>
          <w:kern w:val="0"/>
          <w:sz w:val="32"/>
          <w:szCs w:val="32"/>
          <w:highlight w:val="none"/>
          <w:lang w:eastAsia="zh-CN"/>
        </w:rPr>
      </w:pPr>
      <w:r>
        <w:rPr>
          <w:rFonts w:hint="default" w:ascii="Times New Roman" w:hAnsi="Times New Roman" w:eastAsia="黑体" w:cs="Times New Roman"/>
          <w:snapToGrid w:val="0"/>
          <w:color w:val="auto"/>
          <w:kern w:val="0"/>
          <w:sz w:val="32"/>
          <w:szCs w:val="32"/>
          <w:highlight w:val="none"/>
          <w:lang w:eastAsia="zh-CN"/>
        </w:rPr>
        <w:t>附</w:t>
      </w:r>
    </w:p>
    <w:p w14:paraId="65334D7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textAlignment w:val="auto"/>
        <w:outlineLvl w:val="2"/>
        <w:rPr>
          <w:rFonts w:hint="default" w:ascii="Times New Roman" w:hAnsi="Times New Roman" w:eastAsia="黑体" w:cs="Times New Roman"/>
          <w:snapToGrid w:val="0"/>
          <w:color w:val="FF0000"/>
          <w:kern w:val="0"/>
          <w:sz w:val="32"/>
          <w:szCs w:val="32"/>
          <w:highlight w:val="none"/>
          <w:lang w:eastAsia="zh-CN"/>
        </w:rPr>
      </w:pPr>
    </w:p>
    <w:p w14:paraId="2BA5F818">
      <w:pPr>
        <w:keepLines w:val="0"/>
        <w:widowControl w:val="0"/>
        <w:kinsoku/>
        <w:wordWrap/>
        <w:bidi w:val="0"/>
        <w:adjustRightInd w:val="0"/>
        <w:snapToGrid w:val="0"/>
        <w:spacing w:line="240" w:lineRule="auto"/>
        <w:ind w:firstLine="0" w:firstLineChars="0"/>
        <w:jc w:val="center"/>
        <w:textAlignment w:val="auto"/>
        <w:rPr>
          <w:rFonts w:hint="default" w:ascii="Times New Roman" w:hAnsi="Times New Roman" w:eastAsia="方正小标宋_GBK" w:cs="Times New Roman"/>
          <w:snapToGrid/>
          <w:color w:val="auto"/>
          <w:kern w:val="2"/>
          <w:sz w:val="44"/>
          <w:szCs w:val="44"/>
          <w:highlight w:val="none"/>
        </w:rPr>
      </w:pPr>
      <w:r>
        <w:rPr>
          <w:rFonts w:hint="default" w:ascii="Times New Roman" w:hAnsi="Times New Roman" w:eastAsia="方正小标宋_GBK" w:cs="Times New Roman"/>
          <w:snapToGrid/>
          <w:color w:val="auto"/>
          <w:kern w:val="2"/>
          <w:sz w:val="44"/>
          <w:szCs w:val="44"/>
          <w:highlight w:val="none"/>
          <w:lang w:eastAsia="zh-CN"/>
        </w:rPr>
        <w:t>河南</w:t>
      </w:r>
      <w:r>
        <w:rPr>
          <w:rFonts w:hint="default" w:ascii="Times New Roman" w:hAnsi="Times New Roman" w:eastAsia="方正小标宋_GBK" w:cs="Times New Roman"/>
          <w:snapToGrid/>
          <w:color w:val="auto"/>
          <w:kern w:val="2"/>
          <w:sz w:val="44"/>
          <w:szCs w:val="44"/>
          <w:highlight w:val="none"/>
        </w:rPr>
        <w:t>省科技成果转化</w:t>
      </w:r>
      <w:r>
        <w:rPr>
          <w:rFonts w:hint="default" w:ascii="Times New Roman" w:hAnsi="Times New Roman" w:eastAsia="方正小标宋_GBK" w:cs="Times New Roman"/>
          <w:snapToGrid/>
          <w:color w:val="auto"/>
          <w:kern w:val="2"/>
          <w:sz w:val="44"/>
          <w:szCs w:val="44"/>
          <w:highlight w:val="none"/>
          <w:lang w:eastAsia="zh-CN"/>
        </w:rPr>
        <w:t>“</w:t>
      </w:r>
      <w:r>
        <w:rPr>
          <w:rFonts w:hint="default" w:ascii="Times New Roman" w:hAnsi="Times New Roman" w:eastAsia="方正小标宋_GBK" w:cs="Times New Roman"/>
          <w:snapToGrid/>
          <w:color w:val="auto"/>
          <w:kern w:val="2"/>
          <w:sz w:val="44"/>
          <w:szCs w:val="44"/>
          <w:highlight w:val="none"/>
        </w:rPr>
        <w:t>一件事</w:t>
      </w:r>
      <w:r>
        <w:rPr>
          <w:rFonts w:hint="default" w:ascii="Times New Roman" w:hAnsi="Times New Roman" w:eastAsia="方正小标宋_GBK" w:cs="Times New Roman"/>
          <w:snapToGrid/>
          <w:color w:val="auto"/>
          <w:kern w:val="2"/>
          <w:sz w:val="44"/>
          <w:szCs w:val="44"/>
          <w:highlight w:val="none"/>
          <w:lang w:eastAsia="zh-CN"/>
        </w:rPr>
        <w:t>”</w:t>
      </w:r>
      <w:r>
        <w:rPr>
          <w:rFonts w:hint="default" w:ascii="Times New Roman" w:hAnsi="Times New Roman" w:eastAsia="方正小标宋_GBK" w:cs="Times New Roman"/>
          <w:snapToGrid/>
          <w:color w:val="auto"/>
          <w:kern w:val="2"/>
          <w:sz w:val="44"/>
          <w:szCs w:val="44"/>
          <w:highlight w:val="none"/>
        </w:rPr>
        <w:t>业务流程</w:t>
      </w:r>
    </w:p>
    <w:p w14:paraId="1844883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textAlignment w:val="auto"/>
        <w:outlineLvl w:val="2"/>
        <w:rPr>
          <w:rFonts w:hint="default" w:ascii="Times New Roman" w:hAnsi="Times New Roman" w:eastAsia="黑体" w:cs="Times New Roman"/>
          <w:snapToGrid w:val="0"/>
          <w:color w:val="auto"/>
          <w:kern w:val="0"/>
          <w:sz w:val="32"/>
          <w:szCs w:val="32"/>
          <w:highlight w:val="none"/>
          <w:lang w:eastAsia="zh-CN"/>
        </w:rPr>
      </w:pPr>
      <w:r>
        <w:rPr>
          <w:rFonts w:hint="default" w:ascii="Times New Roman" w:hAnsi="Times New Roman" w:eastAsia="方正小标宋简体" w:cs="Times New Roman"/>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-28575</wp:posOffset>
            </wp:positionH>
            <wp:positionV relativeFrom="paragraph">
              <wp:posOffset>151130</wp:posOffset>
            </wp:positionV>
            <wp:extent cx="5605145" cy="3963035"/>
            <wp:effectExtent l="0" t="0" r="8255" b="12065"/>
            <wp:wrapSquare wrapText="bothSides"/>
            <wp:docPr id="5" name="图片 5" descr="4a81eac997dd32ebc7a2b0ac5d54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a81eac997dd32ebc7a2b0ac5d54a05"/>
                    <pic:cNvPicPr>
                      <a:picLocks noChangeAspect="1"/>
                    </pic:cNvPicPr>
                  </pic:nvPicPr>
                  <pic:blipFill>
                    <a:blip r:embed="rId6"/>
                    <a:stretch>
                      <a:fillRect/>
                    </a:stretch>
                  </pic:blipFill>
                  <pic:spPr>
                    <a:xfrm>
                      <a:off x="0" y="0"/>
                      <a:ext cx="5605145" cy="3963035"/>
                    </a:xfrm>
                    <a:prstGeom prst="rect">
                      <a:avLst/>
                    </a:prstGeom>
                  </pic:spPr>
                </pic:pic>
              </a:graphicData>
            </a:graphic>
          </wp:anchor>
        </w:drawing>
      </w:r>
    </w:p>
    <w:p w14:paraId="225E0696">
      <w:pPr>
        <w:keepLines w:val="0"/>
        <w:widowControl w:val="0"/>
        <w:kinsoku/>
        <w:wordWrap/>
        <w:bidi w:val="0"/>
        <w:adjustRightInd w:val="0"/>
        <w:snapToGrid w:val="0"/>
        <w:spacing w:line="560" w:lineRule="exact"/>
        <w:jc w:val="both"/>
        <w:textAlignment w:val="auto"/>
        <w:rPr>
          <w:rFonts w:hint="default" w:ascii="Times New Roman" w:hAnsi="Times New Roman" w:eastAsia="方正小标宋简体" w:cs="Times New Roman"/>
          <w:color w:val="auto"/>
          <w:sz w:val="32"/>
          <w:szCs w:val="32"/>
          <w:highlight w:val="none"/>
          <w:lang w:val="en-US" w:eastAsia="zh-CN"/>
        </w:rPr>
      </w:pPr>
    </w:p>
    <w:p w14:paraId="07E40264">
      <w:pPr>
        <w:keepLines w:val="0"/>
        <w:widowControl w:val="0"/>
        <w:kinsoku/>
        <w:wordWrap/>
        <w:bidi w:val="0"/>
        <w:adjustRightInd w:val="0"/>
        <w:snapToGrid w:val="0"/>
        <w:spacing w:line="560" w:lineRule="exact"/>
        <w:jc w:val="both"/>
        <w:textAlignment w:val="auto"/>
        <w:rPr>
          <w:rFonts w:hint="default" w:ascii="Times New Roman" w:hAnsi="Times New Roman" w:eastAsia="方正小标宋简体" w:cs="Times New Roman"/>
          <w:color w:val="auto"/>
          <w:sz w:val="32"/>
          <w:szCs w:val="32"/>
          <w:highlight w:val="none"/>
          <w:lang w:val="en-US" w:eastAsia="zh-CN"/>
        </w:rPr>
      </w:pPr>
    </w:p>
    <w:p w14:paraId="4FB14AD4">
      <w:pPr>
        <w:keepLines w:val="0"/>
        <w:widowControl w:val="0"/>
        <w:kinsoku/>
        <w:wordWrap/>
        <w:bidi w:val="0"/>
        <w:adjustRightInd w:val="0"/>
        <w:snapToGrid w:val="0"/>
        <w:spacing w:line="560" w:lineRule="exact"/>
        <w:jc w:val="both"/>
        <w:textAlignment w:val="auto"/>
        <w:rPr>
          <w:rFonts w:hint="default" w:ascii="Times New Roman" w:hAnsi="Times New Roman" w:eastAsia="方正小标宋简体" w:cs="Times New Roman"/>
          <w:color w:val="auto"/>
          <w:sz w:val="32"/>
          <w:szCs w:val="32"/>
          <w:highlight w:val="none"/>
          <w:lang w:val="en-US" w:eastAsia="zh-CN"/>
        </w:rPr>
      </w:pPr>
    </w:p>
    <w:p w14:paraId="4A9CAE36">
      <w:pPr>
        <w:keepLines w:val="0"/>
        <w:widowControl w:val="0"/>
        <w:kinsoku/>
        <w:wordWrap/>
        <w:bidi w:val="0"/>
        <w:adjustRightInd w:val="0"/>
        <w:snapToGrid w:val="0"/>
        <w:spacing w:line="560" w:lineRule="exact"/>
        <w:jc w:val="both"/>
        <w:textAlignment w:val="auto"/>
        <w:rPr>
          <w:rFonts w:hint="default" w:ascii="Times New Roman" w:hAnsi="Times New Roman" w:eastAsia="方正小标宋简体" w:cs="Times New Roman"/>
          <w:color w:val="auto"/>
          <w:sz w:val="32"/>
          <w:szCs w:val="32"/>
          <w:highlight w:val="none"/>
          <w:lang w:val="en-US" w:eastAsia="zh-CN"/>
        </w:rPr>
      </w:pPr>
    </w:p>
    <w:p w14:paraId="19A7410E">
      <w:pPr>
        <w:jc w:val="center"/>
        <w:rPr>
          <w:rFonts w:hint="default" w:ascii="Times New Roman" w:hAnsi="Times New Roman" w:eastAsia="宋体" w:cs="Times New Roman"/>
          <w:lang w:val="en-US" w:eastAsia="zh-CN"/>
        </w:rPr>
      </w:pPr>
    </w:p>
    <w:sectPr>
      <w:footerReference r:id="rId4" w:type="default"/>
      <w:pgSz w:w="11906" w:h="16838"/>
      <w:pgMar w:top="2098" w:right="1474" w:bottom="1814" w:left="1587" w:header="851" w:footer="1332" w:gutter="0"/>
      <w:cols w:space="0" w:num="1"/>
      <w:rtlGutter w:val="0"/>
      <w:docGrid w:type="linesAndChars" w:linePitch="30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8199">
    <w:pPr>
      <w:pStyle w:val="8"/>
    </w:pPr>
    <w: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320A8FB">
                          <w:pPr>
                            <w:pStyle w:val="8"/>
                            <w:rPr>
                              <w:rFonts w:hint="eastAsia" w:asciiTheme="minorEastAsia" w:hAnsiTheme="minorEastAsia" w:eastAsiaTheme="minorEastAsia" w:cstheme="minorEastAsia"/>
                              <w:color w:val="FFFFFF" w:themeColor="background1"/>
                              <w:sz w:val="28"/>
                              <w:szCs w:val="28"/>
                              <w14:textFill>
                                <w14:solidFill>
                                  <w14:schemeClr w14:val="bg1"/>
                                </w14:solidFill>
                              </w14:textFill>
                            </w:rPr>
                          </w:pPr>
                          <w:r>
                            <w:rPr>
                              <w:rFonts w:hint="eastAsia" w:asciiTheme="minorEastAsia" w:hAnsiTheme="minorEastAsia" w:eastAsiaTheme="minorEastAsia" w:cstheme="minorEastAsia"/>
                              <w:color w:val="FFFFFF" w:themeColor="background1"/>
                              <w:sz w:val="28"/>
                              <w:szCs w:val="28"/>
                              <w14:textFill>
                                <w14:solidFill>
                                  <w14:schemeClr w14:val="bg1"/>
                                </w14:solidFill>
                              </w14:textFill>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FFFFFF" w:themeColor="background1"/>
                              <w:sz w:val="28"/>
                              <w:szCs w:val="28"/>
                              <w14:textFill>
                                <w14:solidFill>
                                  <w14:schemeClr w14:val="bg1"/>
                                </w14:solidFill>
                              </w14:textFill>
                            </w:rPr>
                            <w:t>—</w:t>
                          </w:r>
                        </w:p>
                      </w:txbxContent>
                    </wps:txbx>
                    <wps:bodyPr vert="horz" wrap="none" lIns="0" tIns="0" rIns="0" bIns="0" anchor="t" anchorCtr="0">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l1uVLQAAAABQEAAA8AAAAAAAAAAQAgAAAA&#10;IgAAAGRycy9kb3ducmV2LnhtbFBLAQIUABQAAAAIAIdO4kAYWAfA2gEAALkDAAAOAAAAAAAAAAEA&#10;IAAAAB8BAABkcnMvZTJvRG9jLnhtbFBLBQYAAAAABgAGAFkBAABrBQAAAAA=&#10;">
              <v:fill on="f" focussize="0,0"/>
              <v:stroke on="f"/>
              <v:imagedata o:title=""/>
              <o:lock v:ext="edit" aspectratio="f"/>
              <v:textbox inset="0mm,0mm,0mm,0mm" style="mso-fit-shape-to-text:t;">
                <w:txbxContent>
                  <w:p w14:paraId="7320A8FB">
                    <w:pPr>
                      <w:pStyle w:val="8"/>
                      <w:rPr>
                        <w:rFonts w:hint="eastAsia" w:asciiTheme="minorEastAsia" w:hAnsiTheme="minorEastAsia" w:eastAsiaTheme="minorEastAsia" w:cstheme="minorEastAsia"/>
                        <w:color w:val="FFFFFF" w:themeColor="background1"/>
                        <w:sz w:val="28"/>
                        <w:szCs w:val="28"/>
                        <w14:textFill>
                          <w14:solidFill>
                            <w14:schemeClr w14:val="bg1"/>
                          </w14:solidFill>
                        </w14:textFill>
                      </w:rPr>
                    </w:pPr>
                    <w:r>
                      <w:rPr>
                        <w:rFonts w:hint="eastAsia" w:asciiTheme="minorEastAsia" w:hAnsiTheme="minorEastAsia" w:eastAsiaTheme="minorEastAsia" w:cstheme="minorEastAsia"/>
                        <w:color w:val="FFFFFF" w:themeColor="background1"/>
                        <w:sz w:val="28"/>
                        <w:szCs w:val="28"/>
                        <w14:textFill>
                          <w14:solidFill>
                            <w14:schemeClr w14:val="bg1"/>
                          </w14:solidFill>
                        </w14:textFill>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FFFFFF" w:themeColor="background1"/>
                        <w:sz w:val="28"/>
                        <w:szCs w:val="28"/>
                        <w14:textFill>
                          <w14:solidFill>
                            <w14:schemeClr w14:val="bg1"/>
                          </w14:solidFill>
                        </w14:textFill>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5840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FD8CBD">
                          <w:pPr>
                            <w:pStyle w:val="8"/>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60FD8CBD">
                    <w:pPr>
                      <w:pStyle w:val="8"/>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58D0D"/>
    <w:multiLevelType w:val="singleLevel"/>
    <w:tmpl w:val="85A58D0D"/>
    <w:lvl w:ilvl="0" w:tentative="0">
      <w:start w:val="8"/>
      <w:numFmt w:val="chineseCounting"/>
      <w:suff w:val="nothing"/>
      <w:lvlText w:val="%1、"/>
      <w:lvlJc w:val="left"/>
      <w:rPr>
        <w:rFonts w:hint="eastAsia"/>
      </w:rPr>
    </w:lvl>
  </w:abstractNum>
  <w:abstractNum w:abstractNumId="1">
    <w:nsid w:val="E0E0E001"/>
    <w:multiLevelType w:val="singleLevel"/>
    <w:tmpl w:val="E0E0E001"/>
    <w:lvl w:ilvl="0" w:tentative="0">
      <w:start w:val="2"/>
      <w:numFmt w:val="chineseCounting"/>
      <w:suff w:val="nothing"/>
      <w:lvlText w:val="（%1）"/>
      <w:lvlJc w:val="left"/>
      <w:rPr>
        <w:rFonts w:hint="eastAsia"/>
      </w:rPr>
    </w:lvl>
  </w:abstractNum>
  <w:abstractNum w:abstractNumId="2">
    <w:nsid w:val="4EDED640"/>
    <w:multiLevelType w:val="singleLevel"/>
    <w:tmpl w:val="4EDED640"/>
    <w:lvl w:ilvl="0" w:tentative="0">
      <w:start w:val="12"/>
      <w:numFmt w:val="chineseCounting"/>
      <w:suff w:val="nothing"/>
      <w:lvlText w:val="%1、"/>
      <w:lvlJc w:val="left"/>
      <w:rPr>
        <w:rFonts w:hint="eastAsia"/>
      </w:rPr>
    </w:lvl>
  </w:abstractNum>
  <w:abstractNum w:abstractNumId="3">
    <w:nsid w:val="72F8674F"/>
    <w:multiLevelType w:val="singleLevel"/>
    <w:tmpl w:val="72F8674F"/>
    <w:lvl w:ilvl="0" w:tentative="0">
      <w:start w:val="2"/>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hyphenationZone w:val="360"/>
  <w:drawingGridHorizontalSpacing w:val="101"/>
  <w:drawingGridVerticalSpacing w:val="15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DDB1AFE"/>
    <w:rsid w:val="00496DA9"/>
    <w:rsid w:val="008953F8"/>
    <w:rsid w:val="00E0770D"/>
    <w:rsid w:val="00FE1942"/>
    <w:rsid w:val="011E4C51"/>
    <w:rsid w:val="014001AC"/>
    <w:rsid w:val="01690E92"/>
    <w:rsid w:val="016F283F"/>
    <w:rsid w:val="019127B6"/>
    <w:rsid w:val="01AC16DF"/>
    <w:rsid w:val="01B6046E"/>
    <w:rsid w:val="01B666C0"/>
    <w:rsid w:val="01B701A0"/>
    <w:rsid w:val="01B974D3"/>
    <w:rsid w:val="01CF32DE"/>
    <w:rsid w:val="01D32DCE"/>
    <w:rsid w:val="0204567E"/>
    <w:rsid w:val="020A2568"/>
    <w:rsid w:val="02203B3A"/>
    <w:rsid w:val="024F6A2D"/>
    <w:rsid w:val="027619AC"/>
    <w:rsid w:val="0284056C"/>
    <w:rsid w:val="02857679"/>
    <w:rsid w:val="028E3199"/>
    <w:rsid w:val="029D518A"/>
    <w:rsid w:val="02A920B5"/>
    <w:rsid w:val="02AE7397"/>
    <w:rsid w:val="02C73C01"/>
    <w:rsid w:val="02E84657"/>
    <w:rsid w:val="02F079B0"/>
    <w:rsid w:val="0301396B"/>
    <w:rsid w:val="03465DA5"/>
    <w:rsid w:val="035E2B6B"/>
    <w:rsid w:val="039C3694"/>
    <w:rsid w:val="03A01502"/>
    <w:rsid w:val="03C91649"/>
    <w:rsid w:val="04506958"/>
    <w:rsid w:val="04763EE5"/>
    <w:rsid w:val="048961CB"/>
    <w:rsid w:val="0497260C"/>
    <w:rsid w:val="04987E53"/>
    <w:rsid w:val="04E672BC"/>
    <w:rsid w:val="051E2E61"/>
    <w:rsid w:val="054B35C3"/>
    <w:rsid w:val="055C16DC"/>
    <w:rsid w:val="05A47C83"/>
    <w:rsid w:val="05B2719F"/>
    <w:rsid w:val="05BC001D"/>
    <w:rsid w:val="05C50C80"/>
    <w:rsid w:val="05C5371F"/>
    <w:rsid w:val="05D11D1B"/>
    <w:rsid w:val="05D76C05"/>
    <w:rsid w:val="062A31D9"/>
    <w:rsid w:val="066C37F1"/>
    <w:rsid w:val="068723D9"/>
    <w:rsid w:val="06923434"/>
    <w:rsid w:val="07177643"/>
    <w:rsid w:val="073836D3"/>
    <w:rsid w:val="074F5A1D"/>
    <w:rsid w:val="077741FC"/>
    <w:rsid w:val="07A012F4"/>
    <w:rsid w:val="07BA1EE6"/>
    <w:rsid w:val="07F57B8E"/>
    <w:rsid w:val="08000695"/>
    <w:rsid w:val="08393CF4"/>
    <w:rsid w:val="08402612"/>
    <w:rsid w:val="08422A5C"/>
    <w:rsid w:val="08626C5A"/>
    <w:rsid w:val="08CA5840"/>
    <w:rsid w:val="08E21B49"/>
    <w:rsid w:val="090412A7"/>
    <w:rsid w:val="091919BB"/>
    <w:rsid w:val="091B505B"/>
    <w:rsid w:val="09282B92"/>
    <w:rsid w:val="09506DC0"/>
    <w:rsid w:val="09537193"/>
    <w:rsid w:val="097A7FD3"/>
    <w:rsid w:val="09866C5A"/>
    <w:rsid w:val="098A290C"/>
    <w:rsid w:val="09AB4631"/>
    <w:rsid w:val="09C32C91"/>
    <w:rsid w:val="09ED79AD"/>
    <w:rsid w:val="09F71624"/>
    <w:rsid w:val="0A2C751F"/>
    <w:rsid w:val="0A374116"/>
    <w:rsid w:val="0AA25A34"/>
    <w:rsid w:val="0AA364AD"/>
    <w:rsid w:val="0AC97464"/>
    <w:rsid w:val="0AF838A6"/>
    <w:rsid w:val="0B24469B"/>
    <w:rsid w:val="0B5B2F7C"/>
    <w:rsid w:val="0BBE194C"/>
    <w:rsid w:val="0BC814CA"/>
    <w:rsid w:val="0BFB733E"/>
    <w:rsid w:val="0C2661F0"/>
    <w:rsid w:val="0C3703FE"/>
    <w:rsid w:val="0C46583C"/>
    <w:rsid w:val="0C547201"/>
    <w:rsid w:val="0C637445"/>
    <w:rsid w:val="0CF307C8"/>
    <w:rsid w:val="0D433970"/>
    <w:rsid w:val="0D4F2043"/>
    <w:rsid w:val="0D906017"/>
    <w:rsid w:val="0E15476E"/>
    <w:rsid w:val="0E792F4F"/>
    <w:rsid w:val="0E9C7695"/>
    <w:rsid w:val="0ECC2311"/>
    <w:rsid w:val="0EFECEDC"/>
    <w:rsid w:val="0F087E2F"/>
    <w:rsid w:val="0F1F58A5"/>
    <w:rsid w:val="0F2509E1"/>
    <w:rsid w:val="0F4946D0"/>
    <w:rsid w:val="0F495E06"/>
    <w:rsid w:val="0F4F0851"/>
    <w:rsid w:val="0F59068B"/>
    <w:rsid w:val="0F87169C"/>
    <w:rsid w:val="0FDE5E29"/>
    <w:rsid w:val="0FE12B5A"/>
    <w:rsid w:val="0FFA00C0"/>
    <w:rsid w:val="0FFA1E6E"/>
    <w:rsid w:val="0FFF5B13"/>
    <w:rsid w:val="10354C54"/>
    <w:rsid w:val="10515101"/>
    <w:rsid w:val="10611EED"/>
    <w:rsid w:val="10640774"/>
    <w:rsid w:val="106F213F"/>
    <w:rsid w:val="10723DDF"/>
    <w:rsid w:val="1077526D"/>
    <w:rsid w:val="10CB06DF"/>
    <w:rsid w:val="110747A8"/>
    <w:rsid w:val="11366ED6"/>
    <w:rsid w:val="114F7F97"/>
    <w:rsid w:val="118256F3"/>
    <w:rsid w:val="11934328"/>
    <w:rsid w:val="11C40985"/>
    <w:rsid w:val="11C6025A"/>
    <w:rsid w:val="11CE5360"/>
    <w:rsid w:val="11D54941"/>
    <w:rsid w:val="123B4933"/>
    <w:rsid w:val="126D7056"/>
    <w:rsid w:val="128A6E14"/>
    <w:rsid w:val="12A165D1"/>
    <w:rsid w:val="12B014B1"/>
    <w:rsid w:val="12C80001"/>
    <w:rsid w:val="12C85424"/>
    <w:rsid w:val="1319085D"/>
    <w:rsid w:val="13217712"/>
    <w:rsid w:val="132A0CBC"/>
    <w:rsid w:val="13405DEA"/>
    <w:rsid w:val="134C29E0"/>
    <w:rsid w:val="135D28C4"/>
    <w:rsid w:val="13906D71"/>
    <w:rsid w:val="13BD38DE"/>
    <w:rsid w:val="13C5033C"/>
    <w:rsid w:val="13F60B9E"/>
    <w:rsid w:val="140B289C"/>
    <w:rsid w:val="14342773"/>
    <w:rsid w:val="145A2D69"/>
    <w:rsid w:val="146A5814"/>
    <w:rsid w:val="14A12D99"/>
    <w:rsid w:val="14A34882"/>
    <w:rsid w:val="14AF76CB"/>
    <w:rsid w:val="14BC3B96"/>
    <w:rsid w:val="14E044B7"/>
    <w:rsid w:val="14FF79F8"/>
    <w:rsid w:val="152C5B20"/>
    <w:rsid w:val="1562473D"/>
    <w:rsid w:val="157306F8"/>
    <w:rsid w:val="15AE1730"/>
    <w:rsid w:val="15B00333"/>
    <w:rsid w:val="15B64A89"/>
    <w:rsid w:val="15BD3655"/>
    <w:rsid w:val="15BD5E17"/>
    <w:rsid w:val="15D13671"/>
    <w:rsid w:val="15FF7598"/>
    <w:rsid w:val="16414353"/>
    <w:rsid w:val="168D4FBD"/>
    <w:rsid w:val="16A86180"/>
    <w:rsid w:val="16C4337B"/>
    <w:rsid w:val="171750B3"/>
    <w:rsid w:val="17367C2F"/>
    <w:rsid w:val="179B7A92"/>
    <w:rsid w:val="18365A0D"/>
    <w:rsid w:val="18537331"/>
    <w:rsid w:val="1876405C"/>
    <w:rsid w:val="18FF1D76"/>
    <w:rsid w:val="190F698A"/>
    <w:rsid w:val="191044B0"/>
    <w:rsid w:val="19173A91"/>
    <w:rsid w:val="19307CE9"/>
    <w:rsid w:val="195E521C"/>
    <w:rsid w:val="1982239D"/>
    <w:rsid w:val="199B6470"/>
    <w:rsid w:val="19AF7825"/>
    <w:rsid w:val="19EE40F6"/>
    <w:rsid w:val="1AA2738A"/>
    <w:rsid w:val="1ADD03C2"/>
    <w:rsid w:val="1AF37BE5"/>
    <w:rsid w:val="1AF63BE2"/>
    <w:rsid w:val="1B0C42DA"/>
    <w:rsid w:val="1B291859"/>
    <w:rsid w:val="1B3F1AA6"/>
    <w:rsid w:val="1B4E6ABE"/>
    <w:rsid w:val="1B82797E"/>
    <w:rsid w:val="1B860A5A"/>
    <w:rsid w:val="1B9518DE"/>
    <w:rsid w:val="1BB56CAA"/>
    <w:rsid w:val="1BE20019"/>
    <w:rsid w:val="1BE60EA3"/>
    <w:rsid w:val="1BEE6D2B"/>
    <w:rsid w:val="1BF27E9D"/>
    <w:rsid w:val="1C662D65"/>
    <w:rsid w:val="1C974181"/>
    <w:rsid w:val="1CA86E37"/>
    <w:rsid w:val="1CB33AD0"/>
    <w:rsid w:val="1D3C3AC6"/>
    <w:rsid w:val="1D4666F2"/>
    <w:rsid w:val="1D472A99"/>
    <w:rsid w:val="1D594CA1"/>
    <w:rsid w:val="1D880AB9"/>
    <w:rsid w:val="1DC67833"/>
    <w:rsid w:val="1DC87107"/>
    <w:rsid w:val="1E6A6411"/>
    <w:rsid w:val="1E805C34"/>
    <w:rsid w:val="1E884867"/>
    <w:rsid w:val="1E91399D"/>
    <w:rsid w:val="1E9D4D8A"/>
    <w:rsid w:val="1EA45A34"/>
    <w:rsid w:val="1ED146E2"/>
    <w:rsid w:val="1ED65854"/>
    <w:rsid w:val="1F443106"/>
    <w:rsid w:val="1F4C5B16"/>
    <w:rsid w:val="1F9F033C"/>
    <w:rsid w:val="1FA95170"/>
    <w:rsid w:val="1FD77AD6"/>
    <w:rsid w:val="1FDC50EC"/>
    <w:rsid w:val="1FF54700"/>
    <w:rsid w:val="2043516B"/>
    <w:rsid w:val="20784E15"/>
    <w:rsid w:val="208F695B"/>
    <w:rsid w:val="20DF30E6"/>
    <w:rsid w:val="2100305C"/>
    <w:rsid w:val="21115269"/>
    <w:rsid w:val="21260D15"/>
    <w:rsid w:val="21584C46"/>
    <w:rsid w:val="218D2B42"/>
    <w:rsid w:val="21902632"/>
    <w:rsid w:val="21BA5D58"/>
    <w:rsid w:val="2250307A"/>
    <w:rsid w:val="228A7172"/>
    <w:rsid w:val="22DB168B"/>
    <w:rsid w:val="2355768F"/>
    <w:rsid w:val="237A5348"/>
    <w:rsid w:val="239F6B5C"/>
    <w:rsid w:val="23AE6D9F"/>
    <w:rsid w:val="23C304D3"/>
    <w:rsid w:val="23CB7951"/>
    <w:rsid w:val="23DC1B5F"/>
    <w:rsid w:val="23FB222F"/>
    <w:rsid w:val="244514B2"/>
    <w:rsid w:val="245076FF"/>
    <w:rsid w:val="24A501A2"/>
    <w:rsid w:val="24D82326"/>
    <w:rsid w:val="24E567F1"/>
    <w:rsid w:val="2505360E"/>
    <w:rsid w:val="25164BFC"/>
    <w:rsid w:val="25257535"/>
    <w:rsid w:val="2547125A"/>
    <w:rsid w:val="257162D7"/>
    <w:rsid w:val="25825A66"/>
    <w:rsid w:val="25904E02"/>
    <w:rsid w:val="25B6176B"/>
    <w:rsid w:val="25C66622"/>
    <w:rsid w:val="25F0369F"/>
    <w:rsid w:val="2604714B"/>
    <w:rsid w:val="26265313"/>
    <w:rsid w:val="263B10D1"/>
    <w:rsid w:val="27337CE7"/>
    <w:rsid w:val="27361586"/>
    <w:rsid w:val="275D2111"/>
    <w:rsid w:val="27604855"/>
    <w:rsid w:val="27691F5C"/>
    <w:rsid w:val="27C63156"/>
    <w:rsid w:val="27FF7BCA"/>
    <w:rsid w:val="28431C5F"/>
    <w:rsid w:val="285223EF"/>
    <w:rsid w:val="288F719F"/>
    <w:rsid w:val="28C967D5"/>
    <w:rsid w:val="295B52D4"/>
    <w:rsid w:val="29B349F8"/>
    <w:rsid w:val="29B36EBE"/>
    <w:rsid w:val="29F86F8C"/>
    <w:rsid w:val="2A5D507B"/>
    <w:rsid w:val="2A5E151F"/>
    <w:rsid w:val="2AA31A0D"/>
    <w:rsid w:val="2AD6516A"/>
    <w:rsid w:val="2AE632C3"/>
    <w:rsid w:val="2AFE23BA"/>
    <w:rsid w:val="2B0D0816"/>
    <w:rsid w:val="2B2A1F99"/>
    <w:rsid w:val="2B2F4C6A"/>
    <w:rsid w:val="2B4324C3"/>
    <w:rsid w:val="2B6E4F49"/>
    <w:rsid w:val="2BB67139"/>
    <w:rsid w:val="2BDB6BA0"/>
    <w:rsid w:val="2C0559CB"/>
    <w:rsid w:val="2C292165"/>
    <w:rsid w:val="2C412EA7"/>
    <w:rsid w:val="2C8B2374"/>
    <w:rsid w:val="2C8B4122"/>
    <w:rsid w:val="2C9336A5"/>
    <w:rsid w:val="2CA503ED"/>
    <w:rsid w:val="2CB82239"/>
    <w:rsid w:val="2D1426FF"/>
    <w:rsid w:val="2D2B1461"/>
    <w:rsid w:val="2D7B4196"/>
    <w:rsid w:val="2DD218DC"/>
    <w:rsid w:val="2DE47F8D"/>
    <w:rsid w:val="2E2465DC"/>
    <w:rsid w:val="2E3A7BAD"/>
    <w:rsid w:val="2E4C1134"/>
    <w:rsid w:val="2E4E18AB"/>
    <w:rsid w:val="2E7A26A0"/>
    <w:rsid w:val="2EBB44EE"/>
    <w:rsid w:val="2ED0406E"/>
    <w:rsid w:val="2ED74DED"/>
    <w:rsid w:val="2EEE64F3"/>
    <w:rsid w:val="2F155F25"/>
    <w:rsid w:val="2F26238E"/>
    <w:rsid w:val="2F300FB0"/>
    <w:rsid w:val="2F3A5849"/>
    <w:rsid w:val="2F7F4647"/>
    <w:rsid w:val="2FA00426"/>
    <w:rsid w:val="2FC33BD3"/>
    <w:rsid w:val="2FD45DE0"/>
    <w:rsid w:val="2FD61B58"/>
    <w:rsid w:val="2FDE725B"/>
    <w:rsid w:val="2FF975F4"/>
    <w:rsid w:val="2FFB336C"/>
    <w:rsid w:val="30476610"/>
    <w:rsid w:val="304C5976"/>
    <w:rsid w:val="30FB9711"/>
    <w:rsid w:val="314A45AB"/>
    <w:rsid w:val="31660CB9"/>
    <w:rsid w:val="31DC7C87"/>
    <w:rsid w:val="31E340B8"/>
    <w:rsid w:val="324834A8"/>
    <w:rsid w:val="328533C1"/>
    <w:rsid w:val="32990C1B"/>
    <w:rsid w:val="32C75788"/>
    <w:rsid w:val="32E20814"/>
    <w:rsid w:val="33150BE9"/>
    <w:rsid w:val="331A7FAD"/>
    <w:rsid w:val="332E5807"/>
    <w:rsid w:val="3366631D"/>
    <w:rsid w:val="338D077F"/>
    <w:rsid w:val="33F151B2"/>
    <w:rsid w:val="34586FDF"/>
    <w:rsid w:val="349B6ECC"/>
    <w:rsid w:val="34B87A7E"/>
    <w:rsid w:val="34F14D3E"/>
    <w:rsid w:val="34FA1E45"/>
    <w:rsid w:val="350607E9"/>
    <w:rsid w:val="353D7F83"/>
    <w:rsid w:val="354B08F2"/>
    <w:rsid w:val="3555351F"/>
    <w:rsid w:val="358A3076"/>
    <w:rsid w:val="358B6F41"/>
    <w:rsid w:val="35973B37"/>
    <w:rsid w:val="361B6E83"/>
    <w:rsid w:val="363B5FF4"/>
    <w:rsid w:val="36453593"/>
    <w:rsid w:val="368D57F6"/>
    <w:rsid w:val="368F0CB2"/>
    <w:rsid w:val="36D058FE"/>
    <w:rsid w:val="370A1453"/>
    <w:rsid w:val="372B11E9"/>
    <w:rsid w:val="372E5DD5"/>
    <w:rsid w:val="373B6744"/>
    <w:rsid w:val="37677539"/>
    <w:rsid w:val="376A6F4D"/>
    <w:rsid w:val="37712166"/>
    <w:rsid w:val="377145D3"/>
    <w:rsid w:val="378B0CA5"/>
    <w:rsid w:val="379A790F"/>
    <w:rsid w:val="37E008FA"/>
    <w:rsid w:val="37EA34C5"/>
    <w:rsid w:val="38151DB4"/>
    <w:rsid w:val="385E2D28"/>
    <w:rsid w:val="387546B8"/>
    <w:rsid w:val="387B329C"/>
    <w:rsid w:val="38B50D11"/>
    <w:rsid w:val="38CF5396"/>
    <w:rsid w:val="38D62832"/>
    <w:rsid w:val="38D7230B"/>
    <w:rsid w:val="38E075A3"/>
    <w:rsid w:val="38EC7806"/>
    <w:rsid w:val="390A4620"/>
    <w:rsid w:val="390C22BF"/>
    <w:rsid w:val="39BC591B"/>
    <w:rsid w:val="39BD1693"/>
    <w:rsid w:val="39D32C64"/>
    <w:rsid w:val="39E3734B"/>
    <w:rsid w:val="39FF4B43"/>
    <w:rsid w:val="3A045F2B"/>
    <w:rsid w:val="3A0A686B"/>
    <w:rsid w:val="3A40385E"/>
    <w:rsid w:val="3A9E3272"/>
    <w:rsid w:val="3AD841A2"/>
    <w:rsid w:val="3B1E7AAA"/>
    <w:rsid w:val="3B4E4C98"/>
    <w:rsid w:val="3B4F1E73"/>
    <w:rsid w:val="3B556027"/>
    <w:rsid w:val="3B912DD7"/>
    <w:rsid w:val="3BBEA47D"/>
    <w:rsid w:val="3BD118C3"/>
    <w:rsid w:val="3C2B4FD9"/>
    <w:rsid w:val="3C5E53AF"/>
    <w:rsid w:val="3C6A5B02"/>
    <w:rsid w:val="3C836BC3"/>
    <w:rsid w:val="3CA1704A"/>
    <w:rsid w:val="3CA9326C"/>
    <w:rsid w:val="3CB054DF"/>
    <w:rsid w:val="3CC8226E"/>
    <w:rsid w:val="3CF742E8"/>
    <w:rsid w:val="3D430101"/>
    <w:rsid w:val="3D522BF4"/>
    <w:rsid w:val="3D6F0EF6"/>
    <w:rsid w:val="3D791D75"/>
    <w:rsid w:val="3DA43295"/>
    <w:rsid w:val="3DD27E02"/>
    <w:rsid w:val="3DF92A6D"/>
    <w:rsid w:val="3DFD29A6"/>
    <w:rsid w:val="3DFEDC00"/>
    <w:rsid w:val="3E03620E"/>
    <w:rsid w:val="3E127095"/>
    <w:rsid w:val="3E2E2B5F"/>
    <w:rsid w:val="3E3839DE"/>
    <w:rsid w:val="3E483C21"/>
    <w:rsid w:val="3E497999"/>
    <w:rsid w:val="3E927592"/>
    <w:rsid w:val="3EB2553E"/>
    <w:rsid w:val="3ECD2378"/>
    <w:rsid w:val="3EFFF01E"/>
    <w:rsid w:val="3F141D55"/>
    <w:rsid w:val="3F3348D1"/>
    <w:rsid w:val="3F3643C1"/>
    <w:rsid w:val="3F3C5E48"/>
    <w:rsid w:val="3F3E7B33"/>
    <w:rsid w:val="3F6FFBBC"/>
    <w:rsid w:val="3F9D30E0"/>
    <w:rsid w:val="3FBB79E0"/>
    <w:rsid w:val="3FC45529"/>
    <w:rsid w:val="3FF206E0"/>
    <w:rsid w:val="3FF70C8C"/>
    <w:rsid w:val="40713752"/>
    <w:rsid w:val="40C337CB"/>
    <w:rsid w:val="40CF0629"/>
    <w:rsid w:val="40D16A6E"/>
    <w:rsid w:val="40F778EA"/>
    <w:rsid w:val="410F7001"/>
    <w:rsid w:val="413B0A8A"/>
    <w:rsid w:val="414D59F2"/>
    <w:rsid w:val="41557F65"/>
    <w:rsid w:val="416D35AA"/>
    <w:rsid w:val="41AA2E44"/>
    <w:rsid w:val="41C537DA"/>
    <w:rsid w:val="42090C4C"/>
    <w:rsid w:val="422449A5"/>
    <w:rsid w:val="424B3CDF"/>
    <w:rsid w:val="427A2817"/>
    <w:rsid w:val="428603FE"/>
    <w:rsid w:val="42980EEF"/>
    <w:rsid w:val="42A52053"/>
    <w:rsid w:val="42FC322C"/>
    <w:rsid w:val="430423B5"/>
    <w:rsid w:val="4335673E"/>
    <w:rsid w:val="43410E67"/>
    <w:rsid w:val="4355293C"/>
    <w:rsid w:val="438374A9"/>
    <w:rsid w:val="438D20D6"/>
    <w:rsid w:val="43913991"/>
    <w:rsid w:val="439B36EA"/>
    <w:rsid w:val="441E410F"/>
    <w:rsid w:val="446C778C"/>
    <w:rsid w:val="44922631"/>
    <w:rsid w:val="44ED72D0"/>
    <w:rsid w:val="4528655A"/>
    <w:rsid w:val="45596713"/>
    <w:rsid w:val="45672E0C"/>
    <w:rsid w:val="457572C5"/>
    <w:rsid w:val="458F482B"/>
    <w:rsid w:val="45F66658"/>
    <w:rsid w:val="4662784A"/>
    <w:rsid w:val="46F368E9"/>
    <w:rsid w:val="471D4BA0"/>
    <w:rsid w:val="4722386D"/>
    <w:rsid w:val="47264D1B"/>
    <w:rsid w:val="47277510"/>
    <w:rsid w:val="472F66E6"/>
    <w:rsid w:val="473451C4"/>
    <w:rsid w:val="47604BAC"/>
    <w:rsid w:val="47610179"/>
    <w:rsid w:val="47721D0E"/>
    <w:rsid w:val="477737C9"/>
    <w:rsid w:val="47841A42"/>
    <w:rsid w:val="47A0155D"/>
    <w:rsid w:val="47C167F2"/>
    <w:rsid w:val="48030BB8"/>
    <w:rsid w:val="483B0352"/>
    <w:rsid w:val="485F5DC0"/>
    <w:rsid w:val="48730551"/>
    <w:rsid w:val="487A531F"/>
    <w:rsid w:val="48904B42"/>
    <w:rsid w:val="48BB76E5"/>
    <w:rsid w:val="48D82045"/>
    <w:rsid w:val="48FC21D7"/>
    <w:rsid w:val="490948F4"/>
    <w:rsid w:val="490E3CB9"/>
    <w:rsid w:val="49172B6D"/>
    <w:rsid w:val="49553696"/>
    <w:rsid w:val="49A61C22"/>
    <w:rsid w:val="49B77CC7"/>
    <w:rsid w:val="49C06B22"/>
    <w:rsid w:val="49D767A1"/>
    <w:rsid w:val="4A02381D"/>
    <w:rsid w:val="4A481A4C"/>
    <w:rsid w:val="4A5A1C34"/>
    <w:rsid w:val="4A804742"/>
    <w:rsid w:val="4A8F0E29"/>
    <w:rsid w:val="4A953285"/>
    <w:rsid w:val="4ABA40F8"/>
    <w:rsid w:val="4AF33166"/>
    <w:rsid w:val="4AF75A46"/>
    <w:rsid w:val="4B286BF9"/>
    <w:rsid w:val="4B38326F"/>
    <w:rsid w:val="4B3F5360"/>
    <w:rsid w:val="4B414003"/>
    <w:rsid w:val="4B667DDC"/>
    <w:rsid w:val="4BB30D0B"/>
    <w:rsid w:val="4BBC5C4E"/>
    <w:rsid w:val="4BC82845"/>
    <w:rsid w:val="4BF47196"/>
    <w:rsid w:val="4C0D5B47"/>
    <w:rsid w:val="4C1A0D48"/>
    <w:rsid w:val="4C3E19BD"/>
    <w:rsid w:val="4C40062D"/>
    <w:rsid w:val="4C4F2355"/>
    <w:rsid w:val="4C51283A"/>
    <w:rsid w:val="4C527F6F"/>
    <w:rsid w:val="4C79769B"/>
    <w:rsid w:val="4C885B30"/>
    <w:rsid w:val="4C944497"/>
    <w:rsid w:val="4CBB5F06"/>
    <w:rsid w:val="4CE30FB8"/>
    <w:rsid w:val="4CF338F1"/>
    <w:rsid w:val="4CFD207A"/>
    <w:rsid w:val="4D155616"/>
    <w:rsid w:val="4D336087"/>
    <w:rsid w:val="4D587BF8"/>
    <w:rsid w:val="4D720CBA"/>
    <w:rsid w:val="4D7DA80D"/>
    <w:rsid w:val="4DFD5C03"/>
    <w:rsid w:val="4E296E9F"/>
    <w:rsid w:val="4E353A96"/>
    <w:rsid w:val="4E5C54C6"/>
    <w:rsid w:val="4E881E17"/>
    <w:rsid w:val="4E8C5DAC"/>
    <w:rsid w:val="4EE94FAC"/>
    <w:rsid w:val="4EEB7080"/>
    <w:rsid w:val="4F133DD7"/>
    <w:rsid w:val="4F1843F4"/>
    <w:rsid w:val="4F29184C"/>
    <w:rsid w:val="4F8D1DDB"/>
    <w:rsid w:val="4FC21359"/>
    <w:rsid w:val="4FE36185"/>
    <w:rsid w:val="4FE64597"/>
    <w:rsid w:val="5055041F"/>
    <w:rsid w:val="50836D3A"/>
    <w:rsid w:val="508F56DF"/>
    <w:rsid w:val="50A808D4"/>
    <w:rsid w:val="50D9508B"/>
    <w:rsid w:val="51025EB1"/>
    <w:rsid w:val="512419C7"/>
    <w:rsid w:val="51493291"/>
    <w:rsid w:val="51A71E35"/>
    <w:rsid w:val="51A77B79"/>
    <w:rsid w:val="51E81605"/>
    <w:rsid w:val="52302EF2"/>
    <w:rsid w:val="52397FF8"/>
    <w:rsid w:val="5248208F"/>
    <w:rsid w:val="524B7D2C"/>
    <w:rsid w:val="5267478B"/>
    <w:rsid w:val="52742DDF"/>
    <w:rsid w:val="527E7795"/>
    <w:rsid w:val="52A80CDA"/>
    <w:rsid w:val="52A82A88"/>
    <w:rsid w:val="52C673B2"/>
    <w:rsid w:val="52D93C9C"/>
    <w:rsid w:val="52FE4D9E"/>
    <w:rsid w:val="53176B7B"/>
    <w:rsid w:val="53311592"/>
    <w:rsid w:val="53565070"/>
    <w:rsid w:val="535D3873"/>
    <w:rsid w:val="53762B86"/>
    <w:rsid w:val="5394125E"/>
    <w:rsid w:val="53A414A2"/>
    <w:rsid w:val="53CC09F8"/>
    <w:rsid w:val="53D463BC"/>
    <w:rsid w:val="53D53D51"/>
    <w:rsid w:val="53F265D6"/>
    <w:rsid w:val="54196BAA"/>
    <w:rsid w:val="546C77B0"/>
    <w:rsid w:val="54E029AD"/>
    <w:rsid w:val="551E34D6"/>
    <w:rsid w:val="55945546"/>
    <w:rsid w:val="55D67EF4"/>
    <w:rsid w:val="55DA73FC"/>
    <w:rsid w:val="563A1218"/>
    <w:rsid w:val="564C33B0"/>
    <w:rsid w:val="56554988"/>
    <w:rsid w:val="568A7075"/>
    <w:rsid w:val="56905D0D"/>
    <w:rsid w:val="56981066"/>
    <w:rsid w:val="569972B8"/>
    <w:rsid w:val="56AB5BA7"/>
    <w:rsid w:val="56C97813"/>
    <w:rsid w:val="56DC71A4"/>
    <w:rsid w:val="570F757A"/>
    <w:rsid w:val="57193F55"/>
    <w:rsid w:val="573945F7"/>
    <w:rsid w:val="575A6665"/>
    <w:rsid w:val="577B4C0F"/>
    <w:rsid w:val="5789732C"/>
    <w:rsid w:val="578F3CFD"/>
    <w:rsid w:val="579161E1"/>
    <w:rsid w:val="579D7A9F"/>
    <w:rsid w:val="57CF0AB7"/>
    <w:rsid w:val="57D4171F"/>
    <w:rsid w:val="57FF69A3"/>
    <w:rsid w:val="586C6306"/>
    <w:rsid w:val="58700ADF"/>
    <w:rsid w:val="58A61818"/>
    <w:rsid w:val="58A91308"/>
    <w:rsid w:val="58B25AFB"/>
    <w:rsid w:val="58E6255C"/>
    <w:rsid w:val="59017396"/>
    <w:rsid w:val="5903310E"/>
    <w:rsid w:val="5912157F"/>
    <w:rsid w:val="59481C0B"/>
    <w:rsid w:val="59701E26"/>
    <w:rsid w:val="59B940D6"/>
    <w:rsid w:val="59C06909"/>
    <w:rsid w:val="59DFBF28"/>
    <w:rsid w:val="59EC05FA"/>
    <w:rsid w:val="59FE5684"/>
    <w:rsid w:val="5A1F3552"/>
    <w:rsid w:val="5A236E98"/>
    <w:rsid w:val="5A3317D1"/>
    <w:rsid w:val="5A41687A"/>
    <w:rsid w:val="5A4237C2"/>
    <w:rsid w:val="5A4F5EDF"/>
    <w:rsid w:val="5A6E0A5B"/>
    <w:rsid w:val="5A744E1B"/>
    <w:rsid w:val="5ABB5323"/>
    <w:rsid w:val="5B4111A8"/>
    <w:rsid w:val="5B4478E7"/>
    <w:rsid w:val="5B523ED9"/>
    <w:rsid w:val="5B61236E"/>
    <w:rsid w:val="5B975D90"/>
    <w:rsid w:val="5BB752BD"/>
    <w:rsid w:val="5BE3634B"/>
    <w:rsid w:val="5BF77284"/>
    <w:rsid w:val="5BFFB3BA"/>
    <w:rsid w:val="5C1B42CB"/>
    <w:rsid w:val="5C3D5111"/>
    <w:rsid w:val="5C4F0418"/>
    <w:rsid w:val="5C881970"/>
    <w:rsid w:val="5CA72002"/>
    <w:rsid w:val="5D213B63"/>
    <w:rsid w:val="5D8A5BAC"/>
    <w:rsid w:val="5D93259E"/>
    <w:rsid w:val="5DD15589"/>
    <w:rsid w:val="5DEE2ACB"/>
    <w:rsid w:val="5DF64FF0"/>
    <w:rsid w:val="5DF71793"/>
    <w:rsid w:val="5E0A2849"/>
    <w:rsid w:val="5E4D2736"/>
    <w:rsid w:val="5E800D5D"/>
    <w:rsid w:val="5EA32B2D"/>
    <w:rsid w:val="5EBB1D95"/>
    <w:rsid w:val="5EBD3CCB"/>
    <w:rsid w:val="5EBD3D5F"/>
    <w:rsid w:val="5EF01A3F"/>
    <w:rsid w:val="5EFA466C"/>
    <w:rsid w:val="5EFA5867"/>
    <w:rsid w:val="5F4D1265"/>
    <w:rsid w:val="5F757F53"/>
    <w:rsid w:val="5F7B2248"/>
    <w:rsid w:val="5F9FE736"/>
    <w:rsid w:val="5FBE1601"/>
    <w:rsid w:val="5FBF3AA5"/>
    <w:rsid w:val="5FC66C44"/>
    <w:rsid w:val="5FD0361E"/>
    <w:rsid w:val="5FEFC4BF"/>
    <w:rsid w:val="5FF358A6"/>
    <w:rsid w:val="601903CD"/>
    <w:rsid w:val="6051650D"/>
    <w:rsid w:val="60822B6A"/>
    <w:rsid w:val="608B58CF"/>
    <w:rsid w:val="60C91D59"/>
    <w:rsid w:val="60CF35B8"/>
    <w:rsid w:val="6137311D"/>
    <w:rsid w:val="614B7400"/>
    <w:rsid w:val="617F354E"/>
    <w:rsid w:val="61BF7DEE"/>
    <w:rsid w:val="61FC4B9F"/>
    <w:rsid w:val="620B6B90"/>
    <w:rsid w:val="62487DE4"/>
    <w:rsid w:val="62514EEA"/>
    <w:rsid w:val="62741E96"/>
    <w:rsid w:val="62BD60DC"/>
    <w:rsid w:val="62C07CC7"/>
    <w:rsid w:val="62C15DE7"/>
    <w:rsid w:val="63387E58"/>
    <w:rsid w:val="635D166D"/>
    <w:rsid w:val="63604CB9"/>
    <w:rsid w:val="63636C43"/>
    <w:rsid w:val="63870498"/>
    <w:rsid w:val="63A36061"/>
    <w:rsid w:val="63C9050C"/>
    <w:rsid w:val="63CD05A1"/>
    <w:rsid w:val="63D25BB7"/>
    <w:rsid w:val="64095351"/>
    <w:rsid w:val="6416019A"/>
    <w:rsid w:val="641C5084"/>
    <w:rsid w:val="64616F3B"/>
    <w:rsid w:val="64912D54"/>
    <w:rsid w:val="64CD6821"/>
    <w:rsid w:val="6509385A"/>
    <w:rsid w:val="652E65D2"/>
    <w:rsid w:val="654277D0"/>
    <w:rsid w:val="6545060B"/>
    <w:rsid w:val="655A2308"/>
    <w:rsid w:val="655D7702"/>
    <w:rsid w:val="65753A5D"/>
    <w:rsid w:val="659333F2"/>
    <w:rsid w:val="65F241B6"/>
    <w:rsid w:val="65F8567D"/>
    <w:rsid w:val="663743F7"/>
    <w:rsid w:val="6659436D"/>
    <w:rsid w:val="669B6734"/>
    <w:rsid w:val="66A355E9"/>
    <w:rsid w:val="66CE1BDF"/>
    <w:rsid w:val="66D04D24"/>
    <w:rsid w:val="66EF46FB"/>
    <w:rsid w:val="6723497B"/>
    <w:rsid w:val="6739419F"/>
    <w:rsid w:val="677156E7"/>
    <w:rsid w:val="67902011"/>
    <w:rsid w:val="679350E3"/>
    <w:rsid w:val="67D363A2"/>
    <w:rsid w:val="67D87514"/>
    <w:rsid w:val="68100DD7"/>
    <w:rsid w:val="6813679E"/>
    <w:rsid w:val="68297E74"/>
    <w:rsid w:val="685A261F"/>
    <w:rsid w:val="685A43CD"/>
    <w:rsid w:val="68831B76"/>
    <w:rsid w:val="688A2F04"/>
    <w:rsid w:val="68CB0E27"/>
    <w:rsid w:val="68EF2D67"/>
    <w:rsid w:val="69060F2E"/>
    <w:rsid w:val="69140A20"/>
    <w:rsid w:val="692D1AE1"/>
    <w:rsid w:val="693E784B"/>
    <w:rsid w:val="694F7CAA"/>
    <w:rsid w:val="695B03FD"/>
    <w:rsid w:val="697A2F79"/>
    <w:rsid w:val="698C4A5A"/>
    <w:rsid w:val="6995249F"/>
    <w:rsid w:val="69B813AB"/>
    <w:rsid w:val="69C42446"/>
    <w:rsid w:val="69D87C9F"/>
    <w:rsid w:val="69E257EE"/>
    <w:rsid w:val="69EC16BE"/>
    <w:rsid w:val="6A1B7B8C"/>
    <w:rsid w:val="6A4175F2"/>
    <w:rsid w:val="6A5C267E"/>
    <w:rsid w:val="6A7D43A3"/>
    <w:rsid w:val="6AB71FCC"/>
    <w:rsid w:val="6ADC731B"/>
    <w:rsid w:val="6AEA5EDC"/>
    <w:rsid w:val="6B054AC4"/>
    <w:rsid w:val="6B2F7D93"/>
    <w:rsid w:val="6B826114"/>
    <w:rsid w:val="6B855C05"/>
    <w:rsid w:val="6B96396E"/>
    <w:rsid w:val="6BA2108B"/>
    <w:rsid w:val="6BA45FE1"/>
    <w:rsid w:val="6BC16999"/>
    <w:rsid w:val="6BCA186A"/>
    <w:rsid w:val="6BE7241B"/>
    <w:rsid w:val="6C1825D5"/>
    <w:rsid w:val="6C30791F"/>
    <w:rsid w:val="6C586E75"/>
    <w:rsid w:val="6C6770B8"/>
    <w:rsid w:val="6C731F01"/>
    <w:rsid w:val="6D205BE5"/>
    <w:rsid w:val="6D413DAD"/>
    <w:rsid w:val="6DAC5955"/>
    <w:rsid w:val="6DBE0F5A"/>
    <w:rsid w:val="6DC742B3"/>
    <w:rsid w:val="6E5B1B3F"/>
    <w:rsid w:val="6E716AB2"/>
    <w:rsid w:val="6E7B96F0"/>
    <w:rsid w:val="6ECF658B"/>
    <w:rsid w:val="6F2D283B"/>
    <w:rsid w:val="6F531424"/>
    <w:rsid w:val="6FBCD5BC"/>
    <w:rsid w:val="6FF944CB"/>
    <w:rsid w:val="700C41FF"/>
    <w:rsid w:val="70163E6E"/>
    <w:rsid w:val="702552C0"/>
    <w:rsid w:val="70376C1E"/>
    <w:rsid w:val="706D2F7B"/>
    <w:rsid w:val="70D137CF"/>
    <w:rsid w:val="70DC62C7"/>
    <w:rsid w:val="70DF304E"/>
    <w:rsid w:val="70E64A50"/>
    <w:rsid w:val="713F3528"/>
    <w:rsid w:val="715C7408"/>
    <w:rsid w:val="71774C95"/>
    <w:rsid w:val="717E2EDA"/>
    <w:rsid w:val="717F0F19"/>
    <w:rsid w:val="71973F9C"/>
    <w:rsid w:val="719D6674"/>
    <w:rsid w:val="71B20DD6"/>
    <w:rsid w:val="71B96608"/>
    <w:rsid w:val="71CD3E62"/>
    <w:rsid w:val="71CF1988"/>
    <w:rsid w:val="71F57FBF"/>
    <w:rsid w:val="723A0B2F"/>
    <w:rsid w:val="723D5B64"/>
    <w:rsid w:val="724759C2"/>
    <w:rsid w:val="7265409A"/>
    <w:rsid w:val="727F33AE"/>
    <w:rsid w:val="72964253"/>
    <w:rsid w:val="72AF5315"/>
    <w:rsid w:val="72BA2638"/>
    <w:rsid w:val="72E15E16"/>
    <w:rsid w:val="734F447D"/>
    <w:rsid w:val="735760D9"/>
    <w:rsid w:val="73691968"/>
    <w:rsid w:val="737B753A"/>
    <w:rsid w:val="73F531FC"/>
    <w:rsid w:val="741727B6"/>
    <w:rsid w:val="742835D1"/>
    <w:rsid w:val="742837DF"/>
    <w:rsid w:val="7457379E"/>
    <w:rsid w:val="74786307"/>
    <w:rsid w:val="74933140"/>
    <w:rsid w:val="74CFF375"/>
    <w:rsid w:val="751B4EE4"/>
    <w:rsid w:val="753C002D"/>
    <w:rsid w:val="75791376"/>
    <w:rsid w:val="757E5B9F"/>
    <w:rsid w:val="75B4336E"/>
    <w:rsid w:val="75B710B1"/>
    <w:rsid w:val="75EE8734"/>
    <w:rsid w:val="76067942"/>
    <w:rsid w:val="767B20DE"/>
    <w:rsid w:val="76872831"/>
    <w:rsid w:val="76CE0460"/>
    <w:rsid w:val="76E73C23"/>
    <w:rsid w:val="76FB6D7B"/>
    <w:rsid w:val="76FF079C"/>
    <w:rsid w:val="76FF8D6C"/>
    <w:rsid w:val="76FFC968"/>
    <w:rsid w:val="770541E4"/>
    <w:rsid w:val="77071BC4"/>
    <w:rsid w:val="77132317"/>
    <w:rsid w:val="77304C77"/>
    <w:rsid w:val="77640DC4"/>
    <w:rsid w:val="776E1C43"/>
    <w:rsid w:val="77CB0E43"/>
    <w:rsid w:val="78005A7E"/>
    <w:rsid w:val="78174088"/>
    <w:rsid w:val="781F6A99"/>
    <w:rsid w:val="782F4F2E"/>
    <w:rsid w:val="78541666"/>
    <w:rsid w:val="785E3A65"/>
    <w:rsid w:val="786372CE"/>
    <w:rsid w:val="78747035"/>
    <w:rsid w:val="78E0091E"/>
    <w:rsid w:val="78EC72C3"/>
    <w:rsid w:val="78F543CA"/>
    <w:rsid w:val="791D747D"/>
    <w:rsid w:val="79C93160"/>
    <w:rsid w:val="79FDE32A"/>
    <w:rsid w:val="79FF4215"/>
    <w:rsid w:val="7A100D8F"/>
    <w:rsid w:val="7A48677B"/>
    <w:rsid w:val="7A682979"/>
    <w:rsid w:val="7A6D1D3E"/>
    <w:rsid w:val="7A8D4628"/>
    <w:rsid w:val="7AC322A6"/>
    <w:rsid w:val="7AE459B9"/>
    <w:rsid w:val="7B0D6EDB"/>
    <w:rsid w:val="7B2B5AE5"/>
    <w:rsid w:val="7B2F63F4"/>
    <w:rsid w:val="7B5645DB"/>
    <w:rsid w:val="7B62386D"/>
    <w:rsid w:val="7BAE5C01"/>
    <w:rsid w:val="7BDA1655"/>
    <w:rsid w:val="7BE367B7"/>
    <w:rsid w:val="7BFFEB73"/>
    <w:rsid w:val="7CBABDCD"/>
    <w:rsid w:val="7CD24A22"/>
    <w:rsid w:val="7CE46105"/>
    <w:rsid w:val="7CE65DD7"/>
    <w:rsid w:val="7D2309A4"/>
    <w:rsid w:val="7D327DB0"/>
    <w:rsid w:val="7D333B4A"/>
    <w:rsid w:val="7D33726F"/>
    <w:rsid w:val="7D3C4514"/>
    <w:rsid w:val="7D5D42EC"/>
    <w:rsid w:val="7D641B1E"/>
    <w:rsid w:val="7D7653AD"/>
    <w:rsid w:val="7D853842"/>
    <w:rsid w:val="7DAC7021"/>
    <w:rsid w:val="7DB9D76C"/>
    <w:rsid w:val="7DF1417A"/>
    <w:rsid w:val="7E094473"/>
    <w:rsid w:val="7E0D14FD"/>
    <w:rsid w:val="7E0F0D01"/>
    <w:rsid w:val="7E2E7A36"/>
    <w:rsid w:val="7E775881"/>
    <w:rsid w:val="7E90249F"/>
    <w:rsid w:val="7EA83C8C"/>
    <w:rsid w:val="7EA84436"/>
    <w:rsid w:val="7ECE28AF"/>
    <w:rsid w:val="7ED76320"/>
    <w:rsid w:val="7EDBED4E"/>
    <w:rsid w:val="7EE2277E"/>
    <w:rsid w:val="7EFE9668"/>
    <w:rsid w:val="7F2571F4"/>
    <w:rsid w:val="7F2F1CB8"/>
    <w:rsid w:val="7F460DAF"/>
    <w:rsid w:val="7F6776A3"/>
    <w:rsid w:val="7F6C6AD5"/>
    <w:rsid w:val="7F7F4868"/>
    <w:rsid w:val="7FBF51C3"/>
    <w:rsid w:val="7FBFC089"/>
    <w:rsid w:val="7FC543CA"/>
    <w:rsid w:val="7FC7A2D5"/>
    <w:rsid w:val="7FD85EAB"/>
    <w:rsid w:val="7FDF548C"/>
    <w:rsid w:val="7FE92817"/>
    <w:rsid w:val="7FEB3336"/>
    <w:rsid w:val="7FF1E72A"/>
    <w:rsid w:val="7FF22928"/>
    <w:rsid w:val="88F34E92"/>
    <w:rsid w:val="93BAB673"/>
    <w:rsid w:val="9A4A1876"/>
    <w:rsid w:val="9D9F318D"/>
    <w:rsid w:val="9EFB66D1"/>
    <w:rsid w:val="9FFE3823"/>
    <w:rsid w:val="AB7513D5"/>
    <w:rsid w:val="ADDB1AFE"/>
    <w:rsid w:val="AEFF1139"/>
    <w:rsid w:val="B30A7C3B"/>
    <w:rsid w:val="B3FE944C"/>
    <w:rsid w:val="B5F9B9DC"/>
    <w:rsid w:val="B61A7928"/>
    <w:rsid w:val="B7DFF304"/>
    <w:rsid w:val="B89BB26E"/>
    <w:rsid w:val="BA1F4915"/>
    <w:rsid w:val="BAFF9AA3"/>
    <w:rsid w:val="BDC33EC0"/>
    <w:rsid w:val="BFCFC2F2"/>
    <w:rsid w:val="BFE92825"/>
    <w:rsid w:val="BFF1AE87"/>
    <w:rsid w:val="CED73C54"/>
    <w:rsid w:val="D4FFB19B"/>
    <w:rsid w:val="D7EB0DE3"/>
    <w:rsid w:val="D7EF1020"/>
    <w:rsid w:val="DBFD75DF"/>
    <w:rsid w:val="DD95355B"/>
    <w:rsid w:val="DDFD659B"/>
    <w:rsid w:val="DFFB85A2"/>
    <w:rsid w:val="E5ED8CDF"/>
    <w:rsid w:val="E7F7E08F"/>
    <w:rsid w:val="E98F7528"/>
    <w:rsid w:val="EFB38F12"/>
    <w:rsid w:val="EFFFAB50"/>
    <w:rsid w:val="F3AD4AFE"/>
    <w:rsid w:val="F3FF6CD1"/>
    <w:rsid w:val="F59F52FC"/>
    <w:rsid w:val="F5F310C3"/>
    <w:rsid w:val="F5FFDB6D"/>
    <w:rsid w:val="F7D9C80F"/>
    <w:rsid w:val="F7FE1FA5"/>
    <w:rsid w:val="FB7F130A"/>
    <w:rsid w:val="FD972A09"/>
    <w:rsid w:val="FDBDD570"/>
    <w:rsid w:val="FDFEC7C6"/>
    <w:rsid w:val="FDFEF6C4"/>
    <w:rsid w:val="FEF37CB0"/>
    <w:rsid w:val="FEFFFB70"/>
    <w:rsid w:val="FF3EF8EE"/>
    <w:rsid w:val="FF5B441D"/>
    <w:rsid w:val="FFAFC7F9"/>
    <w:rsid w:val="FFE385BE"/>
    <w:rsid w:val="FFEF8D3E"/>
    <w:rsid w:val="FFF6B5B9"/>
    <w:rsid w:val="FFF7C60A"/>
    <w:rsid w:val="FFFCD170"/>
    <w:rsid w:val="FFFF35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unhideWhenUsed/>
    <w:qFormat/>
    <w:uiPriority w:val="99"/>
    <w:rPr>
      <w:rFonts w:ascii="宋体" w:hAnsi="宋体" w:cs="宋体"/>
      <w:sz w:val="29"/>
      <w:szCs w:val="29"/>
    </w:rPr>
  </w:style>
  <w:style w:type="paragraph" w:styleId="6">
    <w:name w:val="Body Text 2"/>
    <w:basedOn w:val="1"/>
    <w:next w:val="7"/>
    <w:qFormat/>
    <w:uiPriority w:val="99"/>
    <w:pPr>
      <w:spacing w:after="120" w:line="480" w:lineRule="auto"/>
    </w:pPr>
  </w:style>
  <w:style w:type="paragraph" w:styleId="7">
    <w:name w:val="Normal (Web)"/>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Strong"/>
    <w:basedOn w:val="11"/>
    <w:qFormat/>
    <w:uiPriority w:val="0"/>
    <w:rPr>
      <w:b/>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paragraph" w:customStyle="1" w:styleId="15">
    <w:name w:val="Normal Indent1"/>
    <w:basedOn w:val="1"/>
    <w:next w:val="1"/>
    <w:qFormat/>
    <w:uiPriority w:val="0"/>
    <w:pPr>
      <w:spacing w:line="660" w:lineRule="exact"/>
      <w:ind w:firstLine="720" w:firstLineChars="200"/>
    </w:pPr>
    <w:rPr>
      <w:rFonts w:ascii="Times New Roman" w:hAnsi="Times New Roman" w:eastAsia="楷体_GB2312"/>
      <w:sz w:val="36"/>
      <w:szCs w:val="36"/>
    </w:rPr>
  </w:style>
  <w:style w:type="paragraph" w:customStyle="1" w:styleId="16">
    <w:name w:val=" Char Char Char"/>
    <w:basedOn w:val="1"/>
    <w:qFormat/>
    <w:uiPriority w:val="0"/>
    <w:pPr>
      <w:tabs>
        <w:tab w:val="left" w:pos="795"/>
        <w:tab w:val="left" w:pos="907"/>
      </w:tabs>
      <w:ind w:left="795" w:hanging="360"/>
    </w:pPr>
    <w:rPr>
      <w:rFonts w:ascii="仿宋_GB2312" w:eastAsia="仿宋_GB2312"/>
      <w:spacing w:val="-4"/>
      <w:sz w:val="32"/>
      <w:szCs w:val="20"/>
    </w:rPr>
  </w:style>
  <w:style w:type="paragraph" w:customStyle="1" w:styleId="17">
    <w:name w:val="称呼1"/>
    <w:basedOn w:val="1"/>
    <w:qFormat/>
    <w:uiPriority w:val="0"/>
    <w:pPr>
      <w:ind w:firstLine="643" w:firstLineChars="200"/>
      <w:outlineLvl w:val="1"/>
    </w:pPr>
    <w:rPr>
      <w:rFonts w:ascii="仿宋_GB2312" w:hAnsi="仿宋_GB2312" w:eastAsia="仿宋_GB2312"/>
      <w:color w:val="000000"/>
      <w:sz w:val="32"/>
      <w:szCs w:val="32"/>
    </w:rPr>
  </w:style>
  <w:style w:type="paragraph" w:customStyle="1" w:styleId="18">
    <w:name w:val="页脚1"/>
    <w:basedOn w:val="1"/>
    <w:qFormat/>
    <w:uiPriority w:val="0"/>
    <w:pPr>
      <w:tabs>
        <w:tab w:val="center" w:pos="4153"/>
        <w:tab w:val="right" w:pos="8306"/>
      </w:tabs>
      <w:snapToGrid w:val="0"/>
      <w:jc w:val="left"/>
    </w:pPr>
    <w:rPr>
      <w:rFonts w:ascii="Calibri" w:hAnsi="Calibri" w:eastAsia="宋体"/>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2332</Words>
  <Characters>2373</Characters>
  <Lines>0</Lines>
  <Paragraphs>0</Paragraphs>
  <TotalTime>12</TotalTime>
  <ScaleCrop>false</ScaleCrop>
  <LinksUpToDate>false</LinksUpToDate>
  <CharactersWithSpaces>2386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2025-05-24T00:24:00Z</dcterms:created>
  <dc:creator> </dc:creator>
  <cp:lastModifiedBy>@_@</cp:lastModifiedBy>
  <dcterms:modified xsi:type="dcterms:W3CDTF">2025-11-18T07:51:05Z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eyJoZGlkIjoiZWU1MDViMzk1MjYxN2ZhOTFmNDliYjgwMTEwYzM2ODkiLCJ1c2VySWQiOiI2NzYwNDE3MTgifQ==</vt:lpwstr>
  </property>
  <property fmtid="{D5CDD505-2E9C-101B-9397-08002B2CF9AE}" pid="4" name="ICV">
    <vt:lpwstr>18ED9BBAC7364F07B1FABB01B46351CD_13</vt:lpwstr>
  </property>
</Properties>
</file>