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新乡县自然资源局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收回收购土地征集公告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为贯彻落实党中央、国务院决策部署，严控增量、优化存量、提高质量，支持盘活存量闲置土地，进一步推动《关于实施妥善处置闲置存量土地若干政策措施的通知》(自然资发〔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〕104号)落地见效，2024年11月7日，自然资源部印发了《关于运用地方政府专项债券资金收回收购存量闲置土地的通知》(自然资发〔2024〕242号)，允许地方政府专项债券用于土地储备，支持收回收购存量闲置土地。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面向社会征集优先收回收购因企业无力或无意愿继续开发、已供应未动工的住宅用地和商服用地、其他用途的土地，进入司法或破产拍卖、变卖程序的土地，因低效用地再开发需要收回的土地，以及已动工地块中规划可分割暂未建设的部分土地，请有意愿企业(或个人)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日前，以书面形式向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自然资源局递交《收回收购土地申请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自然资源局将委托经备案的土地估价机构，对拟收回收购土地开展土地市场价格评估，根据市场形势、合同履约情况等，集体决策确定基础价格下调幅度，经与土地使用权人协商一致并经公示无异议后，报请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批准确认，并在约定期限内完成收回收购工作。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联系单位:新乡县自然资源局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0373-6331178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：侯晓波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新乡县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134" w:right="1474" w:bottom="113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收回收购土地申请表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4"/>
        <w:gridCol w:w="6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844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u w:val="none"/>
                <w:vertAlign w:val="baseline"/>
                <w:lang w:val="en-US" w:eastAsia="zh-CN"/>
              </w:rPr>
              <w:t>权利人</w:t>
            </w:r>
          </w:p>
        </w:tc>
        <w:tc>
          <w:tcPr>
            <w:tcW w:w="644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u w:val="none"/>
                <w:vertAlign w:val="baseline"/>
                <w:lang w:val="en-US" w:eastAsia="zh-CN"/>
              </w:rPr>
              <w:t>地块名称</w:t>
            </w:r>
          </w:p>
        </w:tc>
        <w:tc>
          <w:tcPr>
            <w:tcW w:w="644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u w:val="none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644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u w:val="none"/>
                <w:vertAlign w:val="baseline"/>
                <w:lang w:val="en-US" w:eastAsia="zh-CN"/>
              </w:rPr>
              <w:t>用  途</w:t>
            </w:r>
          </w:p>
        </w:tc>
        <w:tc>
          <w:tcPr>
            <w:tcW w:w="644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u w:val="none"/>
                <w:vertAlign w:val="baseline"/>
                <w:lang w:val="en-US" w:eastAsia="zh-CN"/>
              </w:rPr>
              <w:t>出让时间</w:t>
            </w:r>
          </w:p>
        </w:tc>
        <w:tc>
          <w:tcPr>
            <w:tcW w:w="644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u w:val="none"/>
                <w:vertAlign w:val="baseline"/>
                <w:lang w:val="en-US" w:eastAsia="zh-CN"/>
              </w:rPr>
              <w:t>出让价格（万元）</w:t>
            </w:r>
          </w:p>
        </w:tc>
        <w:tc>
          <w:tcPr>
            <w:tcW w:w="644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u w:val="none"/>
                <w:vertAlign w:val="baseline"/>
                <w:lang w:val="en-US" w:eastAsia="zh-CN"/>
              </w:rPr>
              <w:t>宗地坐落位置</w:t>
            </w:r>
          </w:p>
        </w:tc>
        <w:tc>
          <w:tcPr>
            <w:tcW w:w="644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u w:val="none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644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2844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u w:val="none"/>
                <w:vertAlign w:val="baseline"/>
                <w:lang w:val="en-US" w:eastAsia="zh-CN"/>
              </w:rPr>
              <w:t>申请收回收购原因</w:t>
            </w:r>
          </w:p>
        </w:tc>
        <w:tc>
          <w:tcPr>
            <w:tcW w:w="644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9288" w:type="dxa"/>
            <w:gridSpan w:val="2"/>
          </w:tcPr>
          <w:p>
            <w:pPr>
              <w:ind w:firstLine="6080" w:firstLineChars="19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080" w:firstLineChars="19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申请人（盖章）</w:t>
            </w:r>
          </w:p>
          <w:p>
            <w:pPr>
              <w:ind w:firstLine="7040" w:firstLineChars="2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注：随申请表一并提交的还有土地权属证明材料(不动产权证书或土地出让合同复印件加盖公章)以及申请单位（人）身份证明材料。</w:t>
      </w:r>
    </w:p>
    <w:sectPr>
      <w:pgSz w:w="11906" w:h="16838"/>
      <w:pgMar w:top="2098" w:right="1417" w:bottom="1984" w:left="141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YTA1MDc1NzNkZDkwZjhhZjNlYWJlMmRmYzk1OGIifQ=="/>
  </w:docVars>
  <w:rsids>
    <w:rsidRoot w:val="00000000"/>
    <w:rsid w:val="03F936B3"/>
    <w:rsid w:val="08002443"/>
    <w:rsid w:val="0C021A06"/>
    <w:rsid w:val="11217992"/>
    <w:rsid w:val="1B784E9D"/>
    <w:rsid w:val="237B1E5F"/>
    <w:rsid w:val="24773635"/>
    <w:rsid w:val="26DE174A"/>
    <w:rsid w:val="2C42277B"/>
    <w:rsid w:val="38D04F99"/>
    <w:rsid w:val="3E637BE3"/>
    <w:rsid w:val="3FE060DB"/>
    <w:rsid w:val="41AC554D"/>
    <w:rsid w:val="4F3C067B"/>
    <w:rsid w:val="5A6840E7"/>
    <w:rsid w:val="611D3FEB"/>
    <w:rsid w:val="66D74F1A"/>
    <w:rsid w:val="6CAC0F38"/>
    <w:rsid w:val="6E404A58"/>
    <w:rsid w:val="7D4E532E"/>
    <w:rsid w:val="7ED50A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593</Characters>
  <Lines>0</Lines>
  <Paragraphs>0</Paragraphs>
  <TotalTime>0</TotalTime>
  <ScaleCrop>false</ScaleCrop>
  <LinksUpToDate>false</LinksUpToDate>
  <CharactersWithSpaces>686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2024-11-13T00:30:00Z</dcterms:created>
  <dc:creator>Administrator</dc:creator>
  <cp:lastModifiedBy>崔征</cp:lastModifiedBy>
  <cp:lastPrinted>2025-02-14T00:01:00Z</cp:lastPrinted>
  <dcterms:modified xsi:type="dcterms:W3CDTF">2025-03-31T02:26:43Z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  <property fmtid="{D5CDD505-2E9C-101B-9397-08002B2CF9AE}" pid="3" name="ICV">
    <vt:lpwstr>C4E233D54A0341DF807392EEC6C6FF17_13</vt:lpwstr>
  </property>
  <property fmtid="{D5CDD505-2E9C-101B-9397-08002B2CF9AE}" pid="4" name="KSOTemplateDocerSaveRecord">
    <vt:lpwstr>eyJoZGlkIjoiZDQwMWU1ZTU4NDEyNGIxYzc0OGY4MjhlOTA1OTg1ZjAiLCJ1c2VySWQiOiIzMjUxMjI2NTIifQ==</vt:lpwstr>
  </property>
</Properties>
</file>