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6"/>
        <w:spacing w:before="0" w:beforeAutospacing="0" w:after="0" w:afterAutospacing="0" w:line="580" w:lineRule="exact"/>
        <w:jc w:val="center"/>
        <w:rPr>
          <w:rStyle w:val="10"/>
          <w:rFonts w:hint="default" w:ascii="Times New Roman" w:hAnsi="Times New Roman" w:eastAsia="方正小标宋简体" w:cs="Times New Roman"/>
          <w:b w:val="0"/>
          <w:bCs/>
          <w:color w:val="000000"/>
          <w:sz w:val="44"/>
          <w:szCs w:val="44"/>
        </w:rPr>
      </w:pPr>
    </w:p>
    <w:p>
      <w:pPr>
        <w:pStyle w:val="6"/>
        <w:spacing w:before="0" w:beforeAutospacing="0" w:after="0" w:afterAutospacing="0" w:line="580" w:lineRule="exact"/>
        <w:jc w:val="center"/>
        <w:rPr>
          <w:rStyle w:val="10"/>
          <w:rFonts w:hint="default" w:ascii="Times New Roman" w:hAnsi="Times New Roman" w:eastAsia="方正小标宋简体" w:cs="Times New Roman"/>
          <w:b w:val="0"/>
          <w:bCs/>
          <w:color w:val="000000"/>
          <w:sz w:val="44"/>
          <w:szCs w:val="44"/>
        </w:rPr>
      </w:pPr>
      <w:bookmarkStart w:id="0" w:name="_GoBack"/>
      <w:bookmarkEnd w:id="0"/>
    </w:p>
    <w:p>
      <w:pPr>
        <w:pStyle w:val="6"/>
        <w:spacing w:before="0" w:beforeAutospacing="0" w:after="0" w:afterAutospacing="0" w:line="580" w:lineRule="exact"/>
        <w:jc w:val="center"/>
        <w:rPr>
          <w:rStyle w:val="10"/>
          <w:rFonts w:hint="default" w:ascii="Times New Roman" w:hAnsi="Times New Roman" w:eastAsia="方正小标宋简体" w:cs="Times New Roman"/>
          <w:b w:val="0"/>
          <w:bCs/>
          <w:color w:val="000000"/>
          <w:sz w:val="44"/>
          <w:szCs w:val="44"/>
        </w:rPr>
      </w:pPr>
    </w:p>
    <w:p>
      <w:pPr>
        <w:pStyle w:val="6"/>
        <w:spacing w:before="0" w:beforeAutospacing="0" w:after="0" w:afterAutospacing="0" w:line="580" w:lineRule="exact"/>
        <w:jc w:val="center"/>
        <w:rPr>
          <w:rStyle w:val="10"/>
          <w:rFonts w:hint="default" w:ascii="Times New Roman" w:hAnsi="Times New Roman" w:eastAsia="方正小标宋简体" w:cs="Times New Roman"/>
          <w:b w:val="0"/>
          <w:bCs/>
          <w:color w:val="000000"/>
          <w:sz w:val="44"/>
          <w:szCs w:val="44"/>
        </w:rPr>
      </w:pPr>
    </w:p>
    <w:p>
      <w:pPr>
        <w:pStyle w:val="6"/>
        <w:spacing w:before="0" w:beforeAutospacing="0" w:after="0" w:afterAutospacing="0" w:line="580" w:lineRule="exact"/>
        <w:jc w:val="center"/>
        <w:rPr>
          <w:rStyle w:val="10"/>
          <w:rFonts w:hint="default" w:ascii="Times New Roman" w:hAnsi="Times New Roman" w:eastAsia="方正小标宋简体" w:cs="Times New Roman"/>
          <w:b w:val="0"/>
          <w:bCs/>
          <w:color w:val="000000"/>
          <w:sz w:val="44"/>
          <w:szCs w:val="44"/>
        </w:rPr>
      </w:pPr>
    </w:p>
    <w:p>
      <w:pPr>
        <w:pStyle w:val="6"/>
        <w:spacing w:before="0" w:beforeAutospacing="0" w:after="0" w:afterAutospacing="0" w:line="580" w:lineRule="exact"/>
        <w:jc w:val="center"/>
        <w:rPr>
          <w:rStyle w:val="10"/>
          <w:rFonts w:hint="default" w:ascii="Times New Roman" w:hAnsi="Times New Roman" w:eastAsia="方正小标宋简体" w:cs="Times New Roman"/>
          <w:b w:val="0"/>
          <w:bCs/>
          <w:color w:val="000000"/>
          <w:sz w:val="44"/>
          <w:szCs w:val="44"/>
        </w:rPr>
      </w:pPr>
    </w:p>
    <w:p>
      <w:pPr>
        <w:pStyle w:val="6"/>
        <w:spacing w:before="0" w:beforeAutospacing="0" w:after="0" w:afterAutospacing="0" w:line="580" w:lineRule="exact"/>
        <w:jc w:val="center"/>
        <w:rPr>
          <w:rStyle w:val="10"/>
          <w:rFonts w:hint="default" w:ascii="Times New Roman" w:hAnsi="Times New Roman" w:eastAsia="方正小标宋简体" w:cs="Times New Roman"/>
          <w:b w:val="0"/>
          <w:bCs/>
          <w:color w:val="000000"/>
          <w:sz w:val="44"/>
          <w:szCs w:val="44"/>
        </w:rPr>
      </w:pPr>
    </w:p>
    <w:p>
      <w:pPr>
        <w:spacing w:line="560" w:lineRule="exact"/>
        <w:ind w:left="0" w:leftChars="0" w:firstLine="0" w:firstLineChars="0"/>
        <w:jc w:val="center"/>
        <w:rPr>
          <w:rStyle w:val="10"/>
          <w:rFonts w:hint="default" w:ascii="Times New Roman" w:hAnsi="Times New Roman" w:eastAsia="方正仿宋简体" w:cs="Times New Roman"/>
          <w:b w:val="0"/>
          <w:bCs/>
          <w:color w:val="000000"/>
          <w:sz w:val="32"/>
          <w:szCs w:val="32"/>
        </w:rPr>
      </w:pPr>
      <w:r>
        <w:rPr>
          <w:rStyle w:val="10"/>
          <w:rFonts w:hint="default" w:ascii="Times New Roman" w:hAnsi="Times New Roman" w:eastAsia="方正仿宋简体" w:cs="Times New Roman"/>
          <w:b w:val="0"/>
          <w:bCs/>
          <w:color w:val="000000"/>
          <w:sz w:val="32"/>
          <w:szCs w:val="32"/>
        </w:rPr>
        <w:t>新政办〔202</w:t>
      </w:r>
      <w:r>
        <w:rPr>
          <w:rStyle w:val="10"/>
          <w:rFonts w:hint="default" w:ascii="Times New Roman" w:hAnsi="Times New Roman" w:eastAsia="方正仿宋简体" w:cs="Times New Roman"/>
          <w:b w:val="0"/>
          <w:bCs/>
          <w:color w:val="000000"/>
          <w:sz w:val="32"/>
          <w:szCs w:val="32"/>
          <w:lang w:val="en-US" w:eastAsia="zh-CN"/>
        </w:rPr>
        <w:t>3</w:t>
      </w:r>
      <w:r>
        <w:rPr>
          <w:rStyle w:val="10"/>
          <w:rFonts w:hint="default" w:ascii="Times New Roman" w:hAnsi="Times New Roman" w:eastAsia="方正仿宋简体" w:cs="Times New Roman"/>
          <w:b w:val="0"/>
          <w:bCs/>
          <w:color w:val="000000"/>
          <w:sz w:val="32"/>
          <w:szCs w:val="32"/>
        </w:rPr>
        <w:t>〕</w:t>
      </w:r>
      <w:r>
        <w:rPr>
          <w:rStyle w:val="10"/>
          <w:rFonts w:hint="eastAsia" w:ascii="Times New Roman" w:hAnsi="Times New Roman" w:eastAsia="方正仿宋简体" w:cs="Times New Roman"/>
          <w:b w:val="0"/>
          <w:bCs/>
          <w:color w:val="000000"/>
          <w:sz w:val="32"/>
          <w:szCs w:val="32"/>
          <w:lang w:val="en-US" w:eastAsia="zh-CN"/>
        </w:rPr>
        <w:t>17</w:t>
      </w:r>
      <w:r>
        <w:rPr>
          <w:rStyle w:val="10"/>
          <w:rFonts w:hint="default" w:ascii="Times New Roman" w:hAnsi="Times New Roman" w:eastAsia="方正仿宋简体" w:cs="Times New Roman"/>
          <w:b w:val="0"/>
          <w:bCs/>
          <w:color w:val="000000"/>
          <w:sz w:val="32"/>
          <w:szCs w:val="32"/>
        </w:rPr>
        <w:t>号</w:t>
      </w:r>
    </w:p>
    <w:p>
      <w:pPr>
        <w:keepNext w:val="0"/>
        <w:keepLines w:val="0"/>
        <w:pageBreakBefore w:val="0"/>
        <w:kinsoku/>
        <w:wordWrap/>
        <w:overflowPunct/>
        <w:topLinePunct w:val="0"/>
        <w:bidi w:val="0"/>
        <w:adjustRightInd/>
        <w:snapToGrid w:val="0"/>
        <w:spacing w:line="570" w:lineRule="exact"/>
        <w:ind w:left="0" w:leftChars="0" w:firstLine="880" w:firstLineChars="200"/>
        <w:textAlignment w:val="auto"/>
        <w:rPr>
          <w:rFonts w:hint="default" w:ascii="Times New Roman" w:hAnsi="Times New Roman" w:eastAsia="方正小标宋_GBK" w:cs="Times New Roman"/>
          <w:bCs/>
          <w:sz w:val="44"/>
          <w:szCs w:val="44"/>
        </w:rPr>
      </w:pPr>
    </w:p>
    <w:p>
      <w:pPr>
        <w:keepNext w:val="0"/>
        <w:keepLines w:val="0"/>
        <w:pageBreakBefore w:val="0"/>
        <w:tabs>
          <w:tab w:val="left" w:pos="4515"/>
        </w:tabs>
        <w:kinsoku/>
        <w:wordWrap/>
        <w:overflowPunct/>
        <w:topLinePunct w:val="0"/>
        <w:autoSpaceDE/>
        <w:autoSpaceDN/>
        <w:bidi w:val="0"/>
        <w:adjustRightInd w:val="0"/>
        <w:snapToGrid w:val="0"/>
        <w:spacing w:line="570" w:lineRule="exact"/>
        <w:ind w:firstLine="643" w:firstLineChars="200"/>
        <w:jc w:val="both"/>
        <w:textAlignment w:val="auto"/>
        <w:rPr>
          <w:rFonts w:hint="default" w:ascii="Times New Roman" w:hAnsi="Times New Roman" w:eastAsia="方正仿宋简体" w:cs="Times New Roman"/>
          <w:b/>
          <w:bCs/>
          <w:color w:val="000000" w:themeColor="text1"/>
          <w:sz w:val="32"/>
          <w:szCs w:val="32"/>
          <w:lang w:eastAsia="zh-CN"/>
          <w14:textFill>
            <w14:solidFill>
              <w14:schemeClr w14:val="tx1"/>
            </w14:solidFill>
          </w14:textFill>
        </w:rPr>
      </w:pPr>
    </w:p>
    <w:p>
      <w:pPr>
        <w:keepNext w:val="0"/>
        <w:keepLines w:val="0"/>
        <w:pageBreakBefore w:val="0"/>
        <w:tabs>
          <w:tab w:val="left" w:pos="4515"/>
        </w:tabs>
        <w:kinsoku/>
        <w:wordWrap/>
        <w:overflowPunct/>
        <w:topLinePunct w:val="0"/>
        <w:autoSpaceDE/>
        <w:autoSpaceDN/>
        <w:bidi w:val="0"/>
        <w:adjustRightInd w:val="0"/>
        <w:snapToGrid w:val="0"/>
        <w:spacing w:line="570" w:lineRule="exact"/>
        <w:ind w:left="0" w:leftChars="0" w:firstLine="0" w:firstLineChars="0"/>
        <w:jc w:val="center"/>
        <w:textAlignment w:val="auto"/>
        <w:rPr>
          <w:rFonts w:hint="default" w:ascii="Times New Roman" w:hAnsi="Times New Roman" w:eastAsia="小标宋" w:cs="Times New Roman"/>
          <w:b w:val="0"/>
          <w:bCs w:val="0"/>
          <w:color w:val="000000" w:themeColor="text1"/>
          <w:sz w:val="44"/>
          <w:szCs w:val="44"/>
          <w:lang w:eastAsia="zh-CN"/>
          <w14:textFill>
            <w14:solidFill>
              <w14:schemeClr w14:val="tx1"/>
            </w14:solidFill>
          </w14:textFill>
        </w:rPr>
      </w:pPr>
      <w:r>
        <w:rPr>
          <w:rFonts w:hint="default" w:ascii="Times New Roman" w:hAnsi="Times New Roman" w:eastAsia="小标宋" w:cs="Times New Roman"/>
          <w:b w:val="0"/>
          <w:bCs w:val="0"/>
          <w:color w:val="000000" w:themeColor="text1"/>
          <w:sz w:val="44"/>
          <w:szCs w:val="44"/>
          <w:lang w:eastAsia="zh-CN"/>
          <w14:textFill>
            <w14:solidFill>
              <w14:schemeClr w14:val="tx1"/>
            </w14:solidFill>
          </w14:textFill>
        </w:rPr>
        <w:t>新乡县人民政府办公室</w:t>
      </w:r>
    </w:p>
    <w:p>
      <w:pPr>
        <w:keepNext w:val="0"/>
        <w:keepLines w:val="0"/>
        <w:pageBreakBefore w:val="0"/>
        <w:tabs>
          <w:tab w:val="left" w:pos="4515"/>
        </w:tabs>
        <w:kinsoku/>
        <w:wordWrap/>
        <w:overflowPunct/>
        <w:topLinePunct w:val="0"/>
        <w:autoSpaceDE/>
        <w:autoSpaceDN/>
        <w:bidi w:val="0"/>
        <w:adjustRightInd w:val="0"/>
        <w:snapToGrid w:val="0"/>
        <w:spacing w:line="570" w:lineRule="exact"/>
        <w:ind w:left="0" w:leftChars="0" w:firstLine="0" w:firstLineChars="0"/>
        <w:jc w:val="center"/>
        <w:textAlignment w:val="auto"/>
        <w:rPr>
          <w:rFonts w:hint="default" w:ascii="Times New Roman" w:hAnsi="Times New Roman" w:eastAsia="小标宋" w:cs="Times New Roman"/>
          <w:b w:val="0"/>
          <w:bCs w:val="0"/>
          <w:color w:val="000000" w:themeColor="text1"/>
          <w:sz w:val="44"/>
          <w:szCs w:val="44"/>
          <w:lang w:eastAsia="zh-CN"/>
          <w14:textFill>
            <w14:solidFill>
              <w14:schemeClr w14:val="tx1"/>
            </w14:solidFill>
          </w14:textFill>
        </w:rPr>
      </w:pPr>
      <w:r>
        <w:rPr>
          <w:rFonts w:hint="default" w:ascii="Times New Roman" w:hAnsi="Times New Roman" w:eastAsia="小标宋" w:cs="Times New Roman"/>
          <w:b w:val="0"/>
          <w:bCs w:val="0"/>
          <w:color w:val="000000" w:themeColor="text1"/>
          <w:sz w:val="44"/>
          <w:szCs w:val="44"/>
          <w:lang w:eastAsia="zh-CN"/>
          <w14:textFill>
            <w14:solidFill>
              <w14:schemeClr w14:val="tx1"/>
            </w14:solidFill>
          </w14:textFill>
        </w:rPr>
        <w:t>关于印发新乡县地震应急预案的通知</w:t>
      </w:r>
    </w:p>
    <w:p>
      <w:pPr>
        <w:keepNext w:val="0"/>
        <w:keepLines w:val="0"/>
        <w:pageBreakBefore w:val="0"/>
        <w:tabs>
          <w:tab w:val="left" w:pos="4515"/>
        </w:tabs>
        <w:kinsoku/>
        <w:wordWrap/>
        <w:overflowPunct/>
        <w:topLinePunct w:val="0"/>
        <w:autoSpaceDE/>
        <w:autoSpaceDN/>
        <w:bidi w:val="0"/>
        <w:adjustRightInd w:val="0"/>
        <w:snapToGrid w:val="0"/>
        <w:spacing w:line="570" w:lineRule="exact"/>
        <w:ind w:firstLine="643" w:firstLineChars="200"/>
        <w:jc w:val="both"/>
        <w:textAlignment w:val="auto"/>
        <w:rPr>
          <w:rFonts w:hint="default" w:ascii="Times New Roman" w:hAnsi="Times New Roman" w:eastAsia="方正仿宋简体" w:cs="Times New Roman"/>
          <w:b/>
          <w:bCs/>
          <w:color w:val="000000" w:themeColor="text1"/>
          <w:sz w:val="32"/>
          <w:szCs w:val="32"/>
          <w:lang w:eastAsia="zh-CN"/>
          <w14:textFill>
            <w14:solidFill>
              <w14:schemeClr w14:val="tx1"/>
            </w14:solidFill>
          </w14:textFill>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bidi w:val="0"/>
        <w:spacing w:before="0" w:beforeAutospacing="0" w:after="0" w:afterAutospacing="0" w:line="570" w:lineRule="exact"/>
        <w:ind w:left="0" w:leftChars="0" w:right="0" w:firstLine="0" w:firstLineChars="0"/>
        <w:rPr>
          <w:rFonts w:hint="default" w:ascii="Times New Roman" w:hAnsi="Times New Roman" w:eastAsia="方正仿宋简体" w:cs="Times New Roman"/>
          <w:caps w:val="0"/>
          <w:color w:val="000000" w:themeColor="text1"/>
          <w:spacing w:val="0"/>
          <w:sz w:val="32"/>
          <w:szCs w:val="32"/>
          <w:lang w:eastAsia="zh-CN"/>
          <w14:textFill>
            <w14:solidFill>
              <w14:schemeClr w14:val="tx1"/>
            </w14:solidFill>
          </w14:textFill>
        </w:rPr>
      </w:pPr>
      <w:r>
        <w:rPr>
          <w:rFonts w:hint="default" w:ascii="Times New Roman" w:hAnsi="Times New Roman" w:eastAsia="方正仿宋简体" w:cs="Times New Roman"/>
          <w:caps w:val="0"/>
          <w:color w:val="000000" w:themeColor="text1"/>
          <w:spacing w:val="0"/>
          <w:sz w:val="32"/>
          <w:szCs w:val="32"/>
          <w:u w:val="none"/>
          <w:shd w:val="clear" w:fill="FFFFFF"/>
          <w14:textFill>
            <w14:solidFill>
              <w14:schemeClr w14:val="tx1"/>
            </w14:solidFill>
          </w14:textFill>
        </w:rPr>
        <w:t>各</w:t>
      </w:r>
      <w:r>
        <w:rPr>
          <w:rFonts w:hint="default" w:ascii="Times New Roman" w:hAnsi="Times New Roman" w:eastAsia="方正仿宋简体" w:cs="Times New Roman"/>
          <w:caps w:val="0"/>
          <w:color w:val="000000" w:themeColor="text1"/>
          <w:spacing w:val="0"/>
          <w:sz w:val="32"/>
          <w:szCs w:val="32"/>
          <w:u w:val="none"/>
          <w:shd w:val="clear" w:fill="FFFFFF"/>
          <w:lang w:eastAsia="zh-CN"/>
          <w14:textFill>
            <w14:solidFill>
              <w14:schemeClr w14:val="tx1"/>
            </w14:solidFill>
          </w14:textFill>
        </w:rPr>
        <w:t>乡（镇）</w:t>
      </w:r>
      <w:r>
        <w:rPr>
          <w:rFonts w:hint="default" w:ascii="Times New Roman" w:hAnsi="Times New Roman" w:eastAsia="方正仿宋简体" w:cs="Times New Roman"/>
          <w:caps w:val="0"/>
          <w:color w:val="000000" w:themeColor="text1"/>
          <w:spacing w:val="0"/>
          <w:sz w:val="32"/>
          <w:szCs w:val="32"/>
          <w:u w:val="none"/>
          <w:shd w:val="clear" w:fill="FFFFFF"/>
          <w14:textFill>
            <w14:solidFill>
              <w14:schemeClr w14:val="tx1"/>
            </w14:solidFill>
          </w14:textFill>
        </w:rPr>
        <w:t>人民政府，</w:t>
      </w:r>
      <w:r>
        <w:rPr>
          <w:rFonts w:hint="default" w:ascii="Times New Roman" w:hAnsi="Times New Roman" w:eastAsia="方正仿宋简体" w:cs="Times New Roman"/>
          <w:caps w:val="0"/>
          <w:color w:val="000000" w:themeColor="text1"/>
          <w:spacing w:val="0"/>
          <w:sz w:val="32"/>
          <w:szCs w:val="32"/>
          <w:u w:val="none"/>
          <w:shd w:val="clear" w:fill="FFFFFF"/>
          <w:lang w:eastAsia="zh-CN"/>
          <w14:textFill>
            <w14:solidFill>
              <w14:schemeClr w14:val="tx1"/>
            </w14:solidFill>
          </w14:textFill>
        </w:rPr>
        <w:t>县</w:t>
      </w:r>
      <w:r>
        <w:rPr>
          <w:rFonts w:hint="default" w:ascii="Times New Roman" w:hAnsi="Times New Roman" w:eastAsia="方正仿宋简体" w:cs="Times New Roman"/>
          <w:caps w:val="0"/>
          <w:color w:val="000000" w:themeColor="text1"/>
          <w:spacing w:val="0"/>
          <w:sz w:val="32"/>
          <w:szCs w:val="32"/>
          <w:u w:val="none"/>
          <w:shd w:val="clear" w:fill="FFFFFF"/>
          <w14:textFill>
            <w14:solidFill>
              <w14:schemeClr w14:val="tx1"/>
            </w14:solidFill>
          </w14:textFill>
        </w:rPr>
        <w:t>人民政府各部门</w:t>
      </w:r>
      <w:r>
        <w:rPr>
          <w:rFonts w:hint="default" w:ascii="Times New Roman" w:hAnsi="Times New Roman" w:eastAsia="方正仿宋简体" w:cs="Times New Roman"/>
          <w:caps w:val="0"/>
          <w:color w:val="000000" w:themeColor="text1"/>
          <w:spacing w:val="0"/>
          <w:sz w:val="32"/>
          <w:szCs w:val="32"/>
          <w:u w:val="none"/>
          <w:shd w:val="clear" w:fill="FFFFFF"/>
          <w:lang w:eastAsia="zh-CN"/>
          <w14:textFill>
            <w14:solidFill>
              <w14:schemeClr w14:val="tx1"/>
            </w14:solidFill>
          </w14:textFill>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bidi w:val="0"/>
        <w:spacing w:before="0" w:beforeAutospacing="0" w:after="0" w:afterAutospacing="0" w:line="570" w:lineRule="exact"/>
        <w:ind w:left="0" w:right="0" w:firstLine="640" w:firstLineChars="200"/>
        <w:rPr>
          <w:rFonts w:hint="default" w:ascii="Times New Roman" w:hAnsi="Times New Roman" w:eastAsia="方正仿宋简体" w:cs="Times New Roman"/>
          <w:caps w:val="0"/>
          <w:color w:val="000000" w:themeColor="text1"/>
          <w:spacing w:val="0"/>
          <w:sz w:val="32"/>
          <w:szCs w:val="32"/>
          <w14:textFill>
            <w14:solidFill>
              <w14:schemeClr w14:val="tx1"/>
            </w14:solidFill>
          </w14:textFill>
        </w:rPr>
      </w:pPr>
      <w:r>
        <w:rPr>
          <w:rFonts w:hint="default" w:ascii="Times New Roman" w:hAnsi="Times New Roman" w:eastAsia="方正仿宋简体" w:cs="Times New Roman"/>
          <w:caps w:val="0"/>
          <w:color w:val="000000" w:themeColor="text1"/>
          <w:spacing w:val="0"/>
          <w:sz w:val="32"/>
          <w:szCs w:val="32"/>
          <w:u w:val="none"/>
          <w:shd w:val="clear" w:fill="FFFFFF"/>
          <w14:textFill>
            <w14:solidFill>
              <w14:schemeClr w14:val="tx1"/>
            </w14:solidFill>
          </w14:textFill>
        </w:rPr>
        <w:t>《新乡</w:t>
      </w:r>
      <w:r>
        <w:rPr>
          <w:rFonts w:hint="default" w:ascii="Times New Roman" w:hAnsi="Times New Roman" w:eastAsia="方正仿宋简体" w:cs="Times New Roman"/>
          <w:caps w:val="0"/>
          <w:color w:val="000000" w:themeColor="text1"/>
          <w:spacing w:val="0"/>
          <w:sz w:val="32"/>
          <w:szCs w:val="32"/>
          <w:u w:val="none"/>
          <w:shd w:val="clear" w:fill="FFFFFF"/>
          <w:lang w:eastAsia="zh-CN"/>
          <w14:textFill>
            <w14:solidFill>
              <w14:schemeClr w14:val="tx1"/>
            </w14:solidFill>
          </w14:textFill>
        </w:rPr>
        <w:t>县</w:t>
      </w:r>
      <w:r>
        <w:rPr>
          <w:rFonts w:hint="default" w:ascii="Times New Roman" w:hAnsi="Times New Roman" w:eastAsia="方正仿宋简体" w:cs="Times New Roman"/>
          <w:caps w:val="0"/>
          <w:color w:val="000000" w:themeColor="text1"/>
          <w:spacing w:val="0"/>
          <w:sz w:val="32"/>
          <w:szCs w:val="32"/>
          <w:u w:val="none"/>
          <w:shd w:val="clear" w:fill="FFFFFF"/>
          <w14:textFill>
            <w14:solidFill>
              <w14:schemeClr w14:val="tx1"/>
            </w14:solidFill>
          </w14:textFill>
        </w:rPr>
        <w:t>地震应急预案》已经202</w:t>
      </w:r>
      <w:r>
        <w:rPr>
          <w:rFonts w:hint="default" w:ascii="Times New Roman" w:hAnsi="Times New Roman" w:eastAsia="方正仿宋简体" w:cs="Times New Roman"/>
          <w:caps w:val="0"/>
          <w:color w:val="000000" w:themeColor="text1"/>
          <w:spacing w:val="0"/>
          <w:sz w:val="32"/>
          <w:szCs w:val="32"/>
          <w:u w:val="none"/>
          <w:shd w:val="clear" w:fill="FFFFFF"/>
          <w:lang w:val="en-US" w:eastAsia="zh-CN"/>
          <w14:textFill>
            <w14:solidFill>
              <w14:schemeClr w14:val="tx1"/>
            </w14:solidFill>
          </w14:textFill>
        </w:rPr>
        <w:t>3</w:t>
      </w:r>
      <w:r>
        <w:rPr>
          <w:rFonts w:hint="default" w:ascii="Times New Roman" w:hAnsi="Times New Roman" w:eastAsia="方正仿宋简体" w:cs="Times New Roman"/>
          <w:caps w:val="0"/>
          <w:color w:val="000000" w:themeColor="text1"/>
          <w:spacing w:val="0"/>
          <w:sz w:val="32"/>
          <w:szCs w:val="32"/>
          <w:u w:val="none"/>
          <w:shd w:val="clear" w:fill="FFFFFF"/>
          <w14:textFill>
            <w14:solidFill>
              <w14:schemeClr w14:val="tx1"/>
            </w14:solidFill>
          </w14:textFill>
        </w:rPr>
        <w:t>年</w:t>
      </w:r>
      <w:r>
        <w:rPr>
          <w:rFonts w:hint="default" w:ascii="Times New Roman" w:hAnsi="Times New Roman" w:eastAsia="方正仿宋简体" w:cs="Times New Roman"/>
          <w:caps w:val="0"/>
          <w:color w:val="000000" w:themeColor="text1"/>
          <w:spacing w:val="0"/>
          <w:sz w:val="32"/>
          <w:szCs w:val="32"/>
          <w:u w:val="none"/>
          <w:shd w:val="clear" w:fill="FFFFFF"/>
          <w:lang w:val="en-US" w:eastAsia="zh-CN"/>
          <w14:textFill>
            <w14:solidFill>
              <w14:schemeClr w14:val="tx1"/>
            </w14:solidFill>
          </w14:textFill>
        </w:rPr>
        <w:t>6</w:t>
      </w:r>
      <w:r>
        <w:rPr>
          <w:rFonts w:hint="default" w:ascii="Times New Roman" w:hAnsi="Times New Roman" w:eastAsia="方正仿宋简体" w:cs="Times New Roman"/>
          <w:caps w:val="0"/>
          <w:color w:val="000000" w:themeColor="text1"/>
          <w:spacing w:val="0"/>
          <w:sz w:val="32"/>
          <w:szCs w:val="32"/>
          <w:u w:val="none"/>
          <w:shd w:val="clear" w:fill="FFFFFF"/>
          <w14:textFill>
            <w14:solidFill>
              <w14:schemeClr w14:val="tx1"/>
            </w14:solidFill>
          </w14:textFill>
        </w:rPr>
        <w:t>月</w:t>
      </w:r>
      <w:r>
        <w:rPr>
          <w:rFonts w:hint="default" w:ascii="Times New Roman" w:hAnsi="Times New Roman" w:eastAsia="方正仿宋简体" w:cs="Times New Roman"/>
          <w:caps w:val="0"/>
          <w:color w:val="000000" w:themeColor="text1"/>
          <w:spacing w:val="0"/>
          <w:sz w:val="32"/>
          <w:szCs w:val="32"/>
          <w:u w:val="none"/>
          <w:shd w:val="clear" w:fill="FFFFFF"/>
          <w:lang w:val="en-US" w:eastAsia="zh-CN"/>
          <w14:textFill>
            <w14:solidFill>
              <w14:schemeClr w14:val="tx1"/>
            </w14:solidFill>
          </w14:textFill>
        </w:rPr>
        <w:t>14</w:t>
      </w:r>
      <w:r>
        <w:rPr>
          <w:rFonts w:hint="default" w:ascii="Times New Roman" w:hAnsi="Times New Roman" w:eastAsia="方正仿宋简体" w:cs="Times New Roman"/>
          <w:caps w:val="0"/>
          <w:color w:val="000000" w:themeColor="text1"/>
          <w:spacing w:val="0"/>
          <w:sz w:val="32"/>
          <w:szCs w:val="32"/>
          <w:u w:val="none"/>
          <w:shd w:val="clear" w:fill="FFFFFF"/>
          <w14:textFill>
            <w14:solidFill>
              <w14:schemeClr w14:val="tx1"/>
            </w14:solidFill>
          </w14:textFill>
        </w:rPr>
        <w:t>日第</w:t>
      </w:r>
      <w:r>
        <w:rPr>
          <w:rFonts w:hint="default" w:ascii="Times New Roman" w:hAnsi="Times New Roman" w:eastAsia="方正仿宋简体" w:cs="Times New Roman"/>
          <w:caps w:val="0"/>
          <w:color w:val="000000" w:themeColor="text1"/>
          <w:spacing w:val="0"/>
          <w:sz w:val="32"/>
          <w:szCs w:val="32"/>
          <w:u w:val="none"/>
          <w:shd w:val="clear" w:fill="FFFFFF"/>
          <w:lang w:val="en-US" w:eastAsia="zh-CN"/>
          <w14:textFill>
            <w14:solidFill>
              <w14:schemeClr w14:val="tx1"/>
            </w14:solidFill>
          </w14:textFill>
        </w:rPr>
        <w:t>20</w:t>
      </w:r>
      <w:r>
        <w:rPr>
          <w:rFonts w:hint="default" w:ascii="Times New Roman" w:hAnsi="Times New Roman" w:eastAsia="方正仿宋简体" w:cs="Times New Roman"/>
          <w:caps w:val="0"/>
          <w:color w:val="000000" w:themeColor="text1"/>
          <w:spacing w:val="0"/>
          <w:sz w:val="32"/>
          <w:szCs w:val="32"/>
          <w:u w:val="none"/>
          <w:shd w:val="clear" w:fill="FFFFFF"/>
          <w14:textFill>
            <w14:solidFill>
              <w14:schemeClr w14:val="tx1"/>
            </w14:solidFill>
          </w14:textFill>
        </w:rPr>
        <w:t>次</w:t>
      </w:r>
      <w:r>
        <w:rPr>
          <w:rFonts w:hint="default" w:ascii="Times New Roman" w:hAnsi="Times New Roman" w:eastAsia="方正仿宋简体" w:cs="Times New Roman"/>
          <w:caps w:val="0"/>
          <w:color w:val="000000" w:themeColor="text1"/>
          <w:spacing w:val="0"/>
          <w:sz w:val="32"/>
          <w:szCs w:val="32"/>
          <w:u w:val="none"/>
          <w:shd w:val="clear" w:fill="FFFFFF"/>
          <w:lang w:eastAsia="zh-CN"/>
          <w14:textFill>
            <w14:solidFill>
              <w14:schemeClr w14:val="tx1"/>
            </w14:solidFill>
          </w14:textFill>
        </w:rPr>
        <w:t>县</w:t>
      </w:r>
      <w:r>
        <w:rPr>
          <w:rFonts w:hint="default" w:ascii="Times New Roman" w:hAnsi="Times New Roman" w:eastAsia="方正仿宋简体" w:cs="Times New Roman"/>
          <w:caps w:val="0"/>
          <w:color w:val="000000" w:themeColor="text1"/>
          <w:spacing w:val="0"/>
          <w:sz w:val="32"/>
          <w:szCs w:val="32"/>
          <w:u w:val="none"/>
          <w:shd w:val="clear" w:fill="FFFFFF"/>
          <w14:textFill>
            <w14:solidFill>
              <w14:schemeClr w14:val="tx1"/>
            </w14:solidFill>
          </w14:textFill>
        </w:rPr>
        <w:t>政府常务会审议通过，现印发给你们，请认真贯彻执行。</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bidi w:val="0"/>
        <w:spacing w:before="0" w:beforeAutospacing="0" w:after="0" w:afterAutospacing="0" w:line="570" w:lineRule="exact"/>
        <w:ind w:left="0" w:right="0" w:firstLine="640" w:firstLineChars="200"/>
        <w:rPr>
          <w:rFonts w:hint="default" w:ascii="Times New Roman" w:hAnsi="Times New Roman" w:eastAsia="方正仿宋简体" w:cs="Times New Roman"/>
          <w:caps w:val="0"/>
          <w:color w:val="000000" w:themeColor="text1"/>
          <w:spacing w:val="0"/>
          <w:sz w:val="32"/>
          <w:szCs w:val="32"/>
          <w:u w:val="none"/>
          <w:shd w:val="clear" w:fill="FFFFFF"/>
          <w14:textFill>
            <w14:solidFill>
              <w14:schemeClr w14:val="tx1"/>
            </w14:solidFill>
          </w14:textFill>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bidi w:val="0"/>
        <w:spacing w:before="0" w:beforeAutospacing="0" w:after="0" w:afterAutospacing="0" w:line="570" w:lineRule="exact"/>
        <w:ind w:left="0" w:right="0" w:firstLine="640" w:firstLineChars="200"/>
        <w:rPr>
          <w:rFonts w:hint="default" w:ascii="Times New Roman" w:hAnsi="Times New Roman" w:eastAsia="方正仿宋简体" w:cs="Times New Roman"/>
          <w:caps w:val="0"/>
          <w:color w:val="000000" w:themeColor="text1"/>
          <w:spacing w:val="0"/>
          <w:sz w:val="32"/>
          <w:szCs w:val="32"/>
          <w:u w:val="none"/>
          <w:shd w:val="clear" w:fill="FFFFFF"/>
          <w14:textFill>
            <w14:solidFill>
              <w14:schemeClr w14:val="tx1"/>
            </w14:solidFill>
          </w14:textFill>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bidi w:val="0"/>
        <w:spacing w:before="0" w:beforeAutospacing="0" w:after="0" w:afterAutospacing="0" w:line="570" w:lineRule="exact"/>
        <w:ind w:left="0" w:leftChars="0" w:right="0" w:firstLine="4617" w:firstLineChars="1443"/>
        <w:jc w:val="both"/>
        <w:rPr>
          <w:rFonts w:hint="default" w:ascii="Times New Roman" w:hAnsi="Times New Roman" w:eastAsia="方正仿宋简体" w:cs="Times New Roman"/>
          <w:caps w:val="0"/>
          <w:color w:val="000000" w:themeColor="text1"/>
          <w:spacing w:val="0"/>
          <w:sz w:val="32"/>
          <w:szCs w:val="32"/>
          <w14:textFill>
            <w14:solidFill>
              <w14:schemeClr w14:val="tx1"/>
            </w14:solidFill>
          </w14:textFill>
        </w:rPr>
      </w:pPr>
      <w:r>
        <w:rPr>
          <w:rFonts w:hint="default" w:ascii="Times New Roman" w:hAnsi="Times New Roman" w:eastAsia="方正仿宋简体" w:cs="Times New Roman"/>
          <w:caps w:val="0"/>
          <w:color w:val="000000" w:themeColor="text1"/>
          <w:spacing w:val="0"/>
          <w:sz w:val="32"/>
          <w:szCs w:val="32"/>
          <w:u w:val="none"/>
          <w:shd w:val="clear" w:fill="FFFFFF"/>
          <w14:textFill>
            <w14:solidFill>
              <w14:schemeClr w14:val="tx1"/>
            </w14:solidFill>
          </w14:textFill>
        </w:rPr>
        <w:t>新乡</w:t>
      </w:r>
      <w:r>
        <w:rPr>
          <w:rFonts w:hint="default" w:ascii="Times New Roman" w:hAnsi="Times New Roman" w:eastAsia="方正仿宋简体" w:cs="Times New Roman"/>
          <w:caps w:val="0"/>
          <w:color w:val="000000" w:themeColor="text1"/>
          <w:spacing w:val="0"/>
          <w:sz w:val="32"/>
          <w:szCs w:val="32"/>
          <w:u w:val="none"/>
          <w:shd w:val="clear" w:fill="FFFFFF"/>
          <w:lang w:eastAsia="zh-CN"/>
          <w14:textFill>
            <w14:solidFill>
              <w14:schemeClr w14:val="tx1"/>
            </w14:solidFill>
          </w14:textFill>
        </w:rPr>
        <w:t>县</w:t>
      </w:r>
      <w:r>
        <w:rPr>
          <w:rFonts w:hint="default" w:ascii="Times New Roman" w:hAnsi="Times New Roman" w:eastAsia="方正仿宋简体" w:cs="Times New Roman"/>
          <w:caps w:val="0"/>
          <w:color w:val="000000" w:themeColor="text1"/>
          <w:spacing w:val="0"/>
          <w:sz w:val="32"/>
          <w:szCs w:val="32"/>
          <w:u w:val="none"/>
          <w:shd w:val="clear" w:fill="FFFFFF"/>
          <w14:textFill>
            <w14:solidFill>
              <w14:schemeClr w14:val="tx1"/>
            </w14:solidFill>
          </w14:textFill>
        </w:rPr>
        <w:t>人民政府办公室</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bidi w:val="0"/>
        <w:spacing w:before="0" w:beforeAutospacing="0" w:after="0" w:afterAutospacing="0" w:line="570" w:lineRule="exact"/>
        <w:ind w:left="0" w:leftChars="0" w:right="0" w:firstLine="5257" w:firstLineChars="1643"/>
        <w:jc w:val="both"/>
        <w:rPr>
          <w:rFonts w:hint="default" w:ascii="Times New Roman" w:hAnsi="Times New Roman" w:eastAsia="方正仿宋简体" w:cs="Times New Roman"/>
          <w:caps w:val="0"/>
          <w:color w:val="000000" w:themeColor="text1"/>
          <w:spacing w:val="0"/>
          <w:sz w:val="32"/>
          <w:szCs w:val="32"/>
          <w14:textFill>
            <w14:solidFill>
              <w14:schemeClr w14:val="tx1"/>
            </w14:solidFill>
          </w14:textFill>
        </w:rPr>
      </w:pPr>
      <w:r>
        <w:rPr>
          <w:rFonts w:hint="default" w:ascii="Times New Roman" w:hAnsi="Times New Roman" w:eastAsia="方正仿宋简体" w:cs="Times New Roman"/>
          <w:caps w:val="0"/>
          <w:color w:val="000000" w:themeColor="text1"/>
          <w:spacing w:val="0"/>
          <w:sz w:val="32"/>
          <w:szCs w:val="32"/>
          <w:u w:val="none"/>
          <w:shd w:val="clear" w:fill="FFFFFF"/>
          <w14:textFill>
            <w14:solidFill>
              <w14:schemeClr w14:val="tx1"/>
            </w14:solidFill>
          </w14:textFill>
        </w:rPr>
        <w:t>202</w:t>
      </w:r>
      <w:r>
        <w:rPr>
          <w:rFonts w:hint="default" w:ascii="Times New Roman" w:hAnsi="Times New Roman" w:eastAsia="方正仿宋简体" w:cs="Times New Roman"/>
          <w:caps w:val="0"/>
          <w:color w:val="000000" w:themeColor="text1"/>
          <w:spacing w:val="0"/>
          <w:sz w:val="32"/>
          <w:szCs w:val="32"/>
          <w:u w:val="none"/>
          <w:shd w:val="clear" w:fill="FFFFFF"/>
          <w:lang w:val="en-US" w:eastAsia="zh-CN"/>
          <w14:textFill>
            <w14:solidFill>
              <w14:schemeClr w14:val="tx1"/>
            </w14:solidFill>
          </w14:textFill>
        </w:rPr>
        <w:t>3</w:t>
      </w:r>
      <w:r>
        <w:rPr>
          <w:rFonts w:hint="default" w:ascii="Times New Roman" w:hAnsi="Times New Roman" w:eastAsia="方正仿宋简体" w:cs="Times New Roman"/>
          <w:caps w:val="0"/>
          <w:color w:val="000000" w:themeColor="text1"/>
          <w:spacing w:val="0"/>
          <w:sz w:val="32"/>
          <w:szCs w:val="32"/>
          <w:u w:val="none"/>
          <w:shd w:val="clear" w:fill="FFFFFF"/>
          <w14:textFill>
            <w14:solidFill>
              <w14:schemeClr w14:val="tx1"/>
            </w14:solidFill>
          </w14:textFill>
        </w:rPr>
        <w:t>年</w:t>
      </w:r>
      <w:r>
        <w:rPr>
          <w:rFonts w:hint="default" w:ascii="Times New Roman" w:hAnsi="Times New Roman" w:eastAsia="方正仿宋简体" w:cs="Times New Roman"/>
          <w:caps w:val="0"/>
          <w:color w:val="000000" w:themeColor="text1"/>
          <w:spacing w:val="0"/>
          <w:sz w:val="32"/>
          <w:szCs w:val="32"/>
          <w:u w:val="none"/>
          <w:shd w:val="clear" w:fill="FFFFFF"/>
          <w:lang w:val="en-US" w:eastAsia="zh-CN"/>
          <w14:textFill>
            <w14:solidFill>
              <w14:schemeClr w14:val="tx1"/>
            </w14:solidFill>
          </w14:textFill>
        </w:rPr>
        <w:t>7</w:t>
      </w:r>
      <w:r>
        <w:rPr>
          <w:rFonts w:hint="default" w:ascii="Times New Roman" w:hAnsi="Times New Roman" w:eastAsia="方正仿宋简体" w:cs="Times New Roman"/>
          <w:caps w:val="0"/>
          <w:color w:val="000000" w:themeColor="text1"/>
          <w:spacing w:val="0"/>
          <w:sz w:val="32"/>
          <w:szCs w:val="32"/>
          <w:u w:val="none"/>
          <w:shd w:val="clear" w:fill="FFFFFF"/>
          <w14:textFill>
            <w14:solidFill>
              <w14:schemeClr w14:val="tx1"/>
            </w14:solidFill>
          </w14:textFill>
        </w:rPr>
        <w:t>月</w:t>
      </w:r>
      <w:r>
        <w:rPr>
          <w:rFonts w:hint="eastAsia" w:ascii="Times New Roman" w:hAnsi="Times New Roman" w:eastAsia="方正仿宋简体" w:cs="Times New Roman"/>
          <w:caps w:val="0"/>
          <w:color w:val="000000" w:themeColor="text1"/>
          <w:spacing w:val="0"/>
          <w:sz w:val="32"/>
          <w:szCs w:val="32"/>
          <w:u w:val="none"/>
          <w:shd w:val="clear" w:fill="FFFFFF"/>
          <w:lang w:val="en-US" w:eastAsia="zh-CN"/>
          <w14:textFill>
            <w14:solidFill>
              <w14:schemeClr w14:val="tx1"/>
            </w14:solidFill>
          </w14:textFill>
        </w:rPr>
        <w:t>4</w:t>
      </w:r>
      <w:r>
        <w:rPr>
          <w:rFonts w:hint="default" w:ascii="Times New Roman" w:hAnsi="Times New Roman" w:eastAsia="方正仿宋简体" w:cs="Times New Roman"/>
          <w:caps w:val="0"/>
          <w:color w:val="000000" w:themeColor="text1"/>
          <w:spacing w:val="0"/>
          <w:sz w:val="32"/>
          <w:szCs w:val="32"/>
          <w:u w:val="none"/>
          <w:shd w:val="clear" w:fill="FFFFFF"/>
          <w14:textFill>
            <w14:solidFill>
              <w14:schemeClr w14:val="tx1"/>
            </w14:solidFill>
          </w14:textFill>
        </w:rPr>
        <w:t>日</w:t>
      </w:r>
    </w:p>
    <w:p>
      <w:pPr>
        <w:keepNext w:val="0"/>
        <w:keepLines w:val="0"/>
        <w:pageBreakBefore w:val="0"/>
        <w:tabs>
          <w:tab w:val="left" w:pos="4515"/>
        </w:tabs>
        <w:kinsoku/>
        <w:wordWrap/>
        <w:overflowPunct/>
        <w:topLinePunct w:val="0"/>
        <w:autoSpaceDE/>
        <w:autoSpaceDN/>
        <w:bidi w:val="0"/>
        <w:adjustRightInd w:val="0"/>
        <w:snapToGrid w:val="0"/>
        <w:spacing w:line="570" w:lineRule="exact"/>
        <w:ind w:firstLine="643" w:firstLineChars="200"/>
        <w:jc w:val="both"/>
        <w:textAlignment w:val="auto"/>
        <w:rPr>
          <w:rFonts w:hint="default" w:ascii="Times New Roman" w:hAnsi="Times New Roman" w:eastAsia="方正仿宋简体" w:cs="Times New Roman"/>
          <w:b/>
          <w:bCs/>
          <w:color w:val="000000" w:themeColor="text1"/>
          <w:sz w:val="32"/>
          <w:szCs w:val="32"/>
          <w:lang w:eastAsia="zh-CN"/>
          <w14:textFill>
            <w14:solidFill>
              <w14:schemeClr w14:val="tx1"/>
            </w14:solidFill>
          </w14:textFill>
        </w:rPr>
        <w:sectPr>
          <w:footerReference r:id="rId3" w:type="default"/>
          <w:pgSz w:w="11906" w:h="16838"/>
          <w:pgMar w:top="2098" w:right="1474" w:bottom="1984" w:left="1474" w:header="851" w:footer="1247" w:gutter="0"/>
          <w:pgNumType w:fmt="numberInDash"/>
          <w:cols w:space="0" w:num="1"/>
          <w:rtlGutter w:val="0"/>
          <w:docGrid w:type="lines" w:linePitch="312" w:charSpace="0"/>
        </w:sectPr>
      </w:pPr>
    </w:p>
    <w:p>
      <w:pPr>
        <w:keepNext w:val="0"/>
        <w:keepLines w:val="0"/>
        <w:pageBreakBefore w:val="0"/>
        <w:tabs>
          <w:tab w:val="left" w:pos="4515"/>
        </w:tabs>
        <w:kinsoku/>
        <w:wordWrap/>
        <w:overflowPunct/>
        <w:topLinePunct w:val="0"/>
        <w:autoSpaceDE/>
        <w:autoSpaceDN/>
        <w:bidi w:val="0"/>
        <w:adjustRightInd w:val="0"/>
        <w:snapToGrid w:val="0"/>
        <w:spacing w:line="570" w:lineRule="exact"/>
        <w:ind w:firstLine="643" w:firstLineChars="200"/>
        <w:jc w:val="center"/>
        <w:textAlignment w:val="auto"/>
        <w:rPr>
          <w:rFonts w:hint="default" w:ascii="Times New Roman" w:hAnsi="Times New Roman" w:eastAsia="方正仿宋简体" w:cs="Times New Roman"/>
          <w:b/>
          <w:bCs/>
          <w:color w:val="000000" w:themeColor="text1"/>
          <w:sz w:val="32"/>
          <w:szCs w:val="32"/>
          <w:lang w:eastAsia="zh-CN"/>
          <w14:textFill>
            <w14:solidFill>
              <w14:schemeClr w14:val="tx1"/>
            </w14:solidFill>
          </w14:textFill>
        </w:rPr>
      </w:pPr>
    </w:p>
    <w:p>
      <w:pPr>
        <w:keepNext w:val="0"/>
        <w:keepLines w:val="0"/>
        <w:pageBreakBefore w:val="0"/>
        <w:tabs>
          <w:tab w:val="left" w:pos="4515"/>
        </w:tabs>
        <w:kinsoku/>
        <w:wordWrap/>
        <w:overflowPunct/>
        <w:topLinePunct w:val="0"/>
        <w:autoSpaceDE/>
        <w:autoSpaceDN/>
        <w:bidi w:val="0"/>
        <w:adjustRightInd w:val="0"/>
        <w:snapToGrid w:val="0"/>
        <w:spacing w:line="570" w:lineRule="exact"/>
        <w:ind w:left="0" w:leftChars="0" w:firstLine="0" w:firstLineChars="0"/>
        <w:jc w:val="center"/>
        <w:textAlignment w:val="auto"/>
        <w:rPr>
          <w:rFonts w:hint="default" w:ascii="Times New Roman" w:hAnsi="Times New Roman" w:eastAsia="小标宋" w:cs="Times New Roman"/>
          <w:b w:val="0"/>
          <w:bCs w:val="0"/>
          <w:color w:val="000000" w:themeColor="text1"/>
          <w:sz w:val="44"/>
          <w:szCs w:val="44"/>
          <w14:textFill>
            <w14:solidFill>
              <w14:schemeClr w14:val="tx1"/>
            </w14:solidFill>
          </w14:textFill>
        </w:rPr>
      </w:pPr>
      <w:r>
        <w:rPr>
          <w:rFonts w:hint="default" w:ascii="Times New Roman" w:hAnsi="Times New Roman" w:eastAsia="小标宋" w:cs="Times New Roman"/>
          <w:b w:val="0"/>
          <w:bCs w:val="0"/>
          <w:color w:val="000000" w:themeColor="text1"/>
          <w:sz w:val="44"/>
          <w:szCs w:val="44"/>
          <w:lang w:eastAsia="zh-CN"/>
          <w14:textFill>
            <w14:solidFill>
              <w14:schemeClr w14:val="tx1"/>
            </w14:solidFill>
          </w14:textFill>
        </w:rPr>
        <w:t>新乡县</w:t>
      </w:r>
      <w:r>
        <w:rPr>
          <w:rFonts w:hint="default" w:ascii="Times New Roman" w:hAnsi="Times New Roman" w:eastAsia="小标宋" w:cs="Times New Roman"/>
          <w:b w:val="0"/>
          <w:bCs w:val="0"/>
          <w:color w:val="000000" w:themeColor="text1"/>
          <w:sz w:val="44"/>
          <w:szCs w:val="44"/>
          <w14:textFill>
            <w14:solidFill>
              <w14:schemeClr w14:val="tx1"/>
            </w14:solidFill>
          </w14:textFill>
        </w:rPr>
        <w:t>地震应急预案</w:t>
      </w:r>
    </w:p>
    <w:p>
      <w:pPr>
        <w:pStyle w:val="2"/>
        <w:rPr>
          <w:rFonts w:hint="default" w:ascii="Times New Roman" w:hAnsi="Times New Roman" w:cs="Times New Roman"/>
          <w:lang w:val="en-US" w:eastAsia="zh-CN"/>
        </w:rPr>
      </w:pP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仿宋简体" w:cs="Times New Roman"/>
          <w:b/>
          <w:color w:val="000000" w:themeColor="text1"/>
          <w:sz w:val="32"/>
          <w:szCs w:val="32"/>
          <w14:textFill>
            <w14:solidFill>
              <w14:schemeClr w14:val="tx1"/>
            </w14:solidFill>
          </w14:textFill>
        </w:rPr>
      </w:pPr>
      <w:r>
        <w:rPr>
          <w:rFonts w:hint="default" w:ascii="Times New Roman" w:hAnsi="Times New Roman" w:eastAsia="方正黑体简体" w:cs="Times New Roman"/>
          <w:b w:val="0"/>
          <w:bCs/>
          <w:color w:val="000000" w:themeColor="text1"/>
          <w:sz w:val="32"/>
          <w:szCs w:val="32"/>
          <w14:textFill>
            <w14:solidFill>
              <w14:schemeClr w14:val="tx1"/>
            </w14:solidFill>
          </w14:textFill>
        </w:rPr>
        <w:t>1</w:t>
      </w:r>
      <w:r>
        <w:rPr>
          <w:rFonts w:hint="default" w:ascii="Times New Roman" w:hAnsi="Times New Roman" w:eastAsia="方正黑体简体" w:cs="Times New Roman"/>
          <w:b w:val="0"/>
          <w:bCs/>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黑体简体" w:cs="Times New Roman"/>
          <w:b w:val="0"/>
          <w:bCs/>
          <w:color w:val="000000" w:themeColor="text1"/>
          <w:sz w:val="32"/>
          <w:szCs w:val="32"/>
          <w14:textFill>
            <w14:solidFill>
              <w14:schemeClr w14:val="tx1"/>
            </w14:solidFill>
          </w14:textFill>
        </w:rPr>
        <w:t>总则</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仿宋简体" w:cs="Times New Roman"/>
          <w:b/>
          <w:bCs/>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1.1 编制目的</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全面深入贯彻落实习近平总书记关于应急管理和防灾减灾救灾工作系列重要论述</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建立</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新乡县</w:t>
      </w:r>
      <w:r>
        <w:rPr>
          <w:rFonts w:hint="default" w:ascii="Times New Roman" w:hAnsi="Times New Roman" w:eastAsia="方正仿宋简体" w:cs="Times New Roman"/>
          <w:color w:val="000000" w:themeColor="text1"/>
          <w:sz w:val="32"/>
          <w:szCs w:val="32"/>
          <w14:textFill>
            <w14:solidFill>
              <w14:schemeClr w14:val="tx1"/>
            </w14:solidFill>
          </w14:textFill>
        </w:rPr>
        <w:t>统一、高效、科学、规范的地震应急、指挥、保障和防控体系，健全完善</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新乡县</w:t>
      </w:r>
      <w:r>
        <w:rPr>
          <w:rFonts w:hint="default" w:ascii="Times New Roman" w:hAnsi="Times New Roman" w:eastAsia="方正仿宋简体" w:cs="Times New Roman"/>
          <w:color w:val="000000" w:themeColor="text1"/>
          <w:sz w:val="32"/>
          <w:szCs w:val="32"/>
          <w14:textFill>
            <w14:solidFill>
              <w14:schemeClr w14:val="tx1"/>
            </w14:solidFill>
          </w14:textFill>
        </w:rPr>
        <w:t>抗震救灾工作机制</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最大程度减少人员伤亡和财产损失</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维护社会秩序和谐稳定</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促进经济社会高质量发展。</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楷体简体" w:cs="Times New Roman"/>
          <w:b w:val="0"/>
          <w:bCs w:val="0"/>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1.2</w:t>
      </w: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编制依据</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依据</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《中华人民共和国突发事件应对法》</w:t>
      </w:r>
      <w:r>
        <w:rPr>
          <w:rFonts w:hint="default" w:ascii="Times New Roman" w:hAnsi="Times New Roman" w:eastAsia="方正仿宋简体" w:cs="Times New Roman"/>
          <w:color w:val="000000" w:themeColor="text1"/>
          <w:sz w:val="32"/>
          <w:szCs w:val="32"/>
          <w14:textFill>
            <w14:solidFill>
              <w14:schemeClr w14:val="tx1"/>
            </w14:solidFill>
          </w14:textFill>
        </w:rPr>
        <w:t>《中华人民共和国防震减灾法》《河南省突发事件应对条例》《河南省防震减灾条例》《河南省事故灾难和自然灾害分级响应办法（试行）》《河南省地震应急预案》《</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新乡</w:t>
      </w:r>
      <w:r>
        <w:rPr>
          <w:rFonts w:hint="default" w:ascii="Times New Roman" w:hAnsi="Times New Roman" w:eastAsia="方正仿宋简体" w:cs="Times New Roman"/>
          <w:color w:val="000000" w:themeColor="text1"/>
          <w:sz w:val="32"/>
          <w:szCs w:val="32"/>
          <w14:textFill>
            <w14:solidFill>
              <w14:schemeClr w14:val="tx1"/>
            </w14:solidFill>
          </w14:textFill>
        </w:rPr>
        <w:t>市地震应急预案》《</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新乡县</w:t>
      </w:r>
      <w:r>
        <w:rPr>
          <w:rFonts w:hint="default" w:ascii="Times New Roman" w:hAnsi="Times New Roman" w:eastAsia="方正仿宋简体" w:cs="Times New Roman"/>
          <w:color w:val="000000" w:themeColor="text1"/>
          <w:sz w:val="32"/>
          <w:szCs w:val="32"/>
          <w14:textFill>
            <w14:solidFill>
              <w14:schemeClr w14:val="tx1"/>
            </w14:solidFill>
          </w14:textFill>
        </w:rPr>
        <w:t>突发公共事件总体应急预案》等法律法规和</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相关文件</w:t>
      </w:r>
      <w:r>
        <w:rPr>
          <w:rFonts w:hint="default" w:ascii="Times New Roman" w:hAnsi="Times New Roman" w:eastAsia="方正仿宋简体" w:cs="Times New Roman"/>
          <w:color w:val="000000" w:themeColor="text1"/>
          <w:sz w:val="32"/>
          <w:szCs w:val="32"/>
          <w14:textFill>
            <w14:solidFill>
              <w14:schemeClr w14:val="tx1"/>
            </w14:solidFill>
          </w14:textFill>
        </w:rPr>
        <w:t>。</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楷体简体" w:cs="Times New Roman"/>
          <w:b w:val="0"/>
          <w:bCs w:val="0"/>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1.3</w:t>
      </w: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工作原则</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3" w:firstLineChars="200"/>
        <w:textAlignment w:val="auto"/>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b/>
          <w:bCs/>
          <w:color w:val="000000" w:themeColor="text1"/>
          <w:sz w:val="32"/>
          <w:szCs w:val="32"/>
          <w14:textFill>
            <w14:solidFill>
              <w14:schemeClr w14:val="tx1"/>
            </w14:solidFill>
          </w14:textFill>
        </w:rPr>
        <w:t>人民至上、生命至上</w:t>
      </w:r>
      <w:r>
        <w:rPr>
          <w:rFonts w:hint="default" w:ascii="Times New Roman" w:hAnsi="Times New Roman" w:eastAsia="方正仿宋简体" w:cs="Times New Roman"/>
          <w:b/>
          <w:bCs/>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牢固树立以人民为中心的发展思想</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坚持人民至上、生命至上、安全第一的理念</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贯彻“两个坚持、三个转变”</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积极防控地震灾害风险</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做好应对突发地震准备</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最大程度减少地震造成人员伤亡和财产损失。</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3" w:firstLineChars="200"/>
        <w:textAlignment w:val="auto"/>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b/>
          <w:bCs/>
          <w:color w:val="000000" w:themeColor="text1"/>
          <w:sz w:val="32"/>
          <w:szCs w:val="32"/>
          <w14:textFill>
            <w14:solidFill>
              <w14:schemeClr w14:val="tx1"/>
            </w14:solidFill>
          </w14:textFill>
        </w:rPr>
        <w:t>统一领导、分级负责</w:t>
      </w:r>
      <w:r>
        <w:rPr>
          <w:rFonts w:hint="default" w:ascii="Times New Roman" w:hAnsi="Times New Roman" w:eastAsia="方正仿宋简体" w:cs="Times New Roman"/>
          <w:b/>
          <w:bCs/>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在</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委领导下</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政府统筹调度</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按照分级负责、属地为主、层级响应的原则</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充分发挥应急管理部门的综合优势</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不断完善部门间、行业间的协作机制</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强化</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乡镇</w:t>
      </w:r>
      <w:r>
        <w:rPr>
          <w:rFonts w:hint="default" w:ascii="Times New Roman" w:hAnsi="Times New Roman" w:eastAsia="方正仿宋简体" w:cs="Times New Roman"/>
          <w:color w:val="000000" w:themeColor="text1"/>
          <w:sz w:val="32"/>
          <w:szCs w:val="32"/>
          <w14:textFill>
            <w14:solidFill>
              <w14:schemeClr w14:val="tx1"/>
            </w14:solidFill>
          </w14:textFill>
        </w:rPr>
        <w:t>主体责任和基层组织第一责任</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形成抗震救灾整体合力。</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3" w:firstLineChars="200"/>
        <w:textAlignment w:val="auto"/>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b/>
          <w:bCs/>
          <w:color w:val="000000" w:themeColor="text1"/>
          <w:sz w:val="32"/>
          <w:szCs w:val="32"/>
          <w14:textFill>
            <w14:solidFill>
              <w14:schemeClr w14:val="tx1"/>
            </w14:solidFill>
          </w14:textFill>
        </w:rPr>
        <w:t>多级联动、广泛参与</w:t>
      </w:r>
      <w:r>
        <w:rPr>
          <w:rFonts w:hint="default" w:ascii="Times New Roman" w:hAnsi="Times New Roman" w:eastAsia="方正仿宋简体" w:cs="Times New Roman"/>
          <w:b/>
          <w:bCs/>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充分发挥</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新乡县</w:t>
      </w:r>
      <w:r>
        <w:rPr>
          <w:rFonts w:hint="default" w:ascii="Times New Roman" w:hAnsi="Times New Roman" w:eastAsia="方正仿宋简体" w:cs="Times New Roman"/>
          <w:color w:val="000000" w:themeColor="text1"/>
          <w:sz w:val="32"/>
          <w:szCs w:val="32"/>
          <w14:textFill>
            <w14:solidFill>
              <w14:schemeClr w14:val="tx1"/>
            </w14:solidFill>
          </w14:textFill>
        </w:rPr>
        <w:t>抗震救灾指挥部的统筹协调作用</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突出多层级联动响应</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优化整合应急力量资源</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发挥专家和技术队伍作用</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动员社会各界广泛参与</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加强数字赋能科技支撑</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科学高效有序应对突发地震灾害。</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仿宋简体" w:cs="Times New Roman"/>
          <w:b/>
          <w:bCs/>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1.4</w:t>
      </w: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适用范围</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本预案适用于</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发生在</w:t>
      </w:r>
      <w:r>
        <w:rPr>
          <w:rFonts w:hint="default" w:ascii="Times New Roman" w:hAnsi="Times New Roman" w:eastAsia="方正仿宋简体" w:cs="Times New Roman"/>
          <w:color w:val="000000" w:themeColor="text1"/>
          <w:sz w:val="32"/>
          <w:szCs w:val="32"/>
          <w14:textFill>
            <w14:solidFill>
              <w14:schemeClr w14:val="tx1"/>
            </w14:solidFill>
          </w14:textFill>
        </w:rPr>
        <w:t>本县</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，或发生在其他区域内涉及到本县区域</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的地震灾害</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应急准备、监测预警、应对处置等工作。</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1.</w:t>
      </w: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5 风险分析</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pP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新乡县地处海河（河北）平原地震带，县域四周分布着长垣、黄河、盘谷寺—新乡、凤凰岭、汤西、汤东等断裂，具有发生破坏性地震的构造背景</w:t>
      </w: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（见附件1）</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。新乡县周边地区历史上曾多次发生过5级以上的强震（344年延津卫辉6级地震，1587年卫辉6级地震）。1970年以来地震活动较为活跃，多次发生3级以上地震，且发生频度有增加的迹象，防震形势非常严峻。</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黑体简体" w:cs="Times New Roman"/>
          <w:b w:val="0"/>
          <w:bCs/>
          <w:color w:val="000000" w:themeColor="text1"/>
          <w:sz w:val="32"/>
          <w:szCs w:val="32"/>
          <w14:textFill>
            <w14:solidFill>
              <w14:schemeClr w14:val="tx1"/>
            </w14:solidFill>
          </w14:textFill>
        </w:rPr>
      </w:pPr>
      <w:r>
        <w:rPr>
          <w:rFonts w:hint="default" w:ascii="Times New Roman" w:hAnsi="Times New Roman" w:eastAsia="方正黑体简体" w:cs="Times New Roman"/>
          <w:b w:val="0"/>
          <w:bCs/>
          <w:color w:val="000000" w:themeColor="text1"/>
          <w:sz w:val="32"/>
          <w:szCs w:val="32"/>
          <w14:textFill>
            <w14:solidFill>
              <w14:schemeClr w14:val="tx1"/>
            </w14:solidFill>
          </w14:textFill>
        </w:rPr>
        <w:t>2</w:t>
      </w:r>
      <w:r>
        <w:rPr>
          <w:rFonts w:hint="default" w:ascii="Times New Roman" w:hAnsi="Times New Roman" w:eastAsia="方正黑体简体" w:cs="Times New Roman"/>
          <w:b w:val="0"/>
          <w:bCs/>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黑体简体" w:cs="Times New Roman"/>
          <w:b w:val="0"/>
          <w:bCs/>
          <w:color w:val="000000" w:themeColor="text1"/>
          <w:sz w:val="32"/>
          <w:szCs w:val="32"/>
          <w14:textFill>
            <w14:solidFill>
              <w14:schemeClr w14:val="tx1"/>
            </w14:solidFill>
          </w14:textFill>
        </w:rPr>
        <w:t>组织</w:t>
      </w:r>
      <w:r>
        <w:rPr>
          <w:rFonts w:hint="default" w:ascii="Times New Roman" w:hAnsi="Times New Roman" w:eastAsia="方正黑体简体" w:cs="Times New Roman"/>
          <w:b w:val="0"/>
          <w:bCs/>
          <w:color w:val="000000" w:themeColor="text1"/>
          <w:sz w:val="32"/>
          <w:szCs w:val="32"/>
          <w:lang w:val="en-US" w:eastAsia="zh-CN"/>
          <w14:textFill>
            <w14:solidFill>
              <w14:schemeClr w14:val="tx1"/>
            </w14:solidFill>
          </w14:textFill>
        </w:rPr>
        <w:t>指挥</w:t>
      </w:r>
      <w:r>
        <w:rPr>
          <w:rFonts w:hint="default" w:ascii="Times New Roman" w:hAnsi="Times New Roman" w:eastAsia="方正黑体简体" w:cs="Times New Roman"/>
          <w:b w:val="0"/>
          <w:bCs/>
          <w:color w:val="000000" w:themeColor="text1"/>
          <w:sz w:val="32"/>
          <w:szCs w:val="32"/>
          <w14:textFill>
            <w14:solidFill>
              <w14:schemeClr w14:val="tx1"/>
            </w14:solidFill>
          </w14:textFill>
        </w:rPr>
        <w:t>体系及工作职责</w:t>
      </w:r>
    </w:p>
    <w:p>
      <w:pPr>
        <w:pStyle w:val="6"/>
        <w:keepNext w:val="0"/>
        <w:keepLines w:val="0"/>
        <w:pageBreakBefore w:val="0"/>
        <w:tabs>
          <w:tab w:val="left" w:pos="2522"/>
          <w:tab w:val="left" w:pos="4515"/>
        </w:tabs>
        <w:kinsoku/>
        <w:wordWrap/>
        <w:overflowPunct/>
        <w:topLinePunct w:val="0"/>
        <w:autoSpaceDE/>
        <w:autoSpaceDN/>
        <w:bidi w:val="0"/>
        <w:adjustRightInd w:val="0"/>
        <w:snapToGrid w:val="0"/>
        <w:spacing w:before="0" w:beforeAutospacing="0" w:after="0" w:afterAutospacing="0" w:line="570" w:lineRule="exact"/>
        <w:ind w:firstLine="640" w:firstLineChars="200"/>
        <w:textAlignment w:val="auto"/>
        <w:rPr>
          <w:rFonts w:hint="default" w:ascii="Times New Roman" w:hAnsi="Times New Roman" w:eastAsia="方正楷体简体" w:cs="Times New Roman"/>
          <w:b w:val="0"/>
          <w:bCs w:val="0"/>
          <w:color w:val="000000" w:themeColor="text1"/>
          <w:kern w:val="2"/>
          <w:sz w:val="32"/>
          <w:szCs w:val="32"/>
          <w:lang w:val="en-US" w:eastAsia="zh-CN" w:bidi="ar-SA"/>
          <w14:textFill>
            <w14:solidFill>
              <w14:schemeClr w14:val="tx1"/>
            </w14:solidFill>
          </w14:textFill>
        </w:rPr>
      </w:pPr>
      <w:r>
        <w:rPr>
          <w:rFonts w:hint="default" w:ascii="Times New Roman" w:hAnsi="Times New Roman" w:eastAsia="方正楷体简体" w:cs="Times New Roman"/>
          <w:b w:val="0"/>
          <w:bCs w:val="0"/>
          <w:color w:val="000000" w:themeColor="text1"/>
          <w:kern w:val="2"/>
          <w:sz w:val="32"/>
          <w:szCs w:val="32"/>
          <w:lang w:val="en-US" w:eastAsia="zh-CN" w:bidi="ar-SA"/>
          <w14:textFill>
            <w14:solidFill>
              <w14:schemeClr w14:val="tx1"/>
            </w14:solidFill>
          </w14:textFill>
        </w:rPr>
        <w:t>2.1 指挥组织机构</w:t>
      </w:r>
    </w:p>
    <w:p>
      <w:pPr>
        <w:pStyle w:val="6"/>
        <w:keepNext w:val="0"/>
        <w:keepLines w:val="0"/>
        <w:pageBreakBefore w:val="0"/>
        <w:widowControl/>
        <w:tabs>
          <w:tab w:val="left" w:pos="2522"/>
          <w:tab w:val="left" w:pos="4515"/>
        </w:tabs>
        <w:kinsoku/>
        <w:wordWrap/>
        <w:overflowPunct/>
        <w:topLinePunct w:val="0"/>
        <w:autoSpaceDE/>
        <w:autoSpaceDN/>
        <w:bidi w:val="0"/>
        <w:adjustRightInd w:val="0"/>
        <w:snapToGrid w:val="0"/>
        <w:spacing w:before="0" w:beforeAutospacing="0" w:after="0" w:afterAutospacing="0" w:line="600" w:lineRule="exact"/>
        <w:ind w:firstLine="640" w:firstLineChars="200"/>
        <w:jc w:val="both"/>
        <w:textAlignment w:val="auto"/>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2.1.1</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仿宋简体" w:cs="Times New Roman"/>
          <w:color w:val="000000" w:themeColor="text1"/>
          <w:sz w:val="32"/>
          <w:szCs w:val="32"/>
          <w14:textFill>
            <w14:solidFill>
              <w14:schemeClr w14:val="tx1"/>
            </w14:solidFill>
          </w14:textFill>
        </w:rPr>
        <w:t>县政府设立</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新乡县</w:t>
      </w:r>
      <w:r>
        <w:rPr>
          <w:rFonts w:hint="default" w:ascii="Times New Roman" w:hAnsi="Times New Roman" w:eastAsia="方正仿宋简体" w:cs="Times New Roman"/>
          <w:color w:val="000000" w:themeColor="text1"/>
          <w:sz w:val="32"/>
          <w:szCs w:val="32"/>
          <w14:textFill>
            <w14:solidFill>
              <w14:schemeClr w14:val="tx1"/>
            </w14:solidFill>
          </w14:textFill>
        </w:rPr>
        <w:t>抗震救灾</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应急</w:t>
      </w:r>
      <w:r>
        <w:rPr>
          <w:rFonts w:hint="default" w:ascii="Times New Roman" w:hAnsi="Times New Roman" w:eastAsia="方正仿宋简体" w:cs="Times New Roman"/>
          <w:color w:val="000000" w:themeColor="text1"/>
          <w:sz w:val="32"/>
          <w:szCs w:val="32"/>
          <w14:textFill>
            <w14:solidFill>
              <w14:schemeClr w14:val="tx1"/>
            </w14:solidFill>
          </w14:textFill>
        </w:rPr>
        <w:t>指挥部（下称“县指挥部”），负责统一领导、指挥、协调全县抗震救灾工作。县指挥部指挥</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长</w:t>
      </w:r>
      <w:r>
        <w:rPr>
          <w:rFonts w:hint="default" w:ascii="Times New Roman" w:hAnsi="Times New Roman" w:eastAsia="方正仿宋简体" w:cs="Times New Roman"/>
          <w:color w:val="000000" w:themeColor="text1"/>
          <w:sz w:val="32"/>
          <w:szCs w:val="32"/>
          <w14:textFill>
            <w14:solidFill>
              <w14:schemeClr w14:val="tx1"/>
            </w14:solidFill>
          </w14:textFill>
        </w:rPr>
        <w:t>由县政府</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分管负责同志</w:t>
      </w:r>
      <w:r>
        <w:rPr>
          <w:rFonts w:hint="default" w:ascii="Times New Roman" w:hAnsi="Times New Roman" w:eastAsia="方正仿宋简体" w:cs="Times New Roman"/>
          <w:color w:val="000000" w:themeColor="text1"/>
          <w:sz w:val="32"/>
          <w:szCs w:val="32"/>
          <w14:textFill>
            <w14:solidFill>
              <w14:schemeClr w14:val="tx1"/>
            </w14:solidFill>
          </w14:textFill>
        </w:rPr>
        <w:t>担任，副指挥长由县政府</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分管副主任</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县人武部部长、县</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应急管理局局长、</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县消防救援大队大队长</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担任</w:t>
      </w:r>
      <w:r>
        <w:rPr>
          <w:rFonts w:hint="default" w:ascii="Times New Roman" w:hAnsi="Times New Roman" w:eastAsia="方正仿宋简体" w:cs="Times New Roman"/>
          <w:color w:val="000000" w:themeColor="text1"/>
          <w:sz w:val="32"/>
          <w:szCs w:val="32"/>
          <w14:textFill>
            <w14:solidFill>
              <w14:schemeClr w14:val="tx1"/>
            </w14:solidFill>
          </w14:textFill>
        </w:rPr>
        <w:t>。县指挥部下设办公室，承担县指挥部日常办事机构工作职责；办公室设在县</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应急管理局</w:t>
      </w:r>
      <w:r>
        <w:rPr>
          <w:rFonts w:hint="default" w:ascii="Times New Roman" w:hAnsi="Times New Roman" w:eastAsia="方正仿宋简体" w:cs="Times New Roman"/>
          <w:color w:val="000000" w:themeColor="text1"/>
          <w:sz w:val="32"/>
          <w:szCs w:val="32"/>
          <w14:textFill>
            <w14:solidFill>
              <w14:schemeClr w14:val="tx1"/>
            </w14:solidFill>
          </w14:textFill>
        </w:rPr>
        <w:t>，由县</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应急管理局局长</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兼任县指挥部</w:t>
      </w:r>
      <w:r>
        <w:rPr>
          <w:rFonts w:hint="default" w:ascii="Times New Roman" w:hAnsi="Times New Roman" w:eastAsia="方正仿宋简体" w:cs="Times New Roman"/>
          <w:color w:val="000000" w:themeColor="text1"/>
          <w:sz w:val="32"/>
          <w:szCs w:val="32"/>
          <w14:textFill>
            <w14:solidFill>
              <w14:schemeClr w14:val="tx1"/>
            </w14:solidFill>
          </w14:textFill>
        </w:rPr>
        <w:t>办公室主任</w:t>
      </w:r>
      <w:r>
        <w:rPr>
          <w:rFonts w:hint="default" w:ascii="Times New Roman" w:hAnsi="Times New Roman" w:eastAsia="方正仿宋简体" w:cs="Times New Roman"/>
          <w:b/>
          <w:bCs/>
          <w:color w:val="000000" w:themeColor="text1"/>
          <w:sz w:val="32"/>
          <w:szCs w:val="32"/>
          <w14:textFill>
            <w14:solidFill>
              <w14:schemeClr w14:val="tx1"/>
            </w14:solidFill>
          </w14:textFill>
        </w:rPr>
        <w:t>（见附件</w:t>
      </w: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2</w:t>
      </w:r>
      <w:r>
        <w:rPr>
          <w:rFonts w:hint="default" w:ascii="Times New Roman" w:hAnsi="Times New Roman" w:eastAsia="方正仿宋简体" w:cs="Times New Roman"/>
          <w:b/>
          <w:bCs/>
          <w:color w:val="000000" w:themeColor="text1"/>
          <w:sz w:val="32"/>
          <w:szCs w:val="32"/>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w:t>
      </w:r>
    </w:p>
    <w:p>
      <w:pPr>
        <w:pStyle w:val="6"/>
        <w:keepNext w:val="0"/>
        <w:keepLines w:val="0"/>
        <w:pageBreakBefore w:val="0"/>
        <w:widowControl/>
        <w:tabs>
          <w:tab w:val="left" w:pos="2522"/>
          <w:tab w:val="left" w:pos="4515"/>
        </w:tabs>
        <w:kinsoku/>
        <w:wordWrap/>
        <w:overflowPunct/>
        <w:topLinePunct w:val="0"/>
        <w:autoSpaceDE/>
        <w:autoSpaceDN/>
        <w:bidi w:val="0"/>
        <w:adjustRightInd w:val="0"/>
        <w:snapToGrid w:val="0"/>
        <w:spacing w:before="0" w:beforeAutospacing="0" w:after="0" w:afterAutospacing="0" w:line="600" w:lineRule="exact"/>
        <w:ind w:firstLine="640" w:firstLineChars="200"/>
        <w:jc w:val="both"/>
        <w:textAlignment w:val="auto"/>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县指挥部成员为：</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县委宣传部、</w:t>
      </w:r>
      <w:r>
        <w:rPr>
          <w:rFonts w:hint="default" w:ascii="Times New Roman" w:hAnsi="Times New Roman" w:eastAsia="方正仿宋简体" w:cs="Times New Roman"/>
          <w:color w:val="000000" w:themeColor="text1"/>
          <w:sz w:val="32"/>
          <w:szCs w:val="32"/>
          <w14:textFill>
            <w14:solidFill>
              <w14:schemeClr w14:val="tx1"/>
            </w14:solidFill>
          </w14:textFill>
        </w:rPr>
        <w:t>县政府</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办公室</w:t>
      </w:r>
      <w:r>
        <w:rPr>
          <w:rFonts w:hint="default" w:ascii="Times New Roman" w:hAnsi="Times New Roman" w:eastAsia="方正仿宋简体" w:cs="Times New Roman"/>
          <w:color w:val="000000" w:themeColor="text1"/>
          <w:sz w:val="32"/>
          <w:szCs w:val="32"/>
          <w14:textFill>
            <w14:solidFill>
              <w14:schemeClr w14:val="tx1"/>
            </w14:solidFill>
          </w14:textFill>
        </w:rPr>
        <w:t>、县发改委</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县粮储局</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、县</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应急管理局</w:t>
      </w:r>
      <w:r>
        <w:rPr>
          <w:rFonts w:hint="default" w:ascii="Times New Roman" w:hAnsi="Times New Roman" w:eastAsia="方正仿宋简体" w:cs="Times New Roman"/>
          <w:color w:val="000000" w:themeColor="text1"/>
          <w:sz w:val="32"/>
          <w:szCs w:val="32"/>
          <w14:textFill>
            <w14:solidFill>
              <w14:schemeClr w14:val="tx1"/>
            </w14:solidFill>
          </w14:textFill>
        </w:rPr>
        <w:t>、县民政局、</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县</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文旅</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局（</w:t>
      </w:r>
      <w:r>
        <w:rPr>
          <w:rFonts w:hint="default" w:ascii="Times New Roman" w:hAnsi="Times New Roman" w:eastAsia="方正仿宋简体" w:cs="Times New Roman"/>
          <w:color w:val="000000" w:themeColor="text1"/>
          <w:sz w:val="32"/>
          <w:szCs w:val="32"/>
          <w:highlight w:val="none"/>
          <w:lang w:val="en-US"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委外办）</w:t>
      </w:r>
      <w:r>
        <w:rPr>
          <w:rFonts w:hint="default" w:ascii="Times New Roman" w:hAnsi="Times New Roman" w:eastAsia="方正仿宋简体" w:cs="Times New Roman"/>
          <w:color w:val="000000" w:themeColor="text1"/>
          <w:sz w:val="32"/>
          <w:szCs w:val="32"/>
          <w14:textFill>
            <w14:solidFill>
              <w14:schemeClr w14:val="tx1"/>
            </w14:solidFill>
          </w14:textFill>
        </w:rPr>
        <w:t>、</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县委网信办</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县教体局、县</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科</w:t>
      </w:r>
      <w:r>
        <w:rPr>
          <w:rFonts w:hint="default" w:ascii="Times New Roman" w:hAnsi="Times New Roman" w:eastAsia="方正仿宋简体" w:cs="Times New Roman"/>
          <w:color w:val="000000" w:themeColor="text1"/>
          <w:sz w:val="32"/>
          <w:szCs w:val="32"/>
          <w14:textFill>
            <w14:solidFill>
              <w14:schemeClr w14:val="tx1"/>
            </w14:solidFill>
          </w14:textFill>
        </w:rPr>
        <w:t>工局、</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县民宗局、</w:t>
      </w:r>
      <w:r>
        <w:rPr>
          <w:rFonts w:hint="default" w:ascii="Times New Roman" w:hAnsi="Times New Roman" w:eastAsia="方正仿宋简体" w:cs="Times New Roman"/>
          <w:color w:val="000000" w:themeColor="text1"/>
          <w:sz w:val="32"/>
          <w:szCs w:val="32"/>
          <w14:textFill>
            <w14:solidFill>
              <w14:schemeClr w14:val="tx1"/>
            </w14:solidFill>
          </w14:textFill>
        </w:rPr>
        <w:t>县公安局、</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县司法局、</w:t>
      </w:r>
      <w:r>
        <w:rPr>
          <w:rFonts w:hint="default" w:ascii="Times New Roman" w:hAnsi="Times New Roman" w:eastAsia="方正仿宋简体" w:cs="Times New Roman"/>
          <w:color w:val="000000" w:themeColor="text1"/>
          <w:sz w:val="32"/>
          <w:szCs w:val="32"/>
          <w14:textFill>
            <w14:solidFill>
              <w14:schemeClr w14:val="tx1"/>
            </w14:solidFill>
          </w14:textFill>
        </w:rPr>
        <w:t>县财政局、县</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自然</w:t>
      </w:r>
      <w:r>
        <w:rPr>
          <w:rFonts w:hint="default" w:ascii="Times New Roman" w:hAnsi="Times New Roman" w:eastAsia="方正仿宋简体" w:cs="Times New Roman"/>
          <w:color w:val="000000" w:themeColor="text1"/>
          <w:sz w:val="32"/>
          <w:szCs w:val="32"/>
          <w14:textFill>
            <w14:solidFill>
              <w14:schemeClr w14:val="tx1"/>
            </w14:solidFill>
          </w14:textFill>
        </w:rPr>
        <w:t>资源局、</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生态环境</w:t>
      </w:r>
      <w:r>
        <w:rPr>
          <w:rFonts w:hint="default" w:ascii="Times New Roman" w:hAnsi="Times New Roman" w:eastAsia="方正仿宋简体" w:cs="Times New Roman"/>
          <w:color w:val="000000" w:themeColor="text1"/>
          <w:sz w:val="32"/>
          <w:szCs w:val="32"/>
          <w:highlight w:val="none"/>
          <w:lang w:val="en-US" w:eastAsia="zh-CN"/>
          <w14:textFill>
            <w14:solidFill>
              <w14:schemeClr w14:val="tx1"/>
            </w14:solidFill>
          </w14:textFill>
        </w:rPr>
        <w:t>分局</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县住建局、县交通运输局、县水利局、县农业</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农村</w:t>
      </w:r>
      <w:r>
        <w:rPr>
          <w:rFonts w:hint="default" w:ascii="Times New Roman" w:hAnsi="Times New Roman" w:eastAsia="方正仿宋简体" w:cs="Times New Roman"/>
          <w:color w:val="000000" w:themeColor="text1"/>
          <w:sz w:val="32"/>
          <w:szCs w:val="32"/>
          <w14:textFill>
            <w14:solidFill>
              <w14:schemeClr w14:val="tx1"/>
            </w14:solidFill>
          </w14:textFill>
        </w:rPr>
        <w:t>局、县商务局、县卫</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健委</w:t>
      </w:r>
      <w:r>
        <w:rPr>
          <w:rFonts w:hint="default" w:ascii="Times New Roman" w:hAnsi="Times New Roman" w:eastAsia="方正仿宋简体" w:cs="Times New Roman"/>
          <w:color w:val="000000" w:themeColor="text1"/>
          <w:sz w:val="32"/>
          <w:szCs w:val="32"/>
          <w14:textFill>
            <w14:solidFill>
              <w14:schemeClr w14:val="tx1"/>
            </w14:solidFill>
          </w14:textFill>
        </w:rPr>
        <w:t>、县</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市场监管</w:t>
      </w:r>
      <w:r>
        <w:rPr>
          <w:rFonts w:hint="default" w:ascii="Times New Roman" w:hAnsi="Times New Roman" w:eastAsia="方正仿宋简体" w:cs="Times New Roman"/>
          <w:color w:val="000000" w:themeColor="text1"/>
          <w:sz w:val="32"/>
          <w:szCs w:val="32"/>
          <w14:textFill>
            <w14:solidFill>
              <w14:schemeClr w14:val="tx1"/>
            </w14:solidFill>
          </w14:textFill>
        </w:rPr>
        <w:t>局、县城管局、县人武部</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县消防</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救援大</w:t>
      </w:r>
      <w:r>
        <w:rPr>
          <w:rFonts w:hint="default" w:ascii="Times New Roman" w:hAnsi="Times New Roman" w:eastAsia="方正仿宋简体" w:cs="Times New Roman"/>
          <w:color w:val="000000" w:themeColor="text1"/>
          <w:sz w:val="32"/>
          <w:szCs w:val="32"/>
          <w14:textFill>
            <w14:solidFill>
              <w14:schemeClr w14:val="tx1"/>
            </w14:solidFill>
          </w14:textFill>
        </w:rPr>
        <w:t>队、</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县红十字会、</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县融媒体中心、</w:t>
      </w:r>
      <w:r>
        <w:rPr>
          <w:rFonts w:hint="default" w:ascii="Times New Roman" w:hAnsi="Times New Roman" w:eastAsia="方正仿宋简体" w:cs="Times New Roman"/>
          <w:color w:val="000000" w:themeColor="text1"/>
          <w:sz w:val="32"/>
          <w:szCs w:val="32"/>
          <w14:textFill>
            <w14:solidFill>
              <w14:schemeClr w14:val="tx1"/>
            </w14:solidFill>
          </w14:textFill>
        </w:rPr>
        <w:t>县供电公司、联通公司、移动公司、电信公司等</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单位</w:t>
      </w:r>
      <w:r>
        <w:rPr>
          <w:rFonts w:hint="default" w:ascii="Times New Roman" w:hAnsi="Times New Roman" w:eastAsia="方正仿宋简体" w:cs="Times New Roman"/>
          <w:color w:val="000000" w:themeColor="text1"/>
          <w:sz w:val="32"/>
          <w:szCs w:val="32"/>
          <w14:textFill>
            <w14:solidFill>
              <w14:schemeClr w14:val="tx1"/>
            </w14:solidFill>
          </w14:textFill>
        </w:rPr>
        <w:t>分管地震应急工作的同志。指挥部成员单位工作职责清单附后</w:t>
      </w:r>
      <w:r>
        <w:rPr>
          <w:rFonts w:hint="default" w:ascii="Times New Roman" w:hAnsi="Times New Roman" w:eastAsia="方正仿宋简体" w:cs="Times New Roman"/>
          <w:b/>
          <w:bCs/>
          <w:color w:val="000000" w:themeColor="text1"/>
          <w:sz w:val="32"/>
          <w:szCs w:val="32"/>
          <w14:textFill>
            <w14:solidFill>
              <w14:schemeClr w14:val="tx1"/>
            </w14:solidFill>
          </w14:textFill>
        </w:rPr>
        <w:t>（见附件</w:t>
      </w: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3</w:t>
      </w:r>
      <w:r>
        <w:rPr>
          <w:rFonts w:hint="default" w:ascii="Times New Roman" w:hAnsi="Times New Roman" w:eastAsia="方正仿宋简体" w:cs="Times New Roman"/>
          <w:b/>
          <w:bCs/>
          <w:color w:val="000000" w:themeColor="text1"/>
          <w:sz w:val="32"/>
          <w:szCs w:val="32"/>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w:t>
      </w:r>
    </w:p>
    <w:p>
      <w:pPr>
        <w:pStyle w:val="6"/>
        <w:keepNext w:val="0"/>
        <w:keepLines w:val="0"/>
        <w:pageBreakBefore w:val="0"/>
        <w:widowControl/>
        <w:tabs>
          <w:tab w:val="left" w:pos="2522"/>
          <w:tab w:val="left" w:pos="4515"/>
        </w:tabs>
        <w:kinsoku/>
        <w:wordWrap/>
        <w:overflowPunct/>
        <w:topLinePunct w:val="0"/>
        <w:autoSpaceDE/>
        <w:autoSpaceDN/>
        <w:bidi w:val="0"/>
        <w:adjustRightInd w:val="0"/>
        <w:snapToGrid w:val="0"/>
        <w:spacing w:before="0" w:beforeAutospacing="0" w:after="0" w:afterAutospacing="0" w:line="600" w:lineRule="exact"/>
        <w:ind w:firstLine="640" w:firstLineChars="200"/>
        <w:jc w:val="both"/>
        <w:textAlignment w:val="auto"/>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县指挥部将根据灾情需要，适时组建相应专业工作组，有序开展抗震救灾</w:t>
      </w:r>
      <w:r>
        <w:rPr>
          <w:rFonts w:hint="default" w:ascii="Times New Roman" w:hAnsi="Times New Roman" w:eastAsia="方正仿宋简体" w:cs="Times New Roman"/>
          <w:b/>
          <w:bCs/>
          <w:color w:val="000000" w:themeColor="text1"/>
          <w:sz w:val="32"/>
          <w:szCs w:val="32"/>
          <w14:textFill>
            <w14:solidFill>
              <w14:schemeClr w14:val="tx1"/>
            </w14:solidFill>
          </w14:textFill>
        </w:rPr>
        <w:t>（见附件</w:t>
      </w: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4</w:t>
      </w:r>
      <w:r>
        <w:rPr>
          <w:rFonts w:hint="default" w:ascii="Times New Roman" w:hAnsi="Times New Roman" w:eastAsia="方正仿宋简体" w:cs="Times New Roman"/>
          <w:b/>
          <w:bCs/>
          <w:color w:val="000000" w:themeColor="text1"/>
          <w:sz w:val="32"/>
          <w:szCs w:val="32"/>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w:t>
      </w:r>
    </w:p>
    <w:p>
      <w:pPr>
        <w:pStyle w:val="6"/>
        <w:keepNext w:val="0"/>
        <w:keepLines w:val="0"/>
        <w:pageBreakBefore w:val="0"/>
        <w:widowControl/>
        <w:tabs>
          <w:tab w:val="left" w:pos="2522"/>
          <w:tab w:val="left" w:pos="4515"/>
        </w:tabs>
        <w:kinsoku/>
        <w:wordWrap/>
        <w:overflowPunct/>
        <w:topLinePunct w:val="0"/>
        <w:autoSpaceDE/>
        <w:autoSpaceDN/>
        <w:bidi w:val="0"/>
        <w:adjustRightInd w:val="0"/>
        <w:snapToGrid w:val="0"/>
        <w:spacing w:before="0" w:beforeAutospacing="0" w:after="0" w:afterAutospacing="0" w:line="600" w:lineRule="exact"/>
        <w:ind w:firstLine="643" w:firstLineChars="200"/>
        <w:jc w:val="both"/>
        <w:textAlignment w:val="auto"/>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b/>
          <w:bCs/>
          <w:color w:val="000000" w:themeColor="text1"/>
          <w:sz w:val="32"/>
          <w:szCs w:val="32"/>
          <w14:textFill>
            <w14:solidFill>
              <w14:schemeClr w14:val="tx1"/>
            </w14:solidFill>
          </w14:textFill>
        </w:rPr>
        <w:t xml:space="preserve">2.1.2 </w:t>
      </w: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现场</w:t>
      </w:r>
      <w:r>
        <w:rPr>
          <w:rFonts w:hint="default" w:ascii="Times New Roman" w:hAnsi="Times New Roman" w:eastAsia="方正仿宋简体" w:cs="Times New Roman"/>
          <w:b/>
          <w:bCs/>
          <w:color w:val="000000" w:themeColor="text1"/>
          <w:sz w:val="32"/>
          <w:szCs w:val="32"/>
          <w14:textFill>
            <w14:solidFill>
              <w14:schemeClr w14:val="tx1"/>
            </w14:solidFill>
          </w14:textFill>
        </w:rPr>
        <w:t>指挥部</w:t>
      </w:r>
      <w:r>
        <w:rPr>
          <w:rFonts w:hint="default" w:ascii="Times New Roman" w:hAnsi="Times New Roman" w:eastAsia="方正仿宋简体" w:cs="Times New Roman"/>
          <w:color w:val="000000" w:themeColor="text1"/>
          <w:sz w:val="32"/>
          <w:szCs w:val="32"/>
          <w14:textFill>
            <w14:solidFill>
              <w14:schemeClr w14:val="tx1"/>
            </w14:solidFill>
          </w14:textFill>
        </w:rPr>
        <w:t xml:space="preserve"> </w:t>
      </w:r>
    </w:p>
    <w:p>
      <w:pPr>
        <w:pStyle w:val="6"/>
        <w:keepNext w:val="0"/>
        <w:keepLines w:val="0"/>
        <w:pageBreakBefore w:val="0"/>
        <w:widowControl/>
        <w:tabs>
          <w:tab w:val="left" w:pos="2522"/>
          <w:tab w:val="left" w:pos="4515"/>
        </w:tabs>
        <w:kinsoku/>
        <w:wordWrap/>
        <w:overflowPunct/>
        <w:topLinePunct w:val="0"/>
        <w:autoSpaceDE/>
        <w:autoSpaceDN/>
        <w:bidi w:val="0"/>
        <w:adjustRightInd w:val="0"/>
        <w:snapToGrid w:val="0"/>
        <w:spacing w:before="0" w:beforeAutospacing="0" w:after="0" w:afterAutospacing="0" w:line="600" w:lineRule="exact"/>
        <w:ind w:firstLine="640" w:firstLineChars="200"/>
        <w:jc w:val="both"/>
        <w:textAlignment w:val="auto"/>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较大</w:t>
      </w:r>
      <w:r>
        <w:rPr>
          <w:rFonts w:hint="default" w:ascii="Times New Roman" w:hAnsi="Times New Roman" w:eastAsia="方正仿宋简体" w:cs="Times New Roman"/>
          <w:color w:val="000000" w:themeColor="text1"/>
          <w:sz w:val="32"/>
          <w:szCs w:val="32"/>
          <w14:textFill>
            <w14:solidFill>
              <w14:schemeClr w14:val="tx1"/>
            </w14:solidFill>
          </w14:textFill>
        </w:rPr>
        <w:t>以上地震灾害发生后，县指挥部根据抗震救灾工作实际情况，设立现场指挥部，领导、指挥、协调、实施地震现场应急处置工作；现场指挥部指挥长由县委、县政府指定负责同志担任，副指挥长由县应急局负责同志担任，成员由各相关单位负责同志及震中所在乡镇负责同志担任。</w:t>
      </w:r>
    </w:p>
    <w:p>
      <w:pPr>
        <w:pStyle w:val="6"/>
        <w:keepNext w:val="0"/>
        <w:keepLines w:val="0"/>
        <w:pageBreakBefore w:val="0"/>
        <w:widowControl/>
        <w:tabs>
          <w:tab w:val="left" w:pos="2522"/>
          <w:tab w:val="left" w:pos="4515"/>
        </w:tabs>
        <w:kinsoku/>
        <w:wordWrap/>
        <w:overflowPunct/>
        <w:topLinePunct w:val="0"/>
        <w:autoSpaceDE/>
        <w:autoSpaceDN/>
        <w:bidi w:val="0"/>
        <w:adjustRightInd w:val="0"/>
        <w:snapToGrid w:val="0"/>
        <w:spacing w:before="0" w:beforeAutospacing="0" w:after="0" w:afterAutospacing="0" w:line="570" w:lineRule="exact"/>
        <w:ind w:firstLine="643" w:firstLineChars="200"/>
        <w:jc w:val="both"/>
        <w:textAlignment w:val="auto"/>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b/>
          <w:bCs/>
          <w:color w:val="000000" w:themeColor="text1"/>
          <w:sz w:val="32"/>
          <w:szCs w:val="32"/>
          <w14:textFill>
            <w14:solidFill>
              <w14:schemeClr w14:val="tx1"/>
            </w14:solidFill>
          </w14:textFill>
        </w:rPr>
        <w:t>2.1.3</w:t>
      </w: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仿宋简体" w:cs="Times New Roman"/>
          <w:color w:val="000000" w:themeColor="text1"/>
          <w:sz w:val="32"/>
          <w:szCs w:val="32"/>
          <w14:textFill>
            <w14:solidFill>
              <w14:schemeClr w14:val="tx1"/>
            </w14:solidFill>
          </w14:textFill>
        </w:rPr>
        <w:t>县指挥部组成部门依法建立相应的抗震救灾领导小组或机构。</w:t>
      </w:r>
    </w:p>
    <w:p>
      <w:pPr>
        <w:pStyle w:val="6"/>
        <w:keepNext w:val="0"/>
        <w:keepLines w:val="0"/>
        <w:pageBreakBefore w:val="0"/>
        <w:widowControl/>
        <w:tabs>
          <w:tab w:val="left" w:pos="2522"/>
          <w:tab w:val="left" w:pos="4515"/>
        </w:tabs>
        <w:kinsoku/>
        <w:wordWrap/>
        <w:overflowPunct/>
        <w:topLinePunct w:val="0"/>
        <w:autoSpaceDE/>
        <w:autoSpaceDN/>
        <w:bidi w:val="0"/>
        <w:adjustRightInd w:val="0"/>
        <w:snapToGrid w:val="0"/>
        <w:spacing w:before="0" w:beforeAutospacing="0" w:after="0" w:afterAutospacing="0" w:line="570" w:lineRule="exact"/>
        <w:ind w:firstLine="643" w:firstLineChars="200"/>
        <w:jc w:val="both"/>
        <w:textAlignment w:val="auto"/>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b/>
          <w:bCs/>
          <w:color w:val="000000" w:themeColor="text1"/>
          <w:sz w:val="32"/>
          <w:szCs w:val="32"/>
          <w14:textFill>
            <w14:solidFill>
              <w14:schemeClr w14:val="tx1"/>
            </w14:solidFill>
          </w14:textFill>
        </w:rPr>
        <w:t>2.1.4</w:t>
      </w: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仿宋简体" w:cs="Times New Roman"/>
          <w:color w:val="000000" w:themeColor="text1"/>
          <w:sz w:val="32"/>
          <w:szCs w:val="32"/>
          <w14:textFill>
            <w14:solidFill>
              <w14:schemeClr w14:val="tx1"/>
            </w14:solidFill>
          </w14:textFill>
        </w:rPr>
        <w:t>各乡镇抗震救灾指挥</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部</w:t>
      </w:r>
      <w:r>
        <w:rPr>
          <w:rFonts w:hint="default" w:ascii="Times New Roman" w:hAnsi="Times New Roman" w:eastAsia="方正仿宋简体" w:cs="Times New Roman"/>
          <w:color w:val="000000" w:themeColor="text1"/>
          <w:sz w:val="32"/>
          <w:szCs w:val="32"/>
          <w14:textFill>
            <w14:solidFill>
              <w14:schemeClr w14:val="tx1"/>
            </w14:solidFill>
          </w14:textFill>
        </w:rPr>
        <w:t>参照县</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指挥部</w:t>
      </w:r>
      <w:r>
        <w:rPr>
          <w:rFonts w:hint="default" w:ascii="Times New Roman" w:hAnsi="Times New Roman" w:eastAsia="方正仿宋简体" w:cs="Times New Roman"/>
          <w:color w:val="000000" w:themeColor="text1"/>
          <w:sz w:val="32"/>
          <w:szCs w:val="32"/>
          <w14:textFill>
            <w14:solidFill>
              <w14:schemeClr w14:val="tx1"/>
            </w14:solidFill>
          </w14:textFill>
        </w:rPr>
        <w:t>设立。</w:t>
      </w:r>
    </w:p>
    <w:p>
      <w:pPr>
        <w:pStyle w:val="6"/>
        <w:keepNext w:val="0"/>
        <w:keepLines w:val="0"/>
        <w:pageBreakBefore w:val="0"/>
        <w:widowControl/>
        <w:tabs>
          <w:tab w:val="left" w:pos="2522"/>
          <w:tab w:val="left" w:pos="4515"/>
        </w:tabs>
        <w:kinsoku/>
        <w:wordWrap/>
        <w:overflowPunct/>
        <w:topLinePunct w:val="0"/>
        <w:autoSpaceDE/>
        <w:autoSpaceDN/>
        <w:bidi w:val="0"/>
        <w:adjustRightInd w:val="0"/>
        <w:snapToGrid w:val="0"/>
        <w:spacing w:before="0" w:beforeAutospacing="0" w:after="0" w:afterAutospacing="0" w:line="570" w:lineRule="exact"/>
        <w:ind w:firstLine="640" w:firstLineChars="200"/>
        <w:textAlignment w:val="auto"/>
        <w:rPr>
          <w:rFonts w:hint="default" w:ascii="Times New Roman" w:hAnsi="Times New Roman" w:eastAsia="方正楷体简体" w:cs="Times New Roman"/>
          <w:b w:val="0"/>
          <w:bCs w:val="0"/>
          <w:color w:val="000000" w:themeColor="text1"/>
          <w:kern w:val="2"/>
          <w:sz w:val="32"/>
          <w:szCs w:val="32"/>
          <w:lang w:val="en-US" w:eastAsia="zh-CN" w:bidi="ar-SA"/>
          <w14:textFill>
            <w14:solidFill>
              <w14:schemeClr w14:val="tx1"/>
            </w14:solidFill>
          </w14:textFill>
        </w:rPr>
      </w:pPr>
      <w:r>
        <w:rPr>
          <w:rFonts w:hint="default" w:ascii="Times New Roman" w:hAnsi="Times New Roman" w:eastAsia="方正楷体简体" w:cs="Times New Roman"/>
          <w:b w:val="0"/>
          <w:bCs w:val="0"/>
          <w:color w:val="000000" w:themeColor="text1"/>
          <w:kern w:val="2"/>
          <w:sz w:val="32"/>
          <w:szCs w:val="32"/>
          <w:lang w:val="en-US" w:eastAsia="zh-CN" w:bidi="ar-SA"/>
          <w14:textFill>
            <w14:solidFill>
              <w14:schemeClr w14:val="tx1"/>
            </w14:solidFill>
          </w14:textFill>
        </w:rPr>
        <w:t>2.2 工作职责</w:t>
      </w:r>
    </w:p>
    <w:p>
      <w:pPr>
        <w:pStyle w:val="6"/>
        <w:keepNext w:val="0"/>
        <w:keepLines w:val="0"/>
        <w:pageBreakBefore w:val="0"/>
        <w:widowControl/>
        <w:tabs>
          <w:tab w:val="left" w:pos="2522"/>
          <w:tab w:val="left" w:pos="4515"/>
        </w:tabs>
        <w:kinsoku/>
        <w:wordWrap/>
        <w:overflowPunct/>
        <w:topLinePunct w:val="0"/>
        <w:autoSpaceDE/>
        <w:autoSpaceDN/>
        <w:bidi w:val="0"/>
        <w:adjustRightInd w:val="0"/>
        <w:snapToGrid w:val="0"/>
        <w:spacing w:before="0" w:beforeAutospacing="0" w:after="0" w:afterAutospacing="0" w:line="570" w:lineRule="exact"/>
        <w:ind w:firstLine="643" w:firstLineChars="200"/>
        <w:textAlignment w:val="auto"/>
        <w:rPr>
          <w:rFonts w:hint="default" w:ascii="Times New Roman" w:hAnsi="Times New Roman" w:eastAsia="方正仿宋简体" w:cs="Times New Roman"/>
          <w:b/>
          <w:bCs/>
          <w:color w:val="000000" w:themeColor="text1"/>
          <w:sz w:val="32"/>
          <w:szCs w:val="32"/>
          <w14:textFill>
            <w14:solidFill>
              <w14:schemeClr w14:val="tx1"/>
            </w14:solidFill>
          </w14:textFill>
        </w:rPr>
      </w:pPr>
      <w:r>
        <w:rPr>
          <w:rFonts w:hint="default" w:ascii="Times New Roman" w:hAnsi="Times New Roman" w:eastAsia="方正仿宋简体" w:cs="Times New Roman"/>
          <w:b/>
          <w:bCs/>
          <w:color w:val="000000" w:themeColor="text1"/>
          <w:sz w:val="32"/>
          <w:szCs w:val="32"/>
          <w14:textFill>
            <w14:solidFill>
              <w14:schemeClr w14:val="tx1"/>
            </w14:solidFill>
          </w14:textFill>
        </w:rPr>
        <w:t>2.2.1 县指挥部工作职责</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指挥应对较大以上地震灾害，接受省抗震救灾应急指挥部和市委、市政府</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、市</w:t>
      </w:r>
      <w:r>
        <w:rPr>
          <w:rFonts w:hint="default" w:ascii="Times New Roman" w:hAnsi="Times New Roman" w:eastAsia="方正仿宋简体" w:cs="Times New Roman"/>
          <w:color w:val="000000" w:themeColor="text1"/>
          <w:sz w:val="32"/>
          <w:szCs w:val="32"/>
          <w14:textFill>
            <w14:solidFill>
              <w14:schemeClr w14:val="tx1"/>
            </w14:solidFill>
          </w14:textFill>
        </w:rPr>
        <w:t>抗震救灾应急指挥部关于抗震救灾的各项指令；领导、指导、协调一般地震灾害和强有感地震灾害应急救援</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应急处置工作；向</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市</w:t>
      </w:r>
      <w:r>
        <w:rPr>
          <w:rFonts w:hint="default" w:ascii="Times New Roman" w:hAnsi="Times New Roman" w:eastAsia="方正仿宋简体" w:cs="Times New Roman"/>
          <w:color w:val="000000" w:themeColor="text1"/>
          <w:sz w:val="32"/>
          <w:szCs w:val="32"/>
          <w14:textFill>
            <w14:solidFill>
              <w14:schemeClr w14:val="tx1"/>
            </w14:solidFill>
          </w14:textFill>
        </w:rPr>
        <w:t>指挥部报告震情、灾情，确定地震应急救援工作方案；启动本级预案应急响应，成立、派出现场指挥部；决定重点目标保护和交通管制等强制措施；研究决定抗震救灾重大问题，派遣各类应急救援专业队伍，指挥协调人员搜救和抢险救援行动，</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协调</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消防救援大队、</w:t>
      </w:r>
      <w:r>
        <w:rPr>
          <w:rFonts w:hint="default" w:ascii="Times New Roman" w:hAnsi="Times New Roman" w:eastAsia="方正仿宋简体" w:cs="Times New Roman"/>
          <w:color w:val="000000" w:themeColor="text1"/>
          <w:sz w:val="32"/>
          <w:szCs w:val="32"/>
          <w14:textFill>
            <w14:solidFill>
              <w14:schemeClr w14:val="tx1"/>
            </w14:solidFill>
          </w14:textFill>
        </w:rPr>
        <w:t>民兵救灾分队和其他抗震救灾力量参加抗震救灾工作；组织指挥伤员救治、转运及遇难人员善后处理；组织调运救灾物资、受灾群众安置和各类物资供应工作；核实灾情，下拨抗震救灾资金；组织开展震情、灾情信息发布与宣传工作；组织、协调灾后恢复和重建工作。</w:t>
      </w:r>
    </w:p>
    <w:p>
      <w:pPr>
        <w:keepNext w:val="0"/>
        <w:keepLines w:val="0"/>
        <w:pageBreakBefore w:val="0"/>
        <w:kinsoku/>
        <w:wordWrap/>
        <w:overflowPunct/>
        <w:topLinePunct w:val="0"/>
        <w:autoSpaceDE/>
        <w:bidi w:val="0"/>
        <w:adjustRightInd w:val="0"/>
        <w:snapToGrid w:val="0"/>
        <w:spacing w:line="570" w:lineRule="exact"/>
        <w:ind w:firstLine="643" w:firstLineChars="200"/>
        <w:rPr>
          <w:rFonts w:hint="default" w:ascii="Times New Roman" w:hAnsi="Times New Roman" w:eastAsia="方正仿宋简体" w:cs="Times New Roman"/>
          <w:b/>
          <w:bCs/>
          <w:color w:val="000000" w:themeColor="text1"/>
          <w:sz w:val="32"/>
          <w:szCs w:val="32"/>
          <w14:textFill>
            <w14:solidFill>
              <w14:schemeClr w14:val="tx1"/>
            </w14:solidFill>
          </w14:textFill>
        </w:rPr>
      </w:pPr>
      <w:r>
        <w:rPr>
          <w:rFonts w:hint="default" w:ascii="Times New Roman" w:hAnsi="Times New Roman" w:eastAsia="方正仿宋简体" w:cs="Times New Roman"/>
          <w:b/>
          <w:bCs/>
          <w:color w:val="000000" w:themeColor="text1"/>
          <w:sz w:val="32"/>
          <w:szCs w:val="32"/>
          <w14:textFill>
            <w14:solidFill>
              <w14:schemeClr w14:val="tx1"/>
            </w14:solidFill>
          </w14:textFill>
        </w:rPr>
        <w:t xml:space="preserve">2.2.2 </w:t>
      </w:r>
      <w:r>
        <w:rPr>
          <w:rFonts w:hint="default" w:ascii="Times New Roman" w:hAnsi="Times New Roman" w:eastAsia="方正仿宋简体" w:cs="Times New Roman"/>
          <w:b/>
          <w:bCs/>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b/>
          <w:bCs/>
          <w:color w:val="000000" w:themeColor="text1"/>
          <w:sz w:val="32"/>
          <w:szCs w:val="32"/>
          <w14:textFill>
            <w14:solidFill>
              <w14:schemeClr w14:val="tx1"/>
            </w14:solidFill>
          </w14:textFill>
        </w:rPr>
        <w:t>现场指挥部工作职责</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lang w:eastAsia="zh-CN"/>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在本级人民政府领导下</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迅速了解灾情并上报市指挥部</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启动应急响应机制；接受和迅速执行上级抗震救灾命令。组织现场抢险抢救和群众自救互救。快速疏散安置</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受</w:t>
      </w:r>
      <w:r>
        <w:rPr>
          <w:rFonts w:hint="default" w:ascii="Times New Roman" w:hAnsi="Times New Roman" w:eastAsia="方正仿宋简体" w:cs="Times New Roman"/>
          <w:color w:val="000000" w:themeColor="text1"/>
          <w:sz w:val="32"/>
          <w:szCs w:val="32"/>
          <w14:textFill>
            <w14:solidFill>
              <w14:schemeClr w14:val="tx1"/>
            </w14:solidFill>
          </w14:textFill>
        </w:rPr>
        <w:t>灾</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群众，</w:t>
      </w:r>
      <w:r>
        <w:rPr>
          <w:rFonts w:hint="default" w:ascii="Times New Roman" w:hAnsi="Times New Roman" w:eastAsia="方正仿宋简体" w:cs="Times New Roman"/>
          <w:color w:val="000000" w:themeColor="text1"/>
          <w:sz w:val="32"/>
          <w:szCs w:val="32"/>
          <w14:textFill>
            <w14:solidFill>
              <w14:schemeClr w14:val="tx1"/>
            </w14:solidFill>
          </w14:textFill>
        </w:rPr>
        <w:t>做好</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受灾</w:t>
      </w:r>
      <w:r>
        <w:rPr>
          <w:rFonts w:hint="default" w:ascii="Times New Roman" w:hAnsi="Times New Roman" w:eastAsia="方正仿宋简体" w:cs="Times New Roman"/>
          <w:color w:val="000000" w:themeColor="text1"/>
          <w:sz w:val="32"/>
          <w:szCs w:val="32"/>
          <w14:textFill>
            <w14:solidFill>
              <w14:schemeClr w14:val="tx1"/>
            </w14:solidFill>
          </w14:textFill>
        </w:rPr>
        <w:t>群众生活基本保障；全力组织治安警戒、交通管制</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维护治安和交通秩序</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保护国家和社会资产；密切监视灾情</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做好灾害损失评估工作；采取紧急措施接受、安置救援人员</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调配救灾物资</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和</w:t>
      </w:r>
      <w:r>
        <w:rPr>
          <w:rFonts w:hint="default" w:ascii="Times New Roman" w:hAnsi="Times New Roman" w:eastAsia="方正仿宋简体" w:cs="Times New Roman"/>
          <w:color w:val="000000" w:themeColor="text1"/>
          <w:sz w:val="32"/>
          <w:szCs w:val="32"/>
          <w14:textFill>
            <w14:solidFill>
              <w14:schemeClr w14:val="tx1"/>
            </w14:solidFill>
          </w14:textFill>
        </w:rPr>
        <w:t>资金投入抗震救灾；组织力量开展次生</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和衍生</w:t>
      </w:r>
      <w:r>
        <w:rPr>
          <w:rFonts w:hint="default" w:ascii="Times New Roman" w:hAnsi="Times New Roman" w:eastAsia="方正仿宋简体" w:cs="Times New Roman"/>
          <w:color w:val="000000" w:themeColor="text1"/>
          <w:sz w:val="32"/>
          <w:szCs w:val="32"/>
          <w14:textFill>
            <w14:solidFill>
              <w14:schemeClr w14:val="tx1"/>
            </w14:solidFill>
          </w14:textFill>
        </w:rPr>
        <w:t>灾害防治、卫生防疫、要害工程抢修抢通等工作；提出灾后应急期限和特别管制措施建议；迅速有效管控媒体秩序</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平息灾后谣传或误传</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维护社会安定。</w:t>
      </w:r>
    </w:p>
    <w:p>
      <w:pPr>
        <w:pStyle w:val="6"/>
        <w:keepNext w:val="0"/>
        <w:keepLines w:val="0"/>
        <w:pageBreakBefore w:val="0"/>
        <w:tabs>
          <w:tab w:val="left" w:pos="2522"/>
          <w:tab w:val="left" w:pos="4515"/>
        </w:tabs>
        <w:kinsoku/>
        <w:wordWrap/>
        <w:overflowPunct/>
        <w:topLinePunct w:val="0"/>
        <w:autoSpaceDE/>
        <w:bidi w:val="0"/>
        <w:adjustRightInd w:val="0"/>
        <w:snapToGrid w:val="0"/>
        <w:spacing w:before="0" w:beforeAutospacing="0" w:after="0" w:afterAutospacing="0" w:line="570" w:lineRule="exact"/>
        <w:ind w:firstLine="643" w:firstLineChars="200"/>
        <w:rPr>
          <w:rFonts w:hint="default" w:ascii="Times New Roman" w:hAnsi="Times New Roman" w:eastAsia="方正仿宋简体" w:cs="Times New Roman"/>
          <w:b/>
          <w:bCs/>
          <w:color w:val="000000" w:themeColor="text1"/>
          <w:sz w:val="32"/>
          <w:szCs w:val="32"/>
          <w14:textFill>
            <w14:solidFill>
              <w14:schemeClr w14:val="tx1"/>
            </w14:solidFill>
          </w14:textFill>
        </w:rPr>
      </w:pPr>
      <w:r>
        <w:rPr>
          <w:rFonts w:hint="default" w:ascii="Times New Roman" w:hAnsi="Times New Roman" w:eastAsia="方正仿宋简体" w:cs="Times New Roman"/>
          <w:b/>
          <w:bCs/>
          <w:color w:val="000000" w:themeColor="text1"/>
          <w:sz w:val="32"/>
          <w:szCs w:val="32"/>
          <w14:textFill>
            <w14:solidFill>
              <w14:schemeClr w14:val="tx1"/>
            </w14:solidFill>
          </w14:textFill>
        </w:rPr>
        <w:t>2.2.3</w:t>
      </w: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仿宋简体" w:cs="Times New Roman"/>
          <w:b/>
          <w:bCs/>
          <w:color w:val="000000" w:themeColor="text1"/>
          <w:sz w:val="32"/>
          <w:szCs w:val="32"/>
          <w14:textFill>
            <w14:solidFill>
              <w14:schemeClr w14:val="tx1"/>
            </w14:solidFill>
          </w14:textFill>
        </w:rPr>
        <w:t>县指挥部办公室工作职责</w:t>
      </w:r>
    </w:p>
    <w:p>
      <w:pPr>
        <w:pStyle w:val="6"/>
        <w:keepNext w:val="0"/>
        <w:keepLines w:val="0"/>
        <w:pageBreakBefore w:val="0"/>
        <w:tabs>
          <w:tab w:val="left" w:pos="2522"/>
          <w:tab w:val="left" w:pos="4515"/>
        </w:tabs>
        <w:kinsoku/>
        <w:wordWrap/>
        <w:overflowPunct/>
        <w:topLinePunct w:val="0"/>
        <w:autoSpaceDE/>
        <w:bidi w:val="0"/>
        <w:adjustRightInd w:val="0"/>
        <w:snapToGrid w:val="0"/>
        <w:spacing w:before="0" w:beforeAutospacing="0" w:after="0" w:afterAutospacing="0"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负责全县抗震救灾和日常防震减灾综合协调工作；指导乡镇防震减灾和震后救灾工作；收集、汇总、报告灾害信息；协调</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县政府</w:t>
      </w:r>
      <w:r>
        <w:rPr>
          <w:rFonts w:hint="default" w:ascii="Times New Roman" w:hAnsi="Times New Roman" w:eastAsia="方正仿宋简体" w:cs="Times New Roman"/>
          <w:color w:val="000000" w:themeColor="text1"/>
          <w:sz w:val="32"/>
          <w:szCs w:val="32"/>
          <w14:textFill>
            <w14:solidFill>
              <w14:schemeClr w14:val="tx1"/>
            </w14:solidFill>
          </w14:textFill>
        </w:rPr>
        <w:t>有关部门</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应对一般地震和强有感地震，指导和帮助</w:t>
      </w:r>
      <w:r>
        <w:rPr>
          <w:rFonts w:hint="default" w:ascii="Times New Roman" w:hAnsi="Times New Roman" w:eastAsia="方正仿宋简体" w:cs="Times New Roman"/>
          <w:color w:val="000000" w:themeColor="text1"/>
          <w:sz w:val="32"/>
          <w:szCs w:val="32"/>
          <w14:textFill>
            <w14:solidFill>
              <w14:schemeClr w14:val="tx1"/>
            </w14:solidFill>
          </w14:textFill>
        </w:rPr>
        <w:t>开展灾区</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应急救援工作</w:t>
      </w:r>
      <w:r>
        <w:rPr>
          <w:rFonts w:hint="default" w:ascii="Times New Roman" w:hAnsi="Times New Roman" w:eastAsia="方正仿宋简体" w:cs="Times New Roman"/>
          <w:color w:val="000000" w:themeColor="text1"/>
          <w:sz w:val="32"/>
          <w:szCs w:val="32"/>
          <w14:textFill>
            <w14:solidFill>
              <w14:schemeClr w14:val="tx1"/>
            </w14:solidFill>
          </w14:textFill>
        </w:rPr>
        <w:t>；组织震情、灾情会商，研究提出对策</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，承担县指挥部交办的其他工作</w:t>
      </w:r>
      <w:r>
        <w:rPr>
          <w:rFonts w:hint="default" w:ascii="Times New Roman" w:hAnsi="Times New Roman" w:eastAsia="方正仿宋简体" w:cs="Times New Roman"/>
          <w:color w:val="000000" w:themeColor="text1"/>
          <w:sz w:val="32"/>
          <w:szCs w:val="32"/>
          <w14:textFill>
            <w14:solidFill>
              <w14:schemeClr w14:val="tx1"/>
            </w14:solidFill>
          </w14:textFill>
        </w:rPr>
        <w:t>。</w:t>
      </w:r>
    </w:p>
    <w:p>
      <w:pPr>
        <w:keepNext w:val="0"/>
        <w:keepLines w:val="0"/>
        <w:pageBreakBefore w:val="0"/>
        <w:tabs>
          <w:tab w:val="left" w:pos="2522"/>
          <w:tab w:val="left" w:pos="4515"/>
        </w:tabs>
        <w:kinsoku/>
        <w:wordWrap/>
        <w:overflowPunct/>
        <w:topLinePunct w:val="0"/>
        <w:autoSpaceDE/>
        <w:bidi w:val="0"/>
        <w:adjustRightInd w:val="0"/>
        <w:snapToGrid w:val="0"/>
        <w:spacing w:line="570" w:lineRule="exact"/>
        <w:ind w:firstLine="643" w:firstLineChars="200"/>
        <w:rPr>
          <w:rFonts w:hint="default" w:ascii="Times New Roman" w:hAnsi="Times New Roman" w:eastAsia="方正仿宋简体" w:cs="Times New Roman"/>
          <w:b/>
          <w:bCs/>
          <w:color w:val="000000" w:themeColor="text1"/>
          <w:sz w:val="32"/>
          <w:szCs w:val="32"/>
          <w14:textFill>
            <w14:solidFill>
              <w14:schemeClr w14:val="tx1"/>
            </w14:solidFill>
          </w14:textFill>
        </w:rPr>
      </w:pP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2.2.4 乡</w:t>
      </w:r>
      <w:r>
        <w:rPr>
          <w:rFonts w:hint="default" w:ascii="Times New Roman" w:hAnsi="Times New Roman" w:eastAsia="方正仿宋简体" w:cs="Times New Roman"/>
          <w:b/>
          <w:bCs/>
          <w:color w:val="000000" w:themeColor="text1"/>
          <w:sz w:val="32"/>
          <w:szCs w:val="32"/>
          <w14:textFill>
            <w14:solidFill>
              <w14:schemeClr w14:val="tx1"/>
            </w14:solidFill>
          </w14:textFill>
        </w:rPr>
        <w:t>镇抗震救灾指挥机构工作职责</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贯彻执行防震减灾方针政策，落实防震减灾规划和计划，依法做好各项应急准备对策与措施。突发地震灾害时，在乡镇政府领导下，迅速了解灾情并上报县政府</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和县指挥部，县</w:t>
      </w:r>
      <w:r>
        <w:rPr>
          <w:rFonts w:hint="default" w:ascii="Times New Roman" w:hAnsi="Times New Roman" w:eastAsia="方正仿宋简体" w:cs="Times New Roman"/>
          <w:color w:val="000000" w:themeColor="text1"/>
          <w:sz w:val="32"/>
          <w:szCs w:val="32"/>
          <w14:textFill>
            <w14:solidFill>
              <w14:schemeClr w14:val="tx1"/>
            </w14:solidFill>
          </w14:textFill>
        </w:rPr>
        <w:t>指挥部办公室提出启动应急响应级别建议，由</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指挥部指挥</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长或</w:t>
      </w:r>
      <w:r>
        <w:rPr>
          <w:rFonts w:hint="default" w:ascii="Times New Roman" w:hAnsi="Times New Roman" w:eastAsia="方正仿宋简体" w:cs="Times New Roman"/>
          <w:color w:val="000000" w:themeColor="text1"/>
          <w:sz w:val="32"/>
          <w:szCs w:val="32"/>
          <w14:textFill>
            <w14:solidFill>
              <w14:schemeClr w14:val="tx1"/>
            </w14:solidFill>
          </w14:textFill>
        </w:rPr>
        <w:t>副指挥长决定启动。接受和迅速执行</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县指挥部命令</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组织现场抢险抢救和群众自救互救；快速疏散安置灾民，做好群众生活基本保障；全力组织治安警戒、交通管制，维护治安和交通秩序，保护国家和社会资产；密切监视灾情，做好灾害损失评估工作；采取紧急措施接受、安置救援人员，调配救灾物资、资金，投入抗震救灾；组织力量开展次生</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和衍生</w:t>
      </w:r>
      <w:r>
        <w:rPr>
          <w:rFonts w:hint="default" w:ascii="Times New Roman" w:hAnsi="Times New Roman" w:eastAsia="方正仿宋简体" w:cs="Times New Roman"/>
          <w:color w:val="000000" w:themeColor="text1"/>
          <w:sz w:val="32"/>
          <w:szCs w:val="32"/>
          <w14:textFill>
            <w14:solidFill>
              <w14:schemeClr w14:val="tx1"/>
            </w14:solidFill>
          </w14:textFill>
        </w:rPr>
        <w:t>灾害防治、卫生防疫、要害工程抢修抢通等工作；迅速有效平息灾后谣传或误传，维护社会安定。</w:t>
      </w:r>
    </w:p>
    <w:p>
      <w:pPr>
        <w:keepNext w:val="0"/>
        <w:keepLines w:val="0"/>
        <w:pageBreakBefore w:val="0"/>
        <w:kinsoku/>
        <w:wordWrap/>
        <w:overflowPunct/>
        <w:topLinePunct w:val="0"/>
        <w:autoSpaceDE/>
        <w:bidi w:val="0"/>
        <w:adjustRightInd w:val="0"/>
        <w:snapToGrid w:val="0"/>
        <w:spacing w:line="570" w:lineRule="exact"/>
        <w:ind w:firstLine="643" w:firstLineChars="200"/>
        <w:rPr>
          <w:rFonts w:hint="default" w:ascii="Times New Roman" w:hAnsi="Times New Roman" w:eastAsia="方正仿宋简体" w:cs="Times New Roman"/>
          <w:b/>
          <w:bCs/>
          <w:color w:val="000000" w:themeColor="text1"/>
          <w:sz w:val="32"/>
          <w:szCs w:val="32"/>
          <w14:textFill>
            <w14:solidFill>
              <w14:schemeClr w14:val="tx1"/>
            </w14:solidFill>
          </w14:textFill>
        </w:rPr>
      </w:pPr>
      <w:r>
        <w:rPr>
          <w:rFonts w:hint="default" w:ascii="Times New Roman" w:hAnsi="Times New Roman" w:eastAsia="方正仿宋简体" w:cs="Times New Roman"/>
          <w:b/>
          <w:bCs/>
          <w:color w:val="000000" w:themeColor="text1"/>
          <w:sz w:val="32"/>
          <w:szCs w:val="32"/>
          <w14:textFill>
            <w14:solidFill>
              <w14:schemeClr w14:val="tx1"/>
            </w14:solidFill>
          </w14:textFill>
        </w:rPr>
        <w:t>2.2.</w:t>
      </w: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 xml:space="preserve">5 </w:t>
      </w:r>
      <w:r>
        <w:rPr>
          <w:rFonts w:hint="default" w:ascii="Times New Roman" w:hAnsi="Times New Roman" w:eastAsia="方正仿宋简体" w:cs="Times New Roman"/>
          <w:b/>
          <w:bCs/>
          <w:color w:val="000000" w:themeColor="text1"/>
          <w:sz w:val="32"/>
          <w:szCs w:val="32"/>
          <w14:textFill>
            <w14:solidFill>
              <w14:schemeClr w14:val="tx1"/>
            </w14:solidFill>
          </w14:textFill>
        </w:rPr>
        <w:t>各相关企事业单位工作职责</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负责本部门和下属单位抗震救灾应急准备、应急演练工作；突发地震灾害时</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迅速组织、指挥本系统职工开展人员抢救和生产自救互救</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妥善安置转移受灾群众；及时巡查、报告重度压埋人员信息</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接受</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指挥部指令</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开展全</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性救灾救助工作。</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2.3 指挥协调</w:t>
      </w:r>
    </w:p>
    <w:p>
      <w:pPr>
        <w:keepNext w:val="0"/>
        <w:keepLines w:val="0"/>
        <w:pageBreakBefore w:val="0"/>
        <w:kinsoku/>
        <w:wordWrap/>
        <w:overflowPunct/>
        <w:topLinePunct w:val="0"/>
        <w:autoSpaceDE/>
        <w:bidi w:val="0"/>
        <w:adjustRightInd w:val="0"/>
        <w:snapToGrid w:val="0"/>
        <w:spacing w:line="570" w:lineRule="exact"/>
        <w:ind w:firstLine="643" w:firstLineChars="200"/>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pP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2.3.1 组织指挥</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指挥部设立后，按照市级指挥部要求做好应急处置与救援有关工作。超出震中所在地政府处置能力的，</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指挥部应根据震中所在地</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政府</w:t>
      </w:r>
      <w:r>
        <w:rPr>
          <w:rFonts w:hint="default" w:ascii="Times New Roman" w:hAnsi="Times New Roman" w:eastAsia="方正仿宋简体" w:cs="Times New Roman"/>
          <w:color w:val="000000" w:themeColor="text1"/>
          <w:sz w:val="32"/>
          <w:szCs w:val="32"/>
          <w14:textFill>
            <w14:solidFill>
              <w14:schemeClr w14:val="tx1"/>
            </w14:solidFill>
          </w14:textFill>
        </w:rPr>
        <w:t>请求或地震灾害应对工作需要，组织指挥地震应急处置工作。</w:t>
      </w:r>
    </w:p>
    <w:p>
      <w:pPr>
        <w:keepNext w:val="0"/>
        <w:keepLines w:val="0"/>
        <w:pageBreakBefore w:val="0"/>
        <w:kinsoku/>
        <w:wordWrap/>
        <w:overflowPunct/>
        <w:topLinePunct w:val="0"/>
        <w:autoSpaceDE/>
        <w:bidi w:val="0"/>
        <w:adjustRightInd w:val="0"/>
        <w:snapToGrid w:val="0"/>
        <w:spacing w:line="570" w:lineRule="exact"/>
        <w:ind w:firstLine="643" w:firstLineChars="200"/>
        <w:rPr>
          <w:rFonts w:hint="default" w:ascii="Times New Roman" w:hAnsi="Times New Roman" w:eastAsia="方正仿宋简体" w:cs="Times New Roman"/>
          <w:b/>
          <w:bCs/>
          <w:color w:val="000000" w:themeColor="text1"/>
          <w:sz w:val="32"/>
          <w:szCs w:val="32"/>
          <w14:textFill>
            <w14:solidFill>
              <w14:schemeClr w14:val="tx1"/>
            </w14:solidFill>
          </w14:textFill>
        </w:rPr>
      </w:pPr>
      <w:r>
        <w:rPr>
          <w:rFonts w:hint="default" w:ascii="Times New Roman" w:hAnsi="Times New Roman" w:eastAsia="方正仿宋简体" w:cs="Times New Roman"/>
          <w:b/>
          <w:bCs/>
          <w:color w:val="000000" w:themeColor="text1"/>
          <w:sz w:val="32"/>
          <w:szCs w:val="32"/>
          <w14:textFill>
            <w14:solidFill>
              <w14:schemeClr w14:val="tx1"/>
            </w14:solidFill>
          </w14:textFill>
        </w:rPr>
        <w:t>2.3.2 现场指挥</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指挥部设立现场指挥部要服从</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省</w:t>
      </w:r>
      <w:r>
        <w:rPr>
          <w:rFonts w:hint="default" w:ascii="Times New Roman" w:hAnsi="Times New Roman" w:eastAsia="方正仿宋简体" w:cs="Times New Roman"/>
          <w:color w:val="000000" w:themeColor="text1"/>
          <w:sz w:val="32"/>
          <w:szCs w:val="32"/>
          <w14:textFill>
            <w14:solidFill>
              <w14:schemeClr w14:val="tx1"/>
            </w14:solidFill>
          </w14:textFill>
        </w:rPr>
        <w:t>市现场指挥部的领导，纳入</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省</w:t>
      </w:r>
      <w:r>
        <w:rPr>
          <w:rFonts w:hint="default" w:ascii="Times New Roman" w:hAnsi="Times New Roman" w:eastAsia="方正仿宋简体" w:cs="Times New Roman"/>
          <w:color w:val="000000" w:themeColor="text1"/>
          <w:sz w:val="32"/>
          <w:szCs w:val="32"/>
          <w14:textFill>
            <w14:solidFill>
              <w14:schemeClr w14:val="tx1"/>
            </w14:solidFill>
          </w14:textFill>
        </w:rPr>
        <w:t>市现场指挥部统一管理。当</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省、</w:t>
      </w:r>
      <w:r>
        <w:rPr>
          <w:rFonts w:hint="default" w:ascii="Times New Roman" w:hAnsi="Times New Roman" w:eastAsia="方正仿宋简体" w:cs="Times New Roman"/>
          <w:color w:val="000000" w:themeColor="text1"/>
          <w:sz w:val="32"/>
          <w:szCs w:val="32"/>
          <w14:textFill>
            <w14:solidFill>
              <w14:schemeClr w14:val="tx1"/>
            </w14:solidFill>
          </w14:textFill>
        </w:rPr>
        <w:t>市现场指挥部派出现场工作组时，县指挥部应与其对接并接受业务指导，做好相应保障工作。</w:t>
      </w:r>
    </w:p>
    <w:p>
      <w:pPr>
        <w:keepNext w:val="0"/>
        <w:keepLines w:val="0"/>
        <w:pageBreakBefore w:val="0"/>
        <w:kinsoku/>
        <w:wordWrap/>
        <w:overflowPunct/>
        <w:topLinePunct w:val="0"/>
        <w:autoSpaceDE/>
        <w:bidi w:val="0"/>
        <w:adjustRightInd w:val="0"/>
        <w:snapToGrid w:val="0"/>
        <w:spacing w:line="570" w:lineRule="exact"/>
        <w:ind w:firstLine="643" w:firstLineChars="200"/>
        <w:rPr>
          <w:rFonts w:hint="default" w:ascii="Times New Roman" w:hAnsi="Times New Roman" w:eastAsia="方正仿宋简体" w:cs="Times New Roman"/>
          <w:b/>
          <w:bCs/>
          <w:color w:val="000000" w:themeColor="text1"/>
          <w:sz w:val="32"/>
          <w:szCs w:val="32"/>
          <w14:textFill>
            <w14:solidFill>
              <w14:schemeClr w14:val="tx1"/>
            </w14:solidFill>
          </w14:textFill>
        </w:rPr>
      </w:pPr>
      <w:r>
        <w:rPr>
          <w:rFonts w:hint="default" w:ascii="Times New Roman" w:hAnsi="Times New Roman" w:eastAsia="方正仿宋简体" w:cs="Times New Roman"/>
          <w:b/>
          <w:bCs/>
          <w:color w:val="000000" w:themeColor="text1"/>
          <w:sz w:val="32"/>
          <w:szCs w:val="32"/>
          <w14:textFill>
            <w14:solidFill>
              <w14:schemeClr w14:val="tx1"/>
            </w14:solidFill>
          </w14:textFill>
        </w:rPr>
        <w:t>2.3.3 协同联动</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消防</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救援</w:t>
      </w:r>
      <w:r>
        <w:rPr>
          <w:rFonts w:hint="default" w:ascii="Times New Roman" w:hAnsi="Times New Roman" w:eastAsia="方正仿宋简体" w:cs="Times New Roman"/>
          <w:color w:val="000000" w:themeColor="text1"/>
          <w:sz w:val="32"/>
          <w:szCs w:val="32"/>
          <w14:textFill>
            <w14:solidFill>
              <w14:schemeClr w14:val="tx1"/>
            </w14:solidFill>
          </w14:textFill>
        </w:rPr>
        <w:t>队伍及其他专业应急救援队伍，按规定的指挥关系和权限，在</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县委、</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政府领导下参加地震灾害应急处置和救援。社会组织参与地震灾害应急处置和救援的，纳入现场指挥部统一领导。</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黑体简体"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方正黑体简体" w:cs="Times New Roman"/>
          <w:b w:val="0"/>
          <w:bCs/>
          <w:color w:val="000000" w:themeColor="text1"/>
          <w:sz w:val="32"/>
          <w:szCs w:val="32"/>
          <w14:textFill>
            <w14:solidFill>
              <w14:schemeClr w14:val="tx1"/>
            </w14:solidFill>
          </w14:textFill>
        </w:rPr>
        <w:t>3</w:t>
      </w:r>
      <w:r>
        <w:rPr>
          <w:rFonts w:hint="default" w:ascii="Times New Roman" w:hAnsi="Times New Roman" w:eastAsia="方正黑体简体" w:cs="Times New Roman"/>
          <w:b w:val="0"/>
          <w:bCs/>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黑体简体" w:cs="Times New Roman"/>
          <w:b w:val="0"/>
          <w:bCs/>
          <w:color w:val="000000" w:themeColor="text1"/>
          <w:sz w:val="32"/>
          <w:szCs w:val="32"/>
          <w14:textFill>
            <w14:solidFill>
              <w14:schemeClr w14:val="tx1"/>
            </w14:solidFill>
          </w14:textFill>
        </w:rPr>
        <w:t>地震灾害</w:t>
      </w:r>
      <w:r>
        <w:rPr>
          <w:rFonts w:hint="default" w:ascii="Times New Roman" w:hAnsi="Times New Roman" w:eastAsia="方正黑体简体" w:cs="Times New Roman"/>
          <w:b w:val="0"/>
          <w:bCs/>
          <w:color w:val="000000" w:themeColor="text1"/>
          <w:sz w:val="32"/>
          <w:szCs w:val="32"/>
          <w:lang w:val="en-US" w:eastAsia="zh-CN"/>
          <w14:textFill>
            <w14:solidFill>
              <w14:schemeClr w14:val="tx1"/>
            </w14:solidFill>
          </w14:textFill>
        </w:rPr>
        <w:t>分级应对</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3.1</w:t>
      </w: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灾害分级和响应</w:t>
      </w: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分级</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地震灾害分为特别重大、重大、较大、一般、强有感五个等级，根据灾情严重程度，分别对应Ⅰ</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（特别重大、重大）</w:t>
      </w:r>
      <w:r>
        <w:rPr>
          <w:rFonts w:hint="default" w:ascii="Times New Roman" w:hAnsi="Times New Roman" w:eastAsia="方正仿宋简体" w:cs="Times New Roman"/>
          <w:color w:val="000000" w:themeColor="text1"/>
          <w:sz w:val="32"/>
          <w:szCs w:val="32"/>
          <w14:textFill>
            <w14:solidFill>
              <w14:schemeClr w14:val="tx1"/>
            </w14:solidFill>
          </w14:textFill>
        </w:rPr>
        <w:t>、Ⅱ</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（较大）</w:t>
      </w:r>
      <w:r>
        <w:rPr>
          <w:rFonts w:hint="default" w:ascii="Times New Roman" w:hAnsi="Times New Roman" w:eastAsia="方正仿宋简体" w:cs="Times New Roman"/>
          <w:color w:val="000000" w:themeColor="text1"/>
          <w:sz w:val="32"/>
          <w:szCs w:val="32"/>
          <w14:textFill>
            <w14:solidFill>
              <w14:schemeClr w14:val="tx1"/>
            </w14:solidFill>
          </w14:textFill>
        </w:rPr>
        <w:t>、Ⅲ</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（一般）</w:t>
      </w:r>
      <w:r>
        <w:rPr>
          <w:rFonts w:hint="default" w:ascii="Times New Roman" w:hAnsi="Times New Roman" w:eastAsia="方正仿宋简体" w:cs="Times New Roman"/>
          <w:color w:val="000000" w:themeColor="text1"/>
          <w:sz w:val="32"/>
          <w:szCs w:val="32"/>
          <w14:textFill>
            <w14:solidFill>
              <w14:schemeClr w14:val="tx1"/>
            </w14:solidFill>
          </w14:textFill>
        </w:rPr>
        <w:t>、Ⅳ</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（强有感）</w:t>
      </w:r>
      <w:r>
        <w:rPr>
          <w:rFonts w:hint="default" w:ascii="Times New Roman" w:hAnsi="Times New Roman" w:eastAsia="方正仿宋简体" w:cs="Times New Roman"/>
          <w:color w:val="000000" w:themeColor="text1"/>
          <w:sz w:val="32"/>
          <w:szCs w:val="32"/>
          <w14:textFill>
            <w14:solidFill>
              <w14:schemeClr w14:val="tx1"/>
            </w14:solidFill>
          </w14:textFill>
        </w:rPr>
        <w:t>级四个应急响应级别。启动应急响应，由</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指挥部办公室提出启动应急响应级别建议，Ⅰ级、Ⅱ级</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Ⅲ级应急响</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应</w:t>
      </w:r>
      <w:r>
        <w:rPr>
          <w:rFonts w:hint="default" w:ascii="Times New Roman" w:hAnsi="Times New Roman" w:eastAsia="方正仿宋简体" w:cs="Times New Roman"/>
          <w:color w:val="000000" w:themeColor="text1"/>
          <w:sz w:val="32"/>
          <w:szCs w:val="32"/>
          <w14:textFill>
            <w14:solidFill>
              <w14:schemeClr w14:val="tx1"/>
            </w14:solidFill>
          </w14:textFill>
        </w:rPr>
        <w:t>由</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指挥长</w:t>
      </w:r>
      <w:r>
        <w:rPr>
          <w:rFonts w:hint="default" w:ascii="Times New Roman" w:hAnsi="Times New Roman" w:eastAsia="方正仿宋简体" w:cs="Times New Roman"/>
          <w:color w:val="000000" w:themeColor="text1"/>
          <w:sz w:val="32"/>
          <w:szCs w:val="32"/>
          <w14:textFill>
            <w14:solidFill>
              <w14:schemeClr w14:val="tx1"/>
            </w14:solidFill>
          </w14:textFill>
        </w:rPr>
        <w:t>决定启动</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Ⅳ级应急响</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应</w:t>
      </w:r>
      <w:r>
        <w:rPr>
          <w:rFonts w:hint="default" w:ascii="Times New Roman" w:hAnsi="Times New Roman" w:eastAsia="方正仿宋简体" w:cs="Times New Roman"/>
          <w:color w:val="000000" w:themeColor="text1"/>
          <w:sz w:val="32"/>
          <w:szCs w:val="32"/>
          <w14:textFill>
            <w14:solidFill>
              <w14:schemeClr w14:val="tx1"/>
            </w14:solidFill>
          </w14:textFill>
        </w:rPr>
        <w:t>由</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指挥部副指挥长决定启动。地震灾害分级标准与应急响应级别分级表附后</w:t>
      </w:r>
      <w:r>
        <w:rPr>
          <w:rFonts w:hint="default" w:ascii="Times New Roman" w:hAnsi="Times New Roman" w:eastAsia="方正仿宋简体" w:cs="Times New Roman"/>
          <w:b/>
          <w:bCs/>
          <w:color w:val="000000" w:themeColor="text1"/>
          <w:sz w:val="32"/>
          <w:szCs w:val="32"/>
          <w14:textFill>
            <w14:solidFill>
              <w14:schemeClr w14:val="tx1"/>
            </w14:solidFill>
          </w14:textFill>
        </w:rPr>
        <w:t>（见附件</w:t>
      </w: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6</w:t>
      </w:r>
      <w:r>
        <w:rPr>
          <w:rFonts w:hint="default" w:ascii="Times New Roman" w:hAnsi="Times New Roman" w:eastAsia="方正仿宋简体" w:cs="Times New Roman"/>
          <w:b/>
          <w:bCs/>
          <w:color w:val="000000" w:themeColor="text1"/>
          <w:sz w:val="32"/>
          <w:szCs w:val="32"/>
          <w14:textFill>
            <w14:solidFill>
              <w14:schemeClr w14:val="tx1"/>
            </w14:solidFill>
          </w14:textFill>
        </w:rPr>
        <w:t>）</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指挥部启动Ⅰ、Ⅱ级响应后，成立</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现场指挥部，开展抗震救灾工作；</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指挥部启动Ⅲ级响应后，派出工作组支援</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受灾乡镇</w:t>
      </w:r>
      <w:r>
        <w:rPr>
          <w:rFonts w:hint="default" w:ascii="Times New Roman" w:hAnsi="Times New Roman" w:eastAsia="方正仿宋简体" w:cs="Times New Roman"/>
          <w:color w:val="000000" w:themeColor="text1"/>
          <w:sz w:val="32"/>
          <w:szCs w:val="32"/>
          <w14:textFill>
            <w14:solidFill>
              <w14:schemeClr w14:val="tx1"/>
            </w14:solidFill>
          </w14:textFill>
        </w:rPr>
        <w:t>开展应急处置工作；</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指挥部启动Ⅳ级响应后，以</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乡镇政府</w:t>
      </w:r>
      <w:r>
        <w:rPr>
          <w:rFonts w:hint="default" w:ascii="Times New Roman" w:hAnsi="Times New Roman" w:eastAsia="方正仿宋简体" w:cs="Times New Roman"/>
          <w:color w:val="000000" w:themeColor="text1"/>
          <w:sz w:val="32"/>
          <w:szCs w:val="32"/>
          <w14:textFill>
            <w14:solidFill>
              <w14:schemeClr w14:val="tx1"/>
            </w14:solidFill>
          </w14:textFill>
        </w:rPr>
        <w:t>为主体实施抗震救灾和应急处置，</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指挥部派出工作组给予必要的支援和协助。</w:t>
      </w:r>
    </w:p>
    <w:p>
      <w:pPr>
        <w:keepNext w:val="0"/>
        <w:keepLines w:val="0"/>
        <w:pageBreakBefore w:val="0"/>
        <w:kinsoku/>
        <w:wordWrap/>
        <w:overflowPunct/>
        <w:topLinePunct w:val="0"/>
        <w:autoSpaceDE/>
        <w:bidi w:val="0"/>
        <w:adjustRightInd w:val="0"/>
        <w:snapToGrid w:val="0"/>
        <w:spacing w:line="570" w:lineRule="exact"/>
        <w:ind w:firstLine="643"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b/>
          <w:bCs/>
          <w:color w:val="000000" w:themeColor="text1"/>
          <w:sz w:val="32"/>
          <w:szCs w:val="32"/>
          <w14:textFill>
            <w14:solidFill>
              <w14:schemeClr w14:val="tx1"/>
            </w14:solidFill>
          </w14:textFill>
        </w:rPr>
        <w:t>3.1.1</w:t>
      </w: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仿宋简体" w:cs="Times New Roman"/>
          <w:b/>
          <w:color w:val="000000" w:themeColor="text1"/>
          <w:sz w:val="32"/>
          <w:szCs w:val="32"/>
          <w14:textFill>
            <w14:solidFill>
              <w14:schemeClr w14:val="tx1"/>
            </w14:solidFill>
          </w14:textFill>
        </w:rPr>
        <w:t>应对特别重大、重大地震灾害，启动Ⅰ级响应。</w:t>
      </w:r>
      <w:r>
        <w:rPr>
          <w:rFonts w:hint="default" w:ascii="Times New Roman" w:hAnsi="Times New Roman" w:eastAsia="方正仿宋简体" w:cs="Times New Roman"/>
          <w:color w:val="000000" w:themeColor="text1"/>
          <w:sz w:val="32"/>
          <w:szCs w:val="32"/>
          <w14:textFill>
            <w14:solidFill>
              <w14:schemeClr w14:val="tx1"/>
            </w14:solidFill>
          </w14:textFill>
        </w:rPr>
        <w:t>启动</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指挥部，先期处置抗震救灾工作。接受</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省、市</w:t>
      </w:r>
      <w:r>
        <w:rPr>
          <w:rFonts w:hint="default" w:ascii="Times New Roman" w:hAnsi="Times New Roman" w:eastAsia="方正仿宋简体" w:cs="Times New Roman"/>
          <w:color w:val="000000" w:themeColor="text1"/>
          <w:sz w:val="32"/>
          <w:szCs w:val="32"/>
          <w14:textFill>
            <w14:solidFill>
              <w14:schemeClr w14:val="tx1"/>
            </w14:solidFill>
          </w14:textFill>
        </w:rPr>
        <w:t>指挥部统一领导、指挥和协调抗震救灾工作，并提供后勤保障。设立</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现场指挥部，</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根据需要设立工作组，</w:t>
      </w:r>
      <w:r>
        <w:rPr>
          <w:rFonts w:hint="default" w:ascii="Times New Roman" w:hAnsi="Times New Roman" w:eastAsia="方正仿宋简体" w:cs="Times New Roman"/>
          <w:color w:val="000000" w:themeColor="text1"/>
          <w:sz w:val="32"/>
          <w:szCs w:val="32"/>
          <w14:textFill>
            <w14:solidFill>
              <w14:schemeClr w14:val="tx1"/>
            </w14:solidFill>
          </w14:textFill>
        </w:rPr>
        <w:t>协调、指导地震现场处置工作。</w:t>
      </w:r>
    </w:p>
    <w:p>
      <w:pPr>
        <w:keepNext w:val="0"/>
        <w:keepLines w:val="0"/>
        <w:pageBreakBefore w:val="0"/>
        <w:kinsoku/>
        <w:wordWrap/>
        <w:overflowPunct/>
        <w:topLinePunct w:val="0"/>
        <w:autoSpaceDE/>
        <w:bidi w:val="0"/>
        <w:adjustRightInd w:val="0"/>
        <w:snapToGrid w:val="0"/>
        <w:spacing w:line="570" w:lineRule="exact"/>
        <w:ind w:firstLine="643"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b/>
          <w:bCs/>
          <w:color w:val="000000" w:themeColor="text1"/>
          <w:sz w:val="32"/>
          <w:szCs w:val="32"/>
          <w14:textFill>
            <w14:solidFill>
              <w14:schemeClr w14:val="tx1"/>
            </w14:solidFill>
          </w14:textFill>
        </w:rPr>
        <w:t>3.1.2</w:t>
      </w: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仿宋简体" w:cs="Times New Roman"/>
          <w:b/>
          <w:color w:val="000000" w:themeColor="text1"/>
          <w:sz w:val="32"/>
          <w:szCs w:val="32"/>
          <w14:textFill>
            <w14:solidFill>
              <w14:schemeClr w14:val="tx1"/>
            </w14:solidFill>
          </w14:textFill>
        </w:rPr>
        <w:t>应对较大地震灾害，启动Ⅱ级响应。</w:t>
      </w:r>
      <w:r>
        <w:rPr>
          <w:rFonts w:hint="default" w:ascii="Times New Roman" w:hAnsi="Times New Roman" w:eastAsia="方正仿宋简体" w:cs="Times New Roman"/>
          <w:color w:val="000000" w:themeColor="text1"/>
          <w:sz w:val="32"/>
          <w:szCs w:val="32"/>
          <w14:textFill>
            <w14:solidFill>
              <w14:schemeClr w14:val="tx1"/>
            </w14:solidFill>
          </w14:textFill>
        </w:rPr>
        <w:t>启动</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配合市指挥部</w:t>
      </w:r>
      <w:r>
        <w:rPr>
          <w:rFonts w:hint="default" w:ascii="Times New Roman" w:hAnsi="Times New Roman" w:eastAsia="方正仿宋简体" w:cs="Times New Roman"/>
          <w:color w:val="000000" w:themeColor="text1"/>
          <w:sz w:val="32"/>
          <w:szCs w:val="32"/>
          <w14:textFill>
            <w14:solidFill>
              <w14:schemeClr w14:val="tx1"/>
            </w14:solidFill>
          </w14:textFill>
        </w:rPr>
        <w:t>领导、指挥和协调</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受</w:t>
      </w:r>
      <w:r>
        <w:rPr>
          <w:rFonts w:hint="default" w:ascii="Times New Roman" w:hAnsi="Times New Roman" w:eastAsia="方正仿宋简体" w:cs="Times New Roman"/>
          <w:color w:val="000000" w:themeColor="text1"/>
          <w:sz w:val="32"/>
          <w:szCs w:val="32"/>
          <w14:textFill>
            <w14:solidFill>
              <w14:schemeClr w14:val="tx1"/>
            </w14:solidFill>
          </w14:textFill>
        </w:rPr>
        <w:t>灾</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区域</w:t>
      </w:r>
      <w:r>
        <w:rPr>
          <w:rFonts w:hint="default" w:ascii="Times New Roman" w:hAnsi="Times New Roman" w:eastAsia="方正仿宋简体" w:cs="Times New Roman"/>
          <w:color w:val="000000" w:themeColor="text1"/>
          <w:sz w:val="32"/>
          <w:szCs w:val="32"/>
          <w14:textFill>
            <w14:solidFill>
              <w14:schemeClr w14:val="tx1"/>
            </w14:solidFill>
          </w14:textFill>
        </w:rPr>
        <w:t>抗震救灾工作。根据灾区需要，设立现场指挥部</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和工作组</w:t>
      </w:r>
      <w:r>
        <w:rPr>
          <w:rFonts w:hint="default" w:ascii="Times New Roman" w:hAnsi="Times New Roman" w:eastAsia="方正仿宋简体" w:cs="Times New Roman"/>
          <w:color w:val="000000" w:themeColor="text1"/>
          <w:sz w:val="32"/>
          <w:szCs w:val="32"/>
          <w14:textFill>
            <w14:solidFill>
              <w14:schemeClr w14:val="tx1"/>
            </w14:solidFill>
          </w14:textFill>
        </w:rPr>
        <w:t>，协调、指导地震现场处置工作。视情向</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市</w:t>
      </w:r>
      <w:r>
        <w:rPr>
          <w:rFonts w:hint="default" w:ascii="Times New Roman" w:hAnsi="Times New Roman" w:eastAsia="方正仿宋简体" w:cs="Times New Roman"/>
          <w:color w:val="000000" w:themeColor="text1"/>
          <w:sz w:val="32"/>
          <w:szCs w:val="32"/>
          <w14:textFill>
            <w14:solidFill>
              <w14:schemeClr w14:val="tx1"/>
            </w14:solidFill>
          </w14:textFill>
        </w:rPr>
        <w:t>政府提请支援。</w:t>
      </w:r>
    </w:p>
    <w:p>
      <w:pPr>
        <w:keepNext w:val="0"/>
        <w:keepLines w:val="0"/>
        <w:pageBreakBefore w:val="0"/>
        <w:kinsoku/>
        <w:wordWrap/>
        <w:overflowPunct/>
        <w:topLinePunct w:val="0"/>
        <w:autoSpaceDE/>
        <w:bidi w:val="0"/>
        <w:adjustRightInd w:val="0"/>
        <w:snapToGrid w:val="0"/>
        <w:spacing w:line="570" w:lineRule="exact"/>
        <w:ind w:firstLine="643"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b/>
          <w:bCs/>
          <w:color w:val="000000" w:themeColor="text1"/>
          <w:sz w:val="32"/>
          <w:szCs w:val="32"/>
          <w14:textFill>
            <w14:solidFill>
              <w14:schemeClr w14:val="tx1"/>
            </w14:solidFill>
          </w14:textFill>
        </w:rPr>
        <w:t>3.1.3</w:t>
      </w: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仿宋简体" w:cs="Times New Roman"/>
          <w:b/>
          <w:color w:val="000000" w:themeColor="text1"/>
          <w:sz w:val="32"/>
          <w:szCs w:val="32"/>
          <w14:textFill>
            <w14:solidFill>
              <w14:schemeClr w14:val="tx1"/>
            </w14:solidFill>
          </w14:textFill>
        </w:rPr>
        <w:t>应对一般地震灾害，启动Ⅲ级响应。</w:t>
      </w:r>
      <w:r>
        <w:rPr>
          <w:rFonts w:hint="default" w:ascii="Times New Roman" w:hAnsi="Times New Roman" w:eastAsia="方正仿宋简体" w:cs="Times New Roman"/>
          <w:color w:val="000000" w:themeColor="text1"/>
          <w:sz w:val="32"/>
          <w:szCs w:val="32"/>
          <w14:textFill>
            <w14:solidFill>
              <w14:schemeClr w14:val="tx1"/>
            </w14:solidFill>
          </w14:textFill>
        </w:rPr>
        <w:t>启动</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指挥部，县指挥部领导、指挥和协调</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受</w:t>
      </w:r>
      <w:r>
        <w:rPr>
          <w:rFonts w:hint="default" w:ascii="Times New Roman" w:hAnsi="Times New Roman" w:eastAsia="方正仿宋简体" w:cs="Times New Roman"/>
          <w:color w:val="000000" w:themeColor="text1"/>
          <w:sz w:val="32"/>
          <w:szCs w:val="32"/>
          <w14:textFill>
            <w14:solidFill>
              <w14:schemeClr w14:val="tx1"/>
            </w14:solidFill>
          </w14:textFill>
        </w:rPr>
        <w:t>灾</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区域</w:t>
      </w:r>
      <w:r>
        <w:rPr>
          <w:rFonts w:hint="default" w:ascii="Times New Roman" w:hAnsi="Times New Roman" w:eastAsia="方正仿宋简体" w:cs="Times New Roman"/>
          <w:color w:val="000000" w:themeColor="text1"/>
          <w:sz w:val="32"/>
          <w:szCs w:val="32"/>
          <w14:textFill>
            <w14:solidFill>
              <w14:schemeClr w14:val="tx1"/>
            </w14:solidFill>
          </w14:textFill>
        </w:rPr>
        <w:t>抗震救灾工作。</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指挥部协调相关部门，派出工作组支援，指导、协调</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乡镇</w:t>
      </w:r>
      <w:r>
        <w:rPr>
          <w:rFonts w:hint="default" w:ascii="Times New Roman" w:hAnsi="Times New Roman" w:eastAsia="方正仿宋简体" w:cs="Times New Roman"/>
          <w:color w:val="000000" w:themeColor="text1"/>
          <w:sz w:val="32"/>
          <w:szCs w:val="32"/>
          <w14:textFill>
            <w14:solidFill>
              <w14:schemeClr w14:val="tx1"/>
            </w14:solidFill>
          </w14:textFill>
        </w:rPr>
        <w:t>级指挥部做好抗震救灾和应急处置工作。</w:t>
      </w:r>
    </w:p>
    <w:p>
      <w:pPr>
        <w:keepNext w:val="0"/>
        <w:keepLines w:val="0"/>
        <w:pageBreakBefore w:val="0"/>
        <w:kinsoku/>
        <w:wordWrap/>
        <w:overflowPunct/>
        <w:topLinePunct w:val="0"/>
        <w:autoSpaceDE/>
        <w:bidi w:val="0"/>
        <w:adjustRightInd w:val="0"/>
        <w:snapToGrid w:val="0"/>
        <w:spacing w:line="570" w:lineRule="exact"/>
        <w:ind w:firstLine="643"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b/>
          <w:bCs/>
          <w:color w:val="000000" w:themeColor="text1"/>
          <w:sz w:val="32"/>
          <w:szCs w:val="32"/>
          <w14:textFill>
            <w14:solidFill>
              <w14:schemeClr w14:val="tx1"/>
            </w14:solidFill>
          </w14:textFill>
        </w:rPr>
        <w:t>3.1.4</w:t>
      </w: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仿宋简体" w:cs="Times New Roman"/>
          <w:b/>
          <w:bCs/>
          <w:color w:val="000000" w:themeColor="text1"/>
          <w:sz w:val="32"/>
          <w:szCs w:val="32"/>
          <w14:textFill>
            <w14:solidFill>
              <w14:schemeClr w14:val="tx1"/>
            </w14:solidFill>
          </w14:textFill>
        </w:rPr>
        <w:t>应对强有感地震，启动Ⅳ级响应。</w:t>
      </w:r>
      <w:r>
        <w:rPr>
          <w:rFonts w:hint="default" w:ascii="Times New Roman" w:hAnsi="Times New Roman" w:eastAsia="方正仿宋简体" w:cs="Times New Roman"/>
          <w:color w:val="000000" w:themeColor="text1"/>
          <w:sz w:val="32"/>
          <w:szCs w:val="32"/>
          <w14:textFill>
            <w14:solidFill>
              <w14:schemeClr w14:val="tx1"/>
            </w14:solidFill>
          </w14:textFill>
        </w:rPr>
        <w:t>启动</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由灾区所在乡镇</w:t>
      </w:r>
      <w:r>
        <w:rPr>
          <w:rFonts w:hint="default" w:ascii="Times New Roman" w:hAnsi="Times New Roman" w:eastAsia="方正仿宋简体" w:cs="Times New Roman"/>
          <w:color w:val="000000" w:themeColor="text1"/>
          <w:sz w:val="32"/>
          <w:szCs w:val="32"/>
          <w14:textFill>
            <w14:solidFill>
              <w14:schemeClr w14:val="tx1"/>
            </w14:solidFill>
          </w14:textFill>
        </w:rPr>
        <w:t>指挥部领导、指挥和协调抗震救灾工作。</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指挥部根据灾区需要，视情况派出工作组协助</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灾区所在地区乡镇</w:t>
      </w:r>
      <w:r>
        <w:rPr>
          <w:rFonts w:hint="default" w:ascii="Times New Roman" w:hAnsi="Times New Roman" w:eastAsia="方正仿宋简体" w:cs="Times New Roman"/>
          <w:color w:val="000000" w:themeColor="text1"/>
          <w:sz w:val="32"/>
          <w:szCs w:val="32"/>
          <w14:textFill>
            <w14:solidFill>
              <w14:schemeClr w14:val="tx1"/>
            </w14:solidFill>
          </w14:textFill>
        </w:rPr>
        <w:t xml:space="preserve">指挥部做好抗震救灾和应急处置工作。 </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3.</w:t>
      </w: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2</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 xml:space="preserve"> </w:t>
      </w: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响应级别调整</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lang w:eastAsia="zh-CN"/>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应急响应启动后，如果发现响应级别与实际灾情明显不符</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由</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县指挥部办公室</w:t>
      </w:r>
      <w:r>
        <w:rPr>
          <w:rFonts w:hint="default" w:ascii="Times New Roman" w:hAnsi="Times New Roman" w:eastAsia="方正仿宋简体" w:cs="Times New Roman"/>
          <w:color w:val="000000" w:themeColor="text1"/>
          <w:sz w:val="32"/>
          <w:szCs w:val="32"/>
          <w14:textFill>
            <w14:solidFill>
              <w14:schemeClr w14:val="tx1"/>
            </w14:solidFill>
          </w14:textFill>
        </w:rPr>
        <w:t>提出调整响应级别的建议</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避免响应不足或响应过度。</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黑体简体"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方正黑体简体" w:cs="Times New Roman"/>
          <w:b w:val="0"/>
          <w:bCs/>
          <w:color w:val="000000" w:themeColor="text1"/>
          <w:sz w:val="32"/>
          <w:szCs w:val="32"/>
          <w14:textFill>
            <w14:solidFill>
              <w14:schemeClr w14:val="tx1"/>
            </w14:solidFill>
          </w14:textFill>
        </w:rPr>
        <w:t>4</w:t>
      </w:r>
      <w:r>
        <w:rPr>
          <w:rFonts w:hint="default" w:ascii="Times New Roman" w:hAnsi="Times New Roman" w:eastAsia="方正黑体简体" w:cs="Times New Roman"/>
          <w:b w:val="0"/>
          <w:bCs/>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黑体简体" w:cs="Times New Roman"/>
          <w:b w:val="0"/>
          <w:bCs/>
          <w:color w:val="000000" w:themeColor="text1"/>
          <w:sz w:val="32"/>
          <w:szCs w:val="32"/>
          <w14:textFill>
            <w14:solidFill>
              <w14:schemeClr w14:val="tx1"/>
            </w14:solidFill>
          </w14:textFill>
        </w:rPr>
        <w:t xml:space="preserve"> 监测预报</w:t>
      </w:r>
      <w:r>
        <w:rPr>
          <w:rFonts w:hint="default" w:ascii="Times New Roman" w:hAnsi="Times New Roman" w:eastAsia="方正黑体简体" w:cs="Times New Roman"/>
          <w:b w:val="0"/>
          <w:bCs/>
          <w:color w:val="000000" w:themeColor="text1"/>
          <w:sz w:val="32"/>
          <w:szCs w:val="32"/>
          <w:lang w:eastAsia="zh-CN"/>
          <w14:textFill>
            <w14:solidFill>
              <w14:schemeClr w14:val="tx1"/>
            </w14:solidFill>
          </w14:textFill>
        </w:rPr>
        <w:t>、</w:t>
      </w:r>
      <w:r>
        <w:rPr>
          <w:rFonts w:hint="default" w:ascii="Times New Roman" w:hAnsi="Times New Roman" w:eastAsia="方正黑体简体" w:cs="Times New Roman"/>
          <w:b w:val="0"/>
          <w:bCs/>
          <w:color w:val="000000" w:themeColor="text1"/>
          <w:sz w:val="32"/>
          <w:szCs w:val="32"/>
          <w14:textFill>
            <w14:solidFill>
              <w14:schemeClr w14:val="tx1"/>
            </w14:solidFill>
          </w14:textFill>
        </w:rPr>
        <w:t>预防和</w:t>
      </w:r>
      <w:r>
        <w:rPr>
          <w:rFonts w:hint="default" w:ascii="Times New Roman" w:hAnsi="Times New Roman" w:eastAsia="方正黑体简体" w:cs="Times New Roman"/>
          <w:b w:val="0"/>
          <w:bCs/>
          <w:color w:val="000000" w:themeColor="text1"/>
          <w:sz w:val="32"/>
          <w:szCs w:val="32"/>
          <w:lang w:val="en-US" w:eastAsia="zh-CN"/>
          <w14:textFill>
            <w14:solidFill>
              <w14:schemeClr w14:val="tx1"/>
            </w14:solidFill>
          </w14:textFill>
        </w:rPr>
        <w:t>前期处置</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 xml:space="preserve">4.1 </w:t>
      </w: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监测预报与预警</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县</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应急管理局</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（防震减灾中心）负责收集地震监测点观测数据，及时报市防震减灾中心进行综合分析研判</w:t>
      </w:r>
      <w:r>
        <w:rPr>
          <w:rFonts w:hint="default" w:ascii="Times New Roman" w:hAnsi="Times New Roman" w:eastAsia="方正仿宋简体" w:cs="Times New Roman"/>
          <w:color w:val="000000" w:themeColor="text1"/>
          <w:sz w:val="32"/>
          <w:szCs w:val="32"/>
          <w14:textFill>
            <w14:solidFill>
              <w14:schemeClr w14:val="tx1"/>
            </w14:solidFill>
          </w14:textFill>
        </w:rPr>
        <w:t>。县政府根据</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市</w:t>
      </w:r>
      <w:r>
        <w:rPr>
          <w:rFonts w:hint="default" w:ascii="Times New Roman" w:hAnsi="Times New Roman" w:eastAsia="方正仿宋简体" w:cs="Times New Roman"/>
          <w:color w:val="000000" w:themeColor="text1"/>
          <w:sz w:val="32"/>
          <w:szCs w:val="32"/>
          <w14:textFill>
            <w14:solidFill>
              <w14:schemeClr w14:val="tx1"/>
            </w14:solidFill>
          </w14:textFill>
        </w:rPr>
        <w:t>政府发布的短临地震预报意见，组织预报区加强应急防范措施。</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指挥部成员单位按照工作职能和任务分工，强化地震监视跟踪、灾害防御措施和应急救援准备，维护社会稳定。</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楷体简体" w:cs="Times New Roman"/>
          <w:b w:val="0"/>
          <w:bCs w:val="0"/>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 xml:space="preserve">4.2 </w:t>
      </w: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风险评估与预防</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措施</w:t>
      </w:r>
    </w:p>
    <w:p>
      <w:pPr>
        <w:keepNext w:val="0"/>
        <w:keepLines w:val="0"/>
        <w:pageBreakBefore w:val="0"/>
        <w:kinsoku/>
        <w:wordWrap/>
        <w:overflowPunct/>
        <w:topLinePunct w:val="0"/>
        <w:autoSpaceDE/>
        <w:bidi w:val="0"/>
        <w:adjustRightInd w:val="0"/>
        <w:snapToGrid w:val="0"/>
        <w:spacing w:line="570" w:lineRule="exact"/>
        <w:ind w:firstLine="643" w:firstLineChars="200"/>
        <w:rPr>
          <w:rFonts w:hint="default" w:ascii="Times New Roman" w:hAnsi="Times New Roman" w:eastAsia="方正仿宋简体" w:cs="Times New Roman"/>
          <w:b/>
          <w:color w:val="000000" w:themeColor="text1"/>
          <w:sz w:val="32"/>
          <w:szCs w:val="32"/>
          <w14:textFill>
            <w14:solidFill>
              <w14:schemeClr w14:val="tx1"/>
            </w14:solidFill>
          </w14:textFill>
        </w:rPr>
      </w:pPr>
      <w:r>
        <w:rPr>
          <w:rFonts w:hint="default" w:ascii="Times New Roman" w:hAnsi="Times New Roman" w:eastAsia="方正仿宋简体" w:cs="Times New Roman"/>
          <w:b/>
          <w:bCs/>
          <w:color w:val="000000" w:themeColor="text1"/>
          <w:sz w:val="32"/>
          <w:szCs w:val="32"/>
          <w14:textFill>
            <w14:solidFill>
              <w14:schemeClr w14:val="tx1"/>
            </w14:solidFill>
          </w14:textFill>
        </w:rPr>
        <w:t>4.2.1 地震灾害风险评估</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县</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指挥部办公室</w:t>
      </w:r>
      <w:r>
        <w:rPr>
          <w:rFonts w:hint="default" w:ascii="Times New Roman" w:hAnsi="Times New Roman" w:eastAsia="方正仿宋简体" w:cs="Times New Roman"/>
          <w:color w:val="000000" w:themeColor="text1"/>
          <w:sz w:val="32"/>
          <w:szCs w:val="32"/>
          <w14:textFill>
            <w14:solidFill>
              <w14:schemeClr w14:val="tx1"/>
            </w14:solidFill>
          </w14:textFill>
        </w:rPr>
        <w:t>组织开展地震灾害风险调查、地震构造探查、区域地震安全性评价</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对重点地区及其附近主要断裂开展探测及地震危险性评价，对重大项目建设开展地震安全性评价工作。组织开展地震危险区地震灾害损失预评估，摸清地震灾害风险底数。</w:t>
      </w:r>
    </w:p>
    <w:p>
      <w:pPr>
        <w:keepNext w:val="0"/>
        <w:keepLines w:val="0"/>
        <w:pageBreakBefore w:val="0"/>
        <w:kinsoku/>
        <w:wordWrap/>
        <w:overflowPunct/>
        <w:topLinePunct w:val="0"/>
        <w:autoSpaceDE/>
        <w:bidi w:val="0"/>
        <w:adjustRightInd w:val="0"/>
        <w:snapToGrid w:val="0"/>
        <w:spacing w:line="570" w:lineRule="exact"/>
        <w:ind w:firstLine="643"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b/>
          <w:bCs/>
          <w:color w:val="000000" w:themeColor="text1"/>
          <w:sz w:val="32"/>
          <w:szCs w:val="32"/>
          <w14:textFill>
            <w14:solidFill>
              <w14:schemeClr w14:val="tx1"/>
            </w14:solidFill>
          </w14:textFill>
        </w:rPr>
        <w:t>4.2.2</w:t>
      </w: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仿宋简体" w:cs="Times New Roman"/>
          <w:b/>
          <w:bCs/>
          <w:color w:val="000000" w:themeColor="text1"/>
          <w:sz w:val="32"/>
          <w:szCs w:val="32"/>
          <w14:textFill>
            <w14:solidFill>
              <w14:schemeClr w14:val="tx1"/>
            </w14:solidFill>
          </w14:textFill>
        </w:rPr>
        <w:t>预防措施</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根据</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市</w:t>
      </w:r>
      <w:r>
        <w:rPr>
          <w:rFonts w:hint="default" w:ascii="Times New Roman" w:hAnsi="Times New Roman" w:eastAsia="方正仿宋简体" w:cs="Times New Roman"/>
          <w:color w:val="000000" w:themeColor="text1"/>
          <w:sz w:val="32"/>
          <w:szCs w:val="32"/>
          <w14:textFill>
            <w14:solidFill>
              <w14:schemeClr w14:val="tx1"/>
            </w14:solidFill>
          </w14:textFill>
        </w:rPr>
        <w:t>政府发布的短、临地震预报意见，我</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在预报区范围内，进入短、临地震预防期。</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政府组织各方力量，督促预报区采取相应的预防措施和应急救援准备。主要包括：</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lang w:eastAsia="zh-CN"/>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（1）</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县应急管理局</w:t>
      </w:r>
      <w:r>
        <w:rPr>
          <w:rFonts w:hint="default" w:ascii="Times New Roman" w:hAnsi="Times New Roman" w:eastAsia="方正仿宋简体" w:cs="Times New Roman"/>
          <w:color w:val="000000" w:themeColor="text1"/>
          <w:sz w:val="32"/>
          <w:szCs w:val="32"/>
          <w14:textFill>
            <w14:solidFill>
              <w14:schemeClr w14:val="tx1"/>
            </w14:solidFill>
          </w14:textFill>
        </w:rPr>
        <w:t>加强震情监视以及地球物理观测、宏微观异常核实，随时报告变化情况</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lang w:eastAsia="zh-CN"/>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（2）</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指挥部部署地震灾害预防和应急救援准备工作</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lang w:eastAsia="zh-CN"/>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（3）</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住建局牵头，相关部门配合，检查预报区内的地震灾害防御准备工作，提出加强各类建（构）筑物特别是重点建设工程的抗震措施</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lang w:eastAsia="zh-CN"/>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（4）</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应急、</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城管、</w:t>
      </w:r>
      <w:r>
        <w:rPr>
          <w:rFonts w:hint="default" w:ascii="Times New Roman" w:hAnsi="Times New Roman" w:eastAsia="方正仿宋简体" w:cs="Times New Roman"/>
          <w:color w:val="000000" w:themeColor="text1"/>
          <w:sz w:val="32"/>
          <w:szCs w:val="32"/>
          <w14:textFill>
            <w14:solidFill>
              <w14:schemeClr w14:val="tx1"/>
            </w14:solidFill>
          </w14:textFill>
        </w:rPr>
        <w:t>住建、交通等部门检查、督导生命线工程设施和可能产生严重次生灾害建筑工程的生产经营单位采取应急防御措施，做好应急抢修抢险与救援准备</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lang w:eastAsia="zh-CN"/>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（5）各级各类应急救援队伍进入应急救援待命状态，做好随时开赴地震灾区开展应急救援和抢修抢险的准备</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lang w:eastAsia="zh-CN"/>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（6）</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应急、财政等部门检查、落实应急救援物资、装备和抗震救灾资金准备情况</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lang w:eastAsia="zh-CN"/>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（7）县政府依据震情的严重性、紧迫程度和危险区域，组织实施地震灾害防御和应急救援准备。根据地震灾害程度，启用应急避难场所，组织群众避震疏散，决定启动停工停产停课等防范措施</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lang w:eastAsia="zh-CN"/>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（8）</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委宣传部</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和县融媒体中心</w:t>
      </w:r>
      <w:r>
        <w:rPr>
          <w:rFonts w:hint="default" w:ascii="Times New Roman" w:hAnsi="Times New Roman" w:eastAsia="方正仿宋简体" w:cs="Times New Roman"/>
          <w:color w:val="000000" w:themeColor="text1"/>
          <w:sz w:val="32"/>
          <w:szCs w:val="32"/>
          <w14:textFill>
            <w14:solidFill>
              <w14:schemeClr w14:val="tx1"/>
            </w14:solidFill>
          </w14:textFill>
        </w:rPr>
        <w:t>按规定依法向社会发布地震预报信息，县</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应急管理局</w:t>
      </w:r>
      <w:r>
        <w:rPr>
          <w:rFonts w:hint="default" w:ascii="Times New Roman" w:hAnsi="Times New Roman" w:eastAsia="方正仿宋简体" w:cs="Times New Roman"/>
          <w:color w:val="000000" w:themeColor="text1"/>
          <w:sz w:val="32"/>
          <w:szCs w:val="32"/>
          <w14:textFill>
            <w14:solidFill>
              <w14:schemeClr w14:val="tx1"/>
            </w14:solidFill>
          </w14:textFill>
        </w:rPr>
        <w:t>、公安局等部门做好社会公众咨询回复、加强社会舆情引导，平息地震谣传、误传，维护社会安定</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lang w:eastAsia="zh-CN"/>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（9）</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县应急管理局</w:t>
      </w:r>
      <w:r>
        <w:rPr>
          <w:rFonts w:hint="default" w:ascii="Times New Roman" w:hAnsi="Times New Roman" w:eastAsia="方正仿宋简体" w:cs="Times New Roman"/>
          <w:color w:val="000000" w:themeColor="text1"/>
          <w:sz w:val="32"/>
          <w:szCs w:val="32"/>
          <w14:textFill>
            <w14:solidFill>
              <w14:schemeClr w14:val="tx1"/>
            </w14:solidFill>
          </w14:textFill>
        </w:rPr>
        <w:t>、</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县科工局</w:t>
      </w:r>
      <w:r>
        <w:rPr>
          <w:rFonts w:hint="default" w:ascii="Times New Roman" w:hAnsi="Times New Roman" w:eastAsia="方正仿宋简体" w:cs="Times New Roman"/>
          <w:color w:val="000000" w:themeColor="text1"/>
          <w:sz w:val="32"/>
          <w:szCs w:val="32"/>
          <w14:textFill>
            <w14:solidFill>
              <w14:schemeClr w14:val="tx1"/>
            </w14:solidFill>
          </w14:textFill>
        </w:rPr>
        <w:t>、</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县住建局、县</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人防办</w:t>
      </w:r>
      <w:r>
        <w:rPr>
          <w:rFonts w:hint="default" w:ascii="Times New Roman" w:hAnsi="Times New Roman" w:eastAsia="方正仿宋简体" w:cs="Times New Roman"/>
          <w:color w:val="000000" w:themeColor="text1"/>
          <w:sz w:val="32"/>
          <w:szCs w:val="32"/>
          <w14:textFill>
            <w14:solidFill>
              <w14:schemeClr w14:val="tx1"/>
            </w14:solidFill>
          </w14:textFill>
        </w:rPr>
        <w:t>等部门组织开展地震应急避险、自救互救宣传教育活动</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（10）临震预报发布后，</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人防办应当根据</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政府的命令，利用防空警报系统及时发布临震警报。</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楷体简体" w:cs="Times New Roman"/>
          <w:b w:val="0"/>
          <w:bCs w:val="0"/>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4</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w:t>
      </w: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3</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 xml:space="preserve"> 先期处置</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地震灾害发生后，县指挥部成员单位、受灾地</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乡镇</w:t>
      </w:r>
      <w:r>
        <w:rPr>
          <w:rFonts w:hint="default" w:ascii="Times New Roman" w:hAnsi="Times New Roman" w:eastAsia="方正仿宋简体" w:cs="Times New Roman"/>
          <w:color w:val="000000" w:themeColor="text1"/>
          <w:sz w:val="32"/>
          <w:szCs w:val="32"/>
          <w14:textFill>
            <w14:solidFill>
              <w14:schemeClr w14:val="tx1"/>
            </w14:solidFill>
          </w14:textFill>
        </w:rPr>
        <w:t>抗震救灾指挥部应根据地震速报初判结果立即启动本级、本部门地震应急预案，迅速了解灾情，做好救灾相关准备；按照本部门应急职责开展先期处置，并及时向县委、县政府和县指挥部报告。</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县</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指挥部办公室</w:t>
      </w:r>
      <w:r>
        <w:rPr>
          <w:rFonts w:hint="default" w:ascii="Times New Roman" w:hAnsi="Times New Roman" w:eastAsia="方正仿宋简体" w:cs="Times New Roman"/>
          <w:color w:val="000000" w:themeColor="text1"/>
          <w:sz w:val="32"/>
          <w:szCs w:val="32"/>
          <w14:textFill>
            <w14:solidFill>
              <w14:schemeClr w14:val="tx1"/>
            </w14:solidFill>
          </w14:textFill>
        </w:rPr>
        <w:t>根据地震速报初判结果向县</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指挥部</w:t>
      </w:r>
      <w:r>
        <w:rPr>
          <w:rFonts w:hint="default" w:ascii="Times New Roman" w:hAnsi="Times New Roman" w:eastAsia="方正仿宋简体" w:cs="Times New Roman"/>
          <w:color w:val="000000" w:themeColor="text1"/>
          <w:sz w:val="32"/>
          <w:szCs w:val="32"/>
          <w14:textFill>
            <w14:solidFill>
              <w14:schemeClr w14:val="tx1"/>
            </w14:solidFill>
          </w14:textFill>
        </w:rPr>
        <w:t>提出启动应急响应的建议，经</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指挥部</w:t>
      </w:r>
      <w:r>
        <w:rPr>
          <w:rFonts w:hint="default" w:ascii="Times New Roman" w:hAnsi="Times New Roman" w:eastAsia="方正仿宋简体" w:cs="Times New Roman"/>
          <w:color w:val="000000" w:themeColor="text1"/>
          <w:sz w:val="32"/>
          <w:szCs w:val="32"/>
          <w14:textFill>
            <w14:solidFill>
              <w14:schemeClr w14:val="tx1"/>
            </w14:solidFill>
          </w14:textFill>
        </w:rPr>
        <w:t>领导同意后，通报指挥部成员单位。</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县指挥部各工作组牵头单位立即通知成员单位，按照各组工作细则开展先期处置工作，按照职责分工做好相关救灾工作准备。</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灾区所在</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乡镇</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指挥部</w:t>
      </w:r>
      <w:r>
        <w:rPr>
          <w:rFonts w:hint="default" w:ascii="Times New Roman" w:hAnsi="Times New Roman" w:eastAsia="方正仿宋简体" w:cs="Times New Roman"/>
          <w:color w:val="000000" w:themeColor="text1"/>
          <w:sz w:val="32"/>
          <w:szCs w:val="32"/>
          <w14:textFill>
            <w14:solidFill>
              <w14:schemeClr w14:val="tx1"/>
            </w14:solidFill>
          </w14:textFill>
        </w:rPr>
        <w:t>应立即按照本级应急预案，启动抗震救灾应急指挥部，组织指挥辖区地震应急处置工作，立即发动灾区所在</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乡镇</w:t>
      </w:r>
      <w:r>
        <w:rPr>
          <w:rFonts w:hint="default" w:ascii="Times New Roman" w:hAnsi="Times New Roman" w:eastAsia="方正仿宋简体" w:cs="Times New Roman"/>
          <w:color w:val="000000" w:themeColor="text1"/>
          <w:sz w:val="32"/>
          <w:szCs w:val="32"/>
          <w14:textFill>
            <w14:solidFill>
              <w14:schemeClr w14:val="tx1"/>
            </w14:solidFill>
          </w14:textFill>
        </w:rPr>
        <w:t>干部和群众开展自救互救，同时组织协调当地救援力量开展救援抢险。及时向</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政府和</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县指挥部</w:t>
      </w:r>
      <w:r>
        <w:rPr>
          <w:rFonts w:hint="default" w:ascii="Times New Roman" w:hAnsi="Times New Roman" w:eastAsia="方正仿宋简体" w:cs="Times New Roman"/>
          <w:color w:val="000000" w:themeColor="text1"/>
          <w:sz w:val="32"/>
          <w:szCs w:val="32"/>
          <w14:textFill>
            <w14:solidFill>
              <w14:schemeClr w14:val="tx1"/>
            </w14:solidFill>
          </w14:textFill>
        </w:rPr>
        <w:t>报告灾情和震情。</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黑体简体" w:cs="Times New Roman"/>
          <w:b w:val="0"/>
          <w:bCs/>
          <w:color w:val="000000" w:themeColor="text1"/>
          <w:sz w:val="32"/>
          <w:szCs w:val="32"/>
          <w14:textFill>
            <w14:solidFill>
              <w14:schemeClr w14:val="tx1"/>
            </w14:solidFill>
          </w14:textFill>
        </w:rPr>
      </w:pPr>
      <w:r>
        <w:rPr>
          <w:rFonts w:hint="default" w:ascii="Times New Roman" w:hAnsi="Times New Roman" w:eastAsia="方正黑体简体" w:cs="Times New Roman"/>
          <w:b w:val="0"/>
          <w:bCs/>
          <w:color w:val="000000" w:themeColor="text1"/>
          <w:sz w:val="32"/>
          <w:szCs w:val="32"/>
          <w:lang w:val="en-US" w:eastAsia="zh-CN"/>
          <w14:textFill>
            <w14:solidFill>
              <w14:schemeClr w14:val="tx1"/>
            </w14:solidFill>
          </w14:textFill>
        </w:rPr>
        <w:t xml:space="preserve">5  </w:t>
      </w:r>
      <w:r>
        <w:rPr>
          <w:rFonts w:hint="default" w:ascii="Times New Roman" w:hAnsi="Times New Roman" w:eastAsia="方正黑体简体" w:cs="Times New Roman"/>
          <w:b w:val="0"/>
          <w:bCs/>
          <w:color w:val="000000" w:themeColor="text1"/>
          <w:sz w:val="32"/>
          <w:szCs w:val="32"/>
          <w14:textFill>
            <w14:solidFill>
              <w14:schemeClr w14:val="tx1"/>
            </w14:solidFill>
          </w14:textFill>
        </w:rPr>
        <w:t>信息报送和处理</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应急管理局</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县防震减灾中心</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负责地震震情、灾情信息的收集、汇总、分析、上报工作。</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楷体简体" w:cs="Times New Roman"/>
          <w:b w:val="0"/>
          <w:bCs w:val="0"/>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5</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.1</w:t>
      </w: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地震灾情信息报送内容</w:t>
      </w:r>
    </w:p>
    <w:p>
      <w:pPr>
        <w:keepNext w:val="0"/>
        <w:keepLines w:val="0"/>
        <w:pageBreakBefore w:val="0"/>
        <w:kinsoku/>
        <w:wordWrap/>
        <w:overflowPunct/>
        <w:topLinePunct w:val="0"/>
        <w:autoSpaceDE/>
        <w:bidi w:val="0"/>
        <w:adjustRightInd w:val="0"/>
        <w:snapToGrid w:val="0"/>
        <w:spacing w:line="570" w:lineRule="exact"/>
        <w:ind w:firstLine="643"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5</w:t>
      </w:r>
      <w:r>
        <w:rPr>
          <w:rFonts w:hint="default" w:ascii="Times New Roman" w:hAnsi="Times New Roman" w:eastAsia="方正仿宋简体" w:cs="Times New Roman"/>
          <w:b/>
          <w:bCs/>
          <w:color w:val="000000" w:themeColor="text1"/>
          <w:sz w:val="32"/>
          <w:szCs w:val="32"/>
          <w14:textFill>
            <w14:solidFill>
              <w14:schemeClr w14:val="tx1"/>
            </w14:solidFill>
          </w14:textFill>
        </w:rPr>
        <w:t>.1.1</w:t>
      </w: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仿宋简体" w:cs="Times New Roman"/>
          <w:b/>
          <w:bCs/>
          <w:color w:val="000000" w:themeColor="text1"/>
          <w:sz w:val="32"/>
          <w:szCs w:val="32"/>
          <w14:textFill>
            <w14:solidFill>
              <w14:schemeClr w14:val="tx1"/>
            </w14:solidFill>
          </w14:textFill>
        </w:rPr>
        <w:t>地震灾情信息报送</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地震灾害发生的时间、地点、背景</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灾害造成的损失(包括人员受灾、伤亡、失踪</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及</w:t>
      </w:r>
      <w:r>
        <w:rPr>
          <w:rFonts w:hint="default" w:ascii="Times New Roman" w:hAnsi="Times New Roman" w:eastAsia="方正仿宋简体" w:cs="Times New Roman"/>
          <w:color w:val="000000" w:themeColor="text1"/>
          <w:sz w:val="32"/>
          <w:szCs w:val="32"/>
          <w14:textFill>
            <w14:solidFill>
              <w14:schemeClr w14:val="tx1"/>
            </w14:solidFill>
          </w14:textFill>
        </w:rPr>
        <w:t>农作物受灾情况</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房屋倒塌、损坏情况</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灾害造成的直接经济损失)</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已采取的救灾措施等。</w:t>
      </w:r>
    </w:p>
    <w:p>
      <w:pPr>
        <w:keepNext w:val="0"/>
        <w:keepLines w:val="0"/>
        <w:pageBreakBefore w:val="0"/>
        <w:kinsoku/>
        <w:wordWrap/>
        <w:overflowPunct/>
        <w:topLinePunct w:val="0"/>
        <w:autoSpaceDE/>
        <w:bidi w:val="0"/>
        <w:adjustRightInd w:val="0"/>
        <w:snapToGrid w:val="0"/>
        <w:spacing w:line="570" w:lineRule="exact"/>
        <w:ind w:firstLine="643"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5</w:t>
      </w:r>
      <w:r>
        <w:rPr>
          <w:rFonts w:hint="default" w:ascii="Times New Roman" w:hAnsi="Times New Roman" w:eastAsia="方正仿宋简体" w:cs="Times New Roman"/>
          <w:b/>
          <w:bCs/>
          <w:color w:val="000000" w:themeColor="text1"/>
          <w:sz w:val="32"/>
          <w:szCs w:val="32"/>
          <w14:textFill>
            <w14:solidFill>
              <w14:schemeClr w14:val="tx1"/>
            </w14:solidFill>
          </w14:textFill>
        </w:rPr>
        <w:t>.1.2</w:t>
      </w: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仿宋简体" w:cs="Times New Roman"/>
          <w:b/>
          <w:bCs/>
          <w:color w:val="000000" w:themeColor="text1"/>
          <w:sz w:val="32"/>
          <w:szCs w:val="32"/>
          <w14:textFill>
            <w14:solidFill>
              <w14:schemeClr w14:val="tx1"/>
            </w14:solidFill>
          </w14:textFill>
        </w:rPr>
        <w:t>抗震救灾工作</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抗震救灾工作是指地震灾害发展情况、现场抢救抢险情况、救灾保障和群众转移安置情况、物资调运和配送情况、救灾指挥协调情况等综合工作情况。</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楷体简体" w:cs="Times New Roman"/>
          <w:b w:val="0"/>
          <w:bCs w:val="0"/>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5</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.2</w:t>
      </w: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地震灾情信息报送时间</w:t>
      </w:r>
    </w:p>
    <w:p>
      <w:pPr>
        <w:keepNext w:val="0"/>
        <w:keepLines w:val="0"/>
        <w:pageBreakBefore w:val="0"/>
        <w:kinsoku/>
        <w:wordWrap/>
        <w:overflowPunct/>
        <w:topLinePunct w:val="0"/>
        <w:autoSpaceDE/>
        <w:bidi w:val="0"/>
        <w:adjustRightInd w:val="0"/>
        <w:snapToGrid w:val="0"/>
        <w:spacing w:line="570" w:lineRule="exact"/>
        <w:ind w:firstLine="643"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5</w:t>
      </w:r>
      <w:r>
        <w:rPr>
          <w:rFonts w:hint="default" w:ascii="Times New Roman" w:hAnsi="Times New Roman" w:eastAsia="方正仿宋简体" w:cs="Times New Roman"/>
          <w:b/>
          <w:bCs/>
          <w:color w:val="000000" w:themeColor="text1"/>
          <w:sz w:val="32"/>
          <w:szCs w:val="32"/>
          <w14:textFill>
            <w14:solidFill>
              <w14:schemeClr w14:val="tx1"/>
            </w14:solidFill>
          </w14:textFill>
        </w:rPr>
        <w:t>.2.1</w:t>
      </w: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仿宋简体" w:cs="Times New Roman"/>
          <w:b/>
          <w:bCs/>
          <w:color w:val="000000" w:themeColor="text1"/>
          <w:sz w:val="32"/>
          <w:szCs w:val="32"/>
          <w14:textFill>
            <w14:solidFill>
              <w14:schemeClr w14:val="tx1"/>
            </w14:solidFill>
          </w14:textFill>
        </w:rPr>
        <w:t>灾情速报与首报</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3.0级以上地震发生后，</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县应急管理局</w:t>
      </w:r>
      <w:r>
        <w:rPr>
          <w:rFonts w:hint="default" w:ascii="Times New Roman" w:hAnsi="Times New Roman" w:eastAsia="方正仿宋简体" w:cs="Times New Roman"/>
          <w:color w:val="000000" w:themeColor="text1"/>
          <w:sz w:val="32"/>
          <w:szCs w:val="32"/>
          <w14:textFill>
            <w14:solidFill>
              <w14:schemeClr w14:val="tx1"/>
            </w14:solidFill>
          </w14:textFill>
        </w:rPr>
        <w:t>应立即启用灾情速报员网络</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迅速电话了解当地情况，20分钟内书面上报地震震感程度、范围和初步灾害损失情况</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指挥部办公室第一时间电话上报（地震信息），30分钟内书面（地震信息和初步灾情）上报</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委、</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政府，同时抄报</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市</w:t>
      </w:r>
      <w:r>
        <w:rPr>
          <w:rFonts w:hint="default" w:ascii="Times New Roman" w:hAnsi="Times New Roman" w:eastAsia="方正仿宋简体" w:cs="Times New Roman"/>
          <w:color w:val="000000" w:themeColor="text1"/>
          <w:sz w:val="32"/>
          <w:szCs w:val="32"/>
          <w14:textFill>
            <w14:solidFill>
              <w14:schemeClr w14:val="tx1"/>
            </w14:solidFill>
          </w14:textFill>
        </w:rPr>
        <w:t>指挥部办公室。</w:t>
      </w:r>
    </w:p>
    <w:p>
      <w:pPr>
        <w:keepNext w:val="0"/>
        <w:keepLines w:val="0"/>
        <w:pageBreakBefore w:val="0"/>
        <w:kinsoku/>
        <w:wordWrap/>
        <w:overflowPunct/>
        <w:topLinePunct w:val="0"/>
        <w:autoSpaceDE/>
        <w:bidi w:val="0"/>
        <w:adjustRightInd w:val="0"/>
        <w:snapToGrid w:val="0"/>
        <w:spacing w:line="570" w:lineRule="exact"/>
        <w:ind w:firstLine="643"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5</w:t>
      </w:r>
      <w:r>
        <w:rPr>
          <w:rFonts w:hint="default" w:ascii="Times New Roman" w:hAnsi="Times New Roman" w:eastAsia="方正仿宋简体" w:cs="Times New Roman"/>
          <w:b/>
          <w:bCs/>
          <w:color w:val="000000" w:themeColor="text1"/>
          <w:sz w:val="32"/>
          <w:szCs w:val="32"/>
          <w14:textFill>
            <w14:solidFill>
              <w14:schemeClr w14:val="tx1"/>
            </w14:solidFill>
          </w14:textFill>
        </w:rPr>
        <w:t>.2.2</w:t>
      </w: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仿宋简体" w:cs="Times New Roman"/>
          <w:b/>
          <w:bCs/>
          <w:color w:val="000000" w:themeColor="text1"/>
          <w:sz w:val="32"/>
          <w:szCs w:val="32"/>
          <w14:textFill>
            <w14:solidFill>
              <w14:schemeClr w14:val="tx1"/>
            </w14:solidFill>
          </w14:textFill>
        </w:rPr>
        <w:t>灾情续报</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在地震灾害震后应急期期间</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执行地震震情、灾情24小时零报告和重大灾情立即报告制度。</w:t>
      </w:r>
    </w:p>
    <w:p>
      <w:pPr>
        <w:keepNext w:val="0"/>
        <w:keepLines w:val="0"/>
        <w:pageBreakBefore w:val="0"/>
        <w:kinsoku/>
        <w:wordWrap/>
        <w:overflowPunct/>
        <w:topLinePunct w:val="0"/>
        <w:autoSpaceDE/>
        <w:bidi w:val="0"/>
        <w:adjustRightInd w:val="0"/>
        <w:snapToGrid w:val="0"/>
        <w:spacing w:line="570" w:lineRule="exact"/>
        <w:ind w:firstLine="643"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5</w:t>
      </w:r>
      <w:r>
        <w:rPr>
          <w:rFonts w:hint="default" w:ascii="Times New Roman" w:hAnsi="Times New Roman" w:eastAsia="方正仿宋简体" w:cs="Times New Roman"/>
          <w:b/>
          <w:bCs/>
          <w:color w:val="000000" w:themeColor="text1"/>
          <w:sz w:val="32"/>
          <w:szCs w:val="32"/>
          <w14:textFill>
            <w14:solidFill>
              <w14:schemeClr w14:val="tx1"/>
            </w14:solidFill>
          </w14:textFill>
        </w:rPr>
        <w:t>.2.3</w:t>
      </w: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仿宋简体" w:cs="Times New Roman"/>
          <w:b/>
          <w:bCs/>
          <w:color w:val="000000" w:themeColor="text1"/>
          <w:sz w:val="32"/>
          <w:szCs w:val="32"/>
          <w14:textFill>
            <w14:solidFill>
              <w14:schemeClr w14:val="tx1"/>
            </w14:solidFill>
          </w14:textFill>
        </w:rPr>
        <w:t>灾情核报</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在地震灾害震后应急期终止后</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执行地震震情、灾情周报制度</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直至决定停报。</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指挥部办公室牵头组织会同有关部门对灾情数据进行核实、评估</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并汇总上报</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市</w:t>
      </w:r>
      <w:r>
        <w:rPr>
          <w:rFonts w:hint="default" w:ascii="Times New Roman" w:hAnsi="Times New Roman" w:eastAsia="方正仿宋简体" w:cs="Times New Roman"/>
          <w:color w:val="000000" w:themeColor="text1"/>
          <w:sz w:val="32"/>
          <w:szCs w:val="32"/>
          <w14:textFill>
            <w14:solidFill>
              <w14:schemeClr w14:val="tx1"/>
            </w14:solidFill>
          </w14:textFill>
        </w:rPr>
        <w:t>指挥部办公室</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和县</w:t>
      </w:r>
      <w:r>
        <w:rPr>
          <w:rFonts w:hint="default" w:ascii="Times New Roman" w:hAnsi="Times New Roman" w:eastAsia="方正仿宋简体" w:cs="Times New Roman"/>
          <w:color w:val="000000" w:themeColor="text1"/>
          <w:sz w:val="32"/>
          <w:szCs w:val="32"/>
          <w14:textFill>
            <w14:solidFill>
              <w14:schemeClr w14:val="tx1"/>
            </w14:solidFill>
          </w14:textFill>
        </w:rPr>
        <w:t>委、</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政府。</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楷体简体" w:cs="Times New Roman"/>
          <w:b w:val="0"/>
          <w:bCs w:val="0"/>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5</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.3</w:t>
      </w: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信息发布</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信息发布遵循实事求是、及时准确的原则</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经</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指挥部办公室审核后</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按照职责权限和相关规定由</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应急管理局统一向社会发布有关震情灾情舆情、应急处置情况、抗震救灾进展、工作部署安排和相关问题说明等信息。</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黑体简体" w:cs="Times New Roman"/>
          <w:b w:val="0"/>
          <w:bCs/>
          <w:color w:val="000000" w:themeColor="text1"/>
          <w:sz w:val="32"/>
          <w:szCs w:val="32"/>
          <w14:textFill>
            <w14:solidFill>
              <w14:schemeClr w14:val="tx1"/>
            </w14:solidFill>
          </w14:textFill>
        </w:rPr>
      </w:pPr>
      <w:r>
        <w:rPr>
          <w:rFonts w:hint="default" w:ascii="Times New Roman" w:hAnsi="Times New Roman" w:eastAsia="方正黑体简体" w:cs="Times New Roman"/>
          <w:b w:val="0"/>
          <w:bCs/>
          <w:color w:val="000000" w:themeColor="text1"/>
          <w:sz w:val="32"/>
          <w:szCs w:val="32"/>
          <w:lang w:eastAsia="zh-CN"/>
          <w14:textFill>
            <w14:solidFill>
              <w14:schemeClr w14:val="tx1"/>
            </w14:solidFill>
          </w14:textFill>
        </w:rPr>
        <w:t>6</w:t>
      </w:r>
      <w:r>
        <w:rPr>
          <w:rFonts w:hint="default" w:ascii="Times New Roman" w:hAnsi="Times New Roman" w:eastAsia="方正黑体简体" w:cs="Times New Roman"/>
          <w:b w:val="0"/>
          <w:bCs/>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黑体简体" w:cs="Times New Roman"/>
          <w:b w:val="0"/>
          <w:bCs/>
          <w:color w:val="000000" w:themeColor="text1"/>
          <w:sz w:val="32"/>
          <w:szCs w:val="32"/>
          <w14:textFill>
            <w14:solidFill>
              <w14:schemeClr w14:val="tx1"/>
            </w14:solidFill>
          </w14:textFill>
        </w:rPr>
        <w:t>应急响应</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楷体简体" w:cs="Times New Roman"/>
          <w:b w:val="0"/>
          <w:bCs w:val="0"/>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lang w:eastAsia="zh-CN"/>
          <w14:textFill>
            <w14:solidFill>
              <w14:schemeClr w14:val="tx1"/>
            </w14:solidFill>
          </w14:textFill>
        </w:rPr>
        <w:t>6</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.1</w:t>
      </w: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特别重大、重大地震灾害应急响应（</w:t>
      </w:r>
      <w:r>
        <w:rPr>
          <w:rFonts w:hint="eastAsia"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I</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级）</w:t>
      </w:r>
    </w:p>
    <w:p>
      <w:pPr>
        <w:keepNext w:val="0"/>
        <w:keepLines w:val="0"/>
        <w:pageBreakBefore w:val="0"/>
        <w:kinsoku/>
        <w:wordWrap/>
        <w:overflowPunct/>
        <w:topLinePunct w:val="0"/>
        <w:autoSpaceDE/>
        <w:bidi w:val="0"/>
        <w:adjustRightInd w:val="0"/>
        <w:snapToGrid w:val="0"/>
        <w:spacing w:line="570" w:lineRule="exact"/>
        <w:ind w:firstLine="643"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b/>
          <w:bCs/>
          <w:color w:val="000000" w:themeColor="text1"/>
          <w:sz w:val="32"/>
          <w:szCs w:val="32"/>
          <w:lang w:eastAsia="zh-CN"/>
          <w14:textFill>
            <w14:solidFill>
              <w14:schemeClr w14:val="tx1"/>
            </w14:solidFill>
          </w14:textFill>
        </w:rPr>
        <w:t>6</w:t>
      </w:r>
      <w:r>
        <w:rPr>
          <w:rFonts w:hint="default" w:ascii="Times New Roman" w:hAnsi="Times New Roman" w:eastAsia="方正仿宋简体" w:cs="Times New Roman"/>
          <w:b/>
          <w:bCs/>
          <w:color w:val="000000" w:themeColor="text1"/>
          <w:sz w:val="32"/>
          <w:szCs w:val="32"/>
          <w14:textFill>
            <w14:solidFill>
              <w14:schemeClr w14:val="tx1"/>
            </w14:solidFill>
          </w14:textFill>
        </w:rPr>
        <w:t>.1.1</w:t>
      </w: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仿宋简体" w:cs="Times New Roman"/>
          <w:b/>
          <w:bCs/>
          <w:color w:val="000000" w:themeColor="text1"/>
          <w:sz w:val="32"/>
          <w:szCs w:val="32"/>
          <w14:textFill>
            <w14:solidFill>
              <w14:schemeClr w14:val="tx1"/>
            </w14:solidFill>
          </w14:textFill>
        </w:rPr>
        <w:t>启动程序</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特别重大、重大地震灾害发生后，应立即启动Ⅰ级响应。由</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指挥部办公室提出应急响应级别建议</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报告</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指挥部指挥长批准决定</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必要时</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指挥长可直接决定启动</w:t>
      </w:r>
      <w:r>
        <w:rPr>
          <w:rFonts w:hint="default" w:ascii="Times New Roman" w:hAnsi="Times New Roman" w:eastAsia="方正仿宋简体" w:cs="Times New Roman"/>
          <w:b/>
          <w:bCs/>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b/>
          <w:bCs/>
          <w:color w:val="000000" w:themeColor="text1"/>
          <w:sz w:val="32"/>
          <w:szCs w:val="32"/>
          <w14:textFill>
            <w14:solidFill>
              <w14:schemeClr w14:val="tx1"/>
            </w14:solidFill>
          </w14:textFill>
        </w:rPr>
        <w:t>见附件</w:t>
      </w: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5</w:t>
      </w:r>
      <w:r>
        <w:rPr>
          <w:rFonts w:hint="default" w:ascii="Times New Roman" w:hAnsi="Times New Roman" w:eastAsia="方正仿宋简体" w:cs="Times New Roman"/>
          <w:b/>
          <w:bCs/>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w:t>
      </w:r>
    </w:p>
    <w:p>
      <w:pPr>
        <w:keepNext w:val="0"/>
        <w:keepLines w:val="0"/>
        <w:pageBreakBefore w:val="0"/>
        <w:kinsoku/>
        <w:wordWrap/>
        <w:overflowPunct/>
        <w:topLinePunct w:val="0"/>
        <w:autoSpaceDE/>
        <w:bidi w:val="0"/>
        <w:adjustRightInd w:val="0"/>
        <w:snapToGrid w:val="0"/>
        <w:spacing w:line="570" w:lineRule="exact"/>
        <w:ind w:firstLine="643"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b/>
          <w:bCs/>
          <w:color w:val="000000" w:themeColor="text1"/>
          <w:sz w:val="32"/>
          <w:szCs w:val="32"/>
          <w:lang w:eastAsia="zh-CN"/>
          <w14:textFill>
            <w14:solidFill>
              <w14:schemeClr w14:val="tx1"/>
            </w14:solidFill>
          </w14:textFill>
        </w:rPr>
        <w:t>6</w:t>
      </w:r>
      <w:r>
        <w:rPr>
          <w:rFonts w:hint="default" w:ascii="Times New Roman" w:hAnsi="Times New Roman" w:eastAsia="方正仿宋简体" w:cs="Times New Roman"/>
          <w:b/>
          <w:bCs/>
          <w:color w:val="000000" w:themeColor="text1"/>
          <w:sz w:val="32"/>
          <w:szCs w:val="32"/>
          <w14:textFill>
            <w14:solidFill>
              <w14:schemeClr w14:val="tx1"/>
            </w14:solidFill>
          </w14:textFill>
        </w:rPr>
        <w:t>.1.2</w:t>
      </w: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仿宋简体" w:cs="Times New Roman"/>
          <w:b/>
          <w:bCs/>
          <w:color w:val="000000" w:themeColor="text1"/>
          <w:sz w:val="32"/>
          <w:szCs w:val="32"/>
          <w14:textFill>
            <w14:solidFill>
              <w14:schemeClr w14:val="tx1"/>
            </w14:solidFill>
          </w14:textFill>
        </w:rPr>
        <w:t>灾情判定及应急指挥</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b/>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根据灾情</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初判为特别重大、重大地震灾害时</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启动</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指挥部，组建工作组，同时成立现场指挥部，在省</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、市</w:t>
      </w:r>
      <w:r>
        <w:rPr>
          <w:rFonts w:hint="default" w:ascii="Times New Roman" w:hAnsi="Times New Roman" w:eastAsia="方正仿宋简体" w:cs="Times New Roman"/>
          <w:color w:val="000000" w:themeColor="text1"/>
          <w:sz w:val="32"/>
          <w:szCs w:val="32"/>
          <w14:textFill>
            <w14:solidFill>
              <w14:schemeClr w14:val="tx1"/>
            </w14:solidFill>
          </w14:textFill>
        </w:rPr>
        <w:t>指挥部统一领导下，指挥和协调抗震救灾工作。</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指挥部派出现场指挥部，设立综合协调、抢险救援、生活保障、救治防疫、抢修保通、灾害防范、安保维稳、新闻宣传、涉外民宗等工作组，做好地震现场应急处置工作。</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指挥部在上级指挥部到达现场前，开展先期处置工作，组织、协调消防等救灾队伍实施紧急抢险救援。</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市</w:t>
      </w:r>
      <w:r>
        <w:rPr>
          <w:rFonts w:hint="default" w:ascii="Times New Roman" w:hAnsi="Times New Roman" w:eastAsia="方正仿宋简体" w:cs="Times New Roman"/>
          <w:color w:val="000000" w:themeColor="text1"/>
          <w:sz w:val="32"/>
          <w:szCs w:val="32"/>
          <w14:textFill>
            <w14:solidFill>
              <w14:schemeClr w14:val="tx1"/>
            </w14:solidFill>
          </w14:textFill>
        </w:rPr>
        <w:t>前方指挥部到达现场后，县现场指挥部</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协助</w:t>
      </w:r>
      <w:r>
        <w:rPr>
          <w:rFonts w:hint="default" w:ascii="Times New Roman" w:hAnsi="Times New Roman" w:eastAsia="方正仿宋简体" w:cs="Times New Roman"/>
          <w:color w:val="000000" w:themeColor="text1"/>
          <w:sz w:val="32"/>
          <w:szCs w:val="32"/>
          <w14:textFill>
            <w14:solidFill>
              <w14:schemeClr w14:val="tx1"/>
            </w14:solidFill>
          </w14:textFill>
        </w:rPr>
        <w:t>开展抗震救灾工作。</w:t>
      </w:r>
    </w:p>
    <w:p>
      <w:pPr>
        <w:keepNext w:val="0"/>
        <w:keepLines w:val="0"/>
        <w:pageBreakBefore w:val="0"/>
        <w:kinsoku/>
        <w:wordWrap/>
        <w:overflowPunct/>
        <w:topLinePunct w:val="0"/>
        <w:autoSpaceDE/>
        <w:bidi w:val="0"/>
        <w:adjustRightInd w:val="0"/>
        <w:snapToGrid w:val="0"/>
        <w:spacing w:line="570" w:lineRule="exact"/>
        <w:ind w:firstLine="643" w:firstLineChars="200"/>
        <w:rPr>
          <w:rFonts w:hint="default" w:ascii="Times New Roman" w:hAnsi="Times New Roman" w:eastAsia="方正仿宋简体" w:cs="Times New Roman"/>
          <w:b/>
          <w:color w:val="000000" w:themeColor="text1"/>
          <w:sz w:val="32"/>
          <w:szCs w:val="32"/>
          <w14:textFill>
            <w14:solidFill>
              <w14:schemeClr w14:val="tx1"/>
            </w14:solidFill>
          </w14:textFill>
        </w:rPr>
      </w:pPr>
      <w:r>
        <w:rPr>
          <w:rFonts w:hint="default" w:ascii="Times New Roman" w:hAnsi="Times New Roman" w:eastAsia="方正仿宋简体" w:cs="Times New Roman"/>
          <w:b/>
          <w:bCs/>
          <w:color w:val="000000" w:themeColor="text1"/>
          <w:sz w:val="32"/>
          <w:szCs w:val="32"/>
          <w:lang w:eastAsia="zh-CN"/>
          <w14:textFill>
            <w14:solidFill>
              <w14:schemeClr w14:val="tx1"/>
            </w14:solidFill>
          </w14:textFill>
        </w:rPr>
        <w:t>6</w:t>
      </w:r>
      <w:r>
        <w:rPr>
          <w:rFonts w:hint="default" w:ascii="Times New Roman" w:hAnsi="Times New Roman" w:eastAsia="方正仿宋简体" w:cs="Times New Roman"/>
          <w:b/>
          <w:bCs/>
          <w:color w:val="000000" w:themeColor="text1"/>
          <w:sz w:val="32"/>
          <w:szCs w:val="32"/>
          <w14:textFill>
            <w14:solidFill>
              <w14:schemeClr w14:val="tx1"/>
            </w14:solidFill>
          </w14:textFill>
        </w:rPr>
        <w:t>.1.3</w:t>
      </w: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仿宋简体" w:cs="Times New Roman"/>
          <w:b/>
          <w:bCs/>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b/>
          <w:bCs/>
          <w:color w:val="000000" w:themeColor="text1"/>
          <w:sz w:val="32"/>
          <w:szCs w:val="32"/>
          <w14:textFill>
            <w14:solidFill>
              <w14:schemeClr w14:val="tx1"/>
            </w14:solidFill>
          </w14:textFill>
        </w:rPr>
        <w:t>指挥部应对措施</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指挥部启动Ⅰ级响应，</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市</w:t>
      </w:r>
      <w:r>
        <w:rPr>
          <w:rFonts w:hint="default" w:ascii="Times New Roman" w:hAnsi="Times New Roman" w:eastAsia="方正仿宋简体" w:cs="Times New Roman"/>
          <w:color w:val="000000" w:themeColor="text1"/>
          <w:sz w:val="32"/>
          <w:szCs w:val="32"/>
          <w14:textFill>
            <w14:solidFill>
              <w14:schemeClr w14:val="tx1"/>
            </w14:solidFill>
          </w14:textFill>
        </w:rPr>
        <w:t>指挥部派出前方指挥部及相应工作组，统一领导、指挥县抗震救灾工作，县指挥部按照工作部署，全力支持配合，开展应急处置。</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（1）立即召开抗震救灾工作会议</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会商震情趋势和灾情动态</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决定震后应急期</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一般为20天左右</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全面部署抗震救灾工作。灾区所在</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乡镇</w:t>
      </w:r>
      <w:r>
        <w:rPr>
          <w:rFonts w:hint="default" w:ascii="Times New Roman" w:hAnsi="Times New Roman" w:eastAsia="方正仿宋简体" w:cs="Times New Roman"/>
          <w:color w:val="000000" w:themeColor="text1"/>
          <w:sz w:val="32"/>
          <w:szCs w:val="32"/>
          <w14:textFill>
            <w14:solidFill>
              <w14:schemeClr w14:val="tx1"/>
            </w14:solidFill>
          </w14:textFill>
        </w:rPr>
        <w:t>和</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指挥部成员单位按照应急预案，迅速响应，开展应急处置工作。</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（2）迅速收集灾情</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上报</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市</w:t>
      </w:r>
      <w:r>
        <w:rPr>
          <w:rFonts w:hint="default" w:ascii="Times New Roman" w:hAnsi="Times New Roman" w:eastAsia="方正仿宋简体" w:cs="Times New Roman"/>
          <w:color w:val="000000" w:themeColor="text1"/>
          <w:sz w:val="32"/>
          <w:szCs w:val="32"/>
          <w14:textFill>
            <w14:solidFill>
              <w14:schemeClr w14:val="tx1"/>
            </w14:solidFill>
          </w14:textFill>
        </w:rPr>
        <w:t>指挥部先期采取的应急救援措施及抢险救灾需求</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并通报消防等救灾队伍及</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市</w:t>
      </w:r>
      <w:r>
        <w:rPr>
          <w:rFonts w:hint="default" w:ascii="Times New Roman" w:hAnsi="Times New Roman" w:eastAsia="方正仿宋简体" w:cs="Times New Roman"/>
          <w:color w:val="000000" w:themeColor="text1"/>
          <w:sz w:val="32"/>
          <w:szCs w:val="32"/>
          <w14:textFill>
            <w14:solidFill>
              <w14:schemeClr w14:val="tx1"/>
            </w14:solidFill>
          </w14:textFill>
        </w:rPr>
        <w:t>抗震救灾应急指挥部给予支援</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，必要时请求上级支援</w:t>
      </w:r>
      <w:r>
        <w:rPr>
          <w:rFonts w:hint="default" w:ascii="Times New Roman" w:hAnsi="Times New Roman" w:eastAsia="方正仿宋简体" w:cs="Times New Roman"/>
          <w:color w:val="000000" w:themeColor="text1"/>
          <w:sz w:val="32"/>
          <w:szCs w:val="32"/>
          <w14:textFill>
            <w14:solidFill>
              <w14:schemeClr w14:val="tx1"/>
            </w14:solidFill>
          </w14:textFill>
        </w:rPr>
        <w:t>。</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乡镇、县</w:t>
      </w:r>
      <w:r>
        <w:rPr>
          <w:rFonts w:hint="default" w:ascii="Times New Roman" w:hAnsi="Times New Roman" w:eastAsia="方正仿宋简体" w:cs="Times New Roman"/>
          <w:color w:val="000000" w:themeColor="text1"/>
          <w:sz w:val="32"/>
          <w:szCs w:val="32"/>
          <w14:textFill>
            <w14:solidFill>
              <w14:schemeClr w14:val="tx1"/>
            </w14:solidFill>
          </w14:textFill>
        </w:rPr>
        <w:t>指挥部成员单位及时了解、收集和汇总本行业灾情信息，分析评估救灾需求，及时报告</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3</w:t>
      </w:r>
      <w:r>
        <w:rPr>
          <w:rFonts w:hint="default" w:ascii="Times New Roman" w:hAnsi="Times New Roman" w:eastAsia="方正仿宋简体" w:cs="Times New Roman"/>
          <w:color w:val="000000" w:themeColor="text1"/>
          <w:sz w:val="32"/>
          <w:szCs w:val="32"/>
          <w14:textFill>
            <w14:solidFill>
              <w14:schemeClr w14:val="tx1"/>
            </w14:solidFill>
          </w14:textFill>
        </w:rPr>
        <w:t>）县指挥部向受灾严重</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辖</w:t>
      </w:r>
      <w:r>
        <w:rPr>
          <w:rFonts w:hint="default" w:ascii="Times New Roman" w:hAnsi="Times New Roman" w:eastAsia="方正仿宋简体" w:cs="Times New Roman"/>
          <w:color w:val="000000" w:themeColor="text1"/>
          <w:sz w:val="32"/>
          <w:szCs w:val="32"/>
          <w14:textFill>
            <w14:solidFill>
              <w14:schemeClr w14:val="tx1"/>
            </w14:solidFill>
          </w14:textFill>
        </w:rPr>
        <w:t>区派出一个或多个前线指挥部，现场督促、指导、协调灾区抗震救灾工作，临机处置救灾工作中重大突发事件。</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4</w:t>
      </w:r>
      <w:r>
        <w:rPr>
          <w:rFonts w:hint="default" w:ascii="Times New Roman" w:hAnsi="Times New Roman" w:eastAsia="方正仿宋简体" w:cs="Times New Roman"/>
          <w:color w:val="000000" w:themeColor="text1"/>
          <w:sz w:val="32"/>
          <w:szCs w:val="32"/>
          <w14:textFill>
            <w14:solidFill>
              <w14:schemeClr w14:val="tx1"/>
            </w14:solidFill>
          </w14:textFill>
        </w:rPr>
        <w:t>）公安、通信、供电、供水、交通、水利、燃气等部门迅速组织救灾力量和装备</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做好灾情航空侦察、通信保通、电力保供、治安维护、抢险抢通等先期保障工作</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确保信息传递畅通、救灾前期处置有序。</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5</w:t>
      </w:r>
      <w:r>
        <w:rPr>
          <w:rFonts w:hint="default" w:ascii="Times New Roman" w:hAnsi="Times New Roman" w:eastAsia="方正仿宋简体" w:cs="Times New Roman"/>
          <w:color w:val="000000" w:themeColor="text1"/>
          <w:sz w:val="32"/>
          <w:szCs w:val="32"/>
          <w14:textFill>
            <w14:solidFill>
              <w14:schemeClr w14:val="tx1"/>
            </w14:solidFill>
          </w14:textFill>
        </w:rPr>
        <w:t>）应急响应启动后4小时内，</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指挥部指挥长迅速赴灾区现场</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慰问灾民</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查看灾情</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了解救灾工作开展情况和灾区需求，指导灾区抗震救灾工作。</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6</w:t>
      </w:r>
      <w:r>
        <w:rPr>
          <w:rFonts w:hint="default" w:ascii="Times New Roman" w:hAnsi="Times New Roman" w:eastAsia="方正仿宋简体" w:cs="Times New Roman"/>
          <w:color w:val="000000" w:themeColor="text1"/>
          <w:sz w:val="32"/>
          <w:szCs w:val="32"/>
          <w14:textFill>
            <w14:solidFill>
              <w14:schemeClr w14:val="tx1"/>
            </w14:solidFill>
          </w14:textFill>
        </w:rPr>
        <w:t>）组织协调预备役、民兵和消防、应急救援队伍第一时间抢救被压埋群众。</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7</w:t>
      </w:r>
      <w:r>
        <w:rPr>
          <w:rFonts w:hint="default" w:ascii="Times New Roman" w:hAnsi="Times New Roman" w:eastAsia="方正仿宋简体" w:cs="Times New Roman"/>
          <w:color w:val="000000" w:themeColor="text1"/>
          <w:sz w:val="32"/>
          <w:szCs w:val="32"/>
          <w14:textFill>
            <w14:solidFill>
              <w14:schemeClr w14:val="tx1"/>
            </w14:solidFill>
          </w14:textFill>
        </w:rPr>
        <w:t>）</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启动地震紧急避险应急预案，</w:t>
      </w:r>
      <w:r>
        <w:rPr>
          <w:rFonts w:hint="default" w:ascii="Times New Roman" w:hAnsi="Times New Roman" w:eastAsia="方正仿宋简体" w:cs="Times New Roman"/>
          <w:color w:val="000000" w:themeColor="text1"/>
          <w:sz w:val="32"/>
          <w:szCs w:val="32"/>
          <w14:textFill>
            <w14:solidFill>
              <w14:schemeClr w14:val="tx1"/>
            </w14:solidFill>
          </w14:textFill>
        </w:rPr>
        <w:t>启用应急避难场所，迅速转移安置受灾群众</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24小时内紧急调运救灾帐蓬、棉衣棉被、生活食品、饮用水等救灾物资。</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8</w:t>
      </w:r>
      <w:r>
        <w:rPr>
          <w:rFonts w:hint="default" w:ascii="Times New Roman" w:hAnsi="Times New Roman" w:eastAsia="方正仿宋简体" w:cs="Times New Roman"/>
          <w:color w:val="000000" w:themeColor="text1"/>
          <w:sz w:val="32"/>
          <w:szCs w:val="32"/>
          <w14:textFill>
            <w14:solidFill>
              <w14:schemeClr w14:val="tx1"/>
            </w14:solidFill>
          </w14:textFill>
        </w:rPr>
        <w:t>）制定统一的信息发布与舆论引导方案；适时召开新闻发布会，向社会公布震情、灾情以及地震应急救援的动态信息。严密监视震情和社会秩序动态</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及时上报相关信息</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有效管控地震谣传或误传，做好舆情引导处置工作。</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9</w:t>
      </w:r>
      <w:r>
        <w:rPr>
          <w:rFonts w:hint="default" w:ascii="Times New Roman" w:hAnsi="Times New Roman" w:eastAsia="方正仿宋简体" w:cs="Times New Roman"/>
          <w:color w:val="000000" w:themeColor="text1"/>
          <w:sz w:val="32"/>
          <w:szCs w:val="32"/>
          <w14:textFill>
            <w14:solidFill>
              <w14:schemeClr w14:val="tx1"/>
            </w14:solidFill>
          </w14:textFill>
        </w:rPr>
        <w:t>）</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县指挥部各工作组，</w:t>
      </w:r>
      <w:r>
        <w:rPr>
          <w:rFonts w:hint="default" w:ascii="Times New Roman" w:hAnsi="Times New Roman" w:eastAsia="方正仿宋简体" w:cs="Times New Roman"/>
          <w:color w:val="000000" w:themeColor="text1"/>
          <w:sz w:val="32"/>
          <w:szCs w:val="32"/>
          <w14:textFill>
            <w14:solidFill>
              <w14:schemeClr w14:val="tx1"/>
            </w14:solidFill>
          </w14:textFill>
        </w:rPr>
        <w:t>组织协调交通、卫生、水利、住建、应急、公安等部门和相关专业队伍，赶赴灾区做好人员疏散安置、医疗救治、灾区防疫、心理辅导、重要工程抢险抢通、次生灾害排查预警、余震监测、灾害调查评估、社会秩序管理、重点目标警戒、防范和妥善处理群体性事件，维护社会稳定。</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10</w:t>
      </w:r>
      <w:r>
        <w:rPr>
          <w:rFonts w:hint="default" w:ascii="Times New Roman" w:hAnsi="Times New Roman" w:eastAsia="方正仿宋简体" w:cs="Times New Roman"/>
          <w:color w:val="000000" w:themeColor="text1"/>
          <w:sz w:val="32"/>
          <w:szCs w:val="32"/>
          <w14:textFill>
            <w14:solidFill>
              <w14:schemeClr w14:val="tx1"/>
            </w14:solidFill>
          </w14:textFill>
        </w:rPr>
        <w:t>）组织动员社会组织、志愿者及社会公众参与地震应急与救援行动。及时公布灾区接收捐赠单位和帐号</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设立救灾捐赠热线电话。</w:t>
      </w:r>
    </w:p>
    <w:p>
      <w:pPr>
        <w:keepNext w:val="0"/>
        <w:keepLines w:val="0"/>
        <w:pageBreakBefore w:val="0"/>
        <w:kinsoku/>
        <w:wordWrap/>
        <w:overflowPunct/>
        <w:topLinePunct w:val="0"/>
        <w:autoSpaceDE/>
        <w:bidi w:val="0"/>
        <w:adjustRightInd w:val="0"/>
        <w:snapToGrid w:val="0"/>
        <w:spacing w:line="570" w:lineRule="exact"/>
        <w:ind w:firstLine="640" w:firstLineChars="200"/>
        <w:jc w:val="left"/>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1</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1</w:t>
      </w:r>
      <w:r>
        <w:rPr>
          <w:rFonts w:hint="default" w:ascii="Times New Roman" w:hAnsi="Times New Roman" w:eastAsia="方正仿宋简体" w:cs="Times New Roman"/>
          <w:color w:val="000000" w:themeColor="text1"/>
          <w:sz w:val="32"/>
          <w:szCs w:val="32"/>
          <w14:textFill>
            <w14:solidFill>
              <w14:schemeClr w14:val="tx1"/>
            </w14:solidFill>
          </w14:textFill>
        </w:rPr>
        <w:t>）为来县开展地震应急处置工作的队伍提供保障。</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12</w:t>
      </w:r>
      <w:r>
        <w:rPr>
          <w:rFonts w:hint="default" w:ascii="Times New Roman" w:hAnsi="Times New Roman" w:eastAsia="方正仿宋简体" w:cs="Times New Roman"/>
          <w:color w:val="000000" w:themeColor="text1"/>
          <w:sz w:val="32"/>
          <w:szCs w:val="32"/>
          <w14:textFill>
            <w14:solidFill>
              <w14:schemeClr w14:val="tx1"/>
            </w14:solidFill>
          </w14:textFill>
        </w:rPr>
        <w:t>）协调处理涉外、涉</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侨</w:t>
      </w:r>
      <w:r>
        <w:rPr>
          <w:rFonts w:hint="default" w:ascii="Times New Roman" w:hAnsi="Times New Roman" w:eastAsia="方正仿宋简体" w:cs="Times New Roman"/>
          <w:color w:val="000000" w:themeColor="text1"/>
          <w:sz w:val="32"/>
          <w:szCs w:val="32"/>
          <w14:textFill>
            <w14:solidFill>
              <w14:schemeClr w14:val="tx1"/>
            </w14:solidFill>
          </w14:textFill>
        </w:rPr>
        <w:t>事务，做好驻</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新</w:t>
      </w:r>
      <w:r>
        <w:rPr>
          <w:rFonts w:hint="default" w:ascii="Times New Roman" w:hAnsi="Times New Roman" w:eastAsia="方正仿宋简体" w:cs="Times New Roman"/>
          <w:color w:val="000000" w:themeColor="text1"/>
          <w:sz w:val="32"/>
          <w:szCs w:val="32"/>
          <w14:textFill>
            <w14:solidFill>
              <w14:schemeClr w14:val="tx1"/>
            </w14:solidFill>
          </w14:textFill>
        </w:rPr>
        <w:t>外国人管理。做好震区民族聚居区和少数民族服务保障及社会稳定工作。</w:t>
      </w:r>
    </w:p>
    <w:p>
      <w:pPr>
        <w:keepNext w:val="0"/>
        <w:keepLines w:val="0"/>
        <w:pageBreakBefore w:val="0"/>
        <w:kinsoku/>
        <w:wordWrap/>
        <w:overflowPunct/>
        <w:topLinePunct w:val="0"/>
        <w:autoSpaceDE/>
        <w:bidi w:val="0"/>
        <w:adjustRightInd w:val="0"/>
        <w:snapToGrid w:val="0"/>
        <w:spacing w:line="570" w:lineRule="exact"/>
        <w:ind w:firstLine="643"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b/>
          <w:bCs/>
          <w:color w:val="000000" w:themeColor="text1"/>
          <w:sz w:val="32"/>
          <w:szCs w:val="32"/>
          <w:lang w:eastAsia="zh-CN"/>
          <w14:textFill>
            <w14:solidFill>
              <w14:schemeClr w14:val="tx1"/>
            </w14:solidFill>
          </w14:textFill>
        </w:rPr>
        <w:t>6</w:t>
      </w:r>
      <w:r>
        <w:rPr>
          <w:rFonts w:hint="default" w:ascii="Times New Roman" w:hAnsi="Times New Roman" w:eastAsia="方正仿宋简体" w:cs="Times New Roman"/>
          <w:b/>
          <w:bCs/>
          <w:color w:val="000000" w:themeColor="text1"/>
          <w:sz w:val="32"/>
          <w:szCs w:val="32"/>
          <w14:textFill>
            <w14:solidFill>
              <w14:schemeClr w14:val="tx1"/>
            </w14:solidFill>
          </w14:textFill>
        </w:rPr>
        <w:t>.1.4</w:t>
      </w: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仿宋简体" w:cs="Times New Roman"/>
          <w:b/>
          <w:bCs/>
          <w:color w:val="000000" w:themeColor="text1"/>
          <w:sz w:val="32"/>
          <w:szCs w:val="32"/>
          <w14:textFill>
            <w14:solidFill>
              <w14:schemeClr w14:val="tx1"/>
            </w14:solidFill>
          </w14:textFill>
        </w:rPr>
        <w:t>响应终止</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抢救抢险工作结束、紧急转移和安置工作基本完成、地震次生灾害后果基本消除</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交通、电力、通信、供水等基本抢修抢通、灾区生活秩序基本恢复后</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由</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指挥部办公室提出建议</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指挥长决定响应终止。</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楷体简体" w:cs="Times New Roman"/>
          <w:b w:val="0"/>
          <w:bCs w:val="0"/>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lang w:eastAsia="zh-CN"/>
          <w14:textFill>
            <w14:solidFill>
              <w14:schemeClr w14:val="tx1"/>
            </w14:solidFill>
          </w14:textFill>
        </w:rPr>
        <w:t>6</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.2</w:t>
      </w: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较大地震灾害应急响应（Ⅱ级）</w:t>
      </w:r>
    </w:p>
    <w:p>
      <w:pPr>
        <w:keepNext w:val="0"/>
        <w:keepLines w:val="0"/>
        <w:pageBreakBefore w:val="0"/>
        <w:kinsoku/>
        <w:wordWrap/>
        <w:overflowPunct/>
        <w:topLinePunct w:val="0"/>
        <w:autoSpaceDE/>
        <w:bidi w:val="0"/>
        <w:adjustRightInd w:val="0"/>
        <w:snapToGrid w:val="0"/>
        <w:spacing w:line="570" w:lineRule="exact"/>
        <w:ind w:firstLine="643"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b/>
          <w:bCs/>
          <w:color w:val="000000" w:themeColor="text1"/>
          <w:sz w:val="32"/>
          <w:szCs w:val="32"/>
          <w:lang w:eastAsia="zh-CN"/>
          <w14:textFill>
            <w14:solidFill>
              <w14:schemeClr w14:val="tx1"/>
            </w14:solidFill>
          </w14:textFill>
        </w:rPr>
        <w:t>6</w:t>
      </w:r>
      <w:r>
        <w:rPr>
          <w:rFonts w:hint="default" w:ascii="Times New Roman" w:hAnsi="Times New Roman" w:eastAsia="方正仿宋简体" w:cs="Times New Roman"/>
          <w:b/>
          <w:bCs/>
          <w:color w:val="000000" w:themeColor="text1"/>
          <w:sz w:val="32"/>
          <w:szCs w:val="32"/>
          <w14:textFill>
            <w14:solidFill>
              <w14:schemeClr w14:val="tx1"/>
            </w14:solidFill>
          </w14:textFill>
        </w:rPr>
        <w:t>.2.1</w:t>
      </w: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仿宋简体" w:cs="Times New Roman"/>
          <w:b/>
          <w:bCs/>
          <w:color w:val="000000" w:themeColor="text1"/>
          <w:sz w:val="32"/>
          <w:szCs w:val="32"/>
          <w14:textFill>
            <w14:solidFill>
              <w14:schemeClr w14:val="tx1"/>
            </w14:solidFill>
          </w14:textFill>
        </w:rPr>
        <w:t>启动程序</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较大地震灾害发生后，启动Ⅱ级响应。</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指挥部办公室提出应急响应级别建议</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报告</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指挥部指挥长批准决定</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必要时</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指挥长可直接决定启动。</w:t>
      </w:r>
    </w:p>
    <w:p>
      <w:pPr>
        <w:keepNext w:val="0"/>
        <w:keepLines w:val="0"/>
        <w:pageBreakBefore w:val="0"/>
        <w:kinsoku/>
        <w:wordWrap/>
        <w:overflowPunct/>
        <w:topLinePunct w:val="0"/>
        <w:autoSpaceDE/>
        <w:bidi w:val="0"/>
        <w:adjustRightInd w:val="0"/>
        <w:snapToGrid w:val="0"/>
        <w:spacing w:line="570" w:lineRule="exact"/>
        <w:ind w:firstLine="643" w:firstLineChars="200"/>
        <w:rPr>
          <w:rFonts w:hint="default" w:ascii="Times New Roman" w:hAnsi="Times New Roman" w:eastAsia="方正仿宋简体" w:cs="Times New Roman"/>
          <w:b/>
          <w:color w:val="000000" w:themeColor="text1"/>
          <w:sz w:val="32"/>
          <w:szCs w:val="32"/>
          <w14:textFill>
            <w14:solidFill>
              <w14:schemeClr w14:val="tx1"/>
            </w14:solidFill>
          </w14:textFill>
        </w:rPr>
      </w:pPr>
      <w:r>
        <w:rPr>
          <w:rFonts w:hint="default" w:ascii="Times New Roman" w:hAnsi="Times New Roman" w:eastAsia="方正仿宋简体" w:cs="Times New Roman"/>
          <w:b/>
          <w:bCs/>
          <w:color w:val="000000" w:themeColor="text1"/>
          <w:sz w:val="32"/>
          <w:szCs w:val="32"/>
          <w:lang w:eastAsia="zh-CN"/>
          <w14:textFill>
            <w14:solidFill>
              <w14:schemeClr w14:val="tx1"/>
            </w14:solidFill>
          </w14:textFill>
        </w:rPr>
        <w:t>6</w:t>
      </w:r>
      <w:r>
        <w:rPr>
          <w:rFonts w:hint="default" w:ascii="Times New Roman" w:hAnsi="Times New Roman" w:eastAsia="方正仿宋简体" w:cs="Times New Roman"/>
          <w:b/>
          <w:bCs/>
          <w:color w:val="000000" w:themeColor="text1"/>
          <w:sz w:val="32"/>
          <w:szCs w:val="32"/>
          <w14:textFill>
            <w14:solidFill>
              <w14:schemeClr w14:val="tx1"/>
            </w14:solidFill>
          </w14:textFill>
        </w:rPr>
        <w:t>.2.2</w:t>
      </w: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仿宋简体" w:cs="Times New Roman"/>
          <w:b/>
          <w:bCs/>
          <w:color w:val="000000" w:themeColor="text1"/>
          <w:sz w:val="32"/>
          <w:szCs w:val="32"/>
          <w14:textFill>
            <w14:solidFill>
              <w14:schemeClr w14:val="tx1"/>
            </w14:solidFill>
          </w14:textFill>
        </w:rPr>
        <w:t>灾情判定及应急指挥</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根据灾情</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初判为较大地震灾害时</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积极配合市指挥部</w:t>
      </w:r>
      <w:r>
        <w:rPr>
          <w:rFonts w:hint="default" w:ascii="Times New Roman" w:hAnsi="Times New Roman" w:eastAsia="方正仿宋简体" w:cs="Times New Roman"/>
          <w:color w:val="000000" w:themeColor="text1"/>
          <w:sz w:val="32"/>
          <w:szCs w:val="32"/>
          <w14:textFill>
            <w14:solidFill>
              <w14:schemeClr w14:val="tx1"/>
            </w14:solidFill>
          </w14:textFill>
        </w:rPr>
        <w:t>领导、指挥和协调抗震救灾工作。根据需要设立综合协调、抢险救援、生活保障、救治防疫、抢修保通、灾害防范、安保维稳、新闻宣传、涉外民宗等工作组，做好地震现场应急处置工作。同时成立</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现场指挥部，领导、指挥抗震救灾和地震现场应急处置工作，组织消防等队伍实施紧急抢险救援。灾情严重</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依情况决定提升响应级别。</w:t>
      </w:r>
    </w:p>
    <w:p>
      <w:pPr>
        <w:keepNext w:val="0"/>
        <w:keepLines w:val="0"/>
        <w:pageBreakBefore w:val="0"/>
        <w:kinsoku/>
        <w:wordWrap/>
        <w:overflowPunct/>
        <w:topLinePunct w:val="0"/>
        <w:autoSpaceDE/>
        <w:bidi w:val="0"/>
        <w:adjustRightInd w:val="0"/>
        <w:snapToGrid w:val="0"/>
        <w:spacing w:line="570" w:lineRule="exact"/>
        <w:ind w:firstLine="643"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b/>
          <w:bCs/>
          <w:color w:val="000000" w:themeColor="text1"/>
          <w:sz w:val="32"/>
          <w:szCs w:val="32"/>
          <w:lang w:eastAsia="zh-CN"/>
          <w14:textFill>
            <w14:solidFill>
              <w14:schemeClr w14:val="tx1"/>
            </w14:solidFill>
          </w14:textFill>
        </w:rPr>
        <w:t>6</w:t>
      </w:r>
      <w:r>
        <w:rPr>
          <w:rFonts w:hint="default" w:ascii="Times New Roman" w:hAnsi="Times New Roman" w:eastAsia="方正仿宋简体" w:cs="Times New Roman"/>
          <w:b/>
          <w:bCs/>
          <w:color w:val="000000" w:themeColor="text1"/>
          <w:sz w:val="32"/>
          <w:szCs w:val="32"/>
          <w14:textFill>
            <w14:solidFill>
              <w14:schemeClr w14:val="tx1"/>
            </w14:solidFill>
          </w14:textFill>
        </w:rPr>
        <w:t>.2.3</w:t>
      </w: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仿宋简体" w:cs="Times New Roman"/>
          <w:b/>
          <w:bCs/>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b/>
          <w:bCs/>
          <w:color w:val="000000" w:themeColor="text1"/>
          <w:sz w:val="32"/>
          <w:szCs w:val="32"/>
          <w14:textFill>
            <w14:solidFill>
              <w14:schemeClr w14:val="tx1"/>
            </w14:solidFill>
          </w14:textFill>
        </w:rPr>
        <w:t>指挥部应对措施</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指挥部启动Ⅱ级响应，派出</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现场指挥部及相应工作组，统一领导、指挥县抗震救灾工作，县级指挥部按照工作部署，全力支持配合</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市指挥部</w:t>
      </w:r>
      <w:r>
        <w:rPr>
          <w:rFonts w:hint="default" w:ascii="Times New Roman" w:hAnsi="Times New Roman" w:eastAsia="方正仿宋简体" w:cs="Times New Roman"/>
          <w:color w:val="000000" w:themeColor="text1"/>
          <w:sz w:val="32"/>
          <w:szCs w:val="32"/>
          <w14:textFill>
            <w14:solidFill>
              <w14:schemeClr w14:val="tx1"/>
            </w14:solidFill>
          </w14:textFill>
        </w:rPr>
        <w:t>，开展应急处置。</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（1）组织召开抗震救灾工作会议</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会商震情趋势和灾情动态</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决定震后应急期(一般为10</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15天左右)</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全面部署抗震救灾工作。灾区所在</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乡镇政府</w:t>
      </w:r>
      <w:r>
        <w:rPr>
          <w:rFonts w:hint="default" w:ascii="Times New Roman" w:hAnsi="Times New Roman" w:eastAsia="方正仿宋简体" w:cs="Times New Roman"/>
          <w:color w:val="000000" w:themeColor="text1"/>
          <w:sz w:val="32"/>
          <w:szCs w:val="32"/>
          <w14:textFill>
            <w14:solidFill>
              <w14:schemeClr w14:val="tx1"/>
            </w14:solidFill>
          </w14:textFill>
        </w:rPr>
        <w:t>和</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指挥部成员单位按照应急预案，迅速响应，开展应急处置工作。</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（2）迅速收集灾情</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上报</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委、</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政府抢险救灾需求。并通报消防等救灾队伍及</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市</w:t>
      </w:r>
      <w:r>
        <w:rPr>
          <w:rFonts w:hint="default" w:ascii="Times New Roman" w:hAnsi="Times New Roman" w:eastAsia="方正仿宋简体" w:cs="Times New Roman"/>
          <w:color w:val="000000" w:themeColor="text1"/>
          <w:sz w:val="32"/>
          <w:szCs w:val="32"/>
          <w14:textFill>
            <w14:solidFill>
              <w14:schemeClr w14:val="tx1"/>
            </w14:solidFill>
          </w14:textFill>
        </w:rPr>
        <w:t>抗震救灾应急指挥部给予支援。</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乡（镇）、县</w:t>
      </w:r>
      <w:r>
        <w:rPr>
          <w:rFonts w:hint="default" w:ascii="Times New Roman" w:hAnsi="Times New Roman" w:eastAsia="方正仿宋简体" w:cs="Times New Roman"/>
          <w:color w:val="000000" w:themeColor="text1"/>
          <w:sz w:val="32"/>
          <w:szCs w:val="32"/>
          <w14:textFill>
            <w14:solidFill>
              <w14:schemeClr w14:val="tx1"/>
            </w14:solidFill>
          </w14:textFill>
        </w:rPr>
        <w:t>指挥部成员单位及时了解、收集和汇总本行业灾情信息，分析评估救灾需求，及时报告</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（3）交通、通信、供电、供水、燃气、供热等行业主管部门迅速组织救灾力量和装备</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开展抢险抢修抢通、保通保畅保运，参与灾区营救，做好自身安全防护。</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（4）应急响应启动后4小时内，</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指挥部指挥长迅速赴灾区现场</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慰问灾民</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查看灾情</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了解救灾工作开展情况和灾区需求，指导工作抗震救灾工作。</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lang w:eastAsia="zh-CN"/>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（5）组织协调消防等救灾队和社会应急救援队伍第一时间开展生命搜救，抢救被掩埋人员。视情况</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请求上级支援。</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（6）启用应急避难场所，迅速转移安置受灾群众</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24小时内紧急调运救灾帐蓬、棉衣棉被、生活食品、饮用水等救灾物资。</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（7）制定统一的信息发布与舆论引导方案；适时召开新闻发布会，向社会公布震情、灾情以及地震应急救援的动态信息。严密监视震情和社会秩序动态</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及时上报相关信息</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有效管控地震谣传或误传，做好舆情引导处置工作。</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（8）组织协调交通、</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卫健</w:t>
      </w:r>
      <w:r>
        <w:rPr>
          <w:rFonts w:hint="default" w:ascii="Times New Roman" w:hAnsi="Times New Roman" w:eastAsia="方正仿宋简体" w:cs="Times New Roman"/>
          <w:color w:val="000000" w:themeColor="text1"/>
          <w:sz w:val="32"/>
          <w:szCs w:val="32"/>
          <w14:textFill>
            <w14:solidFill>
              <w14:schemeClr w14:val="tx1"/>
            </w14:solidFill>
          </w14:textFill>
        </w:rPr>
        <w:t>、水利、住建、应急、公安等部门和相关专业队伍，赶赴灾区做好人员疏散安置、医疗救治、灾区防疫、心理辅导、重要工程抢险抢通、次生灾害排查预警、余震监测、灾害调查评估、社会秩序管理、重点目标警戒、防范和妥善处理群体性事件，维护社会稳定。</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（9）组织动员社会组织、志愿者及社会公众参与地震应急与救援行动。及时公布灾区接收捐赠单位和帐号</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设立救灾捐赠热线电话。</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（10）协调处理涉外、涉</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侨</w:t>
      </w:r>
      <w:r>
        <w:rPr>
          <w:rFonts w:hint="default" w:ascii="Times New Roman" w:hAnsi="Times New Roman" w:eastAsia="方正仿宋简体" w:cs="Times New Roman"/>
          <w:color w:val="000000" w:themeColor="text1"/>
          <w:sz w:val="32"/>
          <w:szCs w:val="32"/>
          <w14:textFill>
            <w14:solidFill>
              <w14:schemeClr w14:val="tx1"/>
            </w14:solidFill>
          </w14:textFill>
        </w:rPr>
        <w:t>事务，做好驻</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新</w:t>
      </w:r>
      <w:r>
        <w:rPr>
          <w:rFonts w:hint="default" w:ascii="Times New Roman" w:hAnsi="Times New Roman" w:eastAsia="方正仿宋简体" w:cs="Times New Roman"/>
          <w:color w:val="000000" w:themeColor="text1"/>
          <w:sz w:val="32"/>
          <w:szCs w:val="32"/>
          <w14:textFill>
            <w14:solidFill>
              <w14:schemeClr w14:val="tx1"/>
            </w14:solidFill>
          </w14:textFill>
        </w:rPr>
        <w:t>外国人管理。做好震区民族聚居区和少数民族服务保障及社会稳定工作。</w:t>
      </w:r>
    </w:p>
    <w:p>
      <w:pPr>
        <w:keepNext w:val="0"/>
        <w:keepLines w:val="0"/>
        <w:pageBreakBefore w:val="0"/>
        <w:kinsoku/>
        <w:wordWrap/>
        <w:overflowPunct/>
        <w:topLinePunct w:val="0"/>
        <w:autoSpaceDE/>
        <w:bidi w:val="0"/>
        <w:adjustRightInd w:val="0"/>
        <w:snapToGrid w:val="0"/>
        <w:spacing w:line="570" w:lineRule="exact"/>
        <w:ind w:firstLine="643"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b/>
          <w:bCs/>
          <w:color w:val="000000" w:themeColor="text1"/>
          <w:sz w:val="32"/>
          <w:szCs w:val="32"/>
          <w:lang w:eastAsia="zh-CN"/>
          <w14:textFill>
            <w14:solidFill>
              <w14:schemeClr w14:val="tx1"/>
            </w14:solidFill>
          </w14:textFill>
        </w:rPr>
        <w:t>6</w:t>
      </w:r>
      <w:r>
        <w:rPr>
          <w:rFonts w:hint="default" w:ascii="Times New Roman" w:hAnsi="Times New Roman" w:eastAsia="方正仿宋简体" w:cs="Times New Roman"/>
          <w:b/>
          <w:bCs/>
          <w:color w:val="000000" w:themeColor="text1"/>
          <w:sz w:val="32"/>
          <w:szCs w:val="32"/>
          <w14:textFill>
            <w14:solidFill>
              <w14:schemeClr w14:val="tx1"/>
            </w14:solidFill>
          </w14:textFill>
        </w:rPr>
        <w:t>.2.4</w:t>
      </w: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仿宋简体" w:cs="Times New Roman"/>
          <w:b/>
          <w:bCs/>
          <w:color w:val="000000" w:themeColor="text1"/>
          <w:sz w:val="32"/>
          <w:szCs w:val="32"/>
          <w14:textFill>
            <w14:solidFill>
              <w14:schemeClr w14:val="tx1"/>
            </w14:solidFill>
          </w14:textFill>
        </w:rPr>
        <w:t>响应终止</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抢救抢险工作结束、紧急转移和安置工作基本完成、地震次生灾害后果基本消除</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交通、电力、通信、供水等基本抢修抢通、灾区生活秩序基本恢复后</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由</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指挥部办公室提出建议</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指挥长决定响应终止。</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楷体简体" w:cs="Times New Roman"/>
          <w:b w:val="0"/>
          <w:bCs w:val="0"/>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lang w:eastAsia="zh-CN"/>
          <w14:textFill>
            <w14:solidFill>
              <w14:schemeClr w14:val="tx1"/>
            </w14:solidFill>
          </w14:textFill>
        </w:rPr>
        <w:t>6</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.3</w:t>
      </w: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一般地震灾害的应急响应（Ⅲ级）</w:t>
      </w:r>
    </w:p>
    <w:p>
      <w:pPr>
        <w:keepNext w:val="0"/>
        <w:keepLines w:val="0"/>
        <w:pageBreakBefore w:val="0"/>
        <w:kinsoku/>
        <w:wordWrap/>
        <w:overflowPunct/>
        <w:topLinePunct w:val="0"/>
        <w:autoSpaceDE/>
        <w:bidi w:val="0"/>
        <w:adjustRightInd w:val="0"/>
        <w:snapToGrid w:val="0"/>
        <w:spacing w:line="570" w:lineRule="exact"/>
        <w:ind w:firstLine="643"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b/>
          <w:bCs/>
          <w:color w:val="000000" w:themeColor="text1"/>
          <w:sz w:val="32"/>
          <w:szCs w:val="32"/>
          <w:lang w:eastAsia="zh-CN"/>
          <w14:textFill>
            <w14:solidFill>
              <w14:schemeClr w14:val="tx1"/>
            </w14:solidFill>
          </w14:textFill>
        </w:rPr>
        <w:t>6</w:t>
      </w:r>
      <w:r>
        <w:rPr>
          <w:rFonts w:hint="default" w:ascii="Times New Roman" w:hAnsi="Times New Roman" w:eastAsia="方正仿宋简体" w:cs="Times New Roman"/>
          <w:b/>
          <w:bCs/>
          <w:color w:val="000000" w:themeColor="text1"/>
          <w:sz w:val="32"/>
          <w:szCs w:val="32"/>
          <w14:textFill>
            <w14:solidFill>
              <w14:schemeClr w14:val="tx1"/>
            </w14:solidFill>
          </w14:textFill>
        </w:rPr>
        <w:t>.3.1</w:t>
      </w: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仿宋简体" w:cs="Times New Roman"/>
          <w:b/>
          <w:bCs/>
          <w:color w:val="000000" w:themeColor="text1"/>
          <w:sz w:val="32"/>
          <w:szCs w:val="32"/>
          <w14:textFill>
            <w14:solidFill>
              <w14:schemeClr w14:val="tx1"/>
            </w14:solidFill>
          </w14:textFill>
        </w:rPr>
        <w:t>启动程序</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一般地震灾害发生后，启动Ⅲ级响应。由</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指挥部办公室提出应急响应级别建议</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报告</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指挥部指挥长批准决定</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必要时</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指挥长可直接决定启动。</w:t>
      </w:r>
    </w:p>
    <w:p>
      <w:pPr>
        <w:keepNext w:val="0"/>
        <w:keepLines w:val="0"/>
        <w:pageBreakBefore w:val="0"/>
        <w:kinsoku/>
        <w:wordWrap/>
        <w:overflowPunct/>
        <w:topLinePunct w:val="0"/>
        <w:autoSpaceDE/>
        <w:bidi w:val="0"/>
        <w:adjustRightInd w:val="0"/>
        <w:snapToGrid w:val="0"/>
        <w:spacing w:line="570" w:lineRule="exact"/>
        <w:ind w:firstLine="643"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b/>
          <w:bCs/>
          <w:color w:val="000000" w:themeColor="text1"/>
          <w:sz w:val="32"/>
          <w:szCs w:val="32"/>
          <w:lang w:eastAsia="zh-CN"/>
          <w14:textFill>
            <w14:solidFill>
              <w14:schemeClr w14:val="tx1"/>
            </w14:solidFill>
          </w14:textFill>
        </w:rPr>
        <w:t>6</w:t>
      </w:r>
      <w:r>
        <w:rPr>
          <w:rFonts w:hint="default" w:ascii="Times New Roman" w:hAnsi="Times New Roman" w:eastAsia="方正仿宋简体" w:cs="Times New Roman"/>
          <w:b/>
          <w:bCs/>
          <w:color w:val="000000" w:themeColor="text1"/>
          <w:sz w:val="32"/>
          <w:szCs w:val="32"/>
          <w14:textFill>
            <w14:solidFill>
              <w14:schemeClr w14:val="tx1"/>
            </w14:solidFill>
          </w14:textFill>
        </w:rPr>
        <w:t>.3.2</w:t>
      </w: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仿宋简体" w:cs="Times New Roman"/>
          <w:b/>
          <w:bCs/>
          <w:color w:val="000000" w:themeColor="text1"/>
          <w:sz w:val="32"/>
          <w:szCs w:val="32"/>
          <w14:textFill>
            <w14:solidFill>
              <w14:schemeClr w14:val="tx1"/>
            </w14:solidFill>
          </w14:textFill>
        </w:rPr>
        <w:t>灾情判定及应急指挥</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根据灾情</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初判为一般地震灾害时</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在</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委、</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政府领导下</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由县指挥部领导、指挥和协调抗震救灾工作，组织群众进行自救互救，疏散避震，安置灾民、分发救灾物资。</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指挥部根据县指挥部办公室请求，视情况成立</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现场指挥部，综合协调各专业工作组对灾区进行支援，指导、参与地震现场应急处置工作。</w:t>
      </w:r>
    </w:p>
    <w:p>
      <w:pPr>
        <w:keepNext w:val="0"/>
        <w:keepLines w:val="0"/>
        <w:pageBreakBefore w:val="0"/>
        <w:kinsoku/>
        <w:wordWrap/>
        <w:overflowPunct/>
        <w:topLinePunct w:val="0"/>
        <w:autoSpaceDE/>
        <w:bidi w:val="0"/>
        <w:adjustRightInd w:val="0"/>
        <w:snapToGrid w:val="0"/>
        <w:spacing w:line="570" w:lineRule="exact"/>
        <w:ind w:firstLine="643"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b/>
          <w:bCs/>
          <w:color w:val="000000" w:themeColor="text1"/>
          <w:sz w:val="32"/>
          <w:szCs w:val="32"/>
          <w:lang w:eastAsia="zh-CN"/>
          <w14:textFill>
            <w14:solidFill>
              <w14:schemeClr w14:val="tx1"/>
            </w14:solidFill>
          </w14:textFill>
        </w:rPr>
        <w:t>6</w:t>
      </w:r>
      <w:r>
        <w:rPr>
          <w:rFonts w:hint="default" w:ascii="Times New Roman" w:hAnsi="Times New Roman" w:eastAsia="方正仿宋简体" w:cs="Times New Roman"/>
          <w:b/>
          <w:bCs/>
          <w:color w:val="000000" w:themeColor="text1"/>
          <w:sz w:val="32"/>
          <w:szCs w:val="32"/>
          <w14:textFill>
            <w14:solidFill>
              <w14:schemeClr w14:val="tx1"/>
            </w14:solidFill>
          </w14:textFill>
        </w:rPr>
        <w:t>.3.3</w:t>
      </w: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仿宋简体" w:cs="Times New Roman"/>
          <w:b/>
          <w:bCs/>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b/>
          <w:bCs/>
          <w:color w:val="000000" w:themeColor="text1"/>
          <w:sz w:val="32"/>
          <w:szCs w:val="32"/>
          <w14:textFill>
            <w14:solidFill>
              <w14:schemeClr w14:val="tx1"/>
            </w14:solidFill>
          </w14:textFill>
        </w:rPr>
        <w:t>指挥部应对措施</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（1）参加震区抗震救灾工作会议</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参与会商震情趋势和灾情动态</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灾区较重时，建议震后应急期</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一般为5</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10天左右</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 xml:space="preserve"> 综合协调</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政府有关部门和</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指挥部成员单位开展紧急救援和救助，开展应急处置工作。</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（2）迅速收集灾情</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上报</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委、</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政府和</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市</w:t>
      </w:r>
      <w:r>
        <w:rPr>
          <w:rFonts w:hint="default" w:ascii="Times New Roman" w:hAnsi="Times New Roman" w:eastAsia="方正仿宋简体" w:cs="Times New Roman"/>
          <w:color w:val="000000" w:themeColor="text1"/>
          <w:sz w:val="32"/>
          <w:szCs w:val="32"/>
          <w14:textFill>
            <w14:solidFill>
              <w14:schemeClr w14:val="tx1"/>
            </w14:solidFill>
          </w14:textFill>
        </w:rPr>
        <w:t>指挥部。</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乡镇政府、县</w:t>
      </w:r>
      <w:r>
        <w:rPr>
          <w:rFonts w:hint="default" w:ascii="Times New Roman" w:hAnsi="Times New Roman" w:eastAsia="方正仿宋简体" w:cs="Times New Roman"/>
          <w:color w:val="000000" w:themeColor="text1"/>
          <w:sz w:val="32"/>
          <w:szCs w:val="32"/>
          <w14:textFill>
            <w14:solidFill>
              <w14:schemeClr w14:val="tx1"/>
            </w14:solidFill>
          </w14:textFill>
        </w:rPr>
        <w:t>指挥部成员单位及时了解、收集和汇总本行业灾情信息，分析评估救灾需求，及时报告</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（3）</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交通、通信、供电、供水、</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卫健</w:t>
      </w:r>
      <w:r>
        <w:rPr>
          <w:rFonts w:hint="default" w:ascii="Times New Roman" w:hAnsi="Times New Roman" w:eastAsia="方正仿宋简体" w:cs="Times New Roman"/>
          <w:color w:val="000000" w:themeColor="text1"/>
          <w:sz w:val="32"/>
          <w:szCs w:val="32"/>
          <w14:textFill>
            <w14:solidFill>
              <w14:schemeClr w14:val="tx1"/>
            </w14:solidFill>
          </w14:textFill>
        </w:rPr>
        <w:t>、公安、应急等行业主管部门</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集结待命，做好抢险抢修、医疗救助、秩序维护和抗震救灾准备。</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（4）应急响应启动后4小时内，</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指挥部指挥长（</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主管县长</w:t>
      </w:r>
      <w:r>
        <w:rPr>
          <w:rFonts w:hint="default" w:ascii="Times New Roman" w:hAnsi="Times New Roman" w:eastAsia="方正仿宋简体" w:cs="Times New Roman"/>
          <w:color w:val="000000" w:themeColor="text1"/>
          <w:sz w:val="32"/>
          <w:szCs w:val="32"/>
          <w14:textFill>
            <w14:solidFill>
              <w14:schemeClr w14:val="tx1"/>
            </w14:solidFill>
          </w14:textFill>
        </w:rPr>
        <w:t>）迅速赴灾区现场</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慰问灾民</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查看灾情</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了解救灾工作开展情况和灾区需求，指导工作抗震救灾工作。</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（5）组织消防等救灾队伍参加抗震救灾。</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（6）视情况建议灾区启用应急避难场所，组织、协调灾区当地政府迅速转移安置受灾群众。</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（7）适时向社会公布震情、灾情以及地震应急救援的动态信息。严密监视震情和社会秩序动态</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及时上报相关信息</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有效管控地震谣传或误传，做好舆情引导处置工作。</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（8）协调处理涉外、涉</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侨</w:t>
      </w:r>
      <w:r>
        <w:rPr>
          <w:rFonts w:hint="default" w:ascii="Times New Roman" w:hAnsi="Times New Roman" w:eastAsia="方正仿宋简体" w:cs="Times New Roman"/>
          <w:color w:val="000000" w:themeColor="text1"/>
          <w:sz w:val="32"/>
          <w:szCs w:val="32"/>
          <w14:textFill>
            <w14:solidFill>
              <w14:schemeClr w14:val="tx1"/>
            </w14:solidFill>
          </w14:textFill>
        </w:rPr>
        <w:t>事务，</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做好驻</w:t>
      </w:r>
      <w:r>
        <w:rPr>
          <w:rFonts w:hint="default" w:ascii="Times New Roman" w:hAnsi="Times New Roman" w:eastAsia="方正仿宋简体" w:cs="Times New Roman"/>
          <w:color w:val="000000" w:themeColor="text1"/>
          <w:sz w:val="32"/>
          <w:szCs w:val="32"/>
          <w:highlight w:val="none"/>
          <w:lang w:val="en-US" w:eastAsia="zh-CN"/>
          <w14:textFill>
            <w14:solidFill>
              <w14:schemeClr w14:val="tx1"/>
            </w14:solidFill>
          </w14:textFill>
        </w:rPr>
        <w:t>新</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外国人管理</w:t>
      </w:r>
      <w:r>
        <w:rPr>
          <w:rFonts w:hint="default" w:ascii="Times New Roman" w:hAnsi="Times New Roman" w:eastAsia="方正仿宋简体" w:cs="Times New Roman"/>
          <w:color w:val="000000" w:themeColor="text1"/>
          <w:sz w:val="32"/>
          <w:szCs w:val="32"/>
          <w14:textFill>
            <w14:solidFill>
              <w14:schemeClr w14:val="tx1"/>
            </w14:solidFill>
          </w14:textFill>
        </w:rPr>
        <w:t>。做好震区民族聚居区和少数民族服务保障及社会稳定工作。</w:t>
      </w:r>
    </w:p>
    <w:p>
      <w:pPr>
        <w:keepNext w:val="0"/>
        <w:keepLines w:val="0"/>
        <w:pageBreakBefore w:val="0"/>
        <w:kinsoku/>
        <w:wordWrap/>
        <w:overflowPunct/>
        <w:topLinePunct w:val="0"/>
        <w:autoSpaceDE/>
        <w:bidi w:val="0"/>
        <w:adjustRightInd w:val="0"/>
        <w:snapToGrid w:val="0"/>
        <w:spacing w:line="570" w:lineRule="exact"/>
        <w:ind w:firstLine="643" w:firstLineChars="200"/>
        <w:rPr>
          <w:rFonts w:hint="default" w:ascii="Times New Roman" w:hAnsi="Times New Roman" w:eastAsia="方正仿宋简体" w:cs="Times New Roman"/>
          <w:b/>
          <w:color w:val="000000" w:themeColor="text1"/>
          <w:sz w:val="32"/>
          <w:szCs w:val="32"/>
          <w14:textFill>
            <w14:solidFill>
              <w14:schemeClr w14:val="tx1"/>
            </w14:solidFill>
          </w14:textFill>
        </w:rPr>
      </w:pPr>
      <w:r>
        <w:rPr>
          <w:rFonts w:hint="default" w:ascii="Times New Roman" w:hAnsi="Times New Roman" w:eastAsia="方正仿宋简体" w:cs="Times New Roman"/>
          <w:b/>
          <w:bCs/>
          <w:color w:val="000000" w:themeColor="text1"/>
          <w:sz w:val="32"/>
          <w:szCs w:val="32"/>
          <w:lang w:eastAsia="zh-CN"/>
          <w14:textFill>
            <w14:solidFill>
              <w14:schemeClr w14:val="tx1"/>
            </w14:solidFill>
          </w14:textFill>
        </w:rPr>
        <w:t>6</w:t>
      </w:r>
      <w:r>
        <w:rPr>
          <w:rFonts w:hint="default" w:ascii="Times New Roman" w:hAnsi="Times New Roman" w:eastAsia="方正仿宋简体" w:cs="Times New Roman"/>
          <w:b/>
          <w:bCs/>
          <w:color w:val="000000" w:themeColor="text1"/>
          <w:sz w:val="32"/>
          <w:szCs w:val="32"/>
          <w14:textFill>
            <w14:solidFill>
              <w14:schemeClr w14:val="tx1"/>
            </w14:solidFill>
          </w14:textFill>
        </w:rPr>
        <w:t>.3.4</w:t>
      </w: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仿宋简体" w:cs="Times New Roman"/>
          <w:b/>
          <w:bCs/>
          <w:color w:val="000000" w:themeColor="text1"/>
          <w:sz w:val="32"/>
          <w:szCs w:val="32"/>
          <w14:textFill>
            <w14:solidFill>
              <w14:schemeClr w14:val="tx1"/>
            </w14:solidFill>
          </w14:textFill>
        </w:rPr>
        <w:t>响应终止</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抢救抢险工作结束、紧急转移和安置工作基本完成、地震次生灾害后果基本消除</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交通、电力、通信、供水等基本抢修抢通、灾区生活秩序基本恢复后</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由</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指挥部办公室提出建议</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 xml:space="preserve"> </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指挥部指挥长（</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主管县长</w:t>
      </w:r>
      <w:r>
        <w:rPr>
          <w:rFonts w:hint="default" w:ascii="Times New Roman" w:hAnsi="Times New Roman" w:eastAsia="方正仿宋简体" w:cs="Times New Roman"/>
          <w:color w:val="000000" w:themeColor="text1"/>
          <w:sz w:val="32"/>
          <w:szCs w:val="32"/>
          <w14:textFill>
            <w14:solidFill>
              <w14:schemeClr w14:val="tx1"/>
            </w14:solidFill>
          </w14:textFill>
        </w:rPr>
        <w:t>）决定响应终止。</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楷体简体" w:cs="Times New Roman"/>
          <w:b w:val="0"/>
          <w:bCs w:val="0"/>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lang w:eastAsia="zh-CN"/>
          <w14:textFill>
            <w14:solidFill>
              <w14:schemeClr w14:val="tx1"/>
            </w14:solidFill>
          </w14:textFill>
        </w:rPr>
        <w:t>6</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.4</w:t>
      </w: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强烈有感地震的应急响应（Ⅳ级）</w:t>
      </w:r>
    </w:p>
    <w:p>
      <w:pPr>
        <w:keepNext w:val="0"/>
        <w:keepLines w:val="0"/>
        <w:pageBreakBefore w:val="0"/>
        <w:kinsoku/>
        <w:wordWrap/>
        <w:overflowPunct/>
        <w:topLinePunct w:val="0"/>
        <w:autoSpaceDE/>
        <w:bidi w:val="0"/>
        <w:adjustRightInd w:val="0"/>
        <w:snapToGrid w:val="0"/>
        <w:spacing w:line="570" w:lineRule="exact"/>
        <w:ind w:firstLine="643"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b/>
          <w:bCs/>
          <w:color w:val="000000" w:themeColor="text1"/>
          <w:sz w:val="32"/>
          <w:szCs w:val="32"/>
          <w:lang w:eastAsia="zh-CN"/>
          <w14:textFill>
            <w14:solidFill>
              <w14:schemeClr w14:val="tx1"/>
            </w14:solidFill>
          </w14:textFill>
        </w:rPr>
        <w:t>6</w:t>
      </w:r>
      <w:r>
        <w:rPr>
          <w:rFonts w:hint="default" w:ascii="Times New Roman" w:hAnsi="Times New Roman" w:eastAsia="方正仿宋简体" w:cs="Times New Roman"/>
          <w:b/>
          <w:bCs/>
          <w:color w:val="000000" w:themeColor="text1"/>
          <w:sz w:val="32"/>
          <w:szCs w:val="32"/>
          <w14:textFill>
            <w14:solidFill>
              <w14:schemeClr w14:val="tx1"/>
            </w14:solidFill>
          </w14:textFill>
        </w:rPr>
        <w:t>.4.1</w:t>
      </w: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仿宋简体" w:cs="Times New Roman"/>
          <w:b/>
          <w:bCs/>
          <w:color w:val="000000" w:themeColor="text1"/>
          <w:sz w:val="32"/>
          <w:szCs w:val="32"/>
          <w14:textFill>
            <w14:solidFill>
              <w14:schemeClr w14:val="tx1"/>
            </w14:solidFill>
          </w14:textFill>
        </w:rPr>
        <w:t>启动程序</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强有感地震发生后，启动Ⅳ级响应。由</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指挥部办公室提出应急响应级别建议</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报告</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副指挥长</w:t>
      </w:r>
      <w:r>
        <w:rPr>
          <w:rFonts w:hint="default" w:ascii="Times New Roman" w:hAnsi="Times New Roman" w:eastAsia="方正仿宋简体" w:cs="Times New Roman"/>
          <w:color w:val="000000" w:themeColor="text1"/>
          <w:sz w:val="32"/>
          <w:szCs w:val="32"/>
          <w14:textFill>
            <w14:solidFill>
              <w14:schemeClr w14:val="tx1"/>
            </w14:solidFill>
          </w14:textFill>
        </w:rPr>
        <w:t>批准决定</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必要时</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副指挥长</w:t>
      </w:r>
      <w:r>
        <w:rPr>
          <w:rFonts w:hint="default" w:ascii="Times New Roman" w:hAnsi="Times New Roman" w:eastAsia="方正仿宋简体" w:cs="Times New Roman"/>
          <w:color w:val="000000" w:themeColor="text1"/>
          <w:sz w:val="32"/>
          <w:szCs w:val="32"/>
          <w14:textFill>
            <w14:solidFill>
              <w14:schemeClr w14:val="tx1"/>
            </w14:solidFill>
          </w14:textFill>
        </w:rPr>
        <w:t>可直接决定启动。</w:t>
      </w:r>
    </w:p>
    <w:p>
      <w:pPr>
        <w:keepNext w:val="0"/>
        <w:keepLines w:val="0"/>
        <w:pageBreakBefore w:val="0"/>
        <w:kinsoku/>
        <w:wordWrap/>
        <w:overflowPunct/>
        <w:topLinePunct w:val="0"/>
        <w:autoSpaceDE/>
        <w:bidi w:val="0"/>
        <w:adjustRightInd w:val="0"/>
        <w:snapToGrid w:val="0"/>
        <w:spacing w:line="570" w:lineRule="exact"/>
        <w:ind w:firstLine="643"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b/>
          <w:bCs/>
          <w:color w:val="000000" w:themeColor="text1"/>
          <w:sz w:val="32"/>
          <w:szCs w:val="32"/>
          <w:lang w:eastAsia="zh-CN"/>
          <w14:textFill>
            <w14:solidFill>
              <w14:schemeClr w14:val="tx1"/>
            </w14:solidFill>
          </w14:textFill>
        </w:rPr>
        <w:t>6</w:t>
      </w:r>
      <w:r>
        <w:rPr>
          <w:rFonts w:hint="default" w:ascii="Times New Roman" w:hAnsi="Times New Roman" w:eastAsia="方正仿宋简体" w:cs="Times New Roman"/>
          <w:b/>
          <w:bCs/>
          <w:color w:val="000000" w:themeColor="text1"/>
          <w:sz w:val="32"/>
          <w:szCs w:val="32"/>
          <w14:textFill>
            <w14:solidFill>
              <w14:schemeClr w14:val="tx1"/>
            </w14:solidFill>
          </w14:textFill>
        </w:rPr>
        <w:t>.4.2</w:t>
      </w: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仿宋简体" w:cs="Times New Roman"/>
          <w:b/>
          <w:bCs/>
          <w:color w:val="000000" w:themeColor="text1"/>
          <w:sz w:val="32"/>
          <w:szCs w:val="32"/>
          <w14:textFill>
            <w14:solidFill>
              <w14:schemeClr w14:val="tx1"/>
            </w14:solidFill>
          </w14:textFill>
        </w:rPr>
        <w:t>灾情判定及应急指挥</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根据震级、震感强烈程度和社会影响程度，初判为强有感地震时</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启动Ⅳ级响应。县级指挥部</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副指挥长</w:t>
      </w:r>
      <w:r>
        <w:rPr>
          <w:rFonts w:hint="default" w:ascii="Times New Roman" w:hAnsi="Times New Roman" w:eastAsia="方正仿宋简体" w:cs="Times New Roman"/>
          <w:color w:val="000000" w:themeColor="text1"/>
          <w:sz w:val="32"/>
          <w:szCs w:val="32"/>
          <w14:textFill>
            <w14:solidFill>
              <w14:schemeClr w14:val="tx1"/>
            </w14:solidFill>
          </w14:textFill>
        </w:rPr>
        <w:t>领导、指挥地震现场应急处置工作。</w:t>
      </w:r>
    </w:p>
    <w:p>
      <w:pPr>
        <w:keepNext w:val="0"/>
        <w:keepLines w:val="0"/>
        <w:pageBreakBefore w:val="0"/>
        <w:kinsoku/>
        <w:wordWrap/>
        <w:overflowPunct/>
        <w:topLinePunct w:val="0"/>
        <w:autoSpaceDE/>
        <w:bidi w:val="0"/>
        <w:adjustRightInd w:val="0"/>
        <w:snapToGrid w:val="0"/>
        <w:spacing w:line="570" w:lineRule="exact"/>
        <w:ind w:firstLine="643"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b/>
          <w:bCs/>
          <w:color w:val="000000" w:themeColor="text1"/>
          <w:sz w:val="32"/>
          <w:szCs w:val="32"/>
          <w:lang w:eastAsia="zh-CN"/>
          <w14:textFill>
            <w14:solidFill>
              <w14:schemeClr w14:val="tx1"/>
            </w14:solidFill>
          </w14:textFill>
        </w:rPr>
        <w:t>6</w:t>
      </w:r>
      <w:r>
        <w:rPr>
          <w:rFonts w:hint="default" w:ascii="Times New Roman" w:hAnsi="Times New Roman" w:eastAsia="方正仿宋简体" w:cs="Times New Roman"/>
          <w:b/>
          <w:bCs/>
          <w:color w:val="000000" w:themeColor="text1"/>
          <w:sz w:val="32"/>
          <w:szCs w:val="32"/>
          <w14:textFill>
            <w14:solidFill>
              <w14:schemeClr w14:val="tx1"/>
            </w14:solidFill>
          </w14:textFill>
        </w:rPr>
        <w:t>.4.3</w:t>
      </w: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仿宋简体" w:cs="Times New Roman"/>
          <w:b/>
          <w:bCs/>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b/>
          <w:bCs/>
          <w:color w:val="000000" w:themeColor="text1"/>
          <w:sz w:val="32"/>
          <w:szCs w:val="32"/>
          <w14:textFill>
            <w14:solidFill>
              <w14:schemeClr w14:val="tx1"/>
            </w14:solidFill>
          </w14:textFill>
        </w:rPr>
        <w:t>指挥部应对措施</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（1）召开</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指挥部办公室工作会议</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会商震情趋势和灾情动态</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视情况建议震后应急期</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一般为3</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5天左右</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综合协调</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乡镇</w:t>
      </w:r>
      <w:r>
        <w:rPr>
          <w:rFonts w:hint="default" w:ascii="Times New Roman" w:hAnsi="Times New Roman" w:eastAsia="方正仿宋简体" w:cs="Times New Roman"/>
          <w:color w:val="000000" w:themeColor="text1"/>
          <w:sz w:val="32"/>
          <w:szCs w:val="32"/>
          <w14:textFill>
            <w14:solidFill>
              <w14:schemeClr w14:val="tx1"/>
            </w14:solidFill>
          </w14:textFill>
        </w:rPr>
        <w:t>和</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指挥部成员单位开展应急处置工作。</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（2）</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指挥部办公室迅速收集灾情</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上报</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委、</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政府和</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市</w:t>
      </w:r>
      <w:r>
        <w:rPr>
          <w:rFonts w:hint="default" w:ascii="Times New Roman" w:hAnsi="Times New Roman" w:eastAsia="方正仿宋简体" w:cs="Times New Roman"/>
          <w:color w:val="000000" w:themeColor="text1"/>
          <w:sz w:val="32"/>
          <w:szCs w:val="32"/>
          <w14:textFill>
            <w14:solidFill>
              <w14:schemeClr w14:val="tx1"/>
            </w14:solidFill>
          </w14:textFill>
        </w:rPr>
        <w:t>指挥部。</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乡镇政府</w:t>
      </w:r>
      <w:r>
        <w:rPr>
          <w:rFonts w:hint="default" w:ascii="Times New Roman" w:hAnsi="Times New Roman" w:eastAsia="方正仿宋简体" w:cs="Times New Roman"/>
          <w:color w:val="000000" w:themeColor="text1"/>
          <w:sz w:val="32"/>
          <w:szCs w:val="32"/>
          <w14:textFill>
            <w14:solidFill>
              <w14:schemeClr w14:val="tx1"/>
            </w14:solidFill>
          </w14:textFill>
        </w:rPr>
        <w:t>和</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指挥部成员单位根据震情、灾情程度了解、收集和汇总本行业信息，分析评估救灾需求，及时报告</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（3）应急响应启动后4小时内，</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指挥部办公室领导迅速赶赴震中</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查看灾情</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确定震感范围和灾害程度，了解应急工作开展情况和当地应急需求，指导应急处置工作。</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（4）适时向社会公布震情、灾情和应急动态信息。严密监视震情和社会秩序动态</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及时上报相关信息</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有效管控地震谣传或误传，做好舆情引导处置工作。</w:t>
      </w:r>
    </w:p>
    <w:p>
      <w:pPr>
        <w:keepNext w:val="0"/>
        <w:keepLines w:val="0"/>
        <w:pageBreakBefore w:val="0"/>
        <w:kinsoku/>
        <w:wordWrap/>
        <w:overflowPunct/>
        <w:topLinePunct w:val="0"/>
        <w:autoSpaceDE/>
        <w:bidi w:val="0"/>
        <w:adjustRightInd w:val="0"/>
        <w:snapToGrid w:val="0"/>
        <w:spacing w:line="570" w:lineRule="exact"/>
        <w:ind w:firstLine="643" w:firstLineChars="200"/>
        <w:rPr>
          <w:rFonts w:hint="default" w:ascii="Times New Roman" w:hAnsi="Times New Roman" w:eastAsia="方正仿宋简体" w:cs="Times New Roman"/>
          <w:b/>
          <w:color w:val="000000" w:themeColor="text1"/>
          <w:sz w:val="32"/>
          <w:szCs w:val="32"/>
          <w:u w:val="none"/>
          <w14:textFill>
            <w14:solidFill>
              <w14:schemeClr w14:val="tx1"/>
            </w14:solidFill>
          </w14:textFill>
        </w:rPr>
      </w:pPr>
      <w:r>
        <w:rPr>
          <w:rFonts w:hint="default" w:ascii="Times New Roman" w:hAnsi="Times New Roman" w:eastAsia="方正仿宋简体" w:cs="Times New Roman"/>
          <w:b/>
          <w:bCs/>
          <w:color w:val="000000" w:themeColor="text1"/>
          <w:sz w:val="32"/>
          <w:szCs w:val="32"/>
          <w:u w:val="none"/>
          <w:lang w:eastAsia="zh-CN"/>
          <w14:textFill>
            <w14:solidFill>
              <w14:schemeClr w14:val="tx1"/>
            </w14:solidFill>
          </w14:textFill>
        </w:rPr>
        <w:t>6</w:t>
      </w:r>
      <w:r>
        <w:rPr>
          <w:rFonts w:hint="default" w:ascii="Times New Roman" w:hAnsi="Times New Roman" w:eastAsia="方正仿宋简体" w:cs="Times New Roman"/>
          <w:b/>
          <w:bCs/>
          <w:color w:val="000000" w:themeColor="text1"/>
          <w:sz w:val="32"/>
          <w:szCs w:val="32"/>
          <w:u w:val="none"/>
          <w14:textFill>
            <w14:solidFill>
              <w14:schemeClr w14:val="tx1"/>
            </w14:solidFill>
          </w14:textFill>
        </w:rPr>
        <w:t>.4.4</w:t>
      </w:r>
      <w:r>
        <w:rPr>
          <w:rFonts w:hint="default" w:ascii="Times New Roman" w:hAnsi="Times New Roman" w:eastAsia="方正仿宋简体" w:cs="Times New Roman"/>
          <w:b/>
          <w:bCs/>
          <w:color w:val="000000" w:themeColor="text1"/>
          <w:sz w:val="32"/>
          <w:szCs w:val="32"/>
          <w:u w:val="none"/>
          <w:lang w:val="en-US" w:eastAsia="zh-CN"/>
          <w14:textFill>
            <w14:solidFill>
              <w14:schemeClr w14:val="tx1"/>
            </w14:solidFill>
          </w14:textFill>
        </w:rPr>
        <w:t xml:space="preserve"> </w:t>
      </w:r>
      <w:r>
        <w:rPr>
          <w:rFonts w:hint="default" w:ascii="Times New Roman" w:hAnsi="Times New Roman" w:eastAsia="方正仿宋简体" w:cs="Times New Roman"/>
          <w:b/>
          <w:bCs/>
          <w:color w:val="000000" w:themeColor="text1"/>
          <w:sz w:val="32"/>
          <w:szCs w:val="32"/>
          <w:u w:val="none"/>
          <w14:textFill>
            <w14:solidFill>
              <w14:schemeClr w14:val="tx1"/>
            </w14:solidFill>
          </w14:textFill>
        </w:rPr>
        <w:t>响应终止</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抢救抢险工作结束、紧急转移和安置工作基本完成、地震次生灾害后果基本消除</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交通、电力、通信、供水等基本抢修抢通、灾区生活秩序基本恢复后</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由</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指挥部办公室提出建议，办公室主任决定响应终止。</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楷体简体"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6</w:t>
      </w:r>
      <w:r>
        <w:rPr>
          <w:rFonts w:hint="default" w:ascii="Times New Roman" w:hAnsi="Times New Roman" w:eastAsia="方正楷体简体" w:cs="Times New Roman"/>
          <w:b w:val="0"/>
          <w:bCs w:val="0"/>
          <w:color w:val="000000" w:themeColor="text1"/>
          <w:sz w:val="32"/>
          <w:szCs w:val="32"/>
          <w:lang w:eastAsia="zh-CN"/>
          <w14:textFill>
            <w14:solidFill>
              <w14:schemeClr w14:val="tx1"/>
            </w14:solidFill>
          </w14:textFill>
        </w:rPr>
        <w:t>.5</w:t>
      </w: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 xml:space="preserve"> 乡镇响应</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县指挥部启动各级应急响应后，</w:t>
      </w:r>
      <w:r>
        <w:rPr>
          <w:rFonts w:hint="default" w:ascii="Times New Roman" w:hAnsi="Times New Roman" w:eastAsia="方正仿宋简体" w:cs="Times New Roman"/>
          <w:color w:val="000000" w:themeColor="text1"/>
          <w:sz w:val="32"/>
          <w:szCs w:val="32"/>
          <w14:textFill>
            <w14:solidFill>
              <w14:schemeClr w14:val="tx1"/>
            </w14:solidFill>
          </w14:textFill>
        </w:rPr>
        <w:t>灾区所在地</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乡镇</w:t>
      </w:r>
      <w:r>
        <w:rPr>
          <w:rFonts w:hint="default" w:ascii="Times New Roman" w:hAnsi="Times New Roman" w:eastAsia="方正仿宋简体" w:cs="Times New Roman"/>
          <w:color w:val="000000" w:themeColor="text1"/>
          <w:sz w:val="32"/>
          <w:szCs w:val="32"/>
          <w14:textFill>
            <w14:solidFill>
              <w14:schemeClr w14:val="tx1"/>
            </w14:solidFill>
          </w14:textFill>
        </w:rPr>
        <w:t>政府立即启动本级政府地震应急响应，领导、指挥和协调地震应急处置工作。组织群众进行自救互救，疏散避震。安置灾民、分发救灾物品。组织当地各类救援队开展抢险救援，在</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县指挥部</w:t>
      </w:r>
      <w:r>
        <w:rPr>
          <w:rFonts w:hint="default" w:ascii="Times New Roman" w:hAnsi="Times New Roman" w:eastAsia="方正仿宋简体" w:cs="Times New Roman"/>
          <w:color w:val="000000" w:themeColor="text1"/>
          <w:sz w:val="32"/>
          <w:szCs w:val="32"/>
          <w14:textFill>
            <w14:solidFill>
              <w14:schemeClr w14:val="tx1"/>
            </w14:solidFill>
          </w14:textFill>
        </w:rPr>
        <w:t>派遣的工作组的支持下实施应急救援行动。</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楷体简体"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lang w:eastAsia="zh-CN"/>
          <w14:textFill>
            <w14:solidFill>
              <w14:schemeClr w14:val="tx1"/>
            </w14:solidFill>
          </w14:textFill>
        </w:rPr>
        <w:t>6</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w:t>
      </w: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 xml:space="preserve">6 </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其他地震事件的应急</w:t>
      </w: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处置</w:t>
      </w:r>
    </w:p>
    <w:p>
      <w:pPr>
        <w:keepNext w:val="0"/>
        <w:keepLines w:val="0"/>
        <w:pageBreakBefore w:val="0"/>
        <w:kinsoku/>
        <w:wordWrap/>
        <w:overflowPunct/>
        <w:topLinePunct w:val="0"/>
        <w:autoSpaceDE/>
        <w:bidi w:val="0"/>
        <w:adjustRightInd w:val="0"/>
        <w:snapToGrid w:val="0"/>
        <w:spacing w:line="570" w:lineRule="exact"/>
        <w:ind w:firstLine="643" w:firstLineChars="200"/>
        <w:rPr>
          <w:rFonts w:hint="default" w:ascii="Times New Roman" w:hAnsi="Times New Roman" w:eastAsia="方正仿宋简体"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6.6.</w:t>
      </w:r>
      <w:r>
        <w:rPr>
          <w:rFonts w:hint="default" w:ascii="Times New Roman" w:hAnsi="Times New Roman" w:eastAsia="方正仿宋简体" w:cs="Times New Roman"/>
          <w:b/>
          <w:bCs/>
          <w:color w:val="000000" w:themeColor="text1"/>
          <w:sz w:val="32"/>
          <w:szCs w:val="32"/>
          <w:lang w:eastAsia="zh-CN"/>
          <w14:textFill>
            <w14:solidFill>
              <w14:schemeClr w14:val="tx1"/>
            </w14:solidFill>
          </w14:textFill>
        </w:rPr>
        <w:t>1</w:t>
      </w: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仿宋简体" w:cs="Times New Roman"/>
          <w:b/>
          <w:bCs/>
          <w:color w:val="000000" w:themeColor="text1"/>
          <w:sz w:val="32"/>
          <w:szCs w:val="32"/>
          <w:lang w:eastAsia="zh-CN"/>
          <w14:textFill>
            <w14:solidFill>
              <w14:schemeClr w14:val="tx1"/>
            </w14:solidFill>
          </w14:textFill>
        </w:rPr>
        <w:t>临震应急事件</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方正仿宋简体" w:cs="Times New Roman"/>
          <w:b w:val="0"/>
          <w:bCs w:val="0"/>
          <w:color w:val="000000" w:themeColor="text1"/>
          <w:sz w:val="32"/>
          <w:szCs w:val="32"/>
          <w:lang w:eastAsia="zh-CN"/>
          <w14:textFill>
            <w14:solidFill>
              <w14:schemeClr w14:val="tx1"/>
            </w14:solidFill>
          </w14:textFill>
        </w:rPr>
        <w:t>临震应急事件指省政府发布短临地震预报（指未来3个月内</w:t>
      </w:r>
      <w:r>
        <w:rPr>
          <w:rFonts w:hint="default" w:ascii="Times New Roman" w:hAnsi="Times New Roman" w:eastAsia="方正仿宋简体" w:cs="Times New Roman"/>
          <w:b w:val="0"/>
          <w:bCs w:val="0"/>
          <w:color w:val="000000" w:themeColor="text1"/>
          <w:sz w:val="32"/>
          <w:szCs w:val="32"/>
          <w:lang w:val="en-US" w:eastAsia="zh-CN"/>
          <w14:textFill>
            <w14:solidFill>
              <w14:schemeClr w14:val="tx1"/>
            </w14:solidFill>
          </w14:textFill>
        </w:rPr>
        <w:t>我县</w:t>
      </w:r>
      <w:r>
        <w:rPr>
          <w:rFonts w:hint="default" w:ascii="Times New Roman" w:hAnsi="Times New Roman" w:eastAsia="方正仿宋简体" w:cs="Times New Roman"/>
          <w:b w:val="0"/>
          <w:bCs w:val="0"/>
          <w:color w:val="000000" w:themeColor="text1"/>
          <w:sz w:val="32"/>
          <w:szCs w:val="32"/>
          <w:lang w:eastAsia="zh-CN"/>
          <w14:textFill>
            <w14:solidFill>
              <w14:schemeClr w14:val="tx1"/>
            </w14:solidFill>
          </w14:textFill>
        </w:rPr>
        <w:t>可能发生5.</w:t>
      </w:r>
      <w:r>
        <w:rPr>
          <w:rFonts w:hint="default" w:ascii="Times New Roman" w:hAnsi="Times New Roman" w:eastAsia="方正仿宋简体" w:cs="Times New Roman"/>
          <w:b w:val="0"/>
          <w:bCs w:val="0"/>
          <w:color w:val="000000" w:themeColor="text1"/>
          <w:sz w:val="32"/>
          <w:szCs w:val="32"/>
          <w:lang w:val="en-US" w:eastAsia="zh-CN"/>
          <w14:textFill>
            <w14:solidFill>
              <w14:schemeClr w14:val="tx1"/>
            </w14:solidFill>
          </w14:textFill>
        </w:rPr>
        <w:t>0</w:t>
      </w:r>
      <w:r>
        <w:rPr>
          <w:rFonts w:hint="default" w:ascii="Times New Roman" w:hAnsi="Times New Roman" w:eastAsia="方正仿宋简体" w:cs="Times New Roman"/>
          <w:b w:val="0"/>
          <w:bCs w:val="0"/>
          <w:color w:val="000000" w:themeColor="text1"/>
          <w:sz w:val="32"/>
          <w:szCs w:val="32"/>
          <w:lang w:eastAsia="zh-CN"/>
          <w14:textFill>
            <w14:solidFill>
              <w14:schemeClr w14:val="tx1"/>
            </w14:solidFill>
          </w14:textFill>
        </w:rPr>
        <w:t>级以上破坏性地震）后，县政府需要及时进行处置的地震事件。</w:t>
      </w:r>
      <w:r>
        <w:rPr>
          <w:rFonts w:hint="default" w:ascii="Times New Roman" w:hAnsi="Times New Roman" w:eastAsia="方正仿宋简体" w:cs="Times New Roman"/>
          <w:b w:val="0"/>
          <w:bCs w:val="0"/>
          <w:color w:val="000000" w:themeColor="text1"/>
          <w:sz w:val="32"/>
          <w:szCs w:val="32"/>
          <w:lang w:val="en-US" w:eastAsia="zh-CN"/>
          <w14:textFill>
            <w14:solidFill>
              <w14:schemeClr w14:val="tx1"/>
            </w14:solidFill>
          </w14:textFill>
        </w:rPr>
        <w:t>县</w:t>
      </w:r>
      <w:r>
        <w:rPr>
          <w:rFonts w:hint="default" w:ascii="Times New Roman" w:hAnsi="Times New Roman" w:eastAsia="方正仿宋简体" w:cs="Times New Roman"/>
          <w:b w:val="0"/>
          <w:bCs w:val="0"/>
          <w:color w:val="000000" w:themeColor="text1"/>
          <w:sz w:val="32"/>
          <w:szCs w:val="32"/>
          <w:lang w:eastAsia="zh-CN"/>
          <w14:textFill>
            <w14:solidFill>
              <w14:schemeClr w14:val="tx1"/>
            </w14:solidFill>
          </w14:textFill>
        </w:rPr>
        <w:t>指挥部负责统一组织、指挥和协调</w:t>
      </w:r>
      <w:r>
        <w:rPr>
          <w:rFonts w:hint="default" w:ascii="Times New Roman" w:hAnsi="Times New Roman" w:eastAsia="方正仿宋简体" w:cs="Times New Roman"/>
          <w:b w:val="0"/>
          <w:bCs w:val="0"/>
          <w:color w:val="000000" w:themeColor="text1"/>
          <w:sz w:val="32"/>
          <w:szCs w:val="32"/>
          <w:lang w:val="en-US" w:eastAsia="zh-CN"/>
          <w14:textFill>
            <w14:solidFill>
              <w14:schemeClr w14:val="tx1"/>
            </w14:solidFill>
          </w14:textFill>
        </w:rPr>
        <w:t>全县</w:t>
      </w:r>
      <w:r>
        <w:rPr>
          <w:rFonts w:hint="default" w:ascii="Times New Roman" w:hAnsi="Times New Roman" w:eastAsia="方正仿宋简体" w:cs="Times New Roman"/>
          <w:b w:val="0"/>
          <w:bCs w:val="0"/>
          <w:color w:val="000000" w:themeColor="text1"/>
          <w:sz w:val="32"/>
          <w:szCs w:val="32"/>
          <w:lang w:eastAsia="zh-CN"/>
          <w14:textFill>
            <w14:solidFill>
              <w14:schemeClr w14:val="tx1"/>
            </w14:solidFill>
          </w14:textFill>
        </w:rPr>
        <w:t>临震应急处置工作。主要应急处置措施：</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方正仿宋简体"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b w:val="0"/>
          <w:bCs w:val="0"/>
          <w:color w:val="000000" w:themeColor="text1"/>
          <w:sz w:val="32"/>
          <w:szCs w:val="32"/>
          <w:lang w:val="en-US" w:eastAsia="zh-CN"/>
          <w14:textFill>
            <w14:solidFill>
              <w14:schemeClr w14:val="tx1"/>
            </w14:solidFill>
          </w14:textFill>
        </w:rPr>
        <w:t>1</w:t>
      </w:r>
      <w:r>
        <w:rPr>
          <w:rFonts w:hint="default" w:ascii="Times New Roman" w:hAnsi="Times New Roman" w:eastAsia="方正仿宋简体"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b w:val="0"/>
          <w:bCs w:val="0"/>
          <w:color w:val="000000" w:themeColor="text1"/>
          <w:sz w:val="32"/>
          <w:szCs w:val="32"/>
          <w:lang w:val="en-US" w:eastAsia="zh-CN"/>
          <w14:textFill>
            <w14:solidFill>
              <w14:schemeClr w14:val="tx1"/>
            </w14:solidFill>
          </w14:textFill>
        </w:rPr>
        <w:t>县应急管理</w:t>
      </w:r>
      <w:r>
        <w:rPr>
          <w:rFonts w:hint="default" w:ascii="Times New Roman" w:hAnsi="Times New Roman" w:eastAsia="方正仿宋简体" w:cs="Times New Roman"/>
          <w:b w:val="0"/>
          <w:bCs w:val="0"/>
          <w:color w:val="000000" w:themeColor="text1"/>
          <w:sz w:val="32"/>
          <w:szCs w:val="32"/>
          <w:lang w:eastAsia="zh-CN"/>
          <w14:textFill>
            <w14:solidFill>
              <w14:schemeClr w14:val="tx1"/>
            </w14:solidFill>
          </w14:textFill>
        </w:rPr>
        <w:t>局负责加强震情监视，核实地震异常，及时报告震情趋势研判意见；</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方正仿宋简体"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b w:val="0"/>
          <w:bCs w:val="0"/>
          <w:color w:val="000000" w:themeColor="text1"/>
          <w:sz w:val="32"/>
          <w:szCs w:val="32"/>
          <w:lang w:val="en-US" w:eastAsia="zh-CN"/>
          <w14:textFill>
            <w14:solidFill>
              <w14:schemeClr w14:val="tx1"/>
            </w14:solidFill>
          </w14:textFill>
        </w:rPr>
        <w:t>2</w:t>
      </w:r>
      <w:r>
        <w:rPr>
          <w:rFonts w:hint="default" w:ascii="Times New Roman" w:hAnsi="Times New Roman" w:eastAsia="方正仿宋简体"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b w:val="0"/>
          <w:bCs w:val="0"/>
          <w:color w:val="000000" w:themeColor="text1"/>
          <w:sz w:val="32"/>
          <w:szCs w:val="32"/>
          <w:lang w:val="en-US" w:eastAsia="zh-CN"/>
          <w14:textFill>
            <w14:solidFill>
              <w14:schemeClr w14:val="tx1"/>
            </w14:solidFill>
          </w14:textFill>
        </w:rPr>
        <w:t>县应急管理局</w:t>
      </w:r>
      <w:r>
        <w:rPr>
          <w:rFonts w:hint="default" w:ascii="Times New Roman" w:hAnsi="Times New Roman" w:eastAsia="方正仿宋简体" w:cs="Times New Roman"/>
          <w:b w:val="0"/>
          <w:bCs w:val="0"/>
          <w:color w:val="000000" w:themeColor="text1"/>
          <w:sz w:val="32"/>
          <w:szCs w:val="32"/>
          <w:lang w:eastAsia="zh-CN"/>
          <w14:textFill>
            <w14:solidFill>
              <w14:schemeClr w14:val="tx1"/>
            </w14:solidFill>
          </w14:textFill>
        </w:rPr>
        <w:t>会同有关部门（单位）指导、督促当地</w:t>
      </w:r>
      <w:r>
        <w:rPr>
          <w:rFonts w:hint="default" w:ascii="Times New Roman" w:hAnsi="Times New Roman" w:eastAsia="方正仿宋简体" w:cs="Times New Roman"/>
          <w:b w:val="0"/>
          <w:bCs w:val="0"/>
          <w:color w:val="000000" w:themeColor="text1"/>
          <w:sz w:val="32"/>
          <w:szCs w:val="32"/>
          <w:lang w:val="en-US" w:eastAsia="zh-CN"/>
          <w14:textFill>
            <w14:solidFill>
              <w14:schemeClr w14:val="tx1"/>
            </w14:solidFill>
          </w14:textFill>
        </w:rPr>
        <w:t>乡镇</w:t>
      </w:r>
      <w:r>
        <w:rPr>
          <w:rFonts w:hint="default" w:ascii="Times New Roman" w:hAnsi="Times New Roman" w:eastAsia="方正仿宋简体" w:cs="Times New Roman"/>
          <w:b w:val="0"/>
          <w:bCs w:val="0"/>
          <w:color w:val="000000" w:themeColor="text1"/>
          <w:sz w:val="32"/>
          <w:szCs w:val="32"/>
          <w:lang w:eastAsia="zh-CN"/>
          <w14:textFill>
            <w14:solidFill>
              <w14:schemeClr w14:val="tx1"/>
            </w14:solidFill>
          </w14:textFill>
        </w:rPr>
        <w:t>政府做好防范应对准备，协调有关救援队伍做好抢险救援准备；</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方正仿宋简体"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b w:val="0"/>
          <w:bCs w:val="0"/>
          <w:color w:val="000000" w:themeColor="text1"/>
          <w:sz w:val="32"/>
          <w:szCs w:val="32"/>
          <w:lang w:val="en-US" w:eastAsia="zh-CN"/>
          <w14:textFill>
            <w14:solidFill>
              <w14:schemeClr w14:val="tx1"/>
            </w14:solidFill>
          </w14:textFill>
        </w:rPr>
        <w:t>3</w:t>
      </w:r>
      <w:r>
        <w:rPr>
          <w:rFonts w:hint="default" w:ascii="Times New Roman" w:hAnsi="Times New Roman" w:eastAsia="方正仿宋简体"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b w:val="0"/>
          <w:bCs w:val="0"/>
          <w:color w:val="000000" w:themeColor="text1"/>
          <w:sz w:val="32"/>
          <w:szCs w:val="32"/>
          <w:lang w:val="en-US" w:eastAsia="zh-CN"/>
          <w14:textFill>
            <w14:solidFill>
              <w14:schemeClr w14:val="tx1"/>
            </w14:solidFill>
          </w14:textFill>
        </w:rPr>
        <w:t>县</w:t>
      </w:r>
      <w:r>
        <w:rPr>
          <w:rFonts w:hint="default" w:ascii="Times New Roman" w:hAnsi="Times New Roman" w:eastAsia="方正仿宋简体" w:cs="Times New Roman"/>
          <w:b w:val="0"/>
          <w:bCs w:val="0"/>
          <w:color w:val="000000" w:themeColor="text1"/>
          <w:sz w:val="32"/>
          <w:szCs w:val="32"/>
          <w:lang w:eastAsia="zh-CN"/>
          <w14:textFill>
            <w14:solidFill>
              <w14:schemeClr w14:val="tx1"/>
            </w14:solidFill>
          </w14:textFill>
        </w:rPr>
        <w:t>有关部门负责对本行业可能即将受到的地震影响进行评估，对重要场所、重点地段以及可能产生严重次生灾害的区域制定相应对策，采取准备措施；</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方正仿宋简体"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b w:val="0"/>
          <w:bCs w:val="0"/>
          <w:color w:val="000000" w:themeColor="text1"/>
          <w:sz w:val="32"/>
          <w:szCs w:val="32"/>
          <w:lang w:val="en-US" w:eastAsia="zh-CN"/>
          <w14:textFill>
            <w14:solidFill>
              <w14:schemeClr w14:val="tx1"/>
            </w14:solidFill>
          </w14:textFill>
        </w:rPr>
        <w:t>4</w:t>
      </w:r>
      <w:r>
        <w:rPr>
          <w:rFonts w:hint="default" w:ascii="Times New Roman" w:hAnsi="Times New Roman" w:eastAsia="方正仿宋简体"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b w:val="0"/>
          <w:bCs w:val="0"/>
          <w:color w:val="000000" w:themeColor="text1"/>
          <w:sz w:val="32"/>
          <w:szCs w:val="32"/>
          <w:lang w:val="en-US" w:eastAsia="zh-CN"/>
          <w14:textFill>
            <w14:solidFill>
              <w14:schemeClr w14:val="tx1"/>
            </w14:solidFill>
          </w14:textFill>
        </w:rPr>
        <w:t>县</w:t>
      </w:r>
      <w:r>
        <w:rPr>
          <w:rFonts w:hint="default" w:ascii="Times New Roman" w:hAnsi="Times New Roman" w:eastAsia="方正仿宋简体" w:cs="Times New Roman"/>
          <w:b w:val="0"/>
          <w:bCs w:val="0"/>
          <w:color w:val="000000" w:themeColor="text1"/>
          <w:sz w:val="32"/>
          <w:szCs w:val="32"/>
          <w:lang w:eastAsia="zh-CN"/>
          <w14:textFill>
            <w14:solidFill>
              <w14:schemeClr w14:val="tx1"/>
            </w14:solidFill>
          </w14:textFill>
        </w:rPr>
        <w:t>委宣传部、</w:t>
      </w:r>
      <w:r>
        <w:rPr>
          <w:rFonts w:hint="default" w:ascii="Times New Roman" w:hAnsi="Times New Roman" w:eastAsia="方正仿宋简体" w:cs="Times New Roman"/>
          <w:b w:val="0"/>
          <w:bCs w:val="0"/>
          <w:color w:val="000000" w:themeColor="text1"/>
          <w:sz w:val="32"/>
          <w:szCs w:val="32"/>
          <w:highlight w:val="none"/>
          <w:lang w:val="en-US" w:eastAsia="zh-CN"/>
          <w14:textFill>
            <w14:solidFill>
              <w14:schemeClr w14:val="tx1"/>
            </w14:solidFill>
          </w14:textFill>
        </w:rPr>
        <w:t>县委</w:t>
      </w:r>
      <w:r>
        <w:rPr>
          <w:rFonts w:hint="default" w:ascii="Times New Roman" w:hAnsi="Times New Roman" w:eastAsia="方正仿宋简体" w:cs="Times New Roman"/>
          <w:b w:val="0"/>
          <w:bCs w:val="0"/>
          <w:color w:val="000000" w:themeColor="text1"/>
          <w:sz w:val="32"/>
          <w:szCs w:val="32"/>
          <w:highlight w:val="none"/>
          <w:lang w:eastAsia="zh-CN"/>
          <w14:textFill>
            <w14:solidFill>
              <w14:schemeClr w14:val="tx1"/>
            </w14:solidFill>
          </w14:textFill>
        </w:rPr>
        <w:t>网信办、</w:t>
      </w:r>
      <w:r>
        <w:rPr>
          <w:rFonts w:hint="default" w:ascii="Times New Roman" w:hAnsi="Times New Roman" w:eastAsia="方正仿宋简体" w:cs="Times New Roman"/>
          <w:b w:val="0"/>
          <w:bCs w:val="0"/>
          <w:color w:val="000000" w:themeColor="text1"/>
          <w:sz w:val="32"/>
          <w:szCs w:val="32"/>
          <w:lang w:val="en-US" w:eastAsia="zh-CN"/>
          <w14:textFill>
            <w14:solidFill>
              <w14:schemeClr w14:val="tx1"/>
            </w14:solidFill>
          </w14:textFill>
        </w:rPr>
        <w:t>县</w:t>
      </w:r>
      <w:r>
        <w:rPr>
          <w:rFonts w:hint="default" w:ascii="Times New Roman" w:hAnsi="Times New Roman" w:eastAsia="方正仿宋简体" w:cs="Times New Roman"/>
          <w:b w:val="0"/>
          <w:bCs w:val="0"/>
          <w:color w:val="000000" w:themeColor="text1"/>
          <w:sz w:val="32"/>
          <w:szCs w:val="32"/>
          <w:lang w:eastAsia="zh-CN"/>
          <w14:textFill>
            <w14:solidFill>
              <w14:schemeClr w14:val="tx1"/>
            </w14:solidFill>
          </w14:textFill>
        </w:rPr>
        <w:t>公安</w:t>
      </w:r>
      <w:r>
        <w:rPr>
          <w:rFonts w:hint="default" w:ascii="Times New Roman" w:hAnsi="Times New Roman" w:eastAsia="方正仿宋简体" w:cs="Times New Roman"/>
          <w:b w:val="0"/>
          <w:bCs w:val="0"/>
          <w:color w:val="000000" w:themeColor="text1"/>
          <w:sz w:val="32"/>
          <w:szCs w:val="32"/>
          <w:lang w:val="en-US" w:eastAsia="zh-CN"/>
          <w14:textFill>
            <w14:solidFill>
              <w14:schemeClr w14:val="tx1"/>
            </w14:solidFill>
          </w14:textFill>
        </w:rPr>
        <w:t>局</w:t>
      </w:r>
      <w:r>
        <w:rPr>
          <w:rFonts w:hint="default" w:ascii="Times New Roman" w:hAnsi="Times New Roman" w:eastAsia="方正仿宋简体"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b w:val="0"/>
          <w:bCs w:val="0"/>
          <w:color w:val="000000" w:themeColor="text1"/>
          <w:sz w:val="32"/>
          <w:szCs w:val="32"/>
          <w:lang w:val="en-US" w:eastAsia="zh-CN"/>
          <w14:textFill>
            <w14:solidFill>
              <w14:schemeClr w14:val="tx1"/>
            </w14:solidFill>
          </w14:textFill>
        </w:rPr>
        <w:t>县应急管理局局</w:t>
      </w:r>
      <w:r>
        <w:rPr>
          <w:rFonts w:hint="default" w:ascii="Times New Roman" w:hAnsi="Times New Roman" w:eastAsia="方正仿宋简体" w:cs="Times New Roman"/>
          <w:b w:val="0"/>
          <w:bCs w:val="0"/>
          <w:color w:val="000000" w:themeColor="text1"/>
          <w:sz w:val="32"/>
          <w:szCs w:val="32"/>
          <w:lang w:eastAsia="zh-CN"/>
          <w14:textFill>
            <w14:solidFill>
              <w14:schemeClr w14:val="tx1"/>
            </w14:solidFill>
          </w14:textFill>
        </w:rPr>
        <w:t>和</w:t>
      </w:r>
      <w:r>
        <w:rPr>
          <w:rFonts w:hint="default" w:ascii="Times New Roman" w:hAnsi="Times New Roman" w:eastAsia="方正仿宋简体" w:cs="Times New Roman"/>
          <w:b w:val="0"/>
          <w:bCs w:val="0"/>
          <w:color w:val="000000" w:themeColor="text1"/>
          <w:sz w:val="32"/>
          <w:szCs w:val="32"/>
          <w:lang w:val="en-US" w:eastAsia="zh-CN"/>
          <w14:textFill>
            <w14:solidFill>
              <w14:schemeClr w14:val="tx1"/>
            </w14:solidFill>
          </w14:textFill>
        </w:rPr>
        <w:t>县文旅局</w:t>
      </w:r>
      <w:r>
        <w:rPr>
          <w:rFonts w:hint="default" w:ascii="Times New Roman" w:hAnsi="Times New Roman" w:eastAsia="方正仿宋简体" w:cs="Times New Roman"/>
          <w:b w:val="0"/>
          <w:bCs w:val="0"/>
          <w:color w:val="000000" w:themeColor="text1"/>
          <w:sz w:val="32"/>
          <w:szCs w:val="32"/>
          <w:lang w:eastAsia="zh-CN"/>
          <w14:textFill>
            <w14:solidFill>
              <w14:schemeClr w14:val="tx1"/>
            </w14:solidFill>
          </w14:textFill>
        </w:rPr>
        <w:t>等有关部门加强新闻宣传和舆情引导，维护社会稳定。</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方正仿宋简体" w:cs="Times New Roman"/>
          <w:b w:val="0"/>
          <w:bCs w:val="0"/>
          <w:color w:val="000000" w:themeColor="text1"/>
          <w:sz w:val="32"/>
          <w:szCs w:val="32"/>
          <w:lang w:eastAsia="zh-CN"/>
          <w14:textFill>
            <w14:solidFill>
              <w14:schemeClr w14:val="tx1"/>
            </w14:solidFill>
          </w14:textFill>
        </w:rPr>
        <w:t>当省地震局对</w:t>
      </w:r>
      <w:r>
        <w:rPr>
          <w:rFonts w:hint="default" w:ascii="Times New Roman" w:hAnsi="Times New Roman" w:eastAsia="方正仿宋简体" w:cs="Times New Roman"/>
          <w:b w:val="0"/>
          <w:bCs w:val="0"/>
          <w:color w:val="000000" w:themeColor="text1"/>
          <w:sz w:val="32"/>
          <w:szCs w:val="32"/>
          <w:lang w:val="en-US" w:eastAsia="zh-CN"/>
          <w14:textFill>
            <w14:solidFill>
              <w14:schemeClr w14:val="tx1"/>
            </w14:solidFill>
          </w14:textFill>
        </w:rPr>
        <w:t>我县</w:t>
      </w:r>
      <w:r>
        <w:rPr>
          <w:rFonts w:hint="default" w:ascii="Times New Roman" w:hAnsi="Times New Roman" w:eastAsia="方正仿宋简体" w:cs="Times New Roman"/>
          <w:b w:val="0"/>
          <w:bCs w:val="0"/>
          <w:color w:val="000000" w:themeColor="text1"/>
          <w:sz w:val="32"/>
          <w:szCs w:val="32"/>
          <w:lang w:eastAsia="zh-CN"/>
          <w14:textFill>
            <w14:solidFill>
              <w14:schemeClr w14:val="tx1"/>
            </w14:solidFill>
          </w14:textFill>
        </w:rPr>
        <w:t>作出未来一段时期内无5.0</w:t>
      </w:r>
      <w:r>
        <w:rPr>
          <w:rFonts w:hint="default" w:ascii="Times New Roman" w:hAnsi="Times New Roman" w:eastAsia="方正仿宋简体" w:cs="Times New Roman"/>
          <w:b w:val="0"/>
          <w:bCs w:val="0"/>
          <w:color w:val="000000" w:themeColor="text1"/>
          <w:sz w:val="32"/>
          <w:szCs w:val="32"/>
          <w:lang w:val="en-US" w:eastAsia="zh-CN"/>
          <w14:textFill>
            <w14:solidFill>
              <w14:schemeClr w14:val="tx1"/>
            </w14:solidFill>
          </w14:textFill>
        </w:rPr>
        <w:t>级</w:t>
      </w:r>
      <w:r>
        <w:rPr>
          <w:rFonts w:hint="default" w:ascii="Times New Roman" w:hAnsi="Times New Roman" w:eastAsia="方正仿宋简体" w:cs="Times New Roman"/>
          <w:b w:val="0"/>
          <w:bCs w:val="0"/>
          <w:color w:val="000000" w:themeColor="text1"/>
          <w:sz w:val="32"/>
          <w:szCs w:val="32"/>
          <w:lang w:eastAsia="zh-CN"/>
          <w14:textFill>
            <w14:solidFill>
              <w14:schemeClr w14:val="tx1"/>
            </w14:solidFill>
          </w14:textFill>
        </w:rPr>
        <w:t>以上破坏性地震发生的趋势判断意见后，</w:t>
      </w:r>
      <w:r>
        <w:rPr>
          <w:rFonts w:hint="default" w:ascii="Times New Roman" w:hAnsi="Times New Roman" w:eastAsia="方正仿宋简体" w:cs="Times New Roman"/>
          <w:b w:val="0"/>
          <w:bCs w:val="0"/>
          <w:color w:val="000000" w:themeColor="text1"/>
          <w:sz w:val="32"/>
          <w:szCs w:val="32"/>
          <w:lang w:val="en-US" w:eastAsia="zh-CN"/>
          <w14:textFill>
            <w14:solidFill>
              <w14:schemeClr w14:val="tx1"/>
            </w14:solidFill>
          </w14:textFill>
        </w:rPr>
        <w:t>县</w:t>
      </w:r>
      <w:r>
        <w:rPr>
          <w:rFonts w:hint="default" w:ascii="Times New Roman" w:hAnsi="Times New Roman" w:eastAsia="方正仿宋简体" w:cs="Times New Roman"/>
          <w:b w:val="0"/>
          <w:bCs w:val="0"/>
          <w:color w:val="000000" w:themeColor="text1"/>
          <w:sz w:val="32"/>
          <w:szCs w:val="32"/>
          <w:lang w:eastAsia="zh-CN"/>
          <w14:textFill>
            <w14:solidFill>
              <w14:schemeClr w14:val="tx1"/>
            </w14:solidFill>
          </w14:textFill>
        </w:rPr>
        <w:t>政府发布终止临震应急公告。当</w:t>
      </w:r>
      <w:r>
        <w:rPr>
          <w:rFonts w:hint="default" w:ascii="Times New Roman" w:hAnsi="Times New Roman" w:eastAsia="方正仿宋简体" w:cs="Times New Roman"/>
          <w:b w:val="0"/>
          <w:bCs w:val="0"/>
          <w:color w:val="000000" w:themeColor="text1"/>
          <w:sz w:val="32"/>
          <w:szCs w:val="32"/>
          <w:lang w:val="en-US" w:eastAsia="zh-CN"/>
          <w14:textFill>
            <w14:solidFill>
              <w14:schemeClr w14:val="tx1"/>
            </w14:solidFill>
          </w14:textFill>
        </w:rPr>
        <w:t>我县</w:t>
      </w:r>
      <w:r>
        <w:rPr>
          <w:rFonts w:hint="default" w:ascii="Times New Roman" w:hAnsi="Times New Roman" w:eastAsia="方正仿宋简体" w:cs="Times New Roman"/>
          <w:b w:val="0"/>
          <w:bCs w:val="0"/>
          <w:color w:val="000000" w:themeColor="text1"/>
          <w:sz w:val="32"/>
          <w:szCs w:val="32"/>
          <w:lang w:eastAsia="zh-CN"/>
          <w14:textFill>
            <w14:solidFill>
              <w14:schemeClr w14:val="tx1"/>
            </w14:solidFill>
          </w14:textFill>
        </w:rPr>
        <w:t>发生破坏性地震后，县政府按预案开展应急处置工作。</w:t>
      </w:r>
    </w:p>
    <w:p>
      <w:pPr>
        <w:keepNext w:val="0"/>
        <w:keepLines w:val="0"/>
        <w:pageBreakBefore w:val="0"/>
        <w:kinsoku/>
        <w:wordWrap/>
        <w:overflowPunct/>
        <w:topLinePunct w:val="0"/>
        <w:autoSpaceDE/>
        <w:bidi w:val="0"/>
        <w:adjustRightInd w:val="0"/>
        <w:snapToGrid w:val="0"/>
        <w:spacing w:line="570" w:lineRule="exact"/>
        <w:ind w:firstLine="643"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b/>
          <w:bCs/>
          <w:color w:val="000000" w:themeColor="text1"/>
          <w:sz w:val="32"/>
          <w:szCs w:val="32"/>
          <w:lang w:eastAsia="zh-CN"/>
          <w14:textFill>
            <w14:solidFill>
              <w14:schemeClr w14:val="tx1"/>
            </w14:solidFill>
          </w14:textFill>
        </w:rPr>
        <w:t>6</w:t>
      </w:r>
      <w:r>
        <w:rPr>
          <w:rFonts w:hint="default" w:ascii="Times New Roman" w:hAnsi="Times New Roman" w:eastAsia="方正仿宋简体" w:cs="Times New Roman"/>
          <w:b/>
          <w:bCs/>
          <w:color w:val="000000" w:themeColor="text1"/>
          <w:sz w:val="32"/>
          <w:szCs w:val="32"/>
          <w14:textFill>
            <w14:solidFill>
              <w14:schemeClr w14:val="tx1"/>
            </w14:solidFill>
          </w14:textFill>
        </w:rPr>
        <w:t>.</w:t>
      </w: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6</w:t>
      </w:r>
      <w:r>
        <w:rPr>
          <w:rFonts w:hint="default" w:ascii="Times New Roman" w:hAnsi="Times New Roman" w:eastAsia="方正仿宋简体" w:cs="Times New Roman"/>
          <w:b/>
          <w:bCs/>
          <w:color w:val="000000" w:themeColor="text1"/>
          <w:sz w:val="32"/>
          <w:szCs w:val="32"/>
          <w14:textFill>
            <w14:solidFill>
              <w14:schemeClr w14:val="tx1"/>
            </w14:solidFill>
          </w14:textFill>
        </w:rPr>
        <w:t>.</w:t>
      </w: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 xml:space="preserve">2 </w:t>
      </w:r>
      <w:r>
        <w:rPr>
          <w:rFonts w:hint="default" w:ascii="Times New Roman" w:hAnsi="Times New Roman" w:eastAsia="方正仿宋简体" w:cs="Times New Roman"/>
          <w:b/>
          <w:bCs/>
          <w:color w:val="000000" w:themeColor="text1"/>
          <w:sz w:val="32"/>
          <w:szCs w:val="32"/>
          <w14:textFill>
            <w14:solidFill>
              <w14:schemeClr w14:val="tx1"/>
            </w14:solidFill>
          </w14:textFill>
        </w:rPr>
        <w:t>非天然地震事件</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我</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范围内发生M1.5级以上或可能造成较大影响的非天然地震，</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应急管理局接到地震参数后，应立即上报</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委、</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政府，同时组织开展调查，了解非天然地震事件性质、震感强度和范围以及社会反应等情况</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调查结果以书面形式报告</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市应急管理</w:t>
      </w:r>
      <w:r>
        <w:rPr>
          <w:rFonts w:hint="default" w:ascii="Times New Roman" w:hAnsi="Times New Roman" w:eastAsia="方正仿宋简体" w:cs="Times New Roman"/>
          <w:color w:val="000000" w:themeColor="text1"/>
          <w:sz w:val="32"/>
          <w:szCs w:val="32"/>
          <w14:textFill>
            <w14:solidFill>
              <w14:schemeClr w14:val="tx1"/>
            </w14:solidFill>
          </w14:textFill>
        </w:rPr>
        <w:t>局和</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委、</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政府。</w:t>
      </w:r>
    </w:p>
    <w:p>
      <w:pPr>
        <w:keepNext w:val="0"/>
        <w:keepLines w:val="0"/>
        <w:pageBreakBefore w:val="0"/>
        <w:kinsoku/>
        <w:wordWrap/>
        <w:overflowPunct/>
        <w:topLinePunct w:val="0"/>
        <w:autoSpaceDE/>
        <w:bidi w:val="0"/>
        <w:adjustRightInd w:val="0"/>
        <w:snapToGrid w:val="0"/>
        <w:spacing w:line="570" w:lineRule="exact"/>
        <w:ind w:firstLine="643"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b/>
          <w:bCs/>
          <w:color w:val="000000" w:themeColor="text1"/>
          <w:sz w:val="32"/>
          <w:szCs w:val="32"/>
          <w:lang w:eastAsia="zh-CN"/>
          <w14:textFill>
            <w14:solidFill>
              <w14:schemeClr w14:val="tx1"/>
            </w14:solidFill>
          </w14:textFill>
        </w:rPr>
        <w:t>6</w:t>
      </w:r>
      <w:r>
        <w:rPr>
          <w:rFonts w:hint="default" w:ascii="Times New Roman" w:hAnsi="Times New Roman" w:eastAsia="方正仿宋简体" w:cs="Times New Roman"/>
          <w:b/>
          <w:bCs/>
          <w:color w:val="000000" w:themeColor="text1"/>
          <w:sz w:val="32"/>
          <w:szCs w:val="32"/>
          <w14:textFill>
            <w14:solidFill>
              <w14:schemeClr w14:val="tx1"/>
            </w14:solidFill>
          </w14:textFill>
        </w:rPr>
        <w:t>.</w:t>
      </w: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6</w:t>
      </w:r>
      <w:r>
        <w:rPr>
          <w:rFonts w:hint="default" w:ascii="Times New Roman" w:hAnsi="Times New Roman" w:eastAsia="方正仿宋简体" w:cs="Times New Roman"/>
          <w:b/>
          <w:bCs/>
          <w:color w:val="000000" w:themeColor="text1"/>
          <w:sz w:val="32"/>
          <w:szCs w:val="32"/>
          <w14:textFill>
            <w14:solidFill>
              <w14:schemeClr w14:val="tx1"/>
            </w14:solidFill>
          </w14:textFill>
        </w:rPr>
        <w:t>.</w:t>
      </w: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 xml:space="preserve">3 </w:t>
      </w:r>
      <w:r>
        <w:rPr>
          <w:rFonts w:hint="default" w:ascii="Times New Roman" w:hAnsi="Times New Roman" w:eastAsia="方正仿宋简体" w:cs="Times New Roman"/>
          <w:b/>
          <w:bCs/>
          <w:color w:val="000000" w:themeColor="text1"/>
          <w:sz w:val="32"/>
          <w:szCs w:val="32"/>
          <w14:textFill>
            <w14:solidFill>
              <w14:schemeClr w14:val="tx1"/>
            </w14:solidFill>
          </w14:textFill>
        </w:rPr>
        <w:t>地震传言事件</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当我</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出现地震传言、误传事件，并对正常的社会生产生活秩序造成影响时，传言、误传发生地应当将地震传言、误传事件报告</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指挥部办公室。</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指挥部办公室</w:t>
      </w:r>
      <w:r>
        <w:rPr>
          <w:rFonts w:hint="default" w:ascii="Times New Roman" w:hAnsi="Times New Roman" w:eastAsia="方正仿宋简体" w:cs="Times New Roman"/>
          <w:color w:val="000000" w:themeColor="text1"/>
          <w:sz w:val="32"/>
          <w:szCs w:val="32"/>
          <w:u w:val="none"/>
          <w14:textFill>
            <w14:solidFill>
              <w14:schemeClr w14:val="tx1"/>
            </w14:solidFill>
          </w14:textFill>
        </w:rPr>
        <w:t>上报</w:t>
      </w:r>
      <w:r>
        <w:rPr>
          <w:rFonts w:hint="default" w:ascii="Times New Roman" w:hAnsi="Times New Roman" w:eastAsia="方正仿宋简体" w:cs="Times New Roman"/>
          <w:color w:val="000000" w:themeColor="text1"/>
          <w:sz w:val="32"/>
          <w:szCs w:val="32"/>
          <w:u w:val="none"/>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u w:val="none"/>
          <w14:textFill>
            <w14:solidFill>
              <w14:schemeClr w14:val="tx1"/>
            </w14:solidFill>
          </w14:textFill>
        </w:rPr>
        <w:t>委、</w:t>
      </w:r>
      <w:r>
        <w:rPr>
          <w:rFonts w:hint="default" w:ascii="Times New Roman" w:hAnsi="Times New Roman" w:eastAsia="方正仿宋简体" w:cs="Times New Roman"/>
          <w:color w:val="000000" w:themeColor="text1"/>
          <w:sz w:val="32"/>
          <w:szCs w:val="32"/>
          <w:u w:val="none"/>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u w:val="none"/>
          <w14:textFill>
            <w14:solidFill>
              <w14:schemeClr w14:val="tx1"/>
            </w14:solidFill>
          </w14:textFill>
        </w:rPr>
        <w:t>政</w:t>
      </w:r>
      <w:r>
        <w:rPr>
          <w:rFonts w:hint="default" w:ascii="Times New Roman" w:hAnsi="Times New Roman" w:eastAsia="方正仿宋简体" w:cs="Times New Roman"/>
          <w:color w:val="000000" w:themeColor="text1"/>
          <w:sz w:val="32"/>
          <w:szCs w:val="32"/>
          <w14:textFill>
            <w14:solidFill>
              <w14:schemeClr w14:val="tx1"/>
            </w14:solidFill>
          </w14:textFill>
        </w:rPr>
        <w:t>府和</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市</w:t>
      </w:r>
      <w:r>
        <w:rPr>
          <w:rFonts w:hint="default" w:ascii="Times New Roman" w:hAnsi="Times New Roman" w:eastAsia="方正仿宋简体" w:cs="Times New Roman"/>
          <w:color w:val="000000" w:themeColor="text1"/>
          <w:sz w:val="32"/>
          <w:szCs w:val="32"/>
          <w14:textFill>
            <w14:solidFill>
              <w14:schemeClr w14:val="tx1"/>
            </w14:solidFill>
          </w14:textFill>
        </w:rPr>
        <w:t>指挥部办公室，并组织有关专家分析传言、误传起因，提出平息地震传言、误传事件的意见和建议，指导当地政府开展调查、宣传和维护社会稳定工作。</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传言发生地</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乡镇</w:t>
      </w:r>
      <w:r>
        <w:rPr>
          <w:rFonts w:hint="default" w:ascii="Times New Roman" w:hAnsi="Times New Roman" w:eastAsia="方正仿宋简体" w:cs="Times New Roman"/>
          <w:color w:val="000000" w:themeColor="text1"/>
          <w:sz w:val="32"/>
          <w:szCs w:val="32"/>
          <w14:textFill>
            <w14:solidFill>
              <w14:schemeClr w14:val="tx1"/>
            </w14:solidFill>
          </w14:textFill>
        </w:rPr>
        <w:t>政府应当组织宣传、公安、应急等部门做好传言、误传事件的调查和地震科普、新闻宣传工作，采取措施平息地震传言、误传事件。如果地震谣传扩散迅速，对社会正常生产生活秩序造成严重影响，</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县指挥部</w:t>
      </w:r>
      <w:r>
        <w:rPr>
          <w:rFonts w:hint="default" w:ascii="Times New Roman" w:hAnsi="Times New Roman" w:eastAsia="方正仿宋简体" w:cs="Times New Roman"/>
          <w:color w:val="000000" w:themeColor="text1"/>
          <w:sz w:val="32"/>
          <w:szCs w:val="32"/>
          <w14:textFill>
            <w14:solidFill>
              <w14:schemeClr w14:val="tx1"/>
            </w14:solidFill>
          </w14:textFill>
        </w:rPr>
        <w:t>立即组织宣传、公安、</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应急</w:t>
      </w:r>
      <w:r>
        <w:rPr>
          <w:rFonts w:hint="default" w:ascii="Times New Roman" w:hAnsi="Times New Roman" w:eastAsia="方正仿宋简体" w:cs="Times New Roman"/>
          <w:color w:val="000000" w:themeColor="text1"/>
          <w:sz w:val="32"/>
          <w:szCs w:val="32"/>
          <w14:textFill>
            <w14:solidFill>
              <w14:schemeClr w14:val="tx1"/>
            </w14:solidFill>
          </w14:textFill>
        </w:rPr>
        <w:t>等有关部门组成工作组赴地震谣传影响地区，指导和帮助事发地党委政府迅速平息地震谣传。</w:t>
      </w:r>
    </w:p>
    <w:p>
      <w:pPr>
        <w:keepNext w:val="0"/>
        <w:keepLines w:val="0"/>
        <w:pageBreakBefore w:val="0"/>
        <w:kinsoku/>
        <w:wordWrap/>
        <w:overflowPunct/>
        <w:topLinePunct w:val="0"/>
        <w:autoSpaceDE/>
        <w:bidi w:val="0"/>
        <w:adjustRightInd w:val="0"/>
        <w:snapToGrid w:val="0"/>
        <w:spacing w:line="570" w:lineRule="exact"/>
        <w:ind w:firstLine="643" w:firstLineChars="200"/>
        <w:rPr>
          <w:rFonts w:hint="default" w:ascii="Times New Roman" w:hAnsi="Times New Roman" w:eastAsia="方正仿宋简体" w:cs="Times New Roman"/>
          <w:b/>
          <w:color w:val="000000" w:themeColor="text1"/>
          <w:sz w:val="32"/>
          <w:szCs w:val="32"/>
          <w14:textFill>
            <w14:solidFill>
              <w14:schemeClr w14:val="tx1"/>
            </w14:solidFill>
          </w14:textFill>
        </w:rPr>
      </w:pPr>
      <w:r>
        <w:rPr>
          <w:rFonts w:hint="default" w:ascii="Times New Roman" w:hAnsi="Times New Roman" w:eastAsia="方正仿宋简体" w:cs="Times New Roman"/>
          <w:b/>
          <w:bCs/>
          <w:color w:val="000000" w:themeColor="text1"/>
          <w:sz w:val="32"/>
          <w:szCs w:val="32"/>
          <w:lang w:eastAsia="zh-CN"/>
          <w14:textFill>
            <w14:solidFill>
              <w14:schemeClr w14:val="tx1"/>
            </w14:solidFill>
          </w14:textFill>
        </w:rPr>
        <w:t>6</w:t>
      </w:r>
      <w:r>
        <w:rPr>
          <w:rFonts w:hint="default" w:ascii="Times New Roman" w:hAnsi="Times New Roman" w:eastAsia="方正仿宋简体" w:cs="Times New Roman"/>
          <w:b/>
          <w:bCs/>
          <w:color w:val="000000" w:themeColor="text1"/>
          <w:sz w:val="32"/>
          <w:szCs w:val="32"/>
          <w14:textFill>
            <w14:solidFill>
              <w14:schemeClr w14:val="tx1"/>
            </w14:solidFill>
          </w14:textFill>
        </w:rPr>
        <w:t>.</w:t>
      </w: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6</w:t>
      </w:r>
      <w:r>
        <w:rPr>
          <w:rFonts w:hint="default" w:ascii="Times New Roman" w:hAnsi="Times New Roman" w:eastAsia="方正仿宋简体" w:cs="Times New Roman"/>
          <w:b/>
          <w:bCs/>
          <w:color w:val="000000" w:themeColor="text1"/>
          <w:sz w:val="32"/>
          <w:szCs w:val="32"/>
          <w14:textFill>
            <w14:solidFill>
              <w14:schemeClr w14:val="tx1"/>
            </w14:solidFill>
          </w14:textFill>
        </w:rPr>
        <w:t>.</w:t>
      </w: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 xml:space="preserve">4 </w:t>
      </w:r>
      <w:r>
        <w:rPr>
          <w:rFonts w:hint="default" w:ascii="Times New Roman" w:hAnsi="Times New Roman" w:eastAsia="方正仿宋简体" w:cs="Times New Roman"/>
          <w:b/>
          <w:bCs/>
          <w:color w:val="000000" w:themeColor="text1"/>
          <w:sz w:val="32"/>
          <w:szCs w:val="32"/>
          <w14:textFill>
            <w14:solidFill>
              <w14:schemeClr w14:val="tx1"/>
            </w14:solidFill>
          </w14:textFill>
        </w:rPr>
        <w:t>周边地区地震应急</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地震发生在我</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周边地区，但对我</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造成震灾损失或严重社会影响的</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根据初步判定的震情、灾情的危害和影响程度</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指挥部办公室建议</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指挥部启动相应级别的应急响应</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由前述所规定的相应级别所涉及的行政领导机关，负责统一领导、指挥、部署和实施应急处置工作。</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黑体简体" w:cs="Times New Roman"/>
          <w:b w:val="0"/>
          <w:bCs/>
          <w:color w:val="000000" w:themeColor="text1"/>
          <w:sz w:val="32"/>
          <w:szCs w:val="32"/>
          <w14:textFill>
            <w14:solidFill>
              <w14:schemeClr w14:val="tx1"/>
            </w14:solidFill>
          </w14:textFill>
        </w:rPr>
      </w:pPr>
      <w:r>
        <w:rPr>
          <w:rFonts w:hint="default" w:ascii="Times New Roman" w:hAnsi="Times New Roman" w:eastAsia="方正黑体简体" w:cs="Times New Roman"/>
          <w:b w:val="0"/>
          <w:bCs/>
          <w:color w:val="000000" w:themeColor="text1"/>
          <w:sz w:val="32"/>
          <w:szCs w:val="32"/>
          <w14:textFill>
            <w14:solidFill>
              <w14:schemeClr w14:val="tx1"/>
            </w14:solidFill>
          </w14:textFill>
        </w:rPr>
        <w:t>7</w:t>
      </w:r>
      <w:r>
        <w:rPr>
          <w:rFonts w:hint="default" w:ascii="Times New Roman" w:hAnsi="Times New Roman" w:eastAsia="方正黑体简体" w:cs="Times New Roman"/>
          <w:b w:val="0"/>
          <w:bCs/>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黑体简体" w:cs="Times New Roman"/>
          <w:b w:val="0"/>
          <w:bCs/>
          <w:color w:val="000000" w:themeColor="text1"/>
          <w:sz w:val="32"/>
          <w:szCs w:val="32"/>
          <w14:textFill>
            <w14:solidFill>
              <w14:schemeClr w14:val="tx1"/>
            </w14:solidFill>
          </w14:textFill>
        </w:rPr>
        <w:t>恢复重建</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楷体简体" w:cs="Times New Roman"/>
          <w:b w:val="0"/>
          <w:bCs w:val="0"/>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7.1</w:t>
      </w: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恢复重建规划</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特别重大、重大地震发生后</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按照国务院决策部署</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国务院有关部门和省政府组织编制灾后恢复重建规划</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较大以及一般地震灾害发生后</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，由市</w:t>
      </w:r>
      <w:r>
        <w:rPr>
          <w:rFonts w:hint="default" w:ascii="Times New Roman" w:hAnsi="Times New Roman" w:eastAsia="方正仿宋简体" w:cs="Times New Roman"/>
          <w:color w:val="000000" w:themeColor="text1"/>
          <w:sz w:val="32"/>
          <w:szCs w:val="32"/>
          <w14:textFill>
            <w14:solidFill>
              <w14:schemeClr w14:val="tx1"/>
            </w14:solidFill>
          </w14:textFill>
        </w:rPr>
        <w:t>政府</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及县政府</w:t>
      </w:r>
      <w:r>
        <w:rPr>
          <w:rFonts w:hint="default" w:ascii="Times New Roman" w:hAnsi="Times New Roman" w:eastAsia="方正仿宋简体" w:cs="Times New Roman"/>
          <w:color w:val="000000" w:themeColor="text1"/>
          <w:sz w:val="32"/>
          <w:szCs w:val="32"/>
          <w14:textFill>
            <w14:solidFill>
              <w14:schemeClr w14:val="tx1"/>
            </w14:solidFill>
          </w14:textFill>
        </w:rPr>
        <w:t>根据实际需要组织编制灾后恢复重建规划。</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楷体简体" w:cs="Times New Roman"/>
          <w:b w:val="0"/>
          <w:bCs w:val="0"/>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7.2</w:t>
      </w: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恢复重建实施</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县政府承担灾后恢复重建的主体责任。县委、</w:t>
      </w:r>
      <w:r>
        <w:rPr>
          <w:rFonts w:hint="default" w:ascii="Times New Roman" w:hAnsi="Times New Roman" w:eastAsia="方正仿宋简体" w:cs="Times New Roman"/>
          <w:color w:val="000000" w:themeColor="text1"/>
          <w:sz w:val="32"/>
          <w:szCs w:val="32"/>
          <w14:textFill>
            <w14:solidFill>
              <w14:schemeClr w14:val="tx1"/>
            </w14:solidFill>
          </w14:textFill>
        </w:rPr>
        <w:t>县政府根据灾后恢复重建规划</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按照《河南省防震减灾条例》明确职责分工</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结合</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县域内</w:t>
      </w:r>
      <w:r>
        <w:rPr>
          <w:rFonts w:hint="default" w:ascii="Times New Roman" w:hAnsi="Times New Roman" w:eastAsia="方正仿宋简体" w:cs="Times New Roman"/>
          <w:color w:val="000000" w:themeColor="text1"/>
          <w:sz w:val="32"/>
          <w:szCs w:val="32"/>
          <w14:textFill>
            <w14:solidFill>
              <w14:schemeClr w14:val="tx1"/>
            </w14:solidFill>
          </w14:textFill>
        </w:rPr>
        <w:t>经济社会发展水平，采取有效措施，引导社会资源有序参与</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，充分激发群众内生动力，</w:t>
      </w:r>
      <w:r>
        <w:rPr>
          <w:rFonts w:hint="default" w:ascii="Times New Roman" w:hAnsi="Times New Roman" w:eastAsia="方正仿宋简体" w:cs="Times New Roman"/>
          <w:color w:val="000000" w:themeColor="text1"/>
          <w:sz w:val="32"/>
          <w:szCs w:val="32"/>
          <w14:textFill>
            <w14:solidFill>
              <w14:schemeClr w14:val="tx1"/>
            </w14:solidFill>
          </w14:textFill>
        </w:rPr>
        <w:t>有计划、分步骤地组织开展灾后恢复重建工作。</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黑体简体" w:cs="Times New Roman"/>
          <w:b w:val="0"/>
          <w:bCs/>
          <w:color w:val="000000" w:themeColor="text1"/>
          <w:sz w:val="32"/>
          <w:szCs w:val="32"/>
          <w14:textFill>
            <w14:solidFill>
              <w14:schemeClr w14:val="tx1"/>
            </w14:solidFill>
          </w14:textFill>
        </w:rPr>
      </w:pPr>
      <w:r>
        <w:rPr>
          <w:rFonts w:hint="default" w:ascii="Times New Roman" w:hAnsi="Times New Roman" w:eastAsia="方正黑体简体" w:cs="Times New Roman"/>
          <w:b w:val="0"/>
          <w:bCs/>
          <w:color w:val="000000" w:themeColor="text1"/>
          <w:sz w:val="32"/>
          <w:szCs w:val="32"/>
          <w14:textFill>
            <w14:solidFill>
              <w14:schemeClr w14:val="tx1"/>
            </w14:solidFill>
          </w14:textFill>
        </w:rPr>
        <w:t>8</w:t>
      </w:r>
      <w:r>
        <w:rPr>
          <w:rFonts w:hint="default" w:ascii="Times New Roman" w:hAnsi="Times New Roman" w:eastAsia="方正黑体简体" w:cs="Times New Roman"/>
          <w:b w:val="0"/>
          <w:bCs/>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黑体简体" w:cs="Times New Roman"/>
          <w:b w:val="0"/>
          <w:bCs/>
          <w:color w:val="000000" w:themeColor="text1"/>
          <w:sz w:val="32"/>
          <w:szCs w:val="32"/>
          <w14:textFill>
            <w14:solidFill>
              <w14:schemeClr w14:val="tx1"/>
            </w14:solidFill>
          </w14:textFill>
        </w:rPr>
        <w:t>保障措施</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楷体简体" w:cs="Times New Roman"/>
          <w:b w:val="0"/>
          <w:bCs w:val="0"/>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 xml:space="preserve">8.1 </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预案准备</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b w:val="0"/>
          <w:bCs w:val="0"/>
          <w:color w:val="000000" w:themeColor="text1"/>
          <w:sz w:val="32"/>
          <w:szCs w:val="32"/>
          <w14:textFill>
            <w14:solidFill>
              <w14:schemeClr w14:val="tx1"/>
            </w14:solidFill>
          </w14:textFill>
        </w:rPr>
      </w:pPr>
      <w:r>
        <w:rPr>
          <w:rFonts w:hint="default" w:ascii="Times New Roman" w:hAnsi="Times New Roman" w:eastAsia="方正仿宋简体" w:cs="Times New Roman"/>
          <w:b w:val="0"/>
          <w:bCs w:val="0"/>
          <w:color w:val="000000" w:themeColor="text1"/>
          <w:sz w:val="32"/>
          <w:szCs w:val="32"/>
          <w14:textFill>
            <w14:solidFill>
              <w14:schemeClr w14:val="tx1"/>
            </w14:solidFill>
          </w14:textFill>
        </w:rPr>
        <w:t>各乡镇政府应组织制修订本行政区域的地震应急预案并报</w:t>
      </w:r>
      <w:r>
        <w:rPr>
          <w:rFonts w:hint="default" w:ascii="Times New Roman" w:hAnsi="Times New Roman" w:eastAsia="方正仿宋简体" w:cs="Times New Roman"/>
          <w:b w:val="0"/>
          <w:bCs w:val="0"/>
          <w:color w:val="000000" w:themeColor="text1"/>
          <w:sz w:val="32"/>
          <w:szCs w:val="32"/>
          <w:lang w:val="en-US" w:eastAsia="zh-CN"/>
          <w14:textFill>
            <w14:solidFill>
              <w14:schemeClr w14:val="tx1"/>
            </w14:solidFill>
          </w14:textFill>
        </w:rPr>
        <w:t>县应急管理局</w:t>
      </w:r>
      <w:r>
        <w:rPr>
          <w:rFonts w:hint="default" w:ascii="Times New Roman" w:hAnsi="Times New Roman" w:eastAsia="方正仿宋简体" w:cs="Times New Roman"/>
          <w:b w:val="0"/>
          <w:bCs w:val="0"/>
          <w:color w:val="000000" w:themeColor="text1"/>
          <w:sz w:val="32"/>
          <w:szCs w:val="32"/>
          <w14:textFill>
            <w14:solidFill>
              <w14:schemeClr w14:val="tx1"/>
            </w14:solidFill>
          </w14:textFill>
        </w:rPr>
        <w:t>备案</w:t>
      </w:r>
      <w:r>
        <w:rPr>
          <w:rFonts w:hint="default" w:ascii="Times New Roman" w:hAnsi="Times New Roman" w:eastAsia="方正仿宋简体"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b w:val="0"/>
          <w:bCs w:val="0"/>
          <w:color w:val="000000" w:themeColor="text1"/>
          <w:sz w:val="32"/>
          <w:szCs w:val="32"/>
          <w:lang w:val="en-US" w:eastAsia="zh-CN"/>
          <w14:textFill>
            <w14:solidFill>
              <w14:schemeClr w14:val="tx1"/>
            </w14:solidFill>
          </w14:textFill>
        </w:rPr>
        <w:t>积极</w:t>
      </w:r>
      <w:r>
        <w:rPr>
          <w:rFonts w:hint="default" w:ascii="Times New Roman" w:hAnsi="Times New Roman" w:eastAsia="方正仿宋简体" w:cs="Times New Roman"/>
          <w:b w:val="0"/>
          <w:bCs w:val="0"/>
          <w:color w:val="000000" w:themeColor="text1"/>
          <w:sz w:val="32"/>
          <w:szCs w:val="32"/>
          <w14:textFill>
            <w14:solidFill>
              <w14:schemeClr w14:val="tx1"/>
            </w14:solidFill>
          </w14:textFill>
        </w:rPr>
        <w:t>推进</w:t>
      </w:r>
      <w:r>
        <w:rPr>
          <w:rFonts w:hint="default" w:ascii="Times New Roman" w:hAnsi="Times New Roman" w:eastAsia="方正仿宋简体" w:cs="Times New Roman"/>
          <w:b w:val="0"/>
          <w:bCs w:val="0"/>
          <w:color w:val="000000" w:themeColor="text1"/>
          <w:sz w:val="32"/>
          <w:szCs w:val="32"/>
          <w:lang w:val="en-US" w:eastAsia="zh-CN"/>
          <w14:textFill>
            <w14:solidFill>
              <w14:schemeClr w14:val="tx1"/>
            </w14:solidFill>
          </w14:textFill>
        </w:rPr>
        <w:t>县属各单位</w:t>
      </w:r>
      <w:r>
        <w:rPr>
          <w:rFonts w:hint="default" w:ascii="Times New Roman" w:hAnsi="Times New Roman" w:eastAsia="方正仿宋简体" w:cs="Times New Roman"/>
          <w:b w:val="0"/>
          <w:bCs w:val="0"/>
          <w:color w:val="000000" w:themeColor="text1"/>
          <w:sz w:val="32"/>
          <w:szCs w:val="32"/>
          <w14:textFill>
            <w14:solidFill>
              <w14:schemeClr w14:val="tx1"/>
            </w14:solidFill>
          </w14:textFill>
        </w:rPr>
        <w:t>、基层组织、企事业单位、人员密集场所地震应急预案的制修订、备案和检查工作。县</w:t>
      </w:r>
      <w:r>
        <w:rPr>
          <w:rFonts w:hint="default" w:ascii="Times New Roman" w:hAnsi="Times New Roman" w:eastAsia="方正仿宋简体" w:cs="Times New Roman"/>
          <w:b w:val="0"/>
          <w:bCs w:val="0"/>
          <w:color w:val="000000" w:themeColor="text1"/>
          <w:sz w:val="32"/>
          <w:szCs w:val="32"/>
          <w:lang w:val="en-US" w:eastAsia="zh-CN"/>
          <w14:textFill>
            <w14:solidFill>
              <w14:schemeClr w14:val="tx1"/>
            </w14:solidFill>
          </w14:textFill>
        </w:rPr>
        <w:t>属</w:t>
      </w:r>
      <w:r>
        <w:rPr>
          <w:rFonts w:hint="default" w:ascii="Times New Roman" w:hAnsi="Times New Roman" w:eastAsia="方正仿宋简体" w:cs="Times New Roman"/>
          <w:b w:val="0"/>
          <w:bCs w:val="0"/>
          <w:color w:val="000000" w:themeColor="text1"/>
          <w:sz w:val="32"/>
          <w:szCs w:val="32"/>
          <w14:textFill>
            <w14:solidFill>
              <w14:schemeClr w14:val="tx1"/>
            </w14:solidFill>
          </w14:textFill>
        </w:rPr>
        <w:t>有关部门负责制修订本部门地震应急预案并报</w:t>
      </w:r>
      <w:r>
        <w:rPr>
          <w:rFonts w:hint="default" w:ascii="Times New Roman" w:hAnsi="Times New Roman" w:eastAsia="方正仿宋简体" w:cs="Times New Roman"/>
          <w:b w:val="0"/>
          <w:bCs w:val="0"/>
          <w:color w:val="000000" w:themeColor="text1"/>
          <w:sz w:val="32"/>
          <w:szCs w:val="32"/>
          <w:lang w:val="en-US" w:eastAsia="zh-CN"/>
          <w14:textFill>
            <w14:solidFill>
              <w14:schemeClr w14:val="tx1"/>
            </w14:solidFill>
          </w14:textFill>
        </w:rPr>
        <w:t>县</w:t>
      </w:r>
      <w:r>
        <w:rPr>
          <w:rFonts w:hint="default" w:ascii="Times New Roman" w:hAnsi="Times New Roman" w:eastAsia="方正仿宋简体" w:cs="Times New Roman"/>
          <w:b w:val="0"/>
          <w:bCs w:val="0"/>
          <w:color w:val="000000" w:themeColor="text1"/>
          <w:sz w:val="32"/>
          <w:szCs w:val="32"/>
          <w14:textFill>
            <w14:solidFill>
              <w14:schemeClr w14:val="tx1"/>
            </w14:solidFill>
          </w14:textFill>
        </w:rPr>
        <w:t>应急管理</w:t>
      </w:r>
      <w:r>
        <w:rPr>
          <w:rFonts w:hint="default" w:ascii="Times New Roman" w:hAnsi="Times New Roman" w:eastAsia="方正仿宋简体" w:cs="Times New Roman"/>
          <w:b w:val="0"/>
          <w:bCs w:val="0"/>
          <w:color w:val="000000" w:themeColor="text1"/>
          <w:sz w:val="32"/>
          <w:szCs w:val="32"/>
          <w:lang w:val="en-US" w:eastAsia="zh-CN"/>
          <w14:textFill>
            <w14:solidFill>
              <w14:schemeClr w14:val="tx1"/>
            </w14:solidFill>
          </w14:textFill>
        </w:rPr>
        <w:t>局</w:t>
      </w:r>
      <w:r>
        <w:rPr>
          <w:rFonts w:hint="default" w:ascii="Times New Roman" w:hAnsi="Times New Roman" w:eastAsia="方正仿宋简体" w:cs="Times New Roman"/>
          <w:b w:val="0"/>
          <w:bCs w:val="0"/>
          <w:color w:val="000000" w:themeColor="text1"/>
          <w:sz w:val="32"/>
          <w:szCs w:val="32"/>
          <w14:textFill>
            <w14:solidFill>
              <w14:schemeClr w14:val="tx1"/>
            </w14:solidFill>
          </w14:textFill>
        </w:rPr>
        <w:t>备案。交通、水利、电力、通信等基础设施和学校、医院、福利机构等人员密集场所的经营管理单位</w:t>
      </w:r>
      <w:r>
        <w:rPr>
          <w:rFonts w:hint="default" w:ascii="Times New Roman" w:hAnsi="Times New Roman" w:eastAsia="方正仿宋简体"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b w:val="0"/>
          <w:bCs w:val="0"/>
          <w:color w:val="000000" w:themeColor="text1"/>
          <w:sz w:val="32"/>
          <w:szCs w:val="32"/>
          <w14:textFill>
            <w14:solidFill>
              <w14:schemeClr w14:val="tx1"/>
            </w14:solidFill>
          </w14:textFill>
        </w:rPr>
        <w:t>以及可能发生次生灾害的危险物品等生产经营单位</w:t>
      </w:r>
      <w:r>
        <w:rPr>
          <w:rFonts w:hint="default" w:ascii="Times New Roman" w:hAnsi="Times New Roman" w:eastAsia="方正仿宋简体"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b w:val="0"/>
          <w:bCs w:val="0"/>
          <w:color w:val="000000" w:themeColor="text1"/>
          <w:sz w:val="32"/>
          <w:szCs w:val="32"/>
          <w14:textFill>
            <w14:solidFill>
              <w14:schemeClr w14:val="tx1"/>
            </w14:solidFill>
          </w14:textFill>
        </w:rPr>
        <w:t>应当制定地震应急预案</w:t>
      </w:r>
      <w:r>
        <w:rPr>
          <w:rFonts w:hint="default" w:ascii="Times New Roman" w:hAnsi="Times New Roman" w:eastAsia="方正仿宋简体"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b w:val="0"/>
          <w:bCs w:val="0"/>
          <w:color w:val="000000" w:themeColor="text1"/>
          <w:sz w:val="32"/>
          <w:szCs w:val="32"/>
          <w14:textFill>
            <w14:solidFill>
              <w14:schemeClr w14:val="tx1"/>
            </w14:solidFill>
          </w14:textFill>
        </w:rPr>
        <w:t>并报县应急管理局备案。村民</w:t>
      </w:r>
      <w:r>
        <w:rPr>
          <w:rFonts w:hint="default" w:ascii="Times New Roman" w:hAnsi="Times New Roman" w:eastAsia="方正仿宋简体"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b w:val="0"/>
          <w:bCs w:val="0"/>
          <w:color w:val="000000" w:themeColor="text1"/>
          <w:sz w:val="32"/>
          <w:szCs w:val="32"/>
          <w:lang w:val="en-US" w:eastAsia="zh-CN"/>
          <w14:textFill>
            <w14:solidFill>
              <w14:schemeClr w14:val="tx1"/>
            </w14:solidFill>
          </w14:textFill>
        </w:rPr>
        <w:t>居民</w:t>
      </w:r>
      <w:r>
        <w:rPr>
          <w:rFonts w:hint="default" w:ascii="Times New Roman" w:hAnsi="Times New Roman" w:eastAsia="方正仿宋简体"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b w:val="0"/>
          <w:bCs w:val="0"/>
          <w:color w:val="000000" w:themeColor="text1"/>
          <w:sz w:val="32"/>
          <w:szCs w:val="32"/>
          <w14:textFill>
            <w14:solidFill>
              <w14:schemeClr w14:val="tx1"/>
            </w14:solidFill>
          </w14:textFill>
        </w:rPr>
        <w:t>委员会等基层组织和</w:t>
      </w:r>
      <w:r>
        <w:rPr>
          <w:rFonts w:hint="default" w:ascii="Times New Roman" w:hAnsi="Times New Roman" w:eastAsia="方正仿宋简体" w:cs="Times New Roman"/>
          <w:b w:val="0"/>
          <w:bCs w:val="0"/>
          <w:color w:val="000000" w:themeColor="text1"/>
          <w:sz w:val="32"/>
          <w:szCs w:val="32"/>
          <w:lang w:val="en-US" w:eastAsia="zh-CN"/>
          <w14:textFill>
            <w14:solidFill>
              <w14:schemeClr w14:val="tx1"/>
            </w14:solidFill>
          </w14:textFill>
        </w:rPr>
        <w:t>开发区</w:t>
      </w:r>
      <w:r>
        <w:rPr>
          <w:rFonts w:hint="default" w:ascii="Times New Roman" w:hAnsi="Times New Roman" w:eastAsia="方正仿宋简体" w:cs="Times New Roman"/>
          <w:b w:val="0"/>
          <w:bCs w:val="0"/>
          <w:color w:val="000000" w:themeColor="text1"/>
          <w:sz w:val="32"/>
          <w:szCs w:val="32"/>
          <w14:textFill>
            <w14:solidFill>
              <w14:schemeClr w14:val="tx1"/>
            </w14:solidFill>
          </w14:textFill>
        </w:rPr>
        <w:t>应在综合性应急预案中明确地震应急内容或制定地震应急预案。重大活动组织方应当在活动应急预案中明确地震应急内容或制定地震应急预案。预案编制单位根据实际情况</w:t>
      </w:r>
      <w:r>
        <w:rPr>
          <w:rFonts w:hint="default" w:ascii="Times New Roman" w:hAnsi="Times New Roman" w:eastAsia="方正仿宋简体"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b w:val="0"/>
          <w:bCs w:val="0"/>
          <w:color w:val="000000" w:themeColor="text1"/>
          <w:sz w:val="32"/>
          <w:szCs w:val="32"/>
          <w14:textFill>
            <w14:solidFill>
              <w14:schemeClr w14:val="tx1"/>
            </w14:solidFill>
          </w14:textFill>
        </w:rPr>
        <w:t>制定配套的工作手册、行动方案等支撑性文件。</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楷体简体" w:cs="Times New Roman"/>
          <w:b w:val="0"/>
          <w:bCs w:val="0"/>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8.</w:t>
      </w: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 xml:space="preserve">2 </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宣传、培训与演练</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应急、宣传、教育、文旅等部门密切配合，广泛开展防震减灾科学、法律知识普及和宣传教育，动员社会公众积极参与防震减灾活动，提高全社会防震避险和自救互救能力。学校把防震减灾知识教育纳入教学内容，加强防震减灾专业人才培养，教育、应急等部门加强指导和监督。</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县政府建立健全地震应急管理培训制度</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结合本地实际</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组织</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县指挥部领导人员、</w:t>
      </w:r>
      <w:r>
        <w:rPr>
          <w:rFonts w:hint="default" w:ascii="Times New Roman" w:hAnsi="Times New Roman" w:eastAsia="方正仿宋简体" w:cs="Times New Roman"/>
          <w:color w:val="000000" w:themeColor="text1"/>
          <w:sz w:val="32"/>
          <w:szCs w:val="32"/>
          <w14:textFill>
            <w14:solidFill>
              <w14:schemeClr w14:val="tx1"/>
            </w14:solidFill>
          </w14:textFill>
        </w:rPr>
        <w:t>应急管理人员、救援人员、志愿者等进行地震应急知识技能</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以及地震应急预案使用相关</w:t>
      </w:r>
      <w:r>
        <w:rPr>
          <w:rFonts w:hint="default" w:ascii="Times New Roman" w:hAnsi="Times New Roman" w:eastAsia="方正仿宋简体" w:cs="Times New Roman"/>
          <w:color w:val="000000" w:themeColor="text1"/>
          <w:sz w:val="32"/>
          <w:szCs w:val="32"/>
          <w14:textFill>
            <w14:solidFill>
              <w14:schemeClr w14:val="tx1"/>
            </w14:solidFill>
          </w14:textFill>
        </w:rPr>
        <w:t>培训。组织开展防震减灾示范学校和示范社区创建活动。</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b w:val="0"/>
          <w:bCs w:val="0"/>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县政府及其有关部门制定演练计划并通过开展实战演练、桌面推演等方式每</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2</w:t>
      </w:r>
      <w:r>
        <w:rPr>
          <w:rFonts w:hint="default" w:ascii="Times New Roman" w:hAnsi="Times New Roman" w:eastAsia="方正仿宋简体" w:cs="Times New Roman"/>
          <w:color w:val="000000" w:themeColor="text1"/>
          <w:sz w:val="32"/>
          <w:szCs w:val="32"/>
          <w14:textFill>
            <w14:solidFill>
              <w14:schemeClr w14:val="tx1"/>
            </w14:solidFill>
          </w14:textFill>
        </w:rPr>
        <w:t>年至少组织开展</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1</w:t>
      </w:r>
      <w:r>
        <w:rPr>
          <w:rFonts w:hint="default" w:ascii="Times New Roman" w:hAnsi="Times New Roman" w:eastAsia="方正仿宋简体" w:cs="Times New Roman"/>
          <w:color w:val="000000" w:themeColor="text1"/>
          <w:sz w:val="32"/>
          <w:szCs w:val="32"/>
          <w14:textFill>
            <w14:solidFill>
              <w14:schemeClr w14:val="tx1"/>
            </w14:solidFill>
          </w14:textFill>
        </w:rPr>
        <w:t>次地震应急演练。机关、医院、企事业单位和</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乡镇、</w:t>
      </w:r>
      <w:r>
        <w:rPr>
          <w:rFonts w:hint="default" w:ascii="Times New Roman" w:hAnsi="Times New Roman" w:eastAsia="方正仿宋简体" w:cs="Times New Roman"/>
          <w:color w:val="000000" w:themeColor="text1"/>
          <w:sz w:val="32"/>
          <w:szCs w:val="32"/>
          <w14:textFill>
            <w14:solidFill>
              <w14:schemeClr w14:val="tx1"/>
            </w14:solidFill>
          </w14:textFill>
        </w:rPr>
        <w:t>村（社区）基层组织等结合实际开展地震应急演练。学校每年组织学生开展1次地震紧急疏散演练活动。</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楷体简体" w:cs="Times New Roman"/>
          <w:b w:val="0"/>
          <w:bCs w:val="0"/>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8.</w:t>
      </w: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 xml:space="preserve">3 </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队伍保障</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县委、</w:t>
      </w:r>
      <w:r>
        <w:rPr>
          <w:rFonts w:hint="default" w:ascii="Times New Roman" w:hAnsi="Times New Roman" w:eastAsia="方正仿宋简体" w:cs="Times New Roman"/>
          <w:color w:val="000000" w:themeColor="text1"/>
          <w:sz w:val="32"/>
          <w:szCs w:val="32"/>
          <w14:textFill>
            <w14:solidFill>
              <w14:schemeClr w14:val="tx1"/>
            </w14:solidFill>
          </w14:textFill>
        </w:rPr>
        <w:t>县政府及</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应急管理</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局</w:t>
      </w:r>
      <w:r>
        <w:rPr>
          <w:rFonts w:hint="default" w:ascii="Times New Roman" w:hAnsi="Times New Roman" w:eastAsia="方正仿宋简体" w:cs="Times New Roman"/>
          <w:color w:val="000000" w:themeColor="text1"/>
          <w:sz w:val="32"/>
          <w:szCs w:val="32"/>
          <w14:textFill>
            <w14:solidFill>
              <w14:schemeClr w14:val="tx1"/>
            </w14:solidFill>
          </w14:textFill>
        </w:rPr>
        <w:t>依法加强综合性应急救援队伍的建设与管理，提供必要支持保障。县应急、</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科工</w:t>
      </w:r>
      <w:r>
        <w:rPr>
          <w:rFonts w:hint="default" w:ascii="Times New Roman" w:hAnsi="Times New Roman" w:eastAsia="方正仿宋简体" w:cs="Times New Roman"/>
          <w:color w:val="000000" w:themeColor="text1"/>
          <w:sz w:val="32"/>
          <w:szCs w:val="32"/>
          <w14:textFill>
            <w14:solidFill>
              <w14:schemeClr w14:val="tx1"/>
            </w14:solidFill>
          </w14:textFill>
        </w:rPr>
        <w:t>、公安、自然资源、生态环境、交通、水利、住建、</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卫健</w:t>
      </w:r>
      <w:r>
        <w:rPr>
          <w:rFonts w:hint="default" w:ascii="Times New Roman" w:hAnsi="Times New Roman" w:eastAsia="方正仿宋简体" w:cs="Times New Roman"/>
          <w:color w:val="000000" w:themeColor="text1"/>
          <w:sz w:val="32"/>
          <w:szCs w:val="32"/>
          <w14:textFill>
            <w14:solidFill>
              <w14:schemeClr w14:val="tx1"/>
            </w14:solidFill>
          </w14:textFill>
        </w:rPr>
        <w:t>等部门，加强本行业本领域专业应急队伍的建设与管理，发挥骨干力量作用。</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进一步健全预备役部队、民兵救灾分队</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消防队伍及其他专业应急救援队伍协调联动机制，发挥急救援突击力量的作用，有针对性地开展应急救援演练，提高应急救援能力。</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乡镇政府</w:t>
      </w:r>
      <w:r>
        <w:rPr>
          <w:rFonts w:hint="default" w:ascii="Times New Roman" w:hAnsi="Times New Roman" w:eastAsia="方正仿宋简体" w:cs="Times New Roman"/>
          <w:color w:val="000000" w:themeColor="text1"/>
          <w:sz w:val="32"/>
          <w:szCs w:val="32"/>
          <w14:textFill>
            <w14:solidFill>
              <w14:schemeClr w14:val="tx1"/>
            </w14:solidFill>
          </w14:textFill>
        </w:rPr>
        <w:t>组织动员社会各方面力量</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建立基层应急救援队伍、网格化信息员队伍和志愿者队伍</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加强日常管理和培训，形成广泛参与地震应急救援的社会动员机制。</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指挥部有关成员单位、重点企事业单位和部门要加强专业抢险救灾队伍建设</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配备必要的物资装备</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经常性开展协同训练</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提高共同应对地震灾害的能力。</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加强地震应急专家队伍建设</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为应急指挥辅助决策、地震监测和趋势研判、灾害紧急救援、损失评估、地震烈度判定等提供保障。加强地震现场专业工作队建设，配备必要的物资和装备。</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楷体简体" w:cs="Times New Roman"/>
          <w:b w:val="0"/>
          <w:bCs w:val="0"/>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8.</w:t>
      </w: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 xml:space="preserve">4 </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物资与资金保障</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县政府</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根据有关法律、法规和应急预案的规定，制定应急物资保障措施和方案，</w:t>
      </w:r>
      <w:r>
        <w:rPr>
          <w:rFonts w:hint="default" w:ascii="Times New Roman" w:hAnsi="Times New Roman" w:eastAsia="方正仿宋简体" w:cs="Times New Roman"/>
          <w:color w:val="000000" w:themeColor="text1"/>
          <w:sz w:val="32"/>
          <w:szCs w:val="32"/>
          <w14:textFill>
            <w14:solidFill>
              <w14:schemeClr w14:val="tx1"/>
            </w14:solidFill>
          </w14:textFill>
        </w:rPr>
        <w:t>建立健全应急物资储备网络和生产、调拨及紧急配送体系</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，完善应急交通运输体系建设。</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各有关部门</w:t>
      </w:r>
      <w:r>
        <w:rPr>
          <w:rFonts w:hint="default" w:ascii="Times New Roman" w:hAnsi="Times New Roman" w:eastAsia="方正仿宋简体" w:cs="Times New Roman"/>
          <w:color w:val="000000" w:themeColor="text1"/>
          <w:sz w:val="32"/>
          <w:szCs w:val="32"/>
          <w14:textFill>
            <w14:solidFill>
              <w14:schemeClr w14:val="tx1"/>
            </w14:solidFill>
          </w14:textFill>
        </w:rPr>
        <w:t>与</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相关</w:t>
      </w:r>
      <w:r>
        <w:rPr>
          <w:rFonts w:hint="default" w:ascii="Times New Roman" w:hAnsi="Times New Roman" w:eastAsia="方正仿宋简体" w:cs="Times New Roman"/>
          <w:color w:val="000000" w:themeColor="text1"/>
          <w:sz w:val="32"/>
          <w:szCs w:val="32"/>
          <w14:textFill>
            <w14:solidFill>
              <w14:schemeClr w14:val="tx1"/>
            </w14:solidFill>
          </w14:textFill>
        </w:rPr>
        <w:t>企业、社会组织签订协议，保障地震灾害抢险救灾必需的生活救助物资、抢险救援装备、医疗器械和药品等专用应急物资的储备、供应，确保灾后物资调运及时。县应急</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管理局</w:t>
      </w:r>
      <w:r>
        <w:rPr>
          <w:rFonts w:hint="default" w:ascii="Times New Roman" w:hAnsi="Times New Roman" w:eastAsia="方正仿宋简体" w:cs="Times New Roman"/>
          <w:color w:val="000000" w:themeColor="text1"/>
          <w:sz w:val="32"/>
          <w:szCs w:val="32"/>
          <w14:textFill>
            <w14:solidFill>
              <w14:schemeClr w14:val="tx1"/>
            </w14:solidFill>
          </w14:textFill>
        </w:rPr>
        <w:t>会同</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发改</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粮储</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、财政等部门制定应急物资储备规划并组织实施</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指挥部成员单位和乡镇</w:t>
      </w:r>
      <w:r>
        <w:rPr>
          <w:rFonts w:hint="default" w:ascii="Times New Roman" w:hAnsi="Times New Roman" w:eastAsia="方正仿宋简体" w:cs="Times New Roman"/>
          <w:color w:val="000000" w:themeColor="text1"/>
          <w:sz w:val="32"/>
          <w:szCs w:val="32"/>
          <w14:textFill>
            <w14:solidFill>
              <w14:schemeClr w14:val="tx1"/>
            </w14:solidFill>
          </w14:textFill>
        </w:rPr>
        <w:t>按照职能分工加强相关类别物资储备</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并及时予以补充和更新。</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县政府将抗震救灾保障经费纳入各单位年度预算</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并足额安排。地震应急准备、应急演练资金由</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县应急管理局</w:t>
      </w:r>
      <w:r>
        <w:rPr>
          <w:rFonts w:hint="default" w:ascii="Times New Roman" w:hAnsi="Times New Roman" w:eastAsia="方正仿宋简体" w:cs="Times New Roman"/>
          <w:color w:val="000000" w:themeColor="text1"/>
          <w:sz w:val="32"/>
          <w:szCs w:val="32"/>
          <w14:textFill>
            <w14:solidFill>
              <w14:schemeClr w14:val="tx1"/>
            </w14:solidFill>
          </w14:textFill>
        </w:rPr>
        <w:t>提出</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经</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县财政局</w:t>
      </w:r>
      <w:r>
        <w:rPr>
          <w:rFonts w:hint="default" w:ascii="Times New Roman" w:hAnsi="Times New Roman" w:eastAsia="方正仿宋简体" w:cs="Times New Roman"/>
          <w:color w:val="000000" w:themeColor="text1"/>
          <w:sz w:val="32"/>
          <w:szCs w:val="32"/>
          <w14:textFill>
            <w14:solidFill>
              <w14:schemeClr w14:val="tx1"/>
            </w14:solidFill>
          </w14:textFill>
        </w:rPr>
        <w:t>审核后列入年度政府财政预算。</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楷体简体" w:cs="Times New Roman"/>
          <w:b w:val="0"/>
          <w:bCs w:val="0"/>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8.</w:t>
      </w: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5 避难</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场所保障</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县政府将应急避难场所纳入城乡规划，建设必要的应急避难场所，合理利用符合条件的广场、绿地、公园、学校、体育场馆、人防工程等公共设施，因地制宜设立应急避难场所，加大经费保障，统筹安排必需的交通、通信、供水、供电、排污、环保、物资储备等设备设施。</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学校、医院、影剧院、商场、酒店、体育场馆等人员密集场所设置应急疏散通道</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配备必要的救生避险设施</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保证通道、出口畅通。有关单位定期检测、维护报警装置和应急救援设施</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确保正常使用。</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楷体简体" w:cs="Times New Roman"/>
          <w:b w:val="0"/>
          <w:bCs w:val="0"/>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8.</w:t>
      </w: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 xml:space="preserve">6 </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技术保障</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应急管理局负责</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应急指挥中心技术系统的建设、运行与维护，实现省、市、县三级应急指挥中心</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地震现场技术系统互联互通，确保</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指挥部对</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乡镇、县</w:t>
      </w:r>
      <w:r>
        <w:rPr>
          <w:rFonts w:hint="default" w:ascii="Times New Roman" w:hAnsi="Times New Roman" w:eastAsia="方正仿宋简体" w:cs="Times New Roman"/>
          <w:color w:val="000000" w:themeColor="text1"/>
          <w:sz w:val="32"/>
          <w:szCs w:val="32"/>
          <w14:textFill>
            <w14:solidFill>
              <w14:schemeClr w14:val="tx1"/>
            </w14:solidFill>
          </w14:textFill>
        </w:rPr>
        <w:t>指挥部成员单位的高效指挥。</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应急管理局负责应急响应决策等防震减灾公共服务信息</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加强应急辅助决策、指挥调度、协同会商、态势分析等业务系统建设，提供震情灾情信息保障服务。</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黑体简体" w:cs="Times New Roman"/>
          <w:b w:val="0"/>
          <w:bCs/>
          <w:color w:val="000000" w:themeColor="text1"/>
          <w:sz w:val="32"/>
          <w:szCs w:val="32"/>
          <w14:textFill>
            <w14:solidFill>
              <w14:schemeClr w14:val="tx1"/>
            </w14:solidFill>
          </w14:textFill>
        </w:rPr>
      </w:pPr>
      <w:r>
        <w:rPr>
          <w:rFonts w:hint="default" w:ascii="Times New Roman" w:hAnsi="Times New Roman" w:eastAsia="方正黑体简体" w:cs="Times New Roman"/>
          <w:b w:val="0"/>
          <w:bCs/>
          <w:color w:val="000000" w:themeColor="text1"/>
          <w:sz w:val="32"/>
          <w:szCs w:val="32"/>
          <w14:textFill>
            <w14:solidFill>
              <w14:schemeClr w14:val="tx1"/>
            </w14:solidFill>
          </w14:textFill>
        </w:rPr>
        <w:t>9</w:t>
      </w:r>
      <w:r>
        <w:rPr>
          <w:rFonts w:hint="default" w:ascii="Times New Roman" w:hAnsi="Times New Roman" w:eastAsia="方正黑体简体" w:cs="Times New Roman"/>
          <w:b w:val="0"/>
          <w:bCs/>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黑体简体" w:cs="Times New Roman"/>
          <w:b w:val="0"/>
          <w:bCs/>
          <w:color w:val="000000" w:themeColor="text1"/>
          <w:sz w:val="32"/>
          <w:szCs w:val="32"/>
          <w14:textFill>
            <w14:solidFill>
              <w14:schemeClr w14:val="tx1"/>
            </w14:solidFill>
          </w14:textFill>
        </w:rPr>
        <w:t>附则</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楷体简体"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9.1</w:t>
      </w: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责任与</w:t>
      </w: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奖惩</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公民按照各级政府和有关部门要求</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参加抗震救灾工作或者协助维护社会秩序期间</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其在单位的工资绩效待遇和福利不变</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可视情给予补助。对在地震灾害防治、地震应急准备、抗震救灾工作中做出突出贡献的先进集体和个人</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按照国家有关规定给予表彰和奖励。</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对迟报、谎报、瞒报和漏报地震灾害重要情况</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应急处置不力</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或者抗震救灾工作中有其他失职、渎职行为的</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依法追究当事人的责任</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并</w:t>
      </w:r>
      <w:r>
        <w:rPr>
          <w:rFonts w:hint="default" w:ascii="Times New Roman" w:hAnsi="Times New Roman" w:eastAsia="方正仿宋简体" w:cs="Times New Roman"/>
          <w:color w:val="000000" w:themeColor="text1"/>
          <w:sz w:val="32"/>
          <w:szCs w:val="32"/>
          <w14:textFill>
            <w14:solidFill>
              <w14:schemeClr w14:val="tx1"/>
            </w14:solidFill>
          </w14:textFill>
        </w:rPr>
        <w:t>依照有关规定给予处分</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构成犯罪的</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依法追究其刑事责任。</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楷体简体" w:cs="Times New Roman"/>
          <w:b w:val="0"/>
          <w:bCs w:val="0"/>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9.2</w:t>
      </w: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预案管理与更新</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本预案由</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应急管理局编制</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报</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政府批准后实施。预案实施后</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应急管理局统筹地震应急预案体系建设，会同有关部门组织预案宣传、培训</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并根据实际情况</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适时评估、修订完善。</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各</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乡镇、县</w:t>
      </w:r>
      <w:r>
        <w:rPr>
          <w:rFonts w:hint="default" w:ascii="Times New Roman" w:hAnsi="Times New Roman" w:eastAsia="方正仿宋简体" w:cs="Times New Roman"/>
          <w:color w:val="000000" w:themeColor="text1"/>
          <w:sz w:val="32"/>
          <w:szCs w:val="32"/>
          <w14:textFill>
            <w14:solidFill>
              <w14:schemeClr w14:val="tx1"/>
            </w14:solidFill>
          </w14:textFill>
        </w:rPr>
        <w:t>指挥部成员单位</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以及</w:t>
      </w:r>
      <w:r>
        <w:rPr>
          <w:rFonts w:hint="default" w:ascii="Times New Roman" w:hAnsi="Times New Roman" w:eastAsia="方正仿宋简体" w:cs="Times New Roman"/>
          <w:color w:val="000000" w:themeColor="text1"/>
          <w:sz w:val="32"/>
          <w:szCs w:val="32"/>
          <w14:textFill>
            <w14:solidFill>
              <w14:schemeClr w14:val="tx1"/>
            </w14:solidFill>
          </w14:textFill>
        </w:rPr>
        <w:t>重点企事业单位结合实际制定地震应急预案，报</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应急管理局备案。</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本预案原则上</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3</w:t>
      </w:r>
      <w:r>
        <w:rPr>
          <w:rFonts w:hint="default" w:ascii="Times New Roman" w:hAnsi="Times New Roman" w:eastAsia="方正仿宋简体" w:cs="Times New Roman"/>
          <w:color w:val="000000" w:themeColor="text1"/>
          <w:sz w:val="32"/>
          <w:szCs w:val="32"/>
          <w14:textFill>
            <w14:solidFill>
              <w14:schemeClr w14:val="tx1"/>
            </w14:solidFill>
          </w14:textFill>
        </w:rPr>
        <w:t>年修订更新一次</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有下列情形之一的，及时修订应急预案：</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（1）有关法律、法规、规章、标准或者上位预案中的有关规定发生变化的；</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（2）县</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指挥部</w:t>
      </w:r>
      <w:r>
        <w:rPr>
          <w:rFonts w:hint="default" w:ascii="Times New Roman" w:hAnsi="Times New Roman" w:eastAsia="方正仿宋简体" w:cs="Times New Roman"/>
          <w:color w:val="000000" w:themeColor="text1"/>
          <w:sz w:val="32"/>
          <w:szCs w:val="32"/>
          <w14:textFill>
            <w14:solidFill>
              <w14:schemeClr w14:val="tx1"/>
            </w14:solidFill>
          </w14:textFill>
        </w:rPr>
        <w:t>及其职责发生重大调整的；</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（3）面临的风险、应急资源发生重大变化的；</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（4）在</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地震灾害</w:t>
      </w:r>
      <w:r>
        <w:rPr>
          <w:rFonts w:hint="default" w:ascii="Times New Roman" w:hAnsi="Times New Roman" w:eastAsia="方正仿宋简体" w:cs="Times New Roman"/>
          <w:color w:val="000000" w:themeColor="text1"/>
          <w:sz w:val="32"/>
          <w:szCs w:val="32"/>
          <w14:textFill>
            <w14:solidFill>
              <w14:schemeClr w14:val="tx1"/>
            </w14:solidFill>
          </w14:textFill>
        </w:rPr>
        <w:t>实际应对和应急演练中发现问题需要对应急预案作出重大调整的；</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（5）其他需要修订应急预案的情况。</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楷体简体" w:cs="Times New Roman"/>
          <w:b w:val="0"/>
          <w:bCs w:val="0"/>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9.3</w:t>
      </w: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监督检查</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办公室</w:t>
      </w:r>
      <w:r>
        <w:rPr>
          <w:rFonts w:hint="default" w:ascii="Times New Roman" w:hAnsi="Times New Roman" w:eastAsia="方正仿宋简体" w:cs="Times New Roman"/>
          <w:color w:val="000000" w:themeColor="text1"/>
          <w:sz w:val="32"/>
          <w:szCs w:val="32"/>
          <w14:textFill>
            <w14:solidFill>
              <w14:schemeClr w14:val="tx1"/>
            </w14:solidFill>
          </w14:textFill>
        </w:rPr>
        <w:t>组织有关成员单位</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每年对</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乡镇政府</w:t>
      </w:r>
      <w:r>
        <w:rPr>
          <w:rFonts w:hint="default" w:ascii="Times New Roman" w:hAnsi="Times New Roman" w:eastAsia="方正仿宋简体" w:cs="Times New Roman"/>
          <w:color w:val="000000" w:themeColor="text1"/>
          <w:sz w:val="32"/>
          <w:szCs w:val="32"/>
          <w14:textFill>
            <w14:solidFill>
              <w14:schemeClr w14:val="tx1"/>
            </w14:solidFill>
          </w14:textFill>
        </w:rPr>
        <w:t>和</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有关部门以及重点单位的地震应急预案、地震应急准备情况进行监督检查</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对有重大问题的，提出整改意见并检查整改效果</w:t>
      </w:r>
      <w:r>
        <w:rPr>
          <w:rFonts w:hint="default" w:ascii="Times New Roman" w:hAnsi="Times New Roman" w:eastAsia="方正仿宋简体" w:cs="Times New Roman"/>
          <w:color w:val="000000" w:themeColor="text1"/>
          <w:sz w:val="32"/>
          <w:szCs w:val="32"/>
          <w14:textFill>
            <w14:solidFill>
              <w14:schemeClr w14:val="tx1"/>
            </w14:solidFill>
          </w14:textFill>
        </w:rPr>
        <w:t>。</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楷体简体" w:cs="Times New Roman"/>
          <w:b w:val="0"/>
          <w:bCs w:val="0"/>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9.4</w:t>
      </w: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以上、以下的含义</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本预案有关数量表述中，“以上”含本数</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“以下”不含本数。</w:t>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楷体简体" w:cs="Times New Roman"/>
          <w:b w:val="0"/>
          <w:bCs w:val="0"/>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9.5</w:t>
      </w: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实施时间</w:t>
      </w: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本预案自印发之日起施行。</w:t>
      </w:r>
    </w:p>
    <w:p>
      <w:pPr>
        <w:keepNext w:val="0"/>
        <w:keepLines w:val="0"/>
        <w:pageBreakBefore w:val="0"/>
        <w:tabs>
          <w:tab w:val="left" w:pos="1418"/>
        </w:tabs>
        <w:kinsoku/>
        <w:wordWrap/>
        <w:overflowPunct/>
        <w:topLinePunct w:val="0"/>
        <w:autoSpaceDE/>
        <w:bidi w:val="0"/>
        <w:adjustRightInd w:val="0"/>
        <w:snapToGrid w:val="0"/>
        <w:spacing w:line="570" w:lineRule="exact"/>
        <w:ind w:firstLine="643" w:firstLineChars="200"/>
        <w:rPr>
          <w:rFonts w:hint="default" w:ascii="Times New Roman" w:hAnsi="Times New Roman" w:eastAsia="方正仿宋简体" w:cs="Times New Roman"/>
          <w:b/>
          <w:bCs/>
          <w:color w:val="000000" w:themeColor="text1"/>
          <w:sz w:val="32"/>
          <w:szCs w:val="32"/>
          <w14:textFill>
            <w14:solidFill>
              <w14:schemeClr w14:val="tx1"/>
            </w14:solidFill>
          </w14:textFill>
        </w:rPr>
      </w:pPr>
    </w:p>
    <w:p>
      <w:pPr>
        <w:keepNext w:val="0"/>
        <w:keepLines w:val="0"/>
        <w:pageBreakBefore w:val="0"/>
        <w:tabs>
          <w:tab w:val="left" w:pos="1418"/>
        </w:tabs>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pPr>
      <w:r>
        <w:rPr>
          <w:rFonts w:hint="default" w:ascii="Times New Roman" w:hAnsi="Times New Roman" w:eastAsia="方正仿宋简体" w:cs="Times New Roman"/>
          <w:b w:val="0"/>
          <w:bCs w:val="0"/>
          <w:color w:val="000000" w:themeColor="text1"/>
          <w:sz w:val="32"/>
          <w:szCs w:val="32"/>
          <w14:textFill>
            <w14:solidFill>
              <w14:schemeClr w14:val="tx1"/>
            </w14:solidFill>
          </w14:textFill>
        </w:rPr>
        <w:t>附件</w:t>
      </w:r>
      <w:r>
        <w:rPr>
          <w:rFonts w:hint="default" w:ascii="Times New Roman" w:hAnsi="Times New Roman" w:eastAsia="方正仿宋简体"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1.新乡县地震构造图；</w:t>
      </w:r>
    </w:p>
    <w:p>
      <w:pPr>
        <w:keepNext w:val="0"/>
        <w:keepLines w:val="0"/>
        <w:pageBreakBefore w:val="0"/>
        <w:widowControl w:val="0"/>
        <w:numPr>
          <w:ilvl w:val="0"/>
          <w:numId w:val="0"/>
        </w:numPr>
        <w:tabs>
          <w:tab w:val="left" w:pos="1418"/>
        </w:tabs>
        <w:kinsoku/>
        <w:wordWrap/>
        <w:overflowPunct/>
        <w:topLinePunct w:val="0"/>
        <w:autoSpaceDE/>
        <w:autoSpaceDN/>
        <w:bidi w:val="0"/>
        <w:adjustRightInd w:val="0"/>
        <w:snapToGrid w:val="0"/>
        <w:spacing w:line="570" w:lineRule="exact"/>
        <w:ind w:firstLine="1600" w:firstLineChars="500"/>
        <w:textAlignment w:val="auto"/>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pP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2.新乡县抗震救灾应急指挥部办公室联系方式</w:t>
      </w:r>
    </w:p>
    <w:p>
      <w:pPr>
        <w:keepNext w:val="0"/>
        <w:keepLines w:val="0"/>
        <w:pageBreakBefore w:val="0"/>
        <w:widowControl w:val="0"/>
        <w:tabs>
          <w:tab w:val="left" w:pos="1418"/>
        </w:tabs>
        <w:kinsoku/>
        <w:wordWrap/>
        <w:overflowPunct/>
        <w:topLinePunct w:val="0"/>
        <w:autoSpaceDE/>
        <w:autoSpaceDN/>
        <w:bidi w:val="0"/>
        <w:adjustRightInd w:val="0"/>
        <w:snapToGrid w:val="0"/>
        <w:spacing w:line="570" w:lineRule="exact"/>
        <w:ind w:firstLine="1600" w:firstLineChars="500"/>
        <w:textAlignment w:val="auto"/>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3</w:t>
      </w:r>
      <w:r>
        <w:rPr>
          <w:rFonts w:hint="default" w:ascii="Times New Roman" w:hAnsi="Times New Roman" w:eastAsia="方正仿宋简体" w:cs="Times New Roman"/>
          <w:color w:val="000000" w:themeColor="text1"/>
          <w:sz w:val="32"/>
          <w:szCs w:val="32"/>
          <w14:textFill>
            <w14:solidFill>
              <w14:schemeClr w14:val="tx1"/>
            </w14:solidFill>
          </w14:textFill>
        </w:rPr>
        <w:t>.</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新乡县</w:t>
      </w:r>
      <w:r>
        <w:rPr>
          <w:rFonts w:hint="default" w:ascii="Times New Roman" w:hAnsi="Times New Roman" w:eastAsia="方正仿宋简体" w:cs="Times New Roman"/>
          <w:color w:val="000000" w:themeColor="text1"/>
          <w:sz w:val="32"/>
          <w:szCs w:val="32"/>
          <w14:textFill>
            <w14:solidFill>
              <w14:schemeClr w14:val="tx1"/>
            </w14:solidFill>
          </w14:textFill>
        </w:rPr>
        <w:t>抗震救灾应急指挥部组织机构示意图</w:t>
      </w:r>
    </w:p>
    <w:p>
      <w:pPr>
        <w:keepNext w:val="0"/>
        <w:keepLines w:val="0"/>
        <w:pageBreakBefore w:val="0"/>
        <w:widowControl w:val="0"/>
        <w:tabs>
          <w:tab w:val="left" w:pos="1418"/>
        </w:tabs>
        <w:kinsoku/>
        <w:wordWrap/>
        <w:overflowPunct/>
        <w:topLinePunct w:val="0"/>
        <w:autoSpaceDE/>
        <w:autoSpaceDN/>
        <w:bidi w:val="0"/>
        <w:adjustRightInd w:val="0"/>
        <w:snapToGrid w:val="0"/>
        <w:spacing w:line="570" w:lineRule="exact"/>
        <w:ind w:firstLine="1600" w:firstLineChars="500"/>
        <w:textAlignment w:val="auto"/>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4</w:t>
      </w:r>
      <w:r>
        <w:rPr>
          <w:rFonts w:hint="default" w:ascii="Times New Roman" w:hAnsi="Times New Roman" w:eastAsia="方正仿宋简体" w:cs="Times New Roman"/>
          <w:color w:val="000000" w:themeColor="text1"/>
          <w:sz w:val="32"/>
          <w:szCs w:val="32"/>
          <w14:textFill>
            <w14:solidFill>
              <w14:schemeClr w14:val="tx1"/>
            </w14:solidFill>
          </w14:textFill>
        </w:rPr>
        <w:t>.</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新乡县</w:t>
      </w:r>
      <w:r>
        <w:rPr>
          <w:rFonts w:hint="default" w:ascii="Times New Roman" w:hAnsi="Times New Roman" w:eastAsia="方正仿宋简体" w:cs="Times New Roman"/>
          <w:color w:val="000000" w:themeColor="text1"/>
          <w:sz w:val="32"/>
          <w:szCs w:val="32"/>
          <w14:textFill>
            <w14:solidFill>
              <w14:schemeClr w14:val="tx1"/>
            </w14:solidFill>
          </w14:textFill>
        </w:rPr>
        <w:t>抗震救灾应急指挥部成员单位职责</w:t>
      </w:r>
    </w:p>
    <w:p>
      <w:pPr>
        <w:keepNext w:val="0"/>
        <w:keepLines w:val="0"/>
        <w:pageBreakBefore w:val="0"/>
        <w:widowControl w:val="0"/>
        <w:kinsoku/>
        <w:wordWrap/>
        <w:overflowPunct/>
        <w:topLinePunct w:val="0"/>
        <w:autoSpaceDE/>
        <w:autoSpaceDN/>
        <w:bidi w:val="0"/>
        <w:adjustRightInd w:val="0"/>
        <w:snapToGrid w:val="0"/>
        <w:spacing w:line="570" w:lineRule="exact"/>
        <w:ind w:firstLine="1600" w:firstLineChars="500"/>
        <w:textAlignment w:val="auto"/>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5</w:t>
      </w:r>
      <w:r>
        <w:rPr>
          <w:rFonts w:hint="default" w:ascii="Times New Roman" w:hAnsi="Times New Roman" w:eastAsia="方正仿宋简体" w:cs="Times New Roman"/>
          <w:color w:val="000000" w:themeColor="text1"/>
          <w:sz w:val="32"/>
          <w:szCs w:val="32"/>
          <w14:textFill>
            <w14:solidFill>
              <w14:schemeClr w14:val="tx1"/>
            </w14:solidFill>
          </w14:textFill>
        </w:rPr>
        <w:t>.</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新乡县</w:t>
      </w:r>
      <w:r>
        <w:rPr>
          <w:rFonts w:hint="default" w:ascii="Times New Roman" w:hAnsi="Times New Roman" w:eastAsia="方正仿宋简体" w:cs="Times New Roman"/>
          <w:color w:val="000000" w:themeColor="text1"/>
          <w:sz w:val="32"/>
          <w:szCs w:val="32"/>
          <w14:textFill>
            <w14:solidFill>
              <w14:schemeClr w14:val="tx1"/>
            </w14:solidFill>
          </w14:textFill>
        </w:rPr>
        <w:t>抗震救灾应急指挥部专业工作组组成单</w:t>
      </w:r>
    </w:p>
    <w:p>
      <w:pPr>
        <w:keepNext w:val="0"/>
        <w:keepLines w:val="0"/>
        <w:pageBreakBefore w:val="0"/>
        <w:widowControl w:val="0"/>
        <w:kinsoku/>
        <w:wordWrap/>
        <w:overflowPunct/>
        <w:topLinePunct w:val="0"/>
        <w:autoSpaceDE/>
        <w:autoSpaceDN/>
        <w:bidi w:val="0"/>
        <w:adjustRightInd w:val="0"/>
        <w:snapToGrid w:val="0"/>
        <w:spacing w:line="570" w:lineRule="exact"/>
        <w:ind w:firstLine="1820" w:firstLineChars="569"/>
        <w:textAlignment w:val="auto"/>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t>位及职责清单</w:t>
      </w:r>
    </w:p>
    <w:p>
      <w:pPr>
        <w:keepNext w:val="0"/>
        <w:keepLines w:val="0"/>
        <w:pageBreakBefore w:val="0"/>
        <w:widowControl w:val="0"/>
        <w:tabs>
          <w:tab w:val="left" w:pos="1560"/>
        </w:tabs>
        <w:kinsoku/>
        <w:wordWrap/>
        <w:overflowPunct/>
        <w:topLinePunct w:val="0"/>
        <w:autoSpaceDE/>
        <w:autoSpaceDN/>
        <w:bidi w:val="0"/>
        <w:adjustRightInd w:val="0"/>
        <w:snapToGrid w:val="0"/>
        <w:spacing w:line="570" w:lineRule="exact"/>
        <w:ind w:firstLine="1600" w:firstLineChars="500"/>
        <w:textAlignment w:val="auto"/>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6</w:t>
      </w:r>
      <w:r>
        <w:rPr>
          <w:rFonts w:hint="default" w:ascii="Times New Roman" w:hAnsi="Times New Roman" w:eastAsia="方正仿宋简体" w:cs="Times New Roman"/>
          <w:color w:val="000000" w:themeColor="text1"/>
          <w:sz w:val="32"/>
          <w:szCs w:val="32"/>
          <w14:textFill>
            <w14:solidFill>
              <w14:schemeClr w14:val="tx1"/>
            </w14:solidFill>
          </w14:textFill>
        </w:rPr>
        <w:t>.</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新乡县</w:t>
      </w:r>
      <w:r>
        <w:rPr>
          <w:rFonts w:hint="default" w:ascii="Times New Roman" w:hAnsi="Times New Roman" w:eastAsia="方正仿宋简体" w:cs="Times New Roman"/>
          <w:color w:val="000000" w:themeColor="text1"/>
          <w:sz w:val="32"/>
          <w:szCs w:val="32"/>
          <w14:textFill>
            <w14:solidFill>
              <w14:schemeClr w14:val="tx1"/>
            </w14:solidFill>
          </w14:textFill>
        </w:rPr>
        <w:t>地震应急分级响应示意图</w:t>
      </w:r>
    </w:p>
    <w:p>
      <w:pPr>
        <w:keepNext w:val="0"/>
        <w:keepLines w:val="0"/>
        <w:pageBreakBefore w:val="0"/>
        <w:widowControl w:val="0"/>
        <w:tabs>
          <w:tab w:val="left" w:pos="1418"/>
        </w:tabs>
        <w:kinsoku/>
        <w:wordWrap/>
        <w:overflowPunct/>
        <w:topLinePunct w:val="0"/>
        <w:autoSpaceDE/>
        <w:autoSpaceDN/>
        <w:bidi w:val="0"/>
        <w:adjustRightInd w:val="0"/>
        <w:snapToGrid w:val="0"/>
        <w:spacing w:line="570" w:lineRule="exact"/>
        <w:ind w:firstLine="1600" w:firstLineChars="500"/>
        <w:textAlignment w:val="auto"/>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7</w:t>
      </w:r>
      <w:r>
        <w:rPr>
          <w:rFonts w:hint="default" w:ascii="Times New Roman" w:hAnsi="Times New Roman" w:eastAsia="方正仿宋简体" w:cs="Times New Roman"/>
          <w:color w:val="000000" w:themeColor="text1"/>
          <w:sz w:val="32"/>
          <w:szCs w:val="32"/>
          <w14:textFill>
            <w14:solidFill>
              <w14:schemeClr w14:val="tx1"/>
            </w14:solidFill>
          </w14:textFill>
        </w:rPr>
        <w:t>.地震灾害分级标准与应急响应级别分级表</w:t>
      </w:r>
    </w:p>
    <w:p>
      <w:pPr>
        <w:pStyle w:val="12"/>
        <w:keepNext w:val="0"/>
        <w:keepLines w:val="0"/>
        <w:pageBreakBefore w:val="0"/>
        <w:kinsoku/>
        <w:wordWrap/>
        <w:overflowPunct/>
        <w:topLinePunct w:val="0"/>
        <w:autoSpaceDE/>
        <w:autoSpaceDN w:val="0"/>
        <w:bidi w:val="0"/>
        <w:spacing w:line="570" w:lineRule="exact"/>
        <w:ind w:firstLine="640" w:firstLineChars="200"/>
        <w:textAlignment w:val="baseline"/>
        <w:rPr>
          <w:rFonts w:hint="default" w:ascii="Times New Roman" w:hAnsi="Times New Roman" w:eastAsia="方正仿宋简体" w:cs="Times New Roman"/>
          <w:color w:val="000000" w:themeColor="text1"/>
          <w:sz w:val="32"/>
          <w:szCs w:val="32"/>
          <w:u w:val="single"/>
          <w14:textFill>
            <w14:solidFill>
              <w14:schemeClr w14:val="tx1"/>
            </w14:solidFill>
          </w14:textFill>
        </w:rPr>
        <w:sectPr>
          <w:footerReference r:id="rId4" w:type="default"/>
          <w:pgSz w:w="11906" w:h="16838"/>
          <w:pgMar w:top="2098" w:right="1474" w:bottom="1984" w:left="1474" w:header="851" w:footer="1247" w:gutter="0"/>
          <w:pgNumType w:fmt="numberInDash"/>
          <w:cols w:space="0" w:num="1"/>
          <w:rtlGutter w:val="0"/>
          <w:docGrid w:type="lines" w:linePitch="312" w:charSpace="0"/>
        </w:sectPr>
      </w:pPr>
    </w:p>
    <w:p>
      <w:pPr>
        <w:pStyle w:val="12"/>
        <w:keepNext w:val="0"/>
        <w:keepLines w:val="0"/>
        <w:pageBreakBefore w:val="0"/>
        <w:kinsoku/>
        <w:wordWrap/>
        <w:overflowPunct/>
        <w:topLinePunct w:val="0"/>
        <w:autoSpaceDE/>
        <w:autoSpaceDN w:val="0"/>
        <w:bidi w:val="0"/>
        <w:spacing w:line="570" w:lineRule="exact"/>
        <w:ind w:left="0" w:leftChars="0" w:firstLine="0" w:firstLineChars="0"/>
        <w:textAlignment w:val="baseline"/>
        <w:rPr>
          <w:rFonts w:hint="default" w:ascii="Times New Roman" w:hAnsi="Times New Roman" w:eastAsia="方正黑体简体" w:cs="Times New Roman"/>
          <w:b w:val="0"/>
          <w:bCs/>
          <w:color w:val="000000" w:themeColor="text1"/>
          <w:kern w:val="2"/>
          <w:sz w:val="32"/>
          <w:szCs w:val="32"/>
          <w:lang w:val="en-US" w:eastAsia="zh-CN" w:bidi="ar-SA"/>
          <w14:textFill>
            <w14:solidFill>
              <w14:schemeClr w14:val="tx1"/>
            </w14:solidFill>
          </w14:textFill>
        </w:rPr>
      </w:pPr>
      <w:r>
        <w:rPr>
          <w:rFonts w:hint="default" w:ascii="Times New Roman" w:hAnsi="Times New Roman" w:eastAsia="方正黑体简体" w:cs="Times New Roman"/>
          <w:b w:val="0"/>
          <w:bCs/>
          <w:color w:val="000000" w:themeColor="text1"/>
          <w:kern w:val="2"/>
          <w:sz w:val="32"/>
          <w:szCs w:val="32"/>
          <w:lang w:val="en-US" w:eastAsia="zh-CN" w:bidi="ar-SA"/>
          <w14:textFill>
            <w14:solidFill>
              <w14:schemeClr w14:val="tx1"/>
            </w14:solidFill>
          </w14:textFill>
        </w:rPr>
        <w:t>附件1</w:t>
      </w:r>
    </w:p>
    <w:p>
      <w:pPr>
        <w:pStyle w:val="12"/>
        <w:keepNext w:val="0"/>
        <w:keepLines w:val="0"/>
        <w:pageBreakBefore w:val="0"/>
        <w:kinsoku/>
        <w:wordWrap/>
        <w:overflowPunct/>
        <w:topLinePunct w:val="0"/>
        <w:autoSpaceDE/>
        <w:autoSpaceDN w:val="0"/>
        <w:bidi w:val="0"/>
        <w:spacing w:line="570" w:lineRule="exact"/>
        <w:ind w:left="0" w:leftChars="0" w:firstLine="0" w:firstLineChars="0"/>
        <w:jc w:val="center"/>
        <w:textAlignment w:val="baseline"/>
        <w:rPr>
          <w:rFonts w:hint="default" w:ascii="Times New Roman" w:hAnsi="Times New Roman" w:eastAsia="方正仿宋简体" w:cs="Times New Roman"/>
          <w:color w:val="000000" w:themeColor="text1"/>
          <w:sz w:val="32"/>
          <w:szCs w:val="32"/>
          <w:u w:val="single"/>
          <w14:textFill>
            <w14:solidFill>
              <w14:schemeClr w14:val="tx1"/>
            </w14:solidFill>
          </w14:textFill>
        </w:rPr>
      </w:pPr>
      <w:r>
        <w:rPr>
          <w:rFonts w:hint="default" w:ascii="Times New Roman" w:hAnsi="Times New Roman" w:eastAsia="小标宋" w:cs="Times New Roman"/>
          <w:b w:val="0"/>
          <w:bCs w:val="0"/>
          <w:color w:val="000000" w:themeColor="text1"/>
          <w:sz w:val="44"/>
          <w:szCs w:val="44"/>
          <w:u w:val="none"/>
          <w:lang w:val="en-US" w:eastAsia="zh-CN"/>
          <w14:textFill>
            <w14:solidFill>
              <w14:schemeClr w14:val="tx1"/>
            </w14:solidFill>
          </w14:textFill>
        </w:rPr>
        <w:t>新乡县地震构造图</w:t>
      </w:r>
    </w:p>
    <w:p>
      <w:pPr>
        <w:keepNext w:val="0"/>
        <w:keepLines w:val="0"/>
        <w:pageBreakBefore w:val="0"/>
        <w:tabs>
          <w:tab w:val="left" w:pos="4515"/>
        </w:tabs>
        <w:kinsoku/>
        <w:wordWrap/>
        <w:overflowPunct/>
        <w:topLinePunct w:val="0"/>
        <w:autoSpaceDE/>
        <w:bidi w:val="0"/>
        <w:adjustRightInd w:val="0"/>
        <w:snapToGrid w:val="0"/>
        <w:spacing w:line="570" w:lineRule="exact"/>
        <w:ind w:firstLine="880" w:firstLineChars="200"/>
        <w:jc w:val="center"/>
        <w:rPr>
          <w:rFonts w:hint="default" w:ascii="Times New Roman" w:hAnsi="Times New Roman" w:eastAsia="方正仿宋简体" w:cs="Times New Roman"/>
          <w:b w:val="0"/>
          <w:bCs/>
          <w:color w:val="000000" w:themeColor="text1"/>
          <w:sz w:val="32"/>
          <w:szCs w:val="32"/>
          <w:lang w:eastAsia="zh-CN"/>
          <w14:textFill>
            <w14:solidFill>
              <w14:schemeClr w14:val="tx1"/>
            </w14:solidFill>
          </w14:textFill>
        </w:rPr>
      </w:pPr>
      <w:r>
        <w:rPr>
          <w:rFonts w:hint="default" w:ascii="Times New Roman" w:hAnsi="Times New Roman" w:eastAsia="小标宋" w:cs="Times New Roman"/>
          <w:b w:val="0"/>
          <w:bCs/>
          <w:color w:val="000000" w:themeColor="text1"/>
          <w:sz w:val="44"/>
          <w:szCs w:val="44"/>
          <w:lang w:eastAsia="zh-CN"/>
          <w14:textFill>
            <w14:solidFill>
              <w14:schemeClr w14:val="tx1"/>
            </w14:solidFill>
          </w14:textFill>
        </w:rPr>
        <w:drawing>
          <wp:anchor distT="0" distB="0" distL="114300" distR="114300" simplePos="0" relativeHeight="251660288" behindDoc="1" locked="0" layoutInCell="1" allowOverlap="1">
            <wp:simplePos x="0" y="0"/>
            <wp:positionH relativeFrom="column">
              <wp:posOffset>-98425</wp:posOffset>
            </wp:positionH>
            <wp:positionV relativeFrom="paragraph">
              <wp:posOffset>74295</wp:posOffset>
            </wp:positionV>
            <wp:extent cx="9255760" cy="4769485"/>
            <wp:effectExtent l="0" t="0" r="2540" b="12065"/>
            <wp:wrapNone/>
            <wp:docPr id="91" name="图片 91" descr="新乡县地震构造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新乡县地震构造图"/>
                    <pic:cNvPicPr>
                      <a:picLocks noChangeAspect="1"/>
                    </pic:cNvPicPr>
                  </pic:nvPicPr>
                  <pic:blipFill>
                    <a:blip r:embed="rId6"/>
                    <a:srcRect/>
                    <a:stretch>
                      <a:fillRect/>
                    </a:stretch>
                  </pic:blipFill>
                  <pic:spPr>
                    <a:xfrm>
                      <a:off x="0" y="0"/>
                      <a:ext cx="9255760" cy="4769485"/>
                    </a:xfrm>
                    <a:prstGeom prst="rect">
                      <a:avLst/>
                    </a:prstGeom>
                  </pic:spPr>
                </pic:pic>
              </a:graphicData>
            </a:graphic>
          </wp:anchor>
        </w:drawing>
      </w:r>
    </w:p>
    <w:p>
      <w:pPr>
        <w:keepNext w:val="0"/>
        <w:keepLines w:val="0"/>
        <w:pageBreakBefore w:val="0"/>
        <w:tabs>
          <w:tab w:val="left" w:pos="4515"/>
        </w:tabs>
        <w:kinsoku/>
        <w:wordWrap/>
        <w:overflowPunct/>
        <w:topLinePunct w:val="0"/>
        <w:autoSpaceDE/>
        <w:bidi w:val="0"/>
        <w:adjustRightInd w:val="0"/>
        <w:snapToGrid w:val="0"/>
        <w:spacing w:line="570" w:lineRule="exact"/>
        <w:ind w:firstLine="640" w:firstLineChars="200"/>
        <w:jc w:val="left"/>
        <w:rPr>
          <w:rFonts w:hint="default" w:ascii="Times New Roman" w:hAnsi="Times New Roman" w:eastAsia="方正仿宋简体" w:cs="Times New Roman"/>
          <w:b w:val="0"/>
          <w:bCs/>
          <w:color w:val="000000" w:themeColor="text1"/>
          <w:sz w:val="32"/>
          <w:szCs w:val="32"/>
          <w14:textFill>
            <w14:solidFill>
              <w14:schemeClr w14:val="tx1"/>
            </w14:solidFill>
          </w14:textFill>
        </w:rPr>
        <w:sectPr>
          <w:pgSz w:w="16838" w:h="11906" w:orient="landscape"/>
          <w:pgMar w:top="1587" w:right="1134" w:bottom="1134" w:left="1134" w:header="851" w:footer="992" w:gutter="0"/>
          <w:pgNumType w:fmt="numberInDash"/>
          <w:cols w:space="425" w:num="1"/>
          <w:docGrid w:type="lines" w:linePitch="312" w:charSpace="0"/>
        </w:sectPr>
      </w:pPr>
    </w:p>
    <w:p>
      <w:pPr>
        <w:keepNext w:val="0"/>
        <w:keepLines w:val="0"/>
        <w:pageBreakBefore w:val="0"/>
        <w:tabs>
          <w:tab w:val="left" w:pos="4515"/>
        </w:tabs>
        <w:kinsoku/>
        <w:wordWrap/>
        <w:overflowPunct/>
        <w:topLinePunct w:val="0"/>
        <w:autoSpaceDE/>
        <w:bidi w:val="0"/>
        <w:adjustRightInd w:val="0"/>
        <w:snapToGrid w:val="0"/>
        <w:spacing w:line="570" w:lineRule="exact"/>
        <w:ind w:left="0" w:leftChars="0" w:firstLine="0" w:firstLineChars="0"/>
        <w:jc w:val="left"/>
        <w:rPr>
          <w:rFonts w:hint="default" w:ascii="Times New Roman" w:hAnsi="Times New Roman" w:eastAsia="方正仿宋简体" w:cs="Times New Roman"/>
          <w:b w:val="0"/>
          <w:bCs/>
          <w:color w:val="000000" w:themeColor="text1"/>
          <w:sz w:val="32"/>
          <w:szCs w:val="32"/>
          <w:lang w:eastAsia="zh-CN"/>
          <w14:textFill>
            <w14:solidFill>
              <w14:schemeClr w14:val="tx1"/>
            </w14:solidFill>
          </w14:textFill>
        </w:rPr>
      </w:pPr>
      <w:r>
        <w:rPr>
          <w:rFonts w:hint="default" w:ascii="Times New Roman" w:hAnsi="Times New Roman" w:eastAsia="方正黑体简体" w:cs="Times New Roman"/>
          <w:b w:val="0"/>
          <w:bCs/>
          <w:color w:val="000000" w:themeColor="text1"/>
          <w:sz w:val="32"/>
          <w:szCs w:val="32"/>
          <w14:textFill>
            <w14:solidFill>
              <w14:schemeClr w14:val="tx1"/>
            </w14:solidFill>
          </w14:textFill>
        </w:rPr>
        <w:t>附件</w:t>
      </w:r>
      <w:r>
        <w:rPr>
          <w:rFonts w:hint="default" w:ascii="Times New Roman" w:hAnsi="Times New Roman" w:eastAsia="方正黑体简体" w:cs="Times New Roman"/>
          <w:b w:val="0"/>
          <w:bCs/>
          <w:color w:val="000000" w:themeColor="text1"/>
          <w:sz w:val="32"/>
          <w:szCs w:val="32"/>
          <w:lang w:val="en-US" w:eastAsia="zh-CN"/>
          <w14:textFill>
            <w14:solidFill>
              <w14:schemeClr w14:val="tx1"/>
            </w14:solidFill>
          </w14:textFill>
        </w:rPr>
        <w:t>2</w:t>
      </w:r>
    </w:p>
    <w:p>
      <w:pPr>
        <w:keepNext w:val="0"/>
        <w:keepLines w:val="0"/>
        <w:pageBreakBefore w:val="0"/>
        <w:tabs>
          <w:tab w:val="left" w:pos="4515"/>
        </w:tabs>
        <w:kinsoku/>
        <w:wordWrap/>
        <w:overflowPunct/>
        <w:topLinePunct w:val="0"/>
        <w:autoSpaceDE/>
        <w:bidi w:val="0"/>
        <w:adjustRightInd w:val="0"/>
        <w:snapToGrid w:val="0"/>
        <w:spacing w:line="570" w:lineRule="exact"/>
        <w:ind w:left="0" w:leftChars="0" w:firstLine="0" w:firstLineChars="0"/>
        <w:jc w:val="center"/>
        <w:rPr>
          <w:rFonts w:hint="default" w:ascii="Times New Roman" w:hAnsi="Times New Roman" w:eastAsia="小标宋" w:cs="Times New Roman"/>
          <w:b/>
          <w:color w:val="000000" w:themeColor="text1"/>
          <w:sz w:val="44"/>
          <w:szCs w:val="44"/>
          <w14:textFill>
            <w14:solidFill>
              <w14:schemeClr w14:val="tx1"/>
            </w14:solidFill>
          </w14:textFill>
        </w:rPr>
      </w:pPr>
      <w:r>
        <w:rPr>
          <w:rFonts w:hint="default" w:ascii="Times New Roman" w:hAnsi="Times New Roman" w:eastAsia="小标宋" w:cs="Times New Roman"/>
          <w:b/>
          <w:color w:val="000000" w:themeColor="text1"/>
          <w:sz w:val="44"/>
          <w:szCs w:val="44"/>
          <w14:textFill>
            <w14:solidFill>
              <w14:schemeClr w14:val="tx1"/>
            </w14:solidFill>
          </w14:textFill>
        </w:rPr>
        <mc:AlternateContent>
          <mc:Choice Requires="wpc">
            <w:drawing>
              <wp:anchor distT="0" distB="0" distL="114300" distR="114300" simplePos="0" relativeHeight="251659264" behindDoc="1" locked="0" layoutInCell="1" allowOverlap="1">
                <wp:simplePos x="0" y="0"/>
                <wp:positionH relativeFrom="column">
                  <wp:posOffset>40005</wp:posOffset>
                </wp:positionH>
                <wp:positionV relativeFrom="paragraph">
                  <wp:posOffset>368935</wp:posOffset>
                </wp:positionV>
                <wp:extent cx="5450205" cy="7346950"/>
                <wp:effectExtent l="0" t="0" r="17145" b="0"/>
                <wp:wrapTight wrapText="bothSides">
                  <wp:wrapPolygon>
                    <wp:start x="5889" y="560"/>
                    <wp:lineTo x="2793" y="1232"/>
                    <wp:lineTo x="2793" y="1456"/>
                    <wp:lineTo x="755" y="2072"/>
                    <wp:lineTo x="755" y="6273"/>
                    <wp:lineTo x="7550" y="6833"/>
                    <wp:lineTo x="11174" y="6833"/>
                    <wp:lineTo x="8380" y="7281"/>
                    <wp:lineTo x="7550" y="7449"/>
                    <wp:lineTo x="7550" y="8345"/>
                    <wp:lineTo x="8682" y="8625"/>
                    <wp:lineTo x="10947" y="8625"/>
                    <wp:lineTo x="10419" y="9521"/>
                    <wp:lineTo x="10419" y="10417"/>
                    <wp:lineTo x="2416" y="10417"/>
                    <wp:lineTo x="2114" y="10473"/>
                    <wp:lineTo x="2114" y="20499"/>
                    <wp:lineTo x="14647" y="20611"/>
                    <wp:lineTo x="20460" y="20611"/>
                    <wp:lineTo x="20611" y="10305"/>
                    <wp:lineTo x="12306" y="9521"/>
                    <wp:lineTo x="11778" y="8625"/>
                    <wp:lineTo x="15175" y="8625"/>
                    <wp:lineTo x="21517" y="8065"/>
                    <wp:lineTo x="21517" y="5937"/>
                    <wp:lineTo x="16761" y="5041"/>
                    <wp:lineTo x="16912" y="3752"/>
                    <wp:lineTo x="11476" y="3248"/>
                    <wp:lineTo x="11476" y="2352"/>
                    <wp:lineTo x="13741" y="2352"/>
                    <wp:lineTo x="16836" y="1848"/>
                    <wp:lineTo x="16761" y="560"/>
                    <wp:lineTo x="5889" y="560"/>
                  </wp:wrapPolygon>
                </wp:wrapTight>
                <wp:docPr id="85" name="画布 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矩形 5"/>
                        <wps:cNvSpPr/>
                        <wps:spPr>
                          <a:xfrm>
                            <a:off x="1533525" y="1287780"/>
                            <a:ext cx="2666365" cy="5829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b/>
                                  <w:bCs/>
                                  <w:color w:val="auto"/>
                                </w:rPr>
                                <w:t>副指挥长</w:t>
                              </w:r>
                            </w:p>
                            <w:p>
                              <w:pPr>
                                <w:adjustRightInd w:val="0"/>
                                <w:snapToGrid w:val="0"/>
                                <w:rPr>
                                  <w:rFonts w:hint="eastAsia"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（由县政府分管副</w:t>
                              </w:r>
                              <w:r>
                                <w:rPr>
                                  <w:rFonts w:hint="eastAsia" w:asciiTheme="majorEastAsia" w:hAnsiTheme="majorEastAsia" w:eastAsiaTheme="majorEastAsia" w:cstheme="majorEastAsia"/>
                                  <w:color w:val="auto"/>
                                  <w:sz w:val="18"/>
                                  <w:szCs w:val="18"/>
                                  <w:lang w:val="en-US" w:eastAsia="zh-CN"/>
                                </w:rPr>
                                <w:t>主任</w:t>
                              </w:r>
                              <w:r>
                                <w:rPr>
                                  <w:rFonts w:hint="eastAsia" w:asciiTheme="majorEastAsia" w:hAnsiTheme="majorEastAsia" w:eastAsiaTheme="majorEastAsia" w:cstheme="majorEastAsia"/>
                                  <w:color w:val="auto"/>
                                  <w:sz w:val="18"/>
                                  <w:szCs w:val="18"/>
                                </w:rPr>
                                <w:t>、县人武部部长、县应急管理局局长、县消防救援大队大队长担</w:t>
                              </w:r>
                              <w:r>
                                <w:rPr>
                                  <w:rFonts w:hint="eastAsia" w:asciiTheme="majorEastAsia" w:hAnsiTheme="majorEastAsia" w:eastAsiaTheme="majorEastAsia" w:cstheme="majorEastAsia"/>
                                  <w:color w:val="auto"/>
                                  <w:sz w:val="18"/>
                                  <w:szCs w:val="18"/>
                                  <w:lang w:val="en-US" w:eastAsia="zh-CN"/>
                                </w:rPr>
                                <w:t>任</w:t>
                              </w:r>
                              <w:r>
                                <w:rPr>
                                  <w:rFonts w:hint="eastAsia" w:asciiTheme="majorEastAsia" w:hAnsiTheme="majorEastAsia" w:eastAsiaTheme="majorEastAsia" w:cstheme="majorEastAsia"/>
                                  <w:color w:val="auto"/>
                                  <w:sz w:val="18"/>
                                  <w:szCs w:val="18"/>
                                </w:rPr>
                                <w:t>）</w:t>
                              </w:r>
                            </w:p>
                          </w:txbxContent>
                        </wps:txbx>
                        <wps:bodyPr upright="1"/>
                      </wps:wsp>
                      <wps:wsp>
                        <wps:cNvPr id="6" name="矩形 6"/>
                        <wps:cNvSpPr/>
                        <wps:spPr>
                          <a:xfrm>
                            <a:off x="1943735" y="2551430"/>
                            <a:ext cx="1809115" cy="2978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Theme="majorEastAsia" w:hAnsiTheme="majorEastAsia" w:eastAsiaTheme="majorEastAsia" w:cstheme="majorEastAsia"/>
                                  <w:lang w:eastAsia="zh-CN"/>
                                </w:rPr>
                                <w:t>县</w:t>
                              </w:r>
                              <w:r>
                                <w:rPr>
                                  <w:rFonts w:hint="eastAsia" w:asciiTheme="majorEastAsia" w:hAnsiTheme="majorEastAsia" w:eastAsiaTheme="majorEastAsia" w:cstheme="majorEastAsia"/>
                                </w:rPr>
                                <w:t>指挥部成员单位（</w:t>
                              </w:r>
                              <w:r>
                                <w:rPr>
                                  <w:rFonts w:hint="eastAsia" w:asciiTheme="majorEastAsia" w:hAnsiTheme="majorEastAsia" w:eastAsiaTheme="majorEastAsia" w:cstheme="majorEastAsia"/>
                                  <w:highlight w:val="none"/>
                                  <w:lang w:val="en-US" w:eastAsia="zh-CN"/>
                                </w:rPr>
                                <w:t>32</w:t>
                              </w:r>
                              <w:r>
                                <w:rPr>
                                  <w:rFonts w:hint="eastAsia" w:asciiTheme="majorEastAsia" w:hAnsiTheme="majorEastAsia" w:eastAsiaTheme="majorEastAsia" w:cstheme="majorEastAsia"/>
                                </w:rPr>
                                <w:t>个）</w:t>
                              </w:r>
                            </w:p>
                          </w:txbxContent>
                        </wps:txbx>
                        <wps:bodyPr upright="1"/>
                      </wps:wsp>
                      <wps:wsp>
                        <wps:cNvPr id="7" name="矩形 7"/>
                        <wps:cNvSpPr/>
                        <wps:spPr>
                          <a:xfrm>
                            <a:off x="3743960" y="3516630"/>
                            <a:ext cx="1395730" cy="2146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rPr>
                                  <w:rFonts w:hint="eastAsia" w:asciiTheme="majorEastAsia" w:hAnsiTheme="majorEastAsia" w:eastAsiaTheme="majorEastAsia" w:cstheme="majorEastAsia"/>
                                  <w:szCs w:val="15"/>
                                  <w:lang w:val="en-US" w:eastAsia="zh-CN"/>
                                </w:rPr>
                              </w:pPr>
                              <w:r>
                                <w:rPr>
                                  <w:rFonts w:hint="eastAsia" w:asciiTheme="majorEastAsia" w:hAnsiTheme="majorEastAsia" w:eastAsiaTheme="majorEastAsia" w:cstheme="majorEastAsia"/>
                                  <w:color w:val="000000"/>
                                  <w:sz w:val="15"/>
                                  <w:szCs w:val="15"/>
                                </w:rPr>
                                <w:t>县</w:t>
                              </w:r>
                              <w:r>
                                <w:rPr>
                                  <w:rFonts w:hint="eastAsia" w:asciiTheme="majorEastAsia" w:hAnsiTheme="majorEastAsia" w:eastAsiaTheme="majorEastAsia" w:cstheme="majorEastAsia"/>
                                  <w:color w:val="000000"/>
                                  <w:sz w:val="15"/>
                                  <w:szCs w:val="15"/>
                                  <w:lang w:val="en-US" w:eastAsia="zh-CN"/>
                                </w:rPr>
                                <w:t>交通运输局</w:t>
                              </w:r>
                            </w:p>
                            <w:p>
                              <w:pPr>
                                <w:rPr>
                                  <w:rFonts w:hint="eastAsia"/>
                                  <w:lang w:val="en-US" w:eastAsia="zh-CN"/>
                                </w:rPr>
                              </w:pPr>
                            </w:p>
                          </w:txbxContent>
                        </wps:txbx>
                        <wps:bodyPr upright="1"/>
                      </wps:wsp>
                      <wps:wsp>
                        <wps:cNvPr id="8" name="矩形 8"/>
                        <wps:cNvSpPr/>
                        <wps:spPr>
                          <a:xfrm>
                            <a:off x="575945" y="3568065"/>
                            <a:ext cx="1407160" cy="2311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right"/>
                                <w:rPr>
                                  <w:rFonts w:hint="eastAsia" w:asciiTheme="minorEastAsia" w:hAnsiTheme="minorEastAsia" w:eastAsiaTheme="minorEastAsia" w:cstheme="minorEastAsia"/>
                                  <w:color w:val="000000"/>
                                  <w:sz w:val="15"/>
                                  <w:szCs w:val="15"/>
                                  <w:lang w:val="en-US" w:eastAsia="zh-CN"/>
                                </w:rPr>
                              </w:pPr>
                              <w:r>
                                <w:rPr>
                                  <w:rFonts w:hint="eastAsia" w:asciiTheme="majorEastAsia" w:hAnsiTheme="majorEastAsia" w:eastAsiaTheme="majorEastAsia" w:cstheme="majorEastAsia"/>
                                  <w:color w:val="000000"/>
                                  <w:sz w:val="15"/>
                                  <w:szCs w:val="15"/>
                                  <w:lang w:val="en-US" w:eastAsia="zh-CN"/>
                                </w:rPr>
                                <w:t>县委宣传部</w:t>
                              </w:r>
                            </w:p>
                            <w:p>
                              <w:pPr>
                                <w:adjustRightInd w:val="0"/>
                                <w:snapToGrid w:val="0"/>
                                <w:rPr>
                                  <w:rFonts w:hint="default" w:ascii="仿宋_GB2312" w:eastAsia="仿宋_GB2312"/>
                                  <w:sz w:val="15"/>
                                  <w:szCs w:val="15"/>
                                  <w:lang w:val="en-US" w:eastAsia="zh-CN"/>
                                </w:rPr>
                              </w:pPr>
                              <w:r>
                                <w:rPr>
                                  <w:rFonts w:hint="eastAsia" w:ascii="仿宋_GB2312" w:hAnsi="仿宋" w:eastAsia="仿宋_GB2312"/>
                                  <w:color w:val="000000"/>
                                  <w:sz w:val="15"/>
                                  <w:szCs w:val="15"/>
                                  <w:lang w:val="en-US" w:eastAsia="zh-CN"/>
                                </w:rPr>
                                <w:t>）</w:t>
                              </w:r>
                            </w:p>
                          </w:txbxContent>
                        </wps:txbx>
                        <wps:bodyPr upright="1"/>
                      </wps:wsp>
                      <wps:wsp>
                        <wps:cNvPr id="9" name="矩形 9"/>
                        <wps:cNvSpPr/>
                        <wps:spPr>
                          <a:xfrm>
                            <a:off x="1533525" y="198120"/>
                            <a:ext cx="2666365" cy="444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b/>
                                  <w:bCs/>
                                </w:rPr>
                                <w:t>指 挥</w:t>
                              </w:r>
                              <w:r>
                                <w:rPr>
                                  <w:rFonts w:hint="eastAsia" w:asciiTheme="majorEastAsia" w:hAnsiTheme="majorEastAsia" w:eastAsiaTheme="majorEastAsia" w:cstheme="majorEastAsia"/>
                                  <w:b/>
                                  <w:bCs/>
                                  <w:lang w:val="en-US" w:eastAsia="zh-CN"/>
                                </w:rPr>
                                <w:t xml:space="preserve"> 长</w:t>
                              </w:r>
                            </w:p>
                            <w:p>
                              <w:pPr>
                                <w:adjustRightInd w:val="0"/>
                                <w:snapToGrid w:val="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w:t>
                              </w:r>
                              <w:r>
                                <w:rPr>
                                  <w:rFonts w:hint="eastAsia" w:asciiTheme="majorEastAsia" w:hAnsiTheme="majorEastAsia" w:eastAsiaTheme="majorEastAsia" w:cstheme="majorEastAsia"/>
                                  <w:lang w:eastAsia="zh-CN"/>
                                </w:rPr>
                                <w:t>由县政府分管负责同志担任</w:t>
                              </w:r>
                              <w:r>
                                <w:rPr>
                                  <w:rFonts w:hint="eastAsia" w:asciiTheme="majorEastAsia" w:hAnsiTheme="majorEastAsia" w:eastAsiaTheme="majorEastAsia" w:cstheme="majorEastAsia"/>
                                </w:rPr>
                                <w:t>）</w:t>
                              </w:r>
                            </w:p>
                          </w:txbxContent>
                        </wps:txbx>
                        <wps:bodyPr upright="1"/>
                      </wps:wsp>
                      <wps:wsp>
                        <wps:cNvPr id="10" name="直接连接符 10"/>
                        <wps:cNvCnPr/>
                        <wps:spPr>
                          <a:xfrm>
                            <a:off x="2867025" y="640080"/>
                            <a:ext cx="0" cy="619760"/>
                          </a:xfrm>
                          <a:prstGeom prst="line">
                            <a:avLst/>
                          </a:prstGeom>
                          <a:ln w="9525" cap="flat" cmpd="sng">
                            <a:solidFill>
                              <a:srgbClr val="000000"/>
                            </a:solidFill>
                            <a:prstDash val="solid"/>
                            <a:headEnd type="none" w="med" len="med"/>
                            <a:tailEnd type="triangle" w="med" len="med"/>
                          </a:ln>
                        </wps:spPr>
                        <wps:bodyPr upright="1"/>
                      </wps:wsp>
                      <wps:wsp>
                        <wps:cNvPr id="11" name="直接连接符 11"/>
                        <wps:cNvCnPr/>
                        <wps:spPr>
                          <a:xfrm>
                            <a:off x="762635" y="419735"/>
                            <a:ext cx="635" cy="297815"/>
                          </a:xfrm>
                          <a:prstGeom prst="line">
                            <a:avLst/>
                          </a:prstGeom>
                          <a:ln w="9525" cap="flat" cmpd="sng">
                            <a:solidFill>
                              <a:srgbClr val="000000"/>
                            </a:solidFill>
                            <a:prstDash val="solid"/>
                            <a:headEnd type="none" w="med" len="med"/>
                            <a:tailEnd type="triangle" w="med" len="med"/>
                          </a:ln>
                        </wps:spPr>
                        <wps:bodyPr upright="1"/>
                      </wps:wsp>
                      <wps:wsp>
                        <wps:cNvPr id="12" name="直接连接符 12"/>
                        <wps:cNvCnPr>
                          <a:stCxn id="5" idx="2"/>
                        </wps:cNvCnPr>
                        <wps:spPr>
                          <a:xfrm>
                            <a:off x="2867025" y="1870710"/>
                            <a:ext cx="635" cy="668655"/>
                          </a:xfrm>
                          <a:prstGeom prst="line">
                            <a:avLst/>
                          </a:prstGeom>
                          <a:ln w="9525" cap="flat" cmpd="sng">
                            <a:solidFill>
                              <a:srgbClr val="000000"/>
                            </a:solidFill>
                            <a:prstDash val="solid"/>
                            <a:headEnd type="none" w="med" len="med"/>
                            <a:tailEnd type="triangle" w="med" len="med"/>
                          </a:ln>
                        </wps:spPr>
                        <wps:bodyPr upright="1"/>
                      </wps:wsp>
                      <wps:wsp>
                        <wps:cNvPr id="13" name="直接连接符 13"/>
                        <wps:cNvCnPr/>
                        <wps:spPr>
                          <a:xfrm flipH="1">
                            <a:off x="2658745" y="3244215"/>
                            <a:ext cx="8255" cy="3619500"/>
                          </a:xfrm>
                          <a:prstGeom prst="line">
                            <a:avLst/>
                          </a:prstGeom>
                          <a:ln w="9525" cap="flat" cmpd="sng">
                            <a:solidFill>
                              <a:srgbClr val="000000"/>
                            </a:solidFill>
                            <a:prstDash val="solid"/>
                            <a:headEnd type="none" w="med" len="med"/>
                            <a:tailEnd type="none" w="med" len="med"/>
                          </a:ln>
                        </wps:spPr>
                        <wps:bodyPr upright="1"/>
                      </wps:wsp>
                      <wps:wsp>
                        <wps:cNvPr id="14" name="矩形 14"/>
                        <wps:cNvSpPr/>
                        <wps:spPr>
                          <a:xfrm>
                            <a:off x="577850" y="4618990"/>
                            <a:ext cx="1407160" cy="219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right"/>
                                <w:rPr>
                                  <w:rFonts w:hint="default" w:ascii="仿宋_GB2312" w:eastAsia="仿宋_GB2312"/>
                                  <w:sz w:val="15"/>
                                  <w:szCs w:val="15"/>
                                  <w:highlight w:val="none"/>
                                  <w:lang w:val="en-US" w:eastAsia="zh-CN"/>
                                </w:rPr>
                              </w:pPr>
                              <w:r>
                                <w:rPr>
                                  <w:rFonts w:hint="eastAsia" w:asciiTheme="majorEastAsia" w:hAnsiTheme="majorEastAsia" w:eastAsiaTheme="majorEastAsia" w:cstheme="majorEastAsia"/>
                                  <w:color w:val="000000"/>
                                  <w:sz w:val="15"/>
                                  <w:szCs w:val="15"/>
                                  <w:highlight w:val="none"/>
                                </w:rPr>
                                <w:t>县</w:t>
                              </w:r>
                              <w:r>
                                <w:rPr>
                                  <w:rFonts w:hint="eastAsia" w:asciiTheme="majorEastAsia" w:hAnsiTheme="majorEastAsia" w:eastAsiaTheme="majorEastAsia" w:cstheme="majorEastAsia"/>
                                  <w:color w:val="000000"/>
                                  <w:sz w:val="15"/>
                                  <w:szCs w:val="15"/>
                                  <w:highlight w:val="none"/>
                                  <w:lang w:val="en-US" w:eastAsia="zh-CN"/>
                                </w:rPr>
                                <w:t>文旅局（县委外办）</w:t>
                              </w:r>
                            </w:p>
                          </w:txbxContent>
                        </wps:txbx>
                        <wps:bodyPr upright="1"/>
                      </wps:wsp>
                      <wps:wsp>
                        <wps:cNvPr id="15" name="矩形 15"/>
                        <wps:cNvSpPr/>
                        <wps:spPr>
                          <a:xfrm>
                            <a:off x="3742690" y="3729990"/>
                            <a:ext cx="1396365" cy="2203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color w:val="000000"/>
                                  <w:sz w:val="15"/>
                                  <w:szCs w:val="15"/>
                                </w:rPr>
                                <w:t>县</w:t>
                              </w:r>
                              <w:r>
                                <w:rPr>
                                  <w:rFonts w:hint="eastAsia" w:asciiTheme="majorEastAsia" w:hAnsiTheme="majorEastAsia" w:eastAsiaTheme="majorEastAsia" w:cstheme="majorEastAsia"/>
                                  <w:color w:val="000000"/>
                                  <w:sz w:val="15"/>
                                  <w:szCs w:val="15"/>
                                  <w:lang w:val="en-US" w:eastAsia="zh-CN"/>
                                </w:rPr>
                                <w:t>水利局</w:t>
                              </w:r>
                            </w:p>
                            <w:p>
                              <w:pPr>
                                <w:rPr>
                                  <w:szCs w:val="15"/>
                                </w:rPr>
                              </w:pPr>
                            </w:p>
                          </w:txbxContent>
                        </wps:txbx>
                        <wps:bodyPr upright="1"/>
                      </wps:wsp>
                      <wps:wsp>
                        <wps:cNvPr id="16" name="矩形 16"/>
                        <wps:cNvSpPr/>
                        <wps:spPr>
                          <a:xfrm>
                            <a:off x="3743325" y="3948430"/>
                            <a:ext cx="1395730" cy="2146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rPr>
                                  <w:rFonts w:hint="eastAsia" w:asciiTheme="minorEastAsia" w:hAnsiTheme="minorEastAsia" w:eastAsiaTheme="minorEastAsia" w:cstheme="minorEastAsia"/>
                                  <w:sz w:val="15"/>
                                  <w:szCs w:val="15"/>
                                  <w:lang w:val="en-US"/>
                                </w:rPr>
                              </w:pPr>
                              <w:r>
                                <w:rPr>
                                  <w:rFonts w:hint="eastAsia" w:asciiTheme="minorEastAsia" w:hAnsiTheme="minorEastAsia" w:eastAsiaTheme="minorEastAsia" w:cstheme="minorEastAsia"/>
                                  <w:sz w:val="15"/>
                                  <w:szCs w:val="15"/>
                                  <w:lang w:eastAsia="zh-CN"/>
                                </w:rPr>
                                <w:t>县</w:t>
                              </w:r>
                              <w:r>
                                <w:rPr>
                                  <w:rFonts w:hint="eastAsia" w:asciiTheme="minorEastAsia" w:hAnsiTheme="minorEastAsia" w:eastAsiaTheme="minorEastAsia" w:cstheme="minorEastAsia"/>
                                  <w:sz w:val="15"/>
                                  <w:szCs w:val="15"/>
                                  <w:lang w:val="en-US" w:eastAsia="zh-CN"/>
                                </w:rPr>
                                <w:t>农业农村局</w:t>
                              </w:r>
                            </w:p>
                            <w:p>
                              <w:pPr>
                                <w:rPr>
                                  <w:rFonts w:hint="eastAsia"/>
                                  <w:lang w:val="en-US" w:eastAsia="zh-CN"/>
                                </w:rPr>
                              </w:pPr>
                            </w:p>
                          </w:txbxContent>
                        </wps:txbx>
                        <wps:bodyPr upright="1"/>
                      </wps:wsp>
                      <wps:wsp>
                        <wps:cNvPr id="17" name="矩形 17"/>
                        <wps:cNvSpPr/>
                        <wps:spPr>
                          <a:xfrm>
                            <a:off x="3743325" y="4364990"/>
                            <a:ext cx="1398270" cy="222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color w:val="000000"/>
                                  <w:sz w:val="15"/>
                                  <w:szCs w:val="15"/>
                                </w:rPr>
                                <w:t>县</w:t>
                              </w:r>
                              <w:r>
                                <w:rPr>
                                  <w:rFonts w:hint="eastAsia" w:asciiTheme="majorEastAsia" w:hAnsiTheme="majorEastAsia" w:eastAsiaTheme="majorEastAsia" w:cstheme="majorEastAsia"/>
                                  <w:color w:val="000000"/>
                                  <w:sz w:val="15"/>
                                  <w:szCs w:val="15"/>
                                  <w:lang w:val="en-US" w:eastAsia="zh-CN"/>
                                </w:rPr>
                                <w:t>卫健委</w:t>
                              </w:r>
                            </w:p>
                            <w:p>
                              <w:pPr>
                                <w:rPr>
                                  <w:rFonts w:hint="eastAsia"/>
                                  <w:lang w:val="en-US" w:eastAsia="zh-CN"/>
                                </w:rPr>
                              </w:pPr>
                            </w:p>
                          </w:txbxContent>
                        </wps:txbx>
                        <wps:bodyPr upright="1"/>
                      </wps:wsp>
                      <wps:wsp>
                        <wps:cNvPr id="18" name="矩形 18"/>
                        <wps:cNvSpPr/>
                        <wps:spPr>
                          <a:xfrm>
                            <a:off x="577850" y="4419600"/>
                            <a:ext cx="1407160" cy="2038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right"/>
                                <w:rPr>
                                  <w:rFonts w:hint="default" w:ascii="仿宋_GB2312" w:eastAsia="仿宋_GB2312"/>
                                  <w:sz w:val="15"/>
                                  <w:szCs w:val="15"/>
                                  <w:lang w:val="en-US"/>
                                </w:rPr>
                              </w:pPr>
                              <w:r>
                                <w:rPr>
                                  <w:rFonts w:hint="eastAsia" w:asciiTheme="majorEastAsia" w:hAnsiTheme="majorEastAsia" w:eastAsiaTheme="majorEastAsia" w:cstheme="majorEastAsia"/>
                                  <w:color w:val="000000"/>
                                  <w:sz w:val="15"/>
                                  <w:szCs w:val="15"/>
                                  <w:lang w:eastAsia="zh-CN"/>
                                </w:rPr>
                                <w:t>县</w:t>
                              </w:r>
                              <w:r>
                                <w:rPr>
                                  <w:rFonts w:hint="eastAsia" w:asciiTheme="majorEastAsia" w:hAnsiTheme="majorEastAsia" w:eastAsiaTheme="majorEastAsia" w:cstheme="majorEastAsia"/>
                                  <w:color w:val="000000"/>
                                  <w:sz w:val="15"/>
                                  <w:szCs w:val="15"/>
                                  <w:lang w:val="en-US" w:eastAsia="zh-CN"/>
                                </w:rPr>
                                <w:t>民政局</w:t>
                              </w:r>
                            </w:p>
                          </w:txbxContent>
                        </wps:txbx>
                        <wps:bodyPr upright="1"/>
                      </wps:wsp>
                      <wps:wsp>
                        <wps:cNvPr id="19" name="矩形 19"/>
                        <wps:cNvSpPr/>
                        <wps:spPr>
                          <a:xfrm>
                            <a:off x="577850" y="4210050"/>
                            <a:ext cx="1407160" cy="219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right"/>
                              </w:pPr>
                              <w:r>
                                <w:rPr>
                                  <w:rFonts w:hint="eastAsia" w:asciiTheme="majorEastAsia" w:hAnsiTheme="majorEastAsia" w:eastAsiaTheme="majorEastAsia" w:cstheme="majorEastAsia"/>
                                  <w:color w:val="000000"/>
                                  <w:sz w:val="15"/>
                                  <w:szCs w:val="15"/>
                                </w:rPr>
                                <w:t>县</w:t>
                              </w:r>
                              <w:r>
                                <w:rPr>
                                  <w:rFonts w:hint="eastAsia" w:asciiTheme="majorEastAsia" w:hAnsiTheme="majorEastAsia" w:eastAsiaTheme="majorEastAsia" w:cstheme="majorEastAsia"/>
                                  <w:color w:val="000000"/>
                                  <w:sz w:val="15"/>
                                  <w:szCs w:val="15"/>
                                  <w:lang w:eastAsia="zh-CN"/>
                                </w:rPr>
                                <w:t>应急管理局</w:t>
                              </w:r>
                            </w:p>
                          </w:txbxContent>
                        </wps:txbx>
                        <wps:bodyPr upright="1"/>
                      </wps:wsp>
                      <wps:wsp>
                        <wps:cNvPr id="20" name="矩形 20"/>
                        <wps:cNvSpPr/>
                        <wps:spPr>
                          <a:xfrm>
                            <a:off x="577850" y="3999230"/>
                            <a:ext cx="1407160" cy="2152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180" w:lineRule="exact"/>
                                <w:jc w:val="right"/>
                                <w:textAlignment w:val="auto"/>
                                <w:rPr>
                                  <w:rFonts w:hint="eastAsia" w:eastAsia="仿宋_GB2312"/>
                                  <w:lang w:val="en-US" w:eastAsia="zh-CN"/>
                                </w:rPr>
                              </w:pPr>
                              <w:r>
                                <w:rPr>
                                  <w:rFonts w:hint="eastAsia" w:asciiTheme="majorEastAsia" w:hAnsiTheme="majorEastAsia" w:eastAsiaTheme="majorEastAsia" w:cstheme="majorEastAsia"/>
                                  <w:color w:val="000000"/>
                                  <w:sz w:val="15"/>
                                  <w:szCs w:val="15"/>
                                </w:rPr>
                                <w:t>县发改委</w:t>
                              </w:r>
                              <w:r>
                                <w:rPr>
                                  <w:rFonts w:hint="eastAsia" w:asciiTheme="majorEastAsia" w:hAnsiTheme="majorEastAsia" w:eastAsiaTheme="majorEastAsia" w:cstheme="majorEastAsia"/>
                                  <w:color w:val="000000"/>
                                  <w:sz w:val="15"/>
                                  <w:szCs w:val="15"/>
                                  <w:lang w:eastAsia="zh-CN"/>
                                </w:rPr>
                                <w:t>（</w:t>
                              </w:r>
                              <w:r>
                                <w:rPr>
                                  <w:rFonts w:hint="eastAsia" w:asciiTheme="majorEastAsia" w:hAnsiTheme="majorEastAsia" w:eastAsiaTheme="majorEastAsia" w:cstheme="majorEastAsia"/>
                                  <w:color w:val="000000"/>
                                  <w:sz w:val="15"/>
                                  <w:szCs w:val="15"/>
                                </w:rPr>
                                <w:t>县</w:t>
                              </w:r>
                              <w:r>
                                <w:rPr>
                                  <w:rFonts w:hint="eastAsia" w:asciiTheme="majorEastAsia" w:hAnsiTheme="majorEastAsia" w:eastAsiaTheme="majorEastAsia" w:cstheme="majorEastAsia"/>
                                  <w:color w:val="000000"/>
                                  <w:sz w:val="15"/>
                                  <w:szCs w:val="15"/>
                                  <w:lang w:val="en-US" w:eastAsia="zh-CN"/>
                                </w:rPr>
                                <w:t>粮储局</w:t>
                              </w:r>
                              <w:r>
                                <w:rPr>
                                  <w:rFonts w:hint="eastAsia" w:asciiTheme="majorEastAsia" w:hAnsiTheme="majorEastAsia" w:eastAsiaTheme="majorEastAsia" w:cstheme="majorEastAsia"/>
                                  <w:color w:val="000000"/>
                                  <w:sz w:val="15"/>
                                  <w:szCs w:val="15"/>
                                  <w:lang w:eastAsia="zh-CN"/>
                                </w:rPr>
                                <w:t>）</w:t>
                              </w:r>
                            </w:p>
                            <w:p>
                              <w:pPr>
                                <w:keepNext w:val="0"/>
                                <w:keepLines w:val="0"/>
                                <w:pageBreakBefore w:val="0"/>
                                <w:widowControl w:val="0"/>
                                <w:kinsoku/>
                                <w:wordWrap/>
                                <w:overflowPunct/>
                                <w:topLinePunct w:val="0"/>
                                <w:autoSpaceDE/>
                                <w:autoSpaceDN/>
                                <w:bidi w:val="0"/>
                                <w:adjustRightInd/>
                                <w:snapToGrid/>
                                <w:spacing w:line="180" w:lineRule="exact"/>
                                <w:textAlignment w:val="auto"/>
                                <w:rPr>
                                  <w:szCs w:val="15"/>
                                </w:rPr>
                              </w:pPr>
                            </w:p>
                          </w:txbxContent>
                        </wps:txbx>
                        <wps:bodyPr upright="1"/>
                      </wps:wsp>
                      <wps:wsp>
                        <wps:cNvPr id="21" name="矩形 21"/>
                        <wps:cNvSpPr/>
                        <wps:spPr>
                          <a:xfrm>
                            <a:off x="579755" y="3783330"/>
                            <a:ext cx="1405255" cy="2260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180" w:lineRule="exact"/>
                                <w:jc w:val="right"/>
                                <w:textAlignment w:val="auto"/>
                                <w:rPr>
                                  <w:rFonts w:hint="eastAsia" w:ascii="仿宋_GB2312" w:eastAsia="仿宋_GB2312"/>
                                  <w:sz w:val="15"/>
                                  <w:szCs w:val="15"/>
                                </w:rPr>
                              </w:pPr>
                              <w:r>
                                <w:rPr>
                                  <w:rFonts w:hint="eastAsia" w:asciiTheme="majorEastAsia" w:hAnsiTheme="majorEastAsia" w:eastAsiaTheme="majorEastAsia" w:cstheme="majorEastAsia"/>
                                  <w:color w:val="000000"/>
                                  <w:sz w:val="15"/>
                                  <w:szCs w:val="15"/>
                                </w:rPr>
                                <w:t>县政府办公室</w:t>
                              </w:r>
                            </w:p>
                          </w:txbxContent>
                        </wps:txbx>
                        <wps:bodyPr upright="1"/>
                      </wps:wsp>
                      <wps:wsp>
                        <wps:cNvPr id="22" name="矩形 22"/>
                        <wps:cNvSpPr/>
                        <wps:spPr>
                          <a:xfrm>
                            <a:off x="577850" y="4829175"/>
                            <a:ext cx="140716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180" w:lineRule="exact"/>
                                <w:jc w:val="right"/>
                                <w:textAlignment w:val="auto"/>
                                <w:rPr>
                                  <w:rFonts w:hint="eastAsia" w:eastAsia="仿宋_GB2312"/>
                                  <w:szCs w:val="15"/>
                                  <w:lang w:val="en-US" w:eastAsia="zh-CN"/>
                                </w:rPr>
                              </w:pPr>
                              <w:r>
                                <w:rPr>
                                  <w:rFonts w:hint="eastAsia" w:asciiTheme="majorEastAsia" w:hAnsiTheme="majorEastAsia" w:eastAsiaTheme="majorEastAsia" w:cstheme="majorEastAsia"/>
                                  <w:color w:val="000000"/>
                                  <w:sz w:val="15"/>
                                  <w:szCs w:val="15"/>
                                </w:rPr>
                                <w:t>县</w:t>
                              </w:r>
                              <w:r>
                                <w:rPr>
                                  <w:rFonts w:hint="eastAsia" w:asciiTheme="majorEastAsia" w:hAnsiTheme="majorEastAsia" w:eastAsiaTheme="majorEastAsia" w:cstheme="majorEastAsia"/>
                                  <w:color w:val="000000"/>
                                  <w:sz w:val="15"/>
                                  <w:szCs w:val="15"/>
                                  <w:lang w:val="en-US" w:eastAsia="zh-CN"/>
                                </w:rPr>
                                <w:t>教体局</w:t>
                              </w:r>
                            </w:p>
                            <w:p>
                              <w:pPr>
                                <w:adjustRightInd w:val="0"/>
                                <w:snapToGrid w:val="0"/>
                                <w:rPr>
                                  <w:rFonts w:hint="default" w:ascii="仿宋_GB2312" w:eastAsia="仿宋_GB2312"/>
                                  <w:sz w:val="15"/>
                                  <w:szCs w:val="15"/>
                                  <w:highlight w:val="none"/>
                                  <w:lang w:val="en-US" w:eastAsia="zh-CN"/>
                                </w:rPr>
                              </w:pPr>
                            </w:p>
                          </w:txbxContent>
                        </wps:txbx>
                        <wps:bodyPr upright="1"/>
                      </wps:wsp>
                      <wps:wsp>
                        <wps:cNvPr id="23" name="矩形 23"/>
                        <wps:cNvSpPr/>
                        <wps:spPr>
                          <a:xfrm>
                            <a:off x="577850" y="5023485"/>
                            <a:ext cx="1407160" cy="2139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right"/>
                                <w:rPr>
                                  <w:rFonts w:hint="default" w:ascii="仿宋_GB2312" w:eastAsia="仿宋_GB2312"/>
                                  <w:sz w:val="15"/>
                                  <w:szCs w:val="15"/>
                                  <w:lang w:val="en-US" w:eastAsia="zh-CN"/>
                                </w:rPr>
                              </w:pPr>
                              <w:r>
                                <w:rPr>
                                  <w:rFonts w:hint="eastAsia" w:asciiTheme="majorEastAsia" w:hAnsiTheme="majorEastAsia" w:eastAsiaTheme="majorEastAsia" w:cstheme="majorEastAsia"/>
                                  <w:color w:val="000000"/>
                                  <w:sz w:val="15"/>
                                  <w:szCs w:val="15"/>
                                </w:rPr>
                                <w:t>县</w:t>
                              </w:r>
                              <w:r>
                                <w:rPr>
                                  <w:rFonts w:hint="eastAsia" w:asciiTheme="majorEastAsia" w:hAnsiTheme="majorEastAsia" w:eastAsiaTheme="majorEastAsia" w:cstheme="majorEastAsia"/>
                                  <w:color w:val="000000"/>
                                  <w:sz w:val="15"/>
                                  <w:szCs w:val="15"/>
                                  <w:lang w:val="en-US" w:eastAsia="zh-CN"/>
                                </w:rPr>
                                <w:t>科工局</w:t>
                              </w:r>
                            </w:p>
                            <w:p>
                              <w:pPr>
                                <w:rPr>
                                  <w:rFonts w:hint="eastAsia"/>
                                  <w:lang w:val="en-US" w:eastAsia="zh-CN"/>
                                </w:rPr>
                              </w:pPr>
                            </w:p>
                          </w:txbxContent>
                        </wps:txbx>
                        <wps:bodyPr upright="1"/>
                      </wps:wsp>
                      <wps:wsp>
                        <wps:cNvPr id="24" name="矩形 24"/>
                        <wps:cNvSpPr/>
                        <wps:spPr>
                          <a:xfrm>
                            <a:off x="577850" y="5238750"/>
                            <a:ext cx="1407160" cy="2184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right"/>
                                <w:rPr>
                                  <w:rFonts w:hint="default" w:ascii="仿宋_GB2312" w:eastAsia="仿宋_GB2312"/>
                                  <w:sz w:val="15"/>
                                  <w:szCs w:val="15"/>
                                  <w:lang w:val="en-US" w:eastAsia="zh-CN"/>
                                </w:rPr>
                              </w:pPr>
                              <w:r>
                                <w:rPr>
                                  <w:rFonts w:hint="eastAsia" w:asciiTheme="majorEastAsia" w:hAnsiTheme="majorEastAsia" w:eastAsiaTheme="majorEastAsia" w:cstheme="majorEastAsia"/>
                                  <w:color w:val="000000"/>
                                  <w:sz w:val="15"/>
                                  <w:szCs w:val="15"/>
                                </w:rPr>
                                <w:t>县</w:t>
                              </w:r>
                              <w:r>
                                <w:rPr>
                                  <w:rFonts w:hint="eastAsia" w:asciiTheme="majorEastAsia" w:hAnsiTheme="majorEastAsia" w:eastAsiaTheme="majorEastAsia" w:cstheme="majorEastAsia"/>
                                  <w:color w:val="000000"/>
                                  <w:sz w:val="15"/>
                                  <w:szCs w:val="15"/>
                                  <w:lang w:val="en-US" w:eastAsia="zh-CN"/>
                                </w:rPr>
                                <w:t>民宗局</w:t>
                              </w:r>
                            </w:p>
                          </w:txbxContent>
                        </wps:txbx>
                        <wps:bodyPr upright="1"/>
                      </wps:wsp>
                      <wps:wsp>
                        <wps:cNvPr id="25" name="矩形 25"/>
                        <wps:cNvSpPr/>
                        <wps:spPr>
                          <a:xfrm>
                            <a:off x="3745230" y="5036185"/>
                            <a:ext cx="1395095" cy="2108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color w:val="000000"/>
                                  <w:sz w:val="15"/>
                                  <w:szCs w:val="15"/>
                                </w:rPr>
                                <w:t>县</w:t>
                              </w:r>
                              <w:r>
                                <w:rPr>
                                  <w:rFonts w:hint="eastAsia" w:asciiTheme="minorEastAsia" w:hAnsiTheme="minorEastAsia" w:eastAsiaTheme="minorEastAsia" w:cstheme="minorEastAsia"/>
                                  <w:color w:val="000000"/>
                                  <w:sz w:val="15"/>
                                  <w:szCs w:val="15"/>
                                  <w:lang w:val="en-US" w:eastAsia="zh-CN"/>
                                </w:rPr>
                                <w:t>人武部</w:t>
                              </w:r>
                            </w:p>
                          </w:txbxContent>
                        </wps:txbx>
                        <wps:bodyPr upright="1"/>
                      </wps:wsp>
                      <wps:wsp>
                        <wps:cNvPr id="26" name="矩形 26"/>
                        <wps:cNvSpPr/>
                        <wps:spPr>
                          <a:xfrm>
                            <a:off x="3745230" y="4585335"/>
                            <a:ext cx="1394460" cy="2209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color w:val="000000"/>
                                  <w:sz w:val="15"/>
                                  <w:szCs w:val="15"/>
                                </w:rPr>
                                <w:t>县</w:t>
                              </w:r>
                              <w:r>
                                <w:rPr>
                                  <w:rFonts w:hint="eastAsia" w:asciiTheme="minorEastAsia" w:hAnsiTheme="minorEastAsia" w:eastAsiaTheme="minorEastAsia" w:cstheme="minorEastAsia"/>
                                  <w:color w:val="000000"/>
                                  <w:sz w:val="15"/>
                                  <w:szCs w:val="15"/>
                                  <w:lang w:val="en-US" w:eastAsia="zh-CN"/>
                                </w:rPr>
                                <w:t>市场监管局</w:t>
                              </w:r>
                            </w:p>
                            <w:p>
                              <w:pPr>
                                <w:rPr>
                                  <w:rFonts w:hint="eastAsia"/>
                                  <w:lang w:val="en-US" w:eastAsia="zh-CN"/>
                                </w:rPr>
                              </w:pPr>
                            </w:p>
                          </w:txbxContent>
                        </wps:txbx>
                        <wps:bodyPr upright="1"/>
                      </wps:wsp>
                      <wps:wsp>
                        <wps:cNvPr id="27" name="矩形 27"/>
                        <wps:cNvSpPr/>
                        <wps:spPr>
                          <a:xfrm>
                            <a:off x="3743325" y="4162425"/>
                            <a:ext cx="1398270" cy="2025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color w:val="000000"/>
                                  <w:sz w:val="15"/>
                                  <w:szCs w:val="15"/>
                                </w:rPr>
                                <w:t>县</w:t>
                              </w:r>
                              <w:r>
                                <w:rPr>
                                  <w:rFonts w:hint="eastAsia" w:asciiTheme="minorEastAsia" w:hAnsiTheme="minorEastAsia" w:eastAsiaTheme="minorEastAsia" w:cstheme="minorEastAsia"/>
                                  <w:color w:val="000000"/>
                                  <w:sz w:val="15"/>
                                  <w:szCs w:val="15"/>
                                  <w:lang w:val="en-US" w:eastAsia="zh-CN"/>
                                </w:rPr>
                                <w:t>商务局</w:t>
                              </w:r>
                            </w:p>
                            <w:p>
                              <w:pPr>
                                <w:rPr>
                                  <w:rFonts w:hint="eastAsia"/>
                                  <w:lang w:val="en-US" w:eastAsia="zh-CN"/>
                                </w:rPr>
                              </w:pPr>
                            </w:p>
                          </w:txbxContent>
                        </wps:txbx>
                        <wps:bodyPr upright="1"/>
                      </wps:wsp>
                      <wps:wsp>
                        <wps:cNvPr id="28" name="矩形 28"/>
                        <wps:cNvSpPr/>
                        <wps:spPr>
                          <a:xfrm>
                            <a:off x="577850" y="5660390"/>
                            <a:ext cx="1406525" cy="2120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right"/>
                                <w:rPr>
                                  <w:rFonts w:hint="eastAsia" w:asciiTheme="majorEastAsia" w:hAnsiTheme="majorEastAsia" w:eastAsiaTheme="majorEastAsia" w:cstheme="majorEastAsia"/>
                                  <w:color w:val="000000"/>
                                  <w:sz w:val="15"/>
                                  <w:szCs w:val="15"/>
                                  <w:lang w:val="en-US" w:eastAsia="zh-CN"/>
                                </w:rPr>
                              </w:pPr>
                              <w:r>
                                <w:rPr>
                                  <w:rFonts w:hint="eastAsia" w:asciiTheme="majorEastAsia" w:hAnsiTheme="majorEastAsia" w:eastAsiaTheme="majorEastAsia" w:cstheme="majorEastAsia"/>
                                  <w:color w:val="000000"/>
                                  <w:sz w:val="15"/>
                                  <w:szCs w:val="15"/>
                                </w:rPr>
                                <w:t>县</w:t>
                              </w:r>
                              <w:r>
                                <w:rPr>
                                  <w:rFonts w:hint="eastAsia" w:asciiTheme="majorEastAsia" w:hAnsiTheme="majorEastAsia" w:eastAsiaTheme="majorEastAsia" w:cstheme="majorEastAsia"/>
                                  <w:color w:val="000000"/>
                                  <w:sz w:val="15"/>
                                  <w:szCs w:val="15"/>
                                  <w:lang w:val="en-US" w:eastAsia="zh-CN"/>
                                </w:rPr>
                                <w:t>司法局</w:t>
                              </w:r>
                            </w:p>
                            <w:p>
                              <w:pPr>
                                <w:pStyle w:val="2"/>
                              </w:pPr>
                            </w:p>
                          </w:txbxContent>
                        </wps:txbx>
                        <wps:bodyPr upright="1"/>
                      </wps:wsp>
                      <wps:wsp>
                        <wps:cNvPr id="29" name="矩形 29"/>
                        <wps:cNvSpPr/>
                        <wps:spPr>
                          <a:xfrm>
                            <a:off x="3745230" y="5463540"/>
                            <a:ext cx="1395095" cy="2171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color w:val="000000"/>
                                  <w:sz w:val="15"/>
                                  <w:szCs w:val="15"/>
                                </w:rPr>
                                <w:t>县</w:t>
                              </w:r>
                              <w:r>
                                <w:rPr>
                                  <w:rFonts w:hint="eastAsia" w:asciiTheme="majorEastAsia" w:hAnsiTheme="majorEastAsia" w:eastAsiaTheme="majorEastAsia" w:cstheme="majorEastAsia"/>
                                  <w:color w:val="000000"/>
                                  <w:sz w:val="15"/>
                                  <w:szCs w:val="15"/>
                                  <w:lang w:val="en-US" w:eastAsia="zh-CN"/>
                                </w:rPr>
                                <w:t>人防办</w:t>
                              </w:r>
                            </w:p>
                            <w:p>
                              <w:pPr>
                                <w:rPr>
                                  <w:rFonts w:hint="default"/>
                                  <w:lang w:val="en-US" w:eastAsia="zh-CN"/>
                                </w:rPr>
                              </w:pPr>
                            </w:p>
                          </w:txbxContent>
                        </wps:txbx>
                        <wps:bodyPr upright="1"/>
                      </wps:wsp>
                      <wps:wsp>
                        <wps:cNvPr id="30" name="矩形 30"/>
                        <wps:cNvSpPr/>
                        <wps:spPr>
                          <a:xfrm>
                            <a:off x="577850" y="5451475"/>
                            <a:ext cx="1406525" cy="2089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right"/>
                                <w:rPr>
                                  <w:rFonts w:hint="eastAsia" w:ascii="仿宋_GB2312" w:eastAsia="仿宋_GB2312"/>
                                  <w:sz w:val="15"/>
                                  <w:szCs w:val="15"/>
                                  <w:lang w:val="en-US" w:eastAsia="zh-CN"/>
                                </w:rPr>
                              </w:pPr>
                              <w:r>
                                <w:rPr>
                                  <w:rFonts w:hint="eastAsia" w:asciiTheme="majorEastAsia" w:hAnsiTheme="majorEastAsia" w:eastAsiaTheme="majorEastAsia" w:cstheme="majorEastAsia"/>
                                  <w:color w:val="000000"/>
                                  <w:sz w:val="15"/>
                                  <w:szCs w:val="15"/>
                                </w:rPr>
                                <w:t>县</w:t>
                              </w:r>
                              <w:r>
                                <w:rPr>
                                  <w:rFonts w:hint="eastAsia" w:asciiTheme="majorEastAsia" w:hAnsiTheme="majorEastAsia" w:eastAsiaTheme="majorEastAsia" w:cstheme="majorEastAsia"/>
                                  <w:color w:val="000000"/>
                                  <w:sz w:val="15"/>
                                  <w:szCs w:val="15"/>
                                  <w:lang w:val="en-US" w:eastAsia="zh-CN"/>
                                </w:rPr>
                                <w:t>公安局</w:t>
                              </w:r>
                            </w:p>
                            <w:p>
                              <w:pPr>
                                <w:adjustRightInd w:val="0"/>
                                <w:snapToGrid w:val="0"/>
                                <w:rPr>
                                  <w:rFonts w:ascii="仿宋_GB2312" w:eastAsia="仿宋_GB2312"/>
                                  <w:sz w:val="15"/>
                                  <w:szCs w:val="15"/>
                                  <w:highlight w:val="yellow"/>
                                </w:rPr>
                              </w:pPr>
                            </w:p>
                            <w:p>
                              <w:pPr>
                                <w:pStyle w:val="2"/>
                                <w:rPr>
                                  <w:rFonts w:ascii="仿宋_GB2312" w:eastAsia="仿宋_GB2312"/>
                                  <w:sz w:val="15"/>
                                  <w:szCs w:val="15"/>
                                  <w:highlight w:val="yellow"/>
                                </w:rPr>
                              </w:pPr>
                            </w:p>
                            <w:p>
                              <w:pPr>
                                <w:pStyle w:val="2"/>
                                <w:rPr>
                                  <w:rFonts w:ascii="仿宋_GB2312" w:eastAsia="仿宋_GB2312"/>
                                  <w:sz w:val="15"/>
                                  <w:szCs w:val="15"/>
                                  <w:highlight w:val="yellow"/>
                                </w:rPr>
                              </w:pPr>
                            </w:p>
                          </w:txbxContent>
                        </wps:txbx>
                        <wps:bodyPr upright="1"/>
                      </wps:wsp>
                      <wps:wsp>
                        <wps:cNvPr id="31" name="矩形 31"/>
                        <wps:cNvSpPr/>
                        <wps:spPr>
                          <a:xfrm>
                            <a:off x="3745230" y="5246370"/>
                            <a:ext cx="1395095" cy="2178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rPr>
                                  <w:rFonts w:hint="eastAsia" w:asciiTheme="minorEastAsia" w:hAnsiTheme="minorEastAsia" w:eastAsiaTheme="minorEastAsia" w:cstheme="minorEastAsia"/>
                                  <w:lang w:val="en-US"/>
                                </w:rPr>
                              </w:pPr>
                              <w:r>
                                <w:rPr>
                                  <w:rFonts w:hint="eastAsia" w:asciiTheme="minorEastAsia" w:hAnsiTheme="minorEastAsia" w:eastAsiaTheme="minorEastAsia" w:cstheme="minorEastAsia"/>
                                  <w:color w:val="000000"/>
                                  <w:sz w:val="15"/>
                                  <w:szCs w:val="15"/>
                                  <w:lang w:eastAsia="zh-CN"/>
                                </w:rPr>
                                <w:t>县</w:t>
                              </w:r>
                              <w:r>
                                <w:rPr>
                                  <w:rFonts w:hint="eastAsia" w:asciiTheme="minorEastAsia" w:hAnsiTheme="minorEastAsia" w:eastAsiaTheme="minorEastAsia" w:cstheme="minorEastAsia"/>
                                  <w:color w:val="000000"/>
                                  <w:sz w:val="15"/>
                                  <w:szCs w:val="15"/>
                                  <w:lang w:val="en-US" w:eastAsia="zh-CN"/>
                                </w:rPr>
                                <w:t>消防救援大队</w:t>
                              </w:r>
                            </w:p>
                            <w:p/>
                          </w:txbxContent>
                        </wps:txbx>
                        <wps:bodyPr upright="1"/>
                      </wps:wsp>
                      <wps:wsp>
                        <wps:cNvPr id="32" name="矩形 32"/>
                        <wps:cNvSpPr/>
                        <wps:spPr>
                          <a:xfrm>
                            <a:off x="576580" y="6092190"/>
                            <a:ext cx="1404620" cy="204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180" w:lineRule="exact"/>
                                <w:jc w:val="right"/>
                                <w:textAlignment w:val="auto"/>
                                <w:rPr>
                                  <w:rFonts w:hint="default" w:eastAsia="仿宋_GB2312"/>
                                  <w:szCs w:val="15"/>
                                  <w:lang w:val="en-US" w:eastAsia="zh-CN"/>
                                </w:rPr>
                              </w:pPr>
                              <w:r>
                                <w:rPr>
                                  <w:rFonts w:hint="eastAsia" w:asciiTheme="majorEastAsia" w:hAnsiTheme="majorEastAsia" w:eastAsiaTheme="majorEastAsia" w:cstheme="majorEastAsia"/>
                                  <w:color w:val="000000"/>
                                  <w:sz w:val="15"/>
                                  <w:szCs w:val="15"/>
                                </w:rPr>
                                <w:t>县</w:t>
                              </w:r>
                              <w:r>
                                <w:rPr>
                                  <w:rFonts w:hint="eastAsia" w:asciiTheme="majorEastAsia" w:hAnsiTheme="majorEastAsia" w:eastAsiaTheme="majorEastAsia" w:cstheme="majorEastAsia"/>
                                  <w:color w:val="000000"/>
                                  <w:sz w:val="15"/>
                                  <w:szCs w:val="15"/>
                                  <w:lang w:val="en-US" w:eastAsia="zh-CN"/>
                                </w:rPr>
                                <w:t>自然资源局</w:t>
                              </w:r>
                            </w:p>
                          </w:txbxContent>
                        </wps:txbx>
                        <wps:bodyPr upright="1"/>
                      </wps:wsp>
                      <wps:wsp>
                        <wps:cNvPr id="33" name="矩形 33"/>
                        <wps:cNvSpPr/>
                        <wps:spPr>
                          <a:xfrm>
                            <a:off x="3745865" y="5885815"/>
                            <a:ext cx="1392555" cy="2165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color w:val="000000"/>
                                  <w:sz w:val="15"/>
                                  <w:szCs w:val="15"/>
                                </w:rPr>
                                <w:t>县</w:t>
                              </w:r>
                              <w:r>
                                <w:rPr>
                                  <w:rFonts w:hint="eastAsia" w:asciiTheme="minorEastAsia" w:hAnsiTheme="minorEastAsia" w:eastAsiaTheme="minorEastAsia" w:cstheme="minorEastAsia"/>
                                  <w:color w:val="000000"/>
                                  <w:sz w:val="15"/>
                                  <w:szCs w:val="15"/>
                                  <w:lang w:val="en-US" w:eastAsia="zh-CN"/>
                                </w:rPr>
                                <w:t>融媒体中心</w:t>
                              </w:r>
                            </w:p>
                            <w:p>
                              <w:pPr>
                                <w:adjustRightInd w:val="0"/>
                                <w:snapToGrid w:val="0"/>
                                <w:rPr>
                                  <w:rFonts w:ascii="仿宋_GB2312" w:eastAsia="仿宋_GB2312"/>
                                  <w:sz w:val="15"/>
                                  <w:szCs w:val="15"/>
                                </w:rPr>
                              </w:pPr>
                            </w:p>
                          </w:txbxContent>
                        </wps:txbx>
                        <wps:bodyPr upright="1"/>
                      </wps:wsp>
                      <wps:wsp>
                        <wps:cNvPr id="34" name="矩形 34"/>
                        <wps:cNvSpPr/>
                        <wps:spPr>
                          <a:xfrm>
                            <a:off x="577850" y="5872480"/>
                            <a:ext cx="1405255" cy="2216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00" w:lineRule="exact"/>
                                <w:jc w:val="right"/>
                                <w:textAlignment w:val="auto"/>
                                <w:rPr>
                                  <w:rFonts w:hint="eastAsia" w:eastAsia="仿宋_GB2312"/>
                                  <w:szCs w:val="15"/>
                                  <w:lang w:val="en-US" w:eastAsia="zh-CN"/>
                                </w:rPr>
                              </w:pPr>
                              <w:r>
                                <w:rPr>
                                  <w:rFonts w:hint="eastAsia" w:ascii="仿宋_GB2312" w:hAnsi="仿宋" w:eastAsia="仿宋_GB2312"/>
                                  <w:color w:val="000000"/>
                                  <w:sz w:val="15"/>
                                  <w:szCs w:val="15"/>
                                </w:rPr>
                                <w:t>县</w:t>
                              </w:r>
                              <w:r>
                                <w:rPr>
                                  <w:rFonts w:hint="eastAsia" w:asciiTheme="majorEastAsia" w:hAnsiTheme="majorEastAsia" w:eastAsiaTheme="majorEastAsia" w:cstheme="majorEastAsia"/>
                                  <w:color w:val="000000"/>
                                  <w:sz w:val="15"/>
                                  <w:szCs w:val="15"/>
                                  <w:lang w:val="en-US" w:eastAsia="zh-CN"/>
                                </w:rPr>
                                <w:t>财政局</w:t>
                              </w:r>
                            </w:p>
                            <w:p>
                              <w:pPr>
                                <w:adjustRightInd w:val="0"/>
                                <w:snapToGrid w:val="0"/>
                                <w:rPr>
                                  <w:rFonts w:ascii="仿宋_GB2312" w:eastAsia="仿宋_GB2312"/>
                                  <w:sz w:val="15"/>
                                  <w:szCs w:val="15"/>
                                </w:rPr>
                              </w:pPr>
                            </w:p>
                          </w:txbxContent>
                        </wps:txbx>
                        <wps:bodyPr upright="1"/>
                      </wps:wsp>
                      <wps:wsp>
                        <wps:cNvPr id="35" name="矩形 35"/>
                        <wps:cNvSpPr/>
                        <wps:spPr>
                          <a:xfrm>
                            <a:off x="3745865" y="5680710"/>
                            <a:ext cx="1393190" cy="2095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rPr>
                                  <w:rFonts w:hint="eastAsia" w:asciiTheme="majorEastAsia" w:hAnsiTheme="majorEastAsia" w:eastAsiaTheme="majorEastAsia" w:cstheme="majorEastAsia"/>
                                  <w:szCs w:val="15"/>
                                  <w:lang w:val="en-US" w:eastAsia="zh-CN"/>
                                </w:rPr>
                              </w:pPr>
                              <w:r>
                                <w:rPr>
                                  <w:rFonts w:hint="eastAsia" w:asciiTheme="majorEastAsia" w:hAnsiTheme="majorEastAsia" w:eastAsiaTheme="majorEastAsia" w:cstheme="majorEastAsia"/>
                                  <w:color w:val="000000"/>
                                  <w:sz w:val="15"/>
                                  <w:szCs w:val="15"/>
                                </w:rPr>
                                <w:t>县</w:t>
                              </w:r>
                              <w:r>
                                <w:rPr>
                                  <w:rFonts w:hint="eastAsia" w:asciiTheme="majorEastAsia" w:hAnsiTheme="majorEastAsia" w:eastAsiaTheme="majorEastAsia" w:cstheme="majorEastAsia"/>
                                  <w:color w:val="000000"/>
                                  <w:sz w:val="15"/>
                                  <w:szCs w:val="15"/>
                                  <w:lang w:val="en-US" w:eastAsia="zh-CN"/>
                                </w:rPr>
                                <w:t>红十字会</w:t>
                              </w:r>
                            </w:p>
                            <w:p>
                              <w:pPr>
                                <w:rPr>
                                  <w:rFonts w:hint="eastAsia"/>
                                  <w:lang w:val="en-US" w:eastAsia="zh-CN"/>
                                </w:rPr>
                              </w:pPr>
                            </w:p>
                          </w:txbxContent>
                        </wps:txbx>
                        <wps:bodyPr upright="1"/>
                      </wps:wsp>
                      <wps:wsp>
                        <wps:cNvPr id="36" name="矩形 36"/>
                        <wps:cNvSpPr/>
                        <wps:spPr>
                          <a:xfrm>
                            <a:off x="3745865" y="6320155"/>
                            <a:ext cx="1393190" cy="222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z w:val="15"/>
                                  <w:szCs w:val="15"/>
                                </w:rPr>
                                <w:t>县联通公司</w:t>
                              </w:r>
                            </w:p>
                            <w:p>
                              <w:pPr>
                                <w:rPr>
                                  <w:rFonts w:hint="eastAsia"/>
                                </w:rPr>
                              </w:pPr>
                            </w:p>
                          </w:txbxContent>
                        </wps:txbx>
                        <wps:bodyPr upright="1"/>
                      </wps:wsp>
                      <wps:wsp>
                        <wps:cNvPr id="37" name="矩形 37"/>
                        <wps:cNvSpPr/>
                        <wps:spPr>
                          <a:xfrm>
                            <a:off x="577850" y="6293485"/>
                            <a:ext cx="1405255" cy="2082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180" w:lineRule="exact"/>
                                <w:jc w:val="right"/>
                                <w:textAlignment w:val="auto"/>
                              </w:pPr>
                              <w:r>
                                <w:rPr>
                                  <w:rFonts w:hint="eastAsia" w:asciiTheme="majorEastAsia" w:hAnsiTheme="majorEastAsia" w:eastAsiaTheme="majorEastAsia" w:cstheme="majorEastAsia"/>
                                  <w:color w:val="000000"/>
                                  <w:sz w:val="15"/>
                                  <w:szCs w:val="15"/>
                                  <w:lang w:val="en-US" w:eastAsia="zh-CN"/>
                                </w:rPr>
                                <w:t>新乡县生态环境分局</w:t>
                              </w:r>
                            </w:p>
                          </w:txbxContent>
                        </wps:txbx>
                        <wps:bodyPr upright="1"/>
                      </wps:wsp>
                      <wps:wsp>
                        <wps:cNvPr id="38" name="矩形 38"/>
                        <wps:cNvSpPr/>
                        <wps:spPr>
                          <a:xfrm>
                            <a:off x="577850" y="6501765"/>
                            <a:ext cx="1405255" cy="2139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180" w:lineRule="exact"/>
                                <w:jc w:val="right"/>
                                <w:textAlignment w:val="auto"/>
                                <w:rPr>
                                  <w:rFonts w:hint="default" w:eastAsia="仿宋_GB2312"/>
                                  <w:szCs w:val="15"/>
                                  <w:lang w:val="en-US" w:eastAsia="zh-CN"/>
                                </w:rPr>
                              </w:pPr>
                              <w:r>
                                <w:rPr>
                                  <w:rFonts w:hint="eastAsia" w:asciiTheme="majorEastAsia" w:hAnsiTheme="majorEastAsia" w:eastAsiaTheme="majorEastAsia" w:cstheme="majorEastAsia"/>
                                  <w:color w:val="000000"/>
                                  <w:sz w:val="15"/>
                                  <w:szCs w:val="15"/>
                                </w:rPr>
                                <w:t>县</w:t>
                              </w:r>
                              <w:r>
                                <w:rPr>
                                  <w:rFonts w:hint="eastAsia" w:asciiTheme="majorEastAsia" w:hAnsiTheme="majorEastAsia" w:eastAsiaTheme="majorEastAsia" w:cstheme="majorEastAsia"/>
                                  <w:color w:val="000000"/>
                                  <w:sz w:val="15"/>
                                  <w:szCs w:val="15"/>
                                  <w:lang w:val="en-US" w:eastAsia="zh-CN"/>
                                </w:rPr>
                                <w:t>住建局</w:t>
                              </w:r>
                            </w:p>
                            <w:p>
                              <w:pPr>
                                <w:rPr>
                                  <w:rFonts w:hint="eastAsia"/>
                                </w:rPr>
                              </w:pPr>
                            </w:p>
                          </w:txbxContent>
                        </wps:txbx>
                        <wps:bodyPr upright="1"/>
                      </wps:wsp>
                      <wps:wsp>
                        <wps:cNvPr id="39" name="矩形 39"/>
                        <wps:cNvSpPr/>
                        <wps:spPr>
                          <a:xfrm>
                            <a:off x="3745230" y="6541135"/>
                            <a:ext cx="1394460" cy="2279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rPr>
                                  <w:rFonts w:hint="eastAsia" w:asciiTheme="minorEastAsia" w:hAnsiTheme="minorEastAsia" w:eastAsiaTheme="minorEastAsia" w:cstheme="minorEastAsia"/>
                                  <w:sz w:val="15"/>
                                  <w:szCs w:val="15"/>
                                </w:rPr>
                              </w:pPr>
                              <w:r>
                                <w:rPr>
                                  <w:rFonts w:hint="eastAsia" w:asciiTheme="minorEastAsia" w:hAnsiTheme="minorEastAsia" w:eastAsiaTheme="minorEastAsia" w:cstheme="minorEastAsia"/>
                                  <w:color w:val="000000"/>
                                  <w:sz w:val="15"/>
                                  <w:szCs w:val="15"/>
                                </w:rPr>
                                <w:t>县电信公司</w:t>
                              </w:r>
                            </w:p>
                            <w:p>
                              <w:pPr>
                                <w:keepNext w:val="0"/>
                                <w:keepLines w:val="0"/>
                                <w:pageBreakBefore w:val="0"/>
                                <w:widowControl w:val="0"/>
                                <w:kinsoku/>
                                <w:wordWrap/>
                                <w:overflowPunct/>
                                <w:topLinePunct w:val="0"/>
                                <w:autoSpaceDE/>
                                <w:autoSpaceDN/>
                                <w:bidi w:val="0"/>
                                <w:adjustRightInd/>
                                <w:snapToGrid/>
                                <w:spacing w:line="200" w:lineRule="exact"/>
                                <w:textAlignment w:val="auto"/>
                                <w:rPr>
                                  <w:szCs w:val="15"/>
                                </w:rPr>
                              </w:pPr>
                            </w:p>
                          </w:txbxContent>
                        </wps:txbx>
                        <wps:bodyPr upright="1"/>
                      </wps:wsp>
                      <wps:wsp>
                        <wps:cNvPr id="40" name="矩形 40"/>
                        <wps:cNvSpPr/>
                        <wps:spPr>
                          <a:xfrm>
                            <a:off x="3745865" y="6102350"/>
                            <a:ext cx="1393190" cy="2171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rPr>
                                  <w:rFonts w:hint="eastAsia" w:asciiTheme="minorEastAsia" w:hAnsiTheme="minorEastAsia" w:eastAsiaTheme="minorEastAsia" w:cstheme="minorEastAsia"/>
                                  <w:szCs w:val="15"/>
                                  <w:lang w:val="en-US" w:eastAsia="zh-CN"/>
                                </w:rPr>
                              </w:pPr>
                              <w:r>
                                <w:rPr>
                                  <w:rFonts w:hint="eastAsia" w:asciiTheme="minorEastAsia" w:hAnsiTheme="minorEastAsia" w:eastAsiaTheme="minorEastAsia" w:cstheme="minorEastAsia"/>
                                  <w:color w:val="000000"/>
                                  <w:sz w:val="15"/>
                                  <w:szCs w:val="15"/>
                                </w:rPr>
                                <w:t>县</w:t>
                              </w:r>
                              <w:r>
                                <w:rPr>
                                  <w:rFonts w:hint="eastAsia" w:asciiTheme="minorEastAsia" w:hAnsiTheme="minorEastAsia" w:eastAsiaTheme="minorEastAsia" w:cstheme="minorEastAsia"/>
                                  <w:color w:val="000000"/>
                                  <w:sz w:val="15"/>
                                  <w:szCs w:val="15"/>
                                  <w:lang w:val="en-US" w:eastAsia="zh-CN"/>
                                </w:rPr>
                                <w:t>供电公司</w:t>
                              </w:r>
                            </w:p>
                            <w:p>
                              <w:pPr>
                                <w:rPr>
                                  <w:rFonts w:hint="default"/>
                                  <w:lang w:val="en-US" w:eastAsia="zh-CN"/>
                                </w:rPr>
                              </w:pPr>
                            </w:p>
                          </w:txbxContent>
                        </wps:txbx>
                        <wps:bodyPr upright="1"/>
                      </wps:wsp>
                      <wps:wsp>
                        <wps:cNvPr id="41" name="矩形 41"/>
                        <wps:cNvSpPr/>
                        <wps:spPr>
                          <a:xfrm>
                            <a:off x="577850" y="6718300"/>
                            <a:ext cx="1405255" cy="241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right"/>
                                <w:rPr>
                                  <w:rFonts w:hint="eastAsia"/>
                                </w:rPr>
                              </w:pPr>
                              <w:r>
                                <w:rPr>
                                  <w:rFonts w:hint="eastAsia" w:asciiTheme="majorEastAsia" w:hAnsiTheme="majorEastAsia" w:eastAsiaTheme="majorEastAsia" w:cstheme="majorEastAsia"/>
                                  <w:color w:val="000000"/>
                                  <w:sz w:val="15"/>
                                  <w:szCs w:val="15"/>
                                  <w:lang w:val="en-US" w:eastAsia="zh-CN"/>
                                </w:rPr>
                                <w:t>县网信办</w:t>
                              </w:r>
                            </w:p>
                          </w:txbxContent>
                        </wps:txbx>
                        <wps:bodyPr upright="1"/>
                      </wps:wsp>
                      <wps:wsp>
                        <wps:cNvPr id="42" name="矩形 42"/>
                        <wps:cNvSpPr/>
                        <wps:spPr>
                          <a:xfrm>
                            <a:off x="3746500" y="6770370"/>
                            <a:ext cx="1393190" cy="2120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rPr>
                                  <w:rFonts w:hint="default" w:eastAsia="仿宋_GB2312"/>
                                  <w:szCs w:val="15"/>
                                  <w:lang w:val="en-US" w:eastAsia="zh-CN"/>
                                </w:rPr>
                              </w:pPr>
                              <w:r>
                                <w:rPr>
                                  <w:rFonts w:hint="eastAsia" w:asciiTheme="minorEastAsia" w:hAnsiTheme="minorEastAsia" w:eastAsiaTheme="minorEastAsia" w:cstheme="minorEastAsia"/>
                                  <w:color w:val="000000"/>
                                  <w:sz w:val="15"/>
                                  <w:szCs w:val="15"/>
                                </w:rPr>
                                <w:t>县</w:t>
                              </w:r>
                              <w:r>
                                <w:rPr>
                                  <w:rFonts w:hint="eastAsia" w:asciiTheme="minorEastAsia" w:hAnsiTheme="minorEastAsia" w:eastAsiaTheme="minorEastAsia" w:cstheme="minorEastAsia"/>
                                  <w:color w:val="000000"/>
                                  <w:sz w:val="15"/>
                                  <w:szCs w:val="15"/>
                                  <w:lang w:val="en-US" w:eastAsia="zh-CN"/>
                                </w:rPr>
                                <w:t>移动公司</w:t>
                              </w:r>
                            </w:p>
                            <w:p>
                              <w:pPr>
                                <w:rPr>
                                  <w:rFonts w:hint="eastAsia"/>
                                </w:rPr>
                              </w:pPr>
                            </w:p>
                          </w:txbxContent>
                        </wps:txbx>
                        <wps:bodyPr upright="1"/>
                      </wps:wsp>
                      <wps:wsp>
                        <wps:cNvPr id="43" name="矩形 43"/>
                        <wps:cNvSpPr/>
                        <wps:spPr>
                          <a:xfrm>
                            <a:off x="3744595" y="4806950"/>
                            <a:ext cx="1395095" cy="228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asciiTheme="minorEastAsia" w:hAnsiTheme="minorEastAsia" w:eastAsiaTheme="minorEastAsia" w:cstheme="minorEastAsia"/>
                                  <w:szCs w:val="15"/>
                                  <w:lang w:val="en-US" w:eastAsia="zh-CN"/>
                                </w:rPr>
                              </w:pPr>
                              <w:r>
                                <w:rPr>
                                  <w:rFonts w:hint="eastAsia" w:asciiTheme="minorEastAsia" w:hAnsiTheme="minorEastAsia" w:eastAsiaTheme="minorEastAsia" w:cstheme="minorEastAsia"/>
                                  <w:color w:val="000000"/>
                                  <w:sz w:val="15"/>
                                  <w:szCs w:val="15"/>
                                </w:rPr>
                                <w:t>县</w:t>
                              </w:r>
                              <w:r>
                                <w:rPr>
                                  <w:rFonts w:hint="eastAsia" w:asciiTheme="minorEastAsia" w:hAnsiTheme="minorEastAsia" w:eastAsiaTheme="minorEastAsia" w:cstheme="minorEastAsia"/>
                                  <w:color w:val="000000"/>
                                  <w:sz w:val="15"/>
                                  <w:szCs w:val="15"/>
                                  <w:lang w:val="en-US" w:eastAsia="zh-CN"/>
                                </w:rPr>
                                <w:t>城管局</w:t>
                              </w:r>
                            </w:p>
                          </w:txbxContent>
                        </wps:txbx>
                        <wps:bodyPr upright="1"/>
                      </wps:wsp>
                      <wps:wsp>
                        <wps:cNvPr id="44" name="直接连接符 44"/>
                        <wps:cNvCnPr/>
                        <wps:spPr>
                          <a:xfrm flipH="1">
                            <a:off x="2000250" y="3683000"/>
                            <a:ext cx="666750" cy="635"/>
                          </a:xfrm>
                          <a:prstGeom prst="line">
                            <a:avLst/>
                          </a:prstGeom>
                          <a:ln w="9525" cap="flat" cmpd="sng">
                            <a:solidFill>
                              <a:srgbClr val="000000"/>
                            </a:solidFill>
                            <a:prstDash val="solid"/>
                            <a:headEnd type="none" w="med" len="med"/>
                            <a:tailEnd type="triangle" w="med" len="med"/>
                          </a:ln>
                        </wps:spPr>
                        <wps:bodyPr upright="1"/>
                      </wps:wsp>
                      <wps:wsp>
                        <wps:cNvPr id="45" name="直接连接符 45"/>
                        <wps:cNvCnPr/>
                        <wps:spPr>
                          <a:xfrm flipH="1">
                            <a:off x="3056890" y="3238500"/>
                            <a:ext cx="17780" cy="3632200"/>
                          </a:xfrm>
                          <a:prstGeom prst="line">
                            <a:avLst/>
                          </a:prstGeom>
                          <a:ln w="9525" cap="flat" cmpd="sng">
                            <a:solidFill>
                              <a:srgbClr val="000000"/>
                            </a:solidFill>
                            <a:prstDash val="solid"/>
                            <a:headEnd type="none" w="med" len="med"/>
                            <a:tailEnd type="none" w="med" len="med"/>
                          </a:ln>
                        </wps:spPr>
                        <wps:bodyPr upright="1"/>
                      </wps:wsp>
                      <wps:wsp>
                        <wps:cNvPr id="46" name="直接连接符 46"/>
                        <wps:cNvCnPr/>
                        <wps:spPr>
                          <a:xfrm>
                            <a:off x="3067050" y="3615690"/>
                            <a:ext cx="666115" cy="1270"/>
                          </a:xfrm>
                          <a:prstGeom prst="line">
                            <a:avLst/>
                          </a:prstGeom>
                          <a:ln w="9525" cap="flat" cmpd="sng">
                            <a:solidFill>
                              <a:srgbClr val="000000"/>
                            </a:solidFill>
                            <a:prstDash val="solid"/>
                            <a:headEnd type="none" w="med" len="med"/>
                            <a:tailEnd type="triangle" w="med" len="med"/>
                          </a:ln>
                        </wps:spPr>
                        <wps:bodyPr upright="1"/>
                      </wps:wsp>
                      <wps:wsp>
                        <wps:cNvPr id="47" name="直接连接符 47"/>
                        <wps:cNvCnPr/>
                        <wps:spPr>
                          <a:xfrm>
                            <a:off x="2800350" y="2855595"/>
                            <a:ext cx="635" cy="395605"/>
                          </a:xfrm>
                          <a:prstGeom prst="line">
                            <a:avLst/>
                          </a:prstGeom>
                          <a:ln w="9525" cap="flat" cmpd="sng">
                            <a:solidFill>
                              <a:srgbClr val="000000"/>
                            </a:solidFill>
                            <a:prstDash val="solid"/>
                            <a:headEnd type="none" w="med" len="med"/>
                            <a:tailEnd type="none" w="med" len="med"/>
                          </a:ln>
                        </wps:spPr>
                        <wps:bodyPr upright="1"/>
                      </wps:wsp>
                      <wps:wsp>
                        <wps:cNvPr id="48" name="直接连接符 48"/>
                        <wps:cNvCnPr/>
                        <wps:spPr>
                          <a:xfrm>
                            <a:off x="2667000" y="3244215"/>
                            <a:ext cx="133350" cy="1270"/>
                          </a:xfrm>
                          <a:prstGeom prst="line">
                            <a:avLst/>
                          </a:prstGeom>
                          <a:ln w="9525" cap="flat" cmpd="sng">
                            <a:solidFill>
                              <a:srgbClr val="000000"/>
                            </a:solidFill>
                            <a:prstDash val="solid"/>
                            <a:headEnd type="none" w="med" len="med"/>
                            <a:tailEnd type="none" w="med" len="med"/>
                          </a:ln>
                        </wps:spPr>
                        <wps:bodyPr upright="1"/>
                      </wps:wsp>
                      <wps:wsp>
                        <wps:cNvPr id="49" name="直接连接符 49"/>
                        <wps:cNvCnPr/>
                        <wps:spPr>
                          <a:xfrm>
                            <a:off x="2933700" y="2855595"/>
                            <a:ext cx="635" cy="395605"/>
                          </a:xfrm>
                          <a:prstGeom prst="line">
                            <a:avLst/>
                          </a:prstGeom>
                          <a:ln w="9525" cap="flat" cmpd="sng">
                            <a:solidFill>
                              <a:srgbClr val="000000"/>
                            </a:solidFill>
                            <a:prstDash val="solid"/>
                            <a:headEnd type="none" w="med" len="med"/>
                            <a:tailEnd type="none" w="med" len="med"/>
                          </a:ln>
                        </wps:spPr>
                        <wps:bodyPr upright="1"/>
                      </wps:wsp>
                      <wps:wsp>
                        <wps:cNvPr id="50" name="直接连接符 50"/>
                        <wps:cNvCnPr/>
                        <wps:spPr>
                          <a:xfrm>
                            <a:off x="2933700" y="3244215"/>
                            <a:ext cx="133350" cy="0"/>
                          </a:xfrm>
                          <a:prstGeom prst="line">
                            <a:avLst/>
                          </a:prstGeom>
                          <a:ln w="9525" cap="flat" cmpd="sng">
                            <a:solidFill>
                              <a:srgbClr val="000000"/>
                            </a:solidFill>
                            <a:prstDash val="solid"/>
                            <a:headEnd type="none" w="med" len="med"/>
                            <a:tailEnd type="none" w="med" len="med"/>
                          </a:ln>
                        </wps:spPr>
                        <wps:bodyPr upright="1"/>
                      </wps:wsp>
                      <wps:wsp>
                        <wps:cNvPr id="51" name="直接连接符 51"/>
                        <wps:cNvCnPr/>
                        <wps:spPr>
                          <a:xfrm flipH="1">
                            <a:off x="2000250" y="3881120"/>
                            <a:ext cx="667385" cy="1905"/>
                          </a:xfrm>
                          <a:prstGeom prst="line">
                            <a:avLst/>
                          </a:prstGeom>
                          <a:ln w="9525" cap="flat" cmpd="sng">
                            <a:solidFill>
                              <a:srgbClr val="000000"/>
                            </a:solidFill>
                            <a:prstDash val="solid"/>
                            <a:headEnd type="none" w="med" len="med"/>
                            <a:tailEnd type="triangle" w="med" len="med"/>
                          </a:ln>
                        </wps:spPr>
                        <wps:bodyPr upright="1"/>
                      </wps:wsp>
                      <wps:wsp>
                        <wps:cNvPr id="52" name="直接连接符 52"/>
                        <wps:cNvCnPr/>
                        <wps:spPr>
                          <a:xfrm flipH="1">
                            <a:off x="2000250" y="4110355"/>
                            <a:ext cx="666115" cy="1270"/>
                          </a:xfrm>
                          <a:prstGeom prst="line">
                            <a:avLst/>
                          </a:prstGeom>
                          <a:ln w="9525" cap="flat" cmpd="sng">
                            <a:solidFill>
                              <a:srgbClr val="000000"/>
                            </a:solidFill>
                            <a:prstDash val="solid"/>
                            <a:headEnd type="none" w="med" len="med"/>
                            <a:tailEnd type="triangle" w="med" len="med"/>
                          </a:ln>
                        </wps:spPr>
                        <wps:bodyPr upright="1"/>
                      </wps:wsp>
                      <wps:wsp>
                        <wps:cNvPr id="53" name="直接连接符 53"/>
                        <wps:cNvCnPr/>
                        <wps:spPr>
                          <a:xfrm flipH="1">
                            <a:off x="2000250" y="4304030"/>
                            <a:ext cx="666750" cy="635"/>
                          </a:xfrm>
                          <a:prstGeom prst="line">
                            <a:avLst/>
                          </a:prstGeom>
                          <a:ln w="9525" cap="flat" cmpd="sng">
                            <a:solidFill>
                              <a:srgbClr val="000000"/>
                            </a:solidFill>
                            <a:prstDash val="solid"/>
                            <a:headEnd type="none" w="med" len="med"/>
                            <a:tailEnd type="triangle" w="med" len="med"/>
                          </a:ln>
                        </wps:spPr>
                        <wps:bodyPr upright="1"/>
                      </wps:wsp>
                      <wps:wsp>
                        <wps:cNvPr id="54" name="直接连接符 54"/>
                        <wps:cNvCnPr/>
                        <wps:spPr>
                          <a:xfrm flipH="1">
                            <a:off x="2000250" y="4502150"/>
                            <a:ext cx="666750" cy="1270"/>
                          </a:xfrm>
                          <a:prstGeom prst="line">
                            <a:avLst/>
                          </a:prstGeom>
                          <a:ln w="9525" cap="flat" cmpd="sng">
                            <a:solidFill>
                              <a:srgbClr val="000000"/>
                            </a:solidFill>
                            <a:prstDash val="solid"/>
                            <a:headEnd type="none" w="med" len="med"/>
                            <a:tailEnd type="triangle" w="med" len="med"/>
                          </a:ln>
                        </wps:spPr>
                        <wps:bodyPr upright="1"/>
                      </wps:wsp>
                      <wps:wsp>
                        <wps:cNvPr id="55" name="直接连接符 55"/>
                        <wps:cNvCnPr/>
                        <wps:spPr>
                          <a:xfrm flipH="1">
                            <a:off x="2000250" y="4718050"/>
                            <a:ext cx="667385" cy="1905"/>
                          </a:xfrm>
                          <a:prstGeom prst="line">
                            <a:avLst/>
                          </a:prstGeom>
                          <a:ln w="9525" cap="flat" cmpd="sng">
                            <a:solidFill>
                              <a:srgbClr val="000000"/>
                            </a:solidFill>
                            <a:prstDash val="solid"/>
                            <a:headEnd type="none" w="med" len="med"/>
                            <a:tailEnd type="triangle" w="med" len="med"/>
                          </a:ln>
                        </wps:spPr>
                        <wps:bodyPr upright="1"/>
                      </wps:wsp>
                      <wps:wsp>
                        <wps:cNvPr id="56" name="直接连接符 56"/>
                        <wps:cNvCnPr/>
                        <wps:spPr>
                          <a:xfrm flipH="1">
                            <a:off x="2000250" y="4925060"/>
                            <a:ext cx="666115" cy="1270"/>
                          </a:xfrm>
                          <a:prstGeom prst="line">
                            <a:avLst/>
                          </a:prstGeom>
                          <a:ln w="9525" cap="flat" cmpd="sng">
                            <a:solidFill>
                              <a:srgbClr val="000000"/>
                            </a:solidFill>
                            <a:prstDash val="solid"/>
                            <a:headEnd type="none" w="med" len="med"/>
                            <a:tailEnd type="triangle" w="med" len="med"/>
                          </a:ln>
                        </wps:spPr>
                        <wps:bodyPr upright="1"/>
                      </wps:wsp>
                      <wps:wsp>
                        <wps:cNvPr id="57" name="直接连接符 57"/>
                        <wps:cNvCnPr/>
                        <wps:spPr>
                          <a:xfrm flipH="1">
                            <a:off x="2000250" y="5132070"/>
                            <a:ext cx="666750" cy="1270"/>
                          </a:xfrm>
                          <a:prstGeom prst="line">
                            <a:avLst/>
                          </a:prstGeom>
                          <a:ln w="9525" cap="flat" cmpd="sng">
                            <a:solidFill>
                              <a:srgbClr val="000000"/>
                            </a:solidFill>
                            <a:prstDash val="solid"/>
                            <a:headEnd type="none" w="med" len="med"/>
                            <a:tailEnd type="triangle" w="med" len="med"/>
                          </a:ln>
                        </wps:spPr>
                        <wps:bodyPr upright="1"/>
                      </wps:wsp>
                      <wps:wsp>
                        <wps:cNvPr id="58" name="直接连接符 58"/>
                        <wps:cNvCnPr/>
                        <wps:spPr>
                          <a:xfrm flipH="1">
                            <a:off x="2000250" y="5339080"/>
                            <a:ext cx="666750" cy="1270"/>
                          </a:xfrm>
                          <a:prstGeom prst="line">
                            <a:avLst/>
                          </a:prstGeom>
                          <a:ln w="9525" cap="flat" cmpd="sng">
                            <a:solidFill>
                              <a:srgbClr val="000000"/>
                            </a:solidFill>
                            <a:prstDash val="solid"/>
                            <a:headEnd type="none" w="med" len="med"/>
                            <a:tailEnd type="triangle" w="med" len="med"/>
                          </a:ln>
                        </wps:spPr>
                        <wps:bodyPr upright="1"/>
                      </wps:wsp>
                      <wps:wsp>
                        <wps:cNvPr id="59" name="直接连接符 59"/>
                        <wps:cNvCnPr/>
                        <wps:spPr>
                          <a:xfrm flipH="1">
                            <a:off x="2000250" y="5554980"/>
                            <a:ext cx="667385" cy="635"/>
                          </a:xfrm>
                          <a:prstGeom prst="line">
                            <a:avLst/>
                          </a:prstGeom>
                          <a:ln w="9525" cap="flat" cmpd="sng">
                            <a:solidFill>
                              <a:srgbClr val="000000"/>
                            </a:solidFill>
                            <a:prstDash val="solid"/>
                            <a:headEnd type="none" w="med" len="med"/>
                            <a:tailEnd type="triangle" w="med" len="med"/>
                          </a:ln>
                        </wps:spPr>
                        <wps:bodyPr upright="1"/>
                      </wps:wsp>
                      <wps:wsp>
                        <wps:cNvPr id="60" name="直接连接符 60"/>
                        <wps:cNvCnPr/>
                        <wps:spPr>
                          <a:xfrm flipH="1">
                            <a:off x="2000250" y="5766435"/>
                            <a:ext cx="666115" cy="1270"/>
                          </a:xfrm>
                          <a:prstGeom prst="line">
                            <a:avLst/>
                          </a:prstGeom>
                          <a:ln w="9525" cap="flat" cmpd="sng">
                            <a:solidFill>
                              <a:srgbClr val="000000"/>
                            </a:solidFill>
                            <a:prstDash val="solid"/>
                            <a:headEnd type="none" w="med" len="med"/>
                            <a:tailEnd type="triangle" w="med" len="med"/>
                          </a:ln>
                        </wps:spPr>
                        <wps:bodyPr upright="1"/>
                      </wps:wsp>
                      <wps:wsp>
                        <wps:cNvPr id="61" name="直接连接符 61"/>
                        <wps:cNvCnPr/>
                        <wps:spPr>
                          <a:xfrm flipH="1">
                            <a:off x="2000250" y="5986780"/>
                            <a:ext cx="666750" cy="1270"/>
                          </a:xfrm>
                          <a:prstGeom prst="line">
                            <a:avLst/>
                          </a:prstGeom>
                          <a:ln w="9525" cap="flat" cmpd="sng">
                            <a:solidFill>
                              <a:srgbClr val="000000"/>
                            </a:solidFill>
                            <a:prstDash val="solid"/>
                            <a:headEnd type="none" w="med" len="med"/>
                            <a:tailEnd type="triangle" w="med" len="med"/>
                          </a:ln>
                        </wps:spPr>
                        <wps:bodyPr upright="1"/>
                      </wps:wsp>
                      <wps:wsp>
                        <wps:cNvPr id="62" name="直接连接符 62"/>
                        <wps:cNvCnPr/>
                        <wps:spPr>
                          <a:xfrm flipH="1">
                            <a:off x="1995805" y="6189345"/>
                            <a:ext cx="666750" cy="1270"/>
                          </a:xfrm>
                          <a:prstGeom prst="line">
                            <a:avLst/>
                          </a:prstGeom>
                          <a:ln w="9525" cap="flat" cmpd="sng">
                            <a:solidFill>
                              <a:srgbClr val="000000"/>
                            </a:solidFill>
                            <a:prstDash val="solid"/>
                            <a:headEnd type="none" w="med" len="med"/>
                            <a:tailEnd type="triangle" w="med" len="med"/>
                          </a:ln>
                        </wps:spPr>
                        <wps:bodyPr upright="1"/>
                      </wps:wsp>
                      <wps:wsp>
                        <wps:cNvPr id="63" name="直接连接符 63"/>
                        <wps:cNvCnPr/>
                        <wps:spPr>
                          <a:xfrm flipH="1">
                            <a:off x="1995170" y="6861810"/>
                            <a:ext cx="667385" cy="1270"/>
                          </a:xfrm>
                          <a:prstGeom prst="line">
                            <a:avLst/>
                          </a:prstGeom>
                          <a:ln w="9525" cap="flat" cmpd="sng">
                            <a:solidFill>
                              <a:srgbClr val="000000"/>
                            </a:solidFill>
                            <a:prstDash val="solid"/>
                            <a:headEnd type="none" w="med" len="med"/>
                            <a:tailEnd type="triangle" w="med" len="med"/>
                          </a:ln>
                        </wps:spPr>
                        <wps:bodyPr upright="1"/>
                      </wps:wsp>
                      <wps:wsp>
                        <wps:cNvPr id="64" name="直接连接符 64"/>
                        <wps:cNvCnPr/>
                        <wps:spPr>
                          <a:xfrm flipH="1">
                            <a:off x="1995170" y="6610350"/>
                            <a:ext cx="666115" cy="635"/>
                          </a:xfrm>
                          <a:prstGeom prst="line">
                            <a:avLst/>
                          </a:prstGeom>
                          <a:ln w="9525" cap="flat" cmpd="sng">
                            <a:solidFill>
                              <a:srgbClr val="000000"/>
                            </a:solidFill>
                            <a:prstDash val="solid"/>
                            <a:headEnd type="none" w="med" len="med"/>
                            <a:tailEnd type="triangle" w="med" len="med"/>
                          </a:ln>
                        </wps:spPr>
                        <wps:bodyPr upright="1"/>
                      </wps:wsp>
                      <wps:wsp>
                        <wps:cNvPr id="65" name="直接连接符 65"/>
                        <wps:cNvCnPr/>
                        <wps:spPr>
                          <a:xfrm flipH="1">
                            <a:off x="1995805" y="6405245"/>
                            <a:ext cx="666750" cy="635"/>
                          </a:xfrm>
                          <a:prstGeom prst="line">
                            <a:avLst/>
                          </a:prstGeom>
                          <a:ln w="9525" cap="flat" cmpd="sng">
                            <a:solidFill>
                              <a:srgbClr val="000000"/>
                            </a:solidFill>
                            <a:prstDash val="solid"/>
                            <a:headEnd type="none" w="med" len="med"/>
                            <a:tailEnd type="triangle" w="med" len="med"/>
                          </a:ln>
                        </wps:spPr>
                        <wps:bodyPr upright="1"/>
                      </wps:wsp>
                      <wps:wsp>
                        <wps:cNvPr id="66" name="直接连接符 66"/>
                        <wps:cNvCnPr/>
                        <wps:spPr>
                          <a:xfrm>
                            <a:off x="3067050" y="3839210"/>
                            <a:ext cx="666115" cy="1905"/>
                          </a:xfrm>
                          <a:prstGeom prst="line">
                            <a:avLst/>
                          </a:prstGeom>
                          <a:ln w="9525" cap="flat" cmpd="sng">
                            <a:solidFill>
                              <a:srgbClr val="000000"/>
                            </a:solidFill>
                            <a:prstDash val="solid"/>
                            <a:headEnd type="none" w="med" len="med"/>
                            <a:tailEnd type="triangle" w="med" len="med"/>
                          </a:ln>
                        </wps:spPr>
                        <wps:bodyPr upright="1"/>
                      </wps:wsp>
                      <wps:wsp>
                        <wps:cNvPr id="68" name="直接连接符 68"/>
                        <wps:cNvCnPr/>
                        <wps:spPr>
                          <a:xfrm>
                            <a:off x="3067050" y="4047490"/>
                            <a:ext cx="666115" cy="1270"/>
                          </a:xfrm>
                          <a:prstGeom prst="line">
                            <a:avLst/>
                          </a:prstGeom>
                          <a:ln w="9525" cap="flat" cmpd="sng">
                            <a:solidFill>
                              <a:srgbClr val="000000"/>
                            </a:solidFill>
                            <a:prstDash val="solid"/>
                            <a:headEnd type="none" w="med" len="med"/>
                            <a:tailEnd type="triangle" w="med" len="med"/>
                          </a:ln>
                        </wps:spPr>
                        <wps:bodyPr upright="1"/>
                      </wps:wsp>
                      <wps:wsp>
                        <wps:cNvPr id="69" name="直接连接符 69"/>
                        <wps:cNvCnPr/>
                        <wps:spPr>
                          <a:xfrm>
                            <a:off x="3067050" y="4255770"/>
                            <a:ext cx="666115" cy="635"/>
                          </a:xfrm>
                          <a:prstGeom prst="line">
                            <a:avLst/>
                          </a:prstGeom>
                          <a:ln w="9525" cap="flat" cmpd="sng">
                            <a:solidFill>
                              <a:srgbClr val="000000"/>
                            </a:solidFill>
                            <a:prstDash val="solid"/>
                            <a:headEnd type="none" w="med" len="med"/>
                            <a:tailEnd type="triangle" w="med" len="med"/>
                          </a:ln>
                        </wps:spPr>
                        <wps:bodyPr upright="1"/>
                      </wps:wsp>
                      <wps:wsp>
                        <wps:cNvPr id="70" name="直接连接符 70"/>
                        <wps:cNvCnPr/>
                        <wps:spPr>
                          <a:xfrm>
                            <a:off x="3067050" y="4484370"/>
                            <a:ext cx="666115" cy="1270"/>
                          </a:xfrm>
                          <a:prstGeom prst="line">
                            <a:avLst/>
                          </a:prstGeom>
                          <a:ln w="9525" cap="flat" cmpd="sng">
                            <a:solidFill>
                              <a:srgbClr val="000000"/>
                            </a:solidFill>
                            <a:prstDash val="solid"/>
                            <a:headEnd type="none" w="med" len="med"/>
                            <a:tailEnd type="triangle" w="med" len="med"/>
                          </a:ln>
                        </wps:spPr>
                        <wps:bodyPr upright="1"/>
                      </wps:wsp>
                      <wps:wsp>
                        <wps:cNvPr id="71" name="直接连接符 71"/>
                        <wps:cNvCnPr/>
                        <wps:spPr>
                          <a:xfrm>
                            <a:off x="3067050" y="4702175"/>
                            <a:ext cx="666115" cy="1905"/>
                          </a:xfrm>
                          <a:prstGeom prst="line">
                            <a:avLst/>
                          </a:prstGeom>
                          <a:ln w="9525" cap="flat" cmpd="sng">
                            <a:solidFill>
                              <a:srgbClr val="000000"/>
                            </a:solidFill>
                            <a:prstDash val="solid"/>
                            <a:headEnd type="none" w="med" len="med"/>
                            <a:tailEnd type="triangle" w="med" len="med"/>
                          </a:ln>
                        </wps:spPr>
                        <wps:bodyPr upright="1"/>
                      </wps:wsp>
                      <wps:wsp>
                        <wps:cNvPr id="72" name="直接连接符 72"/>
                        <wps:cNvCnPr/>
                        <wps:spPr>
                          <a:xfrm>
                            <a:off x="3067050" y="4923155"/>
                            <a:ext cx="666115" cy="1270"/>
                          </a:xfrm>
                          <a:prstGeom prst="line">
                            <a:avLst/>
                          </a:prstGeom>
                          <a:ln w="9525" cap="flat" cmpd="sng">
                            <a:solidFill>
                              <a:srgbClr val="000000"/>
                            </a:solidFill>
                            <a:prstDash val="solid"/>
                            <a:headEnd type="none" w="med" len="med"/>
                            <a:tailEnd type="triangle" w="med" len="med"/>
                          </a:ln>
                        </wps:spPr>
                        <wps:bodyPr upright="1"/>
                      </wps:wsp>
                      <wps:wsp>
                        <wps:cNvPr id="73" name="直接连接符 73"/>
                        <wps:cNvCnPr/>
                        <wps:spPr>
                          <a:xfrm>
                            <a:off x="3067050" y="5140960"/>
                            <a:ext cx="666115" cy="1270"/>
                          </a:xfrm>
                          <a:prstGeom prst="line">
                            <a:avLst/>
                          </a:prstGeom>
                          <a:ln w="9525" cap="flat" cmpd="sng">
                            <a:solidFill>
                              <a:srgbClr val="000000"/>
                            </a:solidFill>
                            <a:prstDash val="solid"/>
                            <a:headEnd type="none" w="med" len="med"/>
                            <a:tailEnd type="triangle" w="med" len="med"/>
                          </a:ln>
                        </wps:spPr>
                        <wps:bodyPr upright="1"/>
                      </wps:wsp>
                      <wps:wsp>
                        <wps:cNvPr id="74" name="直接连接符 74"/>
                        <wps:cNvCnPr/>
                        <wps:spPr>
                          <a:xfrm>
                            <a:off x="3067050" y="5358130"/>
                            <a:ext cx="666115" cy="2540"/>
                          </a:xfrm>
                          <a:prstGeom prst="line">
                            <a:avLst/>
                          </a:prstGeom>
                          <a:ln w="9525" cap="flat" cmpd="sng">
                            <a:solidFill>
                              <a:srgbClr val="000000"/>
                            </a:solidFill>
                            <a:prstDash val="solid"/>
                            <a:headEnd type="none" w="med" len="med"/>
                            <a:tailEnd type="triangle" w="med" len="med"/>
                          </a:ln>
                        </wps:spPr>
                        <wps:bodyPr upright="1"/>
                      </wps:wsp>
                      <wps:wsp>
                        <wps:cNvPr id="75" name="直接连接符 75"/>
                        <wps:cNvCnPr/>
                        <wps:spPr>
                          <a:xfrm>
                            <a:off x="3067050" y="5575300"/>
                            <a:ext cx="666115" cy="2540"/>
                          </a:xfrm>
                          <a:prstGeom prst="line">
                            <a:avLst/>
                          </a:prstGeom>
                          <a:ln w="9525" cap="flat" cmpd="sng">
                            <a:solidFill>
                              <a:srgbClr val="000000"/>
                            </a:solidFill>
                            <a:prstDash val="solid"/>
                            <a:headEnd type="none" w="med" len="med"/>
                            <a:tailEnd type="triangle" w="med" len="med"/>
                          </a:ln>
                        </wps:spPr>
                        <wps:bodyPr upright="1"/>
                      </wps:wsp>
                      <wps:wsp>
                        <wps:cNvPr id="76" name="直接连接符 76"/>
                        <wps:cNvCnPr/>
                        <wps:spPr>
                          <a:xfrm>
                            <a:off x="3067050" y="5786120"/>
                            <a:ext cx="666115" cy="3810"/>
                          </a:xfrm>
                          <a:prstGeom prst="line">
                            <a:avLst/>
                          </a:prstGeom>
                          <a:ln w="9525" cap="flat" cmpd="sng">
                            <a:solidFill>
                              <a:srgbClr val="000000"/>
                            </a:solidFill>
                            <a:prstDash val="solid"/>
                            <a:headEnd type="none" w="med" len="med"/>
                            <a:tailEnd type="triangle" w="med" len="med"/>
                          </a:ln>
                        </wps:spPr>
                        <wps:bodyPr upright="1"/>
                      </wps:wsp>
                      <wps:wsp>
                        <wps:cNvPr id="77" name="直接连接符 77"/>
                        <wps:cNvCnPr/>
                        <wps:spPr>
                          <a:xfrm>
                            <a:off x="3067050" y="6003290"/>
                            <a:ext cx="666115" cy="3175"/>
                          </a:xfrm>
                          <a:prstGeom prst="line">
                            <a:avLst/>
                          </a:prstGeom>
                          <a:ln w="9525" cap="flat" cmpd="sng">
                            <a:solidFill>
                              <a:srgbClr val="000000"/>
                            </a:solidFill>
                            <a:prstDash val="solid"/>
                            <a:headEnd type="none" w="med" len="med"/>
                            <a:tailEnd type="triangle" w="med" len="med"/>
                          </a:ln>
                        </wps:spPr>
                        <wps:bodyPr upright="1"/>
                      </wps:wsp>
                      <wps:wsp>
                        <wps:cNvPr id="78" name="直接连接符 78"/>
                        <wps:cNvCnPr/>
                        <wps:spPr>
                          <a:xfrm>
                            <a:off x="3067050" y="6214110"/>
                            <a:ext cx="666115" cy="3175"/>
                          </a:xfrm>
                          <a:prstGeom prst="line">
                            <a:avLst/>
                          </a:prstGeom>
                          <a:ln w="9525" cap="flat" cmpd="sng">
                            <a:solidFill>
                              <a:srgbClr val="000000"/>
                            </a:solidFill>
                            <a:prstDash val="solid"/>
                            <a:headEnd type="none" w="med" len="med"/>
                            <a:tailEnd type="triangle" w="med" len="med"/>
                          </a:ln>
                        </wps:spPr>
                        <wps:bodyPr upright="1"/>
                      </wps:wsp>
                      <wps:wsp>
                        <wps:cNvPr id="79" name="直接连接符 79"/>
                        <wps:cNvCnPr/>
                        <wps:spPr>
                          <a:xfrm>
                            <a:off x="3067050" y="6431280"/>
                            <a:ext cx="666115" cy="3175"/>
                          </a:xfrm>
                          <a:prstGeom prst="line">
                            <a:avLst/>
                          </a:prstGeom>
                          <a:ln w="9525" cap="flat" cmpd="sng">
                            <a:solidFill>
                              <a:srgbClr val="000000"/>
                            </a:solidFill>
                            <a:prstDash val="solid"/>
                            <a:headEnd type="none" w="med" len="med"/>
                            <a:tailEnd type="triangle" w="med" len="med"/>
                          </a:ln>
                        </wps:spPr>
                        <wps:bodyPr upright="1"/>
                      </wps:wsp>
                      <wps:wsp>
                        <wps:cNvPr id="80" name="直接连接符 80"/>
                        <wps:cNvCnPr/>
                        <wps:spPr>
                          <a:xfrm>
                            <a:off x="3067050" y="6657340"/>
                            <a:ext cx="666115" cy="3175"/>
                          </a:xfrm>
                          <a:prstGeom prst="line">
                            <a:avLst/>
                          </a:prstGeom>
                          <a:ln w="9525" cap="flat" cmpd="sng">
                            <a:solidFill>
                              <a:srgbClr val="000000"/>
                            </a:solidFill>
                            <a:prstDash val="solid"/>
                            <a:headEnd type="none" w="med" len="med"/>
                            <a:tailEnd type="triangle" w="med" len="med"/>
                          </a:ln>
                        </wps:spPr>
                        <wps:bodyPr upright="1"/>
                      </wps:wsp>
                      <wps:wsp>
                        <wps:cNvPr id="81" name="直接连接符 81"/>
                        <wps:cNvCnPr/>
                        <wps:spPr>
                          <a:xfrm>
                            <a:off x="3060065" y="6861810"/>
                            <a:ext cx="666750" cy="10160"/>
                          </a:xfrm>
                          <a:prstGeom prst="line">
                            <a:avLst/>
                          </a:prstGeom>
                          <a:ln w="9525" cap="flat" cmpd="sng">
                            <a:solidFill>
                              <a:srgbClr val="000000"/>
                            </a:solidFill>
                            <a:prstDash val="solid"/>
                            <a:headEnd type="none" w="med" len="med"/>
                            <a:tailEnd type="triangle" w="med" len="med"/>
                          </a:ln>
                        </wps:spPr>
                        <wps:bodyPr upright="1"/>
                      </wps:wsp>
                      <wps:wsp>
                        <wps:cNvPr id="82" name="矩形 82"/>
                        <wps:cNvSpPr/>
                        <wps:spPr>
                          <a:xfrm>
                            <a:off x="4353560" y="2025015"/>
                            <a:ext cx="1053465" cy="7067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rPr>
                                  <w:rFonts w:hint="eastAsia" w:asciiTheme="majorEastAsia" w:hAnsiTheme="majorEastAsia" w:eastAsiaTheme="majorEastAsia" w:cstheme="majorEastAsia"/>
                                  <w:sz w:val="18"/>
                                  <w:szCs w:val="18"/>
                                  <w:lang w:val="en-US" w:eastAsia="zh-CN"/>
                                </w:rPr>
                              </w:pPr>
                              <w:r>
                                <w:rPr>
                                  <w:rFonts w:hint="eastAsia" w:asciiTheme="majorEastAsia" w:hAnsiTheme="majorEastAsia" w:eastAsiaTheme="majorEastAsia" w:cstheme="majorEastAsia"/>
                                  <w:sz w:val="18"/>
                                  <w:szCs w:val="18"/>
                                  <w:lang w:eastAsia="zh-CN"/>
                                </w:rPr>
                                <w:t>县</w:t>
                              </w:r>
                              <w:r>
                                <w:rPr>
                                  <w:rFonts w:hint="eastAsia" w:asciiTheme="majorEastAsia" w:hAnsiTheme="majorEastAsia" w:eastAsiaTheme="majorEastAsia" w:cstheme="majorEastAsia"/>
                                  <w:sz w:val="18"/>
                                  <w:szCs w:val="18"/>
                                </w:rPr>
                                <w:t>指挥部办公室设在</w:t>
                              </w:r>
                              <w:r>
                                <w:rPr>
                                  <w:rFonts w:hint="eastAsia" w:asciiTheme="majorEastAsia" w:hAnsiTheme="majorEastAsia" w:eastAsiaTheme="majorEastAsia" w:cstheme="majorEastAsia"/>
                                  <w:sz w:val="18"/>
                                  <w:szCs w:val="18"/>
                                  <w:lang w:val="en-US" w:eastAsia="zh-CN"/>
                                </w:rPr>
                                <w:t>县</w:t>
                              </w:r>
                              <w:r>
                                <w:rPr>
                                  <w:rFonts w:hint="eastAsia" w:asciiTheme="majorEastAsia" w:hAnsiTheme="majorEastAsia" w:eastAsiaTheme="majorEastAsia" w:cstheme="majorEastAsia"/>
                                  <w:sz w:val="18"/>
                                  <w:szCs w:val="18"/>
                                </w:rPr>
                                <w:t>应急管理局</w:t>
                              </w:r>
                              <w:r>
                                <w:rPr>
                                  <w:rFonts w:hint="eastAsia" w:asciiTheme="majorEastAsia" w:hAnsiTheme="majorEastAsia" w:eastAsiaTheme="majorEastAsia" w:cstheme="majorEastAsia"/>
                                  <w:sz w:val="18"/>
                                  <w:szCs w:val="18"/>
                                  <w:lang w:eastAsia="zh-CN"/>
                                </w:rPr>
                                <w:t>，</w:t>
                              </w:r>
                              <w:r>
                                <w:rPr>
                                  <w:rFonts w:hint="eastAsia" w:asciiTheme="majorEastAsia" w:hAnsiTheme="majorEastAsia" w:eastAsiaTheme="majorEastAsia" w:cstheme="majorEastAsia"/>
                                  <w:sz w:val="18"/>
                                  <w:szCs w:val="18"/>
                                  <w:lang w:val="en-US" w:eastAsia="zh-CN"/>
                                </w:rPr>
                                <w:t>由县应急管理局局长兼任</w:t>
                              </w:r>
                            </w:p>
                          </w:txbxContent>
                        </wps:txbx>
                        <wps:bodyPr upright="1"/>
                      </wps:wsp>
                      <wps:wsp>
                        <wps:cNvPr id="83" name="直接连接符 83"/>
                        <wps:cNvCnPr/>
                        <wps:spPr>
                          <a:xfrm>
                            <a:off x="3335655" y="1888490"/>
                            <a:ext cx="6985" cy="482600"/>
                          </a:xfrm>
                          <a:prstGeom prst="line">
                            <a:avLst/>
                          </a:prstGeom>
                          <a:ln w="9525" cap="flat" cmpd="sng">
                            <a:solidFill>
                              <a:srgbClr val="000000"/>
                            </a:solidFill>
                            <a:prstDash val="solid"/>
                            <a:headEnd type="none" w="med" len="med"/>
                            <a:tailEnd type="none" w="med" len="med"/>
                          </a:ln>
                        </wps:spPr>
                        <wps:bodyPr upright="1"/>
                      </wps:wsp>
                      <wps:wsp>
                        <wps:cNvPr id="84" name="直接连接符 84"/>
                        <wps:cNvCnPr/>
                        <wps:spPr>
                          <a:xfrm>
                            <a:off x="3334385" y="2371090"/>
                            <a:ext cx="1021715" cy="8890"/>
                          </a:xfrm>
                          <a:prstGeom prst="line">
                            <a:avLst/>
                          </a:prstGeom>
                          <a:ln w="9525" cap="flat" cmpd="sng">
                            <a:solidFill>
                              <a:srgbClr val="000000"/>
                            </a:solidFill>
                            <a:prstDash val="solid"/>
                            <a:headEnd type="none" w="med" len="med"/>
                            <a:tailEnd type="triangle" w="med" len="med"/>
                          </a:ln>
                        </wps:spPr>
                        <wps:bodyPr upright="1"/>
                      </wps:wsp>
                      <wps:wsp>
                        <wps:cNvPr id="89" name="直接连接符 89"/>
                        <wps:cNvCnPr>
                          <a:stCxn id="9" idx="1"/>
                        </wps:cNvCnPr>
                        <wps:spPr>
                          <a:xfrm flipH="1" flipV="1">
                            <a:off x="770890" y="414655"/>
                            <a:ext cx="762635" cy="5715"/>
                          </a:xfrm>
                          <a:prstGeom prst="line">
                            <a:avLst/>
                          </a:prstGeom>
                          <a:ln w="9525" cap="flat" cmpd="sng">
                            <a:solidFill>
                              <a:srgbClr val="000000"/>
                            </a:solidFill>
                            <a:prstDash val="solid"/>
                            <a:headEnd type="none" w="med" len="med"/>
                            <a:tailEnd type="none" w="med" len="med"/>
                          </a:ln>
                        </wps:spPr>
                        <wps:bodyPr upright="1"/>
                      </wps:wsp>
                      <wps:wsp>
                        <wps:cNvPr id="90" name="矩形 90"/>
                        <wps:cNvSpPr/>
                        <wps:spPr>
                          <a:xfrm>
                            <a:off x="231775" y="708025"/>
                            <a:ext cx="1053465" cy="14249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sz w:val="15"/>
                                  <w:szCs w:val="15"/>
                                  <w:lang w:eastAsia="zh-CN"/>
                                </w:rPr>
                                <w:t>较大以上地震灾害发生后，县指挥部</w:t>
                              </w:r>
                              <w:r>
                                <w:rPr>
                                  <w:rFonts w:hint="eastAsia" w:asciiTheme="majorEastAsia" w:hAnsiTheme="majorEastAsia" w:eastAsiaTheme="majorEastAsia" w:cstheme="majorEastAsia"/>
                                  <w:sz w:val="15"/>
                                  <w:szCs w:val="15"/>
                                  <w:lang w:val="en-US" w:eastAsia="zh-CN"/>
                                </w:rPr>
                                <w:t>设立</w:t>
                              </w:r>
                              <w:r>
                                <w:rPr>
                                  <w:rFonts w:hint="eastAsia" w:asciiTheme="majorEastAsia" w:hAnsiTheme="majorEastAsia" w:eastAsiaTheme="majorEastAsia" w:cstheme="majorEastAsia"/>
                                  <w:sz w:val="15"/>
                                  <w:szCs w:val="15"/>
                                  <w:lang w:eastAsia="zh-CN"/>
                                </w:rPr>
                                <w:t>前方指挥部，指挥长由县委、县政府指定负责同志担任，副指挥长由县应急局负责同志担任</w:t>
                              </w:r>
                            </w:p>
                          </w:txbxContent>
                        </wps:txbx>
                        <wps:bodyPr upright="1"/>
                      </wps:wsp>
                    </wpc:wpc>
                  </a:graphicData>
                </a:graphic>
              </wp:anchor>
            </w:drawing>
          </mc:Choice>
          <mc:Fallback>
            <w:pict>
              <v:group id="_x0000_s1026" o:spid="_x0000_s1026" o:spt="203" style="position:absolute;left:0pt;margin-left:3.15pt;margin-top:29.05pt;height:578.5pt;width:429.15pt;mso-wrap-distance-left:9pt;mso-wrap-distance-right:9pt;z-index:-251657216;mso-width-relative:page;mso-height-relative:page;" coordsize="5450205,7346950" wrapcoords="5889 560 2793 1232 2793 1456 755 2072 755 6273 7550 6833 11174 6833 8380 7281 7550 7449 7550 8345 8682 8625 10947 8625 10419 9521 10419 10417 2416 10417 2114 10473 2114 20499 14647 20611 20460 20611 20611 10305 12306 9521 11778 8625 15175 8625 21517 8065 21517 5937 16761 5041 16912 3752 11476 3248 11476 2352 13741 2352 16836 1848 16761 560 5889 560" editas="canvas" o:gfxdata="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">
                <o:lock v:ext="edit" aspectratio="f"/>
                <v:shape id="_x0000_s1026" o:spid="_x0000_s1026" style="position:absolute;left:0;top:0;height:7346950;width:5450205;" filled="f" stroked="f" coordsize="21600,21600" o:gfxdata="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&#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">
                  <v:fill on="f" focussize="0,0"/>
                  <v:stroke on="f"/>
                  <v:imagedata o:title=""/>
                  <o:lock v:ext="edit" aspectratio="t"/>
                </v:shape>
                <v:rect id="_x0000_s1026" o:spid="_x0000_s1026" o:spt="1" style="position:absolute;left:1533525;top:1287780;height:582930;width:2666365;" fillcolor="#FFFFFF" filled="t" stroked="t" coordsize="21600,21600" o:gfxdata="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xf+cc1wAAAAkBAAAPAAAAAAAAAAEAIAAA&#10;ACIAAABkcnMvZG93bnJldi54bWxQSwECFAAUAAAACACHTuJALViaOw0CAAA1BAAADgAAAAAAAAAB&#10;ACAAAAAmAQAAZHJzL2Uyb0RvYy54bWxQSwUGAAAAAAYABgBZAQAApQUAAAAA&#10;">
                  <v:fill on="t" focussize="0,0"/>
                  <v:stroke color="#000000" joinstyle="miter"/>
                  <v:imagedata o:title=""/>
                  <o:lock v:ext="edit" aspectratio="f"/>
                  <v:textbox>
                    <w:txbxContent>
                      <w:p>
                        <w:pPr>
                          <w:adjustRightInd w:val="0"/>
                          <w:snapToGrid w:val="0"/>
                          <w:jc w:val="cente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b/>
                            <w:bCs/>
                            <w:color w:val="auto"/>
                          </w:rPr>
                          <w:t>副指挥长</w:t>
                        </w:r>
                      </w:p>
                      <w:p>
                        <w:pPr>
                          <w:adjustRightInd w:val="0"/>
                          <w:snapToGrid w:val="0"/>
                          <w:rPr>
                            <w:rFonts w:hint="eastAsia"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（由县政府分管副</w:t>
                        </w:r>
                        <w:r>
                          <w:rPr>
                            <w:rFonts w:hint="eastAsia" w:asciiTheme="majorEastAsia" w:hAnsiTheme="majorEastAsia" w:eastAsiaTheme="majorEastAsia" w:cstheme="majorEastAsia"/>
                            <w:color w:val="auto"/>
                            <w:sz w:val="18"/>
                            <w:szCs w:val="18"/>
                            <w:lang w:val="en-US" w:eastAsia="zh-CN"/>
                          </w:rPr>
                          <w:t>主任</w:t>
                        </w:r>
                        <w:r>
                          <w:rPr>
                            <w:rFonts w:hint="eastAsia" w:asciiTheme="majorEastAsia" w:hAnsiTheme="majorEastAsia" w:eastAsiaTheme="majorEastAsia" w:cstheme="majorEastAsia"/>
                            <w:color w:val="auto"/>
                            <w:sz w:val="18"/>
                            <w:szCs w:val="18"/>
                          </w:rPr>
                          <w:t>、县人武部部长、县应急管理局局长、县消防救援大队大队长担</w:t>
                        </w:r>
                        <w:r>
                          <w:rPr>
                            <w:rFonts w:hint="eastAsia" w:asciiTheme="majorEastAsia" w:hAnsiTheme="majorEastAsia" w:eastAsiaTheme="majorEastAsia" w:cstheme="majorEastAsia"/>
                            <w:color w:val="auto"/>
                            <w:sz w:val="18"/>
                            <w:szCs w:val="18"/>
                            <w:lang w:val="en-US" w:eastAsia="zh-CN"/>
                          </w:rPr>
                          <w:t>任</w:t>
                        </w:r>
                        <w:r>
                          <w:rPr>
                            <w:rFonts w:hint="eastAsia" w:asciiTheme="majorEastAsia" w:hAnsiTheme="majorEastAsia" w:eastAsiaTheme="majorEastAsia" w:cstheme="majorEastAsia"/>
                            <w:color w:val="auto"/>
                            <w:sz w:val="18"/>
                            <w:szCs w:val="18"/>
                          </w:rPr>
                          <w:t>）</w:t>
                        </w:r>
                      </w:p>
                    </w:txbxContent>
                  </v:textbox>
                </v:rect>
                <v:rect id="_x0000_s1026" o:spid="_x0000_s1026" o:spt="1" style="position:absolute;left:1943735;top:2551430;height:297815;width:1809115;" fillcolor="#FFFFFF" filled="t" stroked="t" coordsize="21600,21600" o:gfxdata="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X/nHNcAAAAJAQAADwAAAAAAAAABACAAAAAi&#10;AAAAZHJzL2Rvd25yZXYueG1sUEsBAhQAFAAAAAgAh07iQELIWogLAgAANQQAAA4AAAAAAAAAAQAg&#10;AAAAJgEAAGRycy9lMm9Eb2MueG1sUEsFBgAAAAAGAAYAWQEAAKMFAAAAAA==&#10;">
                  <v:fill on="t" focussize="0,0"/>
                  <v:stroke color="#000000" joinstyle="miter"/>
                  <v:imagedata o:title=""/>
                  <o:lock v:ext="edit" aspectratio="f"/>
                  <v:textbox>
                    <w:txbxContent>
                      <w:p>
                        <w:pPr>
                          <w:jc w:val="center"/>
                          <w:rPr>
                            <w:rFonts w:ascii="仿宋_GB2312" w:eastAsia="仿宋_GB2312"/>
                          </w:rPr>
                        </w:pPr>
                        <w:r>
                          <w:rPr>
                            <w:rFonts w:hint="eastAsia" w:asciiTheme="majorEastAsia" w:hAnsiTheme="majorEastAsia" w:eastAsiaTheme="majorEastAsia" w:cstheme="majorEastAsia"/>
                            <w:lang w:eastAsia="zh-CN"/>
                          </w:rPr>
                          <w:t>县</w:t>
                        </w:r>
                        <w:r>
                          <w:rPr>
                            <w:rFonts w:hint="eastAsia" w:asciiTheme="majorEastAsia" w:hAnsiTheme="majorEastAsia" w:eastAsiaTheme="majorEastAsia" w:cstheme="majorEastAsia"/>
                          </w:rPr>
                          <w:t>指挥部成员单位（</w:t>
                        </w:r>
                        <w:r>
                          <w:rPr>
                            <w:rFonts w:hint="eastAsia" w:asciiTheme="majorEastAsia" w:hAnsiTheme="majorEastAsia" w:eastAsiaTheme="majorEastAsia" w:cstheme="majorEastAsia"/>
                            <w:highlight w:val="none"/>
                            <w:lang w:val="en-US" w:eastAsia="zh-CN"/>
                          </w:rPr>
                          <w:t>32</w:t>
                        </w:r>
                        <w:r>
                          <w:rPr>
                            <w:rFonts w:hint="eastAsia" w:asciiTheme="majorEastAsia" w:hAnsiTheme="majorEastAsia" w:eastAsiaTheme="majorEastAsia" w:cstheme="majorEastAsia"/>
                          </w:rPr>
                          <w:t>个）</w:t>
                        </w:r>
                      </w:p>
                    </w:txbxContent>
                  </v:textbox>
                </v:rect>
                <v:rect id="_x0000_s1026" o:spid="_x0000_s1026" o:spt="1" style="position:absolute;left:3743960;top:3516630;height:214630;width:1395730;" fillcolor="#FFFFFF" filled="t" stroked="t" coordsize="21600,21600" o:gfxdata="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X/nHNcAAAAJAQAADwAAAAAAAAABACAA&#10;AAAiAAAAZHJzL2Rvd25yZXYueG1sUEsBAhQAFAAAAAgAh07iQA7HHHUOAgAANQQAAA4AAAAAAAAA&#10;AQAgAAAAJgEAAGRycy9lMm9Eb2MueG1sUEsFBgAAAAAGAAYAWQEAAKY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rPr>
                            <w:rFonts w:hint="eastAsia" w:asciiTheme="majorEastAsia" w:hAnsiTheme="majorEastAsia" w:eastAsiaTheme="majorEastAsia" w:cstheme="majorEastAsia"/>
                            <w:szCs w:val="15"/>
                            <w:lang w:val="en-US" w:eastAsia="zh-CN"/>
                          </w:rPr>
                        </w:pPr>
                        <w:r>
                          <w:rPr>
                            <w:rFonts w:hint="eastAsia" w:asciiTheme="majorEastAsia" w:hAnsiTheme="majorEastAsia" w:eastAsiaTheme="majorEastAsia" w:cstheme="majorEastAsia"/>
                            <w:color w:val="000000"/>
                            <w:sz w:val="15"/>
                            <w:szCs w:val="15"/>
                          </w:rPr>
                          <w:t>县</w:t>
                        </w:r>
                        <w:r>
                          <w:rPr>
                            <w:rFonts w:hint="eastAsia" w:asciiTheme="majorEastAsia" w:hAnsiTheme="majorEastAsia" w:eastAsiaTheme="majorEastAsia" w:cstheme="majorEastAsia"/>
                            <w:color w:val="000000"/>
                            <w:sz w:val="15"/>
                            <w:szCs w:val="15"/>
                            <w:lang w:val="en-US" w:eastAsia="zh-CN"/>
                          </w:rPr>
                          <w:t>交通运输局</w:t>
                        </w:r>
                      </w:p>
                      <w:p>
                        <w:pPr>
                          <w:rPr>
                            <w:rFonts w:hint="eastAsia"/>
                            <w:lang w:val="en-US" w:eastAsia="zh-CN"/>
                          </w:rPr>
                        </w:pPr>
                      </w:p>
                    </w:txbxContent>
                  </v:textbox>
                </v:rect>
                <v:rect id="_x0000_s1026" o:spid="_x0000_s1026" o:spt="1" style="position:absolute;left:575945;top:3568065;height:231140;width:1407160;" fillcolor="#FFFFFF" filled="t" stroked="t" coordsize="21600,21600" o:gfxdata="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xf+cc1wAAAAkBAAAPAAAAAAAAAAEAIAAA&#10;ACIAAABkcnMvZG93bnJldi54bWxQSwECFAAUAAAACACHTuJAz8uB5Q0CAAA0BAAADgAAAAAAAAAB&#10;ACAAAAAmAQAAZHJzL2Uyb0RvYy54bWxQSwUGAAAAAAYABgBZAQAApQUAAAAA&#10;">
                  <v:fill on="t" focussize="0,0"/>
                  <v:stroke color="#000000" joinstyle="miter"/>
                  <v:imagedata o:title=""/>
                  <o:lock v:ext="edit" aspectratio="f"/>
                  <v:textbox>
                    <w:txbxContent>
                      <w:p>
                        <w:pPr>
                          <w:adjustRightInd w:val="0"/>
                          <w:snapToGrid w:val="0"/>
                          <w:jc w:val="right"/>
                          <w:rPr>
                            <w:rFonts w:hint="eastAsia" w:asciiTheme="minorEastAsia" w:hAnsiTheme="minorEastAsia" w:eastAsiaTheme="minorEastAsia" w:cstheme="minorEastAsia"/>
                            <w:color w:val="000000"/>
                            <w:sz w:val="15"/>
                            <w:szCs w:val="15"/>
                            <w:lang w:val="en-US" w:eastAsia="zh-CN"/>
                          </w:rPr>
                        </w:pPr>
                        <w:r>
                          <w:rPr>
                            <w:rFonts w:hint="eastAsia" w:asciiTheme="majorEastAsia" w:hAnsiTheme="majorEastAsia" w:eastAsiaTheme="majorEastAsia" w:cstheme="majorEastAsia"/>
                            <w:color w:val="000000"/>
                            <w:sz w:val="15"/>
                            <w:szCs w:val="15"/>
                            <w:lang w:val="en-US" w:eastAsia="zh-CN"/>
                          </w:rPr>
                          <w:t>县委宣传部</w:t>
                        </w:r>
                      </w:p>
                      <w:p>
                        <w:pPr>
                          <w:adjustRightInd w:val="0"/>
                          <w:snapToGrid w:val="0"/>
                          <w:rPr>
                            <w:rFonts w:hint="default" w:ascii="仿宋_GB2312" w:eastAsia="仿宋_GB2312"/>
                            <w:sz w:val="15"/>
                            <w:szCs w:val="15"/>
                            <w:lang w:val="en-US" w:eastAsia="zh-CN"/>
                          </w:rPr>
                        </w:pPr>
                        <w:r>
                          <w:rPr>
                            <w:rFonts w:hint="eastAsia" w:ascii="仿宋_GB2312" w:hAnsi="仿宋" w:eastAsia="仿宋_GB2312"/>
                            <w:color w:val="000000"/>
                            <w:sz w:val="15"/>
                            <w:szCs w:val="15"/>
                            <w:lang w:val="en-US" w:eastAsia="zh-CN"/>
                          </w:rPr>
                          <w:t>）</w:t>
                        </w:r>
                      </w:p>
                    </w:txbxContent>
                  </v:textbox>
                </v:rect>
                <v:rect id="_x0000_s1026" o:spid="_x0000_s1026" o:spt="1" style="position:absolute;left:1533525;top:198120;height:444500;width:2666365;" fillcolor="#FFFFFF" filled="t" stroked="t" coordsize="21600,21600" o:gfxdata="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X/nHNcAAAAJAQAADwAAAAAAAAABACAAAAAi&#10;AAAAZHJzL2Rvd25yZXYueG1sUEsBAhQAFAAAAAgAh07iQJkDrN8LAgAANAQAAA4AAAAAAAAAAQAg&#10;AAAAJgEAAGRycy9lMm9Eb2MueG1sUEsFBgAAAAAGAAYAWQEAAKMFAAAAAA==&#10;">
                  <v:fill on="t" focussize="0,0"/>
                  <v:stroke color="#000000" joinstyle="miter"/>
                  <v:imagedata o:title=""/>
                  <o:lock v:ext="edit" aspectratio="f"/>
                  <v:textbox>
                    <w:txbxContent>
                      <w:p>
                        <w:pPr>
                          <w:adjustRightInd w:val="0"/>
                          <w:snapToGrid w:val="0"/>
                          <w:jc w:val="cente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b/>
                            <w:bCs/>
                          </w:rPr>
                          <w:t>指 挥</w:t>
                        </w:r>
                        <w:r>
                          <w:rPr>
                            <w:rFonts w:hint="eastAsia" w:asciiTheme="majorEastAsia" w:hAnsiTheme="majorEastAsia" w:eastAsiaTheme="majorEastAsia" w:cstheme="majorEastAsia"/>
                            <w:b/>
                            <w:bCs/>
                            <w:lang w:val="en-US" w:eastAsia="zh-CN"/>
                          </w:rPr>
                          <w:t xml:space="preserve"> 长</w:t>
                        </w:r>
                      </w:p>
                      <w:p>
                        <w:pPr>
                          <w:adjustRightInd w:val="0"/>
                          <w:snapToGrid w:val="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w:t>
                        </w:r>
                        <w:r>
                          <w:rPr>
                            <w:rFonts w:hint="eastAsia" w:asciiTheme="majorEastAsia" w:hAnsiTheme="majorEastAsia" w:eastAsiaTheme="majorEastAsia" w:cstheme="majorEastAsia"/>
                            <w:lang w:eastAsia="zh-CN"/>
                          </w:rPr>
                          <w:t>由县政府分管负责同志担任</w:t>
                        </w:r>
                        <w:r>
                          <w:rPr>
                            <w:rFonts w:hint="eastAsia" w:asciiTheme="majorEastAsia" w:hAnsiTheme="majorEastAsia" w:eastAsiaTheme="majorEastAsia" w:cstheme="majorEastAsia"/>
                          </w:rPr>
                          <w:t>）</w:t>
                        </w:r>
                      </w:p>
                    </w:txbxContent>
                  </v:textbox>
                </v:rect>
                <v:line id="_x0000_s1026" o:spid="_x0000_s1026" o:spt="20" style="position:absolute;left:2867025;top:640080;height:619760;width:0;" filled="f" stroked="t" coordsize="21600,21600" o:gfxdata="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xiRJR2QAAAAkBAAAPAAAAAAAAAAEAIAAAACIA&#10;AABkcnMvZG93bnJldi54bWxQSwECFAAUAAAACACHTuJAC+/XHAgCAAD0AwAADgAAAAAAAAABACAA&#10;AAAoAQAAZHJzL2Uyb0RvYy54bWxQSwUGAAAAAAYABgBZAQAAogUAAAAA&#10;">
                  <v:fill on="f" focussize="0,0"/>
                  <v:stroke color="#000000" joinstyle="round" endarrow="block"/>
                  <v:imagedata o:title=""/>
                  <o:lock v:ext="edit" aspectratio="f"/>
                </v:line>
                <v:line id="_x0000_s1026" o:spid="_x0000_s1026" o:spt="20" style="position:absolute;left:762635;top:419735;height:297815;width:635;" filled="f" stroked="t" coordsize="21600,21600" o:gfxdata="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xiRJR2QAAAAkBAAAPAAAAAAAAAAEAIAAAACIA&#10;AABkcnMvZG93bnJldi54bWxQSwECFAAUAAAACACHTuJARQzkLQgCAAD1AwAADgAAAAAAAAABACAA&#10;AAAoAQAAZHJzL2Uyb0RvYy54bWxQSwUGAAAAAAYABgBZAQAAogUAAAAA&#10;">
                  <v:fill on="f" focussize="0,0"/>
                  <v:stroke color="#000000" joinstyle="round" endarrow="block"/>
                  <v:imagedata o:title=""/>
                  <o:lock v:ext="edit" aspectratio="f"/>
                </v:line>
                <v:line id="_x0000_s1026" o:spid="_x0000_s1026" o:spt="20" style="position:absolute;left:2867025;top:1870710;height:668655;width:635;" filled="f" stroked="t" coordsize="21600,21600" o:gfxdata="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GJElHZAAAACQEAAA8A&#10;AAAAAAAAAQAgAAAAIgAAAGRycy9kb3ducmV2LnhtbFBLAQIUABQAAAAIAIdO4kAUzPFEFgIAAB0E&#10;AAAOAAAAAAAAAAEAIAAAACgBAABkcnMvZTJvRG9jLnhtbFBLBQYAAAAABgAGAFkBAACwBQAAAAA=&#10;">
                  <v:fill on="f" focussize="0,0"/>
                  <v:stroke color="#000000" joinstyle="round" endarrow="block"/>
                  <v:imagedata o:title=""/>
                  <o:lock v:ext="edit" aspectratio="f"/>
                </v:line>
                <v:line id="_x0000_s1026" o:spid="_x0000_s1026" o:spt="20" style="position:absolute;left:2658745;top:3244215;flip:x;height:3619500;width:8255;" filled="f" stroked="t" coordsize="21600,21600" o:gfxdata="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okKvTXAAAACQEAAA8AAAAAAAAAAQAg&#10;AAAAIgAAAGRycy9kb3ducmV2LnhtbFBLAQIUABQAAAAIAIdO4kBa9DwDDwIAAP8DAAAOAAAAAAAA&#10;AAEAIAAAACYBAABkcnMvZTJvRG9jLnhtbFBLBQYAAAAABgAGAFkBAACnBQAAAAA=&#10;">
                  <v:fill on="f" focussize="0,0"/>
                  <v:stroke color="#000000" joinstyle="round"/>
                  <v:imagedata o:title=""/>
                  <o:lock v:ext="edit" aspectratio="f"/>
                </v:line>
                <v:rect id="_x0000_s1026" o:spid="_x0000_s1026" o:spt="1" style="position:absolute;left:577850;top:4618990;height:219075;width:1407160;" fillcolor="#FFFFFF" filled="t" stroked="t" coordsize="21600,21600" o:gfxdata="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xf+cc1wAAAAkBAAAPAAAAAAAAAAEAIAAA&#10;ACIAAABkcnMvZG93bnJldi54bWxQSwECFAAUAAAACACHTuJAZc9CJw0CAAA2BAAADgAAAAAAAAAB&#10;ACAAAAAmAQAAZHJzL2Uyb0RvYy54bWxQSwUGAAAAAAYABgBZAQAApQUAAAAA&#10;">
                  <v:fill on="t" focussize="0,0"/>
                  <v:stroke color="#000000" joinstyle="miter"/>
                  <v:imagedata o:title=""/>
                  <o:lock v:ext="edit" aspectratio="f"/>
                  <v:textbox>
                    <w:txbxContent>
                      <w:p>
                        <w:pPr>
                          <w:adjustRightInd w:val="0"/>
                          <w:snapToGrid w:val="0"/>
                          <w:jc w:val="right"/>
                          <w:rPr>
                            <w:rFonts w:hint="default" w:ascii="仿宋_GB2312" w:eastAsia="仿宋_GB2312"/>
                            <w:sz w:val="15"/>
                            <w:szCs w:val="15"/>
                            <w:highlight w:val="none"/>
                            <w:lang w:val="en-US" w:eastAsia="zh-CN"/>
                          </w:rPr>
                        </w:pPr>
                        <w:r>
                          <w:rPr>
                            <w:rFonts w:hint="eastAsia" w:asciiTheme="majorEastAsia" w:hAnsiTheme="majorEastAsia" w:eastAsiaTheme="majorEastAsia" w:cstheme="majorEastAsia"/>
                            <w:color w:val="000000"/>
                            <w:sz w:val="15"/>
                            <w:szCs w:val="15"/>
                            <w:highlight w:val="none"/>
                          </w:rPr>
                          <w:t>县</w:t>
                        </w:r>
                        <w:r>
                          <w:rPr>
                            <w:rFonts w:hint="eastAsia" w:asciiTheme="majorEastAsia" w:hAnsiTheme="majorEastAsia" w:eastAsiaTheme="majorEastAsia" w:cstheme="majorEastAsia"/>
                            <w:color w:val="000000"/>
                            <w:sz w:val="15"/>
                            <w:szCs w:val="15"/>
                            <w:highlight w:val="none"/>
                            <w:lang w:val="en-US" w:eastAsia="zh-CN"/>
                          </w:rPr>
                          <w:t>文旅局（县委外办）</w:t>
                        </w:r>
                      </w:p>
                    </w:txbxContent>
                  </v:textbox>
                </v:rect>
                <v:rect id="_x0000_s1026" o:spid="_x0000_s1026" o:spt="1" style="position:absolute;left:3742690;top:3729990;height:220345;width:1396365;" fillcolor="#FFFFFF" filled="t" stroked="t" coordsize="21600,21600" o:gfxdata="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xf+cc1wAAAAkBAAAPAAAAAAAAAAEAIAAA&#10;ACIAAABkcnMvZG93bnJldi54bWxQSwECFAAUAAAACACHTuJAHumAnw0CAAA3BAAADgAAAAAAAAAB&#10;ACAAAAAmAQAAZHJzL2Uyb0RvYy54bWxQSwUGAAAAAAYABgBZAQAApQ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color w:val="000000"/>
                            <w:sz w:val="15"/>
                            <w:szCs w:val="15"/>
                          </w:rPr>
                          <w:t>县</w:t>
                        </w:r>
                        <w:r>
                          <w:rPr>
                            <w:rFonts w:hint="eastAsia" w:asciiTheme="majorEastAsia" w:hAnsiTheme="majorEastAsia" w:eastAsiaTheme="majorEastAsia" w:cstheme="majorEastAsia"/>
                            <w:color w:val="000000"/>
                            <w:sz w:val="15"/>
                            <w:szCs w:val="15"/>
                            <w:lang w:val="en-US" w:eastAsia="zh-CN"/>
                          </w:rPr>
                          <w:t>水利局</w:t>
                        </w:r>
                      </w:p>
                      <w:p>
                        <w:pPr>
                          <w:rPr>
                            <w:szCs w:val="15"/>
                          </w:rPr>
                        </w:pPr>
                      </w:p>
                    </w:txbxContent>
                  </v:textbox>
                </v:rect>
                <v:rect id="_x0000_s1026" o:spid="_x0000_s1026" o:spt="1" style="position:absolute;left:3743325;top:3948430;height:214630;width:1395730;" fillcolor="#FFFFFF" filled="t" stroked="t" coordsize="21600,21600" o:gfxdata="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F/5xzXAAAACQEAAA8AAAAAAAAAAQAg&#10;AAAAIgAAAGRycy9kb3ducmV2LnhtbFBLAQIUABQAAAAIAIdO4kDCGZgrDwIAADcEAAAOAAAAAAAA&#10;AAEAIAAAACYBAABkcnMvZTJvRG9jLnhtbFBLBQYAAAAABgAGAFkBAACnBQAAAAA=&#10;">
                  <v:fill on="t" focussize="0,0"/>
                  <v:stroke color="#000000" joinstyle="miter"/>
                  <v:imagedata o:title=""/>
                  <o:lock v:ext="edit" aspectratio="f"/>
                  <v:textbox>
                    <w:txbxContent>
                      <w:p>
                        <w:pPr>
                          <w:adjustRightInd w:val="0"/>
                          <w:snapToGrid w:val="0"/>
                          <w:rPr>
                            <w:rFonts w:hint="eastAsia" w:asciiTheme="minorEastAsia" w:hAnsiTheme="minorEastAsia" w:eastAsiaTheme="minorEastAsia" w:cstheme="minorEastAsia"/>
                            <w:sz w:val="15"/>
                            <w:szCs w:val="15"/>
                            <w:lang w:val="en-US"/>
                          </w:rPr>
                        </w:pPr>
                        <w:r>
                          <w:rPr>
                            <w:rFonts w:hint="eastAsia" w:asciiTheme="minorEastAsia" w:hAnsiTheme="minorEastAsia" w:eastAsiaTheme="minorEastAsia" w:cstheme="minorEastAsia"/>
                            <w:sz w:val="15"/>
                            <w:szCs w:val="15"/>
                            <w:lang w:eastAsia="zh-CN"/>
                          </w:rPr>
                          <w:t>县</w:t>
                        </w:r>
                        <w:r>
                          <w:rPr>
                            <w:rFonts w:hint="eastAsia" w:asciiTheme="minorEastAsia" w:hAnsiTheme="minorEastAsia" w:eastAsiaTheme="minorEastAsia" w:cstheme="minorEastAsia"/>
                            <w:sz w:val="15"/>
                            <w:szCs w:val="15"/>
                            <w:lang w:val="en-US" w:eastAsia="zh-CN"/>
                          </w:rPr>
                          <w:t>农业农村局</w:t>
                        </w:r>
                      </w:p>
                      <w:p>
                        <w:pPr>
                          <w:rPr>
                            <w:rFonts w:hint="eastAsia"/>
                            <w:lang w:val="en-US" w:eastAsia="zh-CN"/>
                          </w:rPr>
                        </w:pPr>
                      </w:p>
                    </w:txbxContent>
                  </v:textbox>
                </v:rect>
                <v:rect id="_x0000_s1026" o:spid="_x0000_s1026" o:spt="1" style="position:absolute;left:3743325;top:4364990;height:222250;width:1398270;" fillcolor="#FFFFFF" filled="t" stroked="t" coordsize="21600,21600" o:gfxdata="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f+cc1wAAAAkBAAAPAAAAAAAAAAEA&#10;IAAAACIAAABkcnMvZG93bnJldi54bWxQSwECFAAUAAAACACHTuJAIul/cBACAAA3BAAADgAAAAAA&#10;AAABACAAAAAmAQAAZHJzL2Uyb0RvYy54bWxQSwUGAAAAAAYABgBZAQAAqA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color w:val="000000"/>
                            <w:sz w:val="15"/>
                            <w:szCs w:val="15"/>
                          </w:rPr>
                          <w:t>县</w:t>
                        </w:r>
                        <w:r>
                          <w:rPr>
                            <w:rFonts w:hint="eastAsia" w:asciiTheme="majorEastAsia" w:hAnsiTheme="majorEastAsia" w:eastAsiaTheme="majorEastAsia" w:cstheme="majorEastAsia"/>
                            <w:color w:val="000000"/>
                            <w:sz w:val="15"/>
                            <w:szCs w:val="15"/>
                            <w:lang w:val="en-US" w:eastAsia="zh-CN"/>
                          </w:rPr>
                          <w:t>卫健委</w:t>
                        </w:r>
                      </w:p>
                      <w:p>
                        <w:pPr>
                          <w:rPr>
                            <w:rFonts w:hint="eastAsia"/>
                            <w:lang w:val="en-US" w:eastAsia="zh-CN"/>
                          </w:rPr>
                        </w:pPr>
                      </w:p>
                    </w:txbxContent>
                  </v:textbox>
                </v:rect>
                <v:rect id="_x0000_s1026" o:spid="_x0000_s1026" o:spt="1" style="position:absolute;left:577850;top:4419600;height:203835;width:1407160;" fillcolor="#FFFFFF" filled="t" stroked="t" coordsize="21600,21600" o:gfxdata="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xf+cc1wAAAAkBAAAPAAAAAAAAAAEAIAAA&#10;ACIAAABkcnMvZG93bnJldi54bWxQSwECFAAUAAAACACHTuJAOQ36kA0CAAA2BAAADgAAAAAAAAAB&#10;ACAAAAAmAQAAZHJzL2Uyb0RvYy54bWxQSwUGAAAAAAYABgBZAQAApQUAAAAA&#10;">
                  <v:fill on="t" focussize="0,0"/>
                  <v:stroke color="#000000" joinstyle="miter"/>
                  <v:imagedata o:title=""/>
                  <o:lock v:ext="edit" aspectratio="f"/>
                  <v:textbox>
                    <w:txbxContent>
                      <w:p>
                        <w:pPr>
                          <w:adjustRightInd w:val="0"/>
                          <w:snapToGrid w:val="0"/>
                          <w:jc w:val="right"/>
                          <w:rPr>
                            <w:rFonts w:hint="default" w:ascii="仿宋_GB2312" w:eastAsia="仿宋_GB2312"/>
                            <w:sz w:val="15"/>
                            <w:szCs w:val="15"/>
                            <w:lang w:val="en-US"/>
                          </w:rPr>
                        </w:pPr>
                        <w:r>
                          <w:rPr>
                            <w:rFonts w:hint="eastAsia" w:asciiTheme="majorEastAsia" w:hAnsiTheme="majorEastAsia" w:eastAsiaTheme="majorEastAsia" w:cstheme="majorEastAsia"/>
                            <w:color w:val="000000"/>
                            <w:sz w:val="15"/>
                            <w:szCs w:val="15"/>
                            <w:lang w:eastAsia="zh-CN"/>
                          </w:rPr>
                          <w:t>县</w:t>
                        </w:r>
                        <w:r>
                          <w:rPr>
                            <w:rFonts w:hint="eastAsia" w:asciiTheme="majorEastAsia" w:hAnsiTheme="majorEastAsia" w:eastAsiaTheme="majorEastAsia" w:cstheme="majorEastAsia"/>
                            <w:color w:val="000000"/>
                            <w:sz w:val="15"/>
                            <w:szCs w:val="15"/>
                            <w:lang w:val="en-US" w:eastAsia="zh-CN"/>
                          </w:rPr>
                          <w:t>民政局</w:t>
                        </w:r>
                      </w:p>
                    </w:txbxContent>
                  </v:textbox>
                </v:rect>
                <v:rect id="_x0000_s1026" o:spid="_x0000_s1026" o:spt="1" style="position:absolute;left:577850;top:4210050;height:219075;width:1407160;" fillcolor="#FFFFFF" filled="t" stroked="t" coordsize="21600,21600" o:gfxdata="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F/5xzXAAAACQEAAA8AAAAAAAAAAQAgAAAA&#10;IgAAAGRycy9kb3ducmV2LnhtbFBLAQIUABQAAAAIAIdO4kDUP4sEDAIAADYEAAAOAAAAAAAAAAEA&#10;IAAAACYBAABkcnMvZTJvRG9jLnhtbFBLBQYAAAAABgAGAFkBAACkBQAAAAA=&#10;">
                  <v:fill on="t" focussize="0,0"/>
                  <v:stroke color="#000000" joinstyle="miter"/>
                  <v:imagedata o:title=""/>
                  <o:lock v:ext="edit" aspectratio="f"/>
                  <v:textbox>
                    <w:txbxContent>
                      <w:p>
                        <w:pPr>
                          <w:adjustRightInd w:val="0"/>
                          <w:snapToGrid w:val="0"/>
                          <w:jc w:val="right"/>
                        </w:pPr>
                        <w:r>
                          <w:rPr>
                            <w:rFonts w:hint="eastAsia" w:asciiTheme="majorEastAsia" w:hAnsiTheme="majorEastAsia" w:eastAsiaTheme="majorEastAsia" w:cstheme="majorEastAsia"/>
                            <w:color w:val="000000"/>
                            <w:sz w:val="15"/>
                            <w:szCs w:val="15"/>
                          </w:rPr>
                          <w:t>县</w:t>
                        </w:r>
                        <w:r>
                          <w:rPr>
                            <w:rFonts w:hint="eastAsia" w:asciiTheme="majorEastAsia" w:hAnsiTheme="majorEastAsia" w:eastAsiaTheme="majorEastAsia" w:cstheme="majorEastAsia"/>
                            <w:color w:val="000000"/>
                            <w:sz w:val="15"/>
                            <w:szCs w:val="15"/>
                            <w:lang w:eastAsia="zh-CN"/>
                          </w:rPr>
                          <w:t>应急管理局</w:t>
                        </w:r>
                      </w:p>
                    </w:txbxContent>
                  </v:textbox>
                </v:rect>
                <v:rect id="_x0000_s1026" o:spid="_x0000_s1026" o:spt="1" style="position:absolute;left:577850;top:3999230;height:215265;width:1407160;" fillcolor="#FFFFFF" filled="t" stroked="t" coordsize="21600,21600" o:gfxdata="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X/nHNcAAAAJAQAADwAAAAAAAAABACAA&#10;AAAiAAAAZHJzL2Rvd25yZXYueG1sUEsBAhQAFAAAAAgAh07iQIWR0sUOAgAANgQAAA4AAAAAAAAA&#10;AQAgAAAAJgEAAGRycy9lMm9Eb2MueG1sUEsFBgAAAAAGAAYAWQEAAKY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jc w:val="right"/>
                          <w:textAlignment w:val="auto"/>
                          <w:rPr>
                            <w:rFonts w:hint="eastAsia" w:eastAsia="仿宋_GB2312"/>
                            <w:lang w:val="en-US" w:eastAsia="zh-CN"/>
                          </w:rPr>
                        </w:pPr>
                        <w:r>
                          <w:rPr>
                            <w:rFonts w:hint="eastAsia" w:asciiTheme="majorEastAsia" w:hAnsiTheme="majorEastAsia" w:eastAsiaTheme="majorEastAsia" w:cstheme="majorEastAsia"/>
                            <w:color w:val="000000"/>
                            <w:sz w:val="15"/>
                            <w:szCs w:val="15"/>
                          </w:rPr>
                          <w:t>县发改委</w:t>
                        </w:r>
                        <w:r>
                          <w:rPr>
                            <w:rFonts w:hint="eastAsia" w:asciiTheme="majorEastAsia" w:hAnsiTheme="majorEastAsia" w:eastAsiaTheme="majorEastAsia" w:cstheme="majorEastAsia"/>
                            <w:color w:val="000000"/>
                            <w:sz w:val="15"/>
                            <w:szCs w:val="15"/>
                            <w:lang w:eastAsia="zh-CN"/>
                          </w:rPr>
                          <w:t>（</w:t>
                        </w:r>
                        <w:r>
                          <w:rPr>
                            <w:rFonts w:hint="eastAsia" w:asciiTheme="majorEastAsia" w:hAnsiTheme="majorEastAsia" w:eastAsiaTheme="majorEastAsia" w:cstheme="majorEastAsia"/>
                            <w:color w:val="000000"/>
                            <w:sz w:val="15"/>
                            <w:szCs w:val="15"/>
                          </w:rPr>
                          <w:t>县</w:t>
                        </w:r>
                        <w:r>
                          <w:rPr>
                            <w:rFonts w:hint="eastAsia" w:asciiTheme="majorEastAsia" w:hAnsiTheme="majorEastAsia" w:eastAsiaTheme="majorEastAsia" w:cstheme="majorEastAsia"/>
                            <w:color w:val="000000"/>
                            <w:sz w:val="15"/>
                            <w:szCs w:val="15"/>
                            <w:lang w:val="en-US" w:eastAsia="zh-CN"/>
                          </w:rPr>
                          <w:t>粮储局</w:t>
                        </w:r>
                        <w:r>
                          <w:rPr>
                            <w:rFonts w:hint="eastAsia" w:asciiTheme="majorEastAsia" w:hAnsiTheme="majorEastAsia" w:eastAsiaTheme="majorEastAsia" w:cstheme="majorEastAsia"/>
                            <w:color w:val="000000"/>
                            <w:sz w:val="15"/>
                            <w:szCs w:val="15"/>
                            <w:lang w:eastAsia="zh-CN"/>
                          </w:rPr>
                          <w:t>）</w:t>
                        </w:r>
                      </w:p>
                      <w:p>
                        <w:pPr>
                          <w:keepNext w:val="0"/>
                          <w:keepLines w:val="0"/>
                          <w:pageBreakBefore w:val="0"/>
                          <w:widowControl w:val="0"/>
                          <w:kinsoku/>
                          <w:wordWrap/>
                          <w:overflowPunct/>
                          <w:topLinePunct w:val="0"/>
                          <w:autoSpaceDE/>
                          <w:autoSpaceDN/>
                          <w:bidi w:val="0"/>
                          <w:adjustRightInd/>
                          <w:snapToGrid/>
                          <w:spacing w:line="180" w:lineRule="exact"/>
                          <w:textAlignment w:val="auto"/>
                          <w:rPr>
                            <w:szCs w:val="15"/>
                          </w:rPr>
                        </w:pPr>
                      </w:p>
                    </w:txbxContent>
                  </v:textbox>
                </v:rect>
                <v:rect id="_x0000_s1026" o:spid="_x0000_s1026" o:spt="1" style="position:absolute;left:579755;top:3783330;height:226060;width:1405255;" fillcolor="#FFFFFF" filled="t" stroked="t" coordsize="21600,21600" o:gfxdata="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F/5xzXAAAACQEAAA8AAAAAAAAAAQAg&#10;AAAAIgAAAGRycy9kb3ducmV2LnhtbFBLAQIUABQAAAAIAIdO4kBC3flSDwIAADYEAAAOAAAAAAAA&#10;AAEAIAAAACYBAABkcnMvZTJvRG9jLnhtbFBLBQYAAAAABgAGAFkBAACn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180" w:lineRule="exact"/>
                          <w:jc w:val="right"/>
                          <w:textAlignment w:val="auto"/>
                          <w:rPr>
                            <w:rFonts w:hint="eastAsia" w:ascii="仿宋_GB2312" w:eastAsia="仿宋_GB2312"/>
                            <w:sz w:val="15"/>
                            <w:szCs w:val="15"/>
                          </w:rPr>
                        </w:pPr>
                        <w:r>
                          <w:rPr>
                            <w:rFonts w:hint="eastAsia" w:asciiTheme="majorEastAsia" w:hAnsiTheme="majorEastAsia" w:eastAsiaTheme="majorEastAsia" w:cstheme="majorEastAsia"/>
                            <w:color w:val="000000"/>
                            <w:sz w:val="15"/>
                            <w:szCs w:val="15"/>
                          </w:rPr>
                          <w:t>县政府办公室</w:t>
                        </w:r>
                      </w:p>
                    </w:txbxContent>
                  </v:textbox>
                </v:rect>
                <v:rect id="_x0000_s1026" o:spid="_x0000_s1026" o:spt="1" style="position:absolute;left:577850;top:4829175;height:198120;width:1407160;" fillcolor="#FFFFFF" filled="t" stroked="t" coordsize="21600,21600" o:gfxdata="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8X/nHNcAAAAJAQAADwAAAAAAAAAB&#10;ACAAAAAiAAAAZHJzL2Rvd25yZXYueG1sUEsBAhQAFAAAAAgAh07iQP5OdnoRAgAANgQAAA4AAAAA&#10;AAAAAQAgAAAAJgEAAGRycy9lMm9Eb2MueG1sUEsFBgAAAAAGAAYAWQEAAKk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jc w:val="right"/>
                          <w:textAlignment w:val="auto"/>
                          <w:rPr>
                            <w:rFonts w:hint="eastAsia" w:eastAsia="仿宋_GB2312"/>
                            <w:szCs w:val="15"/>
                            <w:lang w:val="en-US" w:eastAsia="zh-CN"/>
                          </w:rPr>
                        </w:pPr>
                        <w:r>
                          <w:rPr>
                            <w:rFonts w:hint="eastAsia" w:asciiTheme="majorEastAsia" w:hAnsiTheme="majorEastAsia" w:eastAsiaTheme="majorEastAsia" w:cstheme="majorEastAsia"/>
                            <w:color w:val="000000"/>
                            <w:sz w:val="15"/>
                            <w:szCs w:val="15"/>
                          </w:rPr>
                          <w:t>县</w:t>
                        </w:r>
                        <w:r>
                          <w:rPr>
                            <w:rFonts w:hint="eastAsia" w:asciiTheme="majorEastAsia" w:hAnsiTheme="majorEastAsia" w:eastAsiaTheme="majorEastAsia" w:cstheme="majorEastAsia"/>
                            <w:color w:val="000000"/>
                            <w:sz w:val="15"/>
                            <w:szCs w:val="15"/>
                            <w:lang w:val="en-US" w:eastAsia="zh-CN"/>
                          </w:rPr>
                          <w:t>教体局</w:t>
                        </w:r>
                      </w:p>
                      <w:p>
                        <w:pPr>
                          <w:adjustRightInd w:val="0"/>
                          <w:snapToGrid w:val="0"/>
                          <w:rPr>
                            <w:rFonts w:hint="default" w:ascii="仿宋_GB2312" w:eastAsia="仿宋_GB2312"/>
                            <w:sz w:val="15"/>
                            <w:szCs w:val="15"/>
                            <w:highlight w:val="none"/>
                            <w:lang w:val="en-US" w:eastAsia="zh-CN"/>
                          </w:rPr>
                        </w:pPr>
                      </w:p>
                    </w:txbxContent>
                  </v:textbox>
                </v:rect>
                <v:rect id="_x0000_s1026" o:spid="_x0000_s1026" o:spt="1" style="position:absolute;left:577850;top:5023485;height:213995;width:1407160;" fillcolor="#FFFFFF" filled="t" stroked="t" coordsize="21600,21600" o:gfxdata="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f+cc1wAAAAkBAAAPAAAAAAAAAAEA&#10;IAAAACIAAABkcnMvZG93bnJldi54bWxQSwECFAAUAAAACACHTuJAdsSecRACAAA2BAAADgAAAAAA&#10;AAABACAAAAAmAQAAZHJzL2Uyb0RvYy54bWxQSwUGAAAAAAYABgBZAQAAqAUAAAAA&#10;">
                  <v:fill on="t" focussize="0,0"/>
                  <v:stroke color="#000000" joinstyle="miter"/>
                  <v:imagedata o:title=""/>
                  <o:lock v:ext="edit" aspectratio="f"/>
                  <v:textbox>
                    <w:txbxContent>
                      <w:p>
                        <w:pPr>
                          <w:adjustRightInd w:val="0"/>
                          <w:snapToGrid w:val="0"/>
                          <w:jc w:val="right"/>
                          <w:rPr>
                            <w:rFonts w:hint="default" w:ascii="仿宋_GB2312" w:eastAsia="仿宋_GB2312"/>
                            <w:sz w:val="15"/>
                            <w:szCs w:val="15"/>
                            <w:lang w:val="en-US" w:eastAsia="zh-CN"/>
                          </w:rPr>
                        </w:pPr>
                        <w:r>
                          <w:rPr>
                            <w:rFonts w:hint="eastAsia" w:asciiTheme="majorEastAsia" w:hAnsiTheme="majorEastAsia" w:eastAsiaTheme="majorEastAsia" w:cstheme="majorEastAsia"/>
                            <w:color w:val="000000"/>
                            <w:sz w:val="15"/>
                            <w:szCs w:val="15"/>
                          </w:rPr>
                          <w:t>县</w:t>
                        </w:r>
                        <w:r>
                          <w:rPr>
                            <w:rFonts w:hint="eastAsia" w:asciiTheme="majorEastAsia" w:hAnsiTheme="majorEastAsia" w:eastAsiaTheme="majorEastAsia" w:cstheme="majorEastAsia"/>
                            <w:color w:val="000000"/>
                            <w:sz w:val="15"/>
                            <w:szCs w:val="15"/>
                            <w:lang w:val="en-US" w:eastAsia="zh-CN"/>
                          </w:rPr>
                          <w:t>科工局</w:t>
                        </w:r>
                      </w:p>
                      <w:p>
                        <w:pPr>
                          <w:rPr>
                            <w:rFonts w:hint="eastAsia"/>
                            <w:lang w:val="en-US" w:eastAsia="zh-CN"/>
                          </w:rPr>
                        </w:pPr>
                      </w:p>
                    </w:txbxContent>
                  </v:textbox>
                </v:rect>
                <v:rect id="_x0000_s1026" o:spid="_x0000_s1026" o:spt="1" style="position:absolute;left:577850;top:5238750;height:218440;width:1407160;" fillcolor="#FFFFFF" filled="t" stroked="t" coordsize="21600,21600" o:gfxdata="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xf+cc1wAAAAkBAAAPAAAAAAAAAAEAIAAA&#10;ACIAAABkcnMvZG93bnJldi54bWxQSwECFAAUAAAACACHTuJAEWzRzw0CAAA2BAAADgAAAAAAAAAB&#10;ACAAAAAmAQAAZHJzL2Uyb0RvYy54bWxQSwUGAAAAAAYABgBZAQAApQUAAAAA&#10;">
                  <v:fill on="t" focussize="0,0"/>
                  <v:stroke color="#000000" joinstyle="miter"/>
                  <v:imagedata o:title=""/>
                  <o:lock v:ext="edit" aspectratio="f"/>
                  <v:textbox>
                    <w:txbxContent>
                      <w:p>
                        <w:pPr>
                          <w:adjustRightInd w:val="0"/>
                          <w:snapToGrid w:val="0"/>
                          <w:jc w:val="right"/>
                          <w:rPr>
                            <w:rFonts w:hint="default" w:ascii="仿宋_GB2312" w:eastAsia="仿宋_GB2312"/>
                            <w:sz w:val="15"/>
                            <w:szCs w:val="15"/>
                            <w:lang w:val="en-US" w:eastAsia="zh-CN"/>
                          </w:rPr>
                        </w:pPr>
                        <w:r>
                          <w:rPr>
                            <w:rFonts w:hint="eastAsia" w:asciiTheme="majorEastAsia" w:hAnsiTheme="majorEastAsia" w:eastAsiaTheme="majorEastAsia" w:cstheme="majorEastAsia"/>
                            <w:color w:val="000000"/>
                            <w:sz w:val="15"/>
                            <w:szCs w:val="15"/>
                          </w:rPr>
                          <w:t>县</w:t>
                        </w:r>
                        <w:r>
                          <w:rPr>
                            <w:rFonts w:hint="eastAsia" w:asciiTheme="majorEastAsia" w:hAnsiTheme="majorEastAsia" w:eastAsiaTheme="majorEastAsia" w:cstheme="majorEastAsia"/>
                            <w:color w:val="000000"/>
                            <w:sz w:val="15"/>
                            <w:szCs w:val="15"/>
                            <w:lang w:val="en-US" w:eastAsia="zh-CN"/>
                          </w:rPr>
                          <w:t>民宗局</w:t>
                        </w:r>
                      </w:p>
                    </w:txbxContent>
                  </v:textbox>
                </v:rect>
                <v:rect id="_x0000_s1026" o:spid="_x0000_s1026" o:spt="1" style="position:absolute;left:3745230;top:5036185;height:210820;width:1395095;" fillcolor="#FFFFFF" filled="t" stroked="t" coordsize="21600,21600" o:gfxdata="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8X/nHNcAAAAJAQAADwAAAAAAAAAB&#10;ACAAAAAiAAAAZHJzL2Rvd25yZXYueG1sUEsBAhQAFAAAAAgAh07iQMixMBURAgAANwQAAA4AAAAA&#10;AAAAAQAgAAAAJgEAAGRycy9lMm9Eb2MueG1sUEsFBgAAAAAGAAYAWQEAAKk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color w:val="000000"/>
                            <w:sz w:val="15"/>
                            <w:szCs w:val="15"/>
                          </w:rPr>
                          <w:t>县</w:t>
                        </w:r>
                        <w:r>
                          <w:rPr>
                            <w:rFonts w:hint="eastAsia" w:asciiTheme="minorEastAsia" w:hAnsiTheme="minorEastAsia" w:eastAsiaTheme="minorEastAsia" w:cstheme="minorEastAsia"/>
                            <w:color w:val="000000"/>
                            <w:sz w:val="15"/>
                            <w:szCs w:val="15"/>
                            <w:lang w:val="en-US" w:eastAsia="zh-CN"/>
                          </w:rPr>
                          <w:t>人武部</w:t>
                        </w:r>
                      </w:p>
                    </w:txbxContent>
                  </v:textbox>
                </v:rect>
                <v:rect id="_x0000_s1026" o:spid="_x0000_s1026" o:spt="1" style="position:absolute;left:3745230;top:4585335;height:220980;width:1394460;" fillcolor="#FFFFFF" filled="t" stroked="t" coordsize="21600,21600" o:gfxdata="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F/5xzXAAAACQEAAA8AAAAAAAAA&#10;AQAgAAAAIgAAAGRycy9kb3ducmV2LnhtbFBLAQIUABQAAAAIAIdO4kDB8bJGEgIAADcEAAAOAAAA&#10;AAAAAAEAIAAAACYBAABkcnMvZTJvRG9jLnhtbFBLBQYAAAAABgAGAFkBAACq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color w:val="000000"/>
                            <w:sz w:val="15"/>
                            <w:szCs w:val="15"/>
                          </w:rPr>
                          <w:t>县</w:t>
                        </w:r>
                        <w:r>
                          <w:rPr>
                            <w:rFonts w:hint="eastAsia" w:asciiTheme="minorEastAsia" w:hAnsiTheme="minorEastAsia" w:eastAsiaTheme="minorEastAsia" w:cstheme="minorEastAsia"/>
                            <w:color w:val="000000"/>
                            <w:sz w:val="15"/>
                            <w:szCs w:val="15"/>
                            <w:lang w:val="en-US" w:eastAsia="zh-CN"/>
                          </w:rPr>
                          <w:t>市场监管局</w:t>
                        </w:r>
                      </w:p>
                      <w:p>
                        <w:pPr>
                          <w:rPr>
                            <w:rFonts w:hint="eastAsia"/>
                            <w:lang w:val="en-US" w:eastAsia="zh-CN"/>
                          </w:rPr>
                        </w:pPr>
                      </w:p>
                    </w:txbxContent>
                  </v:textbox>
                </v:rect>
                <v:rect id="_x0000_s1026" o:spid="_x0000_s1026" o:spt="1" style="position:absolute;left:3743325;top:4162425;height:202565;width:1398270;" fillcolor="#FFFFFF" filled="t" stroked="t" coordsize="21600,21600" o:gfxdata="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f+cc1wAAAAkBAAAPAAAAAAAAAAEA&#10;IAAAACIAAABkcnMvZG93bnJldi54bWxQSwECFAAUAAAACACHTuJAOQSzIBACAAA3BAAADgAAAAAA&#10;AAABACAAAAAmAQAAZHJzL2Uyb0RvYy54bWxQSwUGAAAAAAYABgBZAQAAqA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color w:val="000000"/>
                            <w:sz w:val="15"/>
                            <w:szCs w:val="15"/>
                          </w:rPr>
                          <w:t>县</w:t>
                        </w:r>
                        <w:r>
                          <w:rPr>
                            <w:rFonts w:hint="eastAsia" w:asciiTheme="minorEastAsia" w:hAnsiTheme="minorEastAsia" w:eastAsiaTheme="minorEastAsia" w:cstheme="minorEastAsia"/>
                            <w:color w:val="000000"/>
                            <w:sz w:val="15"/>
                            <w:szCs w:val="15"/>
                            <w:lang w:val="en-US" w:eastAsia="zh-CN"/>
                          </w:rPr>
                          <w:t>商务局</w:t>
                        </w:r>
                      </w:p>
                      <w:p>
                        <w:pPr>
                          <w:rPr>
                            <w:rFonts w:hint="eastAsia"/>
                            <w:lang w:val="en-US" w:eastAsia="zh-CN"/>
                          </w:rPr>
                        </w:pPr>
                      </w:p>
                    </w:txbxContent>
                  </v:textbox>
                </v:rect>
                <v:rect id="_x0000_s1026" o:spid="_x0000_s1026" o:spt="1" style="position:absolute;left:577850;top:5660390;height:212090;width:1406525;" fillcolor="#FFFFFF" filled="t" stroked="t" coordsize="21600,21600" o:gfxdata="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X/nHNcAAAAJAQAADwAAAAAAAAABACAA&#10;AAAiAAAAZHJzL2Rvd25yZXYueG1sUEsBAhQAFAAAAAgAh07iQAi0fpgOAgAANgQAAA4AAAAAAAAA&#10;AQAgAAAAJgEAAGRycy9lMm9Eb2MueG1sUEsFBgAAAAAGAAYAWQEAAKYFAAAAAA==&#10;">
                  <v:fill on="t" focussize="0,0"/>
                  <v:stroke color="#000000" joinstyle="miter"/>
                  <v:imagedata o:title=""/>
                  <o:lock v:ext="edit" aspectratio="f"/>
                  <v:textbox>
                    <w:txbxContent>
                      <w:p>
                        <w:pPr>
                          <w:adjustRightInd w:val="0"/>
                          <w:snapToGrid w:val="0"/>
                          <w:jc w:val="right"/>
                          <w:rPr>
                            <w:rFonts w:hint="eastAsia" w:asciiTheme="majorEastAsia" w:hAnsiTheme="majorEastAsia" w:eastAsiaTheme="majorEastAsia" w:cstheme="majorEastAsia"/>
                            <w:color w:val="000000"/>
                            <w:sz w:val="15"/>
                            <w:szCs w:val="15"/>
                            <w:lang w:val="en-US" w:eastAsia="zh-CN"/>
                          </w:rPr>
                        </w:pPr>
                        <w:r>
                          <w:rPr>
                            <w:rFonts w:hint="eastAsia" w:asciiTheme="majorEastAsia" w:hAnsiTheme="majorEastAsia" w:eastAsiaTheme="majorEastAsia" w:cstheme="majorEastAsia"/>
                            <w:color w:val="000000"/>
                            <w:sz w:val="15"/>
                            <w:szCs w:val="15"/>
                          </w:rPr>
                          <w:t>县</w:t>
                        </w:r>
                        <w:r>
                          <w:rPr>
                            <w:rFonts w:hint="eastAsia" w:asciiTheme="majorEastAsia" w:hAnsiTheme="majorEastAsia" w:eastAsiaTheme="majorEastAsia" w:cstheme="majorEastAsia"/>
                            <w:color w:val="000000"/>
                            <w:sz w:val="15"/>
                            <w:szCs w:val="15"/>
                            <w:lang w:val="en-US" w:eastAsia="zh-CN"/>
                          </w:rPr>
                          <w:t>司法局</w:t>
                        </w:r>
                      </w:p>
                      <w:p>
                        <w:pPr>
                          <w:pStyle w:val="2"/>
                        </w:pPr>
                      </w:p>
                    </w:txbxContent>
                  </v:textbox>
                </v:rect>
                <v:rect id="_x0000_s1026" o:spid="_x0000_s1026" o:spt="1" style="position:absolute;left:3745230;top:5463540;height:217170;width:1395095;" fillcolor="#FFFFFF" filled="t" stroked="t" coordsize="21600,21600" o:gfxdata="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F/5xzXAAAACQEAAA8AAAAAAAAA&#10;AQAgAAAAIgAAAGRycy9kb3ducmV2LnhtbFBLAQIUABQAAAAIAIdO4kDVPyHzEgIAADcEAAAOAAAA&#10;AAAAAAEAIAAAACYBAABkcnMvZTJvRG9jLnhtbFBLBQYAAAAABgAGAFkBAACq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color w:val="000000"/>
                            <w:sz w:val="15"/>
                            <w:szCs w:val="15"/>
                          </w:rPr>
                          <w:t>县</w:t>
                        </w:r>
                        <w:r>
                          <w:rPr>
                            <w:rFonts w:hint="eastAsia" w:asciiTheme="majorEastAsia" w:hAnsiTheme="majorEastAsia" w:eastAsiaTheme="majorEastAsia" w:cstheme="majorEastAsia"/>
                            <w:color w:val="000000"/>
                            <w:sz w:val="15"/>
                            <w:szCs w:val="15"/>
                            <w:lang w:val="en-US" w:eastAsia="zh-CN"/>
                          </w:rPr>
                          <w:t>人防办</w:t>
                        </w:r>
                      </w:p>
                      <w:p>
                        <w:pPr>
                          <w:rPr>
                            <w:rFonts w:hint="default"/>
                            <w:lang w:val="en-US" w:eastAsia="zh-CN"/>
                          </w:rPr>
                        </w:pPr>
                      </w:p>
                    </w:txbxContent>
                  </v:textbox>
                </v:rect>
                <v:rect id="_x0000_s1026" o:spid="_x0000_s1026" o:spt="1" style="position:absolute;left:577850;top:5451475;height:208915;width:1406525;" fillcolor="#FFFFFF" filled="t" stroked="t" coordsize="21600,21600" o:gfxdata="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X/nHNcAAAAJAQAADwAAAAAAAAABACAA&#10;AAAiAAAAZHJzL2Rvd25yZXYueG1sUEsBAhQAFAAAAAgAh07iQJLM+m4OAgAANgQAAA4AAAAAAAAA&#10;AQAgAAAAJgEAAGRycy9lMm9Eb2MueG1sUEsFBgAAAAAGAAYAWQEAAKYFAAAAAA==&#10;">
                  <v:fill on="t" focussize="0,0"/>
                  <v:stroke color="#000000" joinstyle="miter"/>
                  <v:imagedata o:title=""/>
                  <o:lock v:ext="edit" aspectratio="f"/>
                  <v:textbox>
                    <w:txbxContent>
                      <w:p>
                        <w:pPr>
                          <w:adjustRightInd w:val="0"/>
                          <w:snapToGrid w:val="0"/>
                          <w:jc w:val="right"/>
                          <w:rPr>
                            <w:rFonts w:hint="eastAsia" w:ascii="仿宋_GB2312" w:eastAsia="仿宋_GB2312"/>
                            <w:sz w:val="15"/>
                            <w:szCs w:val="15"/>
                            <w:lang w:val="en-US" w:eastAsia="zh-CN"/>
                          </w:rPr>
                        </w:pPr>
                        <w:r>
                          <w:rPr>
                            <w:rFonts w:hint="eastAsia" w:asciiTheme="majorEastAsia" w:hAnsiTheme="majorEastAsia" w:eastAsiaTheme="majorEastAsia" w:cstheme="majorEastAsia"/>
                            <w:color w:val="000000"/>
                            <w:sz w:val="15"/>
                            <w:szCs w:val="15"/>
                          </w:rPr>
                          <w:t>县</w:t>
                        </w:r>
                        <w:r>
                          <w:rPr>
                            <w:rFonts w:hint="eastAsia" w:asciiTheme="majorEastAsia" w:hAnsiTheme="majorEastAsia" w:eastAsiaTheme="majorEastAsia" w:cstheme="majorEastAsia"/>
                            <w:color w:val="000000"/>
                            <w:sz w:val="15"/>
                            <w:szCs w:val="15"/>
                            <w:lang w:val="en-US" w:eastAsia="zh-CN"/>
                          </w:rPr>
                          <w:t>公安局</w:t>
                        </w:r>
                      </w:p>
                      <w:p>
                        <w:pPr>
                          <w:adjustRightInd w:val="0"/>
                          <w:snapToGrid w:val="0"/>
                          <w:rPr>
                            <w:rFonts w:ascii="仿宋_GB2312" w:eastAsia="仿宋_GB2312"/>
                            <w:sz w:val="15"/>
                            <w:szCs w:val="15"/>
                            <w:highlight w:val="yellow"/>
                          </w:rPr>
                        </w:pPr>
                      </w:p>
                      <w:p>
                        <w:pPr>
                          <w:pStyle w:val="2"/>
                          <w:rPr>
                            <w:rFonts w:ascii="仿宋_GB2312" w:eastAsia="仿宋_GB2312"/>
                            <w:sz w:val="15"/>
                            <w:szCs w:val="15"/>
                            <w:highlight w:val="yellow"/>
                          </w:rPr>
                        </w:pPr>
                      </w:p>
                      <w:p>
                        <w:pPr>
                          <w:pStyle w:val="2"/>
                          <w:rPr>
                            <w:rFonts w:ascii="仿宋_GB2312" w:eastAsia="仿宋_GB2312"/>
                            <w:sz w:val="15"/>
                            <w:szCs w:val="15"/>
                            <w:highlight w:val="yellow"/>
                          </w:rPr>
                        </w:pPr>
                      </w:p>
                    </w:txbxContent>
                  </v:textbox>
                </v:rect>
                <v:rect id="_x0000_s1026" o:spid="_x0000_s1026" o:spt="1" style="position:absolute;left:3745230;top:5246370;height:217805;width:1395095;" fillcolor="#FFFFFF" filled="t" stroked="t" coordsize="21600,21600" o:gfxdata="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xf+cc1wAAAAkBAAAPAAAAAAAAAAEAIAAA&#10;ACIAAABkcnMvZG93bnJldi54bWxQSwECFAAUAAAACACHTuJA0v+5Wg0CAAA3BAAADgAAAAAAAAAB&#10;ACAAAAAmAQAAZHJzL2Uyb0RvYy54bWxQSwUGAAAAAAYABgBZAQAApQ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rPr>
                            <w:rFonts w:hint="eastAsia" w:asciiTheme="minorEastAsia" w:hAnsiTheme="minorEastAsia" w:eastAsiaTheme="minorEastAsia" w:cstheme="minorEastAsia"/>
                            <w:lang w:val="en-US"/>
                          </w:rPr>
                        </w:pPr>
                        <w:r>
                          <w:rPr>
                            <w:rFonts w:hint="eastAsia" w:asciiTheme="minorEastAsia" w:hAnsiTheme="minorEastAsia" w:eastAsiaTheme="minorEastAsia" w:cstheme="minorEastAsia"/>
                            <w:color w:val="000000"/>
                            <w:sz w:val="15"/>
                            <w:szCs w:val="15"/>
                            <w:lang w:eastAsia="zh-CN"/>
                          </w:rPr>
                          <w:t>县</w:t>
                        </w:r>
                        <w:r>
                          <w:rPr>
                            <w:rFonts w:hint="eastAsia" w:asciiTheme="minorEastAsia" w:hAnsiTheme="minorEastAsia" w:eastAsiaTheme="minorEastAsia" w:cstheme="minorEastAsia"/>
                            <w:color w:val="000000"/>
                            <w:sz w:val="15"/>
                            <w:szCs w:val="15"/>
                            <w:lang w:val="en-US" w:eastAsia="zh-CN"/>
                          </w:rPr>
                          <w:t>消防救援大队</w:t>
                        </w:r>
                      </w:p>
                      <w:p/>
                    </w:txbxContent>
                  </v:textbox>
                </v:rect>
                <v:rect id="_x0000_s1026" o:spid="_x0000_s1026" o:spt="1" style="position:absolute;left:576580;top:6092190;height:204470;width:1404620;" fillcolor="#FFFFFF" filled="t" stroked="t" coordsize="21600,21600" o:gfxdata="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8X/nHNcAAAAJAQAADwAAAAAAAAAB&#10;ACAAAAAiAAAAZHJzL2Rvd25yZXYueG1sUEsBAhQAFAAAAAgAh07iQKTftEIRAgAANgQAAA4AAAAA&#10;AAAAAQAgAAAAJgEAAGRycy9lMm9Eb2MueG1sUEsFBgAAAAAGAAYAWQEAAKk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jc w:val="right"/>
                          <w:textAlignment w:val="auto"/>
                          <w:rPr>
                            <w:rFonts w:hint="default" w:eastAsia="仿宋_GB2312"/>
                            <w:szCs w:val="15"/>
                            <w:lang w:val="en-US" w:eastAsia="zh-CN"/>
                          </w:rPr>
                        </w:pPr>
                        <w:r>
                          <w:rPr>
                            <w:rFonts w:hint="eastAsia" w:asciiTheme="majorEastAsia" w:hAnsiTheme="majorEastAsia" w:eastAsiaTheme="majorEastAsia" w:cstheme="majorEastAsia"/>
                            <w:color w:val="000000"/>
                            <w:sz w:val="15"/>
                            <w:szCs w:val="15"/>
                          </w:rPr>
                          <w:t>县</w:t>
                        </w:r>
                        <w:r>
                          <w:rPr>
                            <w:rFonts w:hint="eastAsia" w:asciiTheme="majorEastAsia" w:hAnsiTheme="majorEastAsia" w:eastAsiaTheme="majorEastAsia" w:cstheme="majorEastAsia"/>
                            <w:color w:val="000000"/>
                            <w:sz w:val="15"/>
                            <w:szCs w:val="15"/>
                            <w:lang w:val="en-US" w:eastAsia="zh-CN"/>
                          </w:rPr>
                          <w:t>自然资源局</w:t>
                        </w:r>
                      </w:p>
                    </w:txbxContent>
                  </v:textbox>
                </v:rect>
                <v:rect id="_x0000_s1026" o:spid="_x0000_s1026" o:spt="1" style="position:absolute;left:3745865;top:5885815;height:216535;width:1392555;" fillcolor="#FFFFFF" filled="t" stroked="t" coordsize="21600,21600" o:gfxdata="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f+cc1wAAAAkBAAAPAAAAAAAAAAEA&#10;IAAAACIAAABkcnMvZG93bnJldi54bWxQSwECFAAUAAAACACHTuJAOcuWlhACAAA3BAAADgAAAAAA&#10;AAABACAAAAAmAQAAZHJzL2Uyb0RvYy54bWxQSwUGAAAAAAYABgBZAQAAqA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color w:val="000000"/>
                            <w:sz w:val="15"/>
                            <w:szCs w:val="15"/>
                          </w:rPr>
                          <w:t>县</w:t>
                        </w:r>
                        <w:r>
                          <w:rPr>
                            <w:rFonts w:hint="eastAsia" w:asciiTheme="minorEastAsia" w:hAnsiTheme="minorEastAsia" w:eastAsiaTheme="minorEastAsia" w:cstheme="minorEastAsia"/>
                            <w:color w:val="000000"/>
                            <w:sz w:val="15"/>
                            <w:szCs w:val="15"/>
                            <w:lang w:val="en-US" w:eastAsia="zh-CN"/>
                          </w:rPr>
                          <w:t>融媒体中心</w:t>
                        </w:r>
                      </w:p>
                      <w:p>
                        <w:pPr>
                          <w:adjustRightInd w:val="0"/>
                          <w:snapToGrid w:val="0"/>
                          <w:rPr>
                            <w:rFonts w:ascii="仿宋_GB2312" w:eastAsia="仿宋_GB2312"/>
                            <w:sz w:val="15"/>
                            <w:szCs w:val="15"/>
                          </w:rPr>
                        </w:pPr>
                      </w:p>
                    </w:txbxContent>
                  </v:textbox>
                </v:rect>
                <v:rect id="_x0000_s1026" o:spid="_x0000_s1026" o:spt="1" style="position:absolute;left:577850;top:5872480;height:221615;width:1405255;" fillcolor="#FFFFFF" filled="t" stroked="t" coordsize="21600,21600" o:gfxdata="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X/nHNcAAAAJAQAADwAAAAAAAAABACAAAAAi&#10;AAAAZHJzL2Rvd25yZXYueG1sUEsBAhQAFAAAAAgAh07iQE1EzloLAgAANgQAAA4AAAAAAAAAAQAg&#10;AAAAJgEAAGRycy9lMm9Eb2MueG1sUEsFBgAAAAAGAAYAWQEAAKM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jc w:val="right"/>
                          <w:textAlignment w:val="auto"/>
                          <w:rPr>
                            <w:rFonts w:hint="eastAsia" w:eastAsia="仿宋_GB2312"/>
                            <w:szCs w:val="15"/>
                            <w:lang w:val="en-US" w:eastAsia="zh-CN"/>
                          </w:rPr>
                        </w:pPr>
                        <w:r>
                          <w:rPr>
                            <w:rFonts w:hint="eastAsia" w:ascii="仿宋_GB2312" w:hAnsi="仿宋" w:eastAsia="仿宋_GB2312"/>
                            <w:color w:val="000000"/>
                            <w:sz w:val="15"/>
                            <w:szCs w:val="15"/>
                          </w:rPr>
                          <w:t>县</w:t>
                        </w:r>
                        <w:r>
                          <w:rPr>
                            <w:rFonts w:hint="eastAsia" w:asciiTheme="majorEastAsia" w:hAnsiTheme="majorEastAsia" w:eastAsiaTheme="majorEastAsia" w:cstheme="majorEastAsia"/>
                            <w:color w:val="000000"/>
                            <w:sz w:val="15"/>
                            <w:szCs w:val="15"/>
                            <w:lang w:val="en-US" w:eastAsia="zh-CN"/>
                          </w:rPr>
                          <w:t>财政局</w:t>
                        </w:r>
                      </w:p>
                      <w:p>
                        <w:pPr>
                          <w:adjustRightInd w:val="0"/>
                          <w:snapToGrid w:val="0"/>
                          <w:rPr>
                            <w:rFonts w:ascii="仿宋_GB2312" w:eastAsia="仿宋_GB2312"/>
                            <w:sz w:val="15"/>
                            <w:szCs w:val="15"/>
                          </w:rPr>
                        </w:pPr>
                      </w:p>
                    </w:txbxContent>
                  </v:textbox>
                </v:rect>
                <v:rect id="_x0000_s1026" o:spid="_x0000_s1026" o:spt="1" style="position:absolute;left:3745865;top:5680710;height:209550;width:1393190;" fillcolor="#FFFFFF" filled="t" stroked="t" coordsize="21600,21600" o:gfxdata="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F/5xzXAAAACQEAAA8AAAAAAAAA&#10;AQAgAAAAIgAAAGRycy9kb3ducmV2LnhtbFBLAQIUABQAAAAIAIdO4kCQFTgVEgIAADcEAAAOAAAA&#10;AAAAAAEAIAAAACYBAABkcnMvZTJvRG9jLnhtbFBLBQYAAAAABgAGAFkBAACq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rPr>
                            <w:rFonts w:hint="eastAsia" w:asciiTheme="majorEastAsia" w:hAnsiTheme="majorEastAsia" w:eastAsiaTheme="majorEastAsia" w:cstheme="majorEastAsia"/>
                            <w:szCs w:val="15"/>
                            <w:lang w:val="en-US" w:eastAsia="zh-CN"/>
                          </w:rPr>
                        </w:pPr>
                        <w:r>
                          <w:rPr>
                            <w:rFonts w:hint="eastAsia" w:asciiTheme="majorEastAsia" w:hAnsiTheme="majorEastAsia" w:eastAsiaTheme="majorEastAsia" w:cstheme="majorEastAsia"/>
                            <w:color w:val="000000"/>
                            <w:sz w:val="15"/>
                            <w:szCs w:val="15"/>
                          </w:rPr>
                          <w:t>县</w:t>
                        </w:r>
                        <w:r>
                          <w:rPr>
                            <w:rFonts w:hint="eastAsia" w:asciiTheme="majorEastAsia" w:hAnsiTheme="majorEastAsia" w:eastAsiaTheme="majorEastAsia" w:cstheme="majorEastAsia"/>
                            <w:color w:val="000000"/>
                            <w:sz w:val="15"/>
                            <w:szCs w:val="15"/>
                            <w:lang w:val="en-US" w:eastAsia="zh-CN"/>
                          </w:rPr>
                          <w:t>红十字会</w:t>
                        </w:r>
                      </w:p>
                      <w:p>
                        <w:pPr>
                          <w:rPr>
                            <w:rFonts w:hint="eastAsia"/>
                            <w:lang w:val="en-US" w:eastAsia="zh-CN"/>
                          </w:rPr>
                        </w:pPr>
                      </w:p>
                    </w:txbxContent>
                  </v:textbox>
                </v:rect>
                <v:rect id="_x0000_s1026" o:spid="_x0000_s1026" o:spt="1" style="position:absolute;left:3745865;top:6320155;height:222250;width:1393190;" fillcolor="#FFFFFF" filled="t" stroked="t" coordsize="21600,21600" o:gfxdata="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f+cc1wAAAAkBAAAPAAAAAAAAAAEA&#10;IAAAACIAAABkcnMvZG93bnJldi54bWxQSwECFAAUAAAACACHTuJAIwsE+hACAAA3BAAADgAAAAAA&#10;AAABACAAAAAmAQAAZHJzL2Uyb0RvYy54bWxQSwUGAAAAAAYABgBZAQAAqA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z w:val="15"/>
                            <w:szCs w:val="15"/>
                          </w:rPr>
                          <w:t>县联通公司</w:t>
                        </w:r>
                      </w:p>
                      <w:p>
                        <w:pPr>
                          <w:rPr>
                            <w:rFonts w:hint="eastAsia"/>
                          </w:rPr>
                        </w:pPr>
                      </w:p>
                    </w:txbxContent>
                  </v:textbox>
                </v:rect>
                <v:rect id="_x0000_s1026" o:spid="_x0000_s1026" o:spt="1" style="position:absolute;left:577850;top:6293485;height:208280;width:1405255;" fillcolor="#FFFFFF" filled="t" stroked="t" coordsize="21600,21600" o:gfxdata="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F/5xzXAAAACQEAAA8AAAAAAAAA&#10;AQAgAAAAIgAAAGRycy9kb3ducmV2LnhtbFBLAQIUABQAAAAIAIdO4kCWACDTEgIAADYEAAAOAAAA&#10;AAAAAAEAIAAAACYBAABkcnMvZTJvRG9jLnhtbFBLBQYAAAAABgAGAFkBAACq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jc w:val="right"/>
                          <w:textAlignment w:val="auto"/>
                        </w:pPr>
                        <w:r>
                          <w:rPr>
                            <w:rFonts w:hint="eastAsia" w:asciiTheme="majorEastAsia" w:hAnsiTheme="majorEastAsia" w:eastAsiaTheme="majorEastAsia" w:cstheme="majorEastAsia"/>
                            <w:color w:val="000000"/>
                            <w:sz w:val="15"/>
                            <w:szCs w:val="15"/>
                            <w:lang w:val="en-US" w:eastAsia="zh-CN"/>
                          </w:rPr>
                          <w:t>新乡县生态环境分局</w:t>
                        </w:r>
                      </w:p>
                    </w:txbxContent>
                  </v:textbox>
                </v:rect>
                <v:rect id="_x0000_s1026" o:spid="_x0000_s1026" o:spt="1" style="position:absolute;left:577850;top:6501765;height:213995;width:1405255;" fillcolor="#FFFFFF" filled="t" stroked="t" coordsize="21600,21600" o:gfxdata="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f+cc1wAAAAkBAAAPAAAAAAAAAAEA&#10;IAAAACIAAABkcnMvZG93bnJldi54bWxQSwECFAAUAAAACACHTuJAEZvW2BACAAA2BAAADgAAAAAA&#10;AAABACAAAAAmAQAAZHJzL2Uyb0RvYy54bWxQSwUGAAAAAAYABgBZAQAAqA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jc w:val="right"/>
                          <w:textAlignment w:val="auto"/>
                          <w:rPr>
                            <w:rFonts w:hint="default" w:eastAsia="仿宋_GB2312"/>
                            <w:szCs w:val="15"/>
                            <w:lang w:val="en-US" w:eastAsia="zh-CN"/>
                          </w:rPr>
                        </w:pPr>
                        <w:r>
                          <w:rPr>
                            <w:rFonts w:hint="eastAsia" w:asciiTheme="majorEastAsia" w:hAnsiTheme="majorEastAsia" w:eastAsiaTheme="majorEastAsia" w:cstheme="majorEastAsia"/>
                            <w:color w:val="000000"/>
                            <w:sz w:val="15"/>
                            <w:szCs w:val="15"/>
                          </w:rPr>
                          <w:t>县</w:t>
                        </w:r>
                        <w:r>
                          <w:rPr>
                            <w:rFonts w:hint="eastAsia" w:asciiTheme="majorEastAsia" w:hAnsiTheme="majorEastAsia" w:eastAsiaTheme="majorEastAsia" w:cstheme="majorEastAsia"/>
                            <w:color w:val="000000"/>
                            <w:sz w:val="15"/>
                            <w:szCs w:val="15"/>
                            <w:lang w:val="en-US" w:eastAsia="zh-CN"/>
                          </w:rPr>
                          <w:t>住建局</w:t>
                        </w:r>
                      </w:p>
                      <w:p>
                        <w:pPr>
                          <w:rPr>
                            <w:rFonts w:hint="eastAsia"/>
                          </w:rPr>
                        </w:pPr>
                      </w:p>
                    </w:txbxContent>
                  </v:textbox>
                </v:rect>
                <v:rect id="_x0000_s1026" o:spid="_x0000_s1026" o:spt="1" style="position:absolute;left:3745230;top:6541135;height:227965;width:1394460;" fillcolor="#FFFFFF" filled="t" stroked="t" coordsize="21600,21600" o:gfxdata="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F/5xzXAAAACQEAAA8AAAAAAAAA&#10;AQAgAAAAIgAAAGRycy9kb3ducmV2LnhtbFBLAQIUABQAAAAIAIdO4kDJYZY7EgIAADcEAAAOAAAA&#10;AAAAAAEAIAAAACYBAABkcnMvZTJvRG9jLnhtbFBLBQYAAAAABgAGAFkBAACqBQAAAAA=&#10;">
                  <v:fill on="t" focussize="0,0"/>
                  <v:stroke color="#000000" joinstyle="miter"/>
                  <v:imagedata o:title=""/>
                  <o:lock v:ext="edit" aspectratio="f"/>
                  <v:textbox>
                    <w:txbxContent>
                      <w:p>
                        <w:pPr>
                          <w:adjustRightInd w:val="0"/>
                          <w:snapToGrid w:val="0"/>
                          <w:rPr>
                            <w:rFonts w:hint="eastAsia" w:asciiTheme="minorEastAsia" w:hAnsiTheme="minorEastAsia" w:eastAsiaTheme="minorEastAsia" w:cstheme="minorEastAsia"/>
                            <w:sz w:val="15"/>
                            <w:szCs w:val="15"/>
                          </w:rPr>
                        </w:pPr>
                        <w:r>
                          <w:rPr>
                            <w:rFonts w:hint="eastAsia" w:asciiTheme="minorEastAsia" w:hAnsiTheme="minorEastAsia" w:eastAsiaTheme="minorEastAsia" w:cstheme="minorEastAsia"/>
                            <w:color w:val="000000"/>
                            <w:sz w:val="15"/>
                            <w:szCs w:val="15"/>
                          </w:rPr>
                          <w:t>县电信公司</w:t>
                        </w:r>
                      </w:p>
                      <w:p>
                        <w:pPr>
                          <w:keepNext w:val="0"/>
                          <w:keepLines w:val="0"/>
                          <w:pageBreakBefore w:val="0"/>
                          <w:widowControl w:val="0"/>
                          <w:kinsoku/>
                          <w:wordWrap/>
                          <w:overflowPunct/>
                          <w:topLinePunct w:val="0"/>
                          <w:autoSpaceDE/>
                          <w:autoSpaceDN/>
                          <w:bidi w:val="0"/>
                          <w:adjustRightInd/>
                          <w:snapToGrid/>
                          <w:spacing w:line="200" w:lineRule="exact"/>
                          <w:textAlignment w:val="auto"/>
                          <w:rPr>
                            <w:szCs w:val="15"/>
                          </w:rPr>
                        </w:pPr>
                      </w:p>
                    </w:txbxContent>
                  </v:textbox>
                </v:rect>
                <v:rect id="_x0000_s1026" o:spid="_x0000_s1026" o:spt="1" style="position:absolute;left:3745865;top:6102350;height:217170;width:1393190;" fillcolor="#FFFFFF" filled="t" stroked="t" coordsize="21600,21600" o:gfxdata="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F/5xzXAAAACQEAAA8AAAAAAAAA&#10;AQAgAAAAIgAAAGRycy9kb3ducmV2LnhtbFBLAQIUABQAAAAIAIdO4kBMQcBbEgIAADcEAAAOAAAA&#10;AAAAAAEAIAAAACYBAABkcnMvZTJvRG9jLnhtbFBLBQYAAAAABgAGAFkBAACq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rPr>
                            <w:rFonts w:hint="eastAsia" w:asciiTheme="minorEastAsia" w:hAnsiTheme="minorEastAsia" w:eastAsiaTheme="minorEastAsia" w:cstheme="minorEastAsia"/>
                            <w:szCs w:val="15"/>
                            <w:lang w:val="en-US" w:eastAsia="zh-CN"/>
                          </w:rPr>
                        </w:pPr>
                        <w:r>
                          <w:rPr>
                            <w:rFonts w:hint="eastAsia" w:asciiTheme="minorEastAsia" w:hAnsiTheme="minorEastAsia" w:eastAsiaTheme="minorEastAsia" w:cstheme="minorEastAsia"/>
                            <w:color w:val="000000"/>
                            <w:sz w:val="15"/>
                            <w:szCs w:val="15"/>
                          </w:rPr>
                          <w:t>县</w:t>
                        </w:r>
                        <w:r>
                          <w:rPr>
                            <w:rFonts w:hint="eastAsia" w:asciiTheme="minorEastAsia" w:hAnsiTheme="minorEastAsia" w:eastAsiaTheme="minorEastAsia" w:cstheme="minorEastAsia"/>
                            <w:color w:val="000000"/>
                            <w:sz w:val="15"/>
                            <w:szCs w:val="15"/>
                            <w:lang w:val="en-US" w:eastAsia="zh-CN"/>
                          </w:rPr>
                          <w:t>供电公司</w:t>
                        </w:r>
                      </w:p>
                      <w:p>
                        <w:pPr>
                          <w:rPr>
                            <w:rFonts w:hint="default"/>
                            <w:lang w:val="en-US" w:eastAsia="zh-CN"/>
                          </w:rPr>
                        </w:pPr>
                      </w:p>
                    </w:txbxContent>
                  </v:textbox>
                </v:rect>
                <v:rect id="_x0000_s1026" o:spid="_x0000_s1026" o:spt="1" style="position:absolute;left:577850;top:6718300;height:241300;width:1405255;" fillcolor="#FFFFFF" filled="t" stroked="t" coordsize="21600,21600" o:gfxdata="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X/nHNcAAAAJAQAADwAAAAAAAAABACAA&#10;AAAiAAAAZHJzL2Rvd25yZXYueG1sUEsBAhQAFAAAAAgAh07iQODOD0MOAgAANgQAAA4AAAAAAAAA&#10;AQAgAAAAJgEAAGRycy9lMm9Eb2MueG1sUEsFBgAAAAAGAAYAWQEAAKYFAAAAAA==&#10;">
                  <v:fill on="t" focussize="0,0"/>
                  <v:stroke color="#000000" joinstyle="miter"/>
                  <v:imagedata o:title=""/>
                  <o:lock v:ext="edit" aspectratio="f"/>
                  <v:textbox>
                    <w:txbxContent>
                      <w:p>
                        <w:pPr>
                          <w:jc w:val="right"/>
                          <w:rPr>
                            <w:rFonts w:hint="eastAsia"/>
                          </w:rPr>
                        </w:pPr>
                        <w:r>
                          <w:rPr>
                            <w:rFonts w:hint="eastAsia" w:asciiTheme="majorEastAsia" w:hAnsiTheme="majorEastAsia" w:eastAsiaTheme="majorEastAsia" w:cstheme="majorEastAsia"/>
                            <w:color w:val="000000"/>
                            <w:sz w:val="15"/>
                            <w:szCs w:val="15"/>
                            <w:lang w:val="en-US" w:eastAsia="zh-CN"/>
                          </w:rPr>
                          <w:t>县网信办</w:t>
                        </w:r>
                      </w:p>
                    </w:txbxContent>
                  </v:textbox>
                </v:rect>
                <v:rect id="_x0000_s1026" o:spid="_x0000_s1026" o:spt="1" style="position:absolute;left:3746500;top:6770370;height:212090;width:1393190;" fillcolor="#FFFFFF" filled="t" stroked="t" coordsize="21600,21600" o:gfxdata="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X/nHNcAAAAJAQAADwAAAAAAAAABACAA&#10;AAAiAAAAZHJzL2Rvd25yZXYueG1sUEsBAhQAFAAAAAgAh07iQAkfbSwOAgAANwQAAA4AAAAAAAAA&#10;AQAgAAAAJgEAAGRycy9lMm9Eb2MueG1sUEsFBgAAAAAGAAYAWQEAAKY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rPr>
                            <w:rFonts w:hint="default" w:eastAsia="仿宋_GB2312"/>
                            <w:szCs w:val="15"/>
                            <w:lang w:val="en-US" w:eastAsia="zh-CN"/>
                          </w:rPr>
                        </w:pPr>
                        <w:r>
                          <w:rPr>
                            <w:rFonts w:hint="eastAsia" w:asciiTheme="minorEastAsia" w:hAnsiTheme="minorEastAsia" w:eastAsiaTheme="minorEastAsia" w:cstheme="minorEastAsia"/>
                            <w:color w:val="000000"/>
                            <w:sz w:val="15"/>
                            <w:szCs w:val="15"/>
                          </w:rPr>
                          <w:t>县</w:t>
                        </w:r>
                        <w:r>
                          <w:rPr>
                            <w:rFonts w:hint="eastAsia" w:asciiTheme="minorEastAsia" w:hAnsiTheme="minorEastAsia" w:eastAsiaTheme="minorEastAsia" w:cstheme="minorEastAsia"/>
                            <w:color w:val="000000"/>
                            <w:sz w:val="15"/>
                            <w:szCs w:val="15"/>
                            <w:lang w:val="en-US" w:eastAsia="zh-CN"/>
                          </w:rPr>
                          <w:t>移动公司</w:t>
                        </w:r>
                      </w:p>
                      <w:p>
                        <w:pPr>
                          <w:rPr>
                            <w:rFonts w:hint="eastAsia"/>
                          </w:rPr>
                        </w:pPr>
                      </w:p>
                    </w:txbxContent>
                  </v:textbox>
                </v:rect>
                <v:rect id="_x0000_s1026" o:spid="_x0000_s1026" o:spt="1" style="position:absolute;left:3744595;top:4806950;height:228600;width:1395095;" fillcolor="#FFFFFF" filled="t" stroked="t" coordsize="21600,21600" o:gfxdata="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X/nHNcAAAAJAQAADwAAAAAAAAABACAA&#10;AAAiAAAAZHJzL2Rvd25yZXYueG1sUEsBAhQAFAAAAAgAh07iQACtc8UOAgAANwQAAA4AAAAAAAAA&#10;AQAgAAAAJgEAAGRycy9lMm9Eb2MueG1sUEsFBgAAAAAGAAYAWQEAAKY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asciiTheme="minorEastAsia" w:hAnsiTheme="minorEastAsia" w:eastAsiaTheme="minorEastAsia" w:cstheme="minorEastAsia"/>
                            <w:szCs w:val="15"/>
                            <w:lang w:val="en-US" w:eastAsia="zh-CN"/>
                          </w:rPr>
                        </w:pPr>
                        <w:r>
                          <w:rPr>
                            <w:rFonts w:hint="eastAsia" w:asciiTheme="minorEastAsia" w:hAnsiTheme="minorEastAsia" w:eastAsiaTheme="minorEastAsia" w:cstheme="minorEastAsia"/>
                            <w:color w:val="000000"/>
                            <w:sz w:val="15"/>
                            <w:szCs w:val="15"/>
                          </w:rPr>
                          <w:t>县</w:t>
                        </w:r>
                        <w:r>
                          <w:rPr>
                            <w:rFonts w:hint="eastAsia" w:asciiTheme="minorEastAsia" w:hAnsiTheme="minorEastAsia" w:eastAsiaTheme="minorEastAsia" w:cstheme="minorEastAsia"/>
                            <w:color w:val="000000"/>
                            <w:sz w:val="15"/>
                            <w:szCs w:val="15"/>
                            <w:lang w:val="en-US" w:eastAsia="zh-CN"/>
                          </w:rPr>
                          <w:t>城管局</w:t>
                        </w:r>
                      </w:p>
                    </w:txbxContent>
                  </v:textbox>
                </v:rect>
                <v:line id="_x0000_s1026" o:spid="_x0000_s1026" o:spt="20" style="position:absolute;left:2000250;top:3683000;flip:x;height:635;width:666750;" filled="f" stroked="t" coordsize="21600,21600" o:gfxdata="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at7WtkAAAAJAQAADwAAAAAA&#10;AAABACAAAAAiAAAAZHJzL2Rvd25yZXYueG1sUEsBAhQAFAAAAAgAh07iQIpf+CsSAgAAAQQAAA4A&#10;AAAAAAAAAQAgAAAAKAEAAGRycy9lMm9Eb2MueG1sUEsFBgAAAAAGAAYAWQEAAKwFAAAAAA==&#10;">
                  <v:fill on="f" focussize="0,0"/>
                  <v:stroke color="#000000" joinstyle="round" endarrow="block"/>
                  <v:imagedata o:title=""/>
                  <o:lock v:ext="edit" aspectratio="f"/>
                </v:line>
                <v:line id="_x0000_s1026" o:spid="_x0000_s1026" o:spt="20" style="position:absolute;left:3056890;top:3238500;flip:x;height:3632200;width:17780;" filled="f" stroked="t" coordsize="21600,21600" o:gfxdata="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okKvTXAAAACQEAAA8AAAAAAAAAAQAgAAAA&#10;IgAAAGRycy9kb3ducmV2LnhtbFBLAQIUABQAAAAIAIdO4kCQXqogDAIAAAAEAAAOAAAAAAAAAAEA&#10;IAAAACYBAABkcnMvZTJvRG9jLnhtbFBLBQYAAAAABgAGAFkBAACkBQAAAAA=&#10;">
                  <v:fill on="f" focussize="0,0"/>
                  <v:stroke color="#000000" joinstyle="round"/>
                  <v:imagedata o:title=""/>
                  <o:lock v:ext="edit" aspectratio="f"/>
                </v:line>
                <v:line id="_x0000_s1026" o:spid="_x0000_s1026" o:spt="20" style="position:absolute;left:3067050;top:3615690;height:1270;width:666115;" filled="f" stroked="t" coordsize="21600,21600" o:gfxdata="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YkSUdkAAAAJAQAADwAAAAAAAAABACAA&#10;AAAiAAAAZHJzL2Rvd25yZXYueG1sUEsBAhQAFAAAAAgAh07iQCB99KwMAgAA+AMAAA4AAAAAAAAA&#10;AQAgAAAAKAEAAGRycy9lMm9Eb2MueG1sUEsFBgAAAAAGAAYAWQEAAKYFAAAAAA==&#10;">
                  <v:fill on="f" focussize="0,0"/>
                  <v:stroke color="#000000" joinstyle="round" endarrow="block"/>
                  <v:imagedata o:title=""/>
                  <o:lock v:ext="edit" aspectratio="f"/>
                </v:line>
                <v:line id="_x0000_s1026" o:spid="_x0000_s1026" o:spt="20" style="position:absolute;left:2800350;top:2855595;height:395605;width:635;" filled="f" stroked="t" coordsize="21600,21600" o:gfxdata="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AkOwo1wAAAAkBAAAPAAAAAAAAAAEAIAAAACIAAABkcnMv&#10;ZG93bnJldi54bWxQSwECFAAUAAAACACHTuJAgCOJYAQCAADzAwAADgAAAAAAAAABACAAAAAmAQAA&#10;ZHJzL2Uyb0RvYy54bWxQSwUGAAAAAAYABgBZAQAAnAUAAAAA&#10;">
                  <v:fill on="f" focussize="0,0"/>
                  <v:stroke color="#000000" joinstyle="round"/>
                  <v:imagedata o:title=""/>
                  <o:lock v:ext="edit" aspectratio="f"/>
                </v:line>
                <v:line id="_x0000_s1026" o:spid="_x0000_s1026" o:spt="20" style="position:absolute;left:2667000;top:3244215;height:1270;width:133350;" filled="f" stroked="t" coordsize="21600,21600" o:gfxdata="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JDsKNcAAAAJAQAADwAAAAAAAAABACAAAAAiAAAA&#10;ZHJzL2Rvd25yZXYueG1sUEsBAhQAFAAAAAgAh07iQKSiCRIIAgAA9AMAAA4AAAAAAAAAAQAgAAAA&#10;JgEAAGRycy9lMm9Eb2MueG1sUEsFBgAAAAAGAAYAWQEAAKAFAAAAAA==&#10;">
                  <v:fill on="f" focussize="0,0"/>
                  <v:stroke color="#000000" joinstyle="round"/>
                  <v:imagedata o:title=""/>
                  <o:lock v:ext="edit" aspectratio="f"/>
                </v:line>
                <v:line id="_x0000_s1026" o:spid="_x0000_s1026" o:spt="20" style="position:absolute;left:2933700;top:2855595;height:395605;width:635;" filled="f" stroked="t" coordsize="21600,21600" o:gfxdata="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JDsKNcAAAAJAQAADwAAAAAAAAABACAAAAAiAAAAZHJz&#10;L2Rvd25yZXYueG1sUEsBAhQAFAAAAAgAh07iQJaR2AwFAgAA8wMAAA4AAAAAAAAAAQAgAAAAJgEA&#10;AGRycy9lMm9Eb2MueG1sUEsFBgAAAAAGAAYAWQEAAJ0FAAAAAA==&#10;">
                  <v:fill on="f" focussize="0,0"/>
                  <v:stroke color="#000000" joinstyle="round"/>
                  <v:imagedata o:title=""/>
                  <o:lock v:ext="edit" aspectratio="f"/>
                </v:line>
                <v:line id="_x0000_s1026" o:spid="_x0000_s1026" o:spt="20" style="position:absolute;left:2933700;top:3244215;height:0;width:133350;" filled="f" stroked="t" coordsize="21600,21600" o:gfxdata="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CQ7CjXAAAACQEAAA8AAAAAAAAAAQAgAAAAIgAAAGRycy9k&#10;b3ducmV2LnhtbFBLAQIUABQAAAAIAIdO4kA8uKAwAwIAAPEDAAAOAAAAAAAAAAEAIAAAACYBAABk&#10;cnMvZTJvRG9jLnhtbFBLBQYAAAAABgAGAFkBAACbBQAAAAA=&#10;">
                  <v:fill on="f" focussize="0,0"/>
                  <v:stroke color="#000000" joinstyle="round"/>
                  <v:imagedata o:title=""/>
                  <o:lock v:ext="edit" aspectratio="f"/>
                </v:line>
                <v:line id="_x0000_s1026" o:spid="_x0000_s1026" o:spt="20" style="position:absolute;left:2000250;top:3881120;flip:x;height:1905;width:667385;" filled="f" stroked="t" coordsize="21600,21600" o:gfxdata="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Gre1rZAAAACQEAAA8AAAAA&#10;AAAAAQAgAAAAIgAAAGRycy9kb3ducmV2LnhtbFBLAQIUABQAAAAIAIdO4kCxAlwMEwIAAAIEAAAO&#10;AAAAAAAAAAEAIAAAACgBAABkcnMvZTJvRG9jLnhtbFBLBQYAAAAABgAGAFkBAACtBQAAAAA=&#10;">
                  <v:fill on="f" focussize="0,0"/>
                  <v:stroke color="#000000" joinstyle="round" endarrow="block"/>
                  <v:imagedata o:title=""/>
                  <o:lock v:ext="edit" aspectratio="f"/>
                </v:line>
                <v:line id="_x0000_s1026" o:spid="_x0000_s1026" o:spt="20" style="position:absolute;left:2000250;top:4110355;flip:x;height:1270;width:666115;" filled="f" stroked="t" coordsize="21600,21600" o:gfxdata="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at7WtkAAAAJAQAADwAA&#10;AAAAAAABACAAAAAiAAAAZHJzL2Rvd25yZXYueG1sUEsBAhQAFAAAAAgAh07iQLMltQsVAgAAAgQA&#10;AA4AAAAAAAAAAQAgAAAAKAEAAGRycy9lMm9Eb2MueG1sUEsFBgAAAAAGAAYAWQEAAK8FAAAAAA==&#10;">
                  <v:fill on="f" focussize="0,0"/>
                  <v:stroke color="#000000" joinstyle="round" endarrow="block"/>
                  <v:imagedata o:title=""/>
                  <o:lock v:ext="edit" aspectratio="f"/>
                </v:line>
                <v:line id="_x0000_s1026" o:spid="_x0000_s1026" o:spt="20" style="position:absolute;left:2000250;top:4304030;flip:x;height:635;width:666750;" filled="f" stroked="t" coordsize="21600,21600" o:gfxdata="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at7WtkAAAAJAQAADwAAAAAA&#10;AAABACAAAAAiAAAAZHJzL2Rvd25yZXYueG1sUEsBAhQAFAAAAAgAh07iQLs6J0gSAgAAAQQAAA4A&#10;AAAAAAAAAQAgAAAAKAEAAGRycy9lMm9Eb2MueG1sUEsFBgAAAAAGAAYAWQEAAKwFAAAAAA==&#10;">
                  <v:fill on="f" focussize="0,0"/>
                  <v:stroke color="#000000" joinstyle="round" endarrow="block"/>
                  <v:imagedata o:title=""/>
                  <o:lock v:ext="edit" aspectratio="f"/>
                </v:line>
                <v:line id="_x0000_s1026" o:spid="_x0000_s1026" o:spt="20" style="position:absolute;left:2000250;top:4502150;flip:x;height:1270;width:666750;" filled="f" stroked="t" coordsize="21600,21600" o:gfxdata="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Gre1rZAAAACQEAAA8AAAAA&#10;AAAAAQAgAAAAIgAAAGRycy9kb3ducmV2LnhtbFBLAQIUABQAAAAIAIdO4kDO72abEwIAAAIEAAAO&#10;AAAAAAAAAAEAIAAAACgBAABkcnMvZTJvRG9jLnhtbFBLBQYAAAAABgAGAFkBAACtBQAAAAA=&#10;">
                  <v:fill on="f" focussize="0,0"/>
                  <v:stroke color="#000000" joinstyle="round" endarrow="block"/>
                  <v:imagedata o:title=""/>
                  <o:lock v:ext="edit" aspectratio="f"/>
                </v:line>
                <v:line id="_x0000_s1026" o:spid="_x0000_s1026" o:spt="20" style="position:absolute;left:2000250;top:4718050;flip:x;height:1905;width:667385;" filled="f" stroked="t" coordsize="21600,21600" o:gfxdata="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Rq3ta2QAAAAkBAAAPAAAA&#10;AAAAAAEAIAAAACIAAABkcnMvZG93bnJldi54bWxQSwECFAAUAAAACACHTuJA/EuJEhQCAAACBAAA&#10;DgAAAAAAAAABACAAAAAoAQAAZHJzL2Uyb0RvYy54bWxQSwUGAAAAAAYABgBZAQAArgUAAAAA&#10;">
                  <v:fill on="f" focussize="0,0"/>
                  <v:stroke color="#000000" joinstyle="round" endarrow="block"/>
                  <v:imagedata o:title=""/>
                  <o:lock v:ext="edit" aspectratio="f"/>
                </v:line>
                <v:line id="_x0000_s1026" o:spid="_x0000_s1026" o:spt="20" style="position:absolute;left:2000250;top:4925060;flip:x;height:1270;width:666115;" filled="f" stroked="t" coordsize="21600,21600" o:gfxdata="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Gre1rZAAAACQEAAA8AAAAA&#10;AAAAAQAgAAAAIgAAAGRycy9kb3ducmV2LnhtbFBLAQIUABQAAAAIAIdO4kAowWCrEwIAAAIEAAAO&#10;AAAAAAAAAAEAIAAAACgBAABkcnMvZTJvRG9jLnhtbFBLBQYAAAAABgAGAFkBAACtBQAAAAA=&#10;">
                  <v:fill on="f" focussize="0,0"/>
                  <v:stroke color="#000000" joinstyle="round" endarrow="block"/>
                  <v:imagedata o:title=""/>
                  <o:lock v:ext="edit" aspectratio="f"/>
                </v:line>
                <v:line id="_x0000_s1026" o:spid="_x0000_s1026" o:spt="20" style="position:absolute;left:2000250;top:5132070;flip:x;height:1270;width:666750;" filled="f" stroked="t" coordsize="21600,21600" o:gfxdata="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at7WtkAAAAJAQAADwAAAAAA&#10;AAABACAAAAAiAAAAZHJzL2Rvd25yZXYueG1sUEsBAhQAFAAAAAgAh07iQFPiYucSAgAAAgQAAA4A&#10;AAAAAAAAAQAgAAAAKAEAAGRycy9lMm9Eb2MueG1sUEsFBgAAAAAGAAYAWQEAAKwFAAAAAA==&#10;">
                  <v:fill on="f" focussize="0,0"/>
                  <v:stroke color="#000000" joinstyle="round" endarrow="block"/>
                  <v:imagedata o:title=""/>
                  <o:lock v:ext="edit" aspectratio="f"/>
                </v:line>
                <v:line id="_x0000_s1026" o:spid="_x0000_s1026" o:spt="20" style="position:absolute;left:2000250;top:5339080;flip:x;height:1270;width:666750;" filled="f" stroked="t" coordsize="21600,21600" o:gfxdata="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Rq3ta2QAAAAkBAAAPAAAA&#10;AAAAAAEAIAAAACIAAABkcnMvZG93bnJldi54bWxQSwECFAAUAAAACACHTuJAviNyfxQCAAACBAAA&#10;DgAAAAAAAAABACAAAAAoAQAAZHJzL2Uyb0RvYy54bWxQSwUGAAAAAAYABgBZAQAArgUAAAAA&#10;">
                  <v:fill on="f" focussize="0,0"/>
                  <v:stroke color="#000000" joinstyle="round" endarrow="block"/>
                  <v:imagedata o:title=""/>
                  <o:lock v:ext="edit" aspectratio="f"/>
                </v:line>
                <v:line id="_x0000_s1026" o:spid="_x0000_s1026" o:spt="20" style="position:absolute;left:2000250;top:5554980;flip:x;height:635;width:667385;" filled="f" stroked="t" coordsize="21600,21600" o:gfxdata="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at7WtkAAAAJAQAADwAAAAAA&#10;AAABACAAAAAiAAAAZHJzL2Rvd25yZXYueG1sUEsBAhQAFAAAAAgAh07iQMCI9QQSAgAAAQQAAA4A&#10;AAAAAAAAAQAgAAAAKAEAAGRycy9lMm9Eb2MueG1sUEsFBgAAAAAGAAYAWQEAAKwFAAAAAA==&#10;">
                  <v:fill on="f" focussize="0,0"/>
                  <v:stroke color="#000000" joinstyle="round" endarrow="block"/>
                  <v:imagedata o:title=""/>
                  <o:lock v:ext="edit" aspectratio="f"/>
                </v:line>
                <v:line id="_x0000_s1026" o:spid="_x0000_s1026" o:spt="20" style="position:absolute;left:2000250;top:5766435;flip:x;height:1270;width:666115;" filled="f" stroked="t" coordsize="21600,21600" o:gfxdata="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at7WtkAAAAJAQAADwAA&#10;AAAAAAABACAAAAAiAAAAZHJzL2Rvd25yZXYueG1sUEsBAhQAFAAAAAgAh07iQMtL7nAVAgAAAgQA&#10;AA4AAAAAAAAAAQAgAAAAKAEAAGRycy9lMm9Eb2MueG1sUEsFBgAAAAAGAAYAWQEAAK8FAAAAAA==&#10;">
                  <v:fill on="f" focussize="0,0"/>
                  <v:stroke color="#000000" joinstyle="round" endarrow="block"/>
                  <v:imagedata o:title=""/>
                  <o:lock v:ext="edit" aspectratio="f"/>
                </v:line>
                <v:line id="_x0000_s1026" o:spid="_x0000_s1026" o:spt="20" style="position:absolute;left:2000250;top:5986780;flip:x;height:1270;width:666750;" filled="f" stroked="t" coordsize="21600,21600" o:gfxdata="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Rq3ta2QAAAAkBAAAPAAAA&#10;AAAAAAEAIAAAACIAAABkcnMvZG93bnJldi54bWxQSwECFAAUAAAACACHTuJA9tWGdBQCAAACBAAA&#10;DgAAAAAAAAABACAAAAAoAQAAZHJzL2Uyb0RvYy54bWxQSwUGAAAAAAYABgBZAQAArgUAAAAA&#10;">
                  <v:fill on="f" focussize="0,0"/>
                  <v:stroke color="#000000" joinstyle="round" endarrow="block"/>
                  <v:imagedata o:title=""/>
                  <o:lock v:ext="edit" aspectratio="f"/>
                </v:line>
                <v:line id="_x0000_s1026" o:spid="_x0000_s1026" o:spt="20" style="position:absolute;left:1995805;top:6189345;flip:x;height:1270;width:666750;" filled="f" stroked="t" coordsize="21600,21600" o:gfxdata="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Rq3ta2QAAAAkBAAAP&#10;AAAAAAAAAAEAIAAAACIAAABkcnMvZG93bnJldi54bWxQSwECFAAUAAAACACHTuJAw7apDBcCAAAC&#10;BAAADgAAAAAAAAABACAAAAAoAQAAZHJzL2Uyb0RvYy54bWxQSwUGAAAAAAYABgBZAQAAsQUAAAAA&#10;">
                  <v:fill on="f" focussize="0,0"/>
                  <v:stroke color="#000000" joinstyle="round" endarrow="block"/>
                  <v:imagedata o:title=""/>
                  <o:lock v:ext="edit" aspectratio="f"/>
                </v:line>
                <v:line id="_x0000_s1026" o:spid="_x0000_s1026" o:spt="20" style="position:absolute;left:1995170;top:6861810;flip:x;height:1270;width:667385;" filled="f" stroked="t" coordsize="21600,21600" o:gfxdata="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at7WtkAAAAJAQAADwAAAAAA&#10;AAABACAAAAAiAAAAZHJzL2Rvd25yZXYueG1sUEsBAhQAFAAAAAgAh07iQKWahy0SAgAAAgQAAA4A&#10;AAAAAAAAAQAgAAAAKAEAAGRycy9lMm9Eb2MueG1sUEsFBgAAAAAGAAYAWQEAAKwFAAAAAA==&#10;">
                  <v:fill on="f" focussize="0,0"/>
                  <v:stroke color="#000000" joinstyle="round" endarrow="block"/>
                  <v:imagedata o:title=""/>
                  <o:lock v:ext="edit" aspectratio="f"/>
                </v:line>
                <v:line id="_x0000_s1026" o:spid="_x0000_s1026" o:spt="20" style="position:absolute;left:1995170;top:6610350;flip:x;height:635;width:666115;" filled="f" stroked="t" coordsize="21600,21600" o:gfxdata="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Gre1rZAAAACQEAAA8AAAAAAAAA&#10;AQAgAAAAIgAAAGRycy9kb3ducmV2LnhtbFBLAQIUABQAAAAIAIdO4kB5P8vIEAIAAAEEAAAOAAAA&#10;AAAAAAEAIAAAACgBAABkcnMvZTJvRG9jLnhtbFBLBQYAAAAABgAGAFkBAACqBQAAAAA=&#10;">
                  <v:fill on="f" focussize="0,0"/>
                  <v:stroke color="#000000" joinstyle="round" endarrow="block"/>
                  <v:imagedata o:title=""/>
                  <o:lock v:ext="edit" aspectratio="f"/>
                </v:line>
                <v:line id="_x0000_s1026" o:spid="_x0000_s1026" o:spt="20" style="position:absolute;left:1995805;top:6405245;flip:x;height:635;width:666750;" filled="f" stroked="t" coordsize="21600,21600" o:gfxdata="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Rq3ta2QAAAAkBAAAPAAAA&#10;AAAAAAEAIAAAACIAAABkcnMvZG93bnJldi54bWxQSwECFAAUAAAACACHTuJA4UgQnhQCAAABBAAA&#10;DgAAAAAAAAABACAAAAAoAQAAZHJzL2Uyb0RvYy54bWxQSwUGAAAAAAYABgBZAQAArgUAAAAA&#10;">
                  <v:fill on="f" focussize="0,0"/>
                  <v:stroke color="#000000" joinstyle="round" endarrow="block"/>
                  <v:imagedata o:title=""/>
                  <o:lock v:ext="edit" aspectratio="f"/>
                </v:line>
                <v:line id="_x0000_s1026" o:spid="_x0000_s1026" o:spt="20" style="position:absolute;left:3067050;top:3839210;height:1905;width:666115;" filled="f" stroked="t" coordsize="21600,21600" o:gfxdata="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GJElHZAAAACQEAAA8AAAAAAAAAAQAgAAAA&#10;IgAAAGRycy9kb3ducmV2LnhtbFBLAQIUABQAAAAIAIdO4kAwbeFzCgIAAPgDAAAOAAAAAAAAAAEA&#10;IAAAACgBAABkcnMvZTJvRG9jLnhtbFBLBQYAAAAABgAGAFkBAACkBQAAAAA=&#10;">
                  <v:fill on="f" focussize="0,0"/>
                  <v:stroke color="#000000" joinstyle="round" endarrow="block"/>
                  <v:imagedata o:title=""/>
                  <o:lock v:ext="edit" aspectratio="f"/>
                </v:line>
                <v:line id="_x0000_s1026" o:spid="_x0000_s1026" o:spt="20" style="position:absolute;left:3067050;top:4047490;height:1270;width:666115;" filled="f" stroked="t" coordsize="21600,21600" o:gfxdata="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xiRJR2QAAAAkBAAAPAAAAAAAAAAEA&#10;IAAAACIAAABkcnMvZG93bnJldi54bWxQSwECFAAUAAAACACHTuJAQgfx6w4CAAD4AwAADgAAAAAA&#10;AAABACAAAAAoAQAAZHJzL2Uyb0RvYy54bWxQSwUGAAAAAAYABgBZAQAAqAUAAAAA&#10;">
                  <v:fill on="f" focussize="0,0"/>
                  <v:stroke color="#000000" joinstyle="round" endarrow="block"/>
                  <v:imagedata o:title=""/>
                  <o:lock v:ext="edit" aspectratio="f"/>
                </v:line>
                <v:line id="_x0000_s1026" o:spid="_x0000_s1026" o:spt="20" style="position:absolute;left:3067050;top:4255770;height:635;width:666115;" filled="f" stroked="t" coordsize="21600,21600" o:gfxdata="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GJElHZAAAACQEAAA8AAAAAAAAAAQAgAAAA&#10;IgAAAGRycy9kb3ducmV2LnhtbFBLAQIUABQAAAAIAIdO4kBg/4jWCgIAAPcDAAAOAAAAAAAAAAEA&#10;IAAAACgBAABkcnMvZTJvRG9jLnhtbFBLBQYAAAAABgAGAFkBAACkBQAAAAA=&#10;">
                  <v:fill on="f" focussize="0,0"/>
                  <v:stroke color="#000000" joinstyle="round" endarrow="block"/>
                  <v:imagedata o:title=""/>
                  <o:lock v:ext="edit" aspectratio="f"/>
                </v:line>
                <v:line id="_x0000_s1026" o:spid="_x0000_s1026" o:spt="20" style="position:absolute;left:3067050;top:4484370;height:1270;width:666115;" filled="f" stroked="t" coordsize="21600,21600" o:gfxdata="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GJElHZAAAACQEAAA8AAAAAAAAAAQAg&#10;AAAAIgAAAGRycy9kb3ducmV2LnhtbFBLAQIUABQAAAAIAIdO4kA6x2LsDQIAAPgDAAAOAAAAAAAA&#10;AAEAIAAAACgBAABkcnMvZTJvRG9jLnhtbFBLBQYAAAAABgAGAFkBAACnBQAAAAA=&#10;">
                  <v:fill on="f" focussize="0,0"/>
                  <v:stroke color="#000000" joinstyle="round" endarrow="block"/>
                  <v:imagedata o:title=""/>
                  <o:lock v:ext="edit" aspectratio="f"/>
                </v:line>
                <v:line id="_x0000_s1026" o:spid="_x0000_s1026" o:spt="20" style="position:absolute;left:3067050;top:4702175;height:1905;width:666115;" filled="f" stroked="t" coordsize="21600,21600" o:gfxdata="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GJElHZAAAACQEAAA8AAAAAAAAAAQAg&#10;AAAAIgAAAGRycy9kb3ducmV2LnhtbFBLAQIUABQAAAAIAIdO4kDnn89dDQIAAPgDAAAOAAAAAAAA&#10;AAEAIAAAACgBAABkcnMvZTJvRG9jLnhtbFBLBQYAAAAABgAGAFkBAACnBQAAAAA=&#10;">
                  <v:fill on="f" focussize="0,0"/>
                  <v:stroke color="#000000" joinstyle="round" endarrow="block"/>
                  <v:imagedata o:title=""/>
                  <o:lock v:ext="edit" aspectratio="f"/>
                </v:line>
                <v:line id="_x0000_s1026" o:spid="_x0000_s1026" o:spt="20" style="position:absolute;left:3067050;top:4923155;height:1270;width:666115;" filled="f" stroked="t" coordsize="21600,21600" o:gfxdata="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xiRJR2QAAAAkBAAAPAAAAAAAAAAEA&#10;IAAAACIAAABkcnMvZG93bnJldi54bWxQSwECFAAUAAAACACHTuJAqHa66g4CAAD4AwAADgAAAAAA&#10;AAABACAAAAAoAQAAZHJzL2Uyb0RvYy54bWxQSwUGAAAAAAYABgBZAQAAqAUAAAAA&#10;">
                  <v:fill on="f" focussize="0,0"/>
                  <v:stroke color="#000000" joinstyle="round" endarrow="block"/>
                  <v:imagedata o:title=""/>
                  <o:lock v:ext="edit" aspectratio="f"/>
                </v:line>
                <v:line id="_x0000_s1026" o:spid="_x0000_s1026" o:spt="20" style="position:absolute;left:3067050;top:5140960;height:1270;width:666115;" filled="f" stroked="t" coordsize="21600,21600" o:gfxdata="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GJElHZAAAACQEAAA8AAAAAAAAAAQAg&#10;AAAAIgAAAGRycy9kb3ducmV2LnhtbFBLAQIUABQAAAAIAIdO4kDCxNepDQIAAPgDAAAOAAAAAAAA&#10;AAEAIAAAACgBAABkcnMvZTJvRG9jLnhtbFBLBQYAAAAABgAGAFkBAACnBQAAAAA=&#10;">
                  <v:fill on="f" focussize="0,0"/>
                  <v:stroke color="#000000" joinstyle="round" endarrow="block"/>
                  <v:imagedata o:title=""/>
                  <o:lock v:ext="edit" aspectratio="f"/>
                </v:line>
                <v:line id="_x0000_s1026" o:spid="_x0000_s1026" o:spt="20" style="position:absolute;left:3067050;top:5358130;height:2540;width:666115;" filled="f" stroked="t" coordsize="21600,21600" o:gfxdata="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YkSUdkAAAAJAQAADwAAAAAAAAAB&#10;ACAAAAAiAAAAZHJzL2Rvd25yZXYueG1sUEsBAhQAFAAAAAgAh07iQJJIDNYPAgAA+AMAAA4AAAAA&#10;AAAAAQAgAAAAKAEAAGRycy9lMm9Eb2MueG1sUEsFBgAAAAAGAAYAWQEAAKkFAAAAAA==&#10;">
                  <v:fill on="f" focussize="0,0"/>
                  <v:stroke color="#000000" joinstyle="round" endarrow="block"/>
                  <v:imagedata o:title=""/>
                  <o:lock v:ext="edit" aspectratio="f"/>
                </v:line>
                <v:line id="_x0000_s1026" o:spid="_x0000_s1026" o:spt="20" style="position:absolute;left:3067050;top:5575300;height:2540;width:666115;" filled="f" stroked="t" coordsize="21600,21600" o:gfxdata="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GJElHZAAAACQEAAA8AAAAAAAAAAQAg&#10;AAAAIgAAAGRycy9kb3ducmV2LnhtbFBLAQIUABQAAAAIAIdO4kAKMtohDQIAAPgDAAAOAAAAAAAA&#10;AAEAIAAAACgBAABkcnMvZTJvRG9jLnhtbFBLBQYAAAAABgAGAFkBAACnBQAAAAA=&#10;">
                  <v:fill on="f" focussize="0,0"/>
                  <v:stroke color="#000000" joinstyle="round" endarrow="block"/>
                  <v:imagedata o:title=""/>
                  <o:lock v:ext="edit" aspectratio="f"/>
                </v:line>
                <v:line id="_x0000_s1026" o:spid="_x0000_s1026" o:spt="20" style="position:absolute;left:3067050;top:5786120;height:3810;width:666115;" filled="f" stroked="t" coordsize="21600,21600" o:gfxdata="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xiRJR2QAAAAkBAAAPAAAAAAAAAAEA&#10;IAAAACIAAABkcnMvZG93bnJldi54bWxQSwECFAAUAAAACACHTuJAA3XJ+Q4CAAD4AwAADgAAAAAA&#10;AAABACAAAAAoAQAAZHJzL2Uyb0RvYy54bWxQSwUGAAAAAAYABgBZAQAAqAUAAAAA&#10;">
                  <v:fill on="f" focussize="0,0"/>
                  <v:stroke color="#000000" joinstyle="round" endarrow="block"/>
                  <v:imagedata o:title=""/>
                  <o:lock v:ext="edit" aspectratio="f"/>
                </v:line>
                <v:line id="_x0000_s1026" o:spid="_x0000_s1026" o:spt="20" style="position:absolute;left:3067050;top:6003290;height:3175;width:666115;" filled="f" stroked="t" coordsize="21600,21600" o:gfxdata="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xiRJR2QAAAAkBAAAPAAAAAAAAAAEAIAAA&#10;ACIAAABkcnMvZG93bnJldi54bWxQSwECFAAUAAAACACHTuJA8Z/TFgsCAAD4AwAADgAAAAAAAAAB&#10;ACAAAAAoAQAAZHJzL2Uyb0RvYy54bWxQSwUGAAAAAAYABgBZAQAApQUAAAAA&#10;">
                  <v:fill on="f" focussize="0,0"/>
                  <v:stroke color="#000000" joinstyle="round" endarrow="block"/>
                  <v:imagedata o:title=""/>
                  <o:lock v:ext="edit" aspectratio="f"/>
                </v:line>
                <v:line id="_x0000_s1026" o:spid="_x0000_s1026" o:spt="20" style="position:absolute;left:3067050;top:6214110;height:3175;width:666115;" filled="f" stroked="t" coordsize="21600,21600" o:gfxdata="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GJElHZAAAACQEAAA8AAAAAAAAAAQAgAAAA&#10;IgAAAGRycy9kb3ducmV2LnhtbFBLAQIUABQAAAAIAIdO4kAq8nh4CgIAAPgDAAAOAAAAAAAAAAEA&#10;IAAAACgBAABkcnMvZTJvRG9jLnhtbFBLBQYAAAAABgAGAFkBAACkBQAAAAA=&#10;">
                  <v:fill on="f" focussize="0,0"/>
                  <v:stroke color="#000000" joinstyle="round" endarrow="block"/>
                  <v:imagedata o:title=""/>
                  <o:lock v:ext="edit" aspectratio="f"/>
                </v:line>
                <v:line id="_x0000_s1026" o:spid="_x0000_s1026" o:spt="20" style="position:absolute;left:3067050;top:6431280;height:3175;width:666115;" filled="f" stroked="t" coordsize="21600,21600" o:gfxdata="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YkSUdkAAAAJAQAADwAAAAAAAAABACAA&#10;AAAiAAAAZHJzL2Rvd25yZXYueG1sUEsBAhQAFAAAAAgAh07iQLZBauAMAgAA+AMAAA4AAAAAAAAA&#10;AQAgAAAAKAEAAGRycy9lMm9Eb2MueG1sUEsFBgAAAAAGAAYAWQEAAKYFAAAAAA==&#10;">
                  <v:fill on="f" focussize="0,0"/>
                  <v:stroke color="#000000" joinstyle="round" endarrow="block"/>
                  <v:imagedata o:title=""/>
                  <o:lock v:ext="edit" aspectratio="f"/>
                </v:line>
                <v:line id="_x0000_s1026" o:spid="_x0000_s1026" o:spt="20" style="position:absolute;left:3067050;top:6657340;height:3175;width:666115;" filled="f" stroked="t" coordsize="21600,21600" o:gfxdata="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GJElHZAAAACQEAAA8AAAAAAAAAAQAgAAAA&#10;IgAAAGRycy9kb3ducmV2LnhtbFBLAQIUABQAAAAIAIdO4kC0yL3rCgIAAPgDAAAOAAAAAAAAAAEA&#10;IAAAACgBAABkcnMvZTJvRG9jLnhtbFBLBQYAAAAABgAGAFkBAACkBQAAAAA=&#10;">
                  <v:fill on="f" focussize="0,0"/>
                  <v:stroke color="#000000" joinstyle="round" endarrow="block"/>
                  <v:imagedata o:title=""/>
                  <o:lock v:ext="edit" aspectratio="f"/>
                </v:line>
                <v:line id="_x0000_s1026" o:spid="_x0000_s1026" o:spt="20" style="position:absolute;left:3060065;top:6861810;height:10160;width:666750;" filled="f" stroked="t" coordsize="21600,21600" o:gfxdata="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GJElHZAAAACQEAAA8AAAAAAAAAAQAg&#10;AAAAIgAAAGRycy9kb3ducmV2LnhtbFBLAQIUABQAAAAIAIdO4kD/s+FHDQIAAPkDAAAOAAAAAAAA&#10;AAEAIAAAACgBAABkcnMvZTJvRG9jLnhtbFBLBQYAAAAABgAGAFkBAACnBQAAAAA=&#10;">
                  <v:fill on="f" focussize="0,0"/>
                  <v:stroke color="#000000" joinstyle="round" endarrow="block"/>
                  <v:imagedata o:title=""/>
                  <o:lock v:ext="edit" aspectratio="f"/>
                </v:line>
                <v:rect id="_x0000_s1026" o:spid="_x0000_s1026" o:spt="1" style="position:absolute;left:4353560;top:2025015;height:706755;width:1053465;" fillcolor="#FFFFFF" filled="t" stroked="t" coordsize="21600,21600" o:gfxdata="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8X/nHNcAAAAJAQAADwAAAAAAAAAB&#10;ACAAAAAiAAAAZHJzL2Rvd25yZXYueG1sUEsBAhQAFAAAAAgAh07iQOu2rPoRAgAANwQAAA4AAAAA&#10;AAAAAQAgAAAAJgEAAGRycy9lMm9Eb2MueG1sUEsFBgAAAAAGAAYAWQEAAKkFAAAAAA==&#10;">
                  <v:fill on="t" focussize="0,0"/>
                  <v:stroke color="#000000" joinstyle="miter"/>
                  <v:imagedata o:title=""/>
                  <o:lock v:ext="edit" aspectratio="f"/>
                  <v:textbox>
                    <w:txbxContent>
                      <w:p>
                        <w:pPr>
                          <w:adjustRightInd w:val="0"/>
                          <w:snapToGrid w:val="0"/>
                          <w:rPr>
                            <w:rFonts w:hint="eastAsia" w:asciiTheme="majorEastAsia" w:hAnsiTheme="majorEastAsia" w:eastAsiaTheme="majorEastAsia" w:cstheme="majorEastAsia"/>
                            <w:sz w:val="18"/>
                            <w:szCs w:val="18"/>
                            <w:lang w:val="en-US" w:eastAsia="zh-CN"/>
                          </w:rPr>
                        </w:pPr>
                        <w:r>
                          <w:rPr>
                            <w:rFonts w:hint="eastAsia" w:asciiTheme="majorEastAsia" w:hAnsiTheme="majorEastAsia" w:eastAsiaTheme="majorEastAsia" w:cstheme="majorEastAsia"/>
                            <w:sz w:val="18"/>
                            <w:szCs w:val="18"/>
                            <w:lang w:eastAsia="zh-CN"/>
                          </w:rPr>
                          <w:t>县</w:t>
                        </w:r>
                        <w:r>
                          <w:rPr>
                            <w:rFonts w:hint="eastAsia" w:asciiTheme="majorEastAsia" w:hAnsiTheme="majorEastAsia" w:eastAsiaTheme="majorEastAsia" w:cstheme="majorEastAsia"/>
                            <w:sz w:val="18"/>
                            <w:szCs w:val="18"/>
                          </w:rPr>
                          <w:t>指挥部办公室设在</w:t>
                        </w:r>
                        <w:r>
                          <w:rPr>
                            <w:rFonts w:hint="eastAsia" w:asciiTheme="majorEastAsia" w:hAnsiTheme="majorEastAsia" w:eastAsiaTheme="majorEastAsia" w:cstheme="majorEastAsia"/>
                            <w:sz w:val="18"/>
                            <w:szCs w:val="18"/>
                            <w:lang w:val="en-US" w:eastAsia="zh-CN"/>
                          </w:rPr>
                          <w:t>县</w:t>
                        </w:r>
                        <w:r>
                          <w:rPr>
                            <w:rFonts w:hint="eastAsia" w:asciiTheme="majorEastAsia" w:hAnsiTheme="majorEastAsia" w:eastAsiaTheme="majorEastAsia" w:cstheme="majorEastAsia"/>
                            <w:sz w:val="18"/>
                            <w:szCs w:val="18"/>
                          </w:rPr>
                          <w:t>应急管理局</w:t>
                        </w:r>
                        <w:r>
                          <w:rPr>
                            <w:rFonts w:hint="eastAsia" w:asciiTheme="majorEastAsia" w:hAnsiTheme="majorEastAsia" w:eastAsiaTheme="majorEastAsia" w:cstheme="majorEastAsia"/>
                            <w:sz w:val="18"/>
                            <w:szCs w:val="18"/>
                            <w:lang w:eastAsia="zh-CN"/>
                          </w:rPr>
                          <w:t>，</w:t>
                        </w:r>
                        <w:r>
                          <w:rPr>
                            <w:rFonts w:hint="eastAsia" w:asciiTheme="majorEastAsia" w:hAnsiTheme="majorEastAsia" w:eastAsiaTheme="majorEastAsia" w:cstheme="majorEastAsia"/>
                            <w:sz w:val="18"/>
                            <w:szCs w:val="18"/>
                            <w:lang w:val="en-US" w:eastAsia="zh-CN"/>
                          </w:rPr>
                          <w:t>由县应急管理局局长兼任</w:t>
                        </w:r>
                      </w:p>
                    </w:txbxContent>
                  </v:textbox>
                </v:rect>
                <v:line id="_x0000_s1026" o:spid="_x0000_s1026" o:spt="20" style="position:absolute;left:3335655;top:1888490;height:482600;width:6985;" filled="f" stroked="t" coordsize="21600,21600" o:gfxdata="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CQ7CjXAAAACQEAAA8AAAAAAAAAAQAgAAAAIgAAAGRy&#10;cy9kb3ducmV2LnhtbFBLAQIUABQAAAAIAIdO4kA6DxA4BgIAAPQDAAAOAAAAAAAAAAEAIAAAACYB&#10;AABkcnMvZTJvRG9jLnhtbFBLBQYAAAAABgAGAFkBAACeBQAAAAA=&#10;">
                  <v:fill on="f" focussize="0,0"/>
                  <v:stroke color="#000000" joinstyle="round"/>
                  <v:imagedata o:title=""/>
                  <o:lock v:ext="edit" aspectratio="f"/>
                </v:line>
                <v:line id="_x0000_s1026" o:spid="_x0000_s1026" o:spt="20" style="position:absolute;left:3334385;top:2371090;height:8890;width:1021715;" filled="f" stroked="t" coordsize="21600,21600" o:gfxdata="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xiRJR2QAAAAkBAAAPAAAAAAAAAAEA&#10;IAAAACIAAABkcnMvZG93bnJldi54bWxQSwECFAAUAAAACACHTuJAvWwv7Q4CAAD5AwAADgAAAAAA&#10;AAABACAAAAAoAQAAZHJzL2Uyb0RvYy54bWxQSwUGAAAAAAYABgBZAQAAqAUAAAAA&#10;">
                  <v:fill on="f" focussize="0,0"/>
                  <v:stroke color="#000000" joinstyle="round" endarrow="block"/>
                  <v:imagedata o:title=""/>
                  <o:lock v:ext="edit" aspectratio="f"/>
                </v:line>
                <v:line id="_x0000_s1026" o:spid="_x0000_s1026" o:spt="20" style="position:absolute;left:770890;top:414655;flip:x y;height:5715;width:762635;" filled="f" stroked="t" coordsize="21600,21600" o:gfxdata="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5OTwDUAAAACQEAAA8A&#10;AAAAAAAAAQAgAAAAIgAAAGRycy9kb3ducmV2LnhtbFBLAQIUABQAAAAIAIdO4kAt6RmFGwIAACwE&#10;AAAOAAAAAAAAAAEAIAAAACMBAABkcnMvZTJvRG9jLnhtbFBLBQYAAAAABgAGAFkBAACwBQAAAAA=&#10;">
                  <v:fill on="f" focussize="0,0"/>
                  <v:stroke color="#000000" joinstyle="round"/>
                  <v:imagedata o:title=""/>
                  <o:lock v:ext="edit" aspectratio="f"/>
                </v:line>
                <v:rect id="_x0000_s1026" o:spid="_x0000_s1026" o:spt="1" style="position:absolute;left:231775;top:708025;height:1424940;width:1053465;" fillcolor="#FFFFFF" filled="t" stroked="t" coordsize="21600,21600" o:gfxdata="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f+cc1wAAAAkBAAAPAAAAAAAAAAEA&#10;IAAAACIAAABkcnMvZG93bnJldi54bWxQSwECFAAUAAAACACHTuJA9GC5bxACAAA2BAAADgAAAAAA&#10;AAABACAAAAAmAQAAZHJzL2Uyb0RvYy54bWxQSwUGAAAAAAYABgBZAQAAqAUAAAAA&#10;">
                  <v:fill on="t" focussize="0,0"/>
                  <v:stroke color="#000000" joinstyle="miter"/>
                  <v:imagedata o:title=""/>
                  <o:lock v:ext="edit" aspectratio="f"/>
                  <v:textbox>
                    <w:txbxContent>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sz w:val="15"/>
                            <w:szCs w:val="15"/>
                            <w:lang w:eastAsia="zh-CN"/>
                          </w:rPr>
                          <w:t>较大以上地震灾害发生后，县指挥部</w:t>
                        </w:r>
                        <w:r>
                          <w:rPr>
                            <w:rFonts w:hint="eastAsia" w:asciiTheme="majorEastAsia" w:hAnsiTheme="majorEastAsia" w:eastAsiaTheme="majorEastAsia" w:cstheme="majorEastAsia"/>
                            <w:sz w:val="15"/>
                            <w:szCs w:val="15"/>
                            <w:lang w:val="en-US" w:eastAsia="zh-CN"/>
                          </w:rPr>
                          <w:t>设立</w:t>
                        </w:r>
                        <w:r>
                          <w:rPr>
                            <w:rFonts w:hint="eastAsia" w:asciiTheme="majorEastAsia" w:hAnsiTheme="majorEastAsia" w:eastAsiaTheme="majorEastAsia" w:cstheme="majorEastAsia"/>
                            <w:sz w:val="15"/>
                            <w:szCs w:val="15"/>
                            <w:lang w:eastAsia="zh-CN"/>
                          </w:rPr>
                          <w:t>前方指挥部，指挥长由县委、县政府指定负责同志担任，副指挥长由县应急局负责同志担任</w:t>
                        </w:r>
                      </w:p>
                    </w:txbxContent>
                  </v:textbox>
                </v:rect>
                <w10:wrap type="tight"/>
              </v:group>
            </w:pict>
          </mc:Fallback>
        </mc:AlternateContent>
      </w:r>
      <w:r>
        <w:rPr>
          <w:rFonts w:hint="default" w:ascii="Times New Roman" w:hAnsi="Times New Roman" w:eastAsia="小标宋" w:cs="Times New Roman"/>
          <w:b w:val="0"/>
          <w:bCs w:val="0"/>
          <w:color w:val="000000" w:themeColor="text1"/>
          <w:sz w:val="44"/>
          <w:szCs w:val="44"/>
          <w:lang w:eastAsia="zh-CN"/>
          <w14:textFill>
            <w14:solidFill>
              <w14:schemeClr w14:val="tx1"/>
            </w14:solidFill>
          </w14:textFill>
        </w:rPr>
        <w:t>新乡县</w:t>
      </w:r>
      <w:r>
        <w:rPr>
          <w:rFonts w:hint="default" w:ascii="Times New Roman" w:hAnsi="Times New Roman" w:eastAsia="小标宋" w:cs="Times New Roman"/>
          <w:b w:val="0"/>
          <w:bCs w:val="0"/>
          <w:color w:val="000000" w:themeColor="text1"/>
          <w:sz w:val="44"/>
          <w:szCs w:val="44"/>
          <w14:textFill>
            <w14:solidFill>
              <w14:schemeClr w14:val="tx1"/>
            </w14:solidFill>
          </w14:textFill>
        </w:rPr>
        <w:t>抗震救灾</w:t>
      </w:r>
      <w:r>
        <w:rPr>
          <w:rFonts w:hint="default" w:ascii="Times New Roman" w:hAnsi="Times New Roman" w:eastAsia="小标宋" w:cs="Times New Roman"/>
          <w:b w:val="0"/>
          <w:bCs w:val="0"/>
          <w:color w:val="000000" w:themeColor="text1"/>
          <w:sz w:val="44"/>
          <w:szCs w:val="44"/>
          <w:lang w:val="en-US" w:eastAsia="zh-CN"/>
          <w14:textFill>
            <w14:solidFill>
              <w14:schemeClr w14:val="tx1"/>
            </w14:solidFill>
          </w14:textFill>
        </w:rPr>
        <w:t>应急</w:t>
      </w:r>
      <w:r>
        <w:rPr>
          <w:rFonts w:hint="default" w:ascii="Times New Roman" w:hAnsi="Times New Roman" w:eastAsia="小标宋" w:cs="Times New Roman"/>
          <w:b w:val="0"/>
          <w:bCs w:val="0"/>
          <w:color w:val="000000" w:themeColor="text1"/>
          <w:sz w:val="44"/>
          <w:szCs w:val="44"/>
          <w14:textFill>
            <w14:solidFill>
              <w14:schemeClr w14:val="tx1"/>
            </w14:solidFill>
          </w14:textFill>
        </w:rPr>
        <w:t>指挥部组织机构示意图</w:t>
      </w:r>
    </w:p>
    <w:p>
      <w:pPr>
        <w:keepNext w:val="0"/>
        <w:keepLines w:val="0"/>
        <w:pageBreakBefore w:val="0"/>
        <w:tabs>
          <w:tab w:val="left" w:pos="4515"/>
        </w:tabs>
        <w:kinsoku/>
        <w:wordWrap/>
        <w:overflowPunct/>
        <w:topLinePunct w:val="0"/>
        <w:autoSpaceDE/>
        <w:bidi w:val="0"/>
        <w:adjustRightInd w:val="0"/>
        <w:snapToGrid w:val="0"/>
        <w:spacing w:line="570" w:lineRule="exact"/>
        <w:ind w:firstLine="643" w:firstLineChars="200"/>
        <w:jc w:val="center"/>
        <w:rPr>
          <w:rFonts w:hint="default" w:ascii="Times New Roman" w:hAnsi="Times New Roman" w:eastAsia="方正仿宋简体" w:cs="Times New Roman"/>
          <w:b/>
          <w:color w:val="000000" w:themeColor="text1"/>
          <w:sz w:val="32"/>
          <w:szCs w:val="32"/>
          <w14:textFill>
            <w14:solidFill>
              <w14:schemeClr w14:val="tx1"/>
            </w14:solidFill>
          </w14:textFill>
        </w:rPr>
      </w:pP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b w:val="0"/>
          <w:bCs/>
          <w:color w:val="000000" w:themeColor="text1"/>
          <w:sz w:val="32"/>
          <w:szCs w:val="32"/>
          <w14:textFill>
            <w14:solidFill>
              <w14:schemeClr w14:val="tx1"/>
            </w14:solidFill>
          </w14:textFill>
        </w:rPr>
      </w:pP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b w:val="0"/>
          <w:bCs/>
          <w:color w:val="000000" w:themeColor="text1"/>
          <w:sz w:val="32"/>
          <w:szCs w:val="32"/>
          <w14:textFill>
            <w14:solidFill>
              <w14:schemeClr w14:val="tx1"/>
            </w14:solidFill>
          </w14:textFill>
        </w:rPr>
      </w:pPr>
    </w:p>
    <w:p>
      <w:pPr>
        <w:rPr>
          <w:rFonts w:hint="default" w:ascii="Times New Roman" w:hAnsi="Times New Roman" w:eastAsia="方正黑体简体" w:cs="Times New Roman"/>
          <w:b w:val="0"/>
          <w:bCs/>
          <w:color w:val="000000" w:themeColor="text1"/>
          <w:kern w:val="2"/>
          <w:sz w:val="32"/>
          <w:szCs w:val="32"/>
          <w:lang w:val="en-US" w:eastAsia="zh-CN" w:bidi="ar-SA"/>
          <w14:textFill>
            <w14:solidFill>
              <w14:schemeClr w14:val="tx1"/>
            </w14:solidFill>
          </w14:textFill>
        </w:rPr>
      </w:pPr>
      <w:r>
        <w:rPr>
          <w:rFonts w:hint="default" w:ascii="Times New Roman" w:hAnsi="Times New Roman" w:eastAsia="方正黑体简体" w:cs="Times New Roman"/>
          <w:b w:val="0"/>
          <w:bCs/>
          <w:color w:val="000000" w:themeColor="text1"/>
          <w:kern w:val="2"/>
          <w:sz w:val="32"/>
          <w:szCs w:val="32"/>
          <w:lang w:val="en-US" w:eastAsia="zh-CN" w:bidi="ar-SA"/>
          <w14:textFill>
            <w14:solidFill>
              <w14:schemeClr w14:val="tx1"/>
            </w14:solidFill>
          </w14:textFill>
        </w:rPr>
        <w:br w:type="page"/>
      </w:r>
    </w:p>
    <w:p>
      <w:pPr>
        <w:pStyle w:val="6"/>
        <w:keepNext w:val="0"/>
        <w:keepLines w:val="0"/>
        <w:pageBreakBefore w:val="0"/>
        <w:widowControl/>
        <w:kinsoku/>
        <w:wordWrap/>
        <w:overflowPunct/>
        <w:topLinePunct w:val="0"/>
        <w:autoSpaceDE/>
        <w:bidi w:val="0"/>
        <w:spacing w:before="0" w:beforeAutospacing="0" w:after="0" w:afterAutospacing="0" w:line="570" w:lineRule="exact"/>
        <w:ind w:left="0" w:leftChars="0" w:firstLine="0" w:firstLineChars="0"/>
        <w:textAlignment w:val="top"/>
        <w:rPr>
          <w:rFonts w:hint="default" w:ascii="Times New Roman" w:hAnsi="Times New Roman" w:eastAsia="方正仿宋简体" w:cs="Times New Roman"/>
          <w:b w:val="0"/>
          <w:bCs w:val="0"/>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方正黑体简体" w:cs="Times New Roman"/>
          <w:b w:val="0"/>
          <w:bCs/>
          <w:color w:val="000000" w:themeColor="text1"/>
          <w:kern w:val="2"/>
          <w:sz w:val="32"/>
          <w:szCs w:val="32"/>
          <w:lang w:val="en-US" w:eastAsia="zh-CN" w:bidi="ar-SA"/>
          <w14:textFill>
            <w14:solidFill>
              <w14:schemeClr w14:val="tx1"/>
            </w14:solidFill>
          </w14:textFill>
        </w:rPr>
        <w:t>附件3</w:t>
      </w:r>
    </w:p>
    <w:p>
      <w:pPr>
        <w:pStyle w:val="6"/>
        <w:keepNext w:val="0"/>
        <w:keepLines w:val="0"/>
        <w:pageBreakBefore w:val="0"/>
        <w:widowControl/>
        <w:kinsoku/>
        <w:wordWrap/>
        <w:overflowPunct/>
        <w:topLinePunct w:val="0"/>
        <w:autoSpaceDE/>
        <w:bidi w:val="0"/>
        <w:spacing w:before="0" w:beforeAutospacing="0" w:after="0" w:afterAutospacing="0" w:line="570" w:lineRule="exact"/>
        <w:ind w:firstLine="640" w:firstLineChars="200"/>
        <w:textAlignment w:val="top"/>
        <w:rPr>
          <w:rFonts w:hint="default" w:ascii="Times New Roman" w:hAnsi="Times New Roman" w:eastAsia="方正仿宋简体" w:cs="Times New Roman"/>
          <w:b w:val="0"/>
          <w:bCs w:val="0"/>
          <w:color w:val="000000" w:themeColor="text1"/>
          <w:sz w:val="32"/>
          <w:szCs w:val="32"/>
          <w:shd w:val="clear" w:color="auto" w:fill="FFFFFF"/>
          <w:lang w:val="en-US" w:eastAsia="zh-CN"/>
          <w14:textFill>
            <w14:solidFill>
              <w14:schemeClr w14:val="tx1"/>
            </w14:solidFill>
          </w14:textFill>
        </w:rPr>
      </w:pPr>
    </w:p>
    <w:p>
      <w:pPr>
        <w:pStyle w:val="6"/>
        <w:keepNext w:val="0"/>
        <w:keepLines w:val="0"/>
        <w:pageBreakBefore w:val="0"/>
        <w:widowControl/>
        <w:kinsoku/>
        <w:wordWrap/>
        <w:overflowPunct/>
        <w:topLinePunct w:val="0"/>
        <w:autoSpaceDE/>
        <w:autoSpaceDN/>
        <w:bidi w:val="0"/>
        <w:adjustRightInd/>
        <w:snapToGrid w:val="0"/>
        <w:spacing w:before="0" w:beforeAutospacing="0" w:after="0" w:afterAutospacing="0" w:line="570" w:lineRule="exact"/>
        <w:ind w:left="0" w:leftChars="0" w:firstLine="0" w:firstLineChars="0"/>
        <w:jc w:val="center"/>
        <w:textAlignment w:val="top"/>
        <w:rPr>
          <w:rFonts w:hint="default" w:ascii="Times New Roman" w:hAnsi="Times New Roman" w:eastAsia="小标宋" w:cs="Times New Roman"/>
          <w:b w:val="0"/>
          <w:bCs w:val="0"/>
          <w:color w:val="000000" w:themeColor="text1"/>
          <w:w w:val="95"/>
          <w:kern w:val="0"/>
          <w:sz w:val="44"/>
          <w:szCs w:val="44"/>
          <w:lang w:val="en-US" w:eastAsia="zh-CN" w:bidi="ar"/>
          <w14:textFill>
            <w14:solidFill>
              <w14:schemeClr w14:val="tx1"/>
            </w14:solidFill>
          </w14:textFill>
        </w:rPr>
      </w:pPr>
      <w:r>
        <w:rPr>
          <w:rFonts w:hint="default" w:ascii="Times New Roman" w:hAnsi="Times New Roman" w:eastAsia="小标宋" w:cs="Times New Roman"/>
          <w:b w:val="0"/>
          <w:bCs w:val="0"/>
          <w:color w:val="000000" w:themeColor="text1"/>
          <w:w w:val="95"/>
          <w:kern w:val="0"/>
          <w:sz w:val="44"/>
          <w:szCs w:val="44"/>
          <w:lang w:val="en-US" w:eastAsia="zh-CN" w:bidi="ar"/>
          <w14:textFill>
            <w14:solidFill>
              <w14:schemeClr w14:val="tx1"/>
            </w14:solidFill>
          </w14:textFill>
        </w:rPr>
        <w:t>新乡县抗震救灾应急指挥部办公室联系方式</w:t>
      </w:r>
    </w:p>
    <w:tbl>
      <w:tblPr>
        <w:tblStyle w:val="8"/>
        <w:tblpPr w:leftFromText="180" w:rightFromText="180" w:vertAnchor="text" w:horzAnchor="page" w:tblpXSpec="center" w:tblpY="292"/>
        <w:tblOverlap w:val="never"/>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6"/>
        <w:gridCol w:w="2193"/>
        <w:gridCol w:w="2119"/>
        <w:gridCol w:w="1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656"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仿宋简体" w:cs="Times New Roman"/>
                <w:b/>
                <w:bCs/>
                <w:color w:val="000000" w:themeColor="text1"/>
                <w:sz w:val="24"/>
                <w:szCs w:val="24"/>
                <w:vertAlign w:val="baseline"/>
                <w:lang w:eastAsia="zh-CN"/>
                <w14:textFill>
                  <w14:solidFill>
                    <w14:schemeClr w14:val="tx1"/>
                  </w14:solidFill>
                </w14:textFill>
              </w:rPr>
            </w:pPr>
            <w:r>
              <w:rPr>
                <w:rFonts w:hint="default" w:ascii="Times New Roman" w:hAnsi="Times New Roman" w:eastAsia="方正仿宋简体" w:cs="Times New Roman"/>
                <w:b/>
                <w:bCs/>
                <w:color w:val="000000" w:themeColor="text1"/>
                <w:sz w:val="24"/>
                <w:szCs w:val="24"/>
                <w:vertAlign w:val="baseline"/>
                <w:lang w:eastAsia="zh-CN"/>
                <w14:textFill>
                  <w14:solidFill>
                    <w14:schemeClr w14:val="tx1"/>
                  </w14:solidFill>
                </w14:textFill>
              </w:rPr>
              <w:t>单位</w:t>
            </w:r>
          </w:p>
        </w:tc>
        <w:tc>
          <w:tcPr>
            <w:tcW w:w="2193"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仿宋简体" w:cs="Times New Roman"/>
                <w:b/>
                <w:bCs/>
                <w:color w:val="000000" w:themeColor="text1"/>
                <w:sz w:val="24"/>
                <w:szCs w:val="24"/>
                <w:vertAlign w:val="baseline"/>
                <w:lang w:eastAsia="zh-CN"/>
                <w14:textFill>
                  <w14:solidFill>
                    <w14:schemeClr w14:val="tx1"/>
                  </w14:solidFill>
                </w14:textFill>
              </w:rPr>
            </w:pPr>
            <w:r>
              <w:rPr>
                <w:rFonts w:hint="default" w:ascii="Times New Roman" w:hAnsi="Times New Roman" w:eastAsia="方正仿宋简体" w:cs="Times New Roman"/>
                <w:b/>
                <w:bCs/>
                <w:color w:val="000000" w:themeColor="text1"/>
                <w:sz w:val="24"/>
                <w:szCs w:val="24"/>
                <w:vertAlign w:val="baseline"/>
                <w:lang w:eastAsia="zh-CN"/>
                <w14:textFill>
                  <w14:solidFill>
                    <w14:schemeClr w14:val="tx1"/>
                  </w14:solidFill>
                </w14:textFill>
              </w:rPr>
              <w:t>值班电话</w:t>
            </w:r>
          </w:p>
        </w:tc>
        <w:tc>
          <w:tcPr>
            <w:tcW w:w="2119"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仿宋简体" w:cs="Times New Roman"/>
                <w:b/>
                <w:bCs/>
                <w:color w:val="000000" w:themeColor="text1"/>
                <w:sz w:val="24"/>
                <w:szCs w:val="24"/>
                <w:vertAlign w:val="baseline"/>
                <w:lang w:eastAsia="zh-CN"/>
                <w14:textFill>
                  <w14:solidFill>
                    <w14:schemeClr w14:val="tx1"/>
                  </w14:solidFill>
                </w14:textFill>
              </w:rPr>
            </w:pPr>
            <w:r>
              <w:rPr>
                <w:rFonts w:hint="default" w:ascii="Times New Roman" w:hAnsi="Times New Roman" w:eastAsia="方正仿宋简体" w:cs="Times New Roman"/>
                <w:b/>
                <w:bCs/>
                <w:color w:val="000000" w:themeColor="text1"/>
                <w:sz w:val="24"/>
                <w:szCs w:val="24"/>
                <w:vertAlign w:val="baseline"/>
                <w:lang w:eastAsia="zh-CN"/>
                <w14:textFill>
                  <w14:solidFill>
                    <w14:schemeClr w14:val="tx1"/>
                  </w14:solidFill>
                </w14:textFill>
              </w:rPr>
              <w:t>值班传真</w:t>
            </w:r>
          </w:p>
        </w:tc>
        <w:tc>
          <w:tcPr>
            <w:tcW w:w="1929"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仿宋简体" w:cs="Times New Roman"/>
                <w:b/>
                <w:bCs/>
                <w:color w:val="000000" w:themeColor="text1"/>
                <w:sz w:val="24"/>
                <w:szCs w:val="24"/>
                <w:vertAlign w:val="baseline"/>
                <w:lang w:eastAsia="zh-CN"/>
                <w14:textFill>
                  <w14:solidFill>
                    <w14:schemeClr w14:val="tx1"/>
                  </w14:solidFill>
                </w14:textFill>
              </w:rPr>
            </w:pPr>
            <w:r>
              <w:rPr>
                <w:rFonts w:hint="default" w:ascii="Times New Roman" w:hAnsi="Times New Roman" w:eastAsia="方正仿宋简体" w:cs="Times New Roman"/>
                <w:b/>
                <w:bCs/>
                <w:color w:val="000000" w:themeColor="text1"/>
                <w:sz w:val="24"/>
                <w:szCs w:val="24"/>
                <w:vertAlign w:val="baseline"/>
                <w:lang w:eastAsia="zh-CN"/>
                <w14:textFill>
                  <w14:solidFill>
                    <w14:schemeClr w14:val="tx1"/>
                  </w14:solidFill>
                </w14:textFill>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8897" w:type="dxa"/>
            <w:gridSpan w:val="4"/>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仿宋简体" w:cs="Times New Roman"/>
                <w:b w:val="0"/>
                <w:bCs w:val="0"/>
                <w:color w:val="000000" w:themeColor="text1"/>
                <w:sz w:val="24"/>
                <w:szCs w:val="24"/>
                <w:vertAlign w:val="baseline"/>
                <w:lang w:eastAsia="zh-CN"/>
                <w14:textFill>
                  <w14:solidFill>
                    <w14:schemeClr w14:val="tx1"/>
                  </w14:solidFill>
                </w14:textFill>
              </w:rPr>
            </w:pPr>
            <w:r>
              <w:rPr>
                <w:rFonts w:hint="default" w:ascii="Times New Roman" w:hAnsi="Times New Roman" w:eastAsia="方正仿宋简体" w:cs="Times New Roman"/>
                <w:b w:val="0"/>
                <w:bCs w:val="0"/>
                <w:color w:val="000000" w:themeColor="text1"/>
                <w:sz w:val="24"/>
                <w:szCs w:val="24"/>
                <w:vertAlign w:val="baseline"/>
                <w:lang w:val="en-US" w:eastAsia="zh-CN"/>
                <w14:textFill>
                  <w14:solidFill>
                    <w14:schemeClr w14:val="tx1"/>
                  </w14:solidFill>
                </w14:textFill>
              </w:rPr>
              <w:t>县</w:t>
            </w:r>
            <w:r>
              <w:rPr>
                <w:rFonts w:hint="default" w:ascii="Times New Roman" w:hAnsi="Times New Roman" w:eastAsia="方正仿宋简体" w:cs="Times New Roman"/>
                <w:b w:val="0"/>
                <w:bCs w:val="0"/>
                <w:color w:val="000000" w:themeColor="text1"/>
                <w:sz w:val="24"/>
                <w:szCs w:val="24"/>
                <w:vertAlign w:val="baseline"/>
                <w:lang w:eastAsia="zh-CN"/>
                <w14:textFill>
                  <w14:solidFill>
                    <w14:schemeClr w14:val="tx1"/>
                  </w14:solidFill>
                </w14:textFill>
              </w:rPr>
              <w:t>抗震救灾应急指挥部办公室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2656"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仿宋简体" w:cs="Times New Roman"/>
                <w:b w:val="0"/>
                <w:bCs w:val="0"/>
                <w:color w:val="000000" w:themeColor="text1"/>
                <w:sz w:val="24"/>
                <w:szCs w:val="24"/>
                <w:vertAlign w:val="baseline"/>
                <w:lang w:eastAsia="zh-CN"/>
                <w14:textFill>
                  <w14:solidFill>
                    <w14:schemeClr w14:val="tx1"/>
                  </w14:solidFill>
                </w14:textFill>
              </w:rPr>
            </w:pPr>
            <w:r>
              <w:rPr>
                <w:rFonts w:hint="default" w:ascii="Times New Roman" w:hAnsi="Times New Roman" w:eastAsia="方正仿宋简体" w:cs="Times New Roman"/>
                <w:b w:val="0"/>
                <w:bCs w:val="0"/>
                <w:color w:val="000000" w:themeColor="text1"/>
                <w:sz w:val="24"/>
                <w:szCs w:val="24"/>
                <w:vertAlign w:val="baseline"/>
                <w:lang w:val="en-US" w:eastAsia="zh-CN"/>
                <w14:textFill>
                  <w14:solidFill>
                    <w14:schemeClr w14:val="tx1"/>
                  </w14:solidFill>
                </w14:textFill>
              </w:rPr>
              <w:t>县</w:t>
            </w:r>
            <w:r>
              <w:rPr>
                <w:rFonts w:hint="default" w:ascii="Times New Roman" w:hAnsi="Times New Roman" w:eastAsia="方正仿宋简体" w:cs="Times New Roman"/>
                <w:b w:val="0"/>
                <w:bCs w:val="0"/>
                <w:color w:val="000000" w:themeColor="text1"/>
                <w:sz w:val="24"/>
                <w:szCs w:val="24"/>
                <w:vertAlign w:val="baseline"/>
                <w:lang w:eastAsia="zh-CN"/>
                <w14:textFill>
                  <w14:solidFill>
                    <w14:schemeClr w14:val="tx1"/>
                  </w14:solidFill>
                </w14:textFill>
              </w:rPr>
              <w:t>应急</w:t>
            </w:r>
            <w:r>
              <w:rPr>
                <w:rFonts w:hint="default" w:ascii="Times New Roman" w:hAnsi="Times New Roman" w:eastAsia="方正仿宋简体" w:cs="Times New Roman"/>
                <w:b w:val="0"/>
                <w:bCs w:val="0"/>
                <w:color w:val="000000" w:themeColor="text1"/>
                <w:sz w:val="24"/>
                <w:szCs w:val="24"/>
                <w:vertAlign w:val="baseline"/>
                <w:lang w:val="en-US" w:eastAsia="zh-CN"/>
                <w14:textFill>
                  <w14:solidFill>
                    <w14:schemeClr w14:val="tx1"/>
                  </w14:solidFill>
                </w14:textFill>
              </w:rPr>
              <w:t>管理</w:t>
            </w:r>
            <w:r>
              <w:rPr>
                <w:rFonts w:hint="default" w:ascii="Times New Roman" w:hAnsi="Times New Roman" w:eastAsia="方正仿宋简体" w:cs="Times New Roman"/>
                <w:b w:val="0"/>
                <w:bCs w:val="0"/>
                <w:color w:val="000000" w:themeColor="text1"/>
                <w:sz w:val="24"/>
                <w:szCs w:val="24"/>
                <w:vertAlign w:val="baseline"/>
                <w:lang w:eastAsia="zh-CN"/>
                <w14:textFill>
                  <w14:solidFill>
                    <w14:schemeClr w14:val="tx1"/>
                  </w14:solidFill>
                </w14:textFill>
              </w:rPr>
              <w:t>局</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仿宋简体" w:cs="Times New Roman"/>
                <w:b w:val="0"/>
                <w:bCs w:val="0"/>
                <w:color w:val="000000" w:themeColor="text1"/>
                <w:sz w:val="24"/>
                <w:szCs w:val="24"/>
                <w:vertAlign w:val="baseline"/>
                <w:lang w:eastAsia="zh-CN"/>
                <w14:textFill>
                  <w14:solidFill>
                    <w14:schemeClr w14:val="tx1"/>
                  </w14:solidFill>
                </w14:textFill>
              </w:rPr>
            </w:pPr>
            <w:r>
              <w:rPr>
                <w:rFonts w:hint="default" w:ascii="Times New Roman" w:hAnsi="Times New Roman" w:eastAsia="方正仿宋简体" w:cs="Times New Roman"/>
                <w:b w:val="0"/>
                <w:bCs w:val="0"/>
                <w:color w:val="000000" w:themeColor="text1"/>
                <w:sz w:val="24"/>
                <w:szCs w:val="24"/>
                <w:vertAlign w:val="baseline"/>
                <w:lang w:eastAsia="zh-CN"/>
                <w14:textFill>
                  <w14:solidFill>
                    <w14:schemeClr w14:val="tx1"/>
                  </w14:solidFill>
                </w14:textFill>
              </w:rPr>
              <w:t>（</w:t>
            </w:r>
            <w:r>
              <w:rPr>
                <w:rFonts w:hint="default" w:ascii="Times New Roman" w:hAnsi="Times New Roman" w:eastAsia="方正仿宋简体" w:cs="Times New Roman"/>
                <w:b w:val="0"/>
                <w:bCs w:val="0"/>
                <w:color w:val="000000" w:themeColor="text1"/>
                <w:sz w:val="24"/>
                <w:szCs w:val="24"/>
                <w:vertAlign w:val="baseline"/>
                <w:lang w:val="en-US" w:eastAsia="zh-CN"/>
                <w14:textFill>
                  <w14:solidFill>
                    <w14:schemeClr w14:val="tx1"/>
                  </w14:solidFill>
                </w14:textFill>
              </w:rPr>
              <w:t>县防震减灾中心</w:t>
            </w:r>
            <w:r>
              <w:rPr>
                <w:rFonts w:hint="default" w:ascii="Times New Roman" w:hAnsi="Times New Roman" w:eastAsia="方正仿宋简体" w:cs="Times New Roman"/>
                <w:b w:val="0"/>
                <w:bCs w:val="0"/>
                <w:color w:val="000000" w:themeColor="text1"/>
                <w:sz w:val="24"/>
                <w:szCs w:val="24"/>
                <w:vertAlign w:val="baseline"/>
                <w:lang w:eastAsia="zh-CN"/>
                <w14:textFill>
                  <w14:solidFill>
                    <w14:schemeClr w14:val="tx1"/>
                  </w14:solidFill>
                </w14:textFill>
              </w:rPr>
              <w:t>）</w:t>
            </w:r>
          </w:p>
        </w:tc>
        <w:tc>
          <w:tcPr>
            <w:tcW w:w="2193"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仿宋简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方正仿宋简体" w:cs="Times New Roman"/>
                <w:b w:val="0"/>
                <w:bCs w:val="0"/>
                <w:color w:val="000000" w:themeColor="text1"/>
                <w:sz w:val="24"/>
                <w:szCs w:val="24"/>
                <w:highlight w:val="none"/>
                <w:vertAlign w:val="baseline"/>
                <w:lang w:val="en-US" w:eastAsia="zh-CN"/>
                <w14:textFill>
                  <w14:solidFill>
                    <w14:schemeClr w14:val="tx1"/>
                  </w14:solidFill>
                </w14:textFill>
              </w:rPr>
              <w:t>0373—5033255</w:t>
            </w:r>
          </w:p>
        </w:tc>
        <w:tc>
          <w:tcPr>
            <w:tcW w:w="2119"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仿宋简体" w:cs="Times New Roman"/>
                <w:b w:val="0"/>
                <w:bCs w:val="0"/>
                <w:color w:val="000000" w:themeColor="text1"/>
                <w:sz w:val="24"/>
                <w:szCs w:val="24"/>
                <w:highlight w:val="none"/>
                <w:vertAlign w:val="baseline"/>
                <w14:textFill>
                  <w14:solidFill>
                    <w14:schemeClr w14:val="tx1"/>
                  </w14:solidFill>
                </w14:textFill>
              </w:rPr>
            </w:pPr>
            <w:r>
              <w:rPr>
                <w:rFonts w:hint="default" w:ascii="Times New Roman" w:hAnsi="Times New Roman" w:eastAsia="方正仿宋简体" w:cs="Times New Roman"/>
                <w:b w:val="0"/>
                <w:bCs w:val="0"/>
                <w:color w:val="000000" w:themeColor="text1"/>
                <w:sz w:val="24"/>
                <w:szCs w:val="24"/>
                <w:highlight w:val="none"/>
                <w:vertAlign w:val="baseline"/>
                <w:lang w:val="en-US" w:eastAsia="zh-CN"/>
                <w14:textFill>
                  <w14:solidFill>
                    <w14:schemeClr w14:val="tx1"/>
                  </w14:solidFill>
                </w14:textFill>
              </w:rPr>
              <w:t>0373—5033255</w:t>
            </w:r>
          </w:p>
        </w:tc>
        <w:tc>
          <w:tcPr>
            <w:tcW w:w="1929"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仿宋简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方正仿宋简体" w:cs="Times New Roman"/>
                <w:b w:val="0"/>
                <w:bCs w:val="0"/>
                <w:color w:val="000000" w:themeColor="text1"/>
                <w:sz w:val="24"/>
                <w:szCs w:val="24"/>
                <w:vertAlign w:val="baseline"/>
                <w:lang w:eastAsia="zh-CN"/>
                <w14:textFill>
                  <w14:solidFill>
                    <w14:schemeClr w14:val="tx1"/>
                  </w14:solidFill>
                </w14:textFill>
              </w:rPr>
              <w:t>新乡</w:t>
            </w:r>
            <w:r>
              <w:rPr>
                <w:rFonts w:hint="default" w:ascii="Times New Roman" w:hAnsi="Times New Roman" w:eastAsia="方正仿宋简体" w:cs="Times New Roman"/>
                <w:b w:val="0"/>
                <w:bCs w:val="0"/>
                <w:color w:val="000000" w:themeColor="text1"/>
                <w:sz w:val="24"/>
                <w:szCs w:val="24"/>
                <w:vertAlign w:val="baseline"/>
                <w:lang w:val="en-US" w:eastAsia="zh-CN"/>
                <w14:textFill>
                  <w14:solidFill>
                    <w14:schemeClr w14:val="tx1"/>
                  </w14:solidFill>
                </w14:textFill>
              </w:rPr>
              <w:t>县商务中心</w:t>
            </w:r>
          </w:p>
        </w:tc>
      </w:tr>
    </w:tbl>
    <w:p>
      <w:pPr>
        <w:keepNext w:val="0"/>
        <w:keepLines w:val="0"/>
        <w:pageBreakBefore w:val="0"/>
        <w:kinsoku/>
        <w:wordWrap/>
        <w:overflowPunct/>
        <w:topLinePunct w:val="0"/>
        <w:autoSpaceDE/>
        <w:bidi w:val="0"/>
        <w:spacing w:line="570" w:lineRule="exact"/>
        <w:ind w:firstLine="640" w:firstLineChars="200"/>
        <w:rPr>
          <w:rFonts w:hint="default" w:ascii="Times New Roman" w:hAnsi="Times New Roman" w:eastAsia="方正仿宋简体" w:cs="Times New Roman"/>
          <w:b w:val="0"/>
          <w:bCs w:val="0"/>
          <w:color w:val="000000" w:themeColor="text1"/>
          <w:sz w:val="32"/>
          <w:szCs w:val="32"/>
          <w14:textFill>
            <w14:solidFill>
              <w14:schemeClr w14:val="tx1"/>
            </w14:solidFill>
          </w14:textFill>
        </w:rPr>
      </w:pP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b w:val="0"/>
          <w:bCs/>
          <w:color w:val="000000" w:themeColor="text1"/>
          <w:sz w:val="32"/>
          <w:szCs w:val="32"/>
          <w14:textFill>
            <w14:solidFill>
              <w14:schemeClr w14:val="tx1"/>
            </w14:solidFill>
          </w14:textFill>
        </w:rPr>
      </w:pP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b w:val="0"/>
          <w:bCs/>
          <w:color w:val="000000" w:themeColor="text1"/>
          <w:sz w:val="32"/>
          <w:szCs w:val="32"/>
          <w14:textFill>
            <w14:solidFill>
              <w14:schemeClr w14:val="tx1"/>
            </w14:solidFill>
          </w14:textFill>
        </w:rPr>
      </w:pP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b w:val="0"/>
          <w:bCs/>
          <w:color w:val="000000" w:themeColor="text1"/>
          <w:sz w:val="32"/>
          <w:szCs w:val="32"/>
          <w14:textFill>
            <w14:solidFill>
              <w14:schemeClr w14:val="tx1"/>
            </w14:solidFill>
          </w14:textFill>
        </w:rPr>
      </w:pP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b w:val="0"/>
          <w:bCs/>
          <w:color w:val="000000" w:themeColor="text1"/>
          <w:sz w:val="32"/>
          <w:szCs w:val="32"/>
          <w14:textFill>
            <w14:solidFill>
              <w14:schemeClr w14:val="tx1"/>
            </w14:solidFill>
          </w14:textFill>
        </w:rPr>
      </w:pP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b w:val="0"/>
          <w:bCs/>
          <w:color w:val="000000" w:themeColor="text1"/>
          <w:sz w:val="32"/>
          <w:szCs w:val="32"/>
          <w14:textFill>
            <w14:solidFill>
              <w14:schemeClr w14:val="tx1"/>
            </w14:solidFill>
          </w14:textFill>
        </w:rPr>
      </w:pP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b w:val="0"/>
          <w:bCs/>
          <w:color w:val="000000" w:themeColor="text1"/>
          <w:sz w:val="32"/>
          <w:szCs w:val="32"/>
          <w14:textFill>
            <w14:solidFill>
              <w14:schemeClr w14:val="tx1"/>
            </w14:solidFill>
          </w14:textFill>
        </w:rPr>
      </w:pP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b w:val="0"/>
          <w:bCs/>
          <w:color w:val="000000" w:themeColor="text1"/>
          <w:sz w:val="32"/>
          <w:szCs w:val="32"/>
          <w14:textFill>
            <w14:solidFill>
              <w14:schemeClr w14:val="tx1"/>
            </w14:solidFill>
          </w14:textFill>
        </w:rPr>
      </w:pP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b w:val="0"/>
          <w:bCs/>
          <w:color w:val="000000" w:themeColor="text1"/>
          <w:sz w:val="32"/>
          <w:szCs w:val="32"/>
          <w14:textFill>
            <w14:solidFill>
              <w14:schemeClr w14:val="tx1"/>
            </w14:solidFill>
          </w14:textFill>
        </w:rPr>
      </w:pP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b w:val="0"/>
          <w:bCs/>
          <w:color w:val="000000" w:themeColor="text1"/>
          <w:sz w:val="32"/>
          <w:szCs w:val="32"/>
          <w14:textFill>
            <w14:solidFill>
              <w14:schemeClr w14:val="tx1"/>
            </w14:solidFill>
          </w14:textFill>
        </w:rPr>
      </w:pP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b w:val="0"/>
          <w:bCs/>
          <w:color w:val="000000" w:themeColor="text1"/>
          <w:sz w:val="32"/>
          <w:szCs w:val="32"/>
          <w14:textFill>
            <w14:solidFill>
              <w14:schemeClr w14:val="tx1"/>
            </w14:solidFill>
          </w14:textFill>
        </w:rPr>
      </w:pP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b w:val="0"/>
          <w:bCs/>
          <w:color w:val="000000" w:themeColor="text1"/>
          <w:sz w:val="32"/>
          <w:szCs w:val="32"/>
          <w14:textFill>
            <w14:solidFill>
              <w14:schemeClr w14:val="tx1"/>
            </w14:solidFill>
          </w14:textFill>
        </w:rPr>
      </w:pP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b w:val="0"/>
          <w:bCs/>
          <w:color w:val="000000" w:themeColor="text1"/>
          <w:sz w:val="32"/>
          <w:szCs w:val="32"/>
          <w14:textFill>
            <w14:solidFill>
              <w14:schemeClr w14:val="tx1"/>
            </w14:solidFill>
          </w14:textFill>
        </w:rPr>
      </w:pPr>
    </w:p>
    <w:p>
      <w:pPr>
        <w:keepNext w:val="0"/>
        <w:keepLines w:val="0"/>
        <w:pageBreakBefore w:val="0"/>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b w:val="0"/>
          <w:bCs/>
          <w:color w:val="000000" w:themeColor="text1"/>
          <w:sz w:val="32"/>
          <w:szCs w:val="32"/>
          <w14:textFill>
            <w14:solidFill>
              <w14:schemeClr w14:val="tx1"/>
            </w14:solidFill>
          </w14:textFill>
        </w:rPr>
      </w:pPr>
    </w:p>
    <w:p>
      <w:pPr>
        <w:rPr>
          <w:rFonts w:hint="default" w:ascii="Times New Roman" w:hAnsi="Times New Roman" w:eastAsia="方正仿宋简体" w:cs="Times New Roman"/>
          <w:b w:val="0"/>
          <w:bCs/>
          <w:color w:val="000000" w:themeColor="text1"/>
          <w:sz w:val="32"/>
          <w:szCs w:val="32"/>
          <w14:textFill>
            <w14:solidFill>
              <w14:schemeClr w14:val="tx1"/>
            </w14:solidFill>
          </w14:textFill>
        </w:rPr>
      </w:pPr>
      <w:r>
        <w:rPr>
          <w:rFonts w:hint="default" w:ascii="Times New Roman" w:hAnsi="Times New Roman" w:eastAsia="方正仿宋简体" w:cs="Times New Roman"/>
          <w:b w:val="0"/>
          <w:bCs/>
          <w:color w:val="000000" w:themeColor="text1"/>
          <w:sz w:val="32"/>
          <w:szCs w:val="32"/>
          <w14:textFill>
            <w14:solidFill>
              <w14:schemeClr w14:val="tx1"/>
            </w14:solidFill>
          </w14:textFill>
        </w:rPr>
        <w:br w:type="page"/>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left="0" w:leftChars="0" w:firstLine="0" w:firstLineChars="0"/>
        <w:textAlignment w:val="auto"/>
        <w:rPr>
          <w:rFonts w:hint="default" w:ascii="Times New Roman" w:hAnsi="Times New Roman" w:eastAsia="方正黑体简体"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方正黑体简体" w:cs="Times New Roman"/>
          <w:b w:val="0"/>
          <w:bCs/>
          <w:color w:val="000000" w:themeColor="text1"/>
          <w:sz w:val="32"/>
          <w:szCs w:val="32"/>
          <w14:textFill>
            <w14:solidFill>
              <w14:schemeClr w14:val="tx1"/>
            </w14:solidFill>
          </w14:textFill>
        </w:rPr>
        <w:t>附件</w:t>
      </w:r>
      <w:r>
        <w:rPr>
          <w:rFonts w:hint="default" w:ascii="Times New Roman" w:hAnsi="Times New Roman" w:eastAsia="方正黑体简体" w:cs="Times New Roman"/>
          <w:b w:val="0"/>
          <w:bCs/>
          <w:color w:val="000000" w:themeColor="text1"/>
          <w:sz w:val="32"/>
          <w:szCs w:val="32"/>
          <w:lang w:val="en-US" w:eastAsia="zh-CN"/>
          <w14:textFill>
            <w14:solidFill>
              <w14:schemeClr w14:val="tx1"/>
            </w14:solidFill>
          </w14:textFill>
        </w:rPr>
        <w:t>4</w:t>
      </w:r>
    </w:p>
    <w:p>
      <w:pPr>
        <w:pStyle w:val="2"/>
        <w:rPr>
          <w:rFonts w:hint="default" w:ascii="Times New Roman" w:hAnsi="Times New Roman" w:cs="Times New Roman"/>
          <w:lang w:eastAsia="zh-CN"/>
        </w:rPr>
      </w:pPr>
    </w:p>
    <w:p>
      <w:pPr>
        <w:pStyle w:val="6"/>
        <w:keepNext w:val="0"/>
        <w:keepLines w:val="0"/>
        <w:pageBreakBefore w:val="0"/>
        <w:widowControl/>
        <w:tabs>
          <w:tab w:val="left" w:pos="2522"/>
          <w:tab w:val="left" w:pos="4515"/>
        </w:tabs>
        <w:kinsoku/>
        <w:wordWrap/>
        <w:overflowPunct/>
        <w:topLinePunct w:val="0"/>
        <w:autoSpaceDE/>
        <w:autoSpaceDN/>
        <w:bidi w:val="0"/>
        <w:adjustRightInd w:val="0"/>
        <w:snapToGrid w:val="0"/>
        <w:spacing w:before="0" w:beforeAutospacing="0" w:after="0" w:afterAutospacing="0" w:line="570" w:lineRule="exact"/>
        <w:ind w:left="0" w:leftChars="0" w:firstLine="0" w:firstLineChars="0"/>
        <w:jc w:val="center"/>
        <w:textAlignment w:val="auto"/>
        <w:rPr>
          <w:rFonts w:hint="default" w:ascii="Times New Roman" w:hAnsi="Times New Roman" w:eastAsia="小标宋" w:cs="Times New Roman"/>
          <w:b w:val="0"/>
          <w:bCs w:val="0"/>
          <w:color w:val="000000" w:themeColor="text1"/>
          <w:sz w:val="44"/>
          <w:szCs w:val="44"/>
          <w14:textFill>
            <w14:solidFill>
              <w14:schemeClr w14:val="tx1"/>
            </w14:solidFill>
          </w14:textFill>
        </w:rPr>
      </w:pPr>
      <w:r>
        <w:rPr>
          <w:rFonts w:hint="default" w:ascii="Times New Roman" w:hAnsi="Times New Roman" w:eastAsia="小标宋" w:cs="Times New Roman"/>
          <w:b w:val="0"/>
          <w:bCs w:val="0"/>
          <w:color w:val="000000" w:themeColor="text1"/>
          <w:sz w:val="44"/>
          <w:szCs w:val="44"/>
          <w:lang w:eastAsia="zh-CN"/>
          <w14:textFill>
            <w14:solidFill>
              <w14:schemeClr w14:val="tx1"/>
            </w14:solidFill>
          </w14:textFill>
        </w:rPr>
        <w:t>新乡县抗震救灾</w:t>
      </w:r>
      <w:r>
        <w:rPr>
          <w:rFonts w:hint="default" w:ascii="Times New Roman" w:hAnsi="Times New Roman" w:eastAsia="小标宋" w:cs="Times New Roman"/>
          <w:b w:val="0"/>
          <w:bCs w:val="0"/>
          <w:color w:val="000000" w:themeColor="text1"/>
          <w:sz w:val="44"/>
          <w:szCs w:val="44"/>
          <w:lang w:val="en-US" w:eastAsia="zh-CN"/>
          <w14:textFill>
            <w14:solidFill>
              <w14:schemeClr w14:val="tx1"/>
            </w14:solidFill>
          </w14:textFill>
        </w:rPr>
        <w:t>应急</w:t>
      </w:r>
      <w:r>
        <w:rPr>
          <w:rFonts w:hint="default" w:ascii="Times New Roman" w:hAnsi="Times New Roman" w:eastAsia="小标宋" w:cs="Times New Roman"/>
          <w:b w:val="0"/>
          <w:bCs w:val="0"/>
          <w:color w:val="000000" w:themeColor="text1"/>
          <w:sz w:val="44"/>
          <w:szCs w:val="44"/>
          <w14:textFill>
            <w14:solidFill>
              <w14:schemeClr w14:val="tx1"/>
            </w14:solidFill>
          </w14:textFill>
        </w:rPr>
        <w:t>指挥部成员单位</w:t>
      </w:r>
    </w:p>
    <w:p>
      <w:pPr>
        <w:pStyle w:val="6"/>
        <w:keepNext w:val="0"/>
        <w:keepLines w:val="0"/>
        <w:pageBreakBefore w:val="0"/>
        <w:widowControl/>
        <w:tabs>
          <w:tab w:val="left" w:pos="2522"/>
          <w:tab w:val="left" w:pos="4515"/>
        </w:tabs>
        <w:kinsoku/>
        <w:wordWrap/>
        <w:overflowPunct/>
        <w:topLinePunct w:val="0"/>
        <w:autoSpaceDE/>
        <w:autoSpaceDN/>
        <w:bidi w:val="0"/>
        <w:adjustRightInd w:val="0"/>
        <w:snapToGrid w:val="0"/>
        <w:spacing w:before="0" w:beforeAutospacing="0" w:after="0" w:afterAutospacing="0" w:line="570" w:lineRule="exact"/>
        <w:ind w:left="0" w:leftChars="0" w:firstLine="0" w:firstLineChars="0"/>
        <w:jc w:val="center"/>
        <w:textAlignment w:val="auto"/>
        <w:rPr>
          <w:rFonts w:hint="default" w:ascii="Times New Roman" w:hAnsi="Times New Roman" w:eastAsia="小标宋" w:cs="Times New Roman"/>
          <w:color w:val="000000" w:themeColor="text1"/>
          <w:sz w:val="44"/>
          <w:szCs w:val="44"/>
          <w:lang w:val="en-US" w:eastAsia="zh-CN"/>
          <w14:textFill>
            <w14:solidFill>
              <w14:schemeClr w14:val="tx1"/>
            </w14:solidFill>
          </w14:textFill>
        </w:rPr>
      </w:pPr>
      <w:r>
        <w:rPr>
          <w:rFonts w:hint="default" w:ascii="Times New Roman" w:hAnsi="Times New Roman" w:eastAsia="小标宋" w:cs="Times New Roman"/>
          <w:b w:val="0"/>
          <w:bCs w:val="0"/>
          <w:color w:val="000000" w:themeColor="text1"/>
          <w:sz w:val="44"/>
          <w:szCs w:val="44"/>
          <w14:textFill>
            <w14:solidFill>
              <w14:schemeClr w14:val="tx1"/>
            </w14:solidFill>
          </w14:textFill>
        </w:rPr>
        <w:t>工</w:t>
      </w:r>
      <w:r>
        <w:rPr>
          <w:rFonts w:hint="default" w:ascii="Times New Roman" w:hAnsi="Times New Roman" w:eastAsia="小标宋" w:cs="Times New Roman"/>
          <w:b w:val="0"/>
          <w:bCs w:val="0"/>
          <w:color w:val="000000" w:themeColor="text1"/>
          <w:sz w:val="44"/>
          <w:szCs w:val="44"/>
          <w:lang w:val="en-US" w:eastAsia="zh-CN"/>
          <w14:textFill>
            <w14:solidFill>
              <w14:schemeClr w14:val="tx1"/>
            </w14:solidFill>
          </w14:textFill>
        </w:rPr>
        <w:t xml:space="preserve"> </w:t>
      </w:r>
      <w:r>
        <w:rPr>
          <w:rFonts w:hint="default" w:ascii="Times New Roman" w:hAnsi="Times New Roman" w:eastAsia="小标宋" w:cs="Times New Roman"/>
          <w:b w:val="0"/>
          <w:bCs w:val="0"/>
          <w:color w:val="000000" w:themeColor="text1"/>
          <w:sz w:val="44"/>
          <w:szCs w:val="44"/>
          <w14:textFill>
            <w14:solidFill>
              <w14:schemeClr w14:val="tx1"/>
            </w14:solidFill>
          </w14:textFill>
        </w:rPr>
        <w:t>作</w:t>
      </w:r>
      <w:r>
        <w:rPr>
          <w:rFonts w:hint="default" w:ascii="Times New Roman" w:hAnsi="Times New Roman" w:eastAsia="小标宋" w:cs="Times New Roman"/>
          <w:b w:val="0"/>
          <w:bCs w:val="0"/>
          <w:color w:val="000000" w:themeColor="text1"/>
          <w:sz w:val="44"/>
          <w:szCs w:val="44"/>
          <w:lang w:val="en-US" w:eastAsia="zh-CN"/>
          <w14:textFill>
            <w14:solidFill>
              <w14:schemeClr w14:val="tx1"/>
            </w14:solidFill>
          </w14:textFill>
        </w:rPr>
        <w:t xml:space="preserve"> </w:t>
      </w:r>
      <w:r>
        <w:rPr>
          <w:rFonts w:hint="default" w:ascii="Times New Roman" w:hAnsi="Times New Roman" w:eastAsia="小标宋" w:cs="Times New Roman"/>
          <w:b w:val="0"/>
          <w:bCs w:val="0"/>
          <w:color w:val="000000" w:themeColor="text1"/>
          <w:sz w:val="44"/>
          <w:szCs w:val="44"/>
          <w14:textFill>
            <w14:solidFill>
              <w14:schemeClr w14:val="tx1"/>
            </w14:solidFill>
          </w14:textFill>
        </w:rPr>
        <w:t>职</w:t>
      </w:r>
      <w:r>
        <w:rPr>
          <w:rFonts w:hint="default" w:ascii="Times New Roman" w:hAnsi="Times New Roman" w:eastAsia="小标宋" w:cs="Times New Roman"/>
          <w:b w:val="0"/>
          <w:bCs w:val="0"/>
          <w:color w:val="000000" w:themeColor="text1"/>
          <w:sz w:val="44"/>
          <w:szCs w:val="44"/>
          <w:lang w:val="en-US" w:eastAsia="zh-CN"/>
          <w14:textFill>
            <w14:solidFill>
              <w14:schemeClr w14:val="tx1"/>
            </w14:solidFill>
          </w14:textFill>
        </w:rPr>
        <w:t xml:space="preserve"> </w:t>
      </w:r>
      <w:r>
        <w:rPr>
          <w:rFonts w:hint="default" w:ascii="Times New Roman" w:hAnsi="Times New Roman" w:eastAsia="小标宋" w:cs="Times New Roman"/>
          <w:b w:val="0"/>
          <w:bCs w:val="0"/>
          <w:color w:val="000000" w:themeColor="text1"/>
          <w:sz w:val="44"/>
          <w:szCs w:val="44"/>
          <w14:textFill>
            <w14:solidFill>
              <w14:schemeClr w14:val="tx1"/>
            </w14:solidFill>
          </w14:textFill>
        </w:rPr>
        <w:t>责</w:t>
      </w:r>
    </w:p>
    <w:p>
      <w:pPr>
        <w:keepNext w:val="0"/>
        <w:keepLines w:val="0"/>
        <w:pageBreakBefore w:val="0"/>
        <w:widowControl w:val="0"/>
        <w:kinsoku/>
        <w:wordWrap/>
        <w:overflowPunct/>
        <w:topLinePunct w:val="0"/>
        <w:autoSpaceDE/>
        <w:autoSpaceDN/>
        <w:bidi w:val="0"/>
        <w:adjustRightInd w:val="0"/>
        <w:snapToGrid w:val="0"/>
        <w:spacing w:line="570" w:lineRule="exact"/>
        <w:ind w:firstLine="643" w:firstLineChars="200"/>
        <w:textAlignment w:val="auto"/>
        <w:rPr>
          <w:rFonts w:hint="default" w:ascii="Times New Roman" w:hAnsi="Times New Roman" w:eastAsia="方正仿宋简体" w:cs="Times New Roman"/>
          <w:b/>
          <w:bCs/>
          <w:color w:val="000000" w:themeColor="text1"/>
          <w:sz w:val="32"/>
          <w:szCs w:val="32"/>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lang w:eastAsia="zh-CN"/>
          <w14:textFill>
            <w14:solidFill>
              <w14:schemeClr w14:val="tx1"/>
            </w14:solidFill>
          </w14:textFill>
        </w:rPr>
        <w:t>县</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委宣传部：</w:t>
      </w:r>
      <w:r>
        <w:rPr>
          <w:rFonts w:hint="default" w:ascii="Times New Roman" w:hAnsi="Times New Roman" w:eastAsia="方正仿宋简体" w:cs="Times New Roman"/>
          <w:color w:val="000000" w:themeColor="text1"/>
          <w:sz w:val="32"/>
          <w:szCs w:val="32"/>
          <w14:textFill>
            <w14:solidFill>
              <w14:schemeClr w14:val="tx1"/>
            </w14:solidFill>
          </w14:textFill>
        </w:rPr>
        <w:t>负责组织协调全</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地震灾害事件新闻报道和舆情引导；统筹指导涉事地方和部门做好地震灾害重大舆情的应对处置和信息发布；组织新闻媒体做好地震应急救援新闻报道和应急知识科普宣传；做好本单位本系统防震减灾科普知识宣传教育，制定本单位本系统地震应急预案，开展抗震救灾应急演练。</w:t>
      </w: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县政府办公室：</w:t>
      </w:r>
      <w:r>
        <w:rPr>
          <w:rFonts w:hint="default" w:ascii="Times New Roman" w:hAnsi="Times New Roman" w:eastAsia="方正仿宋简体" w:cs="Times New Roman"/>
          <w:color w:val="000000" w:themeColor="text1"/>
          <w:sz w:val="32"/>
          <w:szCs w:val="32"/>
          <w14:textFill>
            <w14:solidFill>
              <w14:schemeClr w14:val="tx1"/>
            </w14:solidFill>
          </w14:textFill>
        </w:rPr>
        <w:t>负责协调防震减灾政策措施的督促、落实工作；突发地震灾害时，负责震情、灾情的收集、报告和舆情监管；协调新闻报道等工作。负责防震减灾应急准备对策措施的协调、督查工作；突发地震灾害时，综合协调抗震救灾事务；联系、衔接预备役部队、民兵救灾分队及各种救援力量参与应急救援工作；联系团县委，协助做好志愿者志愿服务管理，保障灾区志愿服务有序进行</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做好本单位本系统防震减灾科普知识宣传教育，制定本单位本系统地震应急预案，开展抗震救灾应急演练。</w:t>
      </w: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县</w:t>
      </w:r>
      <w:r>
        <w:rPr>
          <w:rFonts w:hint="default" w:ascii="Times New Roman" w:hAnsi="Times New Roman" w:eastAsia="方正楷体简体" w:cs="Times New Roman"/>
          <w:b w:val="0"/>
          <w:bCs w:val="0"/>
          <w:color w:val="000000" w:themeColor="text1"/>
          <w:sz w:val="32"/>
          <w:szCs w:val="32"/>
          <w:lang w:eastAsia="zh-CN"/>
          <w14:textFill>
            <w14:solidFill>
              <w14:schemeClr w14:val="tx1"/>
            </w14:solidFill>
          </w14:textFill>
        </w:rPr>
        <w:t>应急管理局</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根据震情报告，向</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政府提出应急响应建议。综合协调抗震救灾事务，组织、指导、协调重大地震突发事件应急救援，协助</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委</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政府指定的负责同志组织重大地震灾害应急处置工作，牵头做好重特大地震灾害事件发生后的救济、救援、救灾工作；负责安全生产的综合监督管理、救援协调和指挥工作，做好重大危险源的应急监控、次生灾害防范，组织开展震后危险化学品安全生产指导检查和隐患排查工作</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负责灾情调查、核查和信息管理</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统一发布灾情；负责应急物资的储备、请领、管理和分配并监督检查其使用情况</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建立健全应急救灾物资保障体系</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完善应急救灾物资的储备、调配、联络、协调工作机制</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协助有关部门对地震次生灾害进行紧急处置和防范；会同有关部门组织开展地震灾害调查与损失评估并对评估结果组织评审；</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编制全县地震</w:t>
      </w:r>
      <w:r>
        <w:rPr>
          <w:rFonts w:hint="default" w:ascii="Times New Roman" w:hAnsi="Times New Roman" w:eastAsia="方正仿宋简体" w:cs="Times New Roman"/>
          <w:color w:val="000000" w:themeColor="text1"/>
          <w:sz w:val="32"/>
          <w:szCs w:val="32"/>
          <w14:textFill>
            <w14:solidFill>
              <w14:schemeClr w14:val="tx1"/>
            </w14:solidFill>
          </w14:textFill>
        </w:rPr>
        <w:t>应急预案</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组织开展地震应急综合演练</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组织、指导全</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地震应急救援队伍综合演练计划实施、灾区抢险救灾指挥</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承担</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指挥部及其办公室日常工作。监督指导城市应急避难场所建设和管理，地震预警发布或地震发生后，向</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政府提出应急避难场所启用建议。负责</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本级各单位地震应急预案备案行政审批事项；做好本单位本系统防震减灾科普知识宣传教育。</w:t>
      </w: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县发改委</w:t>
      </w:r>
      <w:r>
        <w:rPr>
          <w:rFonts w:hint="default" w:ascii="Times New Roman" w:hAnsi="Times New Roman" w:eastAsia="方正楷体简体"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县</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粮食和储备局</w:t>
      </w:r>
      <w:r>
        <w:rPr>
          <w:rFonts w:hint="default" w:ascii="Times New Roman" w:hAnsi="Times New Roman" w:eastAsia="方正楷体简体"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负责统筹协调地震灾害后全</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煤电油气保障工作并组织地震灾害突发事件应对；负责灾区重要民生商品价格监测；</w:t>
      </w:r>
      <w:r>
        <w:rPr>
          <w:rFonts w:hint="default" w:ascii="Times New Roman" w:hAnsi="Times New Roman" w:eastAsia="方正仿宋简体" w:cs="Times New Roman"/>
          <w:color w:val="000000" w:themeColor="text1"/>
          <w:sz w:val="32"/>
          <w:szCs w:val="32"/>
          <w:u w:val="none"/>
          <w14:textFill>
            <w14:solidFill>
              <w14:schemeClr w14:val="tx1"/>
            </w14:solidFill>
          </w14:textFill>
        </w:rPr>
        <w:t>负责组织编制灾后恢复重建规划</w:t>
      </w:r>
      <w:r>
        <w:rPr>
          <w:rFonts w:hint="default" w:ascii="Times New Roman" w:hAnsi="Times New Roman" w:eastAsia="方正仿宋简体" w:cs="Times New Roman"/>
          <w:color w:val="000000" w:themeColor="text1"/>
          <w:sz w:val="32"/>
          <w:szCs w:val="32"/>
          <w14:textFill>
            <w14:solidFill>
              <w14:schemeClr w14:val="tx1"/>
            </w14:solidFill>
          </w14:textFill>
        </w:rPr>
        <w:t>；协调安排重点防震减灾项目的立项工作；加强工程建设项目抗震设防要求监管；做好灾区物价管控，防止借机哄抬物价、扰乱救灾秩序行为；</w:t>
      </w:r>
      <w:r>
        <w:rPr>
          <w:rFonts w:hint="default" w:ascii="Times New Roman" w:hAnsi="Times New Roman" w:eastAsia="方正仿宋简体" w:cs="Times New Roman"/>
          <w:color w:val="000000" w:themeColor="text1"/>
          <w:sz w:val="32"/>
          <w:szCs w:val="32"/>
          <w:u w:val="none"/>
          <w14:textFill>
            <w14:solidFill>
              <w14:schemeClr w14:val="tx1"/>
            </w14:solidFill>
          </w14:textFill>
        </w:rPr>
        <w:t>参与地震灾区重建规划制定和实施工作</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负责指导、协调粮食仓储、加工企业做好防震救灾工作；落实有关动用计划和指令，做好灾区粮食应急供应工作。做好本单位本系统防震减灾科普知识宣传教育，制定本单位本系统地震应急预案，开展抗震救灾地震应急演练。</w:t>
      </w: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县民政局：</w:t>
      </w:r>
      <w:r>
        <w:rPr>
          <w:rFonts w:hint="default" w:ascii="Times New Roman" w:hAnsi="Times New Roman" w:eastAsia="方正仿宋简体" w:cs="Times New Roman"/>
          <w:b w:val="0"/>
          <w:bCs w:val="0"/>
          <w:color w:val="000000" w:themeColor="text1"/>
          <w:spacing w:val="0"/>
          <w:sz w:val="32"/>
          <w:szCs w:val="32"/>
          <w14:textFill>
            <w14:solidFill>
              <w14:schemeClr w14:val="tx1"/>
            </w14:solidFill>
          </w14:textFill>
        </w:rPr>
        <w:t>负责依法对</w:t>
      </w:r>
      <w:r>
        <w:rPr>
          <w:rFonts w:hint="default" w:ascii="Times New Roman" w:hAnsi="Times New Roman" w:eastAsia="方正仿宋简体" w:cs="Times New Roman"/>
          <w:b w:val="0"/>
          <w:bCs w:val="0"/>
          <w:color w:val="000000" w:themeColor="text1"/>
          <w:spacing w:val="0"/>
          <w:sz w:val="32"/>
          <w:szCs w:val="32"/>
          <w:lang w:eastAsia="zh-CN"/>
          <w14:textFill>
            <w14:solidFill>
              <w14:schemeClr w14:val="tx1"/>
            </w14:solidFill>
          </w14:textFill>
        </w:rPr>
        <w:t>防震</w:t>
      </w:r>
      <w:r>
        <w:rPr>
          <w:rFonts w:hint="default" w:ascii="Times New Roman" w:hAnsi="Times New Roman" w:eastAsia="方正仿宋简体" w:cs="Times New Roman"/>
          <w:b w:val="0"/>
          <w:bCs w:val="0"/>
          <w:color w:val="000000" w:themeColor="text1"/>
          <w:spacing w:val="0"/>
          <w:sz w:val="32"/>
          <w:szCs w:val="32"/>
          <w14:textFill>
            <w14:solidFill>
              <w14:schemeClr w14:val="tx1"/>
            </w14:solidFill>
          </w14:textFill>
        </w:rPr>
        <w:t>减灾救灾社会团体、民办非企业单位和基金会进行登记、管理</w:t>
      </w:r>
      <w:r>
        <w:rPr>
          <w:rFonts w:hint="default" w:ascii="Times New Roman" w:hAnsi="Times New Roman" w:eastAsia="方正仿宋简体" w:cs="Times New Roman"/>
          <w:b w:val="0"/>
          <w:bCs w:val="0"/>
          <w:color w:val="000000" w:themeColor="text1"/>
          <w:spacing w:val="0"/>
          <w:sz w:val="32"/>
          <w:szCs w:val="32"/>
          <w:lang w:eastAsia="zh-CN"/>
          <w14:textFill>
            <w14:solidFill>
              <w14:schemeClr w14:val="tx1"/>
            </w14:solidFill>
          </w14:textFill>
        </w:rPr>
        <w:t>；</w:t>
      </w:r>
      <w:r>
        <w:rPr>
          <w:rFonts w:hint="default" w:ascii="Times New Roman" w:hAnsi="Times New Roman" w:eastAsia="方正仿宋简体" w:cs="Times New Roman"/>
          <w:b w:val="0"/>
          <w:bCs w:val="0"/>
          <w:color w:val="000000" w:themeColor="text1"/>
          <w:spacing w:val="0"/>
          <w:sz w:val="32"/>
          <w:szCs w:val="32"/>
          <w14:textFill>
            <w14:solidFill>
              <w14:schemeClr w14:val="tx1"/>
            </w14:solidFill>
          </w14:textFill>
        </w:rPr>
        <w:t>督促指导各</w:t>
      </w:r>
      <w:r>
        <w:rPr>
          <w:rFonts w:hint="default" w:ascii="Times New Roman" w:hAnsi="Times New Roman" w:eastAsia="方正仿宋简体" w:cs="Times New Roman"/>
          <w:b w:val="0"/>
          <w:bCs w:val="0"/>
          <w:color w:val="000000" w:themeColor="text1"/>
          <w:spacing w:val="0"/>
          <w:sz w:val="32"/>
          <w:szCs w:val="32"/>
          <w:lang w:eastAsia="zh-CN"/>
          <w14:textFill>
            <w14:solidFill>
              <w14:schemeClr w14:val="tx1"/>
            </w14:solidFill>
          </w14:textFill>
        </w:rPr>
        <w:t>乡（镇）</w:t>
      </w:r>
      <w:r>
        <w:rPr>
          <w:rFonts w:hint="default" w:ascii="Times New Roman" w:hAnsi="Times New Roman" w:eastAsia="方正仿宋简体" w:cs="Times New Roman"/>
          <w:b w:val="0"/>
          <w:bCs w:val="0"/>
          <w:color w:val="000000" w:themeColor="text1"/>
          <w:spacing w:val="0"/>
          <w:sz w:val="32"/>
          <w:szCs w:val="32"/>
          <w14:textFill>
            <w14:solidFill>
              <w14:schemeClr w14:val="tx1"/>
            </w14:solidFill>
          </w14:textFill>
        </w:rPr>
        <w:t>及时将符合条件的受灾人员纳入临时救助或最低生活保障范围</w:t>
      </w:r>
      <w:r>
        <w:rPr>
          <w:rFonts w:hint="default" w:ascii="Times New Roman" w:hAnsi="Times New Roman" w:eastAsia="方正仿宋简体" w:cs="Times New Roman"/>
          <w:b w:val="0"/>
          <w:bCs w:val="0"/>
          <w:color w:val="000000" w:themeColor="text1"/>
          <w:spacing w:val="0"/>
          <w:sz w:val="32"/>
          <w:szCs w:val="32"/>
          <w:lang w:eastAsia="zh-CN"/>
          <w14:textFill>
            <w14:solidFill>
              <w14:schemeClr w14:val="tx1"/>
            </w14:solidFill>
          </w14:textFill>
        </w:rPr>
        <w:t>；</w:t>
      </w:r>
      <w:r>
        <w:rPr>
          <w:rFonts w:hint="default" w:ascii="Times New Roman" w:hAnsi="Times New Roman" w:eastAsia="方正仿宋简体" w:cs="Times New Roman"/>
          <w:b w:val="0"/>
          <w:bCs w:val="0"/>
          <w:color w:val="000000" w:themeColor="text1"/>
          <w:spacing w:val="0"/>
          <w:sz w:val="32"/>
          <w:szCs w:val="32"/>
          <w14:textFill>
            <w14:solidFill>
              <w14:schemeClr w14:val="tx1"/>
            </w14:solidFill>
          </w14:textFill>
        </w:rPr>
        <w:t>组织本部门开展</w:t>
      </w:r>
      <w:r>
        <w:rPr>
          <w:rFonts w:hint="default" w:ascii="Times New Roman" w:hAnsi="Times New Roman" w:eastAsia="方正仿宋简体" w:cs="Times New Roman"/>
          <w:b w:val="0"/>
          <w:bCs w:val="0"/>
          <w:color w:val="000000" w:themeColor="text1"/>
          <w:spacing w:val="0"/>
          <w:sz w:val="32"/>
          <w:szCs w:val="32"/>
          <w:lang w:eastAsia="zh-CN"/>
          <w14:textFill>
            <w14:solidFill>
              <w14:schemeClr w14:val="tx1"/>
            </w14:solidFill>
          </w14:textFill>
        </w:rPr>
        <w:t>防震</w:t>
      </w:r>
      <w:r>
        <w:rPr>
          <w:rFonts w:hint="default" w:ascii="Times New Roman" w:hAnsi="Times New Roman" w:eastAsia="方正仿宋简体" w:cs="Times New Roman"/>
          <w:b w:val="0"/>
          <w:bCs w:val="0"/>
          <w:color w:val="000000" w:themeColor="text1"/>
          <w:spacing w:val="0"/>
          <w:sz w:val="32"/>
          <w:szCs w:val="32"/>
          <w14:textFill>
            <w14:solidFill>
              <w14:schemeClr w14:val="tx1"/>
            </w14:solidFill>
          </w14:textFill>
        </w:rPr>
        <w:t>减灾宣传活动；组织和指导救灾捐赠；承担社会捐赠款物的接收和分配工作</w:t>
      </w:r>
      <w:r>
        <w:rPr>
          <w:rFonts w:hint="default" w:ascii="Times New Roman" w:hAnsi="Times New Roman" w:eastAsia="方正仿宋简体" w:cs="Times New Roman"/>
          <w:b w:val="0"/>
          <w:bCs w:val="0"/>
          <w:color w:val="000000" w:themeColor="text1"/>
          <w:spacing w:val="0"/>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做好本单位本系统防震减灾科普知识宣传教育，制定本单位本系统地震应急预案，开展抗震救灾地震应急演练。</w:t>
      </w: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县</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文旅局（</w:t>
      </w: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县</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委外办）：</w:t>
      </w:r>
      <w:r>
        <w:rPr>
          <w:rFonts w:hint="default" w:ascii="Times New Roman" w:hAnsi="Times New Roman" w:eastAsia="方正仿宋简体" w:cs="Times New Roman"/>
          <w:color w:val="000000" w:themeColor="text1"/>
          <w:sz w:val="32"/>
          <w:szCs w:val="32"/>
          <w14:textFill>
            <w14:solidFill>
              <w14:schemeClr w14:val="tx1"/>
            </w14:solidFill>
          </w14:textFill>
        </w:rPr>
        <w:t>负责发布针对赴灾区和途经灾区旅游的预警信息；配合当地政府和景区主管部门做好景区和游客的地震救援救助工作，参与处理灾区境外旅游人员的安置工作。组织、指导所监管企业做好抗震救灾和恢复重建所需物资的生产、供应工作；核报企业的地震灾害损失情况。会同有关部门协调处理抗震救灾中的涉外事件；协同有关部门做好抗震救灾中外国人在新的管理工作；协助</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委宣传部制定对外表态口径，负责外国记者、外国常驻新闻机构及记者来新采访管理有关事宜。指导、协调广播电视地震突发事件报道和应急播报，把握舆情工作导向，宣传报道抢险救灾工作以及开展防震减灾主题宣传活动。</w:t>
      </w: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县委</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网信办：</w:t>
      </w:r>
      <w:r>
        <w:rPr>
          <w:rFonts w:hint="default" w:ascii="Times New Roman" w:hAnsi="Times New Roman" w:eastAsia="方正仿宋简体" w:cs="Times New Roman"/>
          <w:color w:val="000000" w:themeColor="text1"/>
          <w:sz w:val="32"/>
          <w:szCs w:val="32"/>
          <w14:textFill>
            <w14:solidFill>
              <w14:schemeClr w14:val="tx1"/>
            </w14:solidFill>
          </w14:textFill>
        </w:rPr>
        <w:t>统筹相关网络舆情监测、管控和引导工作。</w:t>
      </w: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县教体局：</w:t>
      </w:r>
      <w:r>
        <w:rPr>
          <w:rFonts w:hint="default" w:ascii="Times New Roman" w:hAnsi="Times New Roman" w:eastAsia="方正仿宋简体" w:cs="Times New Roman"/>
          <w:color w:val="000000" w:themeColor="text1"/>
          <w:sz w:val="32"/>
          <w:szCs w:val="32"/>
          <w14:textFill>
            <w14:solidFill>
              <w14:schemeClr w14:val="tx1"/>
            </w14:solidFill>
          </w14:textFill>
        </w:rPr>
        <w:t>负责组织、指导灾区教育系统地震灾害应急救援救助工作；核报教育系统灾害损失情况；提供地震灾害应急救援救助的技术专家支持；负责组织灾后教学秩序工作；做好本单位本系统防震减灾科普知识宣传教育；制定本单位本系统地震应急预案，开展抗震救灾应急演练，做好全</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学校（幼儿园）本级预案制定和应急演练的监督落实工作。</w:t>
      </w: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lang w:eastAsia="zh-CN"/>
          <w14:textFill>
            <w14:solidFill>
              <w14:schemeClr w14:val="tx1"/>
            </w14:solidFill>
          </w14:textFill>
        </w:rPr>
        <w:t>县</w:t>
      </w: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科</w:t>
      </w:r>
      <w:r>
        <w:rPr>
          <w:rFonts w:hint="default" w:ascii="Times New Roman" w:hAnsi="Times New Roman" w:eastAsia="方正楷体简体" w:cs="Times New Roman"/>
          <w:b w:val="0"/>
          <w:bCs w:val="0"/>
          <w:color w:val="000000" w:themeColor="text1"/>
          <w:sz w:val="32"/>
          <w:szCs w:val="32"/>
          <w:lang w:eastAsia="zh-CN"/>
          <w14:textFill>
            <w14:solidFill>
              <w14:schemeClr w14:val="tx1"/>
            </w14:solidFill>
          </w14:textFill>
        </w:rPr>
        <w:t>工局：</w:t>
      </w:r>
      <w:r>
        <w:rPr>
          <w:rFonts w:hint="default" w:ascii="Times New Roman" w:hAnsi="Times New Roman" w:eastAsia="方正仿宋简体" w:cs="Times New Roman"/>
          <w:color w:val="000000" w:themeColor="text1"/>
          <w:sz w:val="32"/>
          <w:szCs w:val="32"/>
          <w14:textFill>
            <w14:solidFill>
              <w14:schemeClr w14:val="tx1"/>
            </w14:solidFill>
          </w14:textFill>
        </w:rPr>
        <w:t>负责做好灾区地震次生灾害监测预报的空间技术支持</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组织、协调公安、通信等部门</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依法管控网络信息安全及信息技术管理</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维护社会稳定和新闻秩序</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实时监测、预警网络信息动态</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提供网络虚假信息紧急处置建议及措施</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指挥、协调、动员工业企业开展生产、生活自救和互救，参与灾区恢复和重建工作</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组织、协调灾区应急通信保障</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参与组织并指导工业行业领域地震灾害应急救援救助工作，核实上报工业企业损失、应急物资需求等情况；会同有关部门做好地震灾害应急救援救助过程中无线电频率安全保障；做好本单位本系统防震减灾科普知识宣传教育，制定本单位本系统地震应急预案，开展抗震救灾应急演练。</w:t>
      </w: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县公安局：</w:t>
      </w:r>
      <w:r>
        <w:rPr>
          <w:rFonts w:hint="default" w:ascii="Times New Roman" w:hAnsi="Times New Roman" w:eastAsia="方正仿宋简体" w:cs="Times New Roman"/>
          <w:color w:val="000000" w:themeColor="text1"/>
          <w:sz w:val="32"/>
          <w:szCs w:val="32"/>
          <w14:textFill>
            <w14:solidFill>
              <w14:schemeClr w14:val="tx1"/>
            </w14:solidFill>
          </w14:textFill>
        </w:rPr>
        <w:t>负责组织、指导、协调道路交通和社会安全领域地震灾害应急救援救助工作；全面提升防控勤务等级，加强治安管理，组织警力加强救灾现场、群众安置点、医疗点和主要交通道路的巡逻防控，维护良好治安秩序；负责灾区社会治安、安全警戒、群众疏散工作；负责组织维护地震现场周边地区道路交通秩序，实施交通管制和交通疏导；依法打击灾区违法犯罪活动；做好本单位本系统防震减灾科普知识宣传教育，制定本单位本系统地震应急预案，开展抗震救灾地震应急演练。</w:t>
      </w: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lang w:eastAsia="zh-CN"/>
          <w14:textFill>
            <w14:solidFill>
              <w14:schemeClr w14:val="tx1"/>
            </w14:solidFill>
          </w14:textFill>
        </w:rPr>
        <w:t>县</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司法局：</w:t>
      </w:r>
      <w:r>
        <w:rPr>
          <w:rFonts w:hint="default" w:ascii="Times New Roman" w:hAnsi="Times New Roman" w:eastAsia="方正仿宋简体" w:cs="Times New Roman"/>
          <w:color w:val="000000" w:themeColor="text1"/>
          <w:sz w:val="32"/>
          <w:szCs w:val="32"/>
          <w14:textFill>
            <w14:solidFill>
              <w14:schemeClr w14:val="tx1"/>
            </w14:solidFill>
          </w14:textFill>
        </w:rPr>
        <w:t>负责组织、指导、协调监狱、戒毒场所等地震灾害应急救援救助工作；核报监狱、戒毒场所灾害损失情况。负责地震灾害应急救援救助过程中的法律服务工作。做好本单位本系统防震减灾科普知识宣传教育，制定本单位本系统地震应急预案，开展抗震救灾地震应急演练。</w:t>
      </w: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县</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民宗</w:t>
      </w: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局</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协助做好地震灾害后民族聚居地区少数民族群众的饮食、丧葬等服务保障及社会稳定工作。</w:t>
      </w: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县财政局：</w:t>
      </w:r>
      <w:r>
        <w:rPr>
          <w:rFonts w:hint="default" w:ascii="Times New Roman" w:hAnsi="Times New Roman" w:eastAsia="方正仿宋简体" w:cs="Times New Roman"/>
          <w:color w:val="000000" w:themeColor="text1"/>
          <w:sz w:val="32"/>
          <w:szCs w:val="32"/>
          <w14:textFill>
            <w14:solidFill>
              <w14:schemeClr w14:val="tx1"/>
            </w14:solidFill>
          </w14:textFill>
        </w:rPr>
        <w:t>负责落实</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本</w:t>
      </w:r>
      <w:r>
        <w:rPr>
          <w:rFonts w:hint="default" w:ascii="Times New Roman" w:hAnsi="Times New Roman" w:eastAsia="方正仿宋简体" w:cs="Times New Roman"/>
          <w:color w:val="000000" w:themeColor="text1"/>
          <w:sz w:val="32"/>
          <w:szCs w:val="32"/>
          <w14:textFill>
            <w14:solidFill>
              <w14:schemeClr w14:val="tx1"/>
            </w14:solidFill>
          </w14:textFill>
        </w:rPr>
        <w:t>级地震灾害救援经费资金的筹措保障工作；向</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上级</w:t>
      </w:r>
      <w:r>
        <w:rPr>
          <w:rFonts w:hint="default" w:ascii="Times New Roman" w:hAnsi="Times New Roman" w:eastAsia="方正仿宋简体" w:cs="Times New Roman"/>
          <w:color w:val="000000" w:themeColor="text1"/>
          <w:sz w:val="32"/>
          <w:szCs w:val="32"/>
          <w14:textFill>
            <w14:solidFill>
              <w14:schemeClr w14:val="tx1"/>
            </w14:solidFill>
          </w14:textFill>
        </w:rPr>
        <w:t>财政</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部门</w:t>
      </w:r>
      <w:r>
        <w:rPr>
          <w:rFonts w:hint="default" w:ascii="Times New Roman" w:hAnsi="Times New Roman" w:eastAsia="方正仿宋简体" w:cs="Times New Roman"/>
          <w:color w:val="000000" w:themeColor="text1"/>
          <w:sz w:val="32"/>
          <w:szCs w:val="32"/>
          <w14:textFill>
            <w14:solidFill>
              <w14:schemeClr w14:val="tx1"/>
            </w14:solidFill>
          </w14:textFill>
        </w:rPr>
        <w:t>申请地震灾害生活补助及灾后重建补助等专项资金；负责资金的分配及拨付、资金及物资管理使用的监督检查；参与地震灾害调查与损失评估，参与灾区重建规划制定和实施工作。做好本单位本系统防震减灾科普知识宣传教育，制定本单位本系统地震应急预案，开展抗震救灾地震应急演练。</w:t>
      </w: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县</w:t>
      </w:r>
      <w:r>
        <w:rPr>
          <w:rFonts w:hint="default" w:ascii="Times New Roman" w:hAnsi="Times New Roman" w:eastAsia="方正楷体简体" w:cs="Times New Roman"/>
          <w:b w:val="0"/>
          <w:bCs w:val="0"/>
          <w:color w:val="000000" w:themeColor="text1"/>
          <w:sz w:val="32"/>
          <w:szCs w:val="32"/>
          <w:lang w:eastAsia="zh-CN"/>
          <w14:textFill>
            <w14:solidFill>
              <w14:schemeClr w14:val="tx1"/>
            </w14:solidFill>
          </w14:textFill>
        </w:rPr>
        <w:t>自然资源</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局：</w:t>
      </w:r>
      <w:r>
        <w:rPr>
          <w:rFonts w:hint="default" w:ascii="Times New Roman" w:hAnsi="Times New Roman" w:eastAsia="方正仿宋简体" w:cs="Times New Roman"/>
          <w:color w:val="000000" w:themeColor="text1"/>
          <w:sz w:val="32"/>
          <w:szCs w:val="32"/>
          <w14:textFill>
            <w14:solidFill>
              <w14:schemeClr w14:val="tx1"/>
            </w14:solidFill>
          </w14:textFill>
        </w:rPr>
        <w:t>负责组织、指导、协调、监督震后地质灾害防范防治；负责提供灾区地质灾害隐患点分布，组织开展震区地质灾害趋势预测研判；指导开展震后次生地质灾害动态监测和预报预警，并对地震影响范围内威胁居民点的潜在地质灾害隐患进行排查；组织开展震区地质灾害应急调查、排查，为地震灾害应急救援做好技术支撑，提供地质灾害减灾救灾对策与建议</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参与地震灾害损失评估和震后恢复重建工作</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做好本单位本系统防震减灾科普知识宣传教育，制定本单位本系统地震应急预案，开展抗震救灾应急演练。</w:t>
      </w: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县生态环境</w:t>
      </w:r>
      <w:r>
        <w:rPr>
          <w:rFonts w:hint="default" w:ascii="Times New Roman" w:hAnsi="Times New Roman" w:eastAsia="方正楷体简体" w:cs="Times New Roman"/>
          <w:b w:val="0"/>
          <w:bCs w:val="0"/>
          <w:color w:val="000000" w:themeColor="text1"/>
          <w:sz w:val="32"/>
          <w:szCs w:val="32"/>
          <w:lang w:eastAsia="zh-CN"/>
          <w14:textFill>
            <w14:solidFill>
              <w14:schemeClr w14:val="tx1"/>
            </w14:solidFill>
          </w14:textFill>
        </w:rPr>
        <w:t>分局</w:t>
      </w: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组织、指导灾区开展环境质量监测、生态安全隐患排查、污染危害分析研判，提出减轻或消除环境污染危害的建议；负责提供灾区重大污染源分布情况，指导开展饮用水水源地、污水处理厂、垃圾填埋场等点位排查、监测、应急处置等工作；掌握灾区及城市地震避险场所的生态、生活环境情况</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提供管控、改善灾区生态及生活环境的措施建议</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做好本单位本系统防震减灾科普知识宣传教育，制定本单位本系统地震应急预案，开展抗震救灾应急演练。</w:t>
      </w:r>
    </w:p>
    <w:p>
      <w:pPr>
        <w:keepNext w:val="0"/>
        <w:keepLines w:val="0"/>
        <w:pageBreakBefore w:val="0"/>
        <w:widowControl w:val="0"/>
        <w:tabs>
          <w:tab w:val="left" w:pos="2522"/>
          <w:tab w:val="left" w:pos="4515"/>
        </w:tabs>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仿宋简体" w:cs="Times New Roman"/>
          <w:color w:val="000000" w:themeColor="text1"/>
          <w:sz w:val="32"/>
          <w:szCs w:val="32"/>
          <w:lang w:eastAsia="zh-CN"/>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县住建局：</w:t>
      </w:r>
      <w:r>
        <w:rPr>
          <w:rFonts w:hint="default" w:ascii="Times New Roman" w:hAnsi="Times New Roman" w:eastAsia="方正仿宋简体" w:cs="Times New Roman"/>
          <w:color w:val="000000" w:themeColor="text1"/>
          <w:sz w:val="32"/>
          <w:szCs w:val="32"/>
          <w14:textFill>
            <w14:solidFill>
              <w14:schemeClr w14:val="tx1"/>
            </w14:solidFill>
          </w14:textFill>
        </w:rPr>
        <w:t>负责组织和指导抗震救灾工程的设计与建设工作；负责建筑工程抗震安全性能调查和鉴定工作；加强建设工程抗震设防要求的审核把关；强化工程建设质量监管；参与灾区人员抢救和民用建筑、生命线工程、易产生次生灾害工程的抢险救援工作；负责监督实施公共空间场所同步建设标准化城市地震避险工程的规划、计划，参与抗震救灾重建规划制定和实施；指导各乡镇政府开展灾区危房排查、抗震鉴定、安全除险工作；配合相关单位建立健全灾区群众简易住房、生活保障和工程抢险拆除等相关设施和装备的储备、调运、联络、协调工作机制。负责全县建筑工程消防安全设施的设计审查、质量监督、工程验收工作</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县交通运输局：</w:t>
      </w:r>
      <w:r>
        <w:rPr>
          <w:rFonts w:hint="default" w:ascii="Times New Roman" w:hAnsi="Times New Roman" w:eastAsia="方正仿宋简体" w:cs="Times New Roman"/>
          <w:color w:val="000000" w:themeColor="text1"/>
          <w:sz w:val="32"/>
          <w:szCs w:val="32"/>
          <w14:textFill>
            <w14:solidFill>
              <w14:schemeClr w14:val="tx1"/>
            </w14:solidFill>
          </w14:textFill>
        </w:rPr>
        <w:t>负责震后被毁公路、水路和有关设施的抢险抢修抢通、保通保畅保运、灾损排查上报、灾后恢复重建和应急抢险救灾物资运输保障工作；根据灾情需要设立救灾绿色通道，会同有关部门做好应急运输车辆、大型抢险机械的征用、调拔和救灾物资紧急运输工作</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 xml:space="preserve"> 负责协调调用危化品运输车等特殊救援车辆；负责地震应急救援救助工作交通运输保障工作，组织协调抢险救灾及撤离人员的运送；协助对公路地质灾害险情监控和紧急处置；参与抗震救灾工作方针政策和规划的制定；建立健全大型交通设备和机械装备的储备、调运、联络、协调工作机制</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做好本单位本系统防震减灾科普知识宣传教育，制定本单位本系统地震应急预案，开展抗震救灾地震应急演练。</w:t>
      </w: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县水利局</w:t>
      </w:r>
      <w:r>
        <w:rPr>
          <w:rFonts w:hint="default" w:ascii="Times New Roman" w:hAnsi="Times New Roman" w:eastAsia="方正楷体简体"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负责制定全</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抗震防汛救灾规划</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组织、协调全</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抗震防汛救灾日常工作</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负责全</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水利设施抗震加固除险工作，对震后水利工程进行全面摸排和隐患排查，组织开展震区水利工程震损情况研判</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建立健全救灾抢险器具的储备、调运工作机制</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负责组织、协调、指导主管行业领域震后水利工程抢险、河道疏浚、次生洪水灾害应急处置和水利设施修复工作；负责震损饮水工程进行抢修，确保群众饮水安全。检查、监测灾区农村饮用水源，组织、指导灾区应急供水；组织、指挥灾区汛情信息的收集、监测、发布，核报水利系统地震灾情损失情况</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做好本单位本系统防震减灾科普知识宣传教育，制定本单位本系统地震应急预案，开展抗震救灾地震应急演练。</w:t>
      </w: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县农业</w:t>
      </w:r>
      <w:r>
        <w:rPr>
          <w:rFonts w:hint="default" w:ascii="Times New Roman" w:hAnsi="Times New Roman" w:eastAsia="方正楷体简体" w:cs="Times New Roman"/>
          <w:b w:val="0"/>
          <w:bCs w:val="0"/>
          <w:color w:val="000000" w:themeColor="text1"/>
          <w:sz w:val="32"/>
          <w:szCs w:val="32"/>
          <w:lang w:eastAsia="zh-CN"/>
          <w14:textFill>
            <w14:solidFill>
              <w14:schemeClr w14:val="tx1"/>
            </w14:solidFill>
          </w14:textFill>
        </w:rPr>
        <w:t>农村</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局：</w:t>
      </w:r>
      <w:r>
        <w:rPr>
          <w:rFonts w:hint="default" w:ascii="Times New Roman" w:hAnsi="Times New Roman" w:eastAsia="方正仿宋简体" w:cs="Times New Roman"/>
          <w:color w:val="000000" w:themeColor="text1"/>
          <w:sz w:val="32"/>
          <w:szCs w:val="32"/>
          <w14:textFill>
            <w14:solidFill>
              <w14:schemeClr w14:val="tx1"/>
            </w14:solidFill>
          </w14:textFill>
        </w:rPr>
        <w:t>结合农业实际提供减灾、救灾对策与建议；负责组织、指导、协调震后灾区农业基础设施抢修、灾后农业生产自救和防冻排涝等工作</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 xml:space="preserve"> 做好灾区农作物及牲畜疫情的监测、预测、预警，开展震后动物疫病防治、死亡动物无害化处理和消毒灭源、指导灾后畜牧业生产恢复等工作，核报农业系统地震灾害损失情况；做好本单位本系统防震减灾科普知识宣传教育，制定本单位本系统地震应急预案，开展抗震救灾地震应急演练。</w:t>
      </w: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县商务局：</w:t>
      </w:r>
      <w:r>
        <w:rPr>
          <w:rFonts w:hint="default" w:ascii="Times New Roman" w:hAnsi="Times New Roman" w:eastAsia="方正仿宋简体" w:cs="Times New Roman"/>
          <w:color w:val="000000" w:themeColor="text1"/>
          <w:sz w:val="32"/>
          <w:szCs w:val="32"/>
          <w14:textFill>
            <w14:solidFill>
              <w14:schemeClr w14:val="tx1"/>
            </w14:solidFill>
          </w14:textFill>
        </w:rPr>
        <w:t>负责组织、协调救灾食品、饮用水、方便面等生活必需品的供应工作</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建立健全紧急救灾生活必需品的储备、调运、联络、协调工作机制</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指导灾区做好生活必需品市场保供工作，启动市场监测，协调应急保供企业加大货源组织力度，稳定市场供应</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核报商业系统地震灾害损失情况；做好本单位本系统防震减灾科普知识宣传教育，制定本单位本系统地震应急预案，开展抗震救灾地震应急演练。</w:t>
      </w: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县卫</w:t>
      </w:r>
      <w:r>
        <w:rPr>
          <w:rFonts w:hint="default" w:ascii="Times New Roman" w:hAnsi="Times New Roman" w:eastAsia="方正楷体简体" w:cs="Times New Roman"/>
          <w:b w:val="0"/>
          <w:bCs w:val="0"/>
          <w:color w:val="000000" w:themeColor="text1"/>
          <w:sz w:val="32"/>
          <w:szCs w:val="32"/>
          <w:lang w:eastAsia="zh-CN"/>
          <w14:textFill>
            <w14:solidFill>
              <w14:schemeClr w14:val="tx1"/>
            </w14:solidFill>
          </w14:textFill>
        </w:rPr>
        <w:t>健</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委：</w:t>
      </w:r>
      <w:r>
        <w:rPr>
          <w:rFonts w:hint="default" w:ascii="Times New Roman" w:hAnsi="Times New Roman" w:eastAsia="方正仿宋简体" w:cs="Times New Roman"/>
          <w:color w:val="000000" w:themeColor="text1"/>
          <w:sz w:val="32"/>
          <w:szCs w:val="32"/>
          <w14:textFill>
            <w14:solidFill>
              <w14:schemeClr w14:val="tx1"/>
            </w14:solidFill>
          </w14:textFill>
        </w:rPr>
        <w:t>负责组织灾区医疗救援和卫生防疫、因灾受伤人员救治转诊、心理疏导干预和疫病隔离封锁等工作；组织调度医疗器械和药品，负责城市应急避险场所医疗救助力量配备；联系、协调</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红十字会</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依法组织开展社会募捐、灾民救助、心理疏导等工作</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组织接收、发放社会募捐救灾款物</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并处理相应国际援助事宜</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建立健全医疗救治器械及药品调配、联络、协调工作机制</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核报医疗卫生系统地震灾害损失情况，及时报告重大疫情信息</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做好本单位本系统防震减灾科普知识宣传教育，制定本单位本系统地震应急预案，开展抗震救灾地震应急演练。</w:t>
      </w: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县市场监管局：</w:t>
      </w:r>
      <w:r>
        <w:rPr>
          <w:rFonts w:hint="default" w:ascii="Times New Roman" w:hAnsi="Times New Roman" w:eastAsia="方正仿宋简体" w:cs="Times New Roman"/>
          <w:color w:val="000000" w:themeColor="text1"/>
          <w:sz w:val="32"/>
          <w:szCs w:val="32"/>
          <w14:textFill>
            <w14:solidFill>
              <w14:schemeClr w14:val="tx1"/>
            </w14:solidFill>
          </w14:textFill>
        </w:rPr>
        <w:t>负责灾区食品、药品、医疗器械的质量监管</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保证供应灾区的食品、药品、医疗器械安全有效</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负责灾区市场价格监管工作；做好本单位本系统防震减灾科普知识宣传教育，制定本单位本系统地震应急预案，开展抗震救灾地震应急演练。</w:t>
      </w: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县城管局：</w:t>
      </w:r>
      <w:r>
        <w:rPr>
          <w:rFonts w:hint="default" w:ascii="Times New Roman" w:hAnsi="Times New Roman" w:eastAsia="方正仿宋简体" w:cs="Times New Roman"/>
          <w:color w:val="000000" w:themeColor="text1"/>
          <w:sz w:val="32"/>
          <w:szCs w:val="32"/>
          <w14:textFill>
            <w14:solidFill>
              <w14:schemeClr w14:val="tx1"/>
            </w14:solidFill>
          </w14:textFill>
        </w:rPr>
        <w:t>负责园林绿化和市政基础设施灾后恢复重建工作。做好建筑垃圾灾后管理，参与重点单位和重要目标的秩序维护</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做好本单位本系统防震减灾科普知识宣传教育，制定本单位本系统地震应急预案，开展抗震救灾应急演练。</w:t>
      </w: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仿宋简体" w:cs="Times New Roman"/>
          <w:color w:val="000000" w:themeColor="text1"/>
          <w:sz w:val="32"/>
          <w:szCs w:val="32"/>
          <w:lang w:eastAsia="zh-CN"/>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县人武部：</w:t>
      </w:r>
      <w:r>
        <w:rPr>
          <w:rFonts w:hint="default" w:ascii="Times New Roman" w:hAnsi="Times New Roman" w:eastAsia="方正仿宋简体" w:cs="Times New Roman"/>
          <w:color w:val="000000" w:themeColor="text1"/>
          <w:sz w:val="32"/>
          <w:szCs w:val="32"/>
          <w14:textFill>
            <w14:solidFill>
              <w14:schemeClr w14:val="tx1"/>
            </w14:solidFill>
          </w14:textFill>
        </w:rPr>
        <w:t>组织预备役部队、民兵救灾分队灾后第一时间参加抢险救灾；适时开展抗震救灾演练；参与灾后恢复和重建工作</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做好本单位本系统防震减灾科普知识宣传教育，制定本单位本系统地震应急预案，开展抗震救灾应急演练</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县消防</w:t>
      </w: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救援</w:t>
      </w:r>
      <w:r>
        <w:rPr>
          <w:rFonts w:hint="default" w:ascii="Times New Roman" w:hAnsi="Times New Roman" w:eastAsia="方正楷体简体" w:cs="Times New Roman"/>
          <w:b w:val="0"/>
          <w:bCs w:val="0"/>
          <w:color w:val="000000" w:themeColor="text1"/>
          <w:sz w:val="32"/>
          <w:szCs w:val="32"/>
          <w:lang w:eastAsia="zh-CN"/>
          <w14:textFill>
            <w14:solidFill>
              <w14:schemeClr w14:val="tx1"/>
            </w14:solidFill>
          </w14:textFill>
        </w:rPr>
        <w:t>大</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队：</w:t>
      </w:r>
      <w:r>
        <w:rPr>
          <w:rFonts w:hint="default" w:ascii="Times New Roman" w:hAnsi="Times New Roman" w:eastAsia="方正仿宋简体" w:cs="Times New Roman"/>
          <w:color w:val="000000" w:themeColor="text1"/>
          <w:sz w:val="32"/>
          <w:szCs w:val="32"/>
          <w14:textFill>
            <w14:solidFill>
              <w14:schemeClr w14:val="tx1"/>
            </w14:solidFill>
          </w14:textFill>
        </w:rPr>
        <w:t>承担地震突发事件中以抢救人员生命为主的应急救援工作；负责做好地震引发次生灾害的火灾扑救和抢险救援工作；参与汇总、分析地震灾害救援的有关信息；做好抢险救援设备的购建、储备工作，建立健全抗震救灾紧急消防装备的调拨、联络、协调工作机制</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保证灾区紧急救援工作需要</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做好本单位本系统防震减灾科普知识宣传教育，制定本单位本系统地震应急预案，做好抗震救灾应急预案准备</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开展抗震救灾地震应急演练。</w:t>
      </w: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县人防办：</w:t>
      </w:r>
      <w:r>
        <w:rPr>
          <w:rFonts w:hint="default" w:ascii="Times New Roman" w:hAnsi="Times New Roman" w:eastAsia="方正仿宋简体" w:cs="Times New Roman"/>
          <w:color w:val="000000" w:themeColor="text1"/>
          <w:sz w:val="32"/>
          <w:szCs w:val="32"/>
          <w14:textFill>
            <w14:solidFill>
              <w14:schemeClr w14:val="tx1"/>
            </w14:solidFill>
          </w14:textFill>
        </w:rPr>
        <w:t>负责制订人民防空战备资源参与抗震救灾的计划和保障方案</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为应急救援提供支持</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突发地震灾害时</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指挥、协调各防空资源快速用于救灾安置、地震警报鸣放等工作</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做好本单位本系统防震减灾科普知识宣传教育，制定本单位本系统地震应急预案，开展抗震救灾地震应急演练。</w:t>
      </w: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仿宋简体" w:cs="Times New Roman"/>
          <w:color w:val="000000" w:themeColor="text1"/>
          <w:sz w:val="32"/>
          <w:szCs w:val="32"/>
          <w:lang w:eastAsia="zh-CN"/>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县</w:t>
      </w:r>
      <w:r>
        <w:rPr>
          <w:rFonts w:hint="default" w:ascii="Times New Roman" w:hAnsi="Times New Roman" w:eastAsia="方正楷体简体" w:cs="Times New Roman"/>
          <w:b w:val="0"/>
          <w:bCs w:val="0"/>
          <w:color w:val="000000" w:themeColor="text1"/>
          <w:sz w:val="32"/>
          <w:szCs w:val="32"/>
          <w:lang w:eastAsia="zh-CN"/>
          <w14:textFill>
            <w14:solidFill>
              <w14:schemeClr w14:val="tx1"/>
            </w14:solidFill>
          </w14:textFill>
        </w:rPr>
        <w:t>红十字会：</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参与灾区救灾救助，开展救灾募捐和现场应急救护等工作。</w:t>
      </w: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县</w:t>
      </w:r>
      <w:r>
        <w:rPr>
          <w:rFonts w:hint="default" w:ascii="Times New Roman" w:hAnsi="Times New Roman" w:eastAsia="方正楷体简体" w:cs="Times New Roman"/>
          <w:b w:val="0"/>
          <w:bCs w:val="0"/>
          <w:color w:val="000000" w:themeColor="text1"/>
          <w:sz w:val="32"/>
          <w:szCs w:val="32"/>
          <w:lang w:eastAsia="zh-CN"/>
          <w14:textFill>
            <w14:solidFill>
              <w14:schemeClr w14:val="tx1"/>
            </w14:solidFill>
          </w14:textFill>
        </w:rPr>
        <w:t>融媒体中心</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负责抗震救灾科普宣传、新闻报道、减灾公益性广告和抗震救灾先进事迹的宣传播报；指导、协调广播电视地震突发事件报道和应急播报，把握舆情工作导向，宣传报道抢险救灾工作</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并</w:t>
      </w:r>
      <w:r>
        <w:rPr>
          <w:rFonts w:hint="default" w:ascii="Times New Roman" w:hAnsi="Times New Roman" w:eastAsia="方正仿宋简体" w:cs="Times New Roman"/>
          <w:color w:val="000000" w:themeColor="text1"/>
          <w:sz w:val="32"/>
          <w:szCs w:val="32"/>
          <w14:textFill>
            <w14:solidFill>
              <w14:schemeClr w14:val="tx1"/>
            </w14:solidFill>
          </w14:textFill>
        </w:rPr>
        <w:t>开展防震减灾主题宣传；突发地震时，及时插播震情公告和抗震救灾报道，通报抗震救灾工作情况；及时做好抗震救灾新闻发布、信息报道等对外宣传工作</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做好本单位本系统防震减灾科普知识宣传教育，制定本单位本系统地震应急预案，开展抗震救灾应急演练。</w:t>
      </w: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县供电公司：</w:t>
      </w:r>
      <w:r>
        <w:rPr>
          <w:rFonts w:hint="default" w:ascii="Times New Roman" w:hAnsi="Times New Roman" w:eastAsia="方正仿宋简体" w:cs="Times New Roman"/>
          <w:color w:val="000000" w:themeColor="text1"/>
          <w:sz w:val="32"/>
          <w:szCs w:val="32"/>
          <w14:textFill>
            <w14:solidFill>
              <w14:schemeClr w14:val="tx1"/>
            </w14:solidFill>
          </w14:textFill>
        </w:rPr>
        <w:t>负责组织、指导、协调恢复被破坏的电力设施设备；负责地震应急救援救助工作中电力支持保障工作，承担抗震救灾应急指挥、现场救援、重要用户、救灾场所及居民安置点等临时电源，保障灾区电力供应；开展灾区电力安全生产隐患排查，建立完善应急供电、应急照明等救援设施的购建、储备机制</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核报电力系统地震灾害损失情况；做好本单位本系统防震减灾科普知识宣传教育，制定本单位本系统地震应急预案，开展抗震救灾地震应急演练。</w:t>
      </w: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textAlignment w:val="auto"/>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县移动、联通、电信公司：</w:t>
      </w:r>
      <w:r>
        <w:rPr>
          <w:rFonts w:hint="default" w:ascii="Times New Roman" w:hAnsi="Times New Roman" w:eastAsia="方正仿宋简体" w:cs="Times New Roman"/>
          <w:color w:val="000000" w:themeColor="text1"/>
          <w:sz w:val="32"/>
          <w:szCs w:val="32"/>
          <w14:textFill>
            <w14:solidFill>
              <w14:schemeClr w14:val="tx1"/>
            </w14:solidFill>
          </w14:textFill>
        </w:rPr>
        <w:t>负责抗震救灾专用通信信道建设、管理工作</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负责灾区通信设施快速抢通工作</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承担灾区应急指挥通信保障任务</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建立完善应对重特大地震灾害的应急通信、应急照明、卫星电话等救援装备购建、储备及紧急调拨、联络工作机制</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承担震时地震预测预警、应急救援、科普宣传等信息的发布工作任务；核报通信行业地震灾害损失情况；做好本单位本系统防震减灾科普知识宣传教育，制定本单位本系统地震应急预案，开展抗震救灾应急演练。</w:t>
      </w:r>
    </w:p>
    <w:p>
      <w:pPr>
        <w:keepNext w:val="0"/>
        <w:keepLines w:val="0"/>
        <w:pageBreakBefore w:val="0"/>
        <w:tabs>
          <w:tab w:val="left" w:pos="4515"/>
        </w:tabs>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b w:val="0"/>
          <w:bCs/>
          <w:color w:val="000000" w:themeColor="text1"/>
          <w:sz w:val="32"/>
          <w:szCs w:val="32"/>
          <w14:textFill>
            <w14:solidFill>
              <w14:schemeClr w14:val="tx1"/>
            </w14:solidFill>
          </w14:textFill>
        </w:rPr>
      </w:pPr>
    </w:p>
    <w:p>
      <w:pPr>
        <w:keepNext w:val="0"/>
        <w:keepLines w:val="0"/>
        <w:pageBreakBefore w:val="0"/>
        <w:tabs>
          <w:tab w:val="left" w:pos="4515"/>
        </w:tabs>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b w:val="0"/>
          <w:bCs/>
          <w:color w:val="000000" w:themeColor="text1"/>
          <w:sz w:val="32"/>
          <w:szCs w:val="32"/>
          <w14:textFill>
            <w14:solidFill>
              <w14:schemeClr w14:val="tx1"/>
            </w14:solidFill>
          </w14:textFill>
        </w:rPr>
      </w:pPr>
    </w:p>
    <w:p>
      <w:pPr>
        <w:keepNext w:val="0"/>
        <w:keepLines w:val="0"/>
        <w:pageBreakBefore w:val="0"/>
        <w:tabs>
          <w:tab w:val="left" w:pos="4515"/>
        </w:tabs>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b w:val="0"/>
          <w:bCs/>
          <w:color w:val="000000" w:themeColor="text1"/>
          <w:sz w:val="32"/>
          <w:szCs w:val="32"/>
          <w14:textFill>
            <w14:solidFill>
              <w14:schemeClr w14:val="tx1"/>
            </w14:solidFill>
          </w14:textFill>
        </w:rPr>
      </w:pPr>
    </w:p>
    <w:p>
      <w:pPr>
        <w:keepNext w:val="0"/>
        <w:keepLines w:val="0"/>
        <w:pageBreakBefore w:val="0"/>
        <w:tabs>
          <w:tab w:val="left" w:pos="4515"/>
        </w:tabs>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b w:val="0"/>
          <w:bCs/>
          <w:color w:val="000000" w:themeColor="text1"/>
          <w:sz w:val="32"/>
          <w:szCs w:val="32"/>
          <w14:textFill>
            <w14:solidFill>
              <w14:schemeClr w14:val="tx1"/>
            </w14:solidFill>
          </w14:textFill>
        </w:rPr>
      </w:pPr>
    </w:p>
    <w:p>
      <w:pPr>
        <w:rPr>
          <w:rFonts w:hint="default" w:ascii="Times New Roman" w:hAnsi="Times New Roman" w:eastAsia="方正仿宋简体" w:cs="Times New Roman"/>
          <w:b w:val="0"/>
          <w:bCs/>
          <w:color w:val="000000" w:themeColor="text1"/>
          <w:sz w:val="32"/>
          <w:szCs w:val="32"/>
          <w14:textFill>
            <w14:solidFill>
              <w14:schemeClr w14:val="tx1"/>
            </w14:solidFill>
          </w14:textFill>
        </w:rPr>
      </w:pPr>
      <w:r>
        <w:rPr>
          <w:rFonts w:hint="default" w:ascii="Times New Roman" w:hAnsi="Times New Roman" w:eastAsia="方正仿宋简体" w:cs="Times New Roman"/>
          <w:b w:val="0"/>
          <w:bCs/>
          <w:color w:val="000000" w:themeColor="text1"/>
          <w:sz w:val="32"/>
          <w:szCs w:val="32"/>
          <w14:textFill>
            <w14:solidFill>
              <w14:schemeClr w14:val="tx1"/>
            </w14:solidFill>
          </w14:textFill>
        </w:rPr>
        <w:br w:type="page"/>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left="0" w:leftChars="0" w:firstLine="0" w:firstLineChars="0"/>
        <w:textAlignment w:val="auto"/>
        <w:rPr>
          <w:rFonts w:hint="default" w:ascii="Times New Roman" w:hAnsi="Times New Roman" w:eastAsia="方正黑体简体"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方正黑体简体" w:cs="Times New Roman"/>
          <w:b w:val="0"/>
          <w:bCs/>
          <w:color w:val="000000" w:themeColor="text1"/>
          <w:sz w:val="32"/>
          <w:szCs w:val="32"/>
          <w14:textFill>
            <w14:solidFill>
              <w14:schemeClr w14:val="tx1"/>
            </w14:solidFill>
          </w14:textFill>
        </w:rPr>
        <w:t>附件</w:t>
      </w:r>
      <w:r>
        <w:rPr>
          <w:rFonts w:hint="default" w:ascii="Times New Roman" w:hAnsi="Times New Roman" w:eastAsia="方正黑体简体" w:cs="Times New Roman"/>
          <w:b w:val="0"/>
          <w:bCs/>
          <w:color w:val="000000" w:themeColor="text1"/>
          <w:sz w:val="32"/>
          <w:szCs w:val="32"/>
          <w:lang w:val="en-US" w:eastAsia="zh-CN"/>
          <w14:textFill>
            <w14:solidFill>
              <w14:schemeClr w14:val="tx1"/>
            </w14:solidFill>
          </w14:textFill>
        </w:rPr>
        <w:t>5</w:t>
      </w:r>
    </w:p>
    <w:p>
      <w:pPr>
        <w:pStyle w:val="2"/>
        <w:rPr>
          <w:rFonts w:hint="default"/>
          <w:lang w:val="en-US" w:eastAsia="zh-CN"/>
        </w:rPr>
      </w:pPr>
    </w:p>
    <w:p>
      <w:pPr>
        <w:keepNext w:val="0"/>
        <w:keepLines w:val="0"/>
        <w:pageBreakBefore w:val="0"/>
        <w:tabs>
          <w:tab w:val="left" w:pos="4515"/>
        </w:tabs>
        <w:kinsoku/>
        <w:wordWrap/>
        <w:overflowPunct/>
        <w:topLinePunct w:val="0"/>
        <w:autoSpaceDE/>
        <w:bidi w:val="0"/>
        <w:adjustRightInd w:val="0"/>
        <w:snapToGrid w:val="0"/>
        <w:spacing w:line="570" w:lineRule="exact"/>
        <w:ind w:left="0" w:leftChars="0" w:firstLine="0" w:firstLineChars="0"/>
        <w:jc w:val="center"/>
        <w:rPr>
          <w:rFonts w:hint="default" w:ascii="Times New Roman" w:hAnsi="Times New Roman" w:eastAsia="小标宋" w:cs="Times New Roman"/>
          <w:color w:val="000000" w:themeColor="text1"/>
          <w:sz w:val="44"/>
          <w:szCs w:val="44"/>
          <w14:textFill>
            <w14:solidFill>
              <w14:schemeClr w14:val="tx1"/>
            </w14:solidFill>
          </w14:textFill>
        </w:rPr>
      </w:pPr>
      <w:r>
        <w:rPr>
          <w:rFonts w:hint="default" w:ascii="Times New Roman" w:hAnsi="Times New Roman" w:eastAsia="小标宋" w:cs="Times New Roman"/>
          <w:b w:val="0"/>
          <w:bCs/>
          <w:color w:val="000000" w:themeColor="text1"/>
          <w:sz w:val="44"/>
          <w:szCs w:val="44"/>
          <w14:textFill>
            <w14:solidFill>
              <w14:schemeClr w14:val="tx1"/>
            </w14:solidFill>
          </w14:textFill>
        </w:rPr>
        <w:t>县抗震救灾指挥部工作组组成及职责分工</w:t>
      </w:r>
    </w:p>
    <w:p>
      <w:pPr>
        <w:keepNext w:val="0"/>
        <w:keepLines w:val="0"/>
        <w:pageBreakBefore w:val="0"/>
        <w:tabs>
          <w:tab w:val="left" w:pos="4515"/>
        </w:tabs>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lang w:eastAsia="zh-CN"/>
          <w14:textFill>
            <w14:solidFill>
              <w14:schemeClr w14:val="tx1"/>
            </w14:solidFill>
          </w14:textFill>
        </w:rPr>
      </w:pPr>
    </w:p>
    <w:p>
      <w:pPr>
        <w:keepNext w:val="0"/>
        <w:keepLines w:val="0"/>
        <w:pageBreakBefore w:val="0"/>
        <w:tabs>
          <w:tab w:val="left" w:pos="4515"/>
        </w:tabs>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发生</w:t>
      </w:r>
      <w:r>
        <w:rPr>
          <w:rFonts w:hint="default" w:ascii="Times New Roman" w:hAnsi="Times New Roman" w:eastAsia="方正仿宋简体" w:cs="Times New Roman"/>
          <w:color w:val="000000" w:themeColor="text1"/>
          <w:sz w:val="32"/>
          <w:szCs w:val="32"/>
          <w14:textFill>
            <w14:solidFill>
              <w14:schemeClr w14:val="tx1"/>
            </w14:solidFill>
          </w14:textFill>
        </w:rPr>
        <w:t>特</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别重</w:t>
      </w:r>
      <w:r>
        <w:rPr>
          <w:rFonts w:hint="default" w:ascii="Times New Roman" w:hAnsi="Times New Roman" w:eastAsia="方正仿宋简体" w:cs="Times New Roman"/>
          <w:color w:val="000000" w:themeColor="text1"/>
          <w:sz w:val="32"/>
          <w:szCs w:val="32"/>
          <w14:textFill>
            <w14:solidFill>
              <w14:schemeClr w14:val="tx1"/>
            </w14:solidFill>
          </w14:textFill>
        </w:rPr>
        <w:t>大、重大、较大地震灾害时，县抗震救灾指挥部设立相应工作组，</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各工作组视情况可调整合并。</w:t>
      </w:r>
      <w:r>
        <w:rPr>
          <w:rFonts w:hint="default" w:ascii="Times New Roman" w:hAnsi="Times New Roman" w:eastAsia="方正仿宋简体" w:cs="Times New Roman"/>
          <w:color w:val="000000" w:themeColor="text1"/>
          <w:sz w:val="32"/>
          <w:szCs w:val="32"/>
          <w14:textFill>
            <w14:solidFill>
              <w14:schemeClr w14:val="tx1"/>
            </w14:solidFill>
          </w14:textFill>
        </w:rPr>
        <w:t>各工作组组成及职责分工如下：</w:t>
      </w:r>
    </w:p>
    <w:p>
      <w:pPr>
        <w:keepNext w:val="0"/>
        <w:keepLines w:val="0"/>
        <w:pageBreakBefore w:val="0"/>
        <w:tabs>
          <w:tab w:val="left" w:pos="4515"/>
        </w:tabs>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1、抢险救援组。</w:t>
      </w:r>
      <w:r>
        <w:rPr>
          <w:rFonts w:hint="default" w:ascii="Times New Roman" w:hAnsi="Times New Roman" w:eastAsia="方正仿宋简体" w:cs="Times New Roman"/>
          <w:color w:val="000000" w:themeColor="text1"/>
          <w:sz w:val="32"/>
          <w:szCs w:val="32"/>
          <w14:textFill>
            <w14:solidFill>
              <w14:schemeClr w14:val="tx1"/>
            </w14:solidFill>
          </w14:textFill>
        </w:rPr>
        <w:t>县</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应急管理局牵头</w:t>
      </w:r>
      <w:r>
        <w:rPr>
          <w:rFonts w:hint="default" w:ascii="Times New Roman" w:hAnsi="Times New Roman" w:eastAsia="方正仿宋简体" w:cs="Times New Roman"/>
          <w:color w:val="000000" w:themeColor="text1"/>
          <w:sz w:val="32"/>
          <w:szCs w:val="32"/>
          <w14:textFill>
            <w14:solidFill>
              <w14:schemeClr w14:val="tx1"/>
            </w14:solidFill>
          </w14:textFill>
        </w:rPr>
        <w:t>，公安、消防、</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人武部</w:t>
      </w:r>
      <w:r>
        <w:rPr>
          <w:rFonts w:hint="default" w:ascii="Times New Roman" w:hAnsi="Times New Roman" w:eastAsia="方正仿宋简体" w:cs="Times New Roman"/>
          <w:color w:val="000000" w:themeColor="text1"/>
          <w:sz w:val="32"/>
          <w:szCs w:val="32"/>
          <w14:textFill>
            <w14:solidFill>
              <w14:schemeClr w14:val="tx1"/>
            </w14:solidFill>
          </w14:textFill>
        </w:rPr>
        <w:t>、民兵分队、预备役等</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部门和单位</w:t>
      </w:r>
      <w:r>
        <w:rPr>
          <w:rFonts w:hint="default" w:ascii="Times New Roman" w:hAnsi="Times New Roman" w:eastAsia="方正仿宋简体" w:cs="Times New Roman"/>
          <w:color w:val="000000" w:themeColor="text1"/>
          <w:sz w:val="32"/>
          <w:szCs w:val="32"/>
          <w14:textFill>
            <w14:solidFill>
              <w14:schemeClr w14:val="tx1"/>
            </w14:solidFill>
          </w14:textFill>
        </w:rPr>
        <w:t>参加。主要任务是</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抢险救援</w:t>
      </w:r>
      <w:r>
        <w:rPr>
          <w:rFonts w:hint="default" w:ascii="Times New Roman" w:hAnsi="Times New Roman" w:eastAsia="方正仿宋简体" w:cs="Times New Roman"/>
          <w:color w:val="000000" w:themeColor="text1"/>
          <w:sz w:val="32"/>
          <w:szCs w:val="32"/>
          <w14:textFill>
            <w14:solidFill>
              <w14:schemeClr w14:val="tx1"/>
            </w14:solidFill>
          </w14:textFill>
        </w:rPr>
        <w:t>、队伍调配、人员搜救、空运空投</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灾区清理、工程抢险等。</w:t>
      </w:r>
    </w:p>
    <w:p>
      <w:pPr>
        <w:keepNext w:val="0"/>
        <w:keepLines w:val="0"/>
        <w:pageBreakBefore w:val="0"/>
        <w:tabs>
          <w:tab w:val="left" w:pos="4515"/>
        </w:tabs>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2、群众生活保障组。</w:t>
      </w:r>
      <w:r>
        <w:rPr>
          <w:rFonts w:hint="default" w:ascii="Times New Roman" w:hAnsi="Times New Roman" w:eastAsia="方正仿宋简体" w:cs="Times New Roman"/>
          <w:color w:val="000000" w:themeColor="text1"/>
          <w:sz w:val="32"/>
          <w:szCs w:val="32"/>
          <w14:textFill>
            <w14:solidFill>
              <w14:schemeClr w14:val="tx1"/>
            </w14:solidFill>
          </w14:textFill>
        </w:rPr>
        <w:t>县</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应急管理局</w:t>
      </w:r>
      <w:r>
        <w:rPr>
          <w:rFonts w:hint="default" w:ascii="Times New Roman" w:hAnsi="Times New Roman" w:eastAsia="方正仿宋简体" w:cs="Times New Roman"/>
          <w:color w:val="000000" w:themeColor="text1"/>
          <w:sz w:val="32"/>
          <w:szCs w:val="32"/>
          <w14:textFill>
            <w14:solidFill>
              <w14:schemeClr w14:val="tx1"/>
            </w14:solidFill>
          </w14:textFill>
        </w:rPr>
        <w:t>牵头，发改</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highlight w:val="none"/>
          <w14:textFill>
            <w14:solidFill>
              <w14:schemeClr w14:val="tx1"/>
            </w14:solidFill>
          </w14:textFill>
        </w:rPr>
        <w:t>粮油储</w:t>
      </w:r>
      <w:r>
        <w:rPr>
          <w:rFonts w:hint="default" w:ascii="Times New Roman" w:hAnsi="Times New Roman" w:eastAsia="方正仿宋简体" w:cs="Times New Roman"/>
          <w:color w:val="000000" w:themeColor="text1"/>
          <w:sz w:val="32"/>
          <w:szCs w:val="32"/>
          <w:highlight w:val="none"/>
          <w:lang w:val="en-US" w:eastAsia="zh-CN"/>
          <w14:textFill>
            <w14:solidFill>
              <w14:schemeClr w14:val="tx1"/>
            </w14:solidFill>
          </w14:textFill>
        </w:rPr>
        <w:t>局</w:t>
      </w:r>
      <w:r>
        <w:rPr>
          <w:rFonts w:hint="default" w:ascii="Times New Roman" w:hAnsi="Times New Roman" w:eastAsia="方正仿宋简体"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、教体、民政</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住建</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、市场监管、科工</w:t>
      </w:r>
      <w:r>
        <w:rPr>
          <w:rFonts w:hint="default" w:ascii="Times New Roman" w:hAnsi="Times New Roman" w:eastAsia="方正仿宋简体" w:cs="Times New Roman"/>
          <w:color w:val="000000" w:themeColor="text1"/>
          <w:sz w:val="32"/>
          <w:szCs w:val="32"/>
          <w14:textFill>
            <w14:solidFill>
              <w14:schemeClr w14:val="tx1"/>
            </w14:solidFill>
          </w14:textFill>
        </w:rPr>
        <w:t>、财政、农业</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农村</w:t>
      </w:r>
      <w:r>
        <w:rPr>
          <w:rFonts w:hint="default" w:ascii="Times New Roman" w:hAnsi="Times New Roman" w:eastAsia="方正仿宋简体" w:cs="Times New Roman"/>
          <w:color w:val="000000" w:themeColor="text1"/>
          <w:sz w:val="32"/>
          <w:szCs w:val="32"/>
          <w14:textFill>
            <w14:solidFill>
              <w14:schemeClr w14:val="tx1"/>
            </w14:solidFill>
          </w14:textFill>
        </w:rPr>
        <w:t>、商务、</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文</w:t>
      </w:r>
      <w:r>
        <w:rPr>
          <w:rFonts w:hint="default" w:ascii="Times New Roman" w:hAnsi="Times New Roman" w:eastAsia="方正仿宋简体" w:cs="Times New Roman"/>
          <w:color w:val="000000" w:themeColor="text1"/>
          <w:sz w:val="32"/>
          <w:szCs w:val="32"/>
          <w14:textFill>
            <w14:solidFill>
              <w14:schemeClr w14:val="tx1"/>
            </w14:solidFill>
          </w14:textFill>
        </w:rPr>
        <w:t>旅、红十字会等</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部门和单位</w:t>
      </w:r>
      <w:r>
        <w:rPr>
          <w:rFonts w:hint="default" w:ascii="Times New Roman" w:hAnsi="Times New Roman" w:eastAsia="方正仿宋简体" w:cs="Times New Roman"/>
          <w:color w:val="000000" w:themeColor="text1"/>
          <w:sz w:val="32"/>
          <w:szCs w:val="32"/>
          <w14:textFill>
            <w14:solidFill>
              <w14:schemeClr w14:val="tx1"/>
            </w14:solidFill>
          </w14:textFill>
        </w:rPr>
        <w:t>参加。主要任务是受灾群众救助方案制定、人员转移安置、基本生活物资调集和保障、市场供应和稳定等。</w:t>
      </w:r>
    </w:p>
    <w:p>
      <w:pPr>
        <w:keepNext w:val="0"/>
        <w:keepLines w:val="0"/>
        <w:pageBreakBefore w:val="0"/>
        <w:tabs>
          <w:tab w:val="left" w:pos="4515"/>
        </w:tabs>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3、救治防疫组。</w:t>
      </w:r>
      <w:r>
        <w:rPr>
          <w:rFonts w:hint="default" w:ascii="Times New Roman" w:hAnsi="Times New Roman" w:eastAsia="方正仿宋简体" w:cs="Times New Roman"/>
          <w:color w:val="000000" w:themeColor="text1"/>
          <w:sz w:val="32"/>
          <w:szCs w:val="32"/>
          <w14:textFill>
            <w14:solidFill>
              <w14:schemeClr w14:val="tx1"/>
            </w14:solidFill>
          </w14:textFill>
        </w:rPr>
        <w:t>县卫</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健</w:t>
      </w:r>
      <w:r>
        <w:rPr>
          <w:rFonts w:hint="default" w:ascii="Times New Roman" w:hAnsi="Times New Roman" w:eastAsia="方正仿宋简体" w:cs="Times New Roman"/>
          <w:color w:val="000000" w:themeColor="text1"/>
          <w:sz w:val="32"/>
          <w:szCs w:val="32"/>
          <w14:textFill>
            <w14:solidFill>
              <w14:schemeClr w14:val="tx1"/>
            </w14:solidFill>
          </w14:textFill>
        </w:rPr>
        <w:t>委牵头，</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交通、</w:t>
      </w:r>
      <w:r>
        <w:rPr>
          <w:rFonts w:hint="default" w:ascii="Times New Roman" w:hAnsi="Times New Roman" w:eastAsia="方正仿宋简体" w:cs="Times New Roman"/>
          <w:color w:val="000000" w:themeColor="text1"/>
          <w:sz w:val="32"/>
          <w:szCs w:val="32"/>
          <w14:textFill>
            <w14:solidFill>
              <w14:schemeClr w14:val="tx1"/>
            </w14:solidFill>
          </w14:textFill>
        </w:rPr>
        <w:t>农业</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农村</w:t>
      </w:r>
      <w:r>
        <w:rPr>
          <w:rFonts w:hint="default" w:ascii="Times New Roman" w:hAnsi="Times New Roman" w:eastAsia="方正仿宋简体" w:cs="Times New Roman"/>
          <w:color w:val="000000" w:themeColor="text1"/>
          <w:sz w:val="32"/>
          <w:szCs w:val="32"/>
          <w14:textFill>
            <w14:solidFill>
              <w14:schemeClr w14:val="tx1"/>
            </w14:solidFill>
          </w14:textFill>
        </w:rPr>
        <w:t>、</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市场监管</w:t>
      </w:r>
      <w:r>
        <w:rPr>
          <w:rFonts w:hint="default" w:ascii="Times New Roman" w:hAnsi="Times New Roman" w:eastAsia="方正仿宋简体" w:cs="Times New Roman"/>
          <w:color w:val="000000" w:themeColor="text1"/>
          <w:sz w:val="32"/>
          <w:szCs w:val="32"/>
          <w14:textFill>
            <w14:solidFill>
              <w14:schemeClr w14:val="tx1"/>
            </w14:solidFill>
          </w14:textFill>
        </w:rPr>
        <w:t>、红十字会、医院等</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部门和单位</w:t>
      </w:r>
      <w:r>
        <w:rPr>
          <w:rFonts w:hint="default" w:ascii="Times New Roman" w:hAnsi="Times New Roman" w:eastAsia="方正仿宋简体" w:cs="Times New Roman"/>
          <w:color w:val="000000" w:themeColor="text1"/>
          <w:sz w:val="32"/>
          <w:szCs w:val="32"/>
          <w14:textFill>
            <w14:solidFill>
              <w14:schemeClr w14:val="tx1"/>
            </w14:solidFill>
          </w14:textFill>
        </w:rPr>
        <w:t>参加。主要任务是伤员救治转移、疫情监督管控、医疗援助、卫生防疫、检验检疫和动物疫病防治、死亡动物无害化处理及消毒灭源等。</w:t>
      </w:r>
    </w:p>
    <w:p>
      <w:pPr>
        <w:keepNext w:val="0"/>
        <w:keepLines w:val="0"/>
        <w:pageBreakBefore w:val="0"/>
        <w:tabs>
          <w:tab w:val="left" w:pos="4515"/>
        </w:tabs>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4、基础设施保障和生产恢复组。</w:t>
      </w:r>
      <w:r>
        <w:rPr>
          <w:rFonts w:hint="default" w:ascii="Times New Roman" w:hAnsi="Times New Roman" w:eastAsia="方正仿宋简体" w:cs="Times New Roman"/>
          <w:color w:val="000000" w:themeColor="text1"/>
          <w:sz w:val="32"/>
          <w:szCs w:val="32"/>
          <w14:textFill>
            <w14:solidFill>
              <w14:schemeClr w14:val="tx1"/>
            </w14:solidFill>
          </w14:textFill>
        </w:rPr>
        <w:t>县发改委和</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科工</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局</w:t>
      </w:r>
      <w:r>
        <w:rPr>
          <w:rFonts w:hint="default" w:ascii="Times New Roman" w:hAnsi="Times New Roman" w:eastAsia="方正仿宋简体" w:cs="Times New Roman"/>
          <w:color w:val="000000" w:themeColor="text1"/>
          <w:sz w:val="32"/>
          <w:szCs w:val="32"/>
          <w14:textFill>
            <w14:solidFill>
              <w14:schemeClr w14:val="tx1"/>
            </w14:solidFill>
          </w14:textFill>
        </w:rPr>
        <w:t>牵头，财政、交通、水利、农业</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农村</w:t>
      </w:r>
      <w:r>
        <w:rPr>
          <w:rFonts w:hint="default" w:ascii="Times New Roman" w:hAnsi="Times New Roman" w:eastAsia="方正仿宋简体" w:cs="Times New Roman"/>
          <w:color w:val="000000" w:themeColor="text1"/>
          <w:sz w:val="32"/>
          <w:szCs w:val="32"/>
          <w14:textFill>
            <w14:solidFill>
              <w14:schemeClr w14:val="tx1"/>
            </w14:solidFill>
          </w14:textFill>
        </w:rPr>
        <w:t>、商务、</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城管、</w:t>
      </w:r>
      <w:r>
        <w:rPr>
          <w:rFonts w:hint="default" w:ascii="Times New Roman" w:hAnsi="Times New Roman" w:eastAsia="方正仿宋简体" w:cs="Times New Roman"/>
          <w:color w:val="000000" w:themeColor="text1"/>
          <w:sz w:val="32"/>
          <w:szCs w:val="32"/>
          <w14:textFill>
            <w14:solidFill>
              <w14:schemeClr w14:val="tx1"/>
            </w14:solidFill>
          </w14:textFill>
        </w:rPr>
        <w:t>住建</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人防、电力、移动、联通、电信等</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部门和单位参加</w:t>
      </w:r>
      <w:r>
        <w:rPr>
          <w:rFonts w:hint="default" w:ascii="Times New Roman" w:hAnsi="Times New Roman" w:eastAsia="方正仿宋简体" w:cs="Times New Roman"/>
          <w:color w:val="000000" w:themeColor="text1"/>
          <w:sz w:val="32"/>
          <w:szCs w:val="32"/>
          <w14:textFill>
            <w14:solidFill>
              <w14:schemeClr w14:val="tx1"/>
            </w14:solidFill>
          </w14:textFill>
        </w:rPr>
        <w:t>。主要任务是震灾毁损公共设施抢险抢修抢通、加固修复除险、保通保畅保运，组织生产和调运救援产品、调拨和供应生产物资装备、落实恢复生产计划措施。</w:t>
      </w:r>
    </w:p>
    <w:p>
      <w:pPr>
        <w:keepNext w:val="0"/>
        <w:keepLines w:val="0"/>
        <w:pageBreakBefore w:val="0"/>
        <w:tabs>
          <w:tab w:val="left" w:pos="4515"/>
        </w:tabs>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5、灾害防范处置组。</w:t>
      </w:r>
      <w:r>
        <w:rPr>
          <w:rFonts w:hint="default" w:ascii="Times New Roman" w:hAnsi="Times New Roman" w:eastAsia="方正仿宋简体" w:cs="Times New Roman"/>
          <w:color w:val="000000" w:themeColor="text1"/>
          <w:sz w:val="32"/>
          <w:szCs w:val="32"/>
          <w14:textFill>
            <w14:solidFill>
              <w14:schemeClr w14:val="tx1"/>
            </w14:solidFill>
          </w14:textFill>
        </w:rPr>
        <w:t>县</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自然</w:t>
      </w:r>
      <w:r>
        <w:rPr>
          <w:rFonts w:hint="default" w:ascii="Times New Roman" w:hAnsi="Times New Roman" w:eastAsia="方正仿宋简体" w:cs="Times New Roman"/>
          <w:color w:val="000000" w:themeColor="text1"/>
          <w:sz w:val="32"/>
          <w:szCs w:val="32"/>
          <w14:textFill>
            <w14:solidFill>
              <w14:schemeClr w14:val="tx1"/>
            </w14:solidFill>
          </w14:textFill>
        </w:rPr>
        <w:t>资源局牵头，</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县应急、</w:t>
      </w:r>
      <w:r>
        <w:rPr>
          <w:rFonts w:hint="default" w:ascii="Times New Roman" w:hAnsi="Times New Roman" w:eastAsia="方正仿宋简体" w:cs="Times New Roman"/>
          <w:color w:val="000000" w:themeColor="text1"/>
          <w:sz w:val="32"/>
          <w:szCs w:val="32"/>
          <w14:textFill>
            <w14:solidFill>
              <w14:schemeClr w14:val="tx1"/>
            </w14:solidFill>
          </w14:textFill>
        </w:rPr>
        <w:t>水利、</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城管、</w:t>
      </w:r>
      <w:r>
        <w:rPr>
          <w:rFonts w:hint="default" w:ascii="Times New Roman" w:hAnsi="Times New Roman" w:eastAsia="方正仿宋简体" w:cs="Times New Roman"/>
          <w:color w:val="000000" w:themeColor="text1"/>
          <w:sz w:val="32"/>
          <w:szCs w:val="32"/>
          <w14:textFill>
            <w14:solidFill>
              <w14:schemeClr w14:val="tx1"/>
            </w14:solidFill>
          </w14:textFill>
        </w:rPr>
        <w:t>住建、交通、人防、环保、</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财政、科工</w:t>
      </w:r>
      <w:r>
        <w:rPr>
          <w:rFonts w:hint="default" w:ascii="Times New Roman" w:hAnsi="Times New Roman" w:eastAsia="方正仿宋简体" w:cs="Times New Roman"/>
          <w:color w:val="000000" w:themeColor="text1"/>
          <w:sz w:val="32"/>
          <w:szCs w:val="32"/>
          <w14:textFill>
            <w14:solidFill>
              <w14:schemeClr w14:val="tx1"/>
            </w14:solidFill>
          </w14:textFill>
        </w:rPr>
        <w:t>等</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部门和单位</w:t>
      </w:r>
      <w:r>
        <w:rPr>
          <w:rFonts w:hint="default" w:ascii="Times New Roman" w:hAnsi="Times New Roman" w:eastAsia="方正仿宋简体" w:cs="Times New Roman"/>
          <w:color w:val="000000" w:themeColor="text1"/>
          <w:sz w:val="32"/>
          <w:szCs w:val="32"/>
          <w14:textFill>
            <w14:solidFill>
              <w14:schemeClr w14:val="tx1"/>
            </w14:solidFill>
          </w14:textFill>
        </w:rPr>
        <w:t>参加。主要任务是震情监视、险情排查和处置、灾害预警和群众疏散、危险设施监控、环境质量监测管控、灾损灾害调查、损失评估核报等。</w:t>
      </w:r>
    </w:p>
    <w:p>
      <w:pPr>
        <w:keepNext w:val="0"/>
        <w:keepLines w:val="0"/>
        <w:pageBreakBefore w:val="0"/>
        <w:tabs>
          <w:tab w:val="left" w:pos="4515"/>
        </w:tabs>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6、交通管制和社会治安组。</w:t>
      </w:r>
      <w:r>
        <w:rPr>
          <w:rFonts w:hint="default" w:ascii="Times New Roman" w:hAnsi="Times New Roman" w:eastAsia="方正仿宋简体" w:cs="Times New Roman"/>
          <w:color w:val="000000" w:themeColor="text1"/>
          <w:sz w:val="32"/>
          <w:szCs w:val="32"/>
          <w14:textFill>
            <w14:solidFill>
              <w14:schemeClr w14:val="tx1"/>
            </w14:solidFill>
          </w14:textFill>
        </w:rPr>
        <w:t>县公安局牵头，</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应急、交通、城管等部门和单位参加。主要任务是协助灾区强化治安和保卫、打击违法犯罪、交通秩序管制和维护、重要场所和部门警戒、涉灾矛盾化解和维稳等。</w:t>
      </w:r>
    </w:p>
    <w:p>
      <w:pPr>
        <w:keepNext w:val="0"/>
        <w:keepLines w:val="0"/>
        <w:pageBreakBefore w:val="0"/>
        <w:tabs>
          <w:tab w:val="left" w:pos="4515"/>
        </w:tabs>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7、新闻宣传组。</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委宣传部牵头，</w:t>
      </w:r>
      <w:r>
        <w:rPr>
          <w:rFonts w:hint="default" w:ascii="Times New Roman" w:hAnsi="Times New Roman" w:eastAsia="方正仿宋简体" w:cs="Times New Roman"/>
          <w:b w:val="0"/>
          <w:bCs w:val="0"/>
          <w:color w:val="000000" w:themeColor="text1"/>
          <w:sz w:val="32"/>
          <w:szCs w:val="32"/>
          <w14:textFill>
            <w14:solidFill>
              <w14:schemeClr w14:val="tx1"/>
            </w14:solidFill>
          </w14:textFill>
        </w:rPr>
        <w:t>县</w:t>
      </w:r>
      <w:r>
        <w:rPr>
          <w:rFonts w:hint="default" w:ascii="Times New Roman" w:hAnsi="Times New Roman" w:eastAsia="方正仿宋简体" w:cs="Times New Roman"/>
          <w:b w:val="0"/>
          <w:bCs w:val="0"/>
          <w:color w:val="000000" w:themeColor="text1"/>
          <w:sz w:val="32"/>
          <w:szCs w:val="32"/>
          <w:lang w:eastAsia="zh-CN"/>
          <w14:textFill>
            <w14:solidFill>
              <w14:schemeClr w14:val="tx1"/>
            </w14:solidFill>
          </w14:textFill>
        </w:rPr>
        <w:t>融媒体中心、</w:t>
      </w:r>
      <w:r>
        <w:rPr>
          <w:rFonts w:hint="default" w:ascii="Times New Roman" w:hAnsi="Times New Roman" w:eastAsia="方正仿宋简体" w:cs="Times New Roman"/>
          <w:color w:val="000000" w:themeColor="text1"/>
          <w:sz w:val="32"/>
          <w:szCs w:val="32"/>
          <w14:textFill>
            <w14:solidFill>
              <w14:schemeClr w14:val="tx1"/>
            </w14:solidFill>
          </w14:textFill>
        </w:rPr>
        <w:t>文旅、应急、</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科工</w:t>
      </w:r>
      <w:r>
        <w:rPr>
          <w:rFonts w:hint="default" w:ascii="Times New Roman" w:hAnsi="Times New Roman" w:eastAsia="方正仿宋简体" w:cs="Times New Roman"/>
          <w:color w:val="000000" w:themeColor="text1"/>
          <w:sz w:val="32"/>
          <w:szCs w:val="32"/>
          <w14:textFill>
            <w14:solidFill>
              <w14:schemeClr w14:val="tx1"/>
            </w14:solidFill>
          </w14:textFill>
        </w:rPr>
        <w:t>等部门和单位参加。主要任务是会同</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委宣传部，组织灾情及救灾信息收集和发布、加强舆情监管、做好信息发布和宣传报道等。</w:t>
      </w:r>
    </w:p>
    <w:p>
      <w:pPr>
        <w:keepNext w:val="0"/>
        <w:keepLines w:val="0"/>
        <w:pageBreakBefore w:val="0"/>
        <w:tabs>
          <w:tab w:val="left" w:pos="4515"/>
        </w:tabs>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8、</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救灾捐赠和物资调配组。</w:t>
      </w:r>
      <w:r>
        <w:rPr>
          <w:rFonts w:hint="default" w:ascii="Times New Roman" w:hAnsi="Times New Roman" w:eastAsia="方正仿宋简体" w:cs="Times New Roman"/>
          <w:color w:val="000000" w:themeColor="text1"/>
          <w:sz w:val="32"/>
          <w:szCs w:val="32"/>
          <w14:textFill>
            <w14:solidFill>
              <w14:schemeClr w14:val="tx1"/>
            </w14:solidFill>
          </w14:textFill>
        </w:rPr>
        <w:t>县民政局和</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卫健委</w:t>
      </w:r>
      <w:r>
        <w:rPr>
          <w:rFonts w:hint="default" w:ascii="Times New Roman" w:hAnsi="Times New Roman" w:eastAsia="方正仿宋简体" w:cs="Times New Roman"/>
          <w:color w:val="000000" w:themeColor="text1"/>
          <w:sz w:val="32"/>
          <w:szCs w:val="32"/>
          <w14:textFill>
            <w14:solidFill>
              <w14:schemeClr w14:val="tx1"/>
            </w14:solidFill>
          </w14:textFill>
        </w:rPr>
        <w:t>牵头，卫生、</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市场</w:t>
      </w:r>
      <w:r>
        <w:rPr>
          <w:rFonts w:hint="default" w:ascii="Times New Roman" w:hAnsi="Times New Roman" w:eastAsia="方正仿宋简体" w:cs="Times New Roman"/>
          <w:color w:val="000000" w:themeColor="text1"/>
          <w:sz w:val="32"/>
          <w:szCs w:val="32"/>
          <w14:textFill>
            <w14:solidFill>
              <w14:schemeClr w14:val="tx1"/>
            </w14:solidFill>
          </w14:textFill>
        </w:rPr>
        <w:t>监</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管</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、慈善</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协</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会</w:t>
      </w:r>
      <w:r>
        <w:rPr>
          <w:rFonts w:hint="default" w:ascii="Times New Roman" w:hAnsi="Times New Roman" w:eastAsia="方正仿宋简体" w:cs="Times New Roman"/>
          <w:color w:val="000000" w:themeColor="text1"/>
          <w:sz w:val="32"/>
          <w:szCs w:val="32"/>
          <w14:textFill>
            <w14:solidFill>
              <w14:schemeClr w14:val="tx1"/>
            </w14:solidFill>
          </w14:textFill>
        </w:rPr>
        <w:t>、红十字会、财政、发</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改</w:t>
      </w:r>
      <w:r>
        <w:rPr>
          <w:rFonts w:hint="default" w:ascii="Times New Roman" w:hAnsi="Times New Roman" w:eastAsia="方正仿宋简体" w:cs="Times New Roman"/>
          <w:color w:val="000000" w:themeColor="text1"/>
          <w:sz w:val="32"/>
          <w:szCs w:val="32"/>
          <w14:textFill>
            <w14:solidFill>
              <w14:schemeClr w14:val="tx1"/>
            </w14:solidFill>
          </w14:textFill>
        </w:rPr>
        <w:t>、</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应急</w:t>
      </w:r>
      <w:r>
        <w:rPr>
          <w:rFonts w:hint="default" w:ascii="Times New Roman" w:hAnsi="Times New Roman" w:eastAsia="方正仿宋简体" w:cs="Times New Roman"/>
          <w:color w:val="000000" w:themeColor="text1"/>
          <w:sz w:val="32"/>
          <w:szCs w:val="32"/>
          <w14:textFill>
            <w14:solidFill>
              <w14:schemeClr w14:val="tx1"/>
            </w14:solidFill>
          </w14:textFill>
        </w:rPr>
        <w:t>等部门和单位参加。主要任务是接受国内外捐赠和援助、调度救灾物资和资金、组织协调物资分发和监管、发动社会募捐、开展物资产品检验检疫等。</w:t>
      </w:r>
    </w:p>
    <w:p>
      <w:pPr>
        <w:keepNext w:val="0"/>
        <w:keepLines w:val="0"/>
        <w:pageBreakBefore w:val="0"/>
        <w:tabs>
          <w:tab w:val="left" w:pos="4515"/>
        </w:tabs>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9</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、涉外事务组。</w:t>
      </w:r>
      <w:r>
        <w:rPr>
          <w:rFonts w:hint="default" w:ascii="Times New Roman" w:hAnsi="Times New Roman" w:eastAsia="方正仿宋简体" w:cs="Times New Roman"/>
          <w:color w:val="000000" w:themeColor="text1"/>
          <w:sz w:val="32"/>
          <w:szCs w:val="32"/>
          <w14:textFill>
            <w14:solidFill>
              <w14:schemeClr w14:val="tx1"/>
            </w14:solidFill>
          </w14:textFill>
        </w:rPr>
        <w:t>县</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委统战部</w:t>
      </w:r>
      <w:r>
        <w:rPr>
          <w:rFonts w:hint="default" w:ascii="Times New Roman" w:hAnsi="Times New Roman" w:eastAsia="方正仿宋简体" w:cs="Times New Roman"/>
          <w:color w:val="000000" w:themeColor="text1"/>
          <w:sz w:val="32"/>
          <w:szCs w:val="32"/>
          <w14:textFill>
            <w14:solidFill>
              <w14:schemeClr w14:val="tx1"/>
            </w14:solidFill>
          </w14:textFill>
        </w:rPr>
        <w:t>牵头，</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应急、文旅、红十字会等部门和单位参加。主要任务是涉外、涉侨和民族、宗教事务协调处理，灾区外籍人员、侨眷、少数民族救助安置慰问，外援救援队伍接待，涉外、涉侨、民族、宗教新闻采访和信息审核发布。</w:t>
      </w:r>
    </w:p>
    <w:p>
      <w:pPr>
        <w:keepNext w:val="0"/>
        <w:keepLines w:val="0"/>
        <w:pageBreakBefore w:val="0"/>
        <w:tabs>
          <w:tab w:val="left" w:pos="4515"/>
        </w:tabs>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lang w:val="en-US" w:eastAsia="zh-CN"/>
          <w14:textFill>
            <w14:solidFill>
              <w14:schemeClr w14:val="tx1"/>
            </w14:solidFill>
          </w14:textFill>
        </w:rPr>
        <w:t>10</w:t>
      </w: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、灾害调查和损失评估组。</w:t>
      </w:r>
      <w:r>
        <w:rPr>
          <w:rFonts w:hint="default" w:ascii="Times New Roman" w:hAnsi="Times New Roman" w:eastAsia="方正仿宋简体" w:cs="Times New Roman"/>
          <w:color w:val="000000" w:themeColor="text1"/>
          <w:sz w:val="32"/>
          <w:szCs w:val="32"/>
          <w14:textFill>
            <w14:solidFill>
              <w14:schemeClr w14:val="tx1"/>
            </w14:solidFill>
          </w14:textFill>
        </w:rPr>
        <w:t>县</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应急管理局</w:t>
      </w:r>
      <w:r>
        <w:rPr>
          <w:rFonts w:hint="default" w:ascii="Times New Roman" w:hAnsi="Times New Roman" w:eastAsia="方正仿宋简体" w:cs="Times New Roman"/>
          <w:color w:val="000000" w:themeColor="text1"/>
          <w:sz w:val="32"/>
          <w:szCs w:val="32"/>
          <w14:textFill>
            <w14:solidFill>
              <w14:schemeClr w14:val="tx1"/>
            </w14:solidFill>
          </w14:textFill>
        </w:rPr>
        <w:t>和</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w:t>
      </w:r>
      <w:r>
        <w:rPr>
          <w:rFonts w:hint="default" w:ascii="Times New Roman" w:hAnsi="Times New Roman" w:eastAsia="方正仿宋简体" w:cs="Times New Roman"/>
          <w:color w:val="000000" w:themeColor="text1"/>
          <w:sz w:val="32"/>
          <w:szCs w:val="32"/>
          <w14:textFill>
            <w14:solidFill>
              <w14:schemeClr w14:val="tx1"/>
            </w14:solidFill>
          </w14:textFill>
        </w:rPr>
        <w:t>民政局牵头，财政、</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自然资源</w:t>
      </w:r>
      <w:r>
        <w:rPr>
          <w:rFonts w:hint="default" w:ascii="Times New Roman" w:hAnsi="Times New Roman" w:eastAsia="方正仿宋简体" w:cs="Times New Roman"/>
          <w:color w:val="000000" w:themeColor="text1"/>
          <w:sz w:val="32"/>
          <w:szCs w:val="32"/>
          <w14:textFill>
            <w14:solidFill>
              <w14:schemeClr w14:val="tx1"/>
            </w14:solidFill>
          </w14:textFill>
        </w:rPr>
        <w:t>、</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城管、</w:t>
      </w:r>
      <w:r>
        <w:rPr>
          <w:rFonts w:hint="default" w:ascii="Times New Roman" w:hAnsi="Times New Roman" w:eastAsia="方正仿宋简体" w:cs="Times New Roman"/>
          <w:color w:val="000000" w:themeColor="text1"/>
          <w:sz w:val="32"/>
          <w:szCs w:val="32"/>
          <w14:textFill>
            <w14:solidFill>
              <w14:schemeClr w14:val="tx1"/>
            </w14:solidFill>
          </w14:textFill>
        </w:rPr>
        <w:t>住建、交通、通信公司等参加。主要任务是开展建筑及基础设施破坏程度、灾害范围、发震构造和地震烈度、人员和财产伤亡等调查、评估、理赔、相关责任认定等。</w:t>
      </w:r>
    </w:p>
    <w:p>
      <w:pPr>
        <w:keepNext w:val="0"/>
        <w:keepLines w:val="0"/>
        <w:pageBreakBefore w:val="0"/>
        <w:tabs>
          <w:tab w:val="left" w:pos="4515"/>
        </w:tabs>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2"/>
          <w:szCs w:val="32"/>
          <w14:textFill>
            <w14:solidFill>
              <w14:schemeClr w14:val="tx1"/>
            </w14:solidFill>
          </w14:textFill>
        </w:rPr>
        <w:t>11、综合协调和志愿服务组。</w:t>
      </w:r>
      <w:r>
        <w:rPr>
          <w:rFonts w:hint="default" w:ascii="Times New Roman" w:hAnsi="Times New Roman" w:eastAsia="方正仿宋简体" w:cs="Times New Roman"/>
          <w:color w:val="000000" w:themeColor="text1"/>
          <w:sz w:val="32"/>
          <w:szCs w:val="32"/>
          <w14:textFill>
            <w14:solidFill>
              <w14:schemeClr w14:val="tx1"/>
            </w14:solidFill>
          </w14:textFill>
        </w:rPr>
        <w:t>县</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政府办</w:t>
      </w:r>
      <w:r>
        <w:rPr>
          <w:rFonts w:hint="default" w:ascii="Times New Roman" w:hAnsi="Times New Roman" w:eastAsia="方正仿宋简体" w:cs="Times New Roman"/>
          <w:color w:val="000000" w:themeColor="text1"/>
          <w:sz w:val="32"/>
          <w:szCs w:val="32"/>
          <w14:textFill>
            <w14:solidFill>
              <w14:schemeClr w14:val="tx1"/>
            </w14:solidFill>
          </w14:textFill>
        </w:rPr>
        <w:t>、</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团县委</w:t>
      </w:r>
      <w:r>
        <w:rPr>
          <w:rFonts w:hint="default" w:ascii="Times New Roman" w:hAnsi="Times New Roman" w:eastAsia="方正仿宋简体" w:cs="Times New Roman"/>
          <w:color w:val="000000" w:themeColor="text1"/>
          <w:sz w:val="32"/>
          <w:szCs w:val="32"/>
          <w14:textFill>
            <w14:solidFill>
              <w14:schemeClr w14:val="tx1"/>
            </w14:solidFill>
          </w14:textFill>
        </w:rPr>
        <w:t>牵头，</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县应急管理</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局</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14:textFill>
            <w14:solidFill>
              <w14:schemeClr w14:val="tx1"/>
            </w14:solidFill>
          </w14:textFill>
        </w:rPr>
        <w:t>公安、卫生、城管、发</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改、</w:t>
      </w:r>
      <w:r>
        <w:rPr>
          <w:rFonts w:hint="default" w:ascii="Times New Roman" w:hAnsi="Times New Roman" w:eastAsia="方正仿宋简体" w:cs="Times New Roman"/>
          <w:color w:val="000000" w:themeColor="text1"/>
          <w:sz w:val="32"/>
          <w:szCs w:val="32"/>
          <w14:textFill>
            <w14:solidFill>
              <w14:schemeClr w14:val="tx1"/>
            </w14:solidFill>
          </w14:textFill>
        </w:rPr>
        <w:t>文旅、红十字会等部门和单位参加。主要任务是综合协调救灾重大问题和事务、开展社会力量动员、启用城市应急避险场所等，会同团县委，做好志愿者队伍接待和志愿服务工作。</w:t>
      </w:r>
    </w:p>
    <w:p>
      <w:pPr>
        <w:rPr>
          <w:rFonts w:hint="default" w:ascii="Times New Roman" w:hAnsi="Times New Roman" w:eastAsia="方正仿宋简体" w:cs="Times New Roman"/>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w:br w:type="page"/>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left="0" w:leftChars="0" w:firstLine="0" w:firstLineChars="0"/>
        <w:textAlignment w:val="auto"/>
        <w:rPr>
          <w:rFonts w:hint="default" w:ascii="Times New Roman" w:hAnsi="Times New Roman" w:eastAsia="方正黑体简体" w:cs="Times New Roman"/>
          <w:b w:val="0"/>
          <w:bCs/>
          <w:color w:val="000000" w:themeColor="text1"/>
          <w:sz w:val="32"/>
          <w:szCs w:val="32"/>
          <w:lang w:eastAsia="zh-CN"/>
          <w14:textFill>
            <w14:solidFill>
              <w14:schemeClr w14:val="tx1"/>
            </w14:solidFill>
          </w14:textFill>
        </w:rPr>
      </w:pPr>
      <w:r>
        <w:rPr>
          <w:rFonts w:hint="default" w:ascii="Times New Roman" w:hAnsi="Times New Roman" w:eastAsia="方正黑体简体" w:cs="Times New Roman"/>
          <w:b w:val="0"/>
          <w:bCs/>
          <w:color w:val="000000" w:themeColor="text1"/>
          <w:sz w:val="32"/>
          <w:szCs w:val="32"/>
          <w14:textFill>
            <w14:solidFill>
              <w14:schemeClr w14:val="tx1"/>
            </w14:solidFill>
          </w14:textFill>
        </w:rPr>
        <w:t>附件</w:t>
      </w:r>
      <w:r>
        <w:rPr>
          <w:rFonts w:hint="default" w:ascii="Times New Roman" w:hAnsi="Times New Roman" w:eastAsia="方正黑体简体" w:cs="Times New Roman"/>
          <w:b w:val="0"/>
          <w:bCs/>
          <w:color w:val="000000" w:themeColor="text1"/>
          <w:sz w:val="32"/>
          <w:szCs w:val="32"/>
          <w:lang w:val="en-US" w:eastAsia="zh-CN"/>
          <w14:textFill>
            <w14:solidFill>
              <w14:schemeClr w14:val="tx1"/>
            </w14:solidFill>
          </w14:textFill>
        </w:rPr>
        <w:t>6</w:t>
      </w:r>
    </w:p>
    <w:p>
      <w:pPr>
        <w:keepNext w:val="0"/>
        <w:keepLines w:val="0"/>
        <w:pageBreakBefore w:val="0"/>
        <w:tabs>
          <w:tab w:val="left" w:pos="4515"/>
        </w:tabs>
        <w:kinsoku/>
        <w:wordWrap/>
        <w:overflowPunct/>
        <w:topLinePunct w:val="0"/>
        <w:autoSpaceDE/>
        <w:bidi w:val="0"/>
        <w:adjustRightInd w:val="0"/>
        <w:snapToGrid w:val="0"/>
        <w:spacing w:line="570" w:lineRule="exact"/>
        <w:ind w:left="0" w:leftChars="0" w:firstLine="0" w:firstLineChars="0"/>
        <w:jc w:val="center"/>
        <w:rPr>
          <w:rFonts w:hint="default" w:ascii="Times New Roman" w:hAnsi="Times New Roman" w:eastAsia="小标宋" w:cs="Times New Roman"/>
          <w:b/>
          <w:color w:val="000000" w:themeColor="text1"/>
          <w:sz w:val="44"/>
          <w:szCs w:val="44"/>
          <w14:textFill>
            <w14:solidFill>
              <w14:schemeClr w14:val="tx1"/>
            </w14:solidFill>
          </w14:textFill>
        </w:rPr>
      </w:pPr>
      <w:r>
        <w:rPr>
          <w:rFonts w:hint="default" w:ascii="Times New Roman" w:hAnsi="Times New Roman" w:eastAsia="小标宋" w:cs="Times New Roman"/>
          <w:b w:val="0"/>
          <w:bCs/>
          <w:color w:val="000000" w:themeColor="text1"/>
          <w:sz w:val="44"/>
          <w:szCs w:val="44"/>
          <w:lang w:eastAsia="zh-CN"/>
          <w14:textFill>
            <w14:solidFill>
              <w14:schemeClr w14:val="tx1"/>
            </w14:solidFill>
          </w14:textFill>
        </w:rPr>
        <w:t>新乡县</w:t>
      </w:r>
      <w:r>
        <w:rPr>
          <w:rFonts w:hint="default" w:ascii="Times New Roman" w:hAnsi="Times New Roman" w:eastAsia="小标宋" w:cs="Times New Roman"/>
          <w:b w:val="0"/>
          <w:bCs/>
          <w:color w:val="000000" w:themeColor="text1"/>
          <w:sz w:val="44"/>
          <w:szCs w:val="44"/>
          <w14:textFill>
            <w14:solidFill>
              <w14:schemeClr w14:val="tx1"/>
            </w14:solidFill>
          </w14:textFill>
        </w:rPr>
        <w:t>地震应急分级响应示意图</w:t>
      </w:r>
    </w:p>
    <w:p>
      <w:pPr>
        <w:keepNext w:val="0"/>
        <w:keepLines w:val="0"/>
        <w:pageBreakBefore w:val="0"/>
        <w:tabs>
          <w:tab w:val="left" w:pos="4515"/>
        </w:tabs>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b/>
          <w:color w:val="000000" w:themeColor="text1"/>
          <w:sz w:val="32"/>
          <w:szCs w:val="32"/>
          <w14:textFill>
            <w14:solidFill>
              <w14:schemeClr w14:val="tx1"/>
            </w14:solidFill>
          </w14:textFill>
        </w:rPr>
      </w:pPr>
      <w:r>
        <w:rPr>
          <w:rFonts w:hint="default" w:ascii="Times New Roman" w:hAnsi="Times New Roman" w:eastAsia="方正仿宋简体" w:cs="Times New Roman"/>
          <w:color w:val="000000" w:themeColor="text1"/>
          <w:sz w:val="32"/>
          <w:szCs w:val="32"/>
          <w14:textFill>
            <w14:solidFill>
              <w14:schemeClr w14:val="tx1"/>
            </w14:solidFill>
          </w14:textFill>
        </w:rPr>
        <mc:AlternateContent>
          <mc:Choice Requires="wpc">
            <w:drawing>
              <wp:anchor distT="0" distB="0" distL="114300" distR="114300" simplePos="0" relativeHeight="251659264" behindDoc="1" locked="0" layoutInCell="1" allowOverlap="1">
                <wp:simplePos x="0" y="0"/>
                <wp:positionH relativeFrom="column">
                  <wp:posOffset>203200</wp:posOffset>
                </wp:positionH>
                <wp:positionV relativeFrom="paragraph">
                  <wp:posOffset>56515</wp:posOffset>
                </wp:positionV>
                <wp:extent cx="5577205" cy="7929880"/>
                <wp:effectExtent l="0" t="0" r="4445" b="13970"/>
                <wp:wrapTight wrapText="bothSides">
                  <wp:wrapPolygon>
                    <wp:start x="4722" y="156"/>
                    <wp:lineTo x="4722" y="1142"/>
                    <wp:lineTo x="8927" y="1816"/>
                    <wp:lineTo x="2951" y="1972"/>
                    <wp:lineTo x="2656" y="2024"/>
                    <wp:lineTo x="2656" y="3684"/>
                    <wp:lineTo x="8263" y="4307"/>
                    <wp:lineTo x="9886" y="4307"/>
                    <wp:lineTo x="2582" y="4514"/>
                    <wp:lineTo x="2582" y="6227"/>
                    <wp:lineTo x="7747" y="6798"/>
                    <wp:lineTo x="2656" y="6901"/>
                    <wp:lineTo x="2361" y="6953"/>
                    <wp:lineTo x="2361" y="8821"/>
                    <wp:lineTo x="6714" y="9288"/>
                    <wp:lineTo x="9813" y="9288"/>
                    <wp:lineTo x="2951" y="9652"/>
                    <wp:lineTo x="2582" y="9652"/>
                    <wp:lineTo x="2582" y="10949"/>
                    <wp:lineTo x="1402" y="11364"/>
                    <wp:lineTo x="1107" y="11520"/>
                    <wp:lineTo x="1107" y="19044"/>
                    <wp:lineTo x="2066" y="19251"/>
                    <wp:lineTo x="4722" y="19251"/>
                    <wp:lineTo x="4722" y="20704"/>
                    <wp:lineTo x="6124" y="20912"/>
                    <wp:lineTo x="9886" y="20963"/>
                    <wp:lineTo x="16305" y="21534"/>
                    <wp:lineTo x="21543" y="21534"/>
                    <wp:lineTo x="21543" y="16190"/>
                    <wp:lineTo x="5017" y="15930"/>
                    <wp:lineTo x="21543" y="15826"/>
                    <wp:lineTo x="21543" y="13439"/>
                    <wp:lineTo x="13428" y="13439"/>
                    <wp:lineTo x="21543" y="12921"/>
                    <wp:lineTo x="21543" y="10378"/>
                    <wp:lineTo x="2951" y="10119"/>
                    <wp:lineTo x="6493" y="10119"/>
                    <wp:lineTo x="10329" y="9703"/>
                    <wp:lineTo x="10181" y="9288"/>
                    <wp:lineTo x="13575" y="9288"/>
                    <wp:lineTo x="18445" y="8821"/>
                    <wp:lineTo x="18519" y="6953"/>
                    <wp:lineTo x="17928" y="6901"/>
                    <wp:lineTo x="12690" y="6798"/>
                    <wp:lineTo x="18445" y="6227"/>
                    <wp:lineTo x="18519" y="4566"/>
                    <wp:lineTo x="17928" y="4514"/>
                    <wp:lineTo x="10255" y="4307"/>
                    <wp:lineTo x="12100" y="4307"/>
                    <wp:lineTo x="18371" y="3684"/>
                    <wp:lineTo x="18519" y="2024"/>
                    <wp:lineTo x="17928" y="1972"/>
                    <wp:lineTo x="11141" y="1816"/>
                    <wp:lineTo x="15346" y="1142"/>
                    <wp:lineTo x="15346" y="156"/>
                    <wp:lineTo x="4722" y="156"/>
                  </wp:wrapPolygon>
                </wp:wrapTight>
                <wp:docPr id="200" name="画布 2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0" name="矩形 67"/>
                        <wps:cNvSpPr/>
                        <wps:spPr>
                          <a:xfrm>
                            <a:off x="1263275" y="66379"/>
                            <a:ext cx="2669501" cy="3502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突发地震灾害</w:t>
                              </w:r>
                            </w:p>
                          </w:txbxContent>
                        </wps:txbx>
                        <wps:bodyPr upright="1"/>
                      </wps:wsp>
                      <wps:wsp>
                        <wps:cNvPr id="141" name="矩形 110"/>
                        <wps:cNvSpPr/>
                        <wps:spPr>
                          <a:xfrm>
                            <a:off x="721986" y="1677861"/>
                            <a:ext cx="3991402" cy="59340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ind w:left="-105" w:leftChars="-50" w:firstLine="315" w:firstLineChars="150"/>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指挥部办公室核实灾害程度，指挥部办公室主任提出响应级别建议，报告指挥部指挥长；指挥部安排部署地震灾害预防和应急救援准备工作。</w:t>
                              </w:r>
                            </w:p>
                          </w:txbxContent>
                        </wps:txbx>
                        <wps:bodyPr upright="1"/>
                      </wps:wsp>
                      <wps:wsp>
                        <wps:cNvPr id="142" name="矩形 130"/>
                        <wps:cNvSpPr/>
                        <wps:spPr>
                          <a:xfrm>
                            <a:off x="726805" y="747760"/>
                            <a:ext cx="3992205" cy="59580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ind w:firstLine="315" w:firstLineChars="150"/>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指挥部办公室迅速确认地震速报参数，判定宏观震中位置，了解震感范围、灾害程度，报告指挥部办公室主任。同时，做好先期地震应急处置工作。</w:t>
                              </w:r>
                            </w:p>
                          </w:txbxContent>
                        </wps:txbx>
                        <wps:bodyPr upright="1"/>
                      </wps:wsp>
                      <wps:wsp>
                        <wps:cNvPr id="143" name="直接连接符 133"/>
                        <wps:cNvCnPr/>
                        <wps:spPr>
                          <a:xfrm>
                            <a:off x="2605253" y="416666"/>
                            <a:ext cx="1606" cy="331094"/>
                          </a:xfrm>
                          <a:prstGeom prst="line">
                            <a:avLst/>
                          </a:prstGeom>
                          <a:ln w="9525" cap="flat" cmpd="sng">
                            <a:solidFill>
                              <a:srgbClr val="000000"/>
                            </a:solidFill>
                            <a:prstDash val="solid"/>
                            <a:headEnd type="none" w="med" len="med"/>
                            <a:tailEnd type="triangle" w="med" len="med"/>
                          </a:ln>
                        </wps:spPr>
                        <wps:bodyPr upright="1"/>
                      </wps:wsp>
                      <wps:wsp>
                        <wps:cNvPr id="144" name="直接连接符 148"/>
                        <wps:cNvCnPr/>
                        <wps:spPr>
                          <a:xfrm flipH="1">
                            <a:off x="2602041" y="1343568"/>
                            <a:ext cx="4819" cy="334293"/>
                          </a:xfrm>
                          <a:prstGeom prst="line">
                            <a:avLst/>
                          </a:prstGeom>
                          <a:ln w="9525" cap="flat" cmpd="sng">
                            <a:solidFill>
                              <a:srgbClr val="000000"/>
                            </a:solidFill>
                            <a:prstDash val="solid"/>
                            <a:headEnd type="none" w="med" len="med"/>
                            <a:tailEnd type="triangle" w="med" len="med"/>
                          </a:ln>
                        </wps:spPr>
                        <wps:bodyPr upright="1"/>
                      </wps:wsp>
                      <wps:wsp>
                        <wps:cNvPr id="145" name="直接连接符 149"/>
                        <wps:cNvCnPr/>
                        <wps:spPr>
                          <a:xfrm>
                            <a:off x="726805" y="3569253"/>
                            <a:ext cx="3212" cy="606205"/>
                          </a:xfrm>
                          <a:prstGeom prst="line">
                            <a:avLst/>
                          </a:prstGeom>
                          <a:ln w="9525" cap="flat" cmpd="sng">
                            <a:solidFill>
                              <a:srgbClr val="000000"/>
                            </a:solidFill>
                            <a:prstDash val="solid"/>
                            <a:headEnd type="none" w="med" len="med"/>
                            <a:tailEnd type="triangle" w="med" len="med"/>
                          </a:ln>
                        </wps:spPr>
                        <wps:bodyPr upright="1"/>
                      </wps:wsp>
                      <wps:wsp>
                        <wps:cNvPr id="146" name="矩形 156"/>
                        <wps:cNvSpPr/>
                        <wps:spPr>
                          <a:xfrm>
                            <a:off x="666572" y="2566375"/>
                            <a:ext cx="4052437" cy="6669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Times New Roman" w:hAnsi="Times New Roman" w:cs="Times New Roman" w:eastAsiaTheme="majorEastAsia"/>
                                  <w:szCs w:val="21"/>
                                </w:rPr>
                              </w:pPr>
                              <w:r>
                                <w:rPr>
                                  <w:rFonts w:hint="default" w:ascii="Times New Roman" w:hAnsi="Times New Roman" w:cs="Times New Roman" w:eastAsiaTheme="majorEastAsia"/>
                                </w:rPr>
                                <w:t xml:space="preserve">   </w:t>
                              </w:r>
                              <w:r>
                                <w:rPr>
                                  <w:rFonts w:hint="default" w:ascii="Times New Roman" w:hAnsi="Times New Roman" w:cs="Times New Roman" w:eastAsiaTheme="majorEastAsia"/>
                                  <w:szCs w:val="21"/>
                                </w:rPr>
                                <w:t>根据灾害程度，按权限第一时间作出应急级别响应，批准启动</w:t>
                              </w:r>
                            </w:p>
                            <w:p>
                              <w:pP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应急预案，领导、指挥抗震救灾和地震现场应急处置工作；报告</w:t>
                              </w:r>
                              <w:r>
                                <w:rPr>
                                  <w:rFonts w:hint="default" w:ascii="Times New Roman" w:hAnsi="Times New Roman" w:cs="Times New Roman" w:eastAsiaTheme="majorEastAsia"/>
                                  <w:szCs w:val="21"/>
                                  <w:lang w:eastAsia="zh-CN"/>
                                </w:rPr>
                                <w:t>县</w:t>
                              </w:r>
                              <w:r>
                                <w:rPr>
                                  <w:rFonts w:hint="default" w:ascii="Times New Roman" w:hAnsi="Times New Roman" w:cs="Times New Roman" w:eastAsiaTheme="majorEastAsia"/>
                                  <w:szCs w:val="21"/>
                                </w:rPr>
                                <w:t>委、</w:t>
                              </w:r>
                              <w:r>
                                <w:rPr>
                                  <w:rFonts w:hint="default" w:ascii="Times New Roman" w:hAnsi="Times New Roman" w:cs="Times New Roman" w:eastAsiaTheme="majorEastAsia"/>
                                  <w:szCs w:val="21"/>
                                  <w:lang w:eastAsia="zh-CN"/>
                                </w:rPr>
                                <w:t>县</w:t>
                              </w:r>
                              <w:r>
                                <w:rPr>
                                  <w:rFonts w:hint="default" w:ascii="Times New Roman" w:hAnsi="Times New Roman" w:cs="Times New Roman" w:eastAsiaTheme="majorEastAsia"/>
                                  <w:szCs w:val="21"/>
                                </w:rPr>
                                <w:t>政府</w:t>
                              </w:r>
                              <w:r>
                                <w:rPr>
                                  <w:rFonts w:hint="default" w:ascii="Times New Roman" w:hAnsi="Times New Roman" w:cs="Times New Roman" w:eastAsiaTheme="majorEastAsia"/>
                                  <w:szCs w:val="21"/>
                                  <w:lang w:eastAsia="zh-CN"/>
                                </w:rPr>
                                <w:t>，同时抄报市</w:t>
                              </w:r>
                              <w:r>
                                <w:rPr>
                                  <w:rFonts w:hint="default" w:ascii="Times New Roman" w:hAnsi="Times New Roman" w:cs="Times New Roman" w:eastAsiaTheme="majorEastAsia"/>
                                  <w:szCs w:val="21"/>
                                </w:rPr>
                                <w:t>抗震救灾应急指挥部。</w:t>
                              </w:r>
                            </w:p>
                          </w:txbxContent>
                        </wps:txbx>
                        <wps:bodyPr upright="1"/>
                      </wps:wsp>
                      <wps:wsp>
                        <wps:cNvPr id="147" name="直接连接符 157"/>
                        <wps:cNvCnPr/>
                        <wps:spPr>
                          <a:xfrm>
                            <a:off x="1263275" y="4059495"/>
                            <a:ext cx="17668" cy="3354922"/>
                          </a:xfrm>
                          <a:prstGeom prst="line">
                            <a:avLst/>
                          </a:prstGeom>
                          <a:ln w="9525" cap="flat" cmpd="sng">
                            <a:solidFill>
                              <a:srgbClr val="000000"/>
                            </a:solidFill>
                            <a:prstDash val="solid"/>
                            <a:headEnd type="none" w="med" len="med"/>
                            <a:tailEnd type="none" w="med" len="med"/>
                          </a:ln>
                        </wps:spPr>
                        <wps:bodyPr upright="1"/>
                      </wps:wsp>
                      <wps:wsp>
                        <wps:cNvPr id="150" name="直接连接符 158"/>
                        <wps:cNvCnPr/>
                        <wps:spPr>
                          <a:xfrm>
                            <a:off x="1066515" y="5826128"/>
                            <a:ext cx="199972" cy="800"/>
                          </a:xfrm>
                          <a:prstGeom prst="line">
                            <a:avLst/>
                          </a:prstGeom>
                          <a:ln w="9525" cap="flat" cmpd="sng">
                            <a:solidFill>
                              <a:srgbClr val="000000"/>
                            </a:solidFill>
                            <a:prstDash val="solid"/>
                            <a:headEnd type="none" w="med" len="med"/>
                            <a:tailEnd type="none" w="med" len="med"/>
                          </a:ln>
                        </wps:spPr>
                        <wps:bodyPr upright="1"/>
                      </wps:wsp>
                      <wps:wsp>
                        <wps:cNvPr id="151" name="矩形 159"/>
                        <wps:cNvSpPr/>
                        <wps:spPr>
                          <a:xfrm>
                            <a:off x="333286" y="4226642"/>
                            <a:ext cx="733229" cy="27767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Times New Roman" w:hAnsi="Times New Roman" w:cs="Times New Roman" w:eastAsiaTheme="majorEastAsia"/>
                                  <w:sz w:val="24"/>
                                  <w:lang w:eastAsia="zh-CN"/>
                                </w:rPr>
                              </w:pPr>
                            </w:p>
                            <w:p>
                              <w:pPr>
                                <w:jc w:val="center"/>
                                <w:rPr>
                                  <w:rFonts w:hint="default" w:ascii="Times New Roman" w:hAnsi="Times New Roman" w:cs="Times New Roman" w:eastAsiaTheme="majorEastAsia"/>
                                  <w:sz w:val="24"/>
                                  <w:lang w:eastAsia="zh-CN"/>
                                </w:rPr>
                              </w:pPr>
                            </w:p>
                            <w:p>
                              <w:pPr>
                                <w:jc w:val="center"/>
                                <w:rPr>
                                  <w:rFonts w:hint="default" w:ascii="Times New Roman" w:hAnsi="Times New Roman" w:cs="Times New Roman" w:eastAsiaTheme="majorEastAsia"/>
                                  <w:sz w:val="24"/>
                                  <w:lang w:eastAsia="zh-CN"/>
                                </w:rPr>
                              </w:pPr>
                              <w:r>
                                <w:rPr>
                                  <w:rFonts w:hint="default" w:ascii="Times New Roman" w:hAnsi="Times New Roman" w:cs="Times New Roman" w:eastAsiaTheme="majorEastAsia"/>
                                  <w:sz w:val="24"/>
                                  <w:lang w:eastAsia="zh-CN"/>
                                </w:rPr>
                                <w:t>县</w:t>
                              </w:r>
                            </w:p>
                            <w:p>
                              <w:pPr>
                                <w:jc w:val="center"/>
                                <w:rPr>
                                  <w:rFonts w:hint="default" w:ascii="Times New Roman" w:hAnsi="Times New Roman" w:cs="Times New Roman" w:eastAsiaTheme="majorEastAsia"/>
                                  <w:sz w:val="24"/>
                                </w:rPr>
                              </w:pPr>
                              <w:r>
                                <w:rPr>
                                  <w:rFonts w:hint="default" w:ascii="Times New Roman" w:hAnsi="Times New Roman" w:cs="Times New Roman" w:eastAsiaTheme="majorEastAsia"/>
                                  <w:sz w:val="24"/>
                                </w:rPr>
                                <w:t>抗</w:t>
                              </w:r>
                            </w:p>
                            <w:p>
                              <w:pPr>
                                <w:jc w:val="center"/>
                                <w:rPr>
                                  <w:rFonts w:hint="default" w:ascii="Times New Roman" w:hAnsi="Times New Roman" w:cs="Times New Roman" w:eastAsiaTheme="majorEastAsia"/>
                                  <w:sz w:val="24"/>
                                </w:rPr>
                              </w:pPr>
                              <w:r>
                                <w:rPr>
                                  <w:rFonts w:hint="default" w:ascii="Times New Roman" w:hAnsi="Times New Roman" w:cs="Times New Roman" w:eastAsiaTheme="majorEastAsia"/>
                                  <w:sz w:val="24"/>
                                </w:rPr>
                                <w:t>震</w:t>
                              </w:r>
                            </w:p>
                            <w:p>
                              <w:pPr>
                                <w:jc w:val="center"/>
                                <w:rPr>
                                  <w:rFonts w:hint="default" w:ascii="Times New Roman" w:hAnsi="Times New Roman" w:cs="Times New Roman" w:eastAsiaTheme="majorEastAsia"/>
                                  <w:sz w:val="24"/>
                                </w:rPr>
                              </w:pPr>
                              <w:r>
                                <w:rPr>
                                  <w:rFonts w:hint="default" w:ascii="Times New Roman" w:hAnsi="Times New Roman" w:cs="Times New Roman" w:eastAsiaTheme="majorEastAsia"/>
                                  <w:sz w:val="24"/>
                                </w:rPr>
                                <w:t>救</w:t>
                              </w:r>
                            </w:p>
                            <w:p>
                              <w:pPr>
                                <w:jc w:val="center"/>
                                <w:rPr>
                                  <w:rFonts w:hint="default" w:ascii="Times New Roman" w:hAnsi="Times New Roman" w:cs="Times New Roman" w:eastAsiaTheme="majorEastAsia"/>
                                  <w:sz w:val="24"/>
                                </w:rPr>
                              </w:pPr>
                              <w:r>
                                <w:rPr>
                                  <w:rFonts w:hint="default" w:ascii="Times New Roman" w:hAnsi="Times New Roman" w:cs="Times New Roman" w:eastAsiaTheme="majorEastAsia"/>
                                  <w:sz w:val="24"/>
                                </w:rPr>
                                <w:t>灾</w:t>
                              </w:r>
                            </w:p>
                            <w:p>
                              <w:pPr>
                                <w:jc w:val="center"/>
                                <w:rPr>
                                  <w:rFonts w:hint="default" w:ascii="Times New Roman" w:hAnsi="Times New Roman" w:cs="Times New Roman" w:eastAsiaTheme="majorEastAsia"/>
                                  <w:sz w:val="24"/>
                                </w:rPr>
                              </w:pPr>
                              <w:r>
                                <w:rPr>
                                  <w:rFonts w:hint="default" w:ascii="Times New Roman" w:hAnsi="Times New Roman" w:cs="Times New Roman" w:eastAsiaTheme="majorEastAsia"/>
                                  <w:sz w:val="24"/>
                                </w:rPr>
                                <w:t>应</w:t>
                              </w:r>
                            </w:p>
                            <w:p>
                              <w:pPr>
                                <w:jc w:val="center"/>
                                <w:rPr>
                                  <w:rFonts w:hint="default" w:ascii="Times New Roman" w:hAnsi="Times New Roman" w:cs="Times New Roman" w:eastAsiaTheme="majorEastAsia"/>
                                  <w:sz w:val="24"/>
                                </w:rPr>
                              </w:pPr>
                              <w:r>
                                <w:rPr>
                                  <w:rFonts w:hint="default" w:ascii="Times New Roman" w:hAnsi="Times New Roman" w:cs="Times New Roman" w:eastAsiaTheme="majorEastAsia"/>
                                  <w:sz w:val="24"/>
                                </w:rPr>
                                <w:t>急</w:t>
                              </w:r>
                            </w:p>
                            <w:p>
                              <w:pPr>
                                <w:jc w:val="center"/>
                                <w:rPr>
                                  <w:rFonts w:hint="default" w:ascii="Times New Roman" w:hAnsi="Times New Roman" w:cs="Times New Roman" w:eastAsiaTheme="majorEastAsia"/>
                                  <w:sz w:val="24"/>
                                </w:rPr>
                              </w:pPr>
                              <w:r>
                                <w:rPr>
                                  <w:rFonts w:hint="default" w:ascii="Times New Roman" w:hAnsi="Times New Roman" w:cs="Times New Roman" w:eastAsiaTheme="majorEastAsia"/>
                                  <w:sz w:val="24"/>
                                </w:rPr>
                                <w:t>指</w:t>
                              </w:r>
                            </w:p>
                            <w:p>
                              <w:pPr>
                                <w:jc w:val="center"/>
                                <w:rPr>
                                  <w:rFonts w:hint="default" w:ascii="Times New Roman" w:hAnsi="Times New Roman" w:cs="Times New Roman" w:eastAsiaTheme="majorEastAsia"/>
                                  <w:sz w:val="24"/>
                                </w:rPr>
                              </w:pPr>
                              <w:r>
                                <w:rPr>
                                  <w:rFonts w:hint="default" w:ascii="Times New Roman" w:hAnsi="Times New Roman" w:cs="Times New Roman" w:eastAsiaTheme="majorEastAsia"/>
                                  <w:sz w:val="24"/>
                                </w:rPr>
                                <w:t>挥</w:t>
                              </w:r>
                            </w:p>
                            <w:p>
                              <w:pPr>
                                <w:jc w:val="center"/>
                                <w:rPr>
                                  <w:rFonts w:hint="default" w:ascii="Times New Roman" w:hAnsi="Times New Roman" w:eastAsia="仿宋_GB2312" w:cs="Times New Roman"/>
                                  <w:sz w:val="24"/>
                                </w:rPr>
                              </w:pPr>
                              <w:r>
                                <w:rPr>
                                  <w:rFonts w:hint="default" w:ascii="Times New Roman" w:hAnsi="Times New Roman" w:cs="Times New Roman" w:eastAsiaTheme="majorEastAsia"/>
                                  <w:sz w:val="24"/>
                                </w:rPr>
                                <w:t>部</w:t>
                              </w:r>
                            </w:p>
                          </w:txbxContent>
                        </wps:txbx>
                        <wps:bodyPr upright="1"/>
                      </wps:wsp>
                      <wps:wsp>
                        <wps:cNvPr id="152" name="矩形 160"/>
                        <wps:cNvSpPr/>
                        <wps:spPr>
                          <a:xfrm>
                            <a:off x="3600293" y="4059495"/>
                            <a:ext cx="467404" cy="59500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启动Ⅰ级响应</w:t>
                              </w:r>
                            </w:p>
                          </w:txbxContent>
                        </wps:txbx>
                        <wps:bodyPr upright="1"/>
                      </wps:wsp>
                      <wps:wsp>
                        <wps:cNvPr id="153" name="矩形 161"/>
                        <wps:cNvSpPr/>
                        <wps:spPr>
                          <a:xfrm>
                            <a:off x="1467262" y="3832368"/>
                            <a:ext cx="859316" cy="51903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特别重大</w:t>
                              </w:r>
                            </w:p>
                            <w:p>
                              <w:pPr>
                                <w:adjustRightInd w:val="0"/>
                                <w:snapToGrid w:val="0"/>
                                <w:jc w:val="center"/>
                                <w:rPr>
                                  <w:rFonts w:hint="default" w:ascii="Times New Roman" w:hAnsi="Times New Roman" w:eastAsia="仿宋_GB2312" w:cs="Times New Roman"/>
                                  <w:sz w:val="15"/>
                                  <w:szCs w:val="15"/>
                                </w:rPr>
                              </w:pPr>
                              <w:r>
                                <w:rPr>
                                  <w:rFonts w:hint="default" w:ascii="Times New Roman" w:hAnsi="Times New Roman" w:cs="Times New Roman" w:eastAsiaTheme="majorEastAsia"/>
                                  <w:sz w:val="18"/>
                                  <w:szCs w:val="18"/>
                                </w:rPr>
                                <w:t>地震灾害</w:t>
                              </w:r>
                            </w:p>
                          </w:txbxContent>
                        </wps:txbx>
                        <wps:bodyPr upright="1"/>
                      </wps:wsp>
                      <wps:wsp>
                        <wps:cNvPr id="155" name="直接连接符 162"/>
                        <wps:cNvCnPr/>
                        <wps:spPr>
                          <a:xfrm flipV="1">
                            <a:off x="2467923" y="4403385"/>
                            <a:ext cx="197562" cy="800"/>
                          </a:xfrm>
                          <a:prstGeom prst="line">
                            <a:avLst/>
                          </a:prstGeom>
                          <a:ln w="9525" cap="flat" cmpd="sng">
                            <a:solidFill>
                              <a:srgbClr val="000000"/>
                            </a:solidFill>
                            <a:prstDash val="solid"/>
                            <a:headEnd type="none" w="med" len="med"/>
                            <a:tailEnd type="triangle" w="med" len="med"/>
                          </a:ln>
                        </wps:spPr>
                        <wps:bodyPr upright="1"/>
                      </wps:wsp>
                      <wps:wsp>
                        <wps:cNvPr id="201" name="矩形 163"/>
                        <wps:cNvSpPr/>
                        <wps:spPr>
                          <a:xfrm>
                            <a:off x="1464049" y="5297497"/>
                            <a:ext cx="858513" cy="511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较大</w:t>
                              </w:r>
                            </w:p>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地震灾害</w:t>
                              </w:r>
                            </w:p>
                          </w:txbxContent>
                        </wps:txbx>
                        <wps:bodyPr upright="1"/>
                      </wps:wsp>
                      <wps:wsp>
                        <wps:cNvPr id="202" name="矩形 164"/>
                        <wps:cNvSpPr/>
                        <wps:spPr>
                          <a:xfrm>
                            <a:off x="1474490" y="6260388"/>
                            <a:ext cx="859316" cy="4958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一般</w:t>
                              </w:r>
                            </w:p>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地震灾害</w:t>
                              </w:r>
                            </w:p>
                          </w:txbxContent>
                        </wps:txbx>
                        <wps:bodyPr upright="1"/>
                      </wps:wsp>
                      <wps:wsp>
                        <wps:cNvPr id="203" name="矩形 165"/>
                        <wps:cNvSpPr/>
                        <wps:spPr>
                          <a:xfrm>
                            <a:off x="1481718" y="7203285"/>
                            <a:ext cx="860922" cy="453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强有</w:t>
                              </w:r>
                            </w:p>
                            <w:p>
                              <w:pPr>
                                <w:adjustRightInd w:val="0"/>
                                <w:snapToGrid w:val="0"/>
                                <w:jc w:val="center"/>
                                <w:rPr>
                                  <w:rFonts w:hint="default" w:ascii="Times New Roman" w:hAnsi="Times New Roman" w:eastAsia="仿宋_GB2312" w:cs="Times New Roman"/>
                                  <w:sz w:val="18"/>
                                  <w:szCs w:val="18"/>
                                </w:rPr>
                              </w:pPr>
                              <w:r>
                                <w:rPr>
                                  <w:rFonts w:hint="default" w:ascii="Times New Roman" w:hAnsi="Times New Roman" w:cs="Times New Roman" w:eastAsiaTheme="majorEastAsia"/>
                                  <w:sz w:val="18"/>
                                  <w:szCs w:val="18"/>
                                </w:rPr>
                                <w:t>感地震</w:t>
                              </w:r>
                            </w:p>
                          </w:txbxContent>
                        </wps:txbx>
                        <wps:bodyPr upright="1"/>
                      </wps:wsp>
                      <wps:wsp>
                        <wps:cNvPr id="204" name="矩形 166"/>
                        <wps:cNvSpPr/>
                        <wps:spPr>
                          <a:xfrm>
                            <a:off x="3598686" y="6162020"/>
                            <a:ext cx="465797" cy="59420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rPr>
                                  <w:rFonts w:hint="default" w:ascii="Times New Roman" w:hAnsi="Times New Roman" w:eastAsia="仿宋_GB2312" w:cs="Times New Roman"/>
                                  <w:sz w:val="18"/>
                                  <w:szCs w:val="18"/>
                                </w:rPr>
                              </w:pPr>
                              <w:r>
                                <w:rPr>
                                  <w:rFonts w:hint="default" w:ascii="Times New Roman" w:hAnsi="Times New Roman" w:cs="Times New Roman" w:eastAsiaTheme="majorEastAsia"/>
                                  <w:sz w:val="18"/>
                                  <w:szCs w:val="18"/>
                                </w:rPr>
                                <w:t>启动Ⅲ级响应</w:t>
                              </w:r>
                            </w:p>
                          </w:txbxContent>
                        </wps:txbx>
                        <wps:bodyPr upright="1"/>
                      </wps:wsp>
                      <wps:wsp>
                        <wps:cNvPr id="205" name="矩形 167"/>
                        <wps:cNvSpPr/>
                        <wps:spPr>
                          <a:xfrm>
                            <a:off x="3600293" y="5214324"/>
                            <a:ext cx="467404" cy="59500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启动Ⅱ级响应</w:t>
                              </w:r>
                            </w:p>
                          </w:txbxContent>
                        </wps:txbx>
                        <wps:bodyPr upright="1"/>
                      </wps:wsp>
                      <wps:wsp>
                        <wps:cNvPr id="206" name="矩形 168"/>
                        <wps:cNvSpPr/>
                        <wps:spPr>
                          <a:xfrm>
                            <a:off x="3600293" y="7113714"/>
                            <a:ext cx="466600" cy="5430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启动Ⅳ级响应</w:t>
                              </w:r>
                            </w:p>
                          </w:txbxContent>
                        </wps:txbx>
                        <wps:bodyPr upright="1"/>
                      </wps:wsp>
                      <wps:wsp>
                        <wps:cNvPr id="207" name="直接连接符 169"/>
                        <wps:cNvCnPr/>
                        <wps:spPr>
                          <a:xfrm>
                            <a:off x="2342640" y="5610997"/>
                            <a:ext cx="265023" cy="800"/>
                          </a:xfrm>
                          <a:prstGeom prst="line">
                            <a:avLst/>
                          </a:prstGeom>
                          <a:ln w="9525" cap="flat" cmpd="sng">
                            <a:solidFill>
                              <a:srgbClr val="000000"/>
                            </a:solidFill>
                            <a:prstDash val="solid"/>
                            <a:headEnd type="none" w="med" len="med"/>
                            <a:tailEnd type="triangle" w="med" len="med"/>
                          </a:ln>
                        </wps:spPr>
                        <wps:bodyPr upright="1"/>
                      </wps:wsp>
                      <wps:wsp>
                        <wps:cNvPr id="208" name="直接连接符 170"/>
                        <wps:cNvCnPr/>
                        <wps:spPr>
                          <a:xfrm flipV="1">
                            <a:off x="2342640" y="6549895"/>
                            <a:ext cx="265023" cy="1599"/>
                          </a:xfrm>
                          <a:prstGeom prst="line">
                            <a:avLst/>
                          </a:prstGeom>
                          <a:ln w="9525" cap="flat" cmpd="sng">
                            <a:solidFill>
                              <a:srgbClr val="000000"/>
                            </a:solidFill>
                            <a:prstDash val="solid"/>
                            <a:headEnd type="none" w="med" len="med"/>
                            <a:tailEnd type="triangle" w="med" len="med"/>
                          </a:ln>
                        </wps:spPr>
                        <wps:bodyPr upright="1"/>
                      </wps:wsp>
                      <wps:wsp>
                        <wps:cNvPr id="209" name="直接连接符 171"/>
                        <wps:cNvCnPr/>
                        <wps:spPr>
                          <a:xfrm flipV="1">
                            <a:off x="2342640" y="7411218"/>
                            <a:ext cx="256189" cy="800"/>
                          </a:xfrm>
                          <a:prstGeom prst="line">
                            <a:avLst/>
                          </a:prstGeom>
                          <a:ln w="9525" cap="flat" cmpd="sng">
                            <a:solidFill>
                              <a:srgbClr val="000000"/>
                            </a:solidFill>
                            <a:prstDash val="solid"/>
                            <a:headEnd type="none" w="med" len="med"/>
                            <a:tailEnd type="triangle" w="med" len="med"/>
                          </a:ln>
                        </wps:spPr>
                        <wps:bodyPr upright="1"/>
                      </wps:wsp>
                      <wps:wsp>
                        <wps:cNvPr id="210" name="直接连接符 172"/>
                        <wps:cNvCnPr/>
                        <wps:spPr>
                          <a:xfrm>
                            <a:off x="4066893" y="4351402"/>
                            <a:ext cx="199972" cy="1599"/>
                          </a:xfrm>
                          <a:prstGeom prst="line">
                            <a:avLst/>
                          </a:prstGeom>
                          <a:ln w="9525" cap="flat" cmpd="sng">
                            <a:solidFill>
                              <a:srgbClr val="000000"/>
                            </a:solidFill>
                            <a:prstDash val="solid"/>
                            <a:headEnd type="none" w="med" len="med"/>
                            <a:tailEnd type="none" w="med" len="med"/>
                          </a:ln>
                        </wps:spPr>
                        <wps:bodyPr upright="1"/>
                      </wps:wsp>
                      <wps:wsp>
                        <wps:cNvPr id="211" name="矩形 173"/>
                        <wps:cNvSpPr/>
                        <wps:spPr>
                          <a:xfrm>
                            <a:off x="4266865" y="3832368"/>
                            <a:ext cx="1288171" cy="8949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rPr>
                                  <w:rFonts w:hint="default" w:ascii="Times New Roman" w:hAnsi="Times New Roman" w:eastAsia="仿宋_GB2312" w:cs="Times New Roman"/>
                                  <w:sz w:val="18"/>
                                  <w:szCs w:val="18"/>
                                </w:rPr>
                              </w:pPr>
                              <w:r>
                                <w:rPr>
                                  <w:rFonts w:hint="default" w:ascii="Times New Roman" w:hAnsi="Times New Roman" w:cs="Times New Roman" w:eastAsiaTheme="majorEastAsia"/>
                                  <w:sz w:val="18"/>
                                  <w:szCs w:val="18"/>
                                </w:rPr>
                                <w:t>指挥长决定启动；成立</w:t>
                              </w:r>
                              <w:r>
                                <w:rPr>
                                  <w:rFonts w:hint="default" w:ascii="Times New Roman" w:hAnsi="Times New Roman" w:cs="Times New Roman" w:eastAsiaTheme="majorEastAsia"/>
                                  <w:sz w:val="18"/>
                                  <w:szCs w:val="18"/>
                                  <w:lang w:eastAsia="zh-CN"/>
                                </w:rPr>
                                <w:t>县</w:t>
                              </w:r>
                              <w:r>
                                <w:rPr>
                                  <w:rFonts w:hint="default" w:ascii="Times New Roman" w:hAnsi="Times New Roman" w:cs="Times New Roman" w:eastAsiaTheme="majorEastAsia"/>
                                  <w:sz w:val="18"/>
                                  <w:szCs w:val="18"/>
                                </w:rPr>
                                <w:t>现场指挥部和专业工作组；在</w:t>
                              </w:r>
                              <w:r>
                                <w:rPr>
                                  <w:rFonts w:hint="default" w:ascii="Times New Roman" w:hAnsi="Times New Roman" w:cs="Times New Roman" w:eastAsiaTheme="majorEastAsia"/>
                                  <w:sz w:val="18"/>
                                  <w:szCs w:val="18"/>
                                  <w:lang w:val="en-US" w:eastAsia="zh-CN"/>
                                </w:rPr>
                                <w:t>省、</w:t>
                              </w:r>
                              <w:r>
                                <w:rPr>
                                  <w:rFonts w:hint="default" w:ascii="Times New Roman" w:hAnsi="Times New Roman" w:cs="Times New Roman" w:eastAsiaTheme="majorEastAsia"/>
                                  <w:sz w:val="18"/>
                                  <w:szCs w:val="18"/>
                                  <w:lang w:eastAsia="zh-CN"/>
                                </w:rPr>
                                <w:t>市</w:t>
                              </w:r>
                              <w:r>
                                <w:rPr>
                                  <w:rFonts w:hint="default" w:ascii="Times New Roman" w:hAnsi="Times New Roman" w:cs="Times New Roman" w:eastAsiaTheme="majorEastAsia"/>
                                  <w:sz w:val="18"/>
                                  <w:szCs w:val="18"/>
                                </w:rPr>
                                <w:t>指挥部领导下开展抗震救灾</w:t>
                              </w:r>
                              <w:r>
                                <w:rPr>
                                  <w:rFonts w:hint="default" w:ascii="Times New Roman" w:hAnsi="Times New Roman" w:cs="Times New Roman" w:eastAsiaTheme="majorEastAsia"/>
                                  <w:sz w:val="18"/>
                                  <w:szCs w:val="18"/>
                                  <w:lang w:val="en-US" w:eastAsia="zh-CN"/>
                                </w:rPr>
                                <w:t>前期处置</w:t>
                              </w:r>
                              <w:r>
                                <w:rPr>
                                  <w:rFonts w:hint="default" w:ascii="Times New Roman" w:hAnsi="Times New Roman" w:cs="Times New Roman" w:eastAsiaTheme="majorEastAsia"/>
                                  <w:sz w:val="18"/>
                                  <w:szCs w:val="18"/>
                                </w:rPr>
                                <w:t>工作。</w:t>
                              </w:r>
                            </w:p>
                          </w:txbxContent>
                        </wps:txbx>
                        <wps:bodyPr upright="1"/>
                      </wps:wsp>
                      <wps:wsp>
                        <wps:cNvPr id="212" name="矩形 174"/>
                        <wps:cNvSpPr/>
                        <wps:spPr>
                          <a:xfrm>
                            <a:off x="1466459" y="4566532"/>
                            <a:ext cx="859316" cy="4742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重大</w:t>
                              </w:r>
                            </w:p>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地震灾害</w:t>
                              </w:r>
                            </w:p>
                          </w:txbxContent>
                        </wps:txbx>
                        <wps:bodyPr upright="1"/>
                      </wps:wsp>
                      <wps:wsp>
                        <wps:cNvPr id="213" name="直接连接符 175"/>
                        <wps:cNvCnPr/>
                        <wps:spPr>
                          <a:xfrm>
                            <a:off x="2333002" y="4058696"/>
                            <a:ext cx="133314" cy="800"/>
                          </a:xfrm>
                          <a:prstGeom prst="line">
                            <a:avLst/>
                          </a:prstGeom>
                          <a:ln w="9525" cap="flat" cmpd="sng">
                            <a:solidFill>
                              <a:srgbClr val="000000"/>
                            </a:solidFill>
                            <a:prstDash val="solid"/>
                            <a:headEnd type="none" w="med" len="med"/>
                            <a:tailEnd type="none" w="med" len="med"/>
                          </a:ln>
                        </wps:spPr>
                        <wps:bodyPr upright="1"/>
                      </wps:wsp>
                      <wps:wsp>
                        <wps:cNvPr id="214" name="直接连接符 176"/>
                        <wps:cNvCnPr/>
                        <wps:spPr>
                          <a:xfrm>
                            <a:off x="2466317" y="4041101"/>
                            <a:ext cx="803" cy="793345"/>
                          </a:xfrm>
                          <a:prstGeom prst="line">
                            <a:avLst/>
                          </a:prstGeom>
                          <a:ln w="9525" cap="flat" cmpd="sng">
                            <a:solidFill>
                              <a:srgbClr val="000000"/>
                            </a:solidFill>
                            <a:prstDash val="solid"/>
                            <a:headEnd type="none" w="med" len="med"/>
                            <a:tailEnd type="none" w="med" len="med"/>
                          </a:ln>
                        </wps:spPr>
                        <wps:bodyPr upright="1"/>
                      </wps:wsp>
                      <wps:wsp>
                        <wps:cNvPr id="215" name="直接连接符 177"/>
                        <wps:cNvCnPr/>
                        <wps:spPr>
                          <a:xfrm>
                            <a:off x="2333806" y="4833647"/>
                            <a:ext cx="133314" cy="800"/>
                          </a:xfrm>
                          <a:prstGeom prst="line">
                            <a:avLst/>
                          </a:prstGeom>
                          <a:ln w="9525" cap="flat" cmpd="sng">
                            <a:solidFill>
                              <a:srgbClr val="000000"/>
                            </a:solidFill>
                            <a:prstDash val="solid"/>
                            <a:headEnd type="none" w="med" len="med"/>
                            <a:tailEnd type="none" w="med" len="med"/>
                          </a:ln>
                        </wps:spPr>
                        <wps:bodyPr upright="1"/>
                      </wps:wsp>
                      <wps:wsp>
                        <wps:cNvPr id="216" name="矩形 178"/>
                        <wps:cNvSpPr/>
                        <wps:spPr>
                          <a:xfrm>
                            <a:off x="2663879" y="3979521"/>
                            <a:ext cx="802296" cy="8541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rPr>
                                  <w:rFonts w:hint="default" w:ascii="Times New Roman" w:hAnsi="Times New Roman" w:eastAsia="仿宋_GB2312" w:cs="Times New Roman"/>
                                  <w:sz w:val="18"/>
                                  <w:szCs w:val="18"/>
                                </w:rPr>
                              </w:pPr>
                            </w:p>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省级主体</w:t>
                              </w:r>
                            </w:p>
                            <w:p>
                              <w:pPr>
                                <w:jc w:val="center"/>
                                <w:rPr>
                                  <w:rFonts w:hint="default" w:ascii="Times New Roman" w:hAnsi="Times New Roman" w:eastAsia="仿宋_GB2312" w:cs="Times New Roman"/>
                                  <w:sz w:val="18"/>
                                  <w:szCs w:val="18"/>
                                </w:rPr>
                              </w:pPr>
                              <w:r>
                                <w:rPr>
                                  <w:rFonts w:hint="default" w:ascii="Times New Roman" w:hAnsi="Times New Roman" w:cs="Times New Roman" w:eastAsiaTheme="majorEastAsia"/>
                                  <w:sz w:val="18"/>
                                  <w:szCs w:val="18"/>
                                </w:rPr>
                                <w:t>市县配合</w:t>
                              </w:r>
                            </w:p>
                            <w:p>
                              <w:pPr>
                                <w:rPr>
                                  <w:rFonts w:hint="default" w:ascii="Times New Roman" w:hAnsi="Times New Roman" w:cs="Times New Roman"/>
                                  <w:sz w:val="18"/>
                                  <w:szCs w:val="18"/>
                                </w:rPr>
                              </w:pPr>
                            </w:p>
                          </w:txbxContent>
                        </wps:txbx>
                        <wps:bodyPr upright="1"/>
                      </wps:wsp>
                      <wps:wsp>
                        <wps:cNvPr id="217" name="直接连接符 179"/>
                        <wps:cNvCnPr/>
                        <wps:spPr>
                          <a:xfrm>
                            <a:off x="3466978" y="4402585"/>
                            <a:ext cx="133314" cy="800"/>
                          </a:xfrm>
                          <a:prstGeom prst="line">
                            <a:avLst/>
                          </a:prstGeom>
                          <a:ln w="9525" cap="flat" cmpd="sng">
                            <a:solidFill>
                              <a:srgbClr val="000000"/>
                            </a:solidFill>
                            <a:prstDash val="solid"/>
                            <a:headEnd type="none" w="med" len="med"/>
                            <a:tailEnd type="triangle" w="med" len="med"/>
                          </a:ln>
                        </wps:spPr>
                        <wps:bodyPr upright="1"/>
                      </wps:wsp>
                      <wps:wsp>
                        <wps:cNvPr id="218" name="直接连接符 180"/>
                        <wps:cNvCnPr/>
                        <wps:spPr>
                          <a:xfrm>
                            <a:off x="1266487" y="4057896"/>
                            <a:ext cx="200775" cy="800"/>
                          </a:xfrm>
                          <a:prstGeom prst="line">
                            <a:avLst/>
                          </a:prstGeom>
                          <a:ln w="9525" cap="flat" cmpd="sng">
                            <a:solidFill>
                              <a:srgbClr val="000000"/>
                            </a:solidFill>
                            <a:prstDash val="solid"/>
                            <a:headEnd type="none" w="med" len="med"/>
                            <a:tailEnd type="triangle" w="med" len="med"/>
                          </a:ln>
                        </wps:spPr>
                        <wps:bodyPr upright="1"/>
                      </wps:wsp>
                      <wps:wsp>
                        <wps:cNvPr id="219" name="直接连接符 181"/>
                        <wps:cNvCnPr/>
                        <wps:spPr>
                          <a:xfrm>
                            <a:off x="1268896" y="4836845"/>
                            <a:ext cx="200775" cy="800"/>
                          </a:xfrm>
                          <a:prstGeom prst="line">
                            <a:avLst/>
                          </a:prstGeom>
                          <a:ln w="9525" cap="flat" cmpd="sng">
                            <a:solidFill>
                              <a:srgbClr val="000000"/>
                            </a:solidFill>
                            <a:prstDash val="solid"/>
                            <a:headEnd type="none" w="med" len="med"/>
                            <a:tailEnd type="triangle" w="med" len="med"/>
                          </a:ln>
                        </wps:spPr>
                        <wps:bodyPr upright="1"/>
                      </wps:wsp>
                      <wps:wsp>
                        <wps:cNvPr id="220" name="直接连接符 182"/>
                        <wps:cNvCnPr/>
                        <wps:spPr>
                          <a:xfrm>
                            <a:off x="1263275" y="5527823"/>
                            <a:ext cx="200775" cy="800"/>
                          </a:xfrm>
                          <a:prstGeom prst="line">
                            <a:avLst/>
                          </a:prstGeom>
                          <a:ln w="9525" cap="flat" cmpd="sng">
                            <a:solidFill>
                              <a:srgbClr val="000000"/>
                            </a:solidFill>
                            <a:prstDash val="solid"/>
                            <a:headEnd type="none" w="med" len="med"/>
                            <a:tailEnd type="triangle" w="med" len="med"/>
                          </a:ln>
                        </wps:spPr>
                        <wps:bodyPr upright="1"/>
                      </wps:wsp>
                      <wps:wsp>
                        <wps:cNvPr id="221" name="直接连接符 183"/>
                        <wps:cNvCnPr/>
                        <wps:spPr>
                          <a:xfrm>
                            <a:off x="1263275" y="6479518"/>
                            <a:ext cx="200775" cy="800"/>
                          </a:xfrm>
                          <a:prstGeom prst="line">
                            <a:avLst/>
                          </a:prstGeom>
                          <a:ln w="9525" cap="flat" cmpd="sng">
                            <a:solidFill>
                              <a:srgbClr val="000000"/>
                            </a:solidFill>
                            <a:prstDash val="solid"/>
                            <a:headEnd type="none" w="med" len="med"/>
                            <a:tailEnd type="triangle" w="med" len="med"/>
                          </a:ln>
                        </wps:spPr>
                        <wps:bodyPr upright="1"/>
                      </wps:wsp>
                      <wps:wsp>
                        <wps:cNvPr id="222" name="直接连接符 184"/>
                        <wps:cNvCnPr/>
                        <wps:spPr>
                          <a:xfrm>
                            <a:off x="1280943" y="7413617"/>
                            <a:ext cx="200775" cy="800"/>
                          </a:xfrm>
                          <a:prstGeom prst="line">
                            <a:avLst/>
                          </a:prstGeom>
                          <a:ln w="9525" cap="flat" cmpd="sng">
                            <a:solidFill>
                              <a:srgbClr val="000000"/>
                            </a:solidFill>
                            <a:prstDash val="solid"/>
                            <a:headEnd type="none" w="med" len="med"/>
                            <a:tailEnd type="triangle" w="med" len="med"/>
                          </a:ln>
                        </wps:spPr>
                        <wps:bodyPr upright="1"/>
                      </wps:wsp>
                      <wps:wsp>
                        <wps:cNvPr id="223" name="矩形 185"/>
                        <wps:cNvSpPr/>
                        <wps:spPr>
                          <a:xfrm>
                            <a:off x="2663879" y="5297497"/>
                            <a:ext cx="801493" cy="511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市级主体</w:t>
                              </w:r>
                            </w:p>
                            <w:p>
                              <w:pPr>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县级配合</w:t>
                              </w:r>
                            </w:p>
                          </w:txbxContent>
                        </wps:txbx>
                        <wps:bodyPr upright="1"/>
                      </wps:wsp>
                      <wps:wsp>
                        <wps:cNvPr id="224" name="直接连接符 186"/>
                        <wps:cNvCnPr/>
                        <wps:spPr>
                          <a:xfrm>
                            <a:off x="3466978" y="5527024"/>
                            <a:ext cx="133314" cy="800"/>
                          </a:xfrm>
                          <a:prstGeom prst="line">
                            <a:avLst/>
                          </a:prstGeom>
                          <a:ln w="9525" cap="flat" cmpd="sng">
                            <a:solidFill>
                              <a:srgbClr val="000000"/>
                            </a:solidFill>
                            <a:prstDash val="solid"/>
                            <a:headEnd type="none" w="med" len="med"/>
                            <a:tailEnd type="triangle" w="med" len="med"/>
                          </a:ln>
                        </wps:spPr>
                        <wps:bodyPr upright="1"/>
                      </wps:wsp>
                      <wps:wsp>
                        <wps:cNvPr id="225" name="直接连接符 187"/>
                        <wps:cNvCnPr/>
                        <wps:spPr>
                          <a:xfrm>
                            <a:off x="4066893" y="5455047"/>
                            <a:ext cx="199972" cy="800"/>
                          </a:xfrm>
                          <a:prstGeom prst="line">
                            <a:avLst/>
                          </a:prstGeom>
                          <a:ln w="9525" cap="flat" cmpd="sng">
                            <a:solidFill>
                              <a:srgbClr val="000000"/>
                            </a:solidFill>
                            <a:prstDash val="solid"/>
                            <a:headEnd type="none" w="med" len="med"/>
                            <a:tailEnd type="none" w="med" len="med"/>
                          </a:ln>
                        </wps:spPr>
                        <wps:bodyPr upright="1"/>
                      </wps:wsp>
                      <wps:wsp>
                        <wps:cNvPr id="226" name="矩形 188"/>
                        <wps:cNvSpPr/>
                        <wps:spPr>
                          <a:xfrm>
                            <a:off x="4266865" y="4971202"/>
                            <a:ext cx="1288171" cy="83813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rPr>
                                  <w:rFonts w:hint="default" w:ascii="Times New Roman" w:hAnsi="Times New Roman" w:eastAsia="仿宋_GB2312" w:cs="Times New Roman"/>
                                  <w:lang w:eastAsia="zh-CN"/>
                                </w:rPr>
                              </w:pPr>
                              <w:r>
                                <w:rPr>
                                  <w:rFonts w:hint="default" w:ascii="Times New Roman" w:hAnsi="Times New Roman" w:cs="Times New Roman" w:eastAsiaTheme="majorEastAsia"/>
                                  <w:sz w:val="18"/>
                                  <w:szCs w:val="18"/>
                                </w:rPr>
                                <w:t>指挥长决定启动；成立</w:t>
                              </w:r>
                              <w:r>
                                <w:rPr>
                                  <w:rFonts w:hint="default" w:ascii="Times New Roman" w:hAnsi="Times New Roman" w:cs="Times New Roman" w:eastAsiaTheme="majorEastAsia"/>
                                  <w:sz w:val="18"/>
                                  <w:szCs w:val="18"/>
                                  <w:lang w:eastAsia="zh-CN"/>
                                </w:rPr>
                                <w:t>县</w:t>
                              </w:r>
                              <w:r>
                                <w:rPr>
                                  <w:rFonts w:hint="default" w:ascii="Times New Roman" w:hAnsi="Times New Roman" w:cs="Times New Roman" w:eastAsiaTheme="majorEastAsia"/>
                                  <w:sz w:val="18"/>
                                  <w:szCs w:val="18"/>
                                </w:rPr>
                                <w:t>现场指挥部和专业工作组</w:t>
                              </w:r>
                              <w:r>
                                <w:rPr>
                                  <w:rFonts w:hint="default" w:ascii="Times New Roman" w:hAnsi="Times New Roman" w:cs="Times New Roman" w:eastAsiaTheme="majorEastAsia"/>
                                  <w:sz w:val="18"/>
                                  <w:szCs w:val="18"/>
                                  <w:lang w:eastAsia="zh-CN"/>
                                </w:rPr>
                                <w:t>；在市指挥部领导下开展抗震救灾前期处置工作。</w:t>
                              </w:r>
                            </w:p>
                          </w:txbxContent>
                        </wps:txbx>
                        <wps:bodyPr upright="1"/>
                      </wps:wsp>
                      <wps:wsp>
                        <wps:cNvPr id="227" name="矩形 189"/>
                        <wps:cNvSpPr/>
                        <wps:spPr>
                          <a:xfrm>
                            <a:off x="2598828" y="6260388"/>
                            <a:ext cx="800690" cy="4958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县级主体</w:t>
                              </w:r>
                            </w:p>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市级支援</w:t>
                              </w:r>
                            </w:p>
                          </w:txbxContent>
                        </wps:txbx>
                        <wps:bodyPr upright="1"/>
                      </wps:wsp>
                      <wps:wsp>
                        <wps:cNvPr id="228" name="矩形 190"/>
                        <wps:cNvSpPr/>
                        <wps:spPr>
                          <a:xfrm>
                            <a:off x="2607662" y="7203285"/>
                            <a:ext cx="802296" cy="481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lang w:val="en-US" w:eastAsia="zh-CN"/>
                                </w:rPr>
                                <w:t>乡镇</w:t>
                              </w:r>
                              <w:r>
                                <w:rPr>
                                  <w:rFonts w:hint="default" w:ascii="Times New Roman" w:hAnsi="Times New Roman" w:cs="Times New Roman" w:eastAsiaTheme="majorEastAsia"/>
                                  <w:sz w:val="18"/>
                                  <w:szCs w:val="18"/>
                                </w:rPr>
                                <w:t>主体</w:t>
                              </w:r>
                            </w:p>
                            <w:p>
                              <w:pPr>
                                <w:adjustRightInd w:val="0"/>
                                <w:snapToGrid w:val="0"/>
                                <w:jc w:val="center"/>
                                <w:rPr>
                                  <w:rFonts w:hint="default" w:ascii="Times New Roman" w:hAnsi="Times New Roman" w:eastAsia="仿宋_GB2312" w:cs="Times New Roman"/>
                                  <w:sz w:val="18"/>
                                  <w:szCs w:val="18"/>
                                  <w:lang w:eastAsia="zh-CN"/>
                                </w:rPr>
                              </w:pPr>
                              <w:r>
                                <w:rPr>
                                  <w:rFonts w:hint="default" w:ascii="Times New Roman" w:hAnsi="Times New Roman" w:cs="Times New Roman" w:eastAsiaTheme="majorEastAsia"/>
                                  <w:sz w:val="18"/>
                                  <w:szCs w:val="18"/>
                                  <w:lang w:val="en-US" w:eastAsia="zh-CN"/>
                                </w:rPr>
                                <w:t>县</w:t>
                              </w:r>
                              <w:r>
                                <w:rPr>
                                  <w:rFonts w:hint="default" w:ascii="Times New Roman" w:hAnsi="Times New Roman" w:cs="Times New Roman" w:eastAsiaTheme="majorEastAsia"/>
                                  <w:sz w:val="18"/>
                                  <w:szCs w:val="18"/>
                                </w:rPr>
                                <w:t>级</w:t>
                              </w:r>
                              <w:r>
                                <w:rPr>
                                  <w:rFonts w:hint="default" w:ascii="Times New Roman" w:hAnsi="Times New Roman" w:cs="Times New Roman" w:eastAsiaTheme="majorEastAsia"/>
                                  <w:sz w:val="18"/>
                                  <w:szCs w:val="18"/>
                                  <w:lang w:val="en-US" w:eastAsia="zh-CN"/>
                                </w:rPr>
                                <w:t>支援</w:t>
                              </w:r>
                            </w:p>
                          </w:txbxContent>
                        </wps:txbx>
                        <wps:bodyPr upright="1"/>
                      </wps:wsp>
                      <wps:wsp>
                        <wps:cNvPr id="229" name="直接连接符 191"/>
                        <wps:cNvCnPr/>
                        <wps:spPr>
                          <a:xfrm>
                            <a:off x="3399518" y="6549895"/>
                            <a:ext cx="191138" cy="800"/>
                          </a:xfrm>
                          <a:prstGeom prst="line">
                            <a:avLst/>
                          </a:prstGeom>
                          <a:ln w="9525" cap="flat" cmpd="sng">
                            <a:solidFill>
                              <a:srgbClr val="000000"/>
                            </a:solidFill>
                            <a:prstDash val="solid"/>
                            <a:headEnd type="none" w="med" len="med"/>
                            <a:tailEnd type="triangle" w="med" len="med"/>
                          </a:ln>
                        </wps:spPr>
                        <wps:bodyPr upright="1"/>
                      </wps:wsp>
                      <wps:wsp>
                        <wps:cNvPr id="230" name="直接连接符 192"/>
                        <wps:cNvCnPr/>
                        <wps:spPr>
                          <a:xfrm>
                            <a:off x="3466978" y="7411218"/>
                            <a:ext cx="133314" cy="800"/>
                          </a:xfrm>
                          <a:prstGeom prst="line">
                            <a:avLst/>
                          </a:prstGeom>
                          <a:ln w="9525" cap="flat" cmpd="sng">
                            <a:solidFill>
                              <a:srgbClr val="000000"/>
                            </a:solidFill>
                            <a:prstDash val="solid"/>
                            <a:headEnd type="none" w="med" len="med"/>
                            <a:tailEnd type="triangle" w="med" len="med"/>
                          </a:ln>
                        </wps:spPr>
                        <wps:bodyPr upright="1"/>
                      </wps:wsp>
                      <wps:wsp>
                        <wps:cNvPr id="231" name="直接连接符 193"/>
                        <wps:cNvCnPr/>
                        <wps:spPr>
                          <a:xfrm>
                            <a:off x="4064484" y="6550695"/>
                            <a:ext cx="199972" cy="800"/>
                          </a:xfrm>
                          <a:prstGeom prst="line">
                            <a:avLst/>
                          </a:prstGeom>
                          <a:ln w="9525" cap="flat" cmpd="sng">
                            <a:solidFill>
                              <a:srgbClr val="000000"/>
                            </a:solidFill>
                            <a:prstDash val="solid"/>
                            <a:headEnd type="none" w="med" len="med"/>
                            <a:tailEnd type="none" w="med" len="med"/>
                          </a:ln>
                        </wps:spPr>
                        <wps:bodyPr upright="1"/>
                      </wps:wsp>
                      <wps:wsp>
                        <wps:cNvPr id="232" name="矩形 194"/>
                        <wps:cNvSpPr/>
                        <wps:spPr>
                          <a:xfrm>
                            <a:off x="4266865" y="5981278"/>
                            <a:ext cx="1288171" cy="981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rPr>
                                  <w:rFonts w:hint="default" w:ascii="Times New Roman" w:hAnsi="Times New Roman" w:eastAsia="仿宋_GB2312" w:cs="Times New Roman"/>
                                  <w:lang w:val="en-US" w:eastAsia="zh-CN"/>
                                </w:rPr>
                              </w:pPr>
                              <w:r>
                                <w:rPr>
                                  <w:rFonts w:hint="default" w:ascii="Times New Roman" w:hAnsi="Times New Roman" w:cs="Times New Roman" w:eastAsiaTheme="majorEastAsia"/>
                                  <w:sz w:val="18"/>
                                  <w:szCs w:val="18"/>
                                </w:rPr>
                                <w:t>指挥长决定启动；县级指挥部领导、指挥和协调抗震救灾工作；视情况成立</w:t>
                              </w:r>
                              <w:r>
                                <w:rPr>
                                  <w:rFonts w:hint="default" w:ascii="Times New Roman" w:hAnsi="Times New Roman" w:cs="Times New Roman" w:eastAsiaTheme="majorEastAsia"/>
                                  <w:sz w:val="18"/>
                                  <w:szCs w:val="18"/>
                                  <w:lang w:eastAsia="zh-CN"/>
                                </w:rPr>
                                <w:t>县</w:t>
                              </w:r>
                              <w:r>
                                <w:rPr>
                                  <w:rFonts w:hint="default" w:ascii="Times New Roman" w:hAnsi="Times New Roman" w:cs="Times New Roman" w:eastAsiaTheme="majorEastAsia"/>
                                  <w:sz w:val="18"/>
                                  <w:szCs w:val="18"/>
                                </w:rPr>
                                <w:t>现场指挥部和专业工作组支援。</w:t>
                              </w:r>
                              <w:r>
                                <w:rPr>
                                  <w:rFonts w:hint="default" w:ascii="Times New Roman" w:hAnsi="Times New Roman" w:cs="Times New Roman" w:eastAsiaTheme="majorEastAsia"/>
                                  <w:sz w:val="18"/>
                                  <w:szCs w:val="18"/>
                                  <w:lang w:val="en-US" w:eastAsia="zh-CN"/>
                                </w:rPr>
                                <w:t>视情况请求市级支援。</w:t>
                              </w:r>
                            </w:p>
                            <w:p>
                              <w:pPr>
                                <w:adjustRightInd w:val="0"/>
                                <w:snapToGrid w:val="0"/>
                                <w:rPr>
                                  <w:rFonts w:hint="default" w:ascii="Times New Roman" w:hAnsi="Times New Roman" w:eastAsia="仿宋_GB2312" w:cs="Times New Roman"/>
                                  <w:sz w:val="18"/>
                                  <w:szCs w:val="18"/>
                                </w:rPr>
                              </w:pPr>
                            </w:p>
                          </w:txbxContent>
                        </wps:txbx>
                        <wps:bodyPr upright="1"/>
                      </wps:wsp>
                      <wps:wsp>
                        <wps:cNvPr id="233" name="直接连接符 195"/>
                        <wps:cNvCnPr/>
                        <wps:spPr>
                          <a:xfrm>
                            <a:off x="4066893" y="7411218"/>
                            <a:ext cx="199972" cy="800"/>
                          </a:xfrm>
                          <a:prstGeom prst="line">
                            <a:avLst/>
                          </a:prstGeom>
                          <a:ln w="9525" cap="flat" cmpd="sng">
                            <a:solidFill>
                              <a:srgbClr val="000000"/>
                            </a:solidFill>
                            <a:prstDash val="solid"/>
                            <a:headEnd type="none" w="med" len="med"/>
                            <a:tailEnd type="none" w="med" len="med"/>
                          </a:ln>
                        </wps:spPr>
                        <wps:bodyPr upright="1"/>
                      </wps:wsp>
                      <wps:wsp>
                        <wps:cNvPr id="234" name="矩形 196"/>
                        <wps:cNvSpPr/>
                        <wps:spPr>
                          <a:xfrm>
                            <a:off x="4266865" y="7060131"/>
                            <a:ext cx="1288171" cy="8541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rPr>
                                  <w:rFonts w:hint="default" w:ascii="Times New Roman" w:hAnsi="Times New Roman" w:cs="Times New Roman"/>
                                  <w:sz w:val="18"/>
                                  <w:szCs w:val="18"/>
                                </w:rPr>
                              </w:pPr>
                              <w:r>
                                <w:rPr>
                                  <w:rFonts w:hint="default" w:ascii="Times New Roman" w:hAnsi="Times New Roman" w:cs="Times New Roman" w:eastAsiaTheme="majorEastAsia"/>
                                  <w:sz w:val="18"/>
                                  <w:szCs w:val="18"/>
                                  <w:lang w:eastAsia="zh-CN"/>
                                </w:rPr>
                                <w:t>县</w:t>
                              </w:r>
                              <w:r>
                                <w:rPr>
                                  <w:rFonts w:hint="default" w:ascii="Times New Roman" w:hAnsi="Times New Roman" w:cs="Times New Roman" w:eastAsiaTheme="majorEastAsia"/>
                                  <w:sz w:val="18"/>
                                  <w:szCs w:val="18"/>
                                </w:rPr>
                                <w:t>指挥部</w:t>
                              </w:r>
                              <w:r>
                                <w:rPr>
                                  <w:rFonts w:hint="default" w:ascii="Times New Roman" w:hAnsi="Times New Roman" w:cs="Times New Roman" w:eastAsiaTheme="majorEastAsia"/>
                                  <w:sz w:val="18"/>
                                  <w:szCs w:val="18"/>
                                  <w:lang w:eastAsia="zh-CN"/>
                                </w:rPr>
                                <w:t>副指挥长</w:t>
                              </w:r>
                              <w:r>
                                <w:rPr>
                                  <w:rFonts w:hint="default" w:ascii="Times New Roman" w:hAnsi="Times New Roman" w:cs="Times New Roman" w:eastAsiaTheme="majorEastAsia"/>
                                  <w:sz w:val="18"/>
                                  <w:szCs w:val="18"/>
                                </w:rPr>
                                <w:t>决定启动；县级指挥部领导、指挥和协调抗震救灾工作；视情况派出工作组支援</w:t>
                              </w:r>
                              <w:r>
                                <w:rPr>
                                  <w:rFonts w:hint="default" w:ascii="Times New Roman" w:hAnsi="Times New Roman" w:cs="Times New Roman" w:eastAsiaTheme="majorEastAsia"/>
                                  <w:sz w:val="18"/>
                                  <w:szCs w:val="18"/>
                                  <w:lang w:val="en-US" w:eastAsia="zh-CN"/>
                                </w:rPr>
                                <w:t>乡镇</w:t>
                              </w:r>
                              <w:r>
                                <w:rPr>
                                  <w:rFonts w:hint="default" w:ascii="Times New Roman" w:hAnsi="Times New Roman" w:cs="Times New Roman" w:eastAsiaTheme="majorEastAsia"/>
                                  <w:sz w:val="18"/>
                                  <w:szCs w:val="18"/>
                                </w:rPr>
                                <w:t>处置。</w:t>
                              </w:r>
                            </w:p>
                          </w:txbxContent>
                        </wps:txbx>
                        <wps:bodyPr upright="1"/>
                      </wps:wsp>
                      <wps:wsp>
                        <wps:cNvPr id="235" name="直接连接符 197"/>
                        <wps:cNvCnPr/>
                        <wps:spPr>
                          <a:xfrm flipH="1">
                            <a:off x="2607662" y="2271270"/>
                            <a:ext cx="1606" cy="295105"/>
                          </a:xfrm>
                          <a:prstGeom prst="line">
                            <a:avLst/>
                          </a:prstGeom>
                          <a:ln w="9525" cap="flat" cmpd="sng">
                            <a:solidFill>
                              <a:srgbClr val="000000"/>
                            </a:solidFill>
                            <a:prstDash val="solid"/>
                            <a:headEnd type="none" w="med" len="med"/>
                            <a:tailEnd type="triangle" w="med" len="med"/>
                          </a:ln>
                        </wps:spPr>
                        <wps:bodyPr upright="1"/>
                      </wps:wsp>
                      <wps:wsp>
                        <wps:cNvPr id="236" name="直接连接符 198"/>
                        <wps:cNvCnPr/>
                        <wps:spPr>
                          <a:xfrm>
                            <a:off x="721986" y="3569253"/>
                            <a:ext cx="1876842" cy="800"/>
                          </a:xfrm>
                          <a:prstGeom prst="line">
                            <a:avLst/>
                          </a:prstGeom>
                          <a:ln w="9525" cap="flat" cmpd="sng">
                            <a:solidFill>
                              <a:srgbClr val="000000"/>
                            </a:solidFill>
                            <a:prstDash val="solid"/>
                            <a:headEnd type="none" w="med" len="med"/>
                            <a:tailEnd type="none" w="med" len="med"/>
                          </a:ln>
                        </wps:spPr>
                        <wps:bodyPr upright="1"/>
                      </wps:wsp>
                      <wps:wsp>
                        <wps:cNvPr id="237" name="直接连接符 199"/>
                        <wps:cNvCnPr/>
                        <wps:spPr>
                          <a:xfrm flipH="1">
                            <a:off x="2592403" y="3233361"/>
                            <a:ext cx="6425" cy="336692"/>
                          </a:xfrm>
                          <a:prstGeom prst="line">
                            <a:avLst/>
                          </a:prstGeom>
                          <a:ln w="9525" cap="flat" cmpd="sng">
                            <a:solidFill>
                              <a:srgbClr val="000000"/>
                            </a:solidFill>
                            <a:prstDash val="solid"/>
                            <a:headEnd type="none" w="med" len="med"/>
                            <a:tailEnd type="triangle" w="med" len="med"/>
                          </a:ln>
                        </wps:spPr>
                        <wps:bodyPr upright="1"/>
                      </wps:wsp>
                    </wpc:wpc>
                  </a:graphicData>
                </a:graphic>
              </wp:anchor>
            </w:drawing>
          </mc:Choice>
          <mc:Fallback>
            <w:pict>
              <v:group id="_x0000_s1026" o:spid="_x0000_s1026" o:spt="203" style="position:absolute;left:0pt;margin-left:16pt;margin-top:4.45pt;height:624.4pt;width:439.15pt;mso-wrap-distance-left:9pt;mso-wrap-distance-right:9pt;z-index:-251657216;mso-width-relative:page;mso-height-relative:page;" coordsize="5577205,7929880" wrapcoords="4722 156 4722 1142 8927 1816 2951 1972 2656 2024 2656 3684 8263 4307 9886 4307 2582 4514 2582 6227 7747 6798 2656 6901 2361 6953 2361 8821 6714 9288 9813 9288 2951 9652 2582 9652 2582 10949 1402 11364 1107 11520 1107 19044 2066 19251 4722 19251 4722 20704 6124 20912 9886 20963 16305 21534 21543 21534 21543 16190 5017 15930 21543 15826 21543 13439 13428 13439 21543 12921 21543 10378 2951 10119 6493 10119 10329 9703 10181 9288 13575 9288 18445 8821 18519 6953 17928 6901 12690 6798 18445 6227 18519 4566 17928 4514 10255 4307 12100 4307 18371 3684 18519 2024 17928 1972 11141 1816 15346 1142 15346 156 4722 156" editas="canvas" o:gfxdata="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">
                <o:lock v:ext="edit" aspectratio="f"/>
                <v:shape id="_x0000_s1026" o:spid="_x0000_s1026" style="position:absolute;left:0;top:0;height:7929880;width:5577205;" filled="f" stroked="f" coordsize="21600,21600" o:gfxdata="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">
                  <v:fill on="f" focussize="0,0"/>
                  <v:stroke on="f"/>
                  <v:imagedata o:title=""/>
                  <o:lock v:ext="edit" aspectratio="t"/>
                </v:shape>
                <v:rect id="矩形 67" o:spid="_x0000_s1026" o:spt="1" style="position:absolute;left:1263275;top:66379;height:350287;width:2669501;" fillcolor="#FFFFFF" filled="t" stroked="t" coordsize="21600,21600" o:gfxdata="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5cCq9cAAAAJAQAADwAAAAAAAAAB&#10;ACAAAAAiAAAAZHJzL2Rvd25yZXYueG1sUEsBAhQAFAAAAAgAh07iQFEMYycRAgAANgQAAA4AAAAA&#10;AAAAAQAgAAAAJgEAAGRycy9lMm9Eb2MueG1sUEsFBgAAAAAGAAYAWQEAAKkFAAAAAA==&#10;">
                  <v:fill on="t" focussize="0,0"/>
                  <v:stroke color="#000000" joinstyle="miter"/>
                  <v:imagedata o:title=""/>
                  <o:lock v:ext="edit" aspectratio="f"/>
                  <v:textbox>
                    <w:txbxContent>
                      <w:p>
                        <w:pPr>
                          <w:adjustRightInd w:val="0"/>
                          <w:snapToGrid w:val="0"/>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突发地震灾害</w:t>
                        </w:r>
                      </w:p>
                    </w:txbxContent>
                  </v:textbox>
                </v:rect>
                <v:rect id="矩形 110" o:spid="_x0000_s1026" o:spt="1" style="position:absolute;left:721986;top:1677861;height:593409;width:3991402;" fillcolor="#FFFFFF" filled="t" stroked="t" coordsize="21600,21600" o:gfxdata="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OXAqvXAAAACQEAAA8AAAAAAAAAAQAg&#10;AAAAIgAAAGRycy9kb3ducmV2LnhtbFBLAQIUABQAAAAIAIdO4kC7oFJKDwIAADgEAAAOAAAAAAAA&#10;AAEAIAAAACYBAABkcnMvZTJvRG9jLnhtbFBLBQYAAAAABgAGAFkBAACnBQAAAAA=&#10;">
                  <v:fill on="t" focussize="0,0"/>
                  <v:stroke color="#000000" joinstyle="miter"/>
                  <v:imagedata o:title=""/>
                  <o:lock v:ext="edit" aspectratio="f"/>
                  <v:textbox>
                    <w:txbxContent>
                      <w:p>
                        <w:pPr>
                          <w:adjustRightInd w:val="0"/>
                          <w:snapToGrid w:val="0"/>
                          <w:ind w:left="-105" w:leftChars="-50" w:firstLine="315" w:firstLineChars="150"/>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指挥部办公室核实灾害程度，指挥部办公室主任提出响应级别建议，报告指挥部指挥长；指挥部安排部署地震灾害预防和应急救援准备工作。</w:t>
                        </w:r>
                      </w:p>
                    </w:txbxContent>
                  </v:textbox>
                </v:rect>
                <v:rect id="矩形 130" o:spid="_x0000_s1026" o:spt="1" style="position:absolute;left:726805;top:747760;height:595809;width:3992205;" fillcolor="#FFFFFF" filled="t" stroked="t" coordsize="21600,21600" o:gfxdata="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OXAqvXAAAACQEAAA8AAAAAAAAAAQAgAAAA&#10;IgAAAGRycy9kb3ducmV2LnhtbFBLAQIUABQAAAAIAIdO4kDpPqh5DAIAADcEAAAOAAAAAAAAAAEA&#10;IAAAACYBAABkcnMvZTJvRG9jLnhtbFBLBQYAAAAABgAGAFkBAACkBQAAAAA=&#10;">
                  <v:fill on="t" focussize="0,0"/>
                  <v:stroke color="#000000" joinstyle="miter"/>
                  <v:imagedata o:title=""/>
                  <o:lock v:ext="edit" aspectratio="f"/>
                  <v:textbox>
                    <w:txbxContent>
                      <w:p>
                        <w:pPr>
                          <w:adjustRightInd w:val="0"/>
                          <w:snapToGrid w:val="0"/>
                          <w:ind w:firstLine="315" w:firstLineChars="150"/>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指挥部办公室迅速确认地震速报参数，判定宏观震中位置，了解震感范围、灾害程度，报告指挥部办公室主任。同时，做好先期地震应急处置工作。</w:t>
                        </w:r>
                      </w:p>
                    </w:txbxContent>
                  </v:textbox>
                </v:rect>
                <v:line id="直接连接符 133" o:spid="_x0000_s1026" o:spt="20" style="position:absolute;left:2605253;top:416666;height:331094;width:1606;" filled="f" stroked="t" coordsize="21600,21600" o:gfxdata="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2H35toAAAAJAQAADwAAAAAAAAABACAA&#10;AAAiAAAAZHJzL2Rvd25yZXYueG1sUEsBAhQAFAAAAAgAh07iQL//AhELAgAA+QMAAA4AAAAAAAAA&#10;AQAgAAAAKQEAAGRycy9lMm9Eb2MueG1sUEsFBgAAAAAGAAYAWQEAAKYFAAAAAA==&#10;">
                  <v:fill on="f" focussize="0,0"/>
                  <v:stroke color="#000000" joinstyle="round" endarrow="block"/>
                  <v:imagedata o:title=""/>
                  <o:lock v:ext="edit" aspectratio="f"/>
                </v:line>
                <v:line id="直接连接符 148" o:spid="_x0000_s1026" o:spt="20" style="position:absolute;left:2602041;top:1343568;flip:x;height:334293;width:4819;" filled="f" stroked="t" coordsize="21600,21600" o:gfxdata="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0Oe7doAAAAJAQAA&#10;DwAAAAAAAAABACAAAAAiAAAAZHJzL2Rvd25yZXYueG1sUEsBAhQAFAAAAAgAh07iQP1jRRIXAgAA&#10;BAQAAA4AAAAAAAAAAQAgAAAAKQEAAGRycy9lMm9Eb2MueG1sUEsFBgAAAAAGAAYAWQEAALIFAAAA&#10;AA==&#10;">
                  <v:fill on="f" focussize="0,0"/>
                  <v:stroke color="#000000" joinstyle="round" endarrow="block"/>
                  <v:imagedata o:title=""/>
                  <o:lock v:ext="edit" aspectratio="f"/>
                </v:line>
                <v:line id="直接连接符 149" o:spid="_x0000_s1026" o:spt="20" style="position:absolute;left:726805;top:3569253;height:606205;width:3212;" filled="f" stroked="t" coordsize="21600,21600" o:gfxdata="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2H35toAAAAJAQAADwAAAAAAAAAB&#10;ACAAAAAiAAAAZHJzL2Rvd25yZXYueG1sUEsBAhQAFAAAAAgAh07iQJbQk5AOAgAA+QMAAA4AAAAA&#10;AAAAAQAgAAAAKQEAAGRycy9lMm9Eb2MueG1sUEsFBgAAAAAGAAYAWQEAAKkFAAAAAA==&#10;">
                  <v:fill on="f" focussize="0,0"/>
                  <v:stroke color="#000000" joinstyle="round" endarrow="block"/>
                  <v:imagedata o:title=""/>
                  <o:lock v:ext="edit" aspectratio="f"/>
                </v:line>
                <v:rect id="矩形 156" o:spid="_x0000_s1026" o:spt="1" style="position:absolute;left:666572;top:2566375;height:666986;width:4052437;" fillcolor="#FFFFFF" filled="t" stroked="t" coordsize="21600,21600" o:gfxdata="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DlwKr1wAAAAkBAAAPAAAAAAAA&#10;AAEAIAAAACIAAABkcnMvZG93bnJldi54bWxQSwECFAAUAAAACACHTuJAe9s/6RMCAAA4BAAADgAA&#10;AAAAAAABACAAAAAmAQAAZHJzL2Uyb0RvYy54bWxQSwUGAAAAAAYABgBZAQAAqwUAAAAA&#10;">
                  <v:fill on="t" focussize="0,0"/>
                  <v:stroke color="#000000" joinstyle="miter"/>
                  <v:imagedata o:title=""/>
                  <o:lock v:ext="edit" aspectratio="f"/>
                  <v:textbox>
                    <w:txbxContent>
                      <w:p>
                        <w:pPr>
                          <w:jc w:val="center"/>
                          <w:rPr>
                            <w:rFonts w:hint="default" w:ascii="Times New Roman" w:hAnsi="Times New Roman" w:cs="Times New Roman" w:eastAsiaTheme="majorEastAsia"/>
                            <w:szCs w:val="21"/>
                          </w:rPr>
                        </w:pPr>
                        <w:r>
                          <w:rPr>
                            <w:rFonts w:hint="default" w:ascii="Times New Roman" w:hAnsi="Times New Roman" w:cs="Times New Roman" w:eastAsiaTheme="majorEastAsia"/>
                          </w:rPr>
                          <w:t xml:space="preserve">   </w:t>
                        </w:r>
                        <w:r>
                          <w:rPr>
                            <w:rFonts w:hint="default" w:ascii="Times New Roman" w:hAnsi="Times New Roman" w:cs="Times New Roman" w:eastAsiaTheme="majorEastAsia"/>
                            <w:szCs w:val="21"/>
                          </w:rPr>
                          <w:t>根据灾害程度，按权限第一时间作出应急级别响应，批准启动</w:t>
                        </w:r>
                      </w:p>
                      <w:p>
                        <w:pP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应急预案，领导、指挥抗震救灾和地震现场应急处置工作；报告</w:t>
                        </w:r>
                        <w:r>
                          <w:rPr>
                            <w:rFonts w:hint="default" w:ascii="Times New Roman" w:hAnsi="Times New Roman" w:cs="Times New Roman" w:eastAsiaTheme="majorEastAsia"/>
                            <w:szCs w:val="21"/>
                            <w:lang w:eastAsia="zh-CN"/>
                          </w:rPr>
                          <w:t>县</w:t>
                        </w:r>
                        <w:r>
                          <w:rPr>
                            <w:rFonts w:hint="default" w:ascii="Times New Roman" w:hAnsi="Times New Roman" w:cs="Times New Roman" w:eastAsiaTheme="majorEastAsia"/>
                            <w:szCs w:val="21"/>
                          </w:rPr>
                          <w:t>委、</w:t>
                        </w:r>
                        <w:r>
                          <w:rPr>
                            <w:rFonts w:hint="default" w:ascii="Times New Roman" w:hAnsi="Times New Roman" w:cs="Times New Roman" w:eastAsiaTheme="majorEastAsia"/>
                            <w:szCs w:val="21"/>
                            <w:lang w:eastAsia="zh-CN"/>
                          </w:rPr>
                          <w:t>县</w:t>
                        </w:r>
                        <w:r>
                          <w:rPr>
                            <w:rFonts w:hint="default" w:ascii="Times New Roman" w:hAnsi="Times New Roman" w:cs="Times New Roman" w:eastAsiaTheme="majorEastAsia"/>
                            <w:szCs w:val="21"/>
                          </w:rPr>
                          <w:t>政府</w:t>
                        </w:r>
                        <w:r>
                          <w:rPr>
                            <w:rFonts w:hint="default" w:ascii="Times New Roman" w:hAnsi="Times New Roman" w:cs="Times New Roman" w:eastAsiaTheme="majorEastAsia"/>
                            <w:szCs w:val="21"/>
                            <w:lang w:eastAsia="zh-CN"/>
                          </w:rPr>
                          <w:t>，同时抄报市</w:t>
                        </w:r>
                        <w:r>
                          <w:rPr>
                            <w:rFonts w:hint="default" w:ascii="Times New Roman" w:hAnsi="Times New Roman" w:cs="Times New Roman" w:eastAsiaTheme="majorEastAsia"/>
                            <w:szCs w:val="21"/>
                          </w:rPr>
                          <w:t>抗震救灾应急指挥部。</w:t>
                        </w:r>
                      </w:p>
                    </w:txbxContent>
                  </v:textbox>
                </v:rect>
                <v:line id="直接连接符 157" o:spid="_x0000_s1026" o:spt="20" style="position:absolute;left:1263275;top:4059495;height:3354922;width:17668;" filled="f" stroked="t" coordsize="21600,21600" o:gfxdata="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yeAmf2AAAAAkBAAAPAAAAAAAAAAEAIAAAACIA&#10;AABkcnMvZG93bnJldi54bWxQSwECFAAUAAAACACHTuJAxwNCqwkCAAD4AwAADgAAAAAAAAABACAA&#10;AAAnAQAAZHJzL2Uyb0RvYy54bWxQSwUGAAAAAAYABgBZAQAAogUAAAAA&#10;">
                  <v:fill on="f" focussize="0,0"/>
                  <v:stroke color="#000000" joinstyle="round"/>
                  <v:imagedata o:title=""/>
                  <o:lock v:ext="edit" aspectratio="f"/>
                </v:line>
                <v:line id="直接连接符 158" o:spid="_x0000_s1026" o:spt="20" style="position:absolute;left:1066515;top:5826128;height:800;width:199972;" filled="f" stroked="t" coordsize="21600,21600" o:gfxdata="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yeAmf2AAAAAkBAAAPAAAAAAAAAAEAIAAAACIAAABk&#10;cnMvZG93bnJldi54bWxQSwECFAAUAAAACACHTuJAc9f1zAYCAAD1AwAADgAAAAAAAAABACAAAAAn&#10;AQAAZHJzL2Uyb0RvYy54bWxQSwUGAAAAAAYABgBZAQAAnwUAAAAA&#10;">
                  <v:fill on="f" focussize="0,0"/>
                  <v:stroke color="#000000" joinstyle="round"/>
                  <v:imagedata o:title=""/>
                  <o:lock v:ext="edit" aspectratio="f"/>
                </v:line>
                <v:rect id="矩形 159" o:spid="_x0000_s1026" o:spt="1" style="position:absolute;left:333286;top:4226642;height:2776708;width:733229;" fillcolor="#FFFFFF" filled="t" stroked="t" coordsize="21600,21600" o:gfxdata="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DlwKr1wAAAAkBAAAPAAAAAAAAAAEA&#10;IAAAACIAAABkcnMvZG93bnJldi54bWxQSwECFAAUAAAACACHTuJAnHOsnxACAAA4BAAADgAAAAAA&#10;AAABACAAAAAmAQAAZHJzL2Uyb0RvYy54bWxQSwUGAAAAAAYABgBZAQAAqAUAAAAA&#10;">
                  <v:fill on="t" focussize="0,0"/>
                  <v:stroke color="#000000" joinstyle="miter"/>
                  <v:imagedata o:title=""/>
                  <o:lock v:ext="edit" aspectratio="f"/>
                  <v:textbox>
                    <w:txbxContent>
                      <w:p>
                        <w:pPr>
                          <w:jc w:val="center"/>
                          <w:rPr>
                            <w:rFonts w:hint="default" w:ascii="Times New Roman" w:hAnsi="Times New Roman" w:cs="Times New Roman" w:eastAsiaTheme="majorEastAsia"/>
                            <w:sz w:val="24"/>
                            <w:lang w:eastAsia="zh-CN"/>
                          </w:rPr>
                        </w:pPr>
                      </w:p>
                      <w:p>
                        <w:pPr>
                          <w:jc w:val="center"/>
                          <w:rPr>
                            <w:rFonts w:hint="default" w:ascii="Times New Roman" w:hAnsi="Times New Roman" w:cs="Times New Roman" w:eastAsiaTheme="majorEastAsia"/>
                            <w:sz w:val="24"/>
                            <w:lang w:eastAsia="zh-CN"/>
                          </w:rPr>
                        </w:pPr>
                      </w:p>
                      <w:p>
                        <w:pPr>
                          <w:jc w:val="center"/>
                          <w:rPr>
                            <w:rFonts w:hint="default" w:ascii="Times New Roman" w:hAnsi="Times New Roman" w:cs="Times New Roman" w:eastAsiaTheme="majorEastAsia"/>
                            <w:sz w:val="24"/>
                            <w:lang w:eastAsia="zh-CN"/>
                          </w:rPr>
                        </w:pPr>
                        <w:r>
                          <w:rPr>
                            <w:rFonts w:hint="default" w:ascii="Times New Roman" w:hAnsi="Times New Roman" w:cs="Times New Roman" w:eastAsiaTheme="majorEastAsia"/>
                            <w:sz w:val="24"/>
                            <w:lang w:eastAsia="zh-CN"/>
                          </w:rPr>
                          <w:t>县</w:t>
                        </w:r>
                      </w:p>
                      <w:p>
                        <w:pPr>
                          <w:jc w:val="center"/>
                          <w:rPr>
                            <w:rFonts w:hint="default" w:ascii="Times New Roman" w:hAnsi="Times New Roman" w:cs="Times New Roman" w:eastAsiaTheme="majorEastAsia"/>
                            <w:sz w:val="24"/>
                          </w:rPr>
                        </w:pPr>
                        <w:r>
                          <w:rPr>
                            <w:rFonts w:hint="default" w:ascii="Times New Roman" w:hAnsi="Times New Roman" w:cs="Times New Roman" w:eastAsiaTheme="majorEastAsia"/>
                            <w:sz w:val="24"/>
                          </w:rPr>
                          <w:t>抗</w:t>
                        </w:r>
                      </w:p>
                      <w:p>
                        <w:pPr>
                          <w:jc w:val="center"/>
                          <w:rPr>
                            <w:rFonts w:hint="default" w:ascii="Times New Roman" w:hAnsi="Times New Roman" w:cs="Times New Roman" w:eastAsiaTheme="majorEastAsia"/>
                            <w:sz w:val="24"/>
                          </w:rPr>
                        </w:pPr>
                        <w:r>
                          <w:rPr>
                            <w:rFonts w:hint="default" w:ascii="Times New Roman" w:hAnsi="Times New Roman" w:cs="Times New Roman" w:eastAsiaTheme="majorEastAsia"/>
                            <w:sz w:val="24"/>
                          </w:rPr>
                          <w:t>震</w:t>
                        </w:r>
                      </w:p>
                      <w:p>
                        <w:pPr>
                          <w:jc w:val="center"/>
                          <w:rPr>
                            <w:rFonts w:hint="default" w:ascii="Times New Roman" w:hAnsi="Times New Roman" w:cs="Times New Roman" w:eastAsiaTheme="majorEastAsia"/>
                            <w:sz w:val="24"/>
                          </w:rPr>
                        </w:pPr>
                        <w:r>
                          <w:rPr>
                            <w:rFonts w:hint="default" w:ascii="Times New Roman" w:hAnsi="Times New Roman" w:cs="Times New Roman" w:eastAsiaTheme="majorEastAsia"/>
                            <w:sz w:val="24"/>
                          </w:rPr>
                          <w:t>救</w:t>
                        </w:r>
                      </w:p>
                      <w:p>
                        <w:pPr>
                          <w:jc w:val="center"/>
                          <w:rPr>
                            <w:rFonts w:hint="default" w:ascii="Times New Roman" w:hAnsi="Times New Roman" w:cs="Times New Roman" w:eastAsiaTheme="majorEastAsia"/>
                            <w:sz w:val="24"/>
                          </w:rPr>
                        </w:pPr>
                        <w:r>
                          <w:rPr>
                            <w:rFonts w:hint="default" w:ascii="Times New Roman" w:hAnsi="Times New Roman" w:cs="Times New Roman" w:eastAsiaTheme="majorEastAsia"/>
                            <w:sz w:val="24"/>
                          </w:rPr>
                          <w:t>灾</w:t>
                        </w:r>
                      </w:p>
                      <w:p>
                        <w:pPr>
                          <w:jc w:val="center"/>
                          <w:rPr>
                            <w:rFonts w:hint="default" w:ascii="Times New Roman" w:hAnsi="Times New Roman" w:cs="Times New Roman" w:eastAsiaTheme="majorEastAsia"/>
                            <w:sz w:val="24"/>
                          </w:rPr>
                        </w:pPr>
                        <w:r>
                          <w:rPr>
                            <w:rFonts w:hint="default" w:ascii="Times New Roman" w:hAnsi="Times New Roman" w:cs="Times New Roman" w:eastAsiaTheme="majorEastAsia"/>
                            <w:sz w:val="24"/>
                          </w:rPr>
                          <w:t>应</w:t>
                        </w:r>
                      </w:p>
                      <w:p>
                        <w:pPr>
                          <w:jc w:val="center"/>
                          <w:rPr>
                            <w:rFonts w:hint="default" w:ascii="Times New Roman" w:hAnsi="Times New Roman" w:cs="Times New Roman" w:eastAsiaTheme="majorEastAsia"/>
                            <w:sz w:val="24"/>
                          </w:rPr>
                        </w:pPr>
                        <w:r>
                          <w:rPr>
                            <w:rFonts w:hint="default" w:ascii="Times New Roman" w:hAnsi="Times New Roman" w:cs="Times New Roman" w:eastAsiaTheme="majorEastAsia"/>
                            <w:sz w:val="24"/>
                          </w:rPr>
                          <w:t>急</w:t>
                        </w:r>
                      </w:p>
                      <w:p>
                        <w:pPr>
                          <w:jc w:val="center"/>
                          <w:rPr>
                            <w:rFonts w:hint="default" w:ascii="Times New Roman" w:hAnsi="Times New Roman" w:cs="Times New Roman" w:eastAsiaTheme="majorEastAsia"/>
                            <w:sz w:val="24"/>
                          </w:rPr>
                        </w:pPr>
                        <w:r>
                          <w:rPr>
                            <w:rFonts w:hint="default" w:ascii="Times New Roman" w:hAnsi="Times New Roman" w:cs="Times New Roman" w:eastAsiaTheme="majorEastAsia"/>
                            <w:sz w:val="24"/>
                          </w:rPr>
                          <w:t>指</w:t>
                        </w:r>
                      </w:p>
                      <w:p>
                        <w:pPr>
                          <w:jc w:val="center"/>
                          <w:rPr>
                            <w:rFonts w:hint="default" w:ascii="Times New Roman" w:hAnsi="Times New Roman" w:cs="Times New Roman" w:eastAsiaTheme="majorEastAsia"/>
                            <w:sz w:val="24"/>
                          </w:rPr>
                        </w:pPr>
                        <w:r>
                          <w:rPr>
                            <w:rFonts w:hint="default" w:ascii="Times New Roman" w:hAnsi="Times New Roman" w:cs="Times New Roman" w:eastAsiaTheme="majorEastAsia"/>
                            <w:sz w:val="24"/>
                          </w:rPr>
                          <w:t>挥</w:t>
                        </w:r>
                      </w:p>
                      <w:p>
                        <w:pPr>
                          <w:jc w:val="center"/>
                          <w:rPr>
                            <w:rFonts w:hint="default" w:ascii="Times New Roman" w:hAnsi="Times New Roman" w:eastAsia="仿宋_GB2312" w:cs="Times New Roman"/>
                            <w:sz w:val="24"/>
                          </w:rPr>
                        </w:pPr>
                        <w:r>
                          <w:rPr>
                            <w:rFonts w:hint="default" w:ascii="Times New Roman" w:hAnsi="Times New Roman" w:cs="Times New Roman" w:eastAsiaTheme="majorEastAsia"/>
                            <w:sz w:val="24"/>
                          </w:rPr>
                          <w:t>部</w:t>
                        </w:r>
                      </w:p>
                    </w:txbxContent>
                  </v:textbox>
                </v:rect>
                <v:rect id="矩形 160" o:spid="_x0000_s1026" o:spt="1" style="position:absolute;left:3600293;top:4059495;height:595009;width:467404;" fillcolor="#FFFFFF" filled="t" stroked="t" coordsize="21600,21600" o:gfxdata="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OXAqvXAAAACQEAAA8AAAAAAAAAAQAg&#10;AAAAIgAAAGRycy9kb3ducmV2LnhtbFBLAQIUABQAAAAIAIdO4kC0U6ByDwIAADgEAAAOAAAAAAAA&#10;AAEAIAAAACYBAABkcnMvZTJvRG9jLnhtbFBLBQYAAAAABgAGAFkBAACnBQAAAAA=&#10;">
                  <v:fill on="t" focussize="0,0"/>
                  <v:stroke color="#000000" joinstyle="miter"/>
                  <v:imagedata o:title=""/>
                  <o:lock v:ext="edit" aspectratio="f"/>
                  <v:textbox>
                    <w:txbxContent>
                      <w:p>
                        <w:pPr>
                          <w:adjustRightInd w:val="0"/>
                          <w:snapToGrid w:val="0"/>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启动Ⅰ级响应</w:t>
                        </w:r>
                      </w:p>
                    </w:txbxContent>
                  </v:textbox>
                </v:rect>
                <v:rect id="矩形 161" o:spid="_x0000_s1026" o:spt="1" style="position:absolute;left:1467262;top:3832368;height:519033;width:859316;" fillcolor="#FFFFFF" filled="t" stroked="t" coordsize="21600,21600" o:gfxdata="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OXAqvXAAAACQEAAA8AAAAAAAAAAQAg&#10;AAAAIgAAAGRycy9kb3ducmV2LnhtbFBLAQIUABQAAAAIAIdO4kDDdtFRDwIAADgEAAAOAAAAAAAA&#10;AAEAIAAAACYBAABkcnMvZTJvRG9jLnhtbFBLBQYAAAAABgAGAFkBAACnBQAAAAA=&#10;">
                  <v:fill on="t" focussize="0,0"/>
                  <v:stroke color="#000000" joinstyle="miter"/>
                  <v:imagedata o:title=""/>
                  <o:lock v:ext="edit" aspectratio="f"/>
                  <v:textbox>
                    <w:txbxContent>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特别重大</w:t>
                        </w:r>
                      </w:p>
                      <w:p>
                        <w:pPr>
                          <w:adjustRightInd w:val="0"/>
                          <w:snapToGrid w:val="0"/>
                          <w:jc w:val="center"/>
                          <w:rPr>
                            <w:rFonts w:hint="default" w:ascii="Times New Roman" w:hAnsi="Times New Roman" w:eastAsia="仿宋_GB2312" w:cs="Times New Roman"/>
                            <w:sz w:val="15"/>
                            <w:szCs w:val="15"/>
                          </w:rPr>
                        </w:pPr>
                        <w:r>
                          <w:rPr>
                            <w:rFonts w:hint="default" w:ascii="Times New Roman" w:hAnsi="Times New Roman" w:cs="Times New Roman" w:eastAsiaTheme="majorEastAsia"/>
                            <w:sz w:val="18"/>
                            <w:szCs w:val="18"/>
                          </w:rPr>
                          <w:t>地震灾害</w:t>
                        </w:r>
                      </w:p>
                    </w:txbxContent>
                  </v:textbox>
                </v:rect>
                <v:line id="直接连接符 162" o:spid="_x0000_s1026" o:spt="20" style="position:absolute;left:2467923;top:4403385;flip:y;height:800;width:197562;" filled="f" stroked="t" coordsize="21600,21600" o:gfxdata="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NDnu3aAAAACQEA&#10;AA8AAAAAAAAAAQAgAAAAIgAAAGRycy9kb3ducmV2LnhtbFBLAQIUABQAAAAIAIdO4kB8EGmiGAIA&#10;AAMEAAAOAAAAAAAAAAEAIAAAACkBAABkcnMvZTJvRG9jLnhtbFBLBQYAAAAABgAGAFkBAACzBQAA&#10;AAA=&#10;">
                  <v:fill on="f" focussize="0,0"/>
                  <v:stroke color="#000000" joinstyle="round" endarrow="block"/>
                  <v:imagedata o:title=""/>
                  <o:lock v:ext="edit" aspectratio="f"/>
                </v:line>
                <v:rect id="矩形 163" o:spid="_x0000_s1026" o:spt="1" style="position:absolute;left:1464049;top:5297497;height:511836;width:858513;" fillcolor="#FFFFFF" filled="t" stroked="t" coordsize="21600,21600" o:gfxdata="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DlwKr1wAAAAkBAAAPAAAAAAAAAAEA&#10;IAAAACIAAABkcnMvZG93bnJldi54bWxQSwECFAAUAAAACACHTuJAlm7ZqBACAAA4BAAADgAAAAAA&#10;AAABACAAAAAmAQAAZHJzL2Uyb0RvYy54bWxQSwUGAAAAAAYABgBZAQAAqAUAAAAA&#10;">
                  <v:fill on="t" focussize="0,0"/>
                  <v:stroke color="#000000" joinstyle="miter"/>
                  <v:imagedata o:title=""/>
                  <o:lock v:ext="edit" aspectratio="f"/>
                  <v:textbox>
                    <w:txbxContent>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较大</w:t>
                        </w:r>
                      </w:p>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地震灾害</w:t>
                        </w:r>
                      </w:p>
                    </w:txbxContent>
                  </v:textbox>
                </v:rect>
                <v:rect id="矩形 164" o:spid="_x0000_s1026" o:spt="1" style="position:absolute;left:1474490;top:6260388;height:495841;width:859316;" fillcolor="#FFFFFF" filled="t" stroked="t" coordsize="21600,21600" o:gfxdata="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5cCq9cAAAAJAQAADwAAAAAAAAAB&#10;ACAAAAAiAAAAZHJzL2Rvd25yZXYueG1sUEsBAhQAFAAAAAgAh07iQP6Z2YgRAgAAOAQAAA4AAAAA&#10;AAAAAQAgAAAAJgEAAGRycy9lMm9Eb2MueG1sUEsFBgAAAAAGAAYAWQEAAKkFAAAAAA==&#10;">
                  <v:fill on="t" focussize="0,0"/>
                  <v:stroke color="#000000" joinstyle="miter"/>
                  <v:imagedata o:title=""/>
                  <o:lock v:ext="edit" aspectratio="f"/>
                  <v:textbox>
                    <w:txbxContent>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一般</w:t>
                        </w:r>
                      </w:p>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地震灾害</w:t>
                        </w:r>
                      </w:p>
                    </w:txbxContent>
                  </v:textbox>
                </v:rect>
                <v:rect id="矩形 165" o:spid="_x0000_s1026" o:spt="1" style="position:absolute;left:1481718;top:7203285;height:453454;width:860922;" fillcolor="#FFFFFF" filled="t" stroked="t" coordsize="21600,21600" o:gfxdata="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5cCq9cAAAAJAQAADwAAAAAAAAAB&#10;ACAAAAAiAAAAZHJzL2Rvd25yZXYueG1sUEsBAhQAFAAAAAgAh07iQLEtSNMRAgAAOAQAAA4AAAAA&#10;AAAAAQAgAAAAJgEAAGRycy9lMm9Eb2MueG1sUEsFBgAAAAAGAAYAWQEAAKkFAAAAAA==&#10;">
                  <v:fill on="t" focussize="0,0"/>
                  <v:stroke color="#000000" joinstyle="miter"/>
                  <v:imagedata o:title=""/>
                  <o:lock v:ext="edit" aspectratio="f"/>
                  <v:textbox>
                    <w:txbxContent>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强有</w:t>
                        </w:r>
                      </w:p>
                      <w:p>
                        <w:pPr>
                          <w:adjustRightInd w:val="0"/>
                          <w:snapToGrid w:val="0"/>
                          <w:jc w:val="center"/>
                          <w:rPr>
                            <w:rFonts w:hint="default" w:ascii="Times New Roman" w:hAnsi="Times New Roman" w:eastAsia="仿宋_GB2312" w:cs="Times New Roman"/>
                            <w:sz w:val="18"/>
                            <w:szCs w:val="18"/>
                          </w:rPr>
                        </w:pPr>
                        <w:r>
                          <w:rPr>
                            <w:rFonts w:hint="default" w:ascii="Times New Roman" w:hAnsi="Times New Roman" w:cs="Times New Roman" w:eastAsiaTheme="majorEastAsia"/>
                            <w:sz w:val="18"/>
                            <w:szCs w:val="18"/>
                          </w:rPr>
                          <w:t>感地震</w:t>
                        </w:r>
                      </w:p>
                    </w:txbxContent>
                  </v:textbox>
                </v:rect>
                <v:rect id="矩形 166" o:spid="_x0000_s1026" o:spt="1" style="position:absolute;left:3598686;top:6162020;height:594209;width:465797;" fillcolor="#FFFFFF" filled="t" stroked="t" coordsize="21600,21600" o:gfxdata="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5cCq9cAAAAJAQAADwAAAAAAAAAB&#10;ACAAAAAiAAAAZHJzL2Rvd25yZXYueG1sUEsBAhQAFAAAAAgAh07iQHb9YiYRAgAAOAQAAA4AAAAA&#10;AAAAAQAgAAAAJgEAAGRycy9lMm9Eb2MueG1sUEsFBgAAAAAGAAYAWQEAAKkFAAAAAA==&#10;">
                  <v:fill on="t" focussize="0,0"/>
                  <v:stroke color="#000000" joinstyle="miter"/>
                  <v:imagedata o:title=""/>
                  <o:lock v:ext="edit" aspectratio="f"/>
                  <v:textbox>
                    <w:txbxContent>
                      <w:p>
                        <w:pPr>
                          <w:adjustRightInd w:val="0"/>
                          <w:snapToGrid w:val="0"/>
                          <w:rPr>
                            <w:rFonts w:hint="default" w:ascii="Times New Roman" w:hAnsi="Times New Roman" w:eastAsia="仿宋_GB2312" w:cs="Times New Roman"/>
                            <w:sz w:val="18"/>
                            <w:szCs w:val="18"/>
                          </w:rPr>
                        </w:pPr>
                        <w:r>
                          <w:rPr>
                            <w:rFonts w:hint="default" w:ascii="Times New Roman" w:hAnsi="Times New Roman" w:cs="Times New Roman" w:eastAsiaTheme="majorEastAsia"/>
                            <w:sz w:val="18"/>
                            <w:szCs w:val="18"/>
                          </w:rPr>
                          <w:t>启动Ⅲ级响应</w:t>
                        </w:r>
                      </w:p>
                    </w:txbxContent>
                  </v:textbox>
                </v:rect>
                <v:rect id="矩形 167" o:spid="_x0000_s1026" o:spt="1" style="position:absolute;left:3600293;top:5214324;height:595009;width:467404;" fillcolor="#FFFFFF" filled="t" stroked="t" coordsize="21600,21600" o:gfxdata="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5cCq9cAAAAJAQAADwAAAAAAAAAB&#10;ACAAAAAiAAAAZHJzL2Rvd25yZXYueG1sUEsBAhQAFAAAAAgAh07iQMKxTB8RAgAAOAQAAA4AAAAA&#10;AAAAAQAgAAAAJgEAAGRycy9lMm9Eb2MueG1sUEsFBgAAAAAGAAYAWQEAAKkFAAAAAA==&#10;">
                  <v:fill on="t" focussize="0,0"/>
                  <v:stroke color="#000000" joinstyle="miter"/>
                  <v:imagedata o:title=""/>
                  <o:lock v:ext="edit" aspectratio="f"/>
                  <v:textbox>
                    <w:txbxContent>
                      <w:p>
                        <w:pPr>
                          <w:adjustRightInd w:val="0"/>
                          <w:snapToGrid w:val="0"/>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启动Ⅱ级响应</w:t>
                        </w:r>
                      </w:p>
                    </w:txbxContent>
                  </v:textbox>
                </v:rect>
                <v:rect id="矩形 168" o:spid="_x0000_s1026" o:spt="1" style="position:absolute;left:3600293;top:7113714;height:543025;width:466600;" fillcolor="#FFFFFF" filled="t" stroked="t" coordsize="21600,21600" o:gfxdata="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DlwKr1wAAAAkBAAAPAAAAAAAAAAEA&#10;IAAAACIAAABkcnMvZG93bnJldi54bWxQSwECFAAUAAAACACHTuJAubGhLRACAAA4BAAADgAAAAAA&#10;AAABACAAAAAmAQAAZHJzL2Uyb0RvYy54bWxQSwUGAAAAAAYABgBZAQAAqAUAAAAA&#10;">
                  <v:fill on="t" focussize="0,0"/>
                  <v:stroke color="#000000" joinstyle="miter"/>
                  <v:imagedata o:title=""/>
                  <o:lock v:ext="edit" aspectratio="f"/>
                  <v:textbox>
                    <w:txbxContent>
                      <w:p>
                        <w:pPr>
                          <w:adjustRightInd w:val="0"/>
                          <w:snapToGrid w:val="0"/>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启动Ⅳ级响应</w:t>
                        </w:r>
                      </w:p>
                    </w:txbxContent>
                  </v:textbox>
                </v:rect>
                <v:line id="直接连接符 169" o:spid="_x0000_s1026" o:spt="20" style="position:absolute;left:2342640;top:5610997;height:800;width:265023;" filled="f" stroked="t" coordsize="21600,21600" o:gfxdata="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DYffm2gAAAAkBAAAPAAAAAAAA&#10;AAEAIAAAACIAAABkcnMvZG93bnJldi54bWxQSwECFAAUAAAACACHTuJAiaQiQRACAAD5AwAADgAA&#10;AAAAAAABACAAAAApAQAAZHJzL2Uyb0RvYy54bWxQSwUGAAAAAAYABgBZAQAAqwUAAAAA&#10;">
                  <v:fill on="f" focussize="0,0"/>
                  <v:stroke color="#000000" joinstyle="round" endarrow="block"/>
                  <v:imagedata o:title=""/>
                  <o:lock v:ext="edit" aspectratio="f"/>
                </v:line>
                <v:line id="直接连接符 170" o:spid="_x0000_s1026" o:spt="20" style="position:absolute;left:2342640;top:6549895;flip:y;height:1599;width:265023;" filled="f" stroked="t" coordsize="21600,21600" o:gfxdata="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40Oe7doAAAAJAQAADwAA&#10;AAAAAAABACAAAAAiAAAAZHJzL2Rvd25yZXYueG1sUEsBAhQAFAAAAAgAh07iQIrYsMMUAgAABAQA&#10;AA4AAAAAAAAAAQAgAAAAKQEAAGRycy9lMm9Eb2MueG1sUEsFBgAAAAAGAAYAWQEAAK8FAAAAAA==&#10;">
                  <v:fill on="f" focussize="0,0"/>
                  <v:stroke color="#000000" joinstyle="round" endarrow="block"/>
                  <v:imagedata o:title=""/>
                  <o:lock v:ext="edit" aspectratio="f"/>
                </v:line>
                <v:line id="直接连接符 171" o:spid="_x0000_s1026" o:spt="20" style="position:absolute;left:2342640;top:7411218;flip:y;height:800;width:256189;" filled="f" stroked="t" coordsize="21600,21600" o:gfxdata="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jQ57t2gAAAAkBAAAP&#10;AAAAAAAAAAEAIAAAACIAAABkcnMvZG93bnJldi54bWxQSwECFAAUAAAACACHTuJATOswTRYCAAAD&#10;BAAADgAAAAAAAAABACAAAAApAQAAZHJzL2Uyb0RvYy54bWxQSwUGAAAAAAYABgBZAQAAsQUAAAAA&#10;">
                  <v:fill on="f" focussize="0,0"/>
                  <v:stroke color="#000000" joinstyle="round" endarrow="block"/>
                  <v:imagedata o:title=""/>
                  <o:lock v:ext="edit" aspectratio="f"/>
                </v:line>
                <v:line id="直接连接符 172" o:spid="_x0000_s1026" o:spt="20" style="position:absolute;left:4066893;top:4351402;height:1599;width:199972;" filled="f" stroked="t" coordsize="21600,21600" o:gfxdata="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&#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yeAmf2AAAAAkBAAAPAAAAAAAAAAEAIAAAACIAAABk&#10;cnMvZG93bnJldi54bWxQSwECFAAUAAAACACHTuJAJMrv9AYCAAD2AwAADgAAAAAAAAABACAAAAAn&#10;AQAAZHJzL2Uyb0RvYy54bWxQSwUGAAAAAAYABgBZAQAAnwUAAAAA&#10;">
                  <v:fill on="f" focussize="0,0"/>
                  <v:stroke color="#000000" joinstyle="round"/>
                  <v:imagedata o:title=""/>
                  <o:lock v:ext="edit" aspectratio="f"/>
                </v:line>
                <v:rect id="矩形 173" o:spid="_x0000_s1026" o:spt="1" style="position:absolute;left:4266865;top:3832368;height:894912;width:1288171;" fillcolor="#FFFFFF" filled="t" stroked="t" coordsize="21600,21600" o:gfxdata="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OXAqvXAAAACQEAAA8AAAAAAAAA&#10;AQAgAAAAIgAAAGRycy9kb3ducmV2LnhtbFBLAQIUABQAAAAIAIdO4kB1URM9EgIAADkEAAAOAAAA&#10;AAAAAAEAIAAAACYBAABkcnMvZTJvRG9jLnhtbFBLBQYAAAAABgAGAFkBAACqBQAAAAA=&#10;">
                  <v:fill on="t" focussize="0,0"/>
                  <v:stroke color="#000000" joinstyle="miter"/>
                  <v:imagedata o:title=""/>
                  <o:lock v:ext="edit" aspectratio="f"/>
                  <v:textbox>
                    <w:txbxContent>
                      <w:p>
                        <w:pPr>
                          <w:adjustRightInd w:val="0"/>
                          <w:snapToGrid w:val="0"/>
                          <w:rPr>
                            <w:rFonts w:hint="default" w:ascii="Times New Roman" w:hAnsi="Times New Roman" w:eastAsia="仿宋_GB2312" w:cs="Times New Roman"/>
                            <w:sz w:val="18"/>
                            <w:szCs w:val="18"/>
                          </w:rPr>
                        </w:pPr>
                        <w:r>
                          <w:rPr>
                            <w:rFonts w:hint="default" w:ascii="Times New Roman" w:hAnsi="Times New Roman" w:cs="Times New Roman" w:eastAsiaTheme="majorEastAsia"/>
                            <w:sz w:val="18"/>
                            <w:szCs w:val="18"/>
                          </w:rPr>
                          <w:t>指挥长决定启动；成立</w:t>
                        </w:r>
                        <w:r>
                          <w:rPr>
                            <w:rFonts w:hint="default" w:ascii="Times New Roman" w:hAnsi="Times New Roman" w:cs="Times New Roman" w:eastAsiaTheme="majorEastAsia"/>
                            <w:sz w:val="18"/>
                            <w:szCs w:val="18"/>
                            <w:lang w:eastAsia="zh-CN"/>
                          </w:rPr>
                          <w:t>县</w:t>
                        </w:r>
                        <w:r>
                          <w:rPr>
                            <w:rFonts w:hint="default" w:ascii="Times New Roman" w:hAnsi="Times New Roman" w:cs="Times New Roman" w:eastAsiaTheme="majorEastAsia"/>
                            <w:sz w:val="18"/>
                            <w:szCs w:val="18"/>
                          </w:rPr>
                          <w:t>现场指挥部和专业工作组；在</w:t>
                        </w:r>
                        <w:r>
                          <w:rPr>
                            <w:rFonts w:hint="default" w:ascii="Times New Roman" w:hAnsi="Times New Roman" w:cs="Times New Roman" w:eastAsiaTheme="majorEastAsia"/>
                            <w:sz w:val="18"/>
                            <w:szCs w:val="18"/>
                            <w:lang w:val="en-US" w:eastAsia="zh-CN"/>
                          </w:rPr>
                          <w:t>省、</w:t>
                        </w:r>
                        <w:r>
                          <w:rPr>
                            <w:rFonts w:hint="default" w:ascii="Times New Roman" w:hAnsi="Times New Roman" w:cs="Times New Roman" w:eastAsiaTheme="majorEastAsia"/>
                            <w:sz w:val="18"/>
                            <w:szCs w:val="18"/>
                            <w:lang w:eastAsia="zh-CN"/>
                          </w:rPr>
                          <w:t>市</w:t>
                        </w:r>
                        <w:r>
                          <w:rPr>
                            <w:rFonts w:hint="default" w:ascii="Times New Roman" w:hAnsi="Times New Roman" w:cs="Times New Roman" w:eastAsiaTheme="majorEastAsia"/>
                            <w:sz w:val="18"/>
                            <w:szCs w:val="18"/>
                          </w:rPr>
                          <w:t>指挥部领导下开展抗震救灾</w:t>
                        </w:r>
                        <w:r>
                          <w:rPr>
                            <w:rFonts w:hint="default" w:ascii="Times New Roman" w:hAnsi="Times New Roman" w:cs="Times New Roman" w:eastAsiaTheme="majorEastAsia"/>
                            <w:sz w:val="18"/>
                            <w:szCs w:val="18"/>
                            <w:lang w:val="en-US" w:eastAsia="zh-CN"/>
                          </w:rPr>
                          <w:t>前期处置</w:t>
                        </w:r>
                        <w:r>
                          <w:rPr>
                            <w:rFonts w:hint="default" w:ascii="Times New Roman" w:hAnsi="Times New Roman" w:cs="Times New Roman" w:eastAsiaTheme="majorEastAsia"/>
                            <w:sz w:val="18"/>
                            <w:szCs w:val="18"/>
                          </w:rPr>
                          <w:t>工作。</w:t>
                        </w:r>
                      </w:p>
                    </w:txbxContent>
                  </v:textbox>
                </v:rect>
                <v:rect id="矩形 174" o:spid="_x0000_s1026" o:spt="1" style="position:absolute;left:1466459;top:4566532;height:474248;width:859316;" fillcolor="#FFFFFF" filled="t" stroked="t" coordsize="21600,21600" o:gfxdata="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5cCq9cAAAAJAQAADwAAAAAAAAAB&#10;ACAAAAAiAAAAZHJzL2Rvd25yZXYueG1sUEsBAhQAFAAAAAgAh07iQAKRncIRAgAAOAQAAA4AAAAA&#10;AAAAAQAgAAAAJgEAAGRycy9lMm9Eb2MueG1sUEsFBgAAAAAGAAYAWQEAAKkFAAAAAA==&#10;">
                  <v:fill on="t" focussize="0,0"/>
                  <v:stroke color="#000000" joinstyle="miter"/>
                  <v:imagedata o:title=""/>
                  <o:lock v:ext="edit" aspectratio="f"/>
                  <v:textbox>
                    <w:txbxContent>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重大</w:t>
                        </w:r>
                      </w:p>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地震灾害</w:t>
                        </w:r>
                      </w:p>
                    </w:txbxContent>
                  </v:textbox>
                </v:rect>
                <v:line id="直接连接符 175" o:spid="_x0000_s1026" o:spt="20" style="position:absolute;left:2333002;top:4058696;height:800;width:133314;" filled="f" stroked="t" coordsize="21600,21600" o:gfxdata="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J4CZ/YAAAACQEAAA8AAAAAAAAAAQAgAAAAIgAA&#10;AGRycy9kb3ducmV2LnhtbFBLAQIUABQAAAAIAIdO4kC//d5xCAIAAPUDAAAOAAAAAAAAAAEAIAAA&#10;ACcBAABkcnMvZTJvRG9jLnhtbFBLBQYAAAAABgAGAFkBAAChBQAAAAA=&#10;">
                  <v:fill on="f" focussize="0,0"/>
                  <v:stroke color="#000000" joinstyle="round"/>
                  <v:imagedata o:title=""/>
                  <o:lock v:ext="edit" aspectratio="f"/>
                </v:line>
                <v:line id="直接连接符 176" o:spid="_x0000_s1026" o:spt="20" style="position:absolute;left:2466317;top:4041101;height:793345;width:803;" filled="f" stroked="t" coordsize="21600,21600" o:gfxdata="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yeAmf2AAAAAkBAAAPAAAAAAAAAAEAIAAAACIAAABk&#10;cnMvZG93bnJldi54bWxQSwECFAAUAAAACACHTuJAgU54QwYCAAD1AwAADgAAAAAAAAABACAAAAAn&#10;AQAAZHJzL2Uyb0RvYy54bWxQSwUGAAAAAAYABgBZAQAAnwUAAAAA&#10;">
                  <v:fill on="f" focussize="0,0"/>
                  <v:stroke color="#000000" joinstyle="round"/>
                  <v:imagedata o:title=""/>
                  <o:lock v:ext="edit" aspectratio="f"/>
                </v:line>
                <v:line id="直接连接符 177" o:spid="_x0000_s1026" o:spt="20" style="position:absolute;left:2333806;top:4833647;height:800;width:133314;" filled="f" stroked="t" coordsize="21600,21600" o:gfxdata="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yeAmf2AAAAAkBAAAPAAAAAAAAAAEAIAAAACIA&#10;AABkcnMvZG93bnJldi54bWxQSwECFAAUAAAACACHTuJAgn+ONwkCAAD1AwAADgAAAAAAAAABACAA&#10;AAAnAQAAZHJzL2Uyb0RvYy54bWxQSwUGAAAAAAYABgBZAQAAogUAAAAA&#10;">
                  <v:fill on="f" focussize="0,0"/>
                  <v:stroke color="#000000" joinstyle="round"/>
                  <v:imagedata o:title=""/>
                  <o:lock v:ext="edit" aspectratio="f"/>
                </v:line>
                <v:rect id="矩形 178" o:spid="_x0000_s1026" o:spt="1" style="position:absolute;left:2663879;top:3979521;height:854125;width:802296;" fillcolor="#FFFFFF" filled="t" stroked="t" coordsize="21600,21600" o:gfxdata="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OXAqvXAAAACQEAAA8AAAAAAAAAAQAg&#10;AAAAIgAAAGRycy9kb3ducmV2LnhtbFBLAQIUABQAAAAIAIdO4kDxdOrvDwIAADgEAAAOAAAAAAAA&#10;AAEAIAAAACYBAABkcnMvZTJvRG9jLnhtbFBLBQYAAAAABgAGAFkBAACnBQAAAAA=&#10;">
                  <v:fill on="t" focussize="0,0"/>
                  <v:stroke color="#000000" joinstyle="miter"/>
                  <v:imagedata o:title=""/>
                  <o:lock v:ext="edit" aspectratio="f"/>
                  <v:textbox>
                    <w:txbxContent>
                      <w:p>
                        <w:pPr>
                          <w:adjustRightInd w:val="0"/>
                          <w:snapToGrid w:val="0"/>
                          <w:rPr>
                            <w:rFonts w:hint="default" w:ascii="Times New Roman" w:hAnsi="Times New Roman" w:eastAsia="仿宋_GB2312" w:cs="Times New Roman"/>
                            <w:sz w:val="18"/>
                            <w:szCs w:val="18"/>
                          </w:rPr>
                        </w:pPr>
                      </w:p>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省级主体</w:t>
                        </w:r>
                      </w:p>
                      <w:p>
                        <w:pPr>
                          <w:jc w:val="center"/>
                          <w:rPr>
                            <w:rFonts w:hint="default" w:ascii="Times New Roman" w:hAnsi="Times New Roman" w:eastAsia="仿宋_GB2312" w:cs="Times New Roman"/>
                            <w:sz w:val="18"/>
                            <w:szCs w:val="18"/>
                          </w:rPr>
                        </w:pPr>
                        <w:r>
                          <w:rPr>
                            <w:rFonts w:hint="default" w:ascii="Times New Roman" w:hAnsi="Times New Roman" w:cs="Times New Roman" w:eastAsiaTheme="majorEastAsia"/>
                            <w:sz w:val="18"/>
                            <w:szCs w:val="18"/>
                          </w:rPr>
                          <w:t>市县配合</w:t>
                        </w:r>
                      </w:p>
                      <w:p>
                        <w:pPr>
                          <w:rPr>
                            <w:rFonts w:hint="default" w:ascii="Times New Roman" w:hAnsi="Times New Roman" w:cs="Times New Roman"/>
                            <w:sz w:val="18"/>
                            <w:szCs w:val="18"/>
                          </w:rPr>
                        </w:pPr>
                      </w:p>
                    </w:txbxContent>
                  </v:textbox>
                </v:rect>
                <v:line id="直接连接符 179" o:spid="_x0000_s1026" o:spt="20" style="position:absolute;left:3466978;top:4402585;height:800;width:133314;" filled="f" stroked="t" coordsize="21600,21600" o:gfxdata="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DYffm2gAAAAkBAAAPAAAAAAAA&#10;AAEAIAAAACIAAABkcnMvZG93bnJldi54bWxQSwECFAAUAAAACACHTuJA8UPcaRACAAD5AwAADgAA&#10;AAAAAAABACAAAAApAQAAZHJzL2Uyb0RvYy54bWxQSwUGAAAAAAYABgBZAQAAqwUAAAAA&#10;">
                  <v:fill on="f" focussize="0,0"/>
                  <v:stroke color="#000000" joinstyle="round" endarrow="block"/>
                  <v:imagedata o:title=""/>
                  <o:lock v:ext="edit" aspectratio="f"/>
                </v:line>
                <v:line id="直接连接符 180" o:spid="_x0000_s1026" o:spt="20" style="position:absolute;left:1266487;top:4057896;height:800;width:200775;" filled="f" stroked="t" coordsize="21600,21600" o:gfxdata="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2H35toAAAAJAQAADwAAAAAAAAAB&#10;ACAAAAAiAAAAZHJzL2Rvd25yZXYueG1sUEsBAhQAFAAAAAgAh07iQLZ9DOsOAgAA+QMAAA4AAAAA&#10;AAAAAQAgAAAAKQEAAGRycy9lMm9Eb2MueG1sUEsFBgAAAAAGAAYAWQEAAKkFAAAAAA==&#10;">
                  <v:fill on="f" focussize="0,0"/>
                  <v:stroke color="#000000" joinstyle="round" endarrow="block"/>
                  <v:imagedata o:title=""/>
                  <o:lock v:ext="edit" aspectratio="f"/>
                </v:line>
                <v:line id="直接连接符 181" o:spid="_x0000_s1026" o:spt="20" style="position:absolute;left:1268896;top:4836845;height:800;width:200775;" filled="f" stroked="t" coordsize="21600,21600" o:gfxdata="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Nh9+baAAAACQEAAA8AAAAAAAAA&#10;AQAgAAAAIgAAAGRycy9kb3ducmV2LnhtbFBLAQIUABQAAAAIAIdO4kC8bDOsDwIAAPkDAAAOAAAA&#10;AAAAAAEAIAAAACkBAABkcnMvZTJvRG9jLnhtbFBLBQYAAAAABgAGAFkBAACqBQAAAAA=&#10;">
                  <v:fill on="f" focussize="0,0"/>
                  <v:stroke color="#000000" joinstyle="round" endarrow="block"/>
                  <v:imagedata o:title=""/>
                  <o:lock v:ext="edit" aspectratio="f"/>
                </v:line>
                <v:line id="直接连接符 182" o:spid="_x0000_s1026" o:spt="20" style="position:absolute;left:1263275;top:5527823;height:800;width:200775;" filled="f" stroked="t" coordsize="21600,21600" o:gfxdata="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DYffm2gAAAAkBAAAPAAAAAAAAAAEA&#10;IAAAACIAAABkcnMvZG93bnJldi54bWxQSwECFAAUAAAACACHTuJAbkqfhg0CAAD5AwAADgAAAAAA&#10;AAABACAAAAApAQAAZHJzL2Uyb0RvYy54bWxQSwUGAAAAAAYABgBZAQAAqAUAAAAA&#10;">
                  <v:fill on="f" focussize="0,0"/>
                  <v:stroke color="#000000" joinstyle="round" endarrow="block"/>
                  <v:imagedata o:title=""/>
                  <o:lock v:ext="edit" aspectratio="f"/>
                </v:line>
                <v:line id="直接连接符 183" o:spid="_x0000_s1026" o:spt="20" style="position:absolute;left:1263275;top:6479518;height:800;width:200775;" filled="f" stroked="t" coordsize="21600,21600" o:gfxdata="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2H35toAAAAJAQAADwAAAAAAAAAB&#10;ACAAAAAiAAAAZHJzL2Rvd25yZXYueG1sUEsBAhQAFAAAAAgAh07iQPnDlowOAgAA+QMAAA4AAAAA&#10;AAAAAQAgAAAAKQEAAGRycy9lMm9Eb2MueG1sUEsFBgAAAAAGAAYAWQEAAKkFAAAAAA==&#10;">
                  <v:fill on="f" focussize="0,0"/>
                  <v:stroke color="#000000" joinstyle="round" endarrow="block"/>
                  <v:imagedata o:title=""/>
                  <o:lock v:ext="edit" aspectratio="f"/>
                </v:line>
                <v:line id="直接连接符 184" o:spid="_x0000_s1026" o:spt="20" style="position:absolute;left:1280943;top:7413617;height:800;width:200775;" filled="f" stroked="t" coordsize="21600,21600" o:gfxdata="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DYffm2gAAAAkBAAAPAAAAAAAA&#10;AAEAIAAAACIAAABkcnMvZG93bnJldi54bWxQSwECFAAUAAAACACHTuJAjaKZOBACAAD5AwAADgAA&#10;AAAAAAABACAAAAApAQAAZHJzL2Uyb0RvYy54bWxQSwUGAAAAAAYABgBZAQAAqwUAAAAA&#10;">
                  <v:fill on="f" focussize="0,0"/>
                  <v:stroke color="#000000" joinstyle="round" endarrow="block"/>
                  <v:imagedata o:title=""/>
                  <o:lock v:ext="edit" aspectratio="f"/>
                </v:line>
                <v:rect id="矩形 185" o:spid="_x0000_s1026" o:spt="1" style="position:absolute;left:2663879;top:5297497;height:511836;width:801493;" fillcolor="#FFFFFF" filled="t" stroked="t" coordsize="21600,21600" o:gfxdata="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DlwKr1wAAAAkBAAAPAAAAAAAAAAEA&#10;IAAAACIAAABkcnMvZG93bnJldi54bWxQSwECFAAUAAAACACHTuJA4TgPyxACAAA4BAAADgAAAAAA&#10;AAABACAAAAAmAQAAZHJzL2Uyb0RvYy54bWxQSwUGAAAAAAYABgBZAQAAqAUAAAAA&#10;">
                  <v:fill on="t" focussize="0,0"/>
                  <v:stroke color="#000000" joinstyle="miter"/>
                  <v:imagedata o:title=""/>
                  <o:lock v:ext="edit" aspectratio="f"/>
                  <v:textbox>
                    <w:txbxContent>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市级主体</w:t>
                        </w:r>
                      </w:p>
                      <w:p>
                        <w:pPr>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县级配合</w:t>
                        </w:r>
                      </w:p>
                    </w:txbxContent>
                  </v:textbox>
                </v:rect>
                <v:line id="直接连接符 186" o:spid="_x0000_s1026" o:spt="20" style="position:absolute;left:3466978;top:5527024;height:800;width:133314;" filled="f" stroked="t" coordsize="21600,21600" o:gfxdata="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Nh9+baAAAACQEAAA8AAAAAAAAA&#10;AQAgAAAAIgAAAGRycy9kb3ducmV2LnhtbFBLAQIUABQAAAAIAIdO4kB91DQ+DwIAAPkDAAAOAAAA&#10;AAAAAAEAIAAAACkBAABkcnMvZTJvRG9jLnhtbFBLBQYAAAAABgAGAFkBAACqBQAAAAA=&#10;">
                  <v:fill on="f" focussize="0,0"/>
                  <v:stroke color="#000000" joinstyle="round" endarrow="block"/>
                  <v:imagedata o:title=""/>
                  <o:lock v:ext="edit" aspectratio="f"/>
                </v:line>
                <v:line id="直接连接符 187" o:spid="_x0000_s1026" o:spt="20" style="position:absolute;left:4066893;top:5455047;height:800;width:199972;" filled="f" stroked="t" coordsize="21600,21600" o:gfxdata="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ngJn9gAAAAJAQAADwAAAAAAAAABACAAAAAi&#10;AAAAZHJzL2Rvd25yZXYueG1sUEsBAhQAFAAAAAgAh07iQHYCCt8KAgAA9QMAAA4AAAAAAAAAAQAg&#10;AAAAJwEAAGRycy9lMm9Eb2MueG1sUEsFBgAAAAAGAAYAWQEAAKMFAAAAAA==&#10;">
                  <v:fill on="f" focussize="0,0"/>
                  <v:stroke color="#000000" joinstyle="round"/>
                  <v:imagedata o:title=""/>
                  <o:lock v:ext="edit" aspectratio="f"/>
                </v:line>
                <v:rect id="矩形 188" o:spid="_x0000_s1026" o:spt="1" style="position:absolute;left:4266865;top:4971202;height:838131;width:1288171;" fillcolor="#FFFFFF" filled="t" stroked="t" coordsize="21600,21600" o:gfxdata="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DlwKr1wAAAAkBAAAPAAAAAAAAAAEA&#10;IAAAACIAAABkcnMvZG93bnJldi54bWxQSwECFAAUAAAACACHTuJA26FtdBACAAA5BAAADgAAAAAA&#10;AAABACAAAAAmAQAAZHJzL2Uyb0RvYy54bWxQSwUGAAAAAAYABgBZAQAAqAUAAAAA&#10;">
                  <v:fill on="t" focussize="0,0"/>
                  <v:stroke color="#000000" joinstyle="miter"/>
                  <v:imagedata o:title=""/>
                  <o:lock v:ext="edit" aspectratio="f"/>
                  <v:textbox>
                    <w:txbxContent>
                      <w:p>
                        <w:pPr>
                          <w:adjustRightInd w:val="0"/>
                          <w:snapToGrid w:val="0"/>
                          <w:rPr>
                            <w:rFonts w:hint="default" w:ascii="Times New Roman" w:hAnsi="Times New Roman" w:eastAsia="仿宋_GB2312" w:cs="Times New Roman"/>
                            <w:lang w:eastAsia="zh-CN"/>
                          </w:rPr>
                        </w:pPr>
                        <w:r>
                          <w:rPr>
                            <w:rFonts w:hint="default" w:ascii="Times New Roman" w:hAnsi="Times New Roman" w:cs="Times New Roman" w:eastAsiaTheme="majorEastAsia"/>
                            <w:sz w:val="18"/>
                            <w:szCs w:val="18"/>
                          </w:rPr>
                          <w:t>指挥长决定启动；成立</w:t>
                        </w:r>
                        <w:r>
                          <w:rPr>
                            <w:rFonts w:hint="default" w:ascii="Times New Roman" w:hAnsi="Times New Roman" w:cs="Times New Roman" w:eastAsiaTheme="majorEastAsia"/>
                            <w:sz w:val="18"/>
                            <w:szCs w:val="18"/>
                            <w:lang w:eastAsia="zh-CN"/>
                          </w:rPr>
                          <w:t>县</w:t>
                        </w:r>
                        <w:r>
                          <w:rPr>
                            <w:rFonts w:hint="default" w:ascii="Times New Roman" w:hAnsi="Times New Roman" w:cs="Times New Roman" w:eastAsiaTheme="majorEastAsia"/>
                            <w:sz w:val="18"/>
                            <w:szCs w:val="18"/>
                          </w:rPr>
                          <w:t>现场指挥部和专业工作组</w:t>
                        </w:r>
                        <w:r>
                          <w:rPr>
                            <w:rFonts w:hint="default" w:ascii="Times New Roman" w:hAnsi="Times New Roman" w:cs="Times New Roman" w:eastAsiaTheme="majorEastAsia"/>
                            <w:sz w:val="18"/>
                            <w:szCs w:val="18"/>
                            <w:lang w:eastAsia="zh-CN"/>
                          </w:rPr>
                          <w:t>；在市指挥部领导下开展抗震救灾前期处置工作。</w:t>
                        </w:r>
                      </w:p>
                    </w:txbxContent>
                  </v:textbox>
                </v:rect>
                <v:rect id="矩形 189" o:spid="_x0000_s1026" o:spt="1" style="position:absolute;left:2598828;top:6260388;height:495841;width:800690;" fillcolor="#FFFFFF" filled="t" stroked="t" coordsize="21600,21600" o:gfxdata="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OXAqvXAAAACQEAAA8AAAAAAAAAAQAg&#10;AAAAIgAAAGRycy9kb3ducmV2LnhtbFBLAQIUABQAAAAIAIdO4kCX5LfHDwIAADgEAAAOAAAAAAAA&#10;AAEAIAAAACYBAABkcnMvZTJvRG9jLnhtbFBLBQYAAAAABgAGAFkBAACnBQAAAAA=&#10;">
                  <v:fill on="t" focussize="0,0"/>
                  <v:stroke color="#000000" joinstyle="miter"/>
                  <v:imagedata o:title=""/>
                  <o:lock v:ext="edit" aspectratio="f"/>
                  <v:textbox>
                    <w:txbxContent>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县级主体</w:t>
                        </w:r>
                      </w:p>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市级支援</w:t>
                        </w:r>
                      </w:p>
                    </w:txbxContent>
                  </v:textbox>
                </v:rect>
                <v:rect id="矩形 190" o:spid="_x0000_s1026" o:spt="1" style="position:absolute;left:2607662;top:7203285;height:481445;width:802296;" fillcolor="#FFFFFF" filled="t" stroked="t" coordsize="21600,21600" o:gfxdata="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5cCq9cAAAAJAQAADwAAAAAAAAAB&#10;ACAAAAAiAAAAZHJzL2Rvd25yZXYueG1sUEsBAhQAFAAAAAgAh07iQKtAqZsRAgAAOAQAAA4AAAAA&#10;AAAAAQAgAAAAJgEAAGRycy9lMm9Eb2MueG1sUEsFBgAAAAAGAAYAWQEAAKkFAAAAAA==&#10;">
                  <v:fill on="t" focussize="0,0"/>
                  <v:stroke color="#000000" joinstyle="miter"/>
                  <v:imagedata o:title=""/>
                  <o:lock v:ext="edit" aspectratio="f"/>
                  <v:textbox>
                    <w:txbxContent>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lang w:val="en-US" w:eastAsia="zh-CN"/>
                          </w:rPr>
                          <w:t>乡镇</w:t>
                        </w:r>
                        <w:r>
                          <w:rPr>
                            <w:rFonts w:hint="default" w:ascii="Times New Roman" w:hAnsi="Times New Roman" w:cs="Times New Roman" w:eastAsiaTheme="majorEastAsia"/>
                            <w:sz w:val="18"/>
                            <w:szCs w:val="18"/>
                          </w:rPr>
                          <w:t>主体</w:t>
                        </w:r>
                      </w:p>
                      <w:p>
                        <w:pPr>
                          <w:adjustRightInd w:val="0"/>
                          <w:snapToGrid w:val="0"/>
                          <w:jc w:val="center"/>
                          <w:rPr>
                            <w:rFonts w:hint="default" w:ascii="Times New Roman" w:hAnsi="Times New Roman" w:eastAsia="仿宋_GB2312" w:cs="Times New Roman"/>
                            <w:sz w:val="18"/>
                            <w:szCs w:val="18"/>
                            <w:lang w:eastAsia="zh-CN"/>
                          </w:rPr>
                        </w:pPr>
                        <w:r>
                          <w:rPr>
                            <w:rFonts w:hint="default" w:ascii="Times New Roman" w:hAnsi="Times New Roman" w:cs="Times New Roman" w:eastAsiaTheme="majorEastAsia"/>
                            <w:sz w:val="18"/>
                            <w:szCs w:val="18"/>
                            <w:lang w:val="en-US" w:eastAsia="zh-CN"/>
                          </w:rPr>
                          <w:t>县</w:t>
                        </w:r>
                        <w:r>
                          <w:rPr>
                            <w:rFonts w:hint="default" w:ascii="Times New Roman" w:hAnsi="Times New Roman" w:cs="Times New Roman" w:eastAsiaTheme="majorEastAsia"/>
                            <w:sz w:val="18"/>
                            <w:szCs w:val="18"/>
                          </w:rPr>
                          <w:t>级</w:t>
                        </w:r>
                        <w:r>
                          <w:rPr>
                            <w:rFonts w:hint="default" w:ascii="Times New Roman" w:hAnsi="Times New Roman" w:cs="Times New Roman" w:eastAsiaTheme="majorEastAsia"/>
                            <w:sz w:val="18"/>
                            <w:szCs w:val="18"/>
                            <w:lang w:val="en-US" w:eastAsia="zh-CN"/>
                          </w:rPr>
                          <w:t>支援</w:t>
                        </w:r>
                      </w:p>
                    </w:txbxContent>
                  </v:textbox>
                </v:rect>
                <v:line id="直接连接符 191" o:spid="_x0000_s1026" o:spt="20" style="position:absolute;left:3399518;top:6549895;height:800;width:191138;" filled="f" stroked="t" coordsize="21600,21600" o:gfxdata="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2H35toAAAAJAQAADwAAAAAAAAAB&#10;ACAAAAAiAAAAZHJzL2Rvd25yZXYueG1sUEsBAhQAFAAAAAgAh07iQG5hs5kOAgAA+QMAAA4AAAAA&#10;AAAAAQAgAAAAKQEAAGRycy9lMm9Eb2MueG1sUEsFBgAAAAAGAAYAWQEAAKkFAAAAAA==&#10;">
                  <v:fill on="f" focussize="0,0"/>
                  <v:stroke color="#000000" joinstyle="round" endarrow="block"/>
                  <v:imagedata o:title=""/>
                  <o:lock v:ext="edit" aspectratio="f"/>
                </v:line>
                <v:line id="直接连接符 192" o:spid="_x0000_s1026" o:spt="20" style="position:absolute;left:3466978;top:7411218;height:800;width:133314;" filled="f" stroked="t" coordsize="21600,21600" o:gfxdata="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Nh9+baAAAACQEAAA8AAAAA&#10;AAAAAQAgAAAAIgAAAGRycy9kb3ducmV2LnhtbFBLAQIUABQAAAAIAIdO4kBntWiLEgIAAPkDAAAO&#10;AAAAAAAAAAEAIAAAACkBAABkcnMvZTJvRG9jLnhtbFBLBQYAAAAABgAGAFkBAACtBQAAAAA=&#10;">
                  <v:fill on="f" focussize="0,0"/>
                  <v:stroke color="#000000" joinstyle="round" endarrow="block"/>
                  <v:imagedata o:title=""/>
                  <o:lock v:ext="edit" aspectratio="f"/>
                </v:line>
                <v:line id="直接连接符 193" o:spid="_x0000_s1026" o:spt="20" style="position:absolute;left:4064484;top:6550695;height:800;width:199972;" filled="f" stroked="t" coordsize="21600,21600" o:gfxdata="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ngJn9gAAAAJAQAADwAAAAAAAAABACAAAAAi&#10;AAAAZHJzL2Rvd25yZXYueG1sUEsBAhQAFAAAAAgAh07iQMWxT6MKAgAA9QMAAA4AAAAAAAAAAQAg&#10;AAAAJwEAAGRycy9lMm9Eb2MueG1sUEsFBgAAAAAGAAYAWQEAAKMFAAAAAA==&#10;">
                  <v:fill on="f" focussize="0,0"/>
                  <v:stroke color="#000000" joinstyle="round"/>
                  <v:imagedata o:title=""/>
                  <o:lock v:ext="edit" aspectratio="f"/>
                </v:line>
                <v:rect id="矩形 194" o:spid="_x0000_s1026" o:spt="1" style="position:absolute;left:4266865;top:5981278;height:981285;width:1288171;" fillcolor="#FFFFFF" filled="t" stroked="t" coordsize="21600,21600" o:gfxdata="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OXAqvXAAAACQEAAA8AAAAAAAAAAQAg&#10;AAAAIgAAAGRycy9kb3ducmV2LnhtbFBLAQIUABQAAAAIAIdO4kCNwc9xDwIAADkEAAAOAAAAAAAA&#10;AAEAIAAAACYBAABkcnMvZTJvRG9jLnhtbFBLBQYAAAAABgAGAFkBAACnBQAAAAA=&#10;">
                  <v:fill on="t" focussize="0,0"/>
                  <v:stroke color="#000000" joinstyle="miter"/>
                  <v:imagedata o:title=""/>
                  <o:lock v:ext="edit" aspectratio="f"/>
                  <v:textbox>
                    <w:txbxContent>
                      <w:p>
                        <w:pPr>
                          <w:adjustRightInd w:val="0"/>
                          <w:snapToGrid w:val="0"/>
                          <w:rPr>
                            <w:rFonts w:hint="default" w:ascii="Times New Roman" w:hAnsi="Times New Roman" w:eastAsia="仿宋_GB2312" w:cs="Times New Roman"/>
                            <w:lang w:val="en-US" w:eastAsia="zh-CN"/>
                          </w:rPr>
                        </w:pPr>
                        <w:r>
                          <w:rPr>
                            <w:rFonts w:hint="default" w:ascii="Times New Roman" w:hAnsi="Times New Roman" w:cs="Times New Roman" w:eastAsiaTheme="majorEastAsia"/>
                            <w:sz w:val="18"/>
                            <w:szCs w:val="18"/>
                          </w:rPr>
                          <w:t>指挥长决定启动；县级指挥部领导、指挥和协调抗震救灾工作；视情况成立</w:t>
                        </w:r>
                        <w:r>
                          <w:rPr>
                            <w:rFonts w:hint="default" w:ascii="Times New Roman" w:hAnsi="Times New Roman" w:cs="Times New Roman" w:eastAsiaTheme="majorEastAsia"/>
                            <w:sz w:val="18"/>
                            <w:szCs w:val="18"/>
                            <w:lang w:eastAsia="zh-CN"/>
                          </w:rPr>
                          <w:t>县</w:t>
                        </w:r>
                        <w:r>
                          <w:rPr>
                            <w:rFonts w:hint="default" w:ascii="Times New Roman" w:hAnsi="Times New Roman" w:cs="Times New Roman" w:eastAsiaTheme="majorEastAsia"/>
                            <w:sz w:val="18"/>
                            <w:szCs w:val="18"/>
                          </w:rPr>
                          <w:t>现场指挥部和专业工作组支援。</w:t>
                        </w:r>
                        <w:r>
                          <w:rPr>
                            <w:rFonts w:hint="default" w:ascii="Times New Roman" w:hAnsi="Times New Roman" w:cs="Times New Roman" w:eastAsiaTheme="majorEastAsia"/>
                            <w:sz w:val="18"/>
                            <w:szCs w:val="18"/>
                            <w:lang w:val="en-US" w:eastAsia="zh-CN"/>
                          </w:rPr>
                          <w:t>视情况请求市级支援。</w:t>
                        </w:r>
                      </w:p>
                      <w:p>
                        <w:pPr>
                          <w:adjustRightInd w:val="0"/>
                          <w:snapToGrid w:val="0"/>
                          <w:rPr>
                            <w:rFonts w:hint="default" w:ascii="Times New Roman" w:hAnsi="Times New Roman" w:eastAsia="仿宋_GB2312" w:cs="Times New Roman"/>
                            <w:sz w:val="18"/>
                            <w:szCs w:val="18"/>
                          </w:rPr>
                        </w:pPr>
                      </w:p>
                    </w:txbxContent>
                  </v:textbox>
                </v:rect>
                <v:line id="直接连接符 195" o:spid="_x0000_s1026" o:spt="20" style="position:absolute;left:4066893;top:7411218;height:800;width:199972;" filled="f" stroked="t" coordsize="21600,21600" o:gfxdata="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ngJn9gAAAAJAQAADwAAAAAAAAABACAAAAAi&#10;AAAAZHJzL2Rvd25yZXYueG1sUEsBAhQAFAAAAAgAh07iQEUV0bsKAgAA9QMAAA4AAAAAAAAAAQAg&#10;AAAAJwEAAGRycy9lMm9Eb2MueG1sUEsFBgAAAAAGAAYAWQEAAKMFAAAAAA==&#10;">
                  <v:fill on="f" focussize="0,0"/>
                  <v:stroke color="#000000" joinstyle="round"/>
                  <v:imagedata o:title=""/>
                  <o:lock v:ext="edit" aspectratio="f"/>
                </v:line>
                <v:rect id="矩形 196" o:spid="_x0000_s1026" o:spt="1" style="position:absolute;left:4266865;top:7060131;height:854125;width:1288171;" fillcolor="#FFFFFF" filled="t" stroked="t" coordsize="21600,21600" o:gfxdata="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5cCq9cAAAAJAQAADwAAAAAAAAAB&#10;ACAAAAAiAAAAZHJzL2Rvd25yZXYueG1sUEsBAhQAFAAAAAgAh07iQB0/daURAgAAOQQAAA4AAAAA&#10;AAAAAQAgAAAAJgEAAGRycy9lMm9Eb2MueG1sUEsFBgAAAAAGAAYAWQEAAKkFAAAAAA==&#10;">
                  <v:fill on="t" focussize="0,0"/>
                  <v:stroke color="#000000" joinstyle="miter"/>
                  <v:imagedata o:title=""/>
                  <o:lock v:ext="edit" aspectratio="f"/>
                  <v:textbox>
                    <w:txbxContent>
                      <w:p>
                        <w:pPr>
                          <w:adjustRightInd w:val="0"/>
                          <w:snapToGrid w:val="0"/>
                          <w:rPr>
                            <w:rFonts w:hint="default" w:ascii="Times New Roman" w:hAnsi="Times New Roman" w:cs="Times New Roman"/>
                            <w:sz w:val="18"/>
                            <w:szCs w:val="18"/>
                          </w:rPr>
                        </w:pPr>
                        <w:r>
                          <w:rPr>
                            <w:rFonts w:hint="default" w:ascii="Times New Roman" w:hAnsi="Times New Roman" w:cs="Times New Roman" w:eastAsiaTheme="majorEastAsia"/>
                            <w:sz w:val="18"/>
                            <w:szCs w:val="18"/>
                            <w:lang w:eastAsia="zh-CN"/>
                          </w:rPr>
                          <w:t>县</w:t>
                        </w:r>
                        <w:r>
                          <w:rPr>
                            <w:rFonts w:hint="default" w:ascii="Times New Roman" w:hAnsi="Times New Roman" w:cs="Times New Roman" w:eastAsiaTheme="majorEastAsia"/>
                            <w:sz w:val="18"/>
                            <w:szCs w:val="18"/>
                          </w:rPr>
                          <w:t>指挥部</w:t>
                        </w:r>
                        <w:r>
                          <w:rPr>
                            <w:rFonts w:hint="default" w:ascii="Times New Roman" w:hAnsi="Times New Roman" w:cs="Times New Roman" w:eastAsiaTheme="majorEastAsia"/>
                            <w:sz w:val="18"/>
                            <w:szCs w:val="18"/>
                            <w:lang w:eastAsia="zh-CN"/>
                          </w:rPr>
                          <w:t>副指挥长</w:t>
                        </w:r>
                        <w:r>
                          <w:rPr>
                            <w:rFonts w:hint="default" w:ascii="Times New Roman" w:hAnsi="Times New Roman" w:cs="Times New Roman" w:eastAsiaTheme="majorEastAsia"/>
                            <w:sz w:val="18"/>
                            <w:szCs w:val="18"/>
                          </w:rPr>
                          <w:t>决定启动；县级指挥部领导、指挥和协调抗震救灾工作；视情况派出工作组支援</w:t>
                        </w:r>
                        <w:r>
                          <w:rPr>
                            <w:rFonts w:hint="default" w:ascii="Times New Roman" w:hAnsi="Times New Roman" w:cs="Times New Roman" w:eastAsiaTheme="majorEastAsia"/>
                            <w:sz w:val="18"/>
                            <w:szCs w:val="18"/>
                            <w:lang w:val="en-US" w:eastAsia="zh-CN"/>
                          </w:rPr>
                          <w:t>乡镇</w:t>
                        </w:r>
                        <w:r>
                          <w:rPr>
                            <w:rFonts w:hint="default" w:ascii="Times New Roman" w:hAnsi="Times New Roman" w:cs="Times New Roman" w:eastAsiaTheme="majorEastAsia"/>
                            <w:sz w:val="18"/>
                            <w:szCs w:val="18"/>
                          </w:rPr>
                          <w:t>处置。</w:t>
                        </w:r>
                      </w:p>
                    </w:txbxContent>
                  </v:textbox>
                </v:rect>
                <v:line id="直接连接符 197" o:spid="_x0000_s1026" o:spt="20" style="position:absolute;left:2607662;top:2271270;flip:x;height:295105;width:1606;" filled="f" stroked="t" coordsize="21600,21600" o:gfxdata="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jQ57t2gAAAAkBAAAPAAAA&#10;AAAAAAEAIAAAACIAAABkcnMvZG93bnJldi54bWxQSwECFAAUAAAACACHTuJAA9pnhhMCAAAEBAAA&#10;DgAAAAAAAAABACAAAAApAQAAZHJzL2Uyb0RvYy54bWxQSwUGAAAAAAYABgBZAQAArgUAAAAA&#10;">
                  <v:fill on="f" focussize="0,0"/>
                  <v:stroke color="#000000" joinstyle="round" endarrow="block"/>
                  <v:imagedata o:title=""/>
                  <o:lock v:ext="edit" aspectratio="f"/>
                </v:line>
                <v:line id="直接连接符 198" o:spid="_x0000_s1026" o:spt="20" style="position:absolute;left:721986;top:3569253;height:800;width:1876842;" filled="f" stroked="t" coordsize="21600,21600" o:gfxdata="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yeAmf2AAAAAkBAAAPAAAAAAAAAAEAIAAAACIA&#10;AABkcnMvZG93bnJldi54bWxQSwECFAAUAAAACACHTuJAU3czQgkCAAD1AwAADgAAAAAAAAABACAA&#10;AAAnAQAAZHJzL2Uyb0RvYy54bWxQSwUGAAAAAAYABgBZAQAAogUAAAAA&#10;">
                  <v:fill on="f" focussize="0,0"/>
                  <v:stroke color="#000000" joinstyle="round"/>
                  <v:imagedata o:title=""/>
                  <o:lock v:ext="edit" aspectratio="f"/>
                </v:line>
                <v:line id="直接连接符 199" o:spid="_x0000_s1026" o:spt="20" style="position:absolute;left:2592403;top:3233361;flip:x;height:336692;width:6425;" filled="f" stroked="t" coordsize="21600,21600" o:gfxdata="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NDnu3aAAAACQEAAA8A&#10;AAAAAAAAAQAgAAAAIgAAAGRycy9kb3ducmV2LnhtbFBLAQIUABQAAAAIAIdO4kDr4n5BFQIAAAQE&#10;AAAOAAAAAAAAAAEAIAAAACkBAABkcnMvZTJvRG9jLnhtbFBLBQYAAAAABgAGAFkBAACwBQAAAAA=&#10;">
                  <v:fill on="f" focussize="0,0"/>
                  <v:stroke color="#000000" joinstyle="round" endarrow="block"/>
                  <v:imagedata o:title=""/>
                  <o:lock v:ext="edit" aspectratio="f"/>
                </v:line>
                <w10:wrap type="tight"/>
              </v:group>
            </w:pict>
          </mc:Fallback>
        </mc:AlternateContent>
      </w:r>
    </w:p>
    <w:p>
      <w:pPr>
        <w:keepNext w:val="0"/>
        <w:keepLines w:val="0"/>
        <w:pageBreakBefore w:val="0"/>
        <w:tabs>
          <w:tab w:val="left" w:pos="4515"/>
        </w:tabs>
        <w:kinsoku/>
        <w:wordWrap/>
        <w:overflowPunct/>
        <w:topLinePunct w:val="0"/>
        <w:autoSpaceDE/>
        <w:bidi w:val="0"/>
        <w:adjustRightInd w:val="0"/>
        <w:snapToGrid w:val="0"/>
        <w:spacing w:line="570" w:lineRule="exact"/>
        <w:ind w:firstLine="643" w:firstLineChars="200"/>
        <w:rPr>
          <w:rFonts w:hint="default" w:ascii="Times New Roman" w:hAnsi="Times New Roman" w:eastAsia="方正仿宋简体" w:cs="Times New Roman"/>
          <w:b/>
          <w:color w:val="000000" w:themeColor="text1"/>
          <w:sz w:val="32"/>
          <w:szCs w:val="32"/>
          <w14:textFill>
            <w14:solidFill>
              <w14:schemeClr w14:val="tx1"/>
            </w14:solidFill>
          </w14:textFill>
        </w:rPr>
      </w:pPr>
    </w:p>
    <w:p>
      <w:pPr>
        <w:keepNext w:val="0"/>
        <w:keepLines w:val="0"/>
        <w:pageBreakBefore w:val="0"/>
        <w:tabs>
          <w:tab w:val="left" w:pos="4515"/>
        </w:tabs>
        <w:kinsoku/>
        <w:wordWrap/>
        <w:overflowPunct/>
        <w:topLinePunct w:val="0"/>
        <w:autoSpaceDE/>
        <w:bidi w:val="0"/>
        <w:adjustRightInd w:val="0"/>
        <w:snapToGrid w:val="0"/>
        <w:spacing w:line="570" w:lineRule="exact"/>
        <w:ind w:firstLine="643" w:firstLineChars="200"/>
        <w:rPr>
          <w:rFonts w:hint="default" w:ascii="Times New Roman" w:hAnsi="Times New Roman" w:eastAsia="方正仿宋简体" w:cs="Times New Roman"/>
          <w:b/>
          <w:color w:val="000000" w:themeColor="text1"/>
          <w:sz w:val="32"/>
          <w:szCs w:val="32"/>
          <w14:textFill>
            <w14:solidFill>
              <w14:schemeClr w14:val="tx1"/>
            </w14:solidFill>
          </w14:textFill>
        </w:rPr>
      </w:pPr>
    </w:p>
    <w:p>
      <w:pPr>
        <w:keepNext w:val="0"/>
        <w:keepLines w:val="0"/>
        <w:pageBreakBefore w:val="0"/>
        <w:tabs>
          <w:tab w:val="left" w:pos="4515"/>
        </w:tabs>
        <w:kinsoku/>
        <w:wordWrap/>
        <w:overflowPunct/>
        <w:topLinePunct w:val="0"/>
        <w:autoSpaceDE/>
        <w:bidi w:val="0"/>
        <w:adjustRightInd w:val="0"/>
        <w:snapToGrid w:val="0"/>
        <w:spacing w:line="570" w:lineRule="exact"/>
        <w:ind w:firstLine="643" w:firstLineChars="200"/>
        <w:rPr>
          <w:rFonts w:hint="default" w:ascii="Times New Roman" w:hAnsi="Times New Roman" w:eastAsia="方正仿宋简体" w:cs="Times New Roman"/>
          <w:b/>
          <w:color w:val="000000" w:themeColor="text1"/>
          <w:sz w:val="32"/>
          <w:szCs w:val="32"/>
          <w14:textFill>
            <w14:solidFill>
              <w14:schemeClr w14:val="tx1"/>
            </w14:solidFill>
          </w14:textFill>
        </w:rPr>
      </w:pPr>
    </w:p>
    <w:p>
      <w:pPr>
        <w:keepNext w:val="0"/>
        <w:keepLines w:val="0"/>
        <w:pageBreakBefore w:val="0"/>
        <w:tabs>
          <w:tab w:val="left" w:pos="4515"/>
        </w:tabs>
        <w:kinsoku/>
        <w:wordWrap/>
        <w:overflowPunct/>
        <w:topLinePunct w:val="0"/>
        <w:autoSpaceDE/>
        <w:bidi w:val="0"/>
        <w:adjustRightInd w:val="0"/>
        <w:snapToGrid w:val="0"/>
        <w:spacing w:line="570" w:lineRule="exact"/>
        <w:ind w:firstLine="643" w:firstLineChars="200"/>
        <w:rPr>
          <w:rFonts w:hint="default" w:ascii="Times New Roman" w:hAnsi="Times New Roman" w:eastAsia="方正仿宋简体" w:cs="Times New Roman"/>
          <w:b/>
          <w:color w:val="000000" w:themeColor="text1"/>
          <w:sz w:val="32"/>
          <w:szCs w:val="32"/>
          <w14:textFill>
            <w14:solidFill>
              <w14:schemeClr w14:val="tx1"/>
            </w14:solidFill>
          </w14:textFill>
        </w:rPr>
      </w:pPr>
    </w:p>
    <w:p>
      <w:pPr>
        <w:keepNext w:val="0"/>
        <w:keepLines w:val="0"/>
        <w:pageBreakBefore w:val="0"/>
        <w:tabs>
          <w:tab w:val="left" w:pos="4515"/>
        </w:tabs>
        <w:kinsoku/>
        <w:wordWrap/>
        <w:overflowPunct/>
        <w:topLinePunct w:val="0"/>
        <w:autoSpaceDE/>
        <w:bidi w:val="0"/>
        <w:adjustRightInd w:val="0"/>
        <w:snapToGrid w:val="0"/>
        <w:spacing w:line="570" w:lineRule="exact"/>
        <w:ind w:firstLine="640" w:firstLineChars="200"/>
        <w:rPr>
          <w:rFonts w:hint="default" w:ascii="Times New Roman" w:hAnsi="Times New Roman" w:eastAsia="方正仿宋简体" w:cs="Times New Roman"/>
          <w:b w:val="0"/>
          <w:bCs/>
          <w:color w:val="000000" w:themeColor="text1"/>
          <w:sz w:val="32"/>
          <w:szCs w:val="32"/>
          <w14:textFill>
            <w14:solidFill>
              <w14:schemeClr w14:val="tx1"/>
            </w14:solidFill>
          </w14:textFill>
        </w:rPr>
      </w:pPr>
    </w:p>
    <w:p>
      <w:pPr>
        <w:keepNext w:val="0"/>
        <w:keepLines w:val="0"/>
        <w:pageBreakBefore w:val="0"/>
        <w:tabs>
          <w:tab w:val="left" w:pos="4515"/>
        </w:tabs>
        <w:kinsoku/>
        <w:wordWrap/>
        <w:overflowPunct/>
        <w:topLinePunct w:val="0"/>
        <w:autoSpaceDE/>
        <w:bidi w:val="0"/>
        <w:adjustRightInd w:val="0"/>
        <w:snapToGrid w:val="0"/>
        <w:spacing w:line="570" w:lineRule="exact"/>
        <w:ind w:firstLine="643" w:firstLineChars="200"/>
        <w:jc w:val="center"/>
        <w:rPr>
          <w:rFonts w:hint="default" w:ascii="Times New Roman" w:hAnsi="Times New Roman" w:eastAsia="方正仿宋简体" w:cs="Times New Roman"/>
          <w:b/>
          <w:color w:val="000000" w:themeColor="text1"/>
          <w:sz w:val="32"/>
          <w:szCs w:val="32"/>
          <w14:textFill>
            <w14:solidFill>
              <w14:schemeClr w14:val="tx1"/>
            </w14:solidFill>
          </w14:textFill>
        </w:rPr>
      </w:pPr>
    </w:p>
    <w:p>
      <w:pPr>
        <w:keepNext w:val="0"/>
        <w:keepLines w:val="0"/>
        <w:pageBreakBefore w:val="0"/>
        <w:tabs>
          <w:tab w:val="left" w:pos="4515"/>
        </w:tabs>
        <w:kinsoku/>
        <w:wordWrap/>
        <w:overflowPunct/>
        <w:topLinePunct w:val="0"/>
        <w:autoSpaceDE/>
        <w:bidi w:val="0"/>
        <w:adjustRightInd w:val="0"/>
        <w:snapToGrid w:val="0"/>
        <w:spacing w:line="570" w:lineRule="exact"/>
        <w:ind w:firstLine="643" w:firstLineChars="200"/>
        <w:jc w:val="center"/>
        <w:rPr>
          <w:rFonts w:hint="default" w:ascii="Times New Roman" w:hAnsi="Times New Roman" w:eastAsia="方正仿宋简体" w:cs="Times New Roman"/>
          <w:b/>
          <w:color w:val="000000" w:themeColor="text1"/>
          <w:sz w:val="32"/>
          <w:szCs w:val="32"/>
          <w14:textFill>
            <w14:solidFill>
              <w14:schemeClr w14:val="tx1"/>
            </w14:solidFill>
          </w14:textFill>
        </w:rPr>
      </w:pPr>
    </w:p>
    <w:p>
      <w:pPr>
        <w:rPr>
          <w:rFonts w:hint="default" w:ascii="Times New Roman" w:hAnsi="Times New Roman" w:eastAsia="方正黑体简体" w:cs="Times New Roman"/>
          <w:b w:val="0"/>
          <w:bCs/>
          <w:color w:val="000000" w:themeColor="text1"/>
          <w:sz w:val="32"/>
          <w:szCs w:val="32"/>
          <w14:textFill>
            <w14:solidFill>
              <w14:schemeClr w14:val="tx1"/>
            </w14:solidFill>
          </w14:textFill>
        </w:rPr>
      </w:pPr>
      <w:r>
        <w:rPr>
          <w:rFonts w:hint="default" w:ascii="Times New Roman" w:hAnsi="Times New Roman" w:eastAsia="方正黑体简体" w:cs="Times New Roman"/>
          <w:b w:val="0"/>
          <w:bCs/>
          <w:color w:val="000000" w:themeColor="text1"/>
          <w:sz w:val="32"/>
          <w:szCs w:val="32"/>
          <w14:textFill>
            <w14:solidFill>
              <w14:schemeClr w14:val="tx1"/>
            </w14:solidFill>
          </w14:textFill>
        </w:rPr>
        <w:br w:type="page"/>
      </w:r>
    </w:p>
    <w:p>
      <w:pPr>
        <w:keepNext w:val="0"/>
        <w:keepLines w:val="0"/>
        <w:pageBreakBefore w:val="0"/>
        <w:tabs>
          <w:tab w:val="left" w:pos="2522"/>
          <w:tab w:val="left" w:pos="4515"/>
        </w:tabs>
        <w:kinsoku/>
        <w:wordWrap/>
        <w:overflowPunct/>
        <w:topLinePunct w:val="0"/>
        <w:autoSpaceDE/>
        <w:autoSpaceDN/>
        <w:bidi w:val="0"/>
        <w:adjustRightInd w:val="0"/>
        <w:snapToGrid w:val="0"/>
        <w:spacing w:line="570" w:lineRule="exact"/>
        <w:ind w:left="0" w:leftChars="0" w:firstLine="0" w:firstLineChars="0"/>
        <w:textAlignment w:val="auto"/>
        <w:rPr>
          <w:rFonts w:hint="default" w:ascii="Times New Roman" w:hAnsi="Times New Roman" w:eastAsia="方正黑体简体"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方正黑体简体" w:cs="Times New Roman"/>
          <w:b w:val="0"/>
          <w:bCs/>
          <w:color w:val="000000" w:themeColor="text1"/>
          <w:sz w:val="32"/>
          <w:szCs w:val="32"/>
          <w14:textFill>
            <w14:solidFill>
              <w14:schemeClr w14:val="tx1"/>
            </w14:solidFill>
          </w14:textFill>
        </w:rPr>
        <w:t>附件</w:t>
      </w:r>
      <w:r>
        <w:rPr>
          <w:rFonts w:hint="default" w:ascii="Times New Roman" w:hAnsi="Times New Roman" w:eastAsia="方正黑体简体" w:cs="Times New Roman"/>
          <w:b w:val="0"/>
          <w:bCs/>
          <w:color w:val="000000" w:themeColor="text1"/>
          <w:sz w:val="32"/>
          <w:szCs w:val="32"/>
          <w:lang w:val="en-US" w:eastAsia="zh-CN"/>
          <w14:textFill>
            <w14:solidFill>
              <w14:schemeClr w14:val="tx1"/>
            </w14:solidFill>
          </w14:textFill>
        </w:rPr>
        <w:t>7</w:t>
      </w:r>
    </w:p>
    <w:p>
      <w:pPr>
        <w:pStyle w:val="2"/>
        <w:rPr>
          <w:rFonts w:hint="default"/>
        </w:rPr>
      </w:pPr>
    </w:p>
    <w:p>
      <w:pPr>
        <w:keepNext w:val="0"/>
        <w:keepLines w:val="0"/>
        <w:pageBreakBefore w:val="0"/>
        <w:tabs>
          <w:tab w:val="left" w:pos="1080"/>
        </w:tabs>
        <w:kinsoku/>
        <w:wordWrap/>
        <w:overflowPunct/>
        <w:topLinePunct w:val="0"/>
        <w:autoSpaceDE/>
        <w:bidi w:val="0"/>
        <w:adjustRightInd w:val="0"/>
        <w:snapToGrid w:val="0"/>
        <w:spacing w:line="570" w:lineRule="exact"/>
        <w:ind w:left="0" w:leftChars="0" w:firstLine="0" w:firstLineChars="0"/>
        <w:jc w:val="center"/>
        <w:rPr>
          <w:rFonts w:hint="default" w:ascii="Times New Roman" w:hAnsi="Times New Roman" w:eastAsia="小标宋" w:cs="Times New Roman"/>
          <w:color w:val="000000" w:themeColor="text1"/>
          <w:sz w:val="44"/>
          <w:szCs w:val="44"/>
          <w14:textFill>
            <w14:solidFill>
              <w14:schemeClr w14:val="tx1"/>
            </w14:solidFill>
          </w14:textFill>
        </w:rPr>
      </w:pPr>
      <w:r>
        <w:rPr>
          <w:rFonts w:hint="default" w:ascii="Times New Roman" w:hAnsi="Times New Roman" w:eastAsia="小标宋" w:cs="Times New Roman"/>
          <w:b w:val="0"/>
          <w:bCs w:val="0"/>
          <w:color w:val="000000" w:themeColor="text1"/>
          <w:sz w:val="44"/>
          <w:szCs w:val="44"/>
          <w14:textFill>
            <w14:solidFill>
              <w14:schemeClr w14:val="tx1"/>
            </w14:solidFill>
          </w14:textFill>
        </w:rPr>
        <w:t>地震灾害分级标准与应急响应级别分级表</w:t>
      </w:r>
    </w:p>
    <w:tbl>
      <w:tblPr>
        <w:tblStyle w:val="7"/>
        <w:tblW w:w="91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9"/>
        <w:gridCol w:w="5148"/>
        <w:gridCol w:w="990"/>
        <w:gridCol w:w="1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469"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cs="Times New Roman" w:eastAsiaTheme="majorEastAsia"/>
                <w:b/>
                <w:bCs/>
                <w:color w:val="000000" w:themeColor="text1"/>
                <w:sz w:val="21"/>
                <w:szCs w:val="21"/>
                <w14:textFill>
                  <w14:solidFill>
                    <w14:schemeClr w14:val="tx1"/>
                  </w14:solidFill>
                </w14:textFill>
              </w:rPr>
            </w:pPr>
            <w:r>
              <w:rPr>
                <w:rFonts w:hint="default" w:ascii="Times New Roman" w:hAnsi="Times New Roman" w:cs="Times New Roman" w:eastAsiaTheme="majorEastAsia"/>
                <w:b/>
                <w:bCs/>
                <w:color w:val="000000" w:themeColor="text1"/>
                <w:sz w:val="21"/>
                <w:szCs w:val="21"/>
                <w14:textFill>
                  <w14:solidFill>
                    <w14:schemeClr w14:val="tx1"/>
                  </w14:solidFill>
                </w14:textFill>
              </w:rPr>
              <w:t>地震灾害</w:t>
            </w:r>
          </w:p>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cs="Times New Roman" w:eastAsiaTheme="majorEastAsia"/>
                <w:b/>
                <w:bCs/>
                <w:color w:val="000000" w:themeColor="text1"/>
                <w:sz w:val="21"/>
                <w:szCs w:val="21"/>
                <w14:textFill>
                  <w14:solidFill>
                    <w14:schemeClr w14:val="tx1"/>
                  </w14:solidFill>
                </w14:textFill>
              </w:rPr>
            </w:pPr>
            <w:r>
              <w:rPr>
                <w:rFonts w:hint="default" w:ascii="Times New Roman" w:hAnsi="Times New Roman" w:cs="Times New Roman" w:eastAsiaTheme="majorEastAsia"/>
                <w:b/>
                <w:bCs/>
                <w:color w:val="000000" w:themeColor="text1"/>
                <w:sz w:val="21"/>
                <w:szCs w:val="21"/>
                <w14:textFill>
                  <w14:solidFill>
                    <w14:schemeClr w14:val="tx1"/>
                  </w14:solidFill>
                </w14:textFill>
              </w:rPr>
              <w:t>等    级</w:t>
            </w:r>
          </w:p>
        </w:tc>
        <w:tc>
          <w:tcPr>
            <w:tcW w:w="5148"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cs="Times New Roman" w:eastAsiaTheme="majorEastAsia"/>
                <w:b/>
                <w:bCs/>
                <w:color w:val="000000" w:themeColor="text1"/>
                <w:sz w:val="21"/>
                <w:szCs w:val="21"/>
                <w14:textFill>
                  <w14:solidFill>
                    <w14:schemeClr w14:val="tx1"/>
                  </w14:solidFill>
                </w14:textFill>
              </w:rPr>
            </w:pPr>
            <w:r>
              <w:rPr>
                <w:rFonts w:hint="default" w:ascii="Times New Roman" w:hAnsi="Times New Roman" w:cs="Times New Roman" w:eastAsiaTheme="majorEastAsia"/>
                <w:b/>
                <w:bCs/>
                <w:color w:val="000000" w:themeColor="text1"/>
                <w:sz w:val="21"/>
                <w:szCs w:val="21"/>
                <w14:textFill>
                  <w14:solidFill>
                    <w14:schemeClr w14:val="tx1"/>
                  </w14:solidFill>
                </w14:textFill>
              </w:rPr>
              <w:t>分级标准（满足下列条件之一）</w:t>
            </w:r>
          </w:p>
        </w:tc>
        <w:tc>
          <w:tcPr>
            <w:tcW w:w="990"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cs="Times New Roman" w:eastAsiaTheme="majorEastAsia"/>
                <w:b/>
                <w:bCs/>
                <w:color w:val="000000" w:themeColor="text1"/>
                <w:sz w:val="21"/>
                <w:szCs w:val="21"/>
                <w14:textFill>
                  <w14:solidFill>
                    <w14:schemeClr w14:val="tx1"/>
                  </w14:solidFill>
                </w14:textFill>
              </w:rPr>
            </w:pPr>
            <w:r>
              <w:rPr>
                <w:rFonts w:hint="default" w:ascii="Times New Roman" w:hAnsi="Times New Roman" w:cs="Times New Roman" w:eastAsiaTheme="majorEastAsia"/>
                <w:b/>
                <w:bCs/>
                <w:color w:val="000000" w:themeColor="text1"/>
                <w:sz w:val="21"/>
                <w:szCs w:val="21"/>
                <w14:textFill>
                  <w14:solidFill>
                    <w14:schemeClr w14:val="tx1"/>
                  </w14:solidFill>
                </w14:textFill>
              </w:rPr>
              <w:t>响应</w:t>
            </w:r>
          </w:p>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cs="Times New Roman" w:eastAsiaTheme="majorEastAsia"/>
                <w:b/>
                <w:bCs/>
                <w:color w:val="000000" w:themeColor="text1"/>
                <w:sz w:val="21"/>
                <w:szCs w:val="21"/>
                <w14:textFill>
                  <w14:solidFill>
                    <w14:schemeClr w14:val="tx1"/>
                  </w14:solidFill>
                </w14:textFill>
              </w:rPr>
            </w:pPr>
            <w:r>
              <w:rPr>
                <w:rFonts w:hint="default" w:ascii="Times New Roman" w:hAnsi="Times New Roman" w:cs="Times New Roman" w:eastAsiaTheme="majorEastAsia"/>
                <w:b/>
                <w:bCs/>
                <w:color w:val="000000" w:themeColor="text1"/>
                <w:sz w:val="21"/>
                <w:szCs w:val="21"/>
                <w14:textFill>
                  <w14:solidFill>
                    <w14:schemeClr w14:val="tx1"/>
                  </w14:solidFill>
                </w14:textFill>
              </w:rPr>
              <w:t>级别</w:t>
            </w:r>
          </w:p>
        </w:tc>
        <w:tc>
          <w:tcPr>
            <w:tcW w:w="1512"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cs="Times New Roman" w:eastAsiaTheme="majorEastAsia"/>
                <w:b/>
                <w:bCs/>
                <w:color w:val="000000" w:themeColor="text1"/>
                <w:sz w:val="21"/>
                <w:szCs w:val="21"/>
                <w14:textFill>
                  <w14:solidFill>
                    <w14:schemeClr w14:val="tx1"/>
                  </w14:solidFill>
                </w14:textFill>
              </w:rPr>
            </w:pPr>
            <w:r>
              <w:rPr>
                <w:rFonts w:hint="default" w:ascii="Times New Roman" w:hAnsi="Times New Roman" w:cs="Times New Roman" w:eastAsiaTheme="majorEastAsia"/>
                <w:b/>
                <w:bCs/>
                <w:color w:val="000000" w:themeColor="text1"/>
                <w:sz w:val="21"/>
                <w:szCs w:val="21"/>
                <w14:textFill>
                  <w14:solidFill>
                    <w14:schemeClr w14:val="tx1"/>
                  </w14:solidFill>
                </w14:textFill>
              </w:rPr>
              <w:t>应急处置</w:t>
            </w:r>
          </w:p>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cs="Times New Roman" w:eastAsiaTheme="majorEastAsia"/>
                <w:b/>
                <w:bCs/>
                <w:color w:val="000000" w:themeColor="text1"/>
                <w:sz w:val="21"/>
                <w:szCs w:val="21"/>
                <w14:textFill>
                  <w14:solidFill>
                    <w14:schemeClr w14:val="tx1"/>
                  </w14:solidFill>
                </w14:textFill>
              </w:rPr>
            </w:pPr>
            <w:r>
              <w:rPr>
                <w:rFonts w:hint="default" w:ascii="Times New Roman" w:hAnsi="Times New Roman" w:cs="Times New Roman" w:eastAsiaTheme="majorEastAsia"/>
                <w:b/>
                <w:bCs/>
                <w:color w:val="000000" w:themeColor="text1"/>
                <w:sz w:val="21"/>
                <w:szCs w:val="21"/>
                <w14:textFill>
                  <w14:solidFill>
                    <w14:schemeClr w14:val="tx1"/>
                  </w14:solidFill>
                </w14:textFill>
              </w:rPr>
              <w:t>实施主体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469"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特别重大</w:t>
            </w:r>
          </w:p>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地震灾害</w:t>
            </w:r>
          </w:p>
        </w:tc>
        <w:tc>
          <w:tcPr>
            <w:tcW w:w="5148"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1.造成300人死亡（含失踪），或造成重大经济损失；</w:t>
            </w:r>
          </w:p>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2.我</w:t>
            </w:r>
            <w:r>
              <w:rPr>
                <w:rFonts w:hint="default" w:ascii="Times New Roman" w:hAnsi="Times New Roman" w:cs="Times New Roman" w:eastAsiaTheme="majorEastAsia"/>
                <w:color w:val="000000" w:themeColor="text1"/>
                <w:sz w:val="21"/>
                <w:szCs w:val="21"/>
                <w:lang w:eastAsia="zh-CN"/>
                <w14:textFill>
                  <w14:solidFill>
                    <w14:schemeClr w14:val="tx1"/>
                  </w14:solidFill>
                </w14:textFill>
              </w:rPr>
              <w:t>县</w:t>
            </w:r>
            <w:r>
              <w:rPr>
                <w:rFonts w:hint="default" w:ascii="Times New Roman" w:hAnsi="Times New Roman" w:cs="Times New Roman" w:eastAsiaTheme="majorEastAsia"/>
                <w:color w:val="000000" w:themeColor="text1"/>
                <w:sz w:val="21"/>
                <w:szCs w:val="21"/>
                <w14:textFill>
                  <w14:solidFill>
                    <w14:schemeClr w14:val="tx1"/>
                  </w14:solidFill>
                </w14:textFill>
              </w:rPr>
              <w:t>行政区域发生7.0级以上地震；</w:t>
            </w:r>
          </w:p>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3.城区发生6.0级地震。</w:t>
            </w:r>
          </w:p>
        </w:tc>
        <w:tc>
          <w:tcPr>
            <w:tcW w:w="99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Ⅰ级</w:t>
            </w:r>
          </w:p>
        </w:tc>
        <w:tc>
          <w:tcPr>
            <w:tcW w:w="1512"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省级主体</w:t>
            </w:r>
          </w:p>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市县配合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469"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重    大</w:t>
            </w:r>
          </w:p>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地震灾害</w:t>
            </w:r>
          </w:p>
        </w:tc>
        <w:tc>
          <w:tcPr>
            <w:tcW w:w="5148"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1.造成50人以上300人以下死亡（含失踪），或造成严重经济损失；</w:t>
            </w:r>
          </w:p>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2.我</w:t>
            </w:r>
            <w:r>
              <w:rPr>
                <w:rFonts w:hint="default" w:ascii="Times New Roman" w:hAnsi="Times New Roman" w:cs="Times New Roman" w:eastAsiaTheme="majorEastAsia"/>
                <w:color w:val="000000" w:themeColor="text1"/>
                <w:sz w:val="21"/>
                <w:szCs w:val="21"/>
                <w:lang w:eastAsia="zh-CN"/>
                <w14:textFill>
                  <w14:solidFill>
                    <w14:schemeClr w14:val="tx1"/>
                  </w14:solidFill>
                </w14:textFill>
              </w:rPr>
              <w:t>县</w:t>
            </w:r>
            <w:r>
              <w:rPr>
                <w:rFonts w:hint="default" w:ascii="Times New Roman" w:hAnsi="Times New Roman" w:cs="Times New Roman" w:eastAsiaTheme="majorEastAsia"/>
                <w:color w:val="000000" w:themeColor="text1"/>
                <w:sz w:val="21"/>
                <w:szCs w:val="21"/>
                <w14:textFill>
                  <w14:solidFill>
                    <w14:schemeClr w14:val="tx1"/>
                  </w14:solidFill>
                </w14:textFill>
              </w:rPr>
              <w:t>行政区域发生6.0级以上7.0级以下地震；</w:t>
            </w:r>
          </w:p>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3.城区发生5.0级以上6.0级以下地震。</w:t>
            </w:r>
          </w:p>
        </w:tc>
        <w:tc>
          <w:tcPr>
            <w:tcW w:w="99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p>
        </w:tc>
        <w:tc>
          <w:tcPr>
            <w:tcW w:w="1512"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省级主体</w:t>
            </w:r>
          </w:p>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市县配合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469"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较    大</w:t>
            </w:r>
          </w:p>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地震灾害</w:t>
            </w:r>
          </w:p>
        </w:tc>
        <w:tc>
          <w:tcPr>
            <w:tcW w:w="5148"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1.造成10人以上50人以下死亡（含失踪），或造成较重经济损失；</w:t>
            </w:r>
          </w:p>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2.我</w:t>
            </w:r>
            <w:r>
              <w:rPr>
                <w:rFonts w:hint="default" w:ascii="Times New Roman" w:hAnsi="Times New Roman" w:cs="Times New Roman" w:eastAsiaTheme="majorEastAsia"/>
                <w:color w:val="000000" w:themeColor="text1"/>
                <w:sz w:val="21"/>
                <w:szCs w:val="21"/>
                <w:lang w:eastAsia="zh-CN"/>
                <w14:textFill>
                  <w14:solidFill>
                    <w14:schemeClr w14:val="tx1"/>
                  </w14:solidFill>
                </w14:textFill>
              </w:rPr>
              <w:t>县</w:t>
            </w:r>
            <w:r>
              <w:rPr>
                <w:rFonts w:hint="default" w:ascii="Times New Roman" w:hAnsi="Times New Roman" w:cs="Times New Roman" w:eastAsiaTheme="majorEastAsia"/>
                <w:color w:val="000000" w:themeColor="text1"/>
                <w:sz w:val="21"/>
                <w:szCs w:val="21"/>
                <w14:textFill>
                  <w14:solidFill>
                    <w14:schemeClr w14:val="tx1"/>
                  </w14:solidFill>
                </w14:textFill>
              </w:rPr>
              <w:t>行政区域发生5.0级以上6.0级以下地震；</w:t>
            </w:r>
          </w:p>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3.城区发生4.0级以上5.0级以下地震。</w:t>
            </w:r>
          </w:p>
        </w:tc>
        <w:tc>
          <w:tcPr>
            <w:tcW w:w="990"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Ⅱ级</w:t>
            </w:r>
          </w:p>
        </w:tc>
        <w:tc>
          <w:tcPr>
            <w:tcW w:w="1512"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市级主体</w:t>
            </w:r>
          </w:p>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县级配合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469"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一    般</w:t>
            </w:r>
          </w:p>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地震灾害</w:t>
            </w:r>
          </w:p>
        </w:tc>
        <w:tc>
          <w:tcPr>
            <w:tcW w:w="5148"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1.造成10以下人死亡（含失踪），或造成一定经济损失；</w:t>
            </w:r>
          </w:p>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2.我</w:t>
            </w:r>
            <w:r>
              <w:rPr>
                <w:rFonts w:hint="default" w:ascii="Times New Roman" w:hAnsi="Times New Roman" w:cs="Times New Roman" w:eastAsiaTheme="majorEastAsia"/>
                <w:color w:val="000000" w:themeColor="text1"/>
                <w:sz w:val="21"/>
                <w:szCs w:val="21"/>
                <w:lang w:eastAsia="zh-CN"/>
                <w14:textFill>
                  <w14:solidFill>
                    <w14:schemeClr w14:val="tx1"/>
                  </w14:solidFill>
                </w14:textFill>
              </w:rPr>
              <w:t>县</w:t>
            </w:r>
            <w:r>
              <w:rPr>
                <w:rFonts w:hint="default" w:ascii="Times New Roman" w:hAnsi="Times New Roman" w:cs="Times New Roman" w:eastAsiaTheme="majorEastAsia"/>
                <w:color w:val="000000" w:themeColor="text1"/>
                <w:sz w:val="21"/>
                <w:szCs w:val="21"/>
                <w14:textFill>
                  <w14:solidFill>
                    <w14:schemeClr w14:val="tx1"/>
                  </w14:solidFill>
                </w14:textFill>
              </w:rPr>
              <w:t>行政区域发生4.0级以上5.0级以下地震；</w:t>
            </w:r>
          </w:p>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3.城区发生3.0级以上4.0级以下地震。</w:t>
            </w:r>
          </w:p>
        </w:tc>
        <w:tc>
          <w:tcPr>
            <w:tcW w:w="990"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Ⅲ级</w:t>
            </w:r>
          </w:p>
        </w:tc>
        <w:tc>
          <w:tcPr>
            <w:tcW w:w="1512"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县级主体</w:t>
            </w:r>
          </w:p>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市级支援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469"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强有感</w:t>
            </w:r>
          </w:p>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地</w:t>
            </w:r>
            <w:r>
              <w:rPr>
                <w:rFonts w:hint="default" w:ascii="Times New Roman" w:hAnsi="Times New Roman" w:cs="Times New Roman" w:eastAsiaTheme="majorEastAsia"/>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eastAsiaTheme="majorEastAsia"/>
                <w:color w:val="000000" w:themeColor="text1"/>
                <w:sz w:val="21"/>
                <w:szCs w:val="21"/>
                <w14:textFill>
                  <w14:solidFill>
                    <w14:schemeClr w14:val="tx1"/>
                  </w14:solidFill>
                </w14:textFill>
              </w:rPr>
              <w:t>震</w:t>
            </w:r>
          </w:p>
        </w:tc>
        <w:tc>
          <w:tcPr>
            <w:tcW w:w="5148"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1. 未造成人员死亡（含失踪），震感强烈，社会影响较大；</w:t>
            </w:r>
          </w:p>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2.我</w:t>
            </w:r>
            <w:r>
              <w:rPr>
                <w:rFonts w:hint="default" w:ascii="Times New Roman" w:hAnsi="Times New Roman" w:cs="Times New Roman" w:eastAsiaTheme="majorEastAsia"/>
                <w:color w:val="000000" w:themeColor="text1"/>
                <w:sz w:val="21"/>
                <w:szCs w:val="21"/>
                <w:lang w:eastAsia="zh-CN"/>
                <w14:textFill>
                  <w14:solidFill>
                    <w14:schemeClr w14:val="tx1"/>
                  </w14:solidFill>
                </w14:textFill>
              </w:rPr>
              <w:t>县</w:t>
            </w:r>
            <w:r>
              <w:rPr>
                <w:rFonts w:hint="default" w:ascii="Times New Roman" w:hAnsi="Times New Roman" w:cs="Times New Roman" w:eastAsiaTheme="majorEastAsia"/>
                <w:color w:val="000000" w:themeColor="text1"/>
                <w:sz w:val="21"/>
                <w:szCs w:val="21"/>
                <w14:textFill>
                  <w14:solidFill>
                    <w14:schemeClr w14:val="tx1"/>
                  </w14:solidFill>
                </w14:textFill>
              </w:rPr>
              <w:t>行政区域发生3.0级以上4.0级以下地震；</w:t>
            </w:r>
          </w:p>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3.城区发生2.5级以上3.0级以下地震；</w:t>
            </w:r>
          </w:p>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4.周边地区发生4.0级以上地震，我</w:t>
            </w:r>
            <w:r>
              <w:rPr>
                <w:rFonts w:hint="default" w:ascii="Times New Roman" w:hAnsi="Times New Roman" w:cs="Times New Roman" w:eastAsiaTheme="majorEastAsia"/>
                <w:color w:val="000000" w:themeColor="text1"/>
                <w:sz w:val="21"/>
                <w:szCs w:val="21"/>
                <w:lang w:eastAsia="zh-CN"/>
                <w14:textFill>
                  <w14:solidFill>
                    <w14:schemeClr w14:val="tx1"/>
                  </w14:solidFill>
                </w14:textFill>
              </w:rPr>
              <w:t>县</w:t>
            </w:r>
            <w:r>
              <w:rPr>
                <w:rFonts w:hint="default" w:ascii="Times New Roman" w:hAnsi="Times New Roman" w:cs="Times New Roman" w:eastAsiaTheme="majorEastAsia"/>
                <w:color w:val="000000" w:themeColor="text1"/>
                <w:sz w:val="21"/>
                <w:szCs w:val="21"/>
                <w14:textFill>
                  <w14:solidFill>
                    <w14:schemeClr w14:val="tx1"/>
                  </w14:solidFill>
                </w14:textFill>
              </w:rPr>
              <w:t>震感强烈，社会影响较大。</w:t>
            </w:r>
          </w:p>
        </w:tc>
        <w:tc>
          <w:tcPr>
            <w:tcW w:w="990"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Ⅳ级</w:t>
            </w:r>
          </w:p>
        </w:tc>
        <w:tc>
          <w:tcPr>
            <w:tcW w:w="1512"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lang w:val="en-US" w:eastAsia="zh-CN"/>
                <w14:textFill>
                  <w14:solidFill>
                    <w14:schemeClr w14:val="tx1"/>
                  </w14:solidFill>
                </w14:textFill>
              </w:rPr>
              <w:t>乡镇</w:t>
            </w:r>
            <w:r>
              <w:rPr>
                <w:rFonts w:hint="default" w:ascii="Times New Roman" w:hAnsi="Times New Roman" w:cs="Times New Roman" w:eastAsiaTheme="majorEastAsia"/>
                <w:color w:val="000000" w:themeColor="text1"/>
                <w:sz w:val="21"/>
                <w:szCs w:val="21"/>
                <w14:textFill>
                  <w14:solidFill>
                    <w14:schemeClr w14:val="tx1"/>
                  </w14:solidFill>
                </w14:textFill>
              </w:rPr>
              <w:t>主体</w:t>
            </w:r>
          </w:p>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cs="Times New Roman" w:eastAsiaTheme="maj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ajorEastAsia"/>
                <w:color w:val="000000" w:themeColor="text1"/>
                <w:sz w:val="21"/>
                <w:szCs w:val="21"/>
                <w:lang w:val="en-US" w:eastAsia="zh-CN"/>
                <w14:textFill>
                  <w14:solidFill>
                    <w14:schemeClr w14:val="tx1"/>
                  </w14:solidFill>
                </w14:textFill>
              </w:rPr>
              <w:t>县</w:t>
            </w:r>
            <w:r>
              <w:rPr>
                <w:rFonts w:hint="default" w:ascii="Times New Roman" w:hAnsi="Times New Roman" w:cs="Times New Roman" w:eastAsiaTheme="majorEastAsia"/>
                <w:color w:val="000000" w:themeColor="text1"/>
                <w:sz w:val="21"/>
                <w:szCs w:val="21"/>
                <w14:textFill>
                  <w14:solidFill>
                    <w14:schemeClr w14:val="tx1"/>
                  </w14:solidFill>
                </w14:textFill>
              </w:rPr>
              <w:t>级</w:t>
            </w:r>
            <w:r>
              <w:rPr>
                <w:rFonts w:hint="default" w:ascii="Times New Roman" w:hAnsi="Times New Roman" w:cs="Times New Roman" w:eastAsiaTheme="majorEastAsia"/>
                <w:color w:val="000000" w:themeColor="text1"/>
                <w:sz w:val="21"/>
                <w:szCs w:val="21"/>
                <w:lang w:val="en-US" w:eastAsia="zh-CN"/>
                <w14:textFill>
                  <w14:solidFill>
                    <w14:schemeClr w14:val="tx1"/>
                  </w14:solidFill>
                </w14:textFill>
              </w:rPr>
              <w:t>支援</w:t>
            </w:r>
          </w:p>
        </w:tc>
      </w:tr>
    </w:tbl>
    <w:p>
      <w:pPr>
        <w:keepNext w:val="0"/>
        <w:keepLines w:val="0"/>
        <w:pageBreakBefore w:val="0"/>
        <w:tabs>
          <w:tab w:val="left" w:pos="4515"/>
        </w:tabs>
        <w:kinsoku/>
        <w:wordWrap/>
        <w:overflowPunct/>
        <w:topLinePunct w:val="0"/>
        <w:autoSpaceDE/>
        <w:bidi w:val="0"/>
        <w:adjustRightInd w:val="0"/>
        <w:snapToGrid w:val="0"/>
        <w:spacing w:line="570" w:lineRule="exact"/>
        <w:ind w:firstLine="643" w:firstLineChars="200"/>
        <w:jc w:val="center"/>
        <w:rPr>
          <w:rFonts w:hint="default" w:ascii="Times New Roman" w:hAnsi="Times New Roman" w:eastAsia="方正仿宋简体" w:cs="Times New Roman"/>
          <w:b/>
          <w:color w:val="000000" w:themeColor="text1"/>
          <w:sz w:val="32"/>
          <w:szCs w:val="32"/>
          <w:lang w:val="en-US" w:eastAsia="zh-CN"/>
          <w14:textFill>
            <w14:solidFill>
              <w14:schemeClr w14:val="tx1"/>
            </w14:solidFill>
          </w14:textFill>
        </w:rPr>
      </w:pPr>
    </w:p>
    <w:p>
      <w:pPr>
        <w:rPr>
          <w:rFonts w:hint="default" w:ascii="Times New Roman" w:hAnsi="Times New Roman" w:eastAsia="方正仿宋简体" w:cs="Times New Roman"/>
          <w:b/>
          <w:color w:val="000000" w:themeColor="text1"/>
          <w:sz w:val="32"/>
          <w:szCs w:val="32"/>
          <w:lang w:val="en-US" w:eastAsia="zh-CN"/>
          <w14:textFill>
            <w14:solidFill>
              <w14:schemeClr w14:val="tx1"/>
            </w14:solidFill>
          </w14:textFill>
        </w:rPr>
      </w:pPr>
      <w:r>
        <w:rPr>
          <w:rFonts w:hint="default" w:ascii="Times New Roman" w:hAnsi="Times New Roman" w:eastAsia="方正仿宋简体" w:cs="Times New Roman"/>
          <w:b/>
          <w:color w:val="000000" w:themeColor="text1"/>
          <w:sz w:val="32"/>
          <w:szCs w:val="32"/>
          <w:lang w:val="en-US" w:eastAsia="zh-CN"/>
          <w14:textFill>
            <w14:solidFill>
              <w14:schemeClr w14:val="tx1"/>
            </w14:solidFill>
          </w14:textFill>
        </w:rPr>
        <w:br w:type="page"/>
      </w:r>
    </w:p>
    <w:p>
      <w:pPr>
        <w:pStyle w:val="2"/>
        <w:rPr>
          <w:rFonts w:hint="default" w:ascii="Times New Roman" w:hAnsi="Times New Roman" w:eastAsia="方正仿宋简体" w:cs="Times New Roman"/>
          <w:b/>
          <w:color w:val="000000" w:themeColor="text1"/>
          <w:sz w:val="32"/>
          <w:szCs w:val="32"/>
          <w:lang w:val="en-US" w:eastAsia="zh-CN"/>
          <w14:textFill>
            <w14:solidFill>
              <w14:schemeClr w14:val="tx1"/>
            </w14:solidFill>
          </w14:textFill>
        </w:rPr>
      </w:pPr>
    </w:p>
    <w:p>
      <w:pPr>
        <w:pStyle w:val="2"/>
        <w:rPr>
          <w:rFonts w:hint="default" w:ascii="Times New Roman" w:hAnsi="Times New Roman" w:eastAsia="方正仿宋简体" w:cs="Times New Roman"/>
          <w:b/>
          <w:color w:val="000000" w:themeColor="text1"/>
          <w:sz w:val="32"/>
          <w:szCs w:val="32"/>
          <w:lang w:val="en-US" w:eastAsia="zh-CN"/>
          <w14:textFill>
            <w14:solidFill>
              <w14:schemeClr w14:val="tx1"/>
            </w14:solidFill>
          </w14:textFill>
        </w:rPr>
      </w:pPr>
    </w:p>
    <w:p>
      <w:pPr>
        <w:pStyle w:val="2"/>
        <w:rPr>
          <w:rFonts w:hint="default" w:ascii="Times New Roman" w:hAnsi="Times New Roman" w:eastAsia="方正仿宋简体" w:cs="Times New Roman"/>
          <w:b/>
          <w:color w:val="000000" w:themeColor="text1"/>
          <w:sz w:val="32"/>
          <w:szCs w:val="32"/>
          <w:lang w:val="en-US" w:eastAsia="zh-CN"/>
          <w14:textFill>
            <w14:solidFill>
              <w14:schemeClr w14:val="tx1"/>
            </w14:solidFill>
          </w14:textFill>
        </w:rPr>
      </w:pPr>
    </w:p>
    <w:p>
      <w:pPr>
        <w:pStyle w:val="2"/>
        <w:rPr>
          <w:rFonts w:hint="default" w:ascii="Times New Roman" w:hAnsi="Times New Roman" w:eastAsia="方正仿宋简体" w:cs="Times New Roman"/>
          <w:b/>
          <w:color w:val="000000" w:themeColor="text1"/>
          <w:sz w:val="32"/>
          <w:szCs w:val="32"/>
          <w:lang w:val="en-US" w:eastAsia="zh-CN"/>
          <w14:textFill>
            <w14:solidFill>
              <w14:schemeClr w14:val="tx1"/>
            </w14:solidFill>
          </w14:textFill>
        </w:rPr>
      </w:pPr>
    </w:p>
    <w:p>
      <w:pPr>
        <w:pStyle w:val="2"/>
        <w:rPr>
          <w:rFonts w:hint="default" w:ascii="Times New Roman" w:hAnsi="Times New Roman" w:eastAsia="方正仿宋简体" w:cs="Times New Roman"/>
          <w:b/>
          <w:color w:val="000000" w:themeColor="text1"/>
          <w:sz w:val="32"/>
          <w:szCs w:val="32"/>
          <w:lang w:val="en-US" w:eastAsia="zh-CN"/>
          <w14:textFill>
            <w14:solidFill>
              <w14:schemeClr w14:val="tx1"/>
            </w14:solidFill>
          </w14:textFill>
        </w:rPr>
      </w:pPr>
    </w:p>
    <w:p>
      <w:pPr>
        <w:pStyle w:val="2"/>
        <w:rPr>
          <w:rFonts w:hint="default" w:ascii="Times New Roman" w:hAnsi="Times New Roman" w:eastAsia="方正仿宋简体" w:cs="Times New Roman"/>
          <w:b/>
          <w:color w:val="000000" w:themeColor="text1"/>
          <w:sz w:val="32"/>
          <w:szCs w:val="32"/>
          <w:lang w:val="en-US" w:eastAsia="zh-CN"/>
          <w14:textFill>
            <w14:solidFill>
              <w14:schemeClr w14:val="tx1"/>
            </w14:solidFill>
          </w14:textFill>
        </w:rPr>
      </w:pPr>
    </w:p>
    <w:p>
      <w:pPr>
        <w:pStyle w:val="2"/>
        <w:rPr>
          <w:rFonts w:hint="default" w:ascii="Times New Roman" w:hAnsi="Times New Roman" w:eastAsia="方正仿宋简体" w:cs="Times New Roman"/>
          <w:b/>
          <w:color w:val="000000" w:themeColor="text1"/>
          <w:sz w:val="32"/>
          <w:szCs w:val="32"/>
          <w:lang w:val="en-US" w:eastAsia="zh-CN"/>
          <w14:textFill>
            <w14:solidFill>
              <w14:schemeClr w14:val="tx1"/>
            </w14:solidFill>
          </w14:textFill>
        </w:rPr>
      </w:pPr>
    </w:p>
    <w:p>
      <w:pPr>
        <w:pStyle w:val="2"/>
        <w:rPr>
          <w:rFonts w:hint="default" w:ascii="Times New Roman" w:hAnsi="Times New Roman" w:eastAsia="方正仿宋简体" w:cs="Times New Roman"/>
          <w:b/>
          <w:color w:val="000000" w:themeColor="text1"/>
          <w:sz w:val="32"/>
          <w:szCs w:val="32"/>
          <w:lang w:val="en-US" w:eastAsia="zh-CN"/>
          <w14:textFill>
            <w14:solidFill>
              <w14:schemeClr w14:val="tx1"/>
            </w14:solidFill>
          </w14:textFill>
        </w:rPr>
      </w:pPr>
    </w:p>
    <w:p>
      <w:pPr>
        <w:pStyle w:val="2"/>
        <w:rPr>
          <w:rFonts w:hint="default" w:ascii="Times New Roman" w:hAnsi="Times New Roman" w:eastAsia="方正仿宋简体" w:cs="Times New Roman"/>
          <w:b/>
          <w:color w:val="000000" w:themeColor="text1"/>
          <w:sz w:val="32"/>
          <w:szCs w:val="32"/>
          <w:lang w:val="en-US" w:eastAsia="zh-CN"/>
          <w14:textFill>
            <w14:solidFill>
              <w14:schemeClr w14:val="tx1"/>
            </w14:solidFill>
          </w14:textFill>
        </w:rPr>
      </w:pPr>
    </w:p>
    <w:p>
      <w:pPr>
        <w:pStyle w:val="2"/>
        <w:rPr>
          <w:rFonts w:hint="default" w:ascii="Times New Roman" w:hAnsi="Times New Roman" w:eastAsia="方正仿宋简体" w:cs="Times New Roman"/>
          <w:b/>
          <w:color w:val="000000" w:themeColor="text1"/>
          <w:sz w:val="32"/>
          <w:szCs w:val="32"/>
          <w:lang w:val="en-US" w:eastAsia="zh-CN"/>
          <w14:textFill>
            <w14:solidFill>
              <w14:schemeClr w14:val="tx1"/>
            </w14:solidFill>
          </w14:textFill>
        </w:rPr>
      </w:pPr>
    </w:p>
    <w:p>
      <w:pPr>
        <w:pStyle w:val="2"/>
        <w:rPr>
          <w:rFonts w:hint="default" w:ascii="Times New Roman" w:hAnsi="Times New Roman" w:eastAsia="方正仿宋简体" w:cs="Times New Roman"/>
          <w:b/>
          <w:color w:val="000000" w:themeColor="text1"/>
          <w:sz w:val="32"/>
          <w:szCs w:val="32"/>
          <w:lang w:val="en-US" w:eastAsia="zh-CN"/>
          <w14:textFill>
            <w14:solidFill>
              <w14:schemeClr w14:val="tx1"/>
            </w14:solidFill>
          </w14:textFill>
        </w:rPr>
      </w:pPr>
    </w:p>
    <w:p>
      <w:pPr>
        <w:pStyle w:val="2"/>
        <w:rPr>
          <w:rFonts w:hint="default" w:ascii="Times New Roman" w:hAnsi="Times New Roman" w:eastAsia="方正仿宋简体" w:cs="Times New Roman"/>
          <w:b/>
          <w:color w:val="000000" w:themeColor="text1"/>
          <w:sz w:val="32"/>
          <w:szCs w:val="32"/>
          <w:lang w:val="en-US" w:eastAsia="zh-CN"/>
          <w14:textFill>
            <w14:solidFill>
              <w14:schemeClr w14:val="tx1"/>
            </w14:solidFill>
          </w14:textFill>
        </w:rPr>
      </w:pPr>
    </w:p>
    <w:p>
      <w:pPr>
        <w:pStyle w:val="2"/>
        <w:rPr>
          <w:rFonts w:hint="default" w:ascii="Times New Roman" w:hAnsi="Times New Roman" w:eastAsia="方正仿宋简体" w:cs="Times New Roman"/>
          <w:b/>
          <w:color w:val="000000" w:themeColor="text1"/>
          <w:sz w:val="32"/>
          <w:szCs w:val="32"/>
          <w:lang w:val="en-US" w:eastAsia="zh-CN"/>
          <w14:textFill>
            <w14:solidFill>
              <w14:schemeClr w14:val="tx1"/>
            </w14:solidFill>
          </w14:textFill>
        </w:rPr>
      </w:pPr>
    </w:p>
    <w:p>
      <w:pPr>
        <w:pStyle w:val="2"/>
        <w:rPr>
          <w:rFonts w:hint="default" w:ascii="Times New Roman" w:hAnsi="Times New Roman" w:eastAsia="方正仿宋简体" w:cs="Times New Roman"/>
          <w:b/>
          <w:color w:val="000000" w:themeColor="text1"/>
          <w:sz w:val="32"/>
          <w:szCs w:val="32"/>
          <w:lang w:val="en-US" w:eastAsia="zh-CN"/>
          <w14:textFill>
            <w14:solidFill>
              <w14:schemeClr w14:val="tx1"/>
            </w14:solidFill>
          </w14:textFill>
        </w:rPr>
      </w:pPr>
    </w:p>
    <w:p>
      <w:pPr>
        <w:pStyle w:val="2"/>
        <w:keepNext w:val="0"/>
        <w:keepLines w:val="0"/>
        <w:pageBreakBefore w:val="0"/>
        <w:widowControl/>
        <w:kinsoku/>
        <w:wordWrap/>
        <w:overflowPunct/>
        <w:topLinePunct w:val="0"/>
        <w:autoSpaceDE/>
        <w:autoSpaceDN/>
        <w:bidi w:val="0"/>
        <w:adjustRightInd/>
        <w:snapToGrid/>
        <w:spacing w:line="660" w:lineRule="exact"/>
        <w:textAlignment w:val="auto"/>
        <w:rPr>
          <w:rFonts w:hint="default" w:ascii="Times New Roman" w:hAnsi="Times New Roman" w:eastAsia="方正仿宋简体" w:cs="Times New Roman"/>
          <w:b/>
          <w:color w:val="000000" w:themeColor="text1"/>
          <w:sz w:val="32"/>
          <w:szCs w:val="32"/>
          <w:lang w:val="en-US" w:eastAsia="zh-CN"/>
          <w14:textFill>
            <w14:solidFill>
              <w14:schemeClr w14:val="tx1"/>
            </w14:solidFill>
          </w14:textFill>
        </w:rPr>
      </w:pPr>
    </w:p>
    <w:p>
      <w:pPr>
        <w:pStyle w:val="2"/>
        <w:keepNext w:val="0"/>
        <w:keepLines w:val="0"/>
        <w:pageBreakBefore w:val="0"/>
        <w:widowControl/>
        <w:kinsoku/>
        <w:wordWrap/>
        <w:overflowPunct/>
        <w:topLinePunct w:val="0"/>
        <w:autoSpaceDE/>
        <w:autoSpaceDN/>
        <w:bidi w:val="0"/>
        <w:adjustRightInd/>
        <w:snapToGrid/>
        <w:spacing w:line="660" w:lineRule="exact"/>
        <w:ind w:left="0" w:leftChars="0" w:firstLine="0" w:firstLineChars="0"/>
        <w:textAlignment w:val="auto"/>
        <w:rPr>
          <w:rFonts w:hint="default" w:ascii="Times New Roman" w:hAnsi="Times New Roman" w:eastAsia="方正仿宋简体" w:cs="Times New Roman"/>
          <w:b/>
          <w:color w:val="000000" w:themeColor="text1"/>
          <w:sz w:val="32"/>
          <w:szCs w:val="32"/>
          <w:lang w:val="en-US" w:eastAsia="zh-CN"/>
          <w14:textFill>
            <w14:solidFill>
              <w14:schemeClr w14:val="tx1"/>
            </w14:solidFill>
          </w14:textFill>
        </w:rPr>
      </w:pPr>
    </w:p>
    <w:p>
      <w:pPr>
        <w:pStyle w:val="2"/>
        <w:keepNext w:val="0"/>
        <w:keepLines w:val="0"/>
        <w:pageBreakBefore w:val="0"/>
        <w:widowControl/>
        <w:kinsoku/>
        <w:wordWrap/>
        <w:overflowPunct/>
        <w:topLinePunct w:val="0"/>
        <w:autoSpaceDE/>
        <w:autoSpaceDN/>
        <w:bidi w:val="0"/>
        <w:adjustRightInd/>
        <w:snapToGrid/>
        <w:spacing w:line="660" w:lineRule="exact"/>
        <w:textAlignment w:val="auto"/>
        <w:rPr>
          <w:rFonts w:hint="default" w:ascii="Times New Roman" w:hAnsi="Times New Roman" w:eastAsia="方正仿宋简体" w:cs="Times New Roman"/>
          <w:b/>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570" w:lineRule="exact"/>
        <w:textAlignment w:val="auto"/>
        <w:rPr>
          <w:rFonts w:hint="default" w:ascii="Times New Roman" w:hAnsi="Times New Roman" w:cs="Times New Roman"/>
          <w:color w:val="000000"/>
          <w:sz w:val="32"/>
          <w:szCs w:val="32"/>
        </w:rPr>
      </w:pPr>
      <w:r>
        <w:rPr>
          <w:rFonts w:hint="default" w:ascii="Times New Roman" w:hAnsi="Times New Roman" w:cs="Times New Roman"/>
          <w:color w:val="000000"/>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257810</wp:posOffset>
                </wp:positionV>
                <wp:extent cx="5667375"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5667375" cy="0"/>
                        </a:xfrm>
                        <a:prstGeom prst="line">
                          <a:avLst/>
                        </a:prstGeom>
                        <a:ln w="1587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pt;margin-top:20.3pt;height:0pt;width:446.25pt;z-index:251662336;mso-width-relative:page;mso-height-relative:page;" filled="f" stroked="t" coordsize="21600,21600" o:gfxdata="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dJ3jT1gAAAAYBAAAPAAAAAAAAAAEAIAAAACIAAABkcnMvZG93bnJldi54bWxQ&#10;SwECFAAUAAAACACHTuJACU5B2fkBAADzAwAADgAAAAAAAAABACAAAAAlAQAAZHJzL2Uyb0RvYy54&#10;bWxQSwUGAAAAAAYABgBZAQAAkAUAAAAA&#10;">
                <v:fill on="f" focussize="0,0"/>
                <v:stroke weight="1.25pt" color="#000000" joinstyle="round"/>
                <v:imagedata o:title=""/>
                <o:lock v:ext="edit" aspectratio="f"/>
              </v:line>
            </w:pict>
          </mc:Fallback>
        </mc:AlternateContent>
      </w:r>
    </w:p>
    <w:p>
      <w:pPr>
        <w:spacing w:line="300" w:lineRule="exact"/>
        <w:ind w:firstLine="280" w:firstLineChars="100"/>
        <w:rPr>
          <w:rFonts w:hint="default" w:ascii="Times New Roman" w:hAnsi="Times New Roman" w:eastAsia="方正仿宋简体" w:cs="Times New Roman"/>
          <w:color w:val="000000"/>
          <w:sz w:val="28"/>
          <w:szCs w:val="28"/>
        </w:rPr>
      </w:pPr>
      <w:r>
        <w:rPr>
          <w:rFonts w:hint="default" w:ascii="Times New Roman" w:hAnsi="Times New Roman" w:eastAsia="方正仿宋简体" w:cs="Times New Roman"/>
          <w:color w:val="000000"/>
          <w:sz w:val="28"/>
          <w:szCs w:val="28"/>
        </w:rPr>
        <w:t>抄送：县委，县委各部门，县人大，县政协。</w:t>
      </w:r>
    </w:p>
    <w:p>
      <w:pPr>
        <w:spacing w:line="300" w:lineRule="exact"/>
        <w:rPr>
          <w:rFonts w:hint="default" w:ascii="Times New Roman" w:hAnsi="Times New Roman" w:eastAsia="方正仿宋简体" w:cs="Times New Roman"/>
          <w:color w:val="000000"/>
          <w:sz w:val="28"/>
          <w:szCs w:val="28"/>
        </w:rPr>
      </w:pPr>
      <w:r>
        <w:rPr>
          <w:rFonts w:hint="default" w:ascii="Times New Roman" w:hAnsi="Times New Roman" w:eastAsia="方正仿宋简体" w:cs="Times New Roman"/>
          <w:color w:val="000000"/>
          <w:sz w:val="28"/>
          <w:szCs w:val="28"/>
        </w:rPr>
        <w:t xml:space="preserve">        新乡经济开发区管委会，中国农科院新乡试验基地管委会。</w:t>
      </w:r>
    </w:p>
    <w:p>
      <w:pPr>
        <w:spacing w:line="300" w:lineRule="exact"/>
        <w:rPr>
          <w:rFonts w:hint="default" w:ascii="Times New Roman" w:hAnsi="Times New Roman" w:eastAsia="方正仿宋简体" w:cs="Times New Roman"/>
          <w:color w:val="000000"/>
          <w:sz w:val="28"/>
          <w:szCs w:val="28"/>
        </w:rPr>
      </w:pPr>
      <w:r>
        <w:rPr>
          <w:rFonts w:hint="default" w:ascii="Times New Roman" w:hAnsi="Times New Roman" w:eastAsia="方正仿宋简体" w:cs="Times New Roman"/>
          <w:color w:val="000000"/>
          <w:sz w:val="28"/>
          <w:szCs w:val="28"/>
        </w:rPr>
        <w:t xml:space="preserve">        县法院，县检察院。</w:t>
      </w:r>
    </w:p>
    <w:p>
      <w:pPr>
        <w:spacing w:line="340" w:lineRule="exact"/>
        <w:rPr>
          <w:rFonts w:hint="default" w:ascii="Times New Roman" w:hAnsi="Times New Roman" w:eastAsia="方正仿宋简体" w:cs="Times New Roman"/>
          <w:color w:val="000000"/>
          <w:sz w:val="28"/>
          <w:szCs w:val="28"/>
        </w:rPr>
      </w:pPr>
      <w:r>
        <w:rPr>
          <w:rFonts w:hint="default" w:ascii="Times New Roman" w:hAnsi="Times New Roman" w:cs="Times New Roman"/>
          <w:color w:val="000000"/>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95885</wp:posOffset>
                </wp:positionV>
                <wp:extent cx="5667375" cy="0"/>
                <wp:effectExtent l="0" t="0" r="0" b="0"/>
                <wp:wrapNone/>
                <wp:docPr id="4" name="直接连接符 4"/>
                <wp:cNvGraphicFramePr/>
                <a:graphic xmlns:a="http://schemas.openxmlformats.org/drawingml/2006/main">
                  <a:graphicData uri="http://schemas.microsoft.com/office/word/2010/wordprocessingShape">
                    <wps:wsp>
                      <wps:cNvCnPr/>
                      <wps:spPr>
                        <a:xfrm>
                          <a:off x="0" y="0"/>
                          <a:ext cx="5667375"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pt;margin-top:7.55pt;height:0pt;width:446.25pt;z-index:251664384;mso-width-relative:page;mso-height-relative:page;" filled="f" stroked="t" coordsize="21600,21600" o:gfxdata="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hXBQtMAAAAGAQAADwAAAAAAAAABACAAAAAiAAAAZHJzL2Rvd25yZXYueG1sUEsB&#10;AhQAFAAAAAgAh07iQAh/tQr6AQAA8gMAAA4AAAAAAAAAAQAgAAAAIgEAAGRycy9lMm9Eb2MueG1s&#10;UEsFBgAAAAAGAAYAWQEAAI4FAAAAAA==&#10;">
                <v:fill on="f" focussize="0,0"/>
                <v:stroke color="#00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仿宋简体" w:cs="Times New Roman"/>
          <w:b/>
          <w:color w:val="000000" w:themeColor="text1"/>
          <w:sz w:val="32"/>
          <w:szCs w:val="32"/>
          <w:lang w:val="en-US" w:eastAsia="zh-CN"/>
          <w14:textFill>
            <w14:solidFill>
              <w14:schemeClr w14:val="tx1"/>
            </w14:solidFill>
          </w14:textFill>
        </w:rPr>
      </w:pPr>
      <w:r>
        <w:rPr>
          <w:rFonts w:hint="default" w:ascii="Times New Roman" w:hAnsi="Times New Roman" w:cs="Times New Roman"/>
          <w:color w:val="000000"/>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283845</wp:posOffset>
                </wp:positionV>
                <wp:extent cx="5667375" cy="0"/>
                <wp:effectExtent l="0" t="0" r="0" b="0"/>
                <wp:wrapNone/>
                <wp:docPr id="3" name="直接连接符 3"/>
                <wp:cNvGraphicFramePr/>
                <a:graphic xmlns:a="http://schemas.openxmlformats.org/drawingml/2006/main">
                  <a:graphicData uri="http://schemas.microsoft.com/office/word/2010/wordprocessingShape">
                    <wps:wsp>
                      <wps:cNvCnPr/>
                      <wps:spPr>
                        <a:xfrm>
                          <a:off x="0" y="0"/>
                          <a:ext cx="5667375" cy="0"/>
                        </a:xfrm>
                        <a:prstGeom prst="line">
                          <a:avLst/>
                        </a:prstGeom>
                        <a:ln w="1587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pt;margin-top:22.35pt;height:0pt;width:446.25pt;z-index:251663360;mso-width-relative:page;mso-height-relative:page;" filled="f" stroked="t" coordsize="21600,21600" o:gfxdata="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s5UsdYAAAAGAQAADwAAAAAAAAABACAAAAAiAAAAZHJzL2Rvd25yZXYueG1s&#10;UEsBAhQAFAAAAAgAh07iQJMU11T6AQAA8wMAAA4AAAAAAAAAAQAgAAAAJQEAAGRycy9lMm9Eb2Mu&#10;eG1sUEsFBgAAAAAGAAYAWQEAAJEFAAAAAA==&#10;">
                <v:fill on="f" focussize="0,0"/>
                <v:stroke weight="1.25pt" color="#000000" joinstyle="round"/>
                <v:imagedata o:title=""/>
                <o:lock v:ext="edit" aspectratio="f"/>
              </v:line>
            </w:pict>
          </mc:Fallback>
        </mc:AlternateContent>
      </w:r>
      <w:r>
        <w:rPr>
          <w:rFonts w:hint="default" w:ascii="Times New Roman" w:hAnsi="Times New Roman" w:eastAsia="方正仿宋简体" w:cs="Times New Roman"/>
          <w:color w:val="000000"/>
          <w:sz w:val="28"/>
          <w:szCs w:val="28"/>
        </w:rPr>
        <w:t xml:space="preserve">  新乡县人民政府办公室     </w:t>
      </w:r>
      <w:r>
        <w:rPr>
          <w:rFonts w:hint="default" w:ascii="Times New Roman" w:hAnsi="Times New Roman" w:eastAsia="方正仿宋简体" w:cs="Times New Roman"/>
          <w:color w:val="000000"/>
          <w:sz w:val="28"/>
          <w:szCs w:val="28"/>
          <w:lang w:val="en-US" w:eastAsia="zh-CN"/>
        </w:rPr>
        <w:t xml:space="preserve"> </w:t>
      </w:r>
      <w:r>
        <w:rPr>
          <w:rFonts w:hint="default" w:ascii="Times New Roman" w:hAnsi="Times New Roman" w:eastAsia="方正仿宋简体" w:cs="Times New Roman"/>
          <w:color w:val="000000"/>
          <w:sz w:val="28"/>
          <w:szCs w:val="28"/>
        </w:rPr>
        <w:t xml:space="preserve">     </w:t>
      </w:r>
      <w:r>
        <w:rPr>
          <w:rFonts w:hint="default" w:ascii="Times New Roman" w:hAnsi="Times New Roman" w:eastAsia="方正仿宋简体" w:cs="Times New Roman"/>
          <w:color w:val="000000"/>
          <w:sz w:val="28"/>
          <w:szCs w:val="28"/>
          <w:lang w:val="en-US" w:eastAsia="zh-CN"/>
        </w:rPr>
        <w:t xml:space="preserve">        </w:t>
      </w:r>
      <w:r>
        <w:rPr>
          <w:rFonts w:hint="default" w:ascii="Times New Roman" w:hAnsi="Times New Roman" w:eastAsia="方正仿宋简体" w:cs="Times New Roman"/>
          <w:color w:val="000000"/>
          <w:sz w:val="28"/>
          <w:szCs w:val="28"/>
        </w:rPr>
        <w:t xml:space="preserve">   202</w:t>
      </w:r>
      <w:r>
        <w:rPr>
          <w:rFonts w:hint="default" w:ascii="Times New Roman" w:hAnsi="Times New Roman" w:eastAsia="方正仿宋简体" w:cs="Times New Roman"/>
          <w:color w:val="000000"/>
          <w:sz w:val="28"/>
          <w:szCs w:val="28"/>
          <w:lang w:val="en-US" w:eastAsia="zh-CN"/>
        </w:rPr>
        <w:t>3</w:t>
      </w:r>
      <w:r>
        <w:rPr>
          <w:rFonts w:hint="default" w:ascii="Times New Roman" w:hAnsi="Times New Roman" w:eastAsia="方正仿宋简体" w:cs="Times New Roman"/>
          <w:color w:val="000000"/>
          <w:sz w:val="28"/>
          <w:szCs w:val="28"/>
        </w:rPr>
        <w:t>年</w:t>
      </w:r>
      <w:r>
        <w:rPr>
          <w:rFonts w:hint="default" w:ascii="Times New Roman" w:hAnsi="Times New Roman" w:eastAsia="方正仿宋简体" w:cs="Times New Roman"/>
          <w:color w:val="000000"/>
          <w:sz w:val="28"/>
          <w:szCs w:val="28"/>
          <w:lang w:val="en-US" w:eastAsia="zh-CN"/>
        </w:rPr>
        <w:t>7</w:t>
      </w:r>
      <w:r>
        <w:rPr>
          <w:rFonts w:hint="default" w:ascii="Times New Roman" w:hAnsi="Times New Roman" w:eastAsia="方正仿宋简体" w:cs="Times New Roman"/>
          <w:color w:val="000000"/>
          <w:sz w:val="28"/>
          <w:szCs w:val="28"/>
        </w:rPr>
        <w:t>月</w:t>
      </w:r>
      <w:r>
        <w:rPr>
          <w:rFonts w:hint="eastAsia" w:ascii="Times New Roman" w:hAnsi="Times New Roman" w:eastAsia="方正仿宋简体" w:cs="Times New Roman"/>
          <w:color w:val="000000"/>
          <w:sz w:val="28"/>
          <w:szCs w:val="28"/>
          <w:lang w:val="en-US" w:eastAsia="zh-CN"/>
        </w:rPr>
        <w:t>4</w:t>
      </w:r>
      <w:r>
        <w:rPr>
          <w:rFonts w:hint="default" w:ascii="Times New Roman" w:hAnsi="Times New Roman" w:eastAsia="方正仿宋简体" w:cs="Times New Roman"/>
          <w:color w:val="000000"/>
          <w:sz w:val="28"/>
          <w:szCs w:val="28"/>
        </w:rPr>
        <w:t>日印发</w:t>
      </w:r>
    </w:p>
    <w:sectPr>
      <w:pgSz w:w="11906" w:h="16838"/>
      <w:pgMar w:top="2098" w:right="1474" w:bottom="1984" w:left="1474" w:header="851" w:footer="1247"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仿宋简体">
    <w:panose1 w:val="03000509000000000000"/>
    <w:charset w:val="86"/>
    <w:family w:val="script"/>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小标宋">
    <w:panose1 w:val="03000509000000000000"/>
    <w:charset w:val="86"/>
    <w:family w:val="auto"/>
    <w:pitch w:val="default"/>
    <w:sig w:usb0="00000001" w:usb1="080E0000" w:usb2="00000000" w:usb3="00000000" w:csb0="00040000" w:csb1="00000000"/>
  </w:font>
  <w:font w:name="方正黑体简体">
    <w:panose1 w:val="03000509000000000000"/>
    <w:charset w:val="86"/>
    <w:family w:val="auto"/>
    <w:pitch w:val="default"/>
    <w:sig w:usb0="00000001" w:usb1="080E0000" w:usb2="00000000" w:usb3="00000000" w:csb0="00040000" w:csb1="00000000"/>
  </w:font>
  <w:font w:name="方正楷体简体">
    <w:panose1 w:val="03000509000000000000"/>
    <w:charset w:val="86"/>
    <w:family w:val="auto"/>
    <w:pitch w:val="default"/>
    <w:sig w:usb0="00000001" w:usb1="080E0000" w:usb2="00000000" w:usb3="00000000" w:csb0="00040000" w:csb1="00000000"/>
  </w:font>
  <w:font w:name="仿宋_GB2312">
    <w:panose1 w:val="02010609030101010101"/>
    <w:charset w:val="86"/>
    <w:family w:val="swiss"/>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hLPQ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bhLPQzAgAAYwQAAA4AAAAAAAAAAQAgAAAAHwEAAGRycy9lMm9Eb2MueG1sUEsF&#10;BgAAAAAGAAYAWQEAAMQFAAAAAA==&#10;">
              <v:fill on="f" focussize="0,0"/>
              <v:stroke on="f" weight="0.5pt"/>
              <v:imagedata o:title=""/>
              <o:lock v:ext="edit" aspectratio="f"/>
              <v:textbox inset="0mm,0mm,0mm,0mm" style="mso-fit-shape-to-text:t;">
                <w:txbxContent>
                  <w:p>
                    <w:pPr>
                      <w:pStyle w:val="4"/>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- 1 -</w:t>
                          </w:r>
                          <w:r>
                            <w:rPr>
                              <w:rFonts w:hint="eastAsia" w:asciiTheme="majorEastAsia" w:hAnsiTheme="majorEastAsia" w:eastAsiaTheme="majorEastAsia" w:cstheme="maj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- 1 -</w:t>
                    </w:r>
                    <w:r>
                      <w:rPr>
                        <w:rFonts w:hint="eastAsia" w:asciiTheme="majorEastAsia" w:hAnsiTheme="majorEastAsia" w:eastAsiaTheme="majorEastAsia" w:cstheme="majorEastAsia"/>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k5MjZjMWM3ZGJiZjI4Njc3NDAyYTkxNTY4YTcwZWQifQ=="/>
  </w:docVars>
  <w:rsids>
    <w:rsidRoot w:val="5DFD1424"/>
    <w:rsid w:val="00447BF9"/>
    <w:rsid w:val="008264E2"/>
    <w:rsid w:val="010F6184"/>
    <w:rsid w:val="01243F19"/>
    <w:rsid w:val="01DB319C"/>
    <w:rsid w:val="01DB51E9"/>
    <w:rsid w:val="0208083E"/>
    <w:rsid w:val="03CF7D56"/>
    <w:rsid w:val="042A1A3C"/>
    <w:rsid w:val="048D323C"/>
    <w:rsid w:val="05150D53"/>
    <w:rsid w:val="05184867"/>
    <w:rsid w:val="05BB3E9A"/>
    <w:rsid w:val="06582C75"/>
    <w:rsid w:val="068C5048"/>
    <w:rsid w:val="06A47871"/>
    <w:rsid w:val="07E5320E"/>
    <w:rsid w:val="081D70DE"/>
    <w:rsid w:val="084A3AA6"/>
    <w:rsid w:val="08521B36"/>
    <w:rsid w:val="088B2A5D"/>
    <w:rsid w:val="0898267C"/>
    <w:rsid w:val="093763A1"/>
    <w:rsid w:val="099111BE"/>
    <w:rsid w:val="09F26524"/>
    <w:rsid w:val="0A264B14"/>
    <w:rsid w:val="0A5877FF"/>
    <w:rsid w:val="0B91532F"/>
    <w:rsid w:val="0BB4089B"/>
    <w:rsid w:val="0BCD20A0"/>
    <w:rsid w:val="0C102868"/>
    <w:rsid w:val="0C167CFC"/>
    <w:rsid w:val="0C6F03EC"/>
    <w:rsid w:val="0D272B7C"/>
    <w:rsid w:val="0DC261F1"/>
    <w:rsid w:val="0E370B89"/>
    <w:rsid w:val="0E551549"/>
    <w:rsid w:val="0EA81E8F"/>
    <w:rsid w:val="0FE1641F"/>
    <w:rsid w:val="109B13A3"/>
    <w:rsid w:val="10CB6CDF"/>
    <w:rsid w:val="10CC5A85"/>
    <w:rsid w:val="10CF1DBF"/>
    <w:rsid w:val="1136790C"/>
    <w:rsid w:val="115A6170"/>
    <w:rsid w:val="116C0B49"/>
    <w:rsid w:val="12650984"/>
    <w:rsid w:val="12936308"/>
    <w:rsid w:val="13627E6E"/>
    <w:rsid w:val="13725976"/>
    <w:rsid w:val="13A670CA"/>
    <w:rsid w:val="13B862C8"/>
    <w:rsid w:val="13BB2CEC"/>
    <w:rsid w:val="159F3F96"/>
    <w:rsid w:val="15DC1A00"/>
    <w:rsid w:val="15EB048A"/>
    <w:rsid w:val="16C0054B"/>
    <w:rsid w:val="16F72925"/>
    <w:rsid w:val="1771563F"/>
    <w:rsid w:val="18CA3EB9"/>
    <w:rsid w:val="18F864F9"/>
    <w:rsid w:val="198B2F0F"/>
    <w:rsid w:val="1A5E001E"/>
    <w:rsid w:val="1BE91F5D"/>
    <w:rsid w:val="1C012136"/>
    <w:rsid w:val="1C322A57"/>
    <w:rsid w:val="1CAA64A6"/>
    <w:rsid w:val="1CE51231"/>
    <w:rsid w:val="1E6311DA"/>
    <w:rsid w:val="1EC47E57"/>
    <w:rsid w:val="1F452F39"/>
    <w:rsid w:val="1F4F044F"/>
    <w:rsid w:val="1FA7775C"/>
    <w:rsid w:val="20172B9C"/>
    <w:rsid w:val="20702F46"/>
    <w:rsid w:val="21452025"/>
    <w:rsid w:val="21641254"/>
    <w:rsid w:val="217E1DFE"/>
    <w:rsid w:val="2184689C"/>
    <w:rsid w:val="219E7589"/>
    <w:rsid w:val="224B4FE6"/>
    <w:rsid w:val="22D3410D"/>
    <w:rsid w:val="22D84071"/>
    <w:rsid w:val="23756A75"/>
    <w:rsid w:val="237F6D20"/>
    <w:rsid w:val="23D55FF4"/>
    <w:rsid w:val="243B4281"/>
    <w:rsid w:val="24452B0E"/>
    <w:rsid w:val="25496D80"/>
    <w:rsid w:val="255F4052"/>
    <w:rsid w:val="25C61809"/>
    <w:rsid w:val="265832F6"/>
    <w:rsid w:val="265936BB"/>
    <w:rsid w:val="2713059E"/>
    <w:rsid w:val="274B3DC6"/>
    <w:rsid w:val="28037B7F"/>
    <w:rsid w:val="28186720"/>
    <w:rsid w:val="28264B0D"/>
    <w:rsid w:val="28376E64"/>
    <w:rsid w:val="2870637C"/>
    <w:rsid w:val="289B002D"/>
    <w:rsid w:val="29C54E43"/>
    <w:rsid w:val="29FB0EEE"/>
    <w:rsid w:val="2AB86EEF"/>
    <w:rsid w:val="2AF54A85"/>
    <w:rsid w:val="2B164EBE"/>
    <w:rsid w:val="2B45458A"/>
    <w:rsid w:val="2B595B0B"/>
    <w:rsid w:val="2BD1187D"/>
    <w:rsid w:val="2E320DA5"/>
    <w:rsid w:val="2EE41132"/>
    <w:rsid w:val="2F0A54E2"/>
    <w:rsid w:val="2F776BDF"/>
    <w:rsid w:val="2FAE2601"/>
    <w:rsid w:val="2FC873F0"/>
    <w:rsid w:val="30347DA4"/>
    <w:rsid w:val="32CF5169"/>
    <w:rsid w:val="32FD4BB1"/>
    <w:rsid w:val="337C2A16"/>
    <w:rsid w:val="3388239A"/>
    <w:rsid w:val="33FD7122"/>
    <w:rsid w:val="34110FF9"/>
    <w:rsid w:val="34476B80"/>
    <w:rsid w:val="34C75F7F"/>
    <w:rsid w:val="35C34243"/>
    <w:rsid w:val="366A2D44"/>
    <w:rsid w:val="368906AA"/>
    <w:rsid w:val="370E521A"/>
    <w:rsid w:val="37AB62E1"/>
    <w:rsid w:val="37DD04A3"/>
    <w:rsid w:val="38971CA2"/>
    <w:rsid w:val="39915B05"/>
    <w:rsid w:val="39AF0A06"/>
    <w:rsid w:val="3A6E6513"/>
    <w:rsid w:val="3B166D1F"/>
    <w:rsid w:val="3B1744BD"/>
    <w:rsid w:val="3B286182"/>
    <w:rsid w:val="3B6D1633"/>
    <w:rsid w:val="3BFB30F8"/>
    <w:rsid w:val="3C7E76A3"/>
    <w:rsid w:val="3CDB7C40"/>
    <w:rsid w:val="3D646E47"/>
    <w:rsid w:val="3DC92B24"/>
    <w:rsid w:val="3DDC7D8B"/>
    <w:rsid w:val="3EA60E44"/>
    <w:rsid w:val="3EB9054F"/>
    <w:rsid w:val="3F043070"/>
    <w:rsid w:val="3F246885"/>
    <w:rsid w:val="3F2E5E02"/>
    <w:rsid w:val="3F504B4F"/>
    <w:rsid w:val="3F997804"/>
    <w:rsid w:val="3F9B6A67"/>
    <w:rsid w:val="3FDD34A1"/>
    <w:rsid w:val="3FEE0A6F"/>
    <w:rsid w:val="401D4B3E"/>
    <w:rsid w:val="40243148"/>
    <w:rsid w:val="42496BD3"/>
    <w:rsid w:val="425A516E"/>
    <w:rsid w:val="42EF33F9"/>
    <w:rsid w:val="43A81B10"/>
    <w:rsid w:val="4459249D"/>
    <w:rsid w:val="45946561"/>
    <w:rsid w:val="45C841AF"/>
    <w:rsid w:val="46410428"/>
    <w:rsid w:val="467960AA"/>
    <w:rsid w:val="46AA7A4A"/>
    <w:rsid w:val="46C56B63"/>
    <w:rsid w:val="46E631AA"/>
    <w:rsid w:val="47261A1A"/>
    <w:rsid w:val="475278C5"/>
    <w:rsid w:val="47CF2737"/>
    <w:rsid w:val="47EB2418"/>
    <w:rsid w:val="48801145"/>
    <w:rsid w:val="4A6A3C46"/>
    <w:rsid w:val="4B003E3B"/>
    <w:rsid w:val="4B423A85"/>
    <w:rsid w:val="4B762BA7"/>
    <w:rsid w:val="4C5A5EDE"/>
    <w:rsid w:val="4C6F04CF"/>
    <w:rsid w:val="4D0F0E0A"/>
    <w:rsid w:val="4D932031"/>
    <w:rsid w:val="4E352B5E"/>
    <w:rsid w:val="4ED35EDF"/>
    <w:rsid w:val="4F5D56EE"/>
    <w:rsid w:val="4F7274A3"/>
    <w:rsid w:val="4FFE4A87"/>
    <w:rsid w:val="51644DBE"/>
    <w:rsid w:val="52E168D4"/>
    <w:rsid w:val="53994EB3"/>
    <w:rsid w:val="53C85A03"/>
    <w:rsid w:val="53F15D88"/>
    <w:rsid w:val="54B17622"/>
    <w:rsid w:val="555A56D7"/>
    <w:rsid w:val="556B5EE8"/>
    <w:rsid w:val="55E60842"/>
    <w:rsid w:val="5635357E"/>
    <w:rsid w:val="56530930"/>
    <w:rsid w:val="56553E33"/>
    <w:rsid w:val="568B24E7"/>
    <w:rsid w:val="56925E96"/>
    <w:rsid w:val="56A70289"/>
    <w:rsid w:val="57B1034B"/>
    <w:rsid w:val="57B47A69"/>
    <w:rsid w:val="580F614E"/>
    <w:rsid w:val="583E2CA5"/>
    <w:rsid w:val="58B62318"/>
    <w:rsid w:val="58FA1B08"/>
    <w:rsid w:val="5942577F"/>
    <w:rsid w:val="59A33D31"/>
    <w:rsid w:val="59CF4D9E"/>
    <w:rsid w:val="59E058C1"/>
    <w:rsid w:val="5A7D61CF"/>
    <w:rsid w:val="5AA7634B"/>
    <w:rsid w:val="5B1740C0"/>
    <w:rsid w:val="5B4B38E7"/>
    <w:rsid w:val="5C06649A"/>
    <w:rsid w:val="5C7323F2"/>
    <w:rsid w:val="5CC62AC2"/>
    <w:rsid w:val="5CFD2136"/>
    <w:rsid w:val="5D13290C"/>
    <w:rsid w:val="5DF62BA4"/>
    <w:rsid w:val="5DFD1424"/>
    <w:rsid w:val="5E1B5972"/>
    <w:rsid w:val="5E2211CE"/>
    <w:rsid w:val="5E387B09"/>
    <w:rsid w:val="5E7E5680"/>
    <w:rsid w:val="5EAD4EE1"/>
    <w:rsid w:val="5FE61766"/>
    <w:rsid w:val="600C6F86"/>
    <w:rsid w:val="605424A1"/>
    <w:rsid w:val="61215C6A"/>
    <w:rsid w:val="614C3083"/>
    <w:rsid w:val="61EE1B3B"/>
    <w:rsid w:val="63604CB9"/>
    <w:rsid w:val="63B401A2"/>
    <w:rsid w:val="63E92BFA"/>
    <w:rsid w:val="64BA4892"/>
    <w:rsid w:val="652830E5"/>
    <w:rsid w:val="657F6514"/>
    <w:rsid w:val="65EA1E9D"/>
    <w:rsid w:val="66213340"/>
    <w:rsid w:val="66524D8D"/>
    <w:rsid w:val="666C5BD9"/>
    <w:rsid w:val="667635BB"/>
    <w:rsid w:val="668C0BC2"/>
    <w:rsid w:val="66E66D60"/>
    <w:rsid w:val="67E81E06"/>
    <w:rsid w:val="680F75B8"/>
    <w:rsid w:val="689D7F6A"/>
    <w:rsid w:val="69835AC9"/>
    <w:rsid w:val="69B0699A"/>
    <w:rsid w:val="69BF40BB"/>
    <w:rsid w:val="6A0B6572"/>
    <w:rsid w:val="6A504EF4"/>
    <w:rsid w:val="6A9D0C14"/>
    <w:rsid w:val="6ABE0C43"/>
    <w:rsid w:val="6AC34446"/>
    <w:rsid w:val="6B2624E9"/>
    <w:rsid w:val="6BC524A5"/>
    <w:rsid w:val="6C722C74"/>
    <w:rsid w:val="6C946EC7"/>
    <w:rsid w:val="6D0B038C"/>
    <w:rsid w:val="6D3249EC"/>
    <w:rsid w:val="6DBD2905"/>
    <w:rsid w:val="6E7A7740"/>
    <w:rsid w:val="6EA10310"/>
    <w:rsid w:val="6F5F705A"/>
    <w:rsid w:val="6FD06113"/>
    <w:rsid w:val="700F26E5"/>
    <w:rsid w:val="702B7744"/>
    <w:rsid w:val="715C2845"/>
    <w:rsid w:val="717C5C97"/>
    <w:rsid w:val="71814B45"/>
    <w:rsid w:val="71B61B1C"/>
    <w:rsid w:val="721112A4"/>
    <w:rsid w:val="7333450C"/>
    <w:rsid w:val="734876A4"/>
    <w:rsid w:val="73754642"/>
    <w:rsid w:val="73830BDD"/>
    <w:rsid w:val="74026280"/>
    <w:rsid w:val="74651405"/>
    <w:rsid w:val="751122B7"/>
    <w:rsid w:val="751E2683"/>
    <w:rsid w:val="752205FD"/>
    <w:rsid w:val="7547676E"/>
    <w:rsid w:val="75C432BC"/>
    <w:rsid w:val="75C54845"/>
    <w:rsid w:val="75CD7909"/>
    <w:rsid w:val="75F31429"/>
    <w:rsid w:val="76874A90"/>
    <w:rsid w:val="768A5885"/>
    <w:rsid w:val="76E47C83"/>
    <w:rsid w:val="772A78F9"/>
    <w:rsid w:val="77327868"/>
    <w:rsid w:val="778D45BB"/>
    <w:rsid w:val="77A948F2"/>
    <w:rsid w:val="78DA6CA6"/>
    <w:rsid w:val="78E719DD"/>
    <w:rsid w:val="78EB494E"/>
    <w:rsid w:val="79F1491F"/>
    <w:rsid w:val="79F643DF"/>
    <w:rsid w:val="7A57015B"/>
    <w:rsid w:val="7AEE4550"/>
    <w:rsid w:val="7B104EF4"/>
    <w:rsid w:val="7B205CD8"/>
    <w:rsid w:val="7B690757"/>
    <w:rsid w:val="7B6C6FC8"/>
    <w:rsid w:val="7C4217E9"/>
    <w:rsid w:val="7D430479"/>
    <w:rsid w:val="7D9208DF"/>
    <w:rsid w:val="7DE10FDB"/>
    <w:rsid w:val="7E11073C"/>
    <w:rsid w:val="7E21356B"/>
    <w:rsid w:val="7E8B75AC"/>
    <w:rsid w:val="7EE3127E"/>
    <w:rsid w:val="7FA44F6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Body Text First Indent1"/>
    <w:basedOn w:val="1"/>
    <w:qFormat/>
    <w:uiPriority w:val="0"/>
    <w:pPr>
      <w:widowControl/>
      <w:spacing w:line="600" w:lineRule="exact"/>
      <w:ind w:firstLine="420" w:firstLineChars="100"/>
      <w:jc w:val="left"/>
    </w:pPr>
    <w:rPr>
      <w:kern w:val="0"/>
      <w:sz w:val="24"/>
    </w:rPr>
  </w:style>
  <w:style w:type="paragraph" w:styleId="3">
    <w:name w:val="annotation text"/>
    <w:basedOn w:val="1"/>
    <w:qFormat/>
    <w:uiPriority w:val="0"/>
    <w:pPr>
      <w:jc w:val="left"/>
    </w:p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rFonts w:cs="Times New Roman"/>
      <w:b/>
    </w:rPr>
  </w:style>
  <w:style w:type="character" w:styleId="11">
    <w:name w:val="page number"/>
    <w:basedOn w:val="9"/>
    <w:qFormat/>
    <w:uiPriority w:val="0"/>
  </w:style>
  <w:style w:type="paragraph" w:customStyle="1" w:styleId="12">
    <w:name w:val="p0"/>
    <w:basedOn w:val="1"/>
    <w:qFormat/>
    <w:uiPriority w:val="0"/>
    <w:pPr>
      <w:widowControl/>
    </w:pPr>
    <w:rPr>
      <w:kern w:val="0"/>
      <w:szCs w:val="21"/>
    </w:rPr>
  </w:style>
  <w:style w:type="paragraph" w:customStyle="1" w:styleId="13">
    <w:name w:val="页脚1"/>
    <w:basedOn w:val="1"/>
    <w:qFormat/>
    <w:uiPriority w:val="0"/>
    <w:pPr>
      <w:tabs>
        <w:tab w:val="center" w:pos="4153"/>
        <w:tab w:val="right" w:pos="8306"/>
      </w:tabs>
      <w:snapToGrid w:val="0"/>
      <w:jc w:val="left"/>
    </w:pPr>
    <w:rPr>
      <w:sz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50</Pages>
  <Words>21279</Words>
  <Characters>21666</Characters>
  <Lines>0</Lines>
  <Paragraphs>0</Paragraphs>
  <TotalTime>40</TotalTime>
  <ScaleCrop>false</ScaleCrop>
  <LinksUpToDate>false</LinksUpToDate>
  <CharactersWithSpaces>21830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2017-03-01T00:50:00Z</dcterms:created>
  <dc:creator>Administrator</dc:creator>
  <cp:lastModifiedBy>Administrator</cp:lastModifiedBy>
  <cp:lastPrinted>2023-07-06T08:20:00Z</cp:lastPrinted>
  <dcterms:modified xsi:type="dcterms:W3CDTF">2025-02-14T02:12:22Z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70EECB2CC8C643F7B61643EE5045A4C4</vt:lpwstr>
  </property>
</Properties>
</file>