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92" w:type="dxa"/>
        <w:tblInd w:w="0" w:type="dxa"/>
        <w:tblLayout w:type="fixed"/>
        <w:tblCellMar>
          <w:top w:w="0" w:type="dxa"/>
          <w:left w:w="0" w:type="dxa"/>
          <w:bottom w:w="0" w:type="dxa"/>
          <w:right w:w="0" w:type="dxa"/>
        </w:tblCellMar>
      </w:tblPr>
      <w:tblGrid>
        <w:gridCol w:w="852"/>
        <w:gridCol w:w="1404"/>
        <w:gridCol w:w="1435"/>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新乡县文化广电和旅游局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sz w:val="22"/>
                <w:szCs w:val="22"/>
              </w:rPr>
              <w:t>加强公共文化服务体系建设工作，增强服务广大人民群众的能力，丰富广大人民群众精神文明文化生活，改善基层公共文化建设条件，加强基层公共文化服务人才队伍培养。</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统筹推进基本公共文化服务</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推进公共文化服务标准化均等化建设，保障人民基本文化权益，促进经济社会发展。</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村级综合文化中心免费开放</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组织开展广场文化活动，深入社区开展文化艺术辅导，保障基层文化中心正常运转。</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sz w:val="22"/>
                <w:szCs w:val="22"/>
                <w:lang w:val="en-US" w:eastAsia="zh-CN"/>
              </w:rPr>
              <w:t>图书馆、文化馆免费开放</w:t>
            </w:r>
          </w:p>
        </w:tc>
        <w:tc>
          <w:tcPr>
            <w:tcW w:w="823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举办公益性展览，开展阅读宣传等活动，组织公益性群众文化活动，基层文化骨干业务辅导，民间文化传承等活动。</w:t>
            </w: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726.42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726.42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462.98</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263.44</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404"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4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增强群众文化自信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lang w:val="en-US" w:eastAsia="zh-CN"/>
              </w:rPr>
            </w:pPr>
            <w:r>
              <w:rPr>
                <w:rFonts w:hint="eastAsia" w:ascii="仿宋" w:hAnsi="仿宋" w:eastAsia="仿宋" w:cs="仿宋"/>
                <w:sz w:val="20"/>
                <w:szCs w:val="20"/>
                <w:lang w:val="en-US" w:eastAsia="zh-CN"/>
              </w:rPr>
              <w:t>增强</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持续丰富广大群众精神文化生活，持续繁荣文化事业。</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持续</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群众</w:t>
            </w:r>
            <w:r>
              <w:rPr>
                <w:rFonts w:hint="eastAsia" w:ascii="仿宋" w:hAnsi="仿宋" w:eastAsia="仿宋" w:cs="仿宋"/>
                <w:color w:val="000000"/>
                <w:kern w:val="0"/>
                <w:sz w:val="20"/>
                <w:szCs w:val="20"/>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sectPr>
      <w:pgSz w:w="11906" w:h="16838"/>
      <w:pgMar w:top="1440" w:right="567" w:bottom="1440" w:left="56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F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2022-03-11T06:38:57Z</dcterms:created>
  <dc:creator>Lenovo</dc:creator>
  <cp:lastModifiedBy>111</cp:lastModifiedBy>
  <dcterms:modified xsi:type="dcterms:W3CDTF">2022-03-11T06:42:23Z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