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2"/>
                      <w:sz w:val="28"/>
                      <w:szCs w:val="2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8"/>
                      <w:szCs w:val="28"/>
                      <w:u w:val="none"/>
                      <w:lang w:val="en-US" w:eastAsia="zh-CN" w:bidi="ar"/>
                    </w:rPr>
                    <w:t>移动式机动车尾气遥感监测设施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新乡县环境保护局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新乡县环境保护局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color w:val="000000"/>
                      <w:kern w:val="2"/>
                      <w:sz w:val="28"/>
                      <w:szCs w:val="2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8"/>
                      <w:szCs w:val="28"/>
                      <w:u w:val="none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color w:val="000000"/>
                      <w:kern w:val="2"/>
                      <w:sz w:val="28"/>
                      <w:szCs w:val="2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8"/>
                      <w:szCs w:val="28"/>
                      <w:u w:val="none"/>
                      <w:lang w:val="en-US" w:eastAsia="zh-CN" w:bidi="ar"/>
                    </w:rPr>
                    <w:t>109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color w:val="000000"/>
                      <w:kern w:val="2"/>
                      <w:sz w:val="28"/>
                      <w:szCs w:val="28"/>
                      <w:u w:val="none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8"/>
                      <w:szCs w:val="28"/>
                      <w:u w:val="none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tbl>
                  <w:tblPr>
                    <w:tblStyle w:val="11"/>
                    <w:tblW w:w="1756" w:type="dxa"/>
                    <w:tblInd w:w="-20" w:type="dxa"/>
                    <w:shd w:val="clear" w:color="auto" w:fill="auto"/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1756"/>
                  </w:tblGrid>
                  <w:tr>
                    <w:tblPrEx>
                      <w:shd w:val="clear" w:color="auto" w:fill="auto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375" w:hRule="atLeast"/>
                    </w:trPr>
                    <w:tc>
                      <w:tcPr>
                        <w:tcW w:w="1756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 w:color="auto" w:fill="auto"/>
                        <w:noWrap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left"/>
                          <w:textAlignment w:val="center"/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2"/>
                            <w:sz w:val="28"/>
                            <w:szCs w:val="28"/>
                            <w:u w:val="none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i w:val="0"/>
                            <w:iCs w:val="0"/>
                            <w:color w:val="000000"/>
                            <w:kern w:val="0"/>
                            <w:sz w:val="28"/>
                            <w:szCs w:val="28"/>
                            <w:u w:val="none"/>
                            <w:lang w:val="en-US" w:eastAsia="zh-CN" w:bidi="ar"/>
                          </w:rPr>
                          <w:t>109</w:t>
                        </w:r>
                      </w:p>
                    </w:tc>
                  </w:tr>
                </w:tbl>
                <w:p>
                  <w:pPr>
                    <w:widowControl/>
                    <w:jc w:val="righ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</w:t>
                  </w:r>
                  <w:bookmarkStart w:id="0" w:name="_GoBack"/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购买移动式机动车尾气设备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提高全县的空气质量</w:t>
                  </w:r>
                  <w:bookmarkEnd w:id="0"/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目标1：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提高全县的空气质量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移动式机动车尾气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1辆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移动式机动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车费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移动式机动车尾气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1辆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移动式机动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车费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通过验收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合格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通过验收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按期拨付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及时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按期拨付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按成本费用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  <w:lang w:val="en-US"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109万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费用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  <w:lang w:val="en-US"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109万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按成本费用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  <w:lang w:val="en-US"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109万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改善空气质量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保障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ind w:left="720" w:hanging="960" w:hangingChars="400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维护生态环境</w:t>
                  </w:r>
                </w:p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保湿降尘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保障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ind w:left="720" w:hanging="960" w:hangingChars="400"/>
                    <w:jc w:val="left"/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维护生态环境</w:t>
                  </w:r>
                </w:p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保湿降尘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  <w:lang w:eastAsia="zh-CN"/>
                    </w:rPr>
                    <w:t>保障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对改善大气环境质量有所帮助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保障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对改善大气环境质量有所帮助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保障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群众满意度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lang w:val="en-US" w:eastAsia="zh-CN"/>
                    </w:rPr>
                    <w:t>％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群众满意度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lang w:val="en-US" w:eastAsia="zh-CN"/>
                    </w:rPr>
                    <w:t>％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10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32EC4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E6F1DB8"/>
    <w:rsid w:val="0E78547B"/>
    <w:rsid w:val="0F690488"/>
    <w:rsid w:val="11DC45C4"/>
    <w:rsid w:val="144F741F"/>
    <w:rsid w:val="1460110F"/>
    <w:rsid w:val="157B319D"/>
    <w:rsid w:val="169F2D29"/>
    <w:rsid w:val="17713066"/>
    <w:rsid w:val="18755C9B"/>
    <w:rsid w:val="18904A43"/>
    <w:rsid w:val="18967E92"/>
    <w:rsid w:val="18C03190"/>
    <w:rsid w:val="1AFF02A6"/>
    <w:rsid w:val="1B9603D1"/>
    <w:rsid w:val="1BF11801"/>
    <w:rsid w:val="1CAA076C"/>
    <w:rsid w:val="1F091BEE"/>
    <w:rsid w:val="20B96CE1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5DC2444"/>
    <w:rsid w:val="2A4749CF"/>
    <w:rsid w:val="2C020CF3"/>
    <w:rsid w:val="2C0E4610"/>
    <w:rsid w:val="2F7232D2"/>
    <w:rsid w:val="302B2BB8"/>
    <w:rsid w:val="319A78EE"/>
    <w:rsid w:val="33430958"/>
    <w:rsid w:val="33C9294F"/>
    <w:rsid w:val="344D1089"/>
    <w:rsid w:val="351077AD"/>
    <w:rsid w:val="356B73F7"/>
    <w:rsid w:val="37190D0A"/>
    <w:rsid w:val="39B35D5B"/>
    <w:rsid w:val="3C650EA2"/>
    <w:rsid w:val="3C827876"/>
    <w:rsid w:val="3C882259"/>
    <w:rsid w:val="3D8D2DB2"/>
    <w:rsid w:val="3DBF3F38"/>
    <w:rsid w:val="40DC543A"/>
    <w:rsid w:val="437A1B41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535040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54960C2"/>
    <w:rsid w:val="6647282C"/>
    <w:rsid w:val="678B2E0B"/>
    <w:rsid w:val="6983614F"/>
    <w:rsid w:val="6988452D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3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4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5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0"/>
  </w:style>
  <w:style w:type="paragraph" w:styleId="7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Body Text First Indent"/>
    <w:basedOn w:val="6"/>
    <w:qFormat/>
    <w:uiPriority w:val="0"/>
    <w:pPr>
      <w:ind w:firstLine="420" w:firstLineChars="100"/>
    </w:p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3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2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4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5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1</TotalTime>
  <ScaleCrop>false</ScaleCrop>
  <LinksUpToDate>false</LinksUpToDate>
  <CharactersWithSpaces>3401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Administrator</cp:lastModifiedBy>
  <dcterms:modified xsi:type="dcterms:W3CDTF">2021-09-29T08:41:18Z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2BB3D6730ED14DADAED5BF6B7F50A499</vt:lpwstr>
  </property>
</Properties>
</file>