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1403"/>
              <w:gridCol w:w="968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残疾人家庭无障碍改造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新乡县残疾人联合会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新乡县残疾人联合会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42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42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42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42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为133户低收入重度残疾人家庭进行无障碍改造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为133户低收入重度残疾人家庭进行无障碍改造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残疾人家庭无障碍改造户数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133户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残疾人家庭无障碍改造户数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133户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残疾人家庭</w:t>
                  </w: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24"/>
                      <w:szCs w:val="24"/>
                      <w:lang w:eastAsia="zh-CN"/>
                    </w:rPr>
                    <w:t>无障碍改造合格率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color w:val="FF00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/>
                    </w:rPr>
                    <w:t>≥90%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残疾人家庭</w:t>
                  </w: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24"/>
                      <w:szCs w:val="24"/>
                      <w:lang w:eastAsia="zh-CN"/>
                    </w:rPr>
                    <w:t>无障碍改造合格率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color w:val="FF00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ind w:firstLine="480" w:firstLineChars="200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项目完成时间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/>
                    </w:rPr>
                    <w:t>2021年12月底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ind w:firstLine="480" w:firstLineChars="200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项目完成时间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/>
                    </w:rPr>
                    <w:t>2021年12月底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改善残疾人生活状况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有所改善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改善残疾人生活状况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有所改善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残疾人家庭无障碍改造出行生活便利程度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eastAsia="zh-CN"/>
                    </w:rPr>
                    <w:t>有所提高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残疾人家庭无障碍改造出行生活便利程度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eastAsia="zh-CN"/>
                    </w:rPr>
                    <w:t>有所提高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接受无障碍改造残疾人家庭满意度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/>
                    </w:rPr>
                    <w:t>≥90%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接受无障碍改造残疾人家庭满意度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/>
                    </w:rPr>
                    <w:t>≥90%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6DB6EAB"/>
    <w:rsid w:val="07432C73"/>
    <w:rsid w:val="0B991E13"/>
    <w:rsid w:val="0CA90420"/>
    <w:rsid w:val="0DE46181"/>
    <w:rsid w:val="0F690488"/>
    <w:rsid w:val="11DC45C4"/>
    <w:rsid w:val="144F741F"/>
    <w:rsid w:val="1460110F"/>
    <w:rsid w:val="155725D4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2C0F6A7F"/>
    <w:rsid w:val="2E882E56"/>
    <w:rsid w:val="2F237272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0</TotalTime>
  <ScaleCrop>false</ScaleCrop>
  <LinksUpToDate>false</LinksUpToDate>
  <CharactersWithSpaces>3401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lenovo</cp:lastModifiedBy>
  <dcterms:modified xsi:type="dcterms:W3CDTF">2021-09-14T07:59:27Z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2BB3D6730ED14DADAED5BF6B7F50A499</vt:lpwstr>
  </property>
</Properties>
</file>