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5000" w:type="pct"/>
        <w:tblInd w:w="0" w:type="dxa"/>
        <w:tblLayout w:type="fixed"/>
        <w:tblCellMar>
          <w:top w:w="0" w:type="dxa"/>
          <w:left w:w="108" w:type="dxa"/>
          <w:bottom w:w="0" w:type="dxa"/>
          <w:right w:w="108" w:type="dxa"/>
        </w:tblCellMar>
      </w:tblPr>
      <w:tblGrid>
        <w:gridCol w:w="10682"/>
      </w:tblGrid>
      <w:tr>
        <w:tblPrEx>
          <w:tblCellMar>
            <w:top w:w="0" w:type="dxa"/>
            <w:left w:w="108" w:type="dxa"/>
            <w:bottom w:w="0" w:type="dxa"/>
            <w:right w:w="108" w:type="dxa"/>
          </w:tblCellMar>
        </w:tblPrEx>
        <w:trPr>
          <w:trHeight w:val="420" w:hRule="atLeast"/>
        </w:trPr>
        <w:tc>
          <w:tcPr>
            <w:tcW w:w="5000" w:type="pct"/>
            <w:vAlign w:val="center"/>
          </w:tcPr>
          <w:p>
            <w:pPr>
              <w:widowControl/>
              <w:jc w:val="center"/>
              <w:rPr>
                <w:b/>
                <w:bCs/>
                <w:kern w:val="0"/>
                <w:sz w:val="36"/>
                <w:szCs w:val="36"/>
              </w:rPr>
            </w:pPr>
            <w:r>
              <w:rPr>
                <w:b/>
                <w:bCs/>
                <w:kern w:val="0"/>
                <w:sz w:val="36"/>
                <w:szCs w:val="36"/>
              </w:rPr>
              <w:t>项目绩效目标申报表</w:t>
            </w:r>
          </w:p>
        </w:tc>
      </w:tr>
      <w:tr>
        <w:tblPrEx>
          <w:tblCellMar>
            <w:top w:w="0" w:type="dxa"/>
            <w:left w:w="108" w:type="dxa"/>
            <w:bottom w:w="0" w:type="dxa"/>
            <w:right w:w="108" w:type="dxa"/>
          </w:tblCellMar>
        </w:tblPrEx>
        <w:trPr>
          <w:trHeight w:val="405" w:hRule="atLeast"/>
        </w:trPr>
        <w:tc>
          <w:tcPr>
            <w:tcW w:w="5000" w:type="pct"/>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blPrEx>
          <w:tblCellMar>
            <w:top w:w="0" w:type="dxa"/>
            <w:left w:w="108" w:type="dxa"/>
            <w:bottom w:w="0" w:type="dxa"/>
            <w:right w:w="108" w:type="dxa"/>
          </w:tblCellMar>
        </w:tblPrEx>
        <w:trPr>
          <w:trHeight w:val="405" w:hRule="atLeast"/>
        </w:trPr>
        <w:tc>
          <w:tcPr>
            <w:tcW w:w="5000" w:type="pct"/>
            <w:tcBorders>
              <w:bottom w:val="single" w:color="auto" w:sz="4" w:space="0"/>
            </w:tcBorders>
            <w:vAlign w:val="center"/>
          </w:tcPr>
          <w:tbl>
            <w:tblPr>
              <w:tblStyle w:val="11"/>
              <w:tblW w:w="10458" w:type="dxa"/>
              <w:tblInd w:w="3" w:type="dxa"/>
              <w:tblLayout w:type="fixed"/>
              <w:tblCellMar>
                <w:top w:w="0" w:type="dxa"/>
                <w:left w:w="108" w:type="dxa"/>
                <w:bottom w:w="0" w:type="dxa"/>
                <w:right w:w="108" w:type="dxa"/>
              </w:tblCellMar>
            </w:tblPr>
            <w:tblGrid>
              <w:gridCol w:w="456"/>
              <w:gridCol w:w="842"/>
              <w:gridCol w:w="852"/>
              <w:gridCol w:w="2349"/>
              <w:gridCol w:w="1148"/>
              <w:gridCol w:w="777"/>
              <w:gridCol w:w="1255"/>
              <w:gridCol w:w="1116"/>
              <w:gridCol w:w="1663"/>
            </w:tblGrid>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残疾人事业发展补助资金（一般公共预算）</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新乡县残疾人联合会</w:t>
                  </w:r>
                  <w:r>
                    <w:rPr>
                      <w:rFonts w:hint="eastAsia" w:ascii="仿宋" w:hAnsi="仿宋" w:eastAsia="仿宋" w:cs="仿宋"/>
                      <w:kern w:val="0"/>
                      <w:sz w:val="24"/>
                    </w:rPr>
                    <w:t>　</w:t>
                  </w:r>
                </w:p>
              </w:tc>
              <w:tc>
                <w:tcPr>
                  <w:tcW w:w="2032"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277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新乡县残疾人联合会</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320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14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23.008</w:t>
                  </w:r>
                </w:p>
              </w:tc>
              <w:tc>
                <w:tcPr>
                  <w:tcW w:w="203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2779"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23.008</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320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14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23.008</w:t>
                  </w:r>
                </w:p>
              </w:tc>
              <w:tc>
                <w:tcPr>
                  <w:tcW w:w="203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2779"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23.008</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320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1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203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2779"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 w:hAnsi="仿宋" w:eastAsia="仿宋" w:cs="仿宋"/>
                      <w:lang w:val="en-US" w:eastAsia="zh-CN"/>
                    </w:rPr>
                  </w:pPr>
                  <w:r>
                    <w:rPr>
                      <w:rFonts w:hint="eastAsia"/>
                    </w:rPr>
                    <w:t xml:space="preserve"> </w:t>
                  </w:r>
                  <w:r>
                    <w:rPr>
                      <w:rFonts w:hint="eastAsia" w:ascii="仿宋" w:hAnsi="仿宋" w:eastAsia="仿宋" w:cs="仿宋"/>
                    </w:rPr>
                    <w:t>目标1：</w:t>
                  </w:r>
                  <w:r>
                    <w:rPr>
                      <w:rFonts w:hint="eastAsia" w:ascii="仿宋" w:hAnsi="仿宋" w:eastAsia="仿宋" w:cs="仿宋"/>
                      <w:lang w:val="en-US" w:eastAsia="zh-CN"/>
                    </w:rPr>
                    <w:t>通过开展残疾人基本康复服务工作，为经济困难的肢体、视力、听力、精神、智力残疾人提供基本康复服务，为困难残疾人适配辅助器具，努力提高受助残疾人生活自理和社会参与能力</w:t>
                  </w:r>
                  <w:r>
                    <w:rPr>
                      <w:rFonts w:hint="eastAsia" w:ascii="仿宋" w:hAnsi="仿宋" w:eastAsia="仿宋" w:cs="仿宋"/>
                    </w:rPr>
                    <w:br w:type="textWrapping"/>
                  </w:r>
                  <w:r>
                    <w:rPr>
                      <w:rFonts w:hint="eastAsia" w:ascii="仿宋" w:hAnsi="仿宋" w:eastAsia="仿宋" w:cs="仿宋"/>
                    </w:rPr>
                    <w:t xml:space="preserve"> 目标2：</w:t>
                  </w:r>
                  <w:r>
                    <w:rPr>
                      <w:rFonts w:hint="eastAsia" w:ascii="仿宋" w:hAnsi="仿宋" w:eastAsia="仿宋" w:cs="仿宋"/>
                      <w:lang w:val="en-US" w:eastAsia="zh-CN"/>
                    </w:rPr>
                    <w:t>通过农村困难残疾人实用技术培训项目的实施，进一步巩固脱贫攻坚成果，让更多有需求的残疾人获得生产劳动技能，促进就业增收</w:t>
                  </w:r>
                  <w:r>
                    <w:rPr>
                      <w:rFonts w:hint="eastAsia" w:ascii="仿宋" w:hAnsi="仿宋" w:eastAsia="仿宋" w:cs="仿宋"/>
                    </w:rPr>
                    <w:br w:type="textWrapping"/>
                  </w:r>
                  <w:r>
                    <w:rPr>
                      <w:rFonts w:hint="eastAsia" w:ascii="仿宋" w:hAnsi="仿宋" w:eastAsia="仿宋" w:cs="仿宋"/>
                    </w:rPr>
                    <w:t xml:space="preserve"> 目标3：</w:t>
                  </w:r>
                  <w:r>
                    <w:rPr>
                      <w:rFonts w:hint="eastAsia" w:ascii="仿宋" w:hAnsi="仿宋" w:eastAsia="仿宋" w:cs="仿宋"/>
                      <w:lang w:val="en-US" w:eastAsia="zh-CN"/>
                    </w:rPr>
                    <w:t>通过“阳光家园计划”项目年度工作的实施，帮助残疾人得到托养照料</w:t>
                  </w:r>
                </w:p>
                <w:p>
                  <w:pPr>
                    <w:pStyle w:val="2"/>
                    <w:rPr>
                      <w:rFonts w:hint="default" w:eastAsia="宋体"/>
                      <w:lang w:val="en-US" w:eastAsia="zh-CN"/>
                    </w:rPr>
                  </w:pPr>
                  <w:r>
                    <w:rPr>
                      <w:rFonts w:hint="eastAsia" w:ascii="仿宋" w:hAnsi="仿宋" w:eastAsia="仿宋" w:cs="仿宋"/>
                    </w:rPr>
                    <w:t>目标</w:t>
                  </w:r>
                  <w:r>
                    <w:rPr>
                      <w:rFonts w:hint="eastAsia" w:ascii="仿宋" w:hAnsi="仿宋" w:eastAsia="仿宋" w:cs="仿宋"/>
                      <w:lang w:val="en-US" w:eastAsia="zh-CN"/>
                    </w:rPr>
                    <w:t>4：为残疾人机动轮椅车车主发放燃油补贴，弥补残疾人出行成本</w:t>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 w:hAnsi="仿宋" w:eastAsia="仿宋" w:cs="仿宋"/>
                      <w:lang w:val="en-US" w:eastAsia="zh-CN"/>
                    </w:rPr>
                  </w:pPr>
                  <w:r>
                    <w:rPr>
                      <w:rFonts w:hint="eastAsia" w:ascii="仿宋" w:hAnsi="仿宋" w:eastAsia="仿宋" w:cs="仿宋"/>
                    </w:rPr>
                    <w:t>目标1：</w:t>
                  </w:r>
                  <w:r>
                    <w:rPr>
                      <w:rFonts w:hint="eastAsia" w:ascii="仿宋" w:hAnsi="仿宋" w:eastAsia="仿宋" w:cs="仿宋"/>
                      <w:lang w:val="en-US" w:eastAsia="zh-CN"/>
                    </w:rPr>
                    <w:t>通过开展残疾人基本康复服务工作，为经济困难的肢体、视力、听力、精神、智力残疾人提供基本康复服务，为困难残疾人适配辅助器具，努力提高受助残疾人生活自理和社会参与能力</w:t>
                  </w:r>
                  <w:r>
                    <w:rPr>
                      <w:rFonts w:hint="eastAsia" w:ascii="仿宋" w:hAnsi="仿宋" w:eastAsia="仿宋" w:cs="仿宋"/>
                    </w:rPr>
                    <w:br w:type="textWrapping"/>
                  </w:r>
                  <w:r>
                    <w:rPr>
                      <w:rFonts w:hint="eastAsia" w:ascii="仿宋" w:hAnsi="仿宋" w:eastAsia="仿宋" w:cs="仿宋"/>
                    </w:rPr>
                    <w:t xml:space="preserve"> 目标2：</w:t>
                  </w:r>
                  <w:r>
                    <w:rPr>
                      <w:rFonts w:hint="eastAsia" w:ascii="仿宋" w:hAnsi="仿宋" w:eastAsia="仿宋" w:cs="仿宋"/>
                      <w:lang w:val="en-US" w:eastAsia="zh-CN"/>
                    </w:rPr>
                    <w:t>通过农村困难残疾人实用技术培训项目的实施，进一步巩固脱贫攻坚成果，让更多有需求的残疾人获得生产劳动技能，促进就业增收</w:t>
                  </w:r>
                  <w:r>
                    <w:rPr>
                      <w:rFonts w:hint="eastAsia" w:ascii="仿宋" w:hAnsi="仿宋" w:eastAsia="仿宋" w:cs="仿宋"/>
                    </w:rPr>
                    <w:br w:type="textWrapping"/>
                  </w:r>
                  <w:r>
                    <w:rPr>
                      <w:rFonts w:hint="eastAsia" w:ascii="仿宋" w:hAnsi="仿宋" w:eastAsia="仿宋" w:cs="仿宋"/>
                    </w:rPr>
                    <w:t xml:space="preserve"> 目标3：</w:t>
                  </w:r>
                  <w:r>
                    <w:rPr>
                      <w:rFonts w:hint="eastAsia" w:ascii="仿宋" w:hAnsi="仿宋" w:eastAsia="仿宋" w:cs="仿宋"/>
                      <w:lang w:val="en-US" w:eastAsia="zh-CN"/>
                    </w:rPr>
                    <w:t>通过“阳光家园计划”项目年度工作的实施，帮助残疾人得到托养照料</w:t>
                  </w:r>
                </w:p>
                <w:p>
                  <w:pPr>
                    <w:widowControl/>
                    <w:jc w:val="left"/>
                    <w:rPr>
                      <w:rFonts w:ascii="仿宋" w:hAnsi="仿宋" w:eastAsia="仿宋" w:cs="仿宋"/>
                      <w:kern w:val="0"/>
                      <w:sz w:val="24"/>
                    </w:rPr>
                  </w:pPr>
                  <w:r>
                    <w:rPr>
                      <w:rFonts w:hint="eastAsia" w:ascii="仿宋" w:hAnsi="仿宋" w:eastAsia="仿宋" w:cs="仿宋"/>
                    </w:rPr>
                    <w:t>目标</w:t>
                  </w:r>
                  <w:r>
                    <w:rPr>
                      <w:rFonts w:hint="eastAsia" w:ascii="仿宋" w:hAnsi="仿宋" w:eastAsia="仿宋" w:cs="仿宋"/>
                      <w:lang w:val="en-US" w:eastAsia="zh-CN"/>
                    </w:rPr>
                    <w:t>4：为残疾人机动轮椅车车主发放燃油补贴，弥补残疾人出行成本</w:t>
                  </w:r>
                </w:p>
              </w:tc>
            </w:tr>
            <w:tr>
              <w:tblPrEx>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1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4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有需求的困难残疾人得到残疾人基本康复服务比例</w:t>
                  </w:r>
                </w:p>
              </w:tc>
              <w:tc>
                <w:tcPr>
                  <w:tcW w:w="114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rPr>
                    <w:t>≥</w:t>
                  </w:r>
                  <w:r>
                    <w:rPr>
                      <w:rFonts w:hint="eastAsia" w:ascii="仿宋" w:hAnsi="仿宋" w:eastAsia="仿宋" w:cs="仿宋"/>
                      <w:kern w:val="0"/>
                      <w:sz w:val="24"/>
                      <w:lang w:val="en-US" w:eastAsia="zh-CN"/>
                    </w:rPr>
                    <w:t>80%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有需求的困难残疾人得到残疾人基本康复服务比例</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rPr>
                    <w:t>≥</w:t>
                  </w:r>
                  <w:r>
                    <w:rPr>
                      <w:rFonts w:hint="eastAsia" w:ascii="仿宋" w:hAnsi="仿宋" w:eastAsia="仿宋" w:cs="仿宋"/>
                      <w:kern w:val="0"/>
                      <w:sz w:val="24"/>
                      <w:lang w:val="en-US" w:eastAsia="zh-CN"/>
                    </w:rPr>
                    <w:t>80%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4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培训农村困难残疾人人次数</w:t>
                  </w:r>
                </w:p>
              </w:tc>
              <w:tc>
                <w:tcPr>
                  <w:tcW w:w="114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62</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培训农村困难残疾人人次数</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62</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4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发放残疾人机动轮椅车燃油补贴人次数</w:t>
                  </w:r>
                </w:p>
              </w:tc>
              <w:tc>
                <w:tcPr>
                  <w:tcW w:w="114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48</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发放残疾人机动轮椅车燃油补贴人次数</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48</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4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资助接受托养服务人次数</w:t>
                  </w:r>
                </w:p>
              </w:tc>
              <w:tc>
                <w:tcPr>
                  <w:tcW w:w="114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32</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资助接受托养服务人次数</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32</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4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接受农村实用技术培训的残疾人掌握的生产技能数量</w:t>
                  </w:r>
                </w:p>
              </w:tc>
              <w:tc>
                <w:tcPr>
                  <w:tcW w:w="114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1-2门</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接受农村实用技术培训的残疾人掌握的生产技能数量</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1-2门</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4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项目完成时间</w:t>
                  </w:r>
                </w:p>
              </w:tc>
              <w:tc>
                <w:tcPr>
                  <w:tcW w:w="114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2021年12月底</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项目完成时间</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2021年12月底</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4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残疾人机动轮椅车燃油补贴年均补助标准</w:t>
                  </w:r>
                </w:p>
              </w:tc>
              <w:tc>
                <w:tcPr>
                  <w:tcW w:w="114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260元/人</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残疾人机动轮椅车燃油补贴年均补助标准</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260元/人</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社会</w:t>
                  </w:r>
                  <w:r>
                    <w:rPr>
                      <w:rFonts w:hint="eastAsia" w:ascii="仿宋" w:hAnsi="仿宋" w:eastAsia="仿宋" w:cs="仿宋"/>
                      <w:kern w:val="0"/>
                      <w:sz w:val="24"/>
                    </w:rPr>
                    <w:t>效益指标</w:t>
                  </w:r>
                </w:p>
              </w:tc>
              <w:tc>
                <w:tcPr>
                  <w:tcW w:w="234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残疾人康复服务水平</w:t>
                  </w:r>
                </w:p>
              </w:tc>
              <w:tc>
                <w:tcPr>
                  <w:tcW w:w="114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有所提高</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社会</w:t>
                  </w:r>
                  <w:r>
                    <w:rPr>
                      <w:rFonts w:hint="eastAsia" w:ascii="仿宋" w:hAnsi="仿宋" w:eastAsia="仿宋" w:cs="仿宋"/>
                      <w:kern w:val="0"/>
                      <w:sz w:val="24"/>
                    </w:rPr>
                    <w:t>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残疾人康复服务水平</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val="en-US" w:eastAsia="zh-CN"/>
                    </w:rPr>
                    <w:t>有所提高</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4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残疾人机动轮椅车车主出行便利程度</w:t>
                  </w:r>
                </w:p>
              </w:tc>
              <w:tc>
                <w:tcPr>
                  <w:tcW w:w="114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有所提高</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lang w:val="en-US" w:eastAsia="zh-CN"/>
                    </w:rPr>
                    <w:t>残疾人机动轮椅车车主出行便利程度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lang w:val="en-US" w:eastAsia="zh-CN"/>
                    </w:rPr>
                    <w:t>有所提高</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4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lang w:val="en-US" w:eastAsia="zh-CN"/>
                    </w:rPr>
                  </w:pPr>
                  <w:r>
                    <w:rPr>
                      <w:rFonts w:hint="eastAsia" w:ascii="仿宋" w:hAnsi="仿宋" w:eastAsia="仿宋" w:cs="仿宋"/>
                      <w:lang w:val="en-US" w:eastAsia="zh-CN"/>
                    </w:rPr>
                    <w:t>关心、理解、支持残疾人的社会氛围</w:t>
                  </w:r>
                </w:p>
                <w:p>
                  <w:pPr>
                    <w:pStyle w:val="2"/>
                    <w:rPr>
                      <w:rFonts w:hint="eastAsia" w:ascii="仿宋" w:hAnsi="仿宋" w:eastAsia="仿宋" w:cs="仿宋"/>
                      <w:lang w:val="en-US" w:eastAsia="zh-CN"/>
                    </w:rPr>
                  </w:pPr>
                </w:p>
              </w:tc>
              <w:tc>
                <w:tcPr>
                  <w:tcW w:w="114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有所改善</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lang w:val="en-US" w:eastAsia="zh-CN"/>
                    </w:rPr>
                  </w:pPr>
                  <w:r>
                    <w:rPr>
                      <w:rFonts w:hint="eastAsia" w:ascii="仿宋" w:hAnsi="仿宋" w:eastAsia="仿宋" w:cs="仿宋"/>
                      <w:lang w:val="en-US" w:eastAsia="zh-CN"/>
                    </w:rPr>
                    <w:t>关心、理解、支持残疾人的社会氛围</w:t>
                  </w:r>
                </w:p>
                <w:p>
                  <w:pPr>
                    <w:pStyle w:val="2"/>
                    <w:ind w:firstLine="210" w:firstLineChars="100"/>
                    <w:rPr>
                      <w:rFonts w:hint="eastAsia" w:ascii="仿宋" w:hAnsi="仿宋" w:eastAsia="仿宋" w:cs="仿宋"/>
                      <w:kern w:val="2"/>
                      <w:sz w:val="21"/>
                      <w:szCs w:val="24"/>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val="en-US" w:eastAsia="zh-CN"/>
                    </w:rPr>
                    <w:t>有所改善</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4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残疾人及其家属对残疾人服务的满意度</w:t>
                  </w:r>
                </w:p>
              </w:tc>
              <w:tc>
                <w:tcPr>
                  <w:tcW w:w="1148" w:type="dxa"/>
                  <w:tcBorders>
                    <w:top w:val="single" w:color="auto" w:sz="4" w:space="0"/>
                    <w:left w:val="single" w:color="auto" w:sz="4" w:space="0"/>
                    <w:bottom w:val="single" w:color="auto" w:sz="4" w:space="0"/>
                    <w:right w:val="single" w:color="auto" w:sz="4" w:space="0"/>
                  </w:tcBorders>
                  <w:vAlign w:val="center"/>
                </w:tcPr>
                <w:p>
                  <w:pPr>
                    <w:widowControl/>
                    <w:jc w:val="both"/>
                    <w:rPr>
                      <w:rFonts w:hint="default" w:ascii="仿宋" w:hAnsi="仿宋" w:eastAsia="仿宋" w:cs="仿宋"/>
                      <w:kern w:val="0"/>
                      <w:sz w:val="24"/>
                      <w:lang w:val="en-US" w:eastAsia="zh-CN"/>
                    </w:rPr>
                  </w:pPr>
                  <w:r>
                    <w:rPr>
                      <w:rFonts w:hint="eastAsia" w:ascii="仿宋" w:hAnsi="仿宋" w:eastAsia="仿宋" w:cs="仿宋"/>
                      <w:kern w:val="0"/>
                      <w:sz w:val="24"/>
                    </w:rPr>
                    <w:t>≥</w:t>
                  </w:r>
                  <w:r>
                    <w:rPr>
                      <w:rFonts w:hint="eastAsia" w:ascii="仿宋" w:hAnsi="仿宋" w:eastAsia="仿宋" w:cs="仿宋"/>
                      <w:kern w:val="0"/>
                      <w:sz w:val="24"/>
                      <w:lang w:val="en-US" w:eastAsia="zh-CN"/>
                    </w:rPr>
                    <w:t>90%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残疾人及其家属对残疾人服务的满意度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both"/>
                    <w:rPr>
                      <w:rFonts w:hint="default" w:ascii="仿宋" w:hAnsi="仿宋" w:eastAsia="仿宋" w:cs="仿宋"/>
                      <w:kern w:val="0"/>
                      <w:sz w:val="24"/>
                      <w:szCs w:val="24"/>
                      <w:lang w:val="en-US" w:eastAsia="zh-CN" w:bidi="ar-SA"/>
                    </w:rPr>
                  </w:pPr>
                  <w:r>
                    <w:rPr>
                      <w:rFonts w:hint="eastAsia" w:ascii="仿宋" w:hAnsi="仿宋" w:eastAsia="仿宋" w:cs="仿宋"/>
                      <w:kern w:val="0"/>
                      <w:sz w:val="24"/>
                    </w:rPr>
                    <w:t>≥</w:t>
                  </w:r>
                  <w:r>
                    <w:rPr>
                      <w:rFonts w:hint="eastAsia" w:ascii="仿宋" w:hAnsi="仿宋" w:eastAsia="仿宋" w:cs="仿宋"/>
                      <w:kern w:val="0"/>
                      <w:sz w:val="24"/>
                      <w:lang w:val="en-US" w:eastAsia="zh-CN"/>
                    </w:rPr>
                    <w:t>90%</w:t>
                  </w:r>
                </w:p>
              </w:tc>
            </w:tr>
          </w:tbl>
          <w:p>
            <w:pPr>
              <w:widowControl/>
              <w:jc w:val="center"/>
              <w:rPr>
                <w:kern w:val="0"/>
                <w:sz w:val="28"/>
                <w:szCs w:val="28"/>
              </w:rPr>
            </w:pPr>
          </w:p>
        </w:tc>
      </w:tr>
    </w:tbl>
    <w:p>
      <w:pPr>
        <w:widowControl/>
        <w:spacing w:line="320" w:lineRule="exact"/>
        <w:jc w:val="center"/>
        <w:rPr>
          <w:b/>
          <w:bCs/>
          <w:kern w:val="0"/>
          <w:sz w:val="28"/>
          <w:szCs w:val="28"/>
        </w:rPr>
        <w:sectPr>
          <w:headerReference r:id="rId3" w:type="default"/>
          <w:footerReference r:id="rId4" w:type="default"/>
          <w:pgSz w:w="11906" w:h="16838"/>
          <w:pgMar w:top="720" w:right="720" w:bottom="720" w:left="720" w:header="851" w:footer="227" w:gutter="0"/>
          <w:cols w:space="0" w:num="1"/>
          <w:docGrid w:type="lines" w:linePitch="319" w:charSpace="0"/>
        </w:sectPr>
      </w:pPr>
      <w:bookmarkStart w:id="0" w:name="_GoBack"/>
      <w:bookmarkEnd w:id="0"/>
    </w:p>
    <w:tbl>
      <w:tblPr>
        <w:tblStyle w:val="11"/>
        <w:tblW w:w="4998" w:type="pct"/>
        <w:tblInd w:w="0" w:type="dxa"/>
        <w:tblLayout w:type="autofit"/>
        <w:tblCellMar>
          <w:top w:w="0" w:type="dxa"/>
          <w:left w:w="0" w:type="dxa"/>
          <w:bottom w:w="0" w:type="dxa"/>
          <w:right w:w="0" w:type="dxa"/>
        </w:tblCellMar>
      </w:tblPr>
      <w:tblGrid>
        <w:gridCol w:w="852"/>
        <w:gridCol w:w="938"/>
        <w:gridCol w:w="1901"/>
        <w:gridCol w:w="995"/>
        <w:gridCol w:w="5806"/>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年度）</w:t>
            </w:r>
          </w:p>
        </w:tc>
      </w:tr>
      <w:tr>
        <w:tblPrEx>
          <w:tblCellMar>
            <w:top w:w="0" w:type="dxa"/>
            <w:left w:w="0" w:type="dxa"/>
            <w:bottom w:w="0" w:type="dxa"/>
            <w:right w:w="0" w:type="dxa"/>
          </w:tblCellMar>
        </w:tblPrEx>
        <w:trPr>
          <w:trHeight w:val="450" w:hRule="atLeast"/>
        </w:trPr>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5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593"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目标1：</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目标2：</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目标3：</w:t>
            </w:r>
          </w:p>
        </w:tc>
      </w:tr>
      <w:tr>
        <w:tblPrEx>
          <w:tblCellMar>
            <w:top w:w="0" w:type="dxa"/>
            <w:left w:w="0" w:type="dxa"/>
            <w:bottom w:w="0" w:type="dxa"/>
            <w:right w:w="0" w:type="dxa"/>
          </w:tblCellMar>
        </w:tblPrEx>
        <w:trPr>
          <w:trHeight w:val="45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25"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1、资金来源：（1）财政性资金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（2）其他资金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2、资金结构：（1）基本支出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（2）项目支出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40" w:hRule="atLeast"/>
        </w:trPr>
        <w:tc>
          <w:tcPr>
            <w:tcW w:w="4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4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仿宋" w:hAnsi="仿宋" w:eastAsia="仿宋" w:cs="仿宋"/>
                <w:color w:val="000000"/>
                <w:sz w:val="22"/>
                <w:szCs w:val="22"/>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47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210"/>
        <w:sectPr>
          <w:pgSz w:w="11906" w:h="16838"/>
          <w:pgMar w:top="720" w:right="720" w:bottom="720" w:left="720" w:header="851" w:footer="227" w:gutter="0"/>
          <w:cols w:space="0" w:num="1"/>
          <w:docGrid w:type="lines" w:linePitch="319" w:charSpace="0"/>
        </w:sectPr>
      </w:pPr>
    </w:p>
    <w:p>
      <w:pPr>
        <w:pStyle w:val="2"/>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10609000101010101"/>
    <w:charset w:val="88"/>
    <w:family w:val="modern"/>
    <w:pitch w:val="default"/>
    <w:sig w:usb0="00000000" w:usb1="00000000" w:usb2="00000010" w:usb3="00000000" w:csb0="00100000"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9"/>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110077"/>
    <w:rsid w:val="003F09DB"/>
    <w:rsid w:val="00B52A78"/>
    <w:rsid w:val="026F1FB2"/>
    <w:rsid w:val="039F3544"/>
    <w:rsid w:val="04CC7B54"/>
    <w:rsid w:val="0591655C"/>
    <w:rsid w:val="0601105B"/>
    <w:rsid w:val="07432C73"/>
    <w:rsid w:val="0B991E13"/>
    <w:rsid w:val="0CA90420"/>
    <w:rsid w:val="0DE46181"/>
    <w:rsid w:val="0F690488"/>
    <w:rsid w:val="11DC45C4"/>
    <w:rsid w:val="144F741F"/>
    <w:rsid w:val="1460110F"/>
    <w:rsid w:val="157B319D"/>
    <w:rsid w:val="17713066"/>
    <w:rsid w:val="18755C9B"/>
    <w:rsid w:val="18904A43"/>
    <w:rsid w:val="18921EBE"/>
    <w:rsid w:val="18967E92"/>
    <w:rsid w:val="1AFF02A6"/>
    <w:rsid w:val="1B9603D1"/>
    <w:rsid w:val="1BF11801"/>
    <w:rsid w:val="1CAA076C"/>
    <w:rsid w:val="1E6D13A5"/>
    <w:rsid w:val="1F091BEE"/>
    <w:rsid w:val="215B43BB"/>
    <w:rsid w:val="21C11718"/>
    <w:rsid w:val="22302EBD"/>
    <w:rsid w:val="22B90070"/>
    <w:rsid w:val="22BB4AB2"/>
    <w:rsid w:val="23247CB7"/>
    <w:rsid w:val="232A0A7A"/>
    <w:rsid w:val="2451548A"/>
    <w:rsid w:val="24611640"/>
    <w:rsid w:val="2A4749CF"/>
    <w:rsid w:val="2C020CF3"/>
    <w:rsid w:val="302B2BB8"/>
    <w:rsid w:val="319A78EE"/>
    <w:rsid w:val="33C9294F"/>
    <w:rsid w:val="344D1089"/>
    <w:rsid w:val="351077AD"/>
    <w:rsid w:val="356B73F7"/>
    <w:rsid w:val="37190D0A"/>
    <w:rsid w:val="39B35D5B"/>
    <w:rsid w:val="3C650EA2"/>
    <w:rsid w:val="3C882259"/>
    <w:rsid w:val="3D8D2DB2"/>
    <w:rsid w:val="3DBF3F38"/>
    <w:rsid w:val="40DC543A"/>
    <w:rsid w:val="44661788"/>
    <w:rsid w:val="447B51CD"/>
    <w:rsid w:val="48792D39"/>
    <w:rsid w:val="499C14F2"/>
    <w:rsid w:val="4A69625F"/>
    <w:rsid w:val="4B870AC0"/>
    <w:rsid w:val="4C281AB1"/>
    <w:rsid w:val="4C2B4AF1"/>
    <w:rsid w:val="530504E8"/>
    <w:rsid w:val="53D53D55"/>
    <w:rsid w:val="54FE107E"/>
    <w:rsid w:val="55163C24"/>
    <w:rsid w:val="5601198C"/>
    <w:rsid w:val="56104055"/>
    <w:rsid w:val="572C68E4"/>
    <w:rsid w:val="5CE85B58"/>
    <w:rsid w:val="5D731A92"/>
    <w:rsid w:val="603E5DB0"/>
    <w:rsid w:val="62A47E73"/>
    <w:rsid w:val="62A85D16"/>
    <w:rsid w:val="642660CF"/>
    <w:rsid w:val="64D12C3C"/>
    <w:rsid w:val="6647282C"/>
    <w:rsid w:val="67866140"/>
    <w:rsid w:val="678B2E0B"/>
    <w:rsid w:val="6988452D"/>
    <w:rsid w:val="707D36D5"/>
    <w:rsid w:val="721C39A2"/>
    <w:rsid w:val="72B91FCA"/>
    <w:rsid w:val="755D3DB4"/>
    <w:rsid w:val="77A44894"/>
    <w:rsid w:val="788B35BF"/>
    <w:rsid w:val="796F6487"/>
    <w:rsid w:val="7AC44184"/>
    <w:rsid w:val="7CA865D9"/>
    <w:rsid w:val="7EBF2BB0"/>
    <w:rsid w:val="7FA525D4"/>
    <w:rsid w:val="7FBE1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ourier New" w:hAnsi="Courier New" w:eastAsiaTheme="minorEastAsia" w:cs="Courier New"/>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semiHidden/>
    <w:unhideWhenUsed/>
    <w:qFormat/>
    <w:uiPriority w:val="0"/>
    <w:pPr>
      <w:keepNext/>
      <w:keepLines/>
      <w:spacing w:line="372" w:lineRule="auto"/>
      <w:outlineLvl w:val="3"/>
    </w:pPr>
    <w:rPr>
      <w:rFonts w:ascii="宋体" w:hAnsi="宋体"/>
      <w:b/>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uiPriority w:val="0"/>
    <w:pPr>
      <w:tabs>
        <w:tab w:val="center" w:pos="4153"/>
        <w:tab w:val="right" w:pos="8306"/>
      </w:tabs>
      <w:snapToGrid w:val="0"/>
      <w:jc w:val="left"/>
    </w:pPr>
    <w:rPr>
      <w:sz w:val="18"/>
    </w:rPr>
  </w:style>
  <w:style w:type="paragraph" w:styleId="10">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3"/>
    <w:link w:val="18"/>
    <w:qFormat/>
    <w:uiPriority w:val="0"/>
    <w:rPr>
      <w:rFonts w:ascii="MingLiU" w:hAnsi="MingLiU" w:eastAsia="MingLiU" w:cs="MingLiU"/>
      <w:spacing w:val="40"/>
      <w:sz w:val="28"/>
      <w:szCs w:val="28"/>
      <w:u w:val="none"/>
    </w:rPr>
  </w:style>
  <w:style w:type="character" w:customStyle="1" w:styleId="21">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TotalTime>0</TotalTime>
  <ScaleCrop>false</ScaleCrop>
  <LinksUpToDate>false</LinksUpToDate>
  <CharactersWithSpaces>3401</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新乡县残疾人联合会</cp:lastModifiedBy>
  <dcterms:modified xsi:type="dcterms:W3CDTF">2021-10-13T07:59:39Z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2BB3D6730ED14DADAED5BF6B7F50A499</vt:lpwstr>
  </property>
</Properties>
</file>