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lang w:eastAsia="zh-CN"/>
        </w:rPr>
      </w:pPr>
    </w:p>
    <w:tbl>
      <w:tblPr>
        <w:tblStyle w:val="12"/>
        <w:tblW w:w="10492" w:type="dxa"/>
        <w:tblInd w:w="0" w:type="dxa"/>
        <w:tblLayout w:type="fixed"/>
        <w:tblCellMar>
          <w:top w:w="0" w:type="dxa"/>
          <w:left w:w="0" w:type="dxa"/>
          <w:bottom w:w="0" w:type="dxa"/>
          <w:right w:w="0" w:type="dxa"/>
        </w:tblCellMar>
      </w:tblPr>
      <w:tblGrid>
        <w:gridCol w:w="852"/>
        <w:gridCol w:w="939"/>
        <w:gridCol w:w="1741"/>
        <w:gridCol w:w="159"/>
        <w:gridCol w:w="995"/>
        <w:gridCol w:w="5806"/>
      </w:tblGrid>
      <w:tr>
        <w:tblPrEx>
          <w:tblLayout w:type="fixed"/>
          <w:tblCellMar>
            <w:top w:w="0" w:type="dxa"/>
            <w:left w:w="0" w:type="dxa"/>
            <w:bottom w:w="0" w:type="dxa"/>
            <w:right w:w="0" w:type="dxa"/>
          </w:tblCellMar>
        </w:tblPrEx>
        <w:trPr>
          <w:trHeight w:val="750" w:hRule="atLeast"/>
        </w:trPr>
        <w:tc>
          <w:tcPr>
            <w:tcW w:w="10492" w:type="dxa"/>
            <w:gridSpan w:val="6"/>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bookmarkStart w:id="0" w:name="_GoBack"/>
            <w:bookmarkEnd w:id="0"/>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6"/>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部门（单位）名称</w:t>
            </w:r>
          </w:p>
        </w:tc>
        <w:tc>
          <w:tcPr>
            <w:tcW w:w="870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b/>
                <w:color w:val="000000"/>
                <w:sz w:val="22"/>
                <w:szCs w:val="22"/>
                <w:lang w:eastAsia="zh-CN"/>
              </w:rPr>
            </w:pPr>
            <w:r>
              <w:rPr>
                <w:rFonts w:hint="eastAsia" w:ascii="仿宋_GB2312" w:hAnsi="仿宋_GB2312" w:eastAsia="仿宋_GB2312" w:cs="仿宋_GB2312"/>
                <w:b/>
                <w:color w:val="000000"/>
                <w:sz w:val="22"/>
                <w:szCs w:val="22"/>
                <w:lang w:eastAsia="zh-CN"/>
              </w:rPr>
              <w:t>新乡县市场监督管理局</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年度履职目标</w:t>
            </w:r>
          </w:p>
        </w:tc>
        <w:tc>
          <w:tcPr>
            <w:tcW w:w="9640" w:type="dxa"/>
            <w:gridSpan w:val="5"/>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numPr>
                <w:ilvl w:val="0"/>
                <w:numId w:val="0"/>
              </w:numPr>
              <w:jc w:val="left"/>
              <w:textAlignment w:val="center"/>
              <w:rPr>
                <w:rFonts w:hint="eastAsia" w:ascii="仿宋_GB2312" w:hAnsi="仿宋_GB2312" w:eastAsia="仿宋_GB2312" w:cs="仿宋_GB2312"/>
                <w:color w:val="000000"/>
                <w:kern w:val="0"/>
                <w:sz w:val="22"/>
                <w:szCs w:val="22"/>
                <w:lang w:eastAsia="zh-CN"/>
              </w:rPr>
            </w:pPr>
            <w:r>
              <w:rPr>
                <w:rFonts w:hint="eastAsia" w:ascii="仿宋_GB2312" w:hAnsi="仿宋_GB2312" w:eastAsia="仿宋_GB2312" w:cs="仿宋_GB2312"/>
                <w:color w:val="000000"/>
                <w:kern w:val="0"/>
                <w:sz w:val="22"/>
                <w:szCs w:val="22"/>
                <w:lang w:eastAsia="zh-CN"/>
              </w:rPr>
              <w:t>目标</w:t>
            </w:r>
            <w:r>
              <w:rPr>
                <w:rFonts w:hint="eastAsia" w:ascii="仿宋_GB2312" w:hAnsi="仿宋_GB2312" w:eastAsia="仿宋_GB2312" w:cs="仿宋_GB2312"/>
                <w:color w:val="000000"/>
                <w:kern w:val="0"/>
                <w:sz w:val="22"/>
                <w:szCs w:val="22"/>
                <w:lang w:val="en-US" w:eastAsia="zh-CN"/>
              </w:rPr>
              <w:t>1：</w:t>
            </w:r>
            <w:r>
              <w:rPr>
                <w:rFonts w:hint="eastAsia" w:ascii="仿宋_GB2312" w:hAnsi="仿宋_GB2312" w:eastAsia="仿宋_GB2312" w:cs="仿宋_GB2312"/>
                <w:color w:val="000000"/>
                <w:kern w:val="0"/>
                <w:sz w:val="22"/>
                <w:szCs w:val="22"/>
                <w:lang w:eastAsia="zh-CN"/>
              </w:rPr>
              <w:t>负责全县市场综合监督管理。</w:t>
            </w:r>
          </w:p>
          <w:p>
            <w:pPr>
              <w:widowControl/>
              <w:numPr>
                <w:ilvl w:val="0"/>
                <w:numId w:val="0"/>
              </w:numPr>
              <w:jc w:val="left"/>
              <w:textAlignment w:val="center"/>
              <w:rPr>
                <w:rFonts w:hint="eastAsia" w:ascii="仿宋_GB2312" w:hAnsi="仿宋_GB2312" w:eastAsia="仿宋_GB2312" w:cs="仿宋_GB2312"/>
                <w:color w:val="000000"/>
                <w:kern w:val="0"/>
                <w:sz w:val="22"/>
                <w:szCs w:val="22"/>
                <w:lang w:val="en-US" w:eastAsia="zh-CN"/>
              </w:rPr>
            </w:pPr>
            <w:r>
              <w:rPr>
                <w:rFonts w:hint="eastAsia" w:ascii="仿宋_GB2312" w:hAnsi="仿宋_GB2312" w:eastAsia="仿宋_GB2312" w:cs="仿宋_GB2312"/>
                <w:color w:val="000000"/>
                <w:kern w:val="0"/>
                <w:sz w:val="22"/>
                <w:szCs w:val="22"/>
                <w:lang w:eastAsia="zh-CN"/>
              </w:rPr>
              <w:t>目标</w:t>
            </w:r>
            <w:r>
              <w:rPr>
                <w:rFonts w:hint="eastAsia" w:ascii="仿宋_GB2312" w:hAnsi="仿宋_GB2312" w:eastAsia="仿宋_GB2312" w:cs="仿宋_GB2312"/>
                <w:color w:val="000000"/>
                <w:kern w:val="0"/>
                <w:sz w:val="22"/>
                <w:szCs w:val="22"/>
                <w:lang w:val="en-US" w:eastAsia="zh-CN"/>
              </w:rPr>
              <w:t>2：</w:t>
            </w:r>
            <w:r>
              <w:rPr>
                <w:rFonts w:hint="eastAsia" w:ascii="仿宋_GB2312" w:hAnsi="仿宋_GB2312" w:eastAsia="仿宋_GB2312" w:cs="仿宋_GB2312"/>
                <w:color w:val="000000"/>
                <w:kern w:val="0"/>
                <w:sz w:val="22"/>
                <w:szCs w:val="22"/>
                <w:lang w:eastAsia="zh-CN"/>
              </w:rPr>
              <w:t>负责全县市场主体统一登记注册。</w:t>
            </w:r>
          </w:p>
          <w:p>
            <w:pPr>
              <w:widowControl/>
              <w:numPr>
                <w:ilvl w:val="0"/>
                <w:numId w:val="0"/>
              </w:numPr>
              <w:jc w:val="left"/>
              <w:textAlignment w:val="center"/>
              <w:rPr>
                <w:rFonts w:hint="eastAsia" w:ascii="仿宋_GB2312" w:hAnsi="仿宋_GB2312" w:eastAsia="仿宋_GB2312" w:cs="仿宋_GB2312"/>
                <w:color w:val="000000"/>
                <w:kern w:val="0"/>
                <w:sz w:val="22"/>
                <w:szCs w:val="22"/>
                <w:lang w:eastAsia="zh-CN"/>
              </w:rPr>
            </w:pPr>
            <w:r>
              <w:rPr>
                <w:rFonts w:hint="eastAsia" w:ascii="仿宋_GB2312" w:hAnsi="仿宋_GB2312" w:eastAsia="仿宋_GB2312" w:cs="仿宋_GB2312"/>
                <w:color w:val="000000"/>
                <w:kern w:val="0"/>
                <w:sz w:val="22"/>
                <w:szCs w:val="22"/>
                <w:lang w:eastAsia="zh-CN"/>
              </w:rPr>
              <w:t>目标</w:t>
            </w:r>
            <w:r>
              <w:rPr>
                <w:rFonts w:hint="eastAsia" w:ascii="仿宋_GB2312" w:hAnsi="仿宋_GB2312" w:eastAsia="仿宋_GB2312" w:cs="仿宋_GB2312"/>
                <w:color w:val="000000"/>
                <w:kern w:val="0"/>
                <w:sz w:val="22"/>
                <w:szCs w:val="22"/>
                <w:lang w:val="en-US" w:eastAsia="zh-CN"/>
              </w:rPr>
              <w:t>3：</w:t>
            </w:r>
            <w:r>
              <w:rPr>
                <w:rFonts w:hint="eastAsia" w:ascii="仿宋_GB2312" w:hAnsi="仿宋_GB2312" w:eastAsia="仿宋_GB2312" w:cs="仿宋_GB2312"/>
                <w:color w:val="000000"/>
                <w:kern w:val="0"/>
                <w:sz w:val="22"/>
                <w:szCs w:val="22"/>
                <w:lang w:eastAsia="zh-CN"/>
              </w:rPr>
              <w:t>负责组织实施全县市场监管综合执法工作。</w:t>
            </w:r>
          </w:p>
          <w:p>
            <w:pPr>
              <w:widowControl/>
              <w:numPr>
                <w:ilvl w:val="0"/>
                <w:numId w:val="0"/>
              </w:numPr>
              <w:jc w:val="left"/>
              <w:textAlignment w:val="center"/>
              <w:rPr>
                <w:rFonts w:hint="eastAsia" w:ascii="仿宋_GB2312" w:hAnsi="仿宋_GB2312" w:eastAsia="仿宋_GB2312" w:cs="仿宋_GB2312"/>
                <w:color w:val="000000"/>
                <w:kern w:val="0"/>
                <w:sz w:val="22"/>
                <w:szCs w:val="22"/>
                <w:lang w:eastAsia="zh-CN"/>
              </w:rPr>
            </w:pPr>
            <w:r>
              <w:rPr>
                <w:rFonts w:hint="eastAsia" w:ascii="仿宋_GB2312" w:hAnsi="仿宋_GB2312" w:eastAsia="仿宋_GB2312" w:cs="仿宋_GB2312"/>
                <w:color w:val="000000"/>
                <w:kern w:val="0"/>
                <w:sz w:val="22"/>
                <w:szCs w:val="22"/>
                <w:lang w:eastAsia="zh-CN"/>
              </w:rPr>
              <w:t>目标</w:t>
            </w:r>
            <w:r>
              <w:rPr>
                <w:rFonts w:hint="eastAsia" w:ascii="仿宋_GB2312" w:hAnsi="仿宋_GB2312" w:eastAsia="仿宋_GB2312" w:cs="仿宋_GB2312"/>
                <w:color w:val="000000"/>
                <w:kern w:val="0"/>
                <w:sz w:val="22"/>
                <w:szCs w:val="22"/>
                <w:lang w:val="en-US" w:eastAsia="zh-CN"/>
              </w:rPr>
              <w:t>4：</w:t>
            </w:r>
            <w:r>
              <w:rPr>
                <w:rFonts w:hint="eastAsia" w:ascii="仿宋_GB2312" w:hAnsi="仿宋_GB2312" w:eastAsia="仿宋_GB2312" w:cs="仿宋_GB2312"/>
                <w:color w:val="000000"/>
                <w:kern w:val="0"/>
                <w:sz w:val="22"/>
                <w:szCs w:val="22"/>
                <w:lang w:eastAsia="zh-CN"/>
              </w:rPr>
              <w:t>负责全县反垄断相关执法工作。</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lang w:eastAsia="zh-CN"/>
              </w:rPr>
              <w:t>目标</w:t>
            </w:r>
            <w:r>
              <w:rPr>
                <w:rFonts w:hint="eastAsia" w:ascii="仿宋_GB2312" w:hAnsi="仿宋_GB2312" w:eastAsia="仿宋_GB2312" w:cs="仿宋_GB2312"/>
                <w:color w:val="000000"/>
                <w:kern w:val="0"/>
                <w:sz w:val="22"/>
                <w:szCs w:val="22"/>
                <w:lang w:val="en-US" w:eastAsia="zh-CN"/>
              </w:rPr>
              <w:t>5：</w:t>
            </w:r>
            <w:r>
              <w:rPr>
                <w:rFonts w:hint="eastAsia" w:ascii="仿宋_GB2312" w:hAnsi="仿宋_GB2312" w:eastAsia="仿宋_GB2312" w:cs="仿宋_GB2312"/>
                <w:color w:val="000000"/>
                <w:kern w:val="0"/>
                <w:sz w:val="22"/>
                <w:szCs w:val="22"/>
                <w:lang w:eastAsia="zh-CN"/>
              </w:rPr>
              <w:t>负责监督管理市场秩序。</w:t>
            </w:r>
          </w:p>
          <w:p>
            <w:pPr>
              <w:widowControl/>
              <w:jc w:val="left"/>
              <w:textAlignment w:val="center"/>
              <w:rPr>
                <w:rFonts w:hint="eastAsia" w:ascii="仿宋_GB2312" w:hAnsi="仿宋_GB2312" w:eastAsia="仿宋_GB2312" w:cs="仿宋_GB2312"/>
                <w:color w:val="000000"/>
                <w:sz w:val="22"/>
                <w:szCs w:val="22"/>
              </w:rPr>
            </w:pP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9640" w:type="dxa"/>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9640" w:type="dxa"/>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9640" w:type="dxa"/>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年度主要任务</w:t>
            </w:r>
          </w:p>
        </w:tc>
        <w:tc>
          <w:tcPr>
            <w:tcW w:w="2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任务名称</w:t>
            </w:r>
          </w:p>
        </w:tc>
        <w:tc>
          <w:tcPr>
            <w:tcW w:w="69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2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eastAsia="zh-CN"/>
              </w:rPr>
              <w:t>任务</w:t>
            </w:r>
            <w:r>
              <w:rPr>
                <w:rFonts w:hint="eastAsia" w:ascii="仿宋_GB2312" w:hAnsi="仿宋_GB2312" w:eastAsia="仿宋_GB2312" w:cs="仿宋_GB2312"/>
                <w:color w:val="000000"/>
                <w:kern w:val="0"/>
                <w:sz w:val="22"/>
                <w:szCs w:val="22"/>
                <w:lang w:val="en-US" w:eastAsia="zh-CN"/>
              </w:rPr>
              <w:t>1.</w:t>
            </w:r>
            <w:r>
              <w:rPr>
                <w:rFonts w:hint="eastAsia" w:ascii="仿宋_GB2312" w:hAnsi="仿宋_GB2312" w:eastAsia="仿宋_GB2312" w:cs="仿宋_GB2312"/>
                <w:color w:val="000000"/>
                <w:kern w:val="0"/>
                <w:sz w:val="22"/>
                <w:szCs w:val="22"/>
                <w:lang w:eastAsia="zh-CN"/>
              </w:rPr>
              <w:t>市场综合监督管理</w:t>
            </w:r>
          </w:p>
        </w:tc>
        <w:tc>
          <w:tcPr>
            <w:tcW w:w="69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widowControl/>
              <w:jc w:val="both"/>
              <w:textAlignment w:val="center"/>
              <w:rPr>
                <w:rFonts w:hint="eastAsia" w:ascii="仿宋_GB2312" w:hAnsi="仿宋_GB2312" w:eastAsia="仿宋_GB2312" w:cs="仿宋_GB2312"/>
                <w:b/>
                <w:color w:val="000000"/>
                <w:sz w:val="22"/>
                <w:szCs w:val="22"/>
              </w:rPr>
            </w:pPr>
            <w:r>
              <w:rPr>
                <w:rFonts w:hint="eastAsia" w:ascii="仿宋_GB2312" w:hAnsi="仿宋_GB2312" w:eastAsia="仿宋_GB2312" w:cs="仿宋_GB2312"/>
                <w:color w:val="000000"/>
                <w:kern w:val="0"/>
                <w:sz w:val="22"/>
                <w:szCs w:val="22"/>
                <w:lang w:eastAsia="zh-CN"/>
              </w:rPr>
              <w:t>组织实施国家和省、市市场监督管理有关法律和政策，负责全县市场监督管理规范性文件、有关政策、标准的起草工作；组织实施质量强县战略、食品安全战略、标准化战略、知识产权战略。拟订并组织实施有关规划，规范和维护市场秩序，营造诚实守信、公平竞争的市场环境。</w:t>
            </w: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2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eastAsia="zh-CN"/>
              </w:rPr>
              <w:t>任务</w:t>
            </w:r>
            <w:r>
              <w:rPr>
                <w:rFonts w:hint="eastAsia" w:ascii="仿宋_GB2312" w:hAnsi="仿宋_GB2312" w:eastAsia="仿宋_GB2312" w:cs="仿宋_GB2312"/>
                <w:color w:val="000000"/>
                <w:kern w:val="0"/>
                <w:sz w:val="22"/>
                <w:szCs w:val="22"/>
                <w:lang w:val="en-US" w:eastAsia="zh-CN"/>
              </w:rPr>
              <w:t>2.</w:t>
            </w:r>
            <w:r>
              <w:rPr>
                <w:rFonts w:hint="eastAsia" w:ascii="仿宋_GB2312" w:hAnsi="仿宋_GB2312" w:eastAsia="仿宋_GB2312" w:cs="仿宋_GB2312"/>
                <w:color w:val="000000"/>
                <w:kern w:val="0"/>
                <w:sz w:val="22"/>
                <w:szCs w:val="22"/>
                <w:lang w:eastAsia="zh-CN"/>
              </w:rPr>
              <w:t>负责全县市场主体统一登记注册</w:t>
            </w:r>
          </w:p>
        </w:tc>
        <w:tc>
          <w:tcPr>
            <w:tcW w:w="69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widowControl/>
              <w:jc w:val="both"/>
              <w:textAlignment w:val="center"/>
              <w:rPr>
                <w:rFonts w:hint="eastAsia" w:ascii="仿宋_GB2312" w:hAnsi="仿宋_GB2312" w:eastAsia="仿宋_GB2312" w:cs="仿宋_GB2312"/>
                <w:b/>
                <w:color w:val="000000"/>
                <w:sz w:val="22"/>
                <w:szCs w:val="22"/>
              </w:rPr>
            </w:pPr>
            <w:r>
              <w:rPr>
                <w:rFonts w:hint="eastAsia" w:ascii="仿宋_GB2312" w:hAnsi="仿宋_GB2312" w:eastAsia="仿宋_GB2312" w:cs="仿宋_GB2312"/>
                <w:color w:val="000000"/>
                <w:kern w:val="0"/>
                <w:sz w:val="22"/>
                <w:szCs w:val="22"/>
                <w:lang w:eastAsia="zh-CN"/>
              </w:rPr>
              <w:t>负责县级权限内各类企业、农民专业合作社和从事经营活动的单位、个体工商户等市场主体的登记注册工作。建立市场主体信息公示和共享机制，依法公示和共享有关信息，加强信用监管，推动市场主体信用体系建设。依法承担食品经营许可事项和小作坊、小经营店登记管理工作。</w:t>
            </w: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2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eastAsia="zh-CN"/>
              </w:rPr>
              <w:t>任务</w:t>
            </w:r>
            <w:r>
              <w:rPr>
                <w:rFonts w:hint="eastAsia" w:ascii="仿宋_GB2312" w:hAnsi="仿宋_GB2312" w:eastAsia="仿宋_GB2312" w:cs="仿宋_GB2312"/>
                <w:color w:val="000000"/>
                <w:kern w:val="0"/>
                <w:sz w:val="22"/>
                <w:szCs w:val="22"/>
                <w:lang w:val="en-US" w:eastAsia="zh-CN"/>
              </w:rPr>
              <w:t>3.</w:t>
            </w:r>
            <w:r>
              <w:rPr>
                <w:rFonts w:hint="eastAsia" w:ascii="仿宋_GB2312" w:hAnsi="仿宋_GB2312" w:eastAsia="仿宋_GB2312" w:cs="仿宋_GB2312"/>
                <w:color w:val="000000"/>
                <w:kern w:val="0"/>
                <w:sz w:val="22"/>
                <w:szCs w:val="22"/>
                <w:lang w:eastAsia="zh-CN"/>
              </w:rPr>
              <w:t>负责组织实施全县市场监管综合执法工作</w:t>
            </w:r>
          </w:p>
        </w:tc>
        <w:tc>
          <w:tcPr>
            <w:tcW w:w="69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widowControl/>
              <w:jc w:val="both"/>
              <w:textAlignment w:val="center"/>
              <w:rPr>
                <w:rFonts w:hint="eastAsia" w:ascii="仿宋_GB2312" w:hAnsi="仿宋_GB2312" w:eastAsia="仿宋_GB2312" w:cs="仿宋_GB2312"/>
                <w:b/>
                <w:color w:val="000000"/>
                <w:sz w:val="22"/>
                <w:szCs w:val="22"/>
              </w:rPr>
            </w:pPr>
            <w:r>
              <w:rPr>
                <w:rFonts w:hint="eastAsia" w:ascii="仿宋_GB2312" w:hAnsi="仿宋_GB2312" w:eastAsia="仿宋_GB2312" w:cs="仿宋_GB2312"/>
                <w:color w:val="000000"/>
                <w:kern w:val="0"/>
                <w:sz w:val="22"/>
                <w:szCs w:val="22"/>
                <w:lang w:eastAsia="zh-CN"/>
              </w:rPr>
              <w:t>加强全县市场监管综合执法队伍建设。组织查办辖区内大案要案，组织协调跨区域执法。规范全县市场监管行政执法行为。</w:t>
            </w: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2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val="en-US" w:eastAsia="zh-CN"/>
              </w:rPr>
              <w:t>任务4.</w:t>
            </w:r>
            <w:r>
              <w:rPr>
                <w:rFonts w:hint="eastAsia" w:ascii="仿宋_GB2312" w:hAnsi="仿宋_GB2312" w:eastAsia="仿宋_GB2312" w:cs="仿宋_GB2312"/>
                <w:color w:val="000000"/>
                <w:kern w:val="0"/>
                <w:sz w:val="22"/>
                <w:szCs w:val="22"/>
                <w:lang w:eastAsia="zh-CN"/>
              </w:rPr>
              <w:t>负责全县反垄断相关执法工作</w:t>
            </w:r>
          </w:p>
        </w:tc>
        <w:tc>
          <w:tcPr>
            <w:tcW w:w="69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widowControl/>
              <w:jc w:val="both"/>
              <w:textAlignment w:val="center"/>
              <w:rPr>
                <w:rFonts w:hint="eastAsia" w:ascii="仿宋_GB2312" w:hAnsi="仿宋_GB2312" w:eastAsia="仿宋_GB2312" w:cs="仿宋_GB2312"/>
                <w:b/>
                <w:color w:val="000000"/>
                <w:sz w:val="22"/>
                <w:szCs w:val="22"/>
              </w:rPr>
            </w:pPr>
            <w:r>
              <w:rPr>
                <w:rFonts w:hint="eastAsia" w:ascii="仿宋_GB2312" w:hAnsi="仿宋_GB2312" w:eastAsia="仿宋_GB2312" w:cs="仿宋_GB2312"/>
                <w:color w:val="000000"/>
                <w:kern w:val="0"/>
                <w:sz w:val="22"/>
                <w:szCs w:val="22"/>
                <w:lang w:val="en-US" w:eastAsia="zh-CN"/>
              </w:rPr>
              <w:t>统筹推进竞争政策实施，组织实施公平竞争审查制度。配合上级机关做好反垄断相关执法工作。</w:t>
            </w: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2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rPr>
              <w:t>任务5.</w:t>
            </w:r>
            <w:r>
              <w:rPr>
                <w:rFonts w:hint="eastAsia" w:ascii="仿宋_GB2312" w:hAnsi="仿宋_GB2312" w:eastAsia="仿宋_GB2312" w:cs="仿宋_GB2312"/>
                <w:color w:val="000000"/>
                <w:kern w:val="0"/>
                <w:sz w:val="22"/>
                <w:szCs w:val="22"/>
                <w:lang w:eastAsia="zh-CN"/>
              </w:rPr>
              <w:t>负责监督管理市场秩序</w:t>
            </w:r>
          </w:p>
        </w:tc>
        <w:tc>
          <w:tcPr>
            <w:tcW w:w="69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top"/>
          </w:tcPr>
          <w:p>
            <w:pPr>
              <w:jc w:val="both"/>
              <w:rPr>
                <w:rFonts w:hint="eastAsia" w:ascii="仿宋_GB2312" w:hAnsi="仿宋_GB2312" w:eastAsia="仿宋_GB2312" w:cs="仿宋_GB2312"/>
                <w:color w:val="000000"/>
                <w:kern w:val="0"/>
                <w:sz w:val="22"/>
                <w:szCs w:val="22"/>
                <w:lang w:val="en-US" w:eastAsia="zh-CN"/>
              </w:rPr>
            </w:pPr>
            <w:r>
              <w:rPr>
                <w:rFonts w:hint="eastAsia" w:ascii="仿宋_GB2312" w:hAnsi="仿宋_GB2312" w:eastAsia="仿宋_GB2312" w:cs="仿宋_GB2312"/>
                <w:color w:val="000000"/>
                <w:kern w:val="0"/>
                <w:sz w:val="22"/>
                <w:szCs w:val="22"/>
                <w:lang w:val="en-US" w:eastAsia="zh-CN"/>
              </w:rPr>
              <w:t>依法监督管理市场交易、网络商品交易及有关服务的行为。组织指导查处不正当竞争、违法直销、传销、侵犯商标专利知识产权和制售假冒伪劣行为。组织实施全县价格监督检工作。指导全县广告业发展，监督管理广告活动。依法查处无照生产经营和相关无证生产经营行为。拟订全县消费者权益保护的具体措施，指导新乡县消费者协会开展消费维权工作。</w:t>
            </w: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预算情况</w:t>
            </w:r>
          </w:p>
        </w:tc>
        <w:tc>
          <w:tcPr>
            <w:tcW w:w="28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b/>
                <w:color w:val="000000"/>
                <w:sz w:val="22"/>
                <w:szCs w:val="22"/>
                <w:lang w:val="en-US" w:eastAsia="zh-CN"/>
              </w:rPr>
            </w:pPr>
            <w:r>
              <w:rPr>
                <w:rFonts w:hint="eastAsia" w:ascii="仿宋_GB2312" w:hAnsi="仿宋_GB2312" w:eastAsia="仿宋_GB2312" w:cs="仿宋_GB2312"/>
                <w:b/>
                <w:color w:val="000000"/>
                <w:sz w:val="22"/>
                <w:szCs w:val="22"/>
                <w:lang w:val="en-US" w:eastAsia="zh-CN"/>
              </w:rPr>
              <w:t>2544.66</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28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Style w:val="21"/>
                <w:rFonts w:hint="eastAsia" w:ascii="仿宋_GB2312" w:hAnsi="仿宋_GB2312" w:eastAsia="仿宋_GB2312" w:cs="仿宋_GB2312"/>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b/>
                <w:color w:val="000000"/>
                <w:sz w:val="22"/>
                <w:szCs w:val="22"/>
                <w:lang w:val="en-US" w:eastAsia="zh-CN"/>
              </w:rPr>
            </w:pPr>
            <w:r>
              <w:rPr>
                <w:rFonts w:hint="eastAsia" w:ascii="仿宋_GB2312" w:hAnsi="仿宋_GB2312" w:eastAsia="仿宋_GB2312" w:cs="仿宋_GB2312"/>
                <w:b/>
                <w:color w:val="000000"/>
                <w:sz w:val="22"/>
                <w:szCs w:val="22"/>
                <w:lang w:val="en-US" w:eastAsia="zh-CN"/>
              </w:rPr>
              <w:t>2544.66</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28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Style w:val="21"/>
                <w:rFonts w:hint="eastAsia" w:ascii="仿宋_GB2312" w:hAnsi="仿宋_GB2312" w:eastAsia="仿宋_GB2312" w:cs="仿宋_GB2312"/>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b/>
                <w:color w:val="000000"/>
                <w:sz w:val="22"/>
                <w:szCs w:val="22"/>
                <w:lang w:val="en-US" w:eastAsia="zh-CN"/>
              </w:rPr>
            </w:pPr>
            <w:r>
              <w:rPr>
                <w:rFonts w:hint="eastAsia" w:ascii="仿宋_GB2312" w:hAnsi="仿宋_GB2312" w:eastAsia="仿宋_GB2312" w:cs="仿宋_GB2312"/>
                <w:b/>
                <w:color w:val="000000"/>
                <w:sz w:val="22"/>
                <w:szCs w:val="22"/>
                <w:lang w:val="en-US" w:eastAsia="zh-CN"/>
              </w:rPr>
              <w:t>0.00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28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Style w:val="21"/>
                <w:rFonts w:hint="eastAsia" w:ascii="仿宋_GB2312" w:hAnsi="仿宋_GB2312" w:eastAsia="仿宋_GB2312" w:cs="仿宋_GB2312"/>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b/>
                <w:color w:val="000000"/>
                <w:sz w:val="22"/>
                <w:szCs w:val="22"/>
                <w:lang w:val="en-US" w:eastAsia="zh-CN"/>
              </w:rPr>
            </w:pPr>
            <w:r>
              <w:rPr>
                <w:rFonts w:hint="eastAsia" w:ascii="仿宋_GB2312" w:hAnsi="仿宋_GB2312" w:eastAsia="仿宋_GB2312" w:cs="仿宋_GB2312"/>
                <w:b/>
                <w:color w:val="000000"/>
                <w:sz w:val="22"/>
                <w:szCs w:val="22"/>
                <w:lang w:val="en-US" w:eastAsia="zh-CN"/>
              </w:rPr>
              <w:t>2171.29</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rPr>
            </w:pPr>
          </w:p>
        </w:tc>
        <w:tc>
          <w:tcPr>
            <w:tcW w:w="28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2"/>
                <w:szCs w:val="22"/>
              </w:rPr>
            </w:pPr>
            <w:r>
              <w:rPr>
                <w:rStyle w:val="21"/>
                <w:rFonts w:hint="eastAsia" w:ascii="仿宋_GB2312" w:hAnsi="仿宋_GB2312" w:eastAsia="仿宋_GB2312" w:cs="仿宋_GB2312"/>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b/>
                <w:color w:val="000000"/>
                <w:sz w:val="22"/>
                <w:szCs w:val="22"/>
                <w:lang w:val="en-US" w:eastAsia="zh-CN"/>
              </w:rPr>
            </w:pPr>
            <w:r>
              <w:rPr>
                <w:rFonts w:hint="eastAsia" w:ascii="仿宋_GB2312" w:hAnsi="仿宋_GB2312" w:eastAsia="仿宋_GB2312" w:cs="仿宋_GB2312"/>
                <w:b/>
                <w:color w:val="000000"/>
                <w:sz w:val="22"/>
                <w:szCs w:val="22"/>
                <w:lang w:val="en-US" w:eastAsia="zh-CN"/>
              </w:rPr>
              <w:t>373.37</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rPr>
              <w:t>二级指标</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工作目标管理</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sz w:val="22"/>
                <w:szCs w:val="22"/>
                <w:lang w:eastAsia="zh-CN"/>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预算和财务管理</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rPr>
            </w:pPr>
          </w:p>
          <w:p>
            <w:pPr>
              <w:pStyle w:val="2"/>
              <w:rPr>
                <w:rFonts w:hint="eastAsia" w:ascii="仿宋_GB2312" w:hAnsi="仿宋_GB2312" w:eastAsia="仿宋_GB2312" w:cs="仿宋_GB2312"/>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90%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90%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1"/>
                <w:szCs w:val="21"/>
                <w:lang w:val="en-US" w:eastAsia="zh-CN"/>
              </w:rPr>
              <w:t>≤</w:t>
            </w:r>
            <w:r>
              <w:rPr>
                <w:rFonts w:hint="eastAsia" w:ascii="仿宋_GB2312" w:hAnsi="仿宋_GB2312" w:eastAsia="仿宋_GB2312" w:cs="仿宋_GB2312"/>
                <w:color w:val="000000"/>
                <w:sz w:val="20"/>
                <w:szCs w:val="20"/>
                <w:lang w:val="en-US" w:eastAsia="zh-CN"/>
              </w:rPr>
              <w:t>10%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0"/>
                <w:szCs w:val="20"/>
                <w:lang w:val="en-US" w:eastAsia="zh-CN"/>
              </w:rPr>
              <w:t>10%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90%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预算和财务管理</w:t>
            </w:r>
          </w:p>
        </w:tc>
        <w:tc>
          <w:tcPr>
            <w:tcW w:w="190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及时公开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绩效管理</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重点工作任务完成</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eastAsia="zh-CN"/>
              </w:rPr>
              <w:t>重点工作</w:t>
            </w:r>
            <w:r>
              <w:rPr>
                <w:rFonts w:hint="eastAsia" w:ascii="仿宋_GB2312" w:hAnsi="仿宋_GB2312" w:eastAsia="仿宋_GB2312" w:cs="仿宋_GB2312"/>
                <w:color w:val="000000"/>
                <w:kern w:val="0"/>
                <w:sz w:val="20"/>
                <w:szCs w:val="20"/>
                <w:lang w:val="en-US" w:eastAsia="zh-CN"/>
              </w:rPr>
              <w:t>1</w:t>
            </w:r>
            <w:r>
              <w:rPr>
                <w:rFonts w:hint="eastAsia" w:ascii="仿宋_GB2312" w:hAnsi="仿宋_GB2312" w:eastAsia="仿宋_GB2312" w:cs="仿宋_GB2312"/>
                <w:color w:val="000000"/>
                <w:kern w:val="0"/>
                <w:sz w:val="20"/>
                <w:szCs w:val="20"/>
              </w:rPr>
              <w:t>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eastAsia="zh-CN"/>
              </w:rPr>
              <w:t>重点工作</w:t>
            </w:r>
            <w:r>
              <w:rPr>
                <w:rFonts w:hint="eastAsia" w:ascii="仿宋_GB2312" w:hAnsi="仿宋_GB2312" w:eastAsia="仿宋_GB2312" w:cs="仿宋_GB2312"/>
                <w:color w:val="000000"/>
                <w:kern w:val="0"/>
                <w:sz w:val="20"/>
                <w:szCs w:val="20"/>
                <w:lang w:val="en-US" w:eastAsia="zh-CN"/>
              </w:rPr>
              <w:t>2</w:t>
            </w:r>
            <w:r>
              <w:rPr>
                <w:rFonts w:hint="eastAsia" w:ascii="仿宋_GB2312" w:hAnsi="仿宋_GB2312" w:eastAsia="仿宋_GB2312" w:cs="仿宋_GB2312"/>
                <w:color w:val="000000"/>
                <w:kern w:val="0"/>
                <w:sz w:val="20"/>
                <w:szCs w:val="20"/>
              </w:rPr>
              <w:t>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重点工作</w:t>
            </w:r>
            <w:r>
              <w:rPr>
                <w:rFonts w:hint="eastAsia" w:ascii="仿宋_GB2312" w:hAnsi="仿宋_GB2312" w:eastAsia="仿宋_GB2312" w:cs="仿宋_GB2312"/>
                <w:color w:val="000000"/>
                <w:kern w:val="0"/>
                <w:sz w:val="20"/>
                <w:szCs w:val="20"/>
                <w:lang w:val="en-US" w:eastAsia="zh-CN"/>
              </w:rPr>
              <w:t>3</w:t>
            </w:r>
            <w:r>
              <w:rPr>
                <w:rFonts w:hint="eastAsia" w:ascii="仿宋_GB2312" w:hAnsi="仿宋_GB2312" w:eastAsia="仿宋_GB2312" w:cs="仿宋_GB2312"/>
                <w:color w:val="000000"/>
                <w:kern w:val="0"/>
                <w:sz w:val="20"/>
                <w:szCs w:val="20"/>
              </w:rPr>
              <w:t>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重点工作</w:t>
            </w:r>
            <w:r>
              <w:rPr>
                <w:rFonts w:hint="eastAsia" w:ascii="仿宋_GB2312" w:hAnsi="仿宋_GB2312" w:eastAsia="仿宋_GB2312" w:cs="仿宋_GB2312"/>
                <w:color w:val="000000"/>
                <w:kern w:val="0"/>
                <w:sz w:val="20"/>
                <w:szCs w:val="20"/>
                <w:lang w:val="en-US" w:eastAsia="zh-CN"/>
              </w:rPr>
              <w:t>4</w:t>
            </w:r>
            <w:r>
              <w:rPr>
                <w:rFonts w:hint="eastAsia" w:ascii="仿宋_GB2312" w:hAnsi="仿宋_GB2312" w:eastAsia="仿宋_GB2312" w:cs="仿宋_GB2312"/>
                <w:color w:val="000000"/>
                <w:kern w:val="0"/>
                <w:sz w:val="20"/>
                <w:szCs w:val="20"/>
              </w:rPr>
              <w:t>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重点工作</w:t>
            </w:r>
            <w:r>
              <w:rPr>
                <w:rFonts w:hint="eastAsia" w:ascii="仿宋_GB2312" w:hAnsi="仿宋_GB2312" w:eastAsia="仿宋_GB2312" w:cs="仿宋_GB2312"/>
                <w:color w:val="000000"/>
                <w:kern w:val="0"/>
                <w:sz w:val="20"/>
                <w:szCs w:val="20"/>
                <w:lang w:val="en-US" w:eastAsia="zh-CN"/>
              </w:rPr>
              <w:t>5</w:t>
            </w:r>
            <w:r>
              <w:rPr>
                <w:rFonts w:hint="eastAsia" w:ascii="仿宋_GB2312" w:hAnsi="仿宋_GB2312" w:eastAsia="仿宋_GB2312" w:cs="仿宋_GB2312"/>
                <w:color w:val="000000"/>
                <w:kern w:val="0"/>
                <w:sz w:val="20"/>
                <w:szCs w:val="20"/>
              </w:rPr>
              <w:t>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履职目标实现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eastAsia="zh-CN"/>
              </w:rPr>
              <w:t>年度目标</w:t>
            </w:r>
            <w:r>
              <w:rPr>
                <w:rFonts w:hint="eastAsia" w:ascii="仿宋_GB2312" w:hAnsi="仿宋_GB2312" w:eastAsia="仿宋_GB2312" w:cs="仿宋_GB2312"/>
                <w:color w:val="000000"/>
                <w:kern w:val="0"/>
                <w:sz w:val="20"/>
                <w:szCs w:val="20"/>
                <w:lang w:val="en-US" w:eastAsia="zh-CN"/>
              </w:rPr>
              <w:t>1</w:t>
            </w:r>
            <w:r>
              <w:rPr>
                <w:rFonts w:hint="eastAsia" w:ascii="仿宋_GB2312" w:hAnsi="仿宋_GB2312" w:eastAsia="仿宋_GB2312" w:cs="仿宋_GB2312"/>
                <w:color w:val="000000"/>
                <w:kern w:val="0"/>
                <w:sz w:val="20"/>
                <w:szCs w:val="20"/>
              </w:rPr>
              <w:t>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eastAsia="zh-CN"/>
              </w:rPr>
              <w:t>年度工作目标</w:t>
            </w:r>
            <w:r>
              <w:rPr>
                <w:rFonts w:hint="eastAsia" w:ascii="仿宋_GB2312" w:hAnsi="仿宋_GB2312" w:eastAsia="仿宋_GB2312" w:cs="仿宋_GB2312"/>
                <w:color w:val="000000"/>
                <w:kern w:val="0"/>
                <w:sz w:val="20"/>
                <w:szCs w:val="20"/>
                <w:lang w:val="en-US" w:eastAsia="zh-CN"/>
              </w:rPr>
              <w:t>2</w:t>
            </w:r>
            <w:r>
              <w:rPr>
                <w:rFonts w:hint="eastAsia" w:ascii="仿宋_GB2312" w:hAnsi="仿宋_GB2312" w:eastAsia="仿宋_GB2312" w:cs="仿宋_GB2312"/>
                <w:color w:val="000000"/>
                <w:kern w:val="0"/>
                <w:sz w:val="20"/>
                <w:szCs w:val="20"/>
              </w:rPr>
              <w:t>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年度工作目标</w:t>
            </w:r>
            <w:r>
              <w:rPr>
                <w:rFonts w:hint="eastAsia" w:ascii="仿宋_GB2312" w:hAnsi="仿宋_GB2312" w:eastAsia="仿宋_GB2312" w:cs="仿宋_GB2312"/>
                <w:color w:val="000000"/>
                <w:kern w:val="0"/>
                <w:sz w:val="20"/>
                <w:szCs w:val="20"/>
                <w:lang w:val="en-US" w:eastAsia="zh-CN"/>
              </w:rPr>
              <w:t>3</w:t>
            </w:r>
            <w:r>
              <w:rPr>
                <w:rFonts w:hint="eastAsia" w:ascii="仿宋_GB2312" w:hAnsi="仿宋_GB2312" w:eastAsia="仿宋_GB2312" w:cs="仿宋_GB2312"/>
                <w:color w:val="000000"/>
                <w:kern w:val="0"/>
                <w:sz w:val="20"/>
                <w:szCs w:val="20"/>
              </w:rPr>
              <w:t>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年度工作目标</w:t>
            </w:r>
            <w:r>
              <w:rPr>
                <w:rFonts w:hint="eastAsia" w:ascii="仿宋_GB2312" w:hAnsi="仿宋_GB2312" w:eastAsia="仿宋_GB2312" w:cs="仿宋_GB2312"/>
                <w:color w:val="000000"/>
                <w:kern w:val="0"/>
                <w:sz w:val="20"/>
                <w:szCs w:val="20"/>
                <w:lang w:val="en-US" w:eastAsia="zh-CN"/>
              </w:rPr>
              <w:t>4</w:t>
            </w:r>
            <w:r>
              <w:rPr>
                <w:rFonts w:hint="eastAsia" w:ascii="仿宋_GB2312" w:hAnsi="仿宋_GB2312" w:eastAsia="仿宋_GB2312" w:cs="仿宋_GB2312"/>
                <w:color w:val="000000"/>
                <w:kern w:val="0"/>
                <w:sz w:val="20"/>
                <w:szCs w:val="20"/>
              </w:rPr>
              <w:t>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0" w:type="dxa"/>
            <w:bottom w:w="0" w:type="dxa"/>
            <w:right w:w="0" w:type="dxa"/>
          </w:tblCellMar>
        </w:tblPrEx>
        <w:trPr>
          <w:trHeight w:val="1022"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年度工作目标</w:t>
            </w:r>
            <w:r>
              <w:rPr>
                <w:rFonts w:hint="eastAsia" w:ascii="仿宋_GB2312" w:hAnsi="仿宋_GB2312" w:eastAsia="仿宋_GB2312" w:cs="仿宋_GB2312"/>
                <w:color w:val="000000"/>
                <w:kern w:val="0"/>
                <w:sz w:val="20"/>
                <w:szCs w:val="20"/>
                <w:lang w:val="en-US" w:eastAsia="zh-CN"/>
              </w:rPr>
              <w:t>5</w:t>
            </w:r>
            <w:r>
              <w:rPr>
                <w:rFonts w:hint="eastAsia" w:ascii="仿宋_GB2312" w:hAnsi="仿宋_GB2312" w:eastAsia="仿宋_GB2312" w:cs="仿宋_GB2312"/>
                <w:color w:val="000000"/>
                <w:kern w:val="0"/>
                <w:sz w:val="20"/>
                <w:szCs w:val="20"/>
              </w:rPr>
              <w:t>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履职效益</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top"/>
          </w:tcPr>
          <w:p>
            <w:pPr>
              <w:widowControl/>
              <w:jc w:val="both"/>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社会效益</w:t>
            </w:r>
            <w:r>
              <w:rPr>
                <w:rFonts w:hint="eastAsia" w:ascii="仿宋_GB2312" w:hAnsi="仿宋_GB2312" w:eastAsia="仿宋_GB2312" w:cs="仿宋_GB2312"/>
                <w:color w:val="000000"/>
                <w:kern w:val="0"/>
                <w:sz w:val="20"/>
                <w:szCs w:val="20"/>
                <w:lang w:eastAsia="zh-CN"/>
              </w:rPr>
              <w:t>：</w:t>
            </w:r>
            <w:r>
              <w:rPr>
                <w:rFonts w:hint="eastAsia" w:ascii="仿宋_GB2312" w:hAnsi="仿宋_GB2312" w:eastAsia="仿宋_GB2312" w:cs="仿宋_GB2312"/>
                <w:color w:val="000000"/>
                <w:kern w:val="0"/>
                <w:sz w:val="20"/>
                <w:szCs w:val="20"/>
                <w:lang w:val="en-US" w:eastAsia="zh-CN" w:bidi="ar"/>
              </w:rPr>
              <w:t>有效保障辖区食品安全，保障人民群众切身利益，保障市场形势持续稳定向好。保障量值传递的准确性。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val="en-US" w:eastAsia="zh-CN" w:bidi="ar"/>
              </w:rPr>
              <w:t>保障</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widowControl/>
              <w:jc w:val="both"/>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kern w:val="0"/>
                <w:sz w:val="20"/>
                <w:szCs w:val="20"/>
              </w:rPr>
              <w:t>可持续影响</w:t>
            </w:r>
            <w:r>
              <w:rPr>
                <w:rFonts w:hint="eastAsia" w:ascii="仿宋_GB2312" w:hAnsi="仿宋_GB2312" w:eastAsia="仿宋_GB2312" w:cs="仿宋_GB2312"/>
                <w:kern w:val="0"/>
                <w:sz w:val="20"/>
                <w:szCs w:val="20"/>
                <w:lang w:eastAsia="zh-CN"/>
              </w:rPr>
              <w:t>：</w:t>
            </w:r>
            <w:r>
              <w:rPr>
                <w:rFonts w:hint="eastAsia" w:ascii="仿宋_GB2312" w:hAnsi="仿宋_GB2312" w:eastAsia="仿宋_GB2312" w:cs="仿宋_GB2312"/>
                <w:color w:val="000000"/>
                <w:kern w:val="0"/>
                <w:sz w:val="20"/>
                <w:szCs w:val="20"/>
                <w:lang w:eastAsia="zh-CN" w:bidi="ar"/>
              </w:rPr>
              <w:t>促进食品、药品安全产业健康有序发展。促进市场监管长效工作机制健全，监督管理市场秩序。</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促进</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满意度</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eastAsia="zh-CN"/>
              </w:rPr>
              <w:t>社会</w:t>
            </w:r>
            <w:r>
              <w:rPr>
                <w:rFonts w:hint="eastAsia" w:ascii="仿宋_GB2312" w:hAnsi="仿宋_GB2312" w:eastAsia="仿宋_GB2312" w:cs="仿宋_GB2312"/>
                <w:color w:val="000000"/>
                <w:kern w:val="0"/>
                <w:sz w:val="20"/>
                <w:szCs w:val="20"/>
              </w:rPr>
              <w:t>公众</w:t>
            </w:r>
            <w:r>
              <w:rPr>
                <w:rFonts w:hint="eastAsia" w:ascii="仿宋_GB2312" w:hAnsi="仿宋_GB2312" w:eastAsia="仿宋_GB2312" w:cs="仿宋_GB2312"/>
                <w:color w:val="000000"/>
                <w:kern w:val="0"/>
                <w:sz w:val="20"/>
                <w:szCs w:val="20"/>
                <w:lang w:eastAsia="zh-CN"/>
              </w:rPr>
              <w:t>对食品安全监管</w:t>
            </w:r>
            <w:r>
              <w:rPr>
                <w:rFonts w:hint="eastAsia" w:ascii="仿宋_GB2312" w:hAnsi="仿宋_GB2312" w:eastAsia="仿宋_GB2312" w:cs="仿宋_GB2312"/>
                <w:color w:val="000000"/>
                <w:kern w:val="0"/>
                <w:sz w:val="20"/>
                <w:szCs w:val="20"/>
              </w:rPr>
              <w:t>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90%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eastAsia="zh-CN"/>
              </w:rPr>
              <w:t>市场监督管理部门服务对象</w:t>
            </w:r>
            <w:r>
              <w:rPr>
                <w:rFonts w:hint="eastAsia" w:ascii="仿宋_GB2312" w:hAnsi="仿宋_GB2312" w:eastAsia="仿宋_GB2312" w:cs="仿宋_GB2312"/>
                <w:color w:val="000000"/>
                <w:kern w:val="0"/>
                <w:sz w:val="20"/>
                <w:szCs w:val="20"/>
              </w:rPr>
              <w:t>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90%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color w:val="000000"/>
                <w:sz w:val="20"/>
                <w:szCs w:val="20"/>
              </w:rPr>
            </w:pPr>
          </w:p>
        </w:tc>
      </w:tr>
    </w:tbl>
    <w:p>
      <w:pPr>
        <w:pStyle w:val="2"/>
        <w:ind w:firstLine="0" w:firstLineChars="0"/>
        <w:rPr>
          <w:rFonts w:hint="eastAsia" w:ascii="仿宋_GB2312" w:hAnsi="仿宋_GB2312" w:eastAsia="仿宋_GB2312" w:cs="仿宋_GB2312"/>
        </w:rPr>
      </w:pPr>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Century Gothic"/>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Century Gothic">
    <w:panose1 w:val="020B0502020202020204"/>
    <w:charset w:val="00"/>
    <w:family w:val="auto"/>
    <w:pitch w:val="default"/>
    <w:sig w:usb0="00000287" w:usb1="00000000" w:usb2="00000000" w:usb3="00000000" w:csb0="2000009F" w:csb1="DFD70000"/>
  </w:font>
  <w:font w:name="Courier New">
    <w:panose1 w:val="02070309020205020404"/>
    <w:charset w:val="00"/>
    <w:family w:val="modern"/>
    <w:pitch w:val="default"/>
    <w:sig w:usb0="00007A87" w:usb1="80000000" w:usb2="00000008" w:usb3="00000000" w:csb0="400001FF" w:csb1="FFFF0000"/>
  </w:font>
  <w:font w:name="Arial">
    <w:panose1 w:val="020B0604020202020204"/>
    <w:charset w:val="00"/>
    <w:family w:val="swiss"/>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MingLiU">
    <w:panose1 w:val="02020309000000000000"/>
    <w:charset w:val="88"/>
    <w:family w:val="modern"/>
    <w:pitch w:val="default"/>
    <w:sig w:usb0="00000003" w:usb1="082E0000" w:usb2="00000016" w:usb3="00000000" w:csb0="00100001" w:csb1="00000000"/>
  </w:font>
  <w:font w:name="仿宋">
    <w:altName w:val="微软雅黑"/>
    <w:panose1 w:val="02010609060101010101"/>
    <w:charset w:val="86"/>
    <w:family w:val="modern"/>
    <w:pitch w:val="default"/>
    <w:sig w:usb0="00000000" w:usb1="00000000" w:usb2="00000016" w:usb3="00000000" w:csb0="00040001" w:csb1="00000000"/>
  </w:font>
  <w:font w:name="Calibri Light">
    <w:altName w:val="Latha"/>
    <w:panose1 w:val="020F030202020403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0F3C52" w:usb2="00000016" w:usb3="00000000" w:csb0="0004001F" w:csb1="00000000"/>
  </w:font>
  <w:font w:name="Latha">
    <w:panose1 w:val="02000400000000000000"/>
    <w:charset w:val="00"/>
    <w:family w:val="auto"/>
    <w:pitch w:val="default"/>
    <w:sig w:usb0="00100000" w:usb1="00000000" w:usb2="00000000" w:usb3="00000000" w:csb0="00000000" w:csb1="00000000"/>
  </w:font>
  <w:font w:name="仿宋">
    <w:altName w:val="微软雅黑"/>
    <w:panose1 w:val="00000000000000000000"/>
    <w:charset w:val="00"/>
    <w:family w:val="auto"/>
    <w:pitch w:val="default"/>
    <w:sig w:usb0="00000000" w:usb1="00000000" w:usb2="00000000" w:usb3="00000000" w:csb0="00000000" w:csb1="00000000"/>
  </w:font>
  <w:font w:name="华文仿宋">
    <w:altName w:val="仿宋_GB2312"/>
    <w:panose1 w:val="02010600040101010101"/>
    <w:charset w:val="86"/>
    <w:family w:val="auto"/>
    <w:pitch w:val="default"/>
    <w:sig w:usb0="00000000" w:usb1="00000000" w:usb2="00000010" w:usb3="00000000" w:csb0="0004009F" w:csb1="00000000"/>
  </w:font>
  <w:font w:name="PMingLiU-ExtB">
    <w:altName w:val="PMingLiU"/>
    <w:panose1 w:val="02020500000000000000"/>
    <w:charset w:val="88"/>
    <w:family w:val="auto"/>
    <w:pitch w:val="default"/>
    <w:sig w:usb0="00000000" w:usb1="00000000" w:usb2="00000000" w:usb3="00000000" w:csb0="00100001" w:csb1="00000000"/>
  </w:font>
  <w:font w:name="PMingLiU">
    <w:panose1 w:val="02020300000000000000"/>
    <w:charset w:val="88"/>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30" o:spid="_x0000_s103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073007"/>
    <w:rsid w:val="00110077"/>
    <w:rsid w:val="003F09DB"/>
    <w:rsid w:val="00B52A78"/>
    <w:rsid w:val="017E3BD9"/>
    <w:rsid w:val="01A2588D"/>
    <w:rsid w:val="02664DF4"/>
    <w:rsid w:val="026F1FB2"/>
    <w:rsid w:val="039E2C5E"/>
    <w:rsid w:val="039F3544"/>
    <w:rsid w:val="04CC7B54"/>
    <w:rsid w:val="05037DC8"/>
    <w:rsid w:val="0591655C"/>
    <w:rsid w:val="0601105B"/>
    <w:rsid w:val="07432C73"/>
    <w:rsid w:val="079355DA"/>
    <w:rsid w:val="08AE1915"/>
    <w:rsid w:val="0A7D0F89"/>
    <w:rsid w:val="0A9A4AE7"/>
    <w:rsid w:val="0B991E13"/>
    <w:rsid w:val="0C0901C1"/>
    <w:rsid w:val="0CA90420"/>
    <w:rsid w:val="0CD1192E"/>
    <w:rsid w:val="0DBE4034"/>
    <w:rsid w:val="0DE46181"/>
    <w:rsid w:val="0E023921"/>
    <w:rsid w:val="0EAF6A31"/>
    <w:rsid w:val="0F690488"/>
    <w:rsid w:val="110536D4"/>
    <w:rsid w:val="11DC45C4"/>
    <w:rsid w:val="131409E4"/>
    <w:rsid w:val="144F741F"/>
    <w:rsid w:val="14572E66"/>
    <w:rsid w:val="1460110F"/>
    <w:rsid w:val="148A7ACF"/>
    <w:rsid w:val="14A67D65"/>
    <w:rsid w:val="157B319D"/>
    <w:rsid w:val="15F54B13"/>
    <w:rsid w:val="16F93879"/>
    <w:rsid w:val="172C11AB"/>
    <w:rsid w:val="17713066"/>
    <w:rsid w:val="17CC123B"/>
    <w:rsid w:val="18755C9B"/>
    <w:rsid w:val="18904A43"/>
    <w:rsid w:val="18967E92"/>
    <w:rsid w:val="18C12E1D"/>
    <w:rsid w:val="197054A7"/>
    <w:rsid w:val="1AFF02A6"/>
    <w:rsid w:val="1B9603D1"/>
    <w:rsid w:val="1BF11801"/>
    <w:rsid w:val="1CAA076C"/>
    <w:rsid w:val="1D636194"/>
    <w:rsid w:val="1F084BF5"/>
    <w:rsid w:val="1F091BEE"/>
    <w:rsid w:val="1FD625C3"/>
    <w:rsid w:val="215B43BB"/>
    <w:rsid w:val="218D5FB9"/>
    <w:rsid w:val="21C11718"/>
    <w:rsid w:val="22302EBD"/>
    <w:rsid w:val="2299301E"/>
    <w:rsid w:val="22B90070"/>
    <w:rsid w:val="22BB4AB2"/>
    <w:rsid w:val="22D51C2B"/>
    <w:rsid w:val="23247CB7"/>
    <w:rsid w:val="232A0A7A"/>
    <w:rsid w:val="2451548A"/>
    <w:rsid w:val="24611640"/>
    <w:rsid w:val="274F797D"/>
    <w:rsid w:val="280C1DE0"/>
    <w:rsid w:val="285D6B5F"/>
    <w:rsid w:val="299C28F7"/>
    <w:rsid w:val="2A4749CF"/>
    <w:rsid w:val="2AED0E50"/>
    <w:rsid w:val="2C020CF3"/>
    <w:rsid w:val="30260E9D"/>
    <w:rsid w:val="302B2BB8"/>
    <w:rsid w:val="319A78EE"/>
    <w:rsid w:val="33C9294F"/>
    <w:rsid w:val="344D1089"/>
    <w:rsid w:val="351077AD"/>
    <w:rsid w:val="356B73F7"/>
    <w:rsid w:val="36966239"/>
    <w:rsid w:val="37190D0A"/>
    <w:rsid w:val="39B35D5B"/>
    <w:rsid w:val="3AF06148"/>
    <w:rsid w:val="3C650EA2"/>
    <w:rsid w:val="3C882259"/>
    <w:rsid w:val="3CF24C92"/>
    <w:rsid w:val="3D03232B"/>
    <w:rsid w:val="3D6D09ED"/>
    <w:rsid w:val="3D85497B"/>
    <w:rsid w:val="3D8D2DB2"/>
    <w:rsid w:val="3DBF3F38"/>
    <w:rsid w:val="3DC92D1D"/>
    <w:rsid w:val="3E394025"/>
    <w:rsid w:val="40DC543A"/>
    <w:rsid w:val="41F430C0"/>
    <w:rsid w:val="44661788"/>
    <w:rsid w:val="447B51CD"/>
    <w:rsid w:val="46C517A1"/>
    <w:rsid w:val="486048E5"/>
    <w:rsid w:val="48792D39"/>
    <w:rsid w:val="489D624E"/>
    <w:rsid w:val="499C14F2"/>
    <w:rsid w:val="49E1472C"/>
    <w:rsid w:val="4A69625F"/>
    <w:rsid w:val="4B870AC0"/>
    <w:rsid w:val="4B9456BA"/>
    <w:rsid w:val="4C281AB1"/>
    <w:rsid w:val="4C2B4AF1"/>
    <w:rsid w:val="4D2D3B5D"/>
    <w:rsid w:val="4DAE2879"/>
    <w:rsid w:val="4E0B2EEF"/>
    <w:rsid w:val="4E275689"/>
    <w:rsid w:val="4EB53D0D"/>
    <w:rsid w:val="4EE0578D"/>
    <w:rsid w:val="5097581A"/>
    <w:rsid w:val="50B22465"/>
    <w:rsid w:val="52093792"/>
    <w:rsid w:val="523E2BEF"/>
    <w:rsid w:val="52DA24F6"/>
    <w:rsid w:val="530504E8"/>
    <w:rsid w:val="538D309C"/>
    <w:rsid w:val="53D53D55"/>
    <w:rsid w:val="543611DF"/>
    <w:rsid w:val="549157E8"/>
    <w:rsid w:val="54FE107E"/>
    <w:rsid w:val="55163C24"/>
    <w:rsid w:val="5601198C"/>
    <w:rsid w:val="56104055"/>
    <w:rsid w:val="572C68E4"/>
    <w:rsid w:val="5B025140"/>
    <w:rsid w:val="5B55118A"/>
    <w:rsid w:val="5C211625"/>
    <w:rsid w:val="5CE85B58"/>
    <w:rsid w:val="5D731A92"/>
    <w:rsid w:val="5E4F68D5"/>
    <w:rsid w:val="5E9E6ADF"/>
    <w:rsid w:val="5EA90462"/>
    <w:rsid w:val="5EF31FD4"/>
    <w:rsid w:val="603E5DB0"/>
    <w:rsid w:val="62092339"/>
    <w:rsid w:val="62181B2F"/>
    <w:rsid w:val="629F5A16"/>
    <w:rsid w:val="62A36375"/>
    <w:rsid w:val="62A47E73"/>
    <w:rsid w:val="62A85D16"/>
    <w:rsid w:val="63B747A8"/>
    <w:rsid w:val="642660CF"/>
    <w:rsid w:val="64516B52"/>
    <w:rsid w:val="64D12C3C"/>
    <w:rsid w:val="64DE0C66"/>
    <w:rsid w:val="650D328B"/>
    <w:rsid w:val="6647282C"/>
    <w:rsid w:val="67490DC7"/>
    <w:rsid w:val="678B2E0B"/>
    <w:rsid w:val="68A83C66"/>
    <w:rsid w:val="68D2593B"/>
    <w:rsid w:val="68E84A4F"/>
    <w:rsid w:val="6988452D"/>
    <w:rsid w:val="69E03C80"/>
    <w:rsid w:val="6A271153"/>
    <w:rsid w:val="6A5F6BD6"/>
    <w:rsid w:val="6C60538A"/>
    <w:rsid w:val="6D2478AB"/>
    <w:rsid w:val="6D40056B"/>
    <w:rsid w:val="6E6974CE"/>
    <w:rsid w:val="6E81031F"/>
    <w:rsid w:val="6F182C75"/>
    <w:rsid w:val="6FC041D6"/>
    <w:rsid w:val="707D36D5"/>
    <w:rsid w:val="71B46DC5"/>
    <w:rsid w:val="721C39A2"/>
    <w:rsid w:val="72635C9A"/>
    <w:rsid w:val="72B91FCA"/>
    <w:rsid w:val="732C1D85"/>
    <w:rsid w:val="735D76CA"/>
    <w:rsid w:val="73DB387C"/>
    <w:rsid w:val="73DD428D"/>
    <w:rsid w:val="754518C3"/>
    <w:rsid w:val="755D3DB4"/>
    <w:rsid w:val="763F049A"/>
    <w:rsid w:val="769368F6"/>
    <w:rsid w:val="76FC3D14"/>
    <w:rsid w:val="77382427"/>
    <w:rsid w:val="77A44894"/>
    <w:rsid w:val="782F742E"/>
    <w:rsid w:val="788B35BF"/>
    <w:rsid w:val="796F6487"/>
    <w:rsid w:val="7AC44184"/>
    <w:rsid w:val="7B721650"/>
    <w:rsid w:val="7BDD62EA"/>
    <w:rsid w:val="7CA865D9"/>
    <w:rsid w:val="7D145F49"/>
    <w:rsid w:val="7DF53741"/>
    <w:rsid w:val="7EBF2BB0"/>
    <w:rsid w:val="7F766A2C"/>
    <w:rsid w:val="7FA525D4"/>
    <w:rsid w:val="7FBE199E"/>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cp:lastPrinted>2021-09-30T03:25:00Z</cp:lastPrinted>
  <dcterms:modified xsi:type="dcterms:W3CDTF">2022-03-11T07:26:59Z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y fmtid="{D5CDD505-2E9C-101B-9397-08002B2CF9AE}" pid="3" name="ICV">
    <vt:lpwstr>2BB3D6730ED14DADAED5BF6B7F50A499</vt:lpwstr>
  </property>
</Properties>
</file>