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4998" w:type="pct"/>
        <w:tblInd w:w="0" w:type="dxa"/>
        <w:tblLayout w:type="fixed"/>
        <w:tblCellMar>
          <w:top w:w="0" w:type="dxa"/>
          <w:left w:w="0" w:type="dxa"/>
          <w:bottom w:w="0" w:type="dxa"/>
          <w:right w:w="0" w:type="dxa"/>
        </w:tblCellMar>
      </w:tblPr>
      <w:tblGrid>
        <w:gridCol w:w="677"/>
        <w:gridCol w:w="710"/>
        <w:gridCol w:w="1542"/>
        <w:gridCol w:w="790"/>
        <w:gridCol w:w="4614"/>
      </w:tblGrid>
      <w:tr>
        <w:tblPrEx>
          <w:tblCellMar>
            <w:top w:w="0" w:type="dxa"/>
            <w:left w:w="0" w:type="dxa"/>
            <w:bottom w:w="0" w:type="dxa"/>
            <w:right w:w="0" w:type="dxa"/>
          </w:tblCellMar>
        </w:tblPrEx>
        <w:trPr>
          <w:trHeight w:val="750" w:hRule="atLeast"/>
        </w:trPr>
        <w:tc>
          <w:tcPr>
            <w:tcW w:w="5000" w:type="pct"/>
            <w:gridSpan w:val="5"/>
            <w:tcBorders>
              <w:top w:val="nil"/>
              <w:left w:val="nil"/>
              <w:bottom w:val="nil"/>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CellMar>
            <w:top w:w="0" w:type="dxa"/>
            <w:left w:w="0" w:type="dxa"/>
            <w:bottom w:w="0" w:type="dxa"/>
            <w:right w:w="0" w:type="dxa"/>
          </w:tblCellMar>
        </w:tblPrEx>
        <w:trPr>
          <w:trHeight w:val="416" w:hRule="atLeast"/>
        </w:trPr>
        <w:tc>
          <w:tcPr>
            <w:tcW w:w="5000" w:type="pct"/>
            <w:gridSpan w:val="5"/>
            <w:tcBorders>
              <w:top w:val="nil"/>
              <w:left w:val="nil"/>
              <w:bottom w:val="single" w:color="000000" w:sz="4" w:space="0"/>
              <w:right w:val="nil"/>
            </w:tcBorders>
            <w:shd w:val="clear" w:color="auto" w:fill="auto"/>
            <w:noWrap/>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2021</w:t>
            </w:r>
            <w:r>
              <w:rPr>
                <w:rFonts w:hint="eastAsia" w:ascii="宋体" w:hAnsi="宋体" w:cs="宋体"/>
                <w:b/>
                <w:color w:val="000000"/>
                <w:kern w:val="0"/>
                <w:sz w:val="24"/>
              </w:rPr>
              <w:t>年度）</w:t>
            </w:r>
          </w:p>
        </w:tc>
      </w:tr>
      <w:tr>
        <w:tblPrEx>
          <w:tblCellMar>
            <w:top w:w="0" w:type="dxa"/>
            <w:left w:w="0" w:type="dxa"/>
            <w:bottom w:w="0" w:type="dxa"/>
            <w:right w:w="0" w:type="dxa"/>
          </w:tblCellMar>
        </w:tblPrEx>
        <w:trPr>
          <w:trHeight w:val="450" w:hRule="atLeast"/>
        </w:trPr>
        <w:tc>
          <w:tcPr>
            <w:tcW w:w="83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416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default" w:ascii="仿宋" w:hAnsi="仿宋" w:eastAsia="仿宋" w:cs="仿宋"/>
                <w:b/>
                <w:color w:val="000000"/>
                <w:sz w:val="22"/>
                <w:szCs w:val="22"/>
                <w:lang w:val="en-US" w:eastAsia="zh-CN"/>
              </w:rPr>
            </w:pPr>
            <w:r>
              <w:rPr>
                <w:rFonts w:hint="eastAsia" w:ascii="仿宋" w:hAnsi="仿宋" w:eastAsia="仿宋" w:cs="仿宋"/>
                <w:b w:val="0"/>
                <w:bCs/>
                <w:color w:val="000000"/>
                <w:sz w:val="22"/>
                <w:szCs w:val="22"/>
                <w:lang w:val="en-US" w:eastAsia="zh-CN"/>
              </w:rPr>
              <w:t>新乡县机关事务中心</w:t>
            </w:r>
          </w:p>
        </w:tc>
      </w:tr>
      <w:tr>
        <w:tblPrEx>
          <w:tblCellMar>
            <w:top w:w="0" w:type="dxa"/>
            <w:left w:w="0" w:type="dxa"/>
            <w:bottom w:w="0" w:type="dxa"/>
            <w:right w:w="0" w:type="dxa"/>
          </w:tblCellMar>
        </w:tblPrEx>
        <w:trPr>
          <w:trHeight w:val="45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4593" w:type="pct"/>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spacing w:line="600" w:lineRule="exact"/>
              <w:jc w:val="left"/>
              <w:textAlignment w:val="center"/>
              <w:rPr>
                <w:rFonts w:hint="eastAsia" w:ascii="仿宋" w:hAnsi="仿宋" w:eastAsia="仿宋" w:cs="仿宋"/>
                <w:sz w:val="22"/>
                <w:szCs w:val="22"/>
              </w:rPr>
            </w:pPr>
            <w:r>
              <w:rPr>
                <w:rFonts w:hint="eastAsia" w:ascii="仿宋" w:hAnsi="仿宋" w:eastAsia="仿宋" w:cs="仿宋"/>
                <w:color w:val="000000"/>
                <w:kern w:val="0"/>
                <w:sz w:val="22"/>
                <w:szCs w:val="22"/>
                <w:lang w:bidi="ar"/>
              </w:rPr>
              <w:t>目标1：</w:t>
            </w:r>
            <w:r>
              <w:rPr>
                <w:rFonts w:hint="eastAsia" w:ascii="仿宋" w:hAnsi="仿宋" w:eastAsia="仿宋" w:cs="仿宋"/>
                <w:sz w:val="22"/>
                <w:szCs w:val="22"/>
              </w:rPr>
              <w:t>负责新乡县县直党政机关的后勤服务</w:t>
            </w:r>
          </w:p>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目标2</w:t>
            </w:r>
            <w:r>
              <w:rPr>
                <w:rFonts w:hint="eastAsia" w:ascii="仿宋" w:hAnsi="仿宋" w:eastAsia="仿宋" w:cs="仿宋"/>
                <w:color w:val="000000"/>
                <w:kern w:val="0"/>
                <w:sz w:val="22"/>
                <w:szCs w:val="22"/>
                <w:lang w:eastAsia="zh-CN" w:bidi="ar"/>
              </w:rPr>
              <w:t>：</w:t>
            </w:r>
            <w:r>
              <w:rPr>
                <w:rFonts w:hint="eastAsia" w:ascii="仿宋" w:hAnsi="仿宋" w:eastAsia="仿宋" w:cs="仿宋"/>
                <w:sz w:val="22"/>
                <w:szCs w:val="22"/>
              </w:rPr>
              <w:t>公共机构节能</w:t>
            </w:r>
            <w:r>
              <w:rPr>
                <w:rFonts w:hint="eastAsia" w:ascii="仿宋" w:hAnsi="仿宋" w:eastAsia="仿宋" w:cs="仿宋"/>
                <w:color w:val="000000"/>
                <w:kern w:val="0"/>
                <w:sz w:val="22"/>
                <w:szCs w:val="22"/>
                <w:lang w:bidi="ar"/>
              </w:rPr>
              <w:br w:type="textWrapping"/>
            </w:r>
            <w:r>
              <w:rPr>
                <w:rFonts w:hint="eastAsia" w:ascii="仿宋" w:hAnsi="仿宋" w:eastAsia="仿宋" w:cs="仿宋"/>
                <w:color w:val="000000"/>
                <w:kern w:val="0"/>
                <w:sz w:val="22"/>
                <w:szCs w:val="22"/>
                <w:lang w:bidi="ar"/>
              </w:rPr>
              <w:t>目标3：</w:t>
            </w:r>
            <w:r>
              <w:rPr>
                <w:rFonts w:hint="eastAsia" w:ascii="仿宋" w:hAnsi="仿宋" w:eastAsia="仿宋" w:cs="仿宋"/>
                <w:sz w:val="22"/>
                <w:szCs w:val="22"/>
              </w:rPr>
              <w:t>公务用车管理和办公用房管理</w:t>
            </w:r>
          </w:p>
        </w:tc>
      </w:tr>
      <w:tr>
        <w:tblPrEx>
          <w:tblCellMar>
            <w:top w:w="0" w:type="dxa"/>
            <w:left w:w="0" w:type="dxa"/>
            <w:bottom w:w="0" w:type="dxa"/>
            <w:right w:w="0" w:type="dxa"/>
          </w:tblCellMar>
        </w:tblPrEx>
        <w:trPr>
          <w:trHeight w:val="45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319"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593" w:type="pct"/>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CellMar>
            <w:top w:w="0" w:type="dxa"/>
            <w:left w:w="0" w:type="dxa"/>
            <w:bottom w:w="0" w:type="dxa"/>
            <w:right w:w="0" w:type="dxa"/>
          </w:tblCellMar>
        </w:tblPrEx>
        <w:trPr>
          <w:trHeight w:val="40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416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CellMar>
            <w:top w:w="0" w:type="dxa"/>
            <w:left w:w="0" w:type="dxa"/>
            <w:bottom w:w="0" w:type="dxa"/>
            <w:right w:w="0" w:type="dxa"/>
          </w:tblCellMar>
        </w:tblPrEx>
        <w:trPr>
          <w:trHeight w:val="4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416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仿宋"/>
                <w:b/>
                <w:color w:val="000000"/>
                <w:sz w:val="22"/>
                <w:szCs w:val="22"/>
              </w:rPr>
            </w:pPr>
            <w:r>
              <w:rPr>
                <w:rFonts w:hint="eastAsia" w:ascii="仿宋" w:hAnsi="仿宋" w:eastAsia="仿宋" w:cs="仿宋"/>
                <w:sz w:val="22"/>
                <w:szCs w:val="22"/>
              </w:rPr>
              <w:t>负责新乡县县直党政机关的后勤服务</w:t>
            </w:r>
          </w:p>
        </w:tc>
      </w:tr>
      <w:tr>
        <w:tblPrEx>
          <w:tblCellMar>
            <w:top w:w="0" w:type="dxa"/>
            <w:left w:w="0" w:type="dxa"/>
            <w:bottom w:w="0" w:type="dxa"/>
            <w:right w:w="0" w:type="dxa"/>
          </w:tblCellMar>
        </w:tblPrEx>
        <w:trPr>
          <w:trHeight w:val="34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416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仿宋"/>
                <w:b/>
                <w:color w:val="000000"/>
                <w:sz w:val="22"/>
                <w:szCs w:val="22"/>
              </w:rPr>
            </w:pPr>
            <w:r>
              <w:rPr>
                <w:rFonts w:hint="eastAsia" w:ascii="仿宋" w:hAnsi="仿宋" w:eastAsia="仿宋" w:cs="仿宋"/>
                <w:sz w:val="22"/>
                <w:szCs w:val="22"/>
              </w:rPr>
              <w:t>公共机构节能</w:t>
            </w:r>
          </w:p>
        </w:tc>
      </w:tr>
      <w:tr>
        <w:tblPrEx>
          <w:tblCellMar>
            <w:top w:w="0" w:type="dxa"/>
            <w:left w:w="0" w:type="dxa"/>
            <w:bottom w:w="0" w:type="dxa"/>
            <w:right w:w="0" w:type="dxa"/>
          </w:tblCellMar>
        </w:tblPrEx>
        <w:trPr>
          <w:trHeight w:val="42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4167" w:type="pct"/>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600" w:lineRule="exact"/>
              <w:jc w:val="left"/>
              <w:textAlignment w:val="center"/>
              <w:rPr>
                <w:rFonts w:ascii="仿宋" w:hAnsi="仿宋" w:eastAsia="仿宋" w:cs="仿宋"/>
                <w:b/>
                <w:color w:val="000000"/>
                <w:sz w:val="22"/>
                <w:szCs w:val="22"/>
              </w:rPr>
            </w:pPr>
            <w:r>
              <w:rPr>
                <w:rFonts w:hint="eastAsia" w:ascii="仿宋" w:hAnsi="仿宋" w:eastAsia="仿宋" w:cs="仿宋"/>
                <w:sz w:val="22"/>
                <w:szCs w:val="22"/>
              </w:rPr>
              <w:t>公务用车管理和办公用房管理</w:t>
            </w:r>
          </w:p>
        </w:tc>
      </w:tr>
      <w:tr>
        <w:tblPrEx>
          <w:tblCellMar>
            <w:top w:w="0" w:type="dxa"/>
            <w:left w:w="0" w:type="dxa"/>
            <w:bottom w:w="0" w:type="dxa"/>
            <w:right w:w="0" w:type="dxa"/>
          </w:tblCellMar>
        </w:tblPrEx>
        <w:trPr>
          <w:trHeight w:val="4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3003</w:t>
            </w: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sz w:val="22"/>
                <w:szCs w:val="22"/>
              </w:rPr>
              <w:t>1、资金来源：（1）财政性资金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rPr>
            </w:pPr>
            <w:r>
              <w:rPr>
                <w:rFonts w:hint="eastAsia" w:ascii="仿宋" w:hAnsi="仿宋" w:eastAsia="仿宋" w:cs="仿宋"/>
                <w:b w:val="0"/>
                <w:bCs/>
                <w:color w:val="000000"/>
                <w:sz w:val="22"/>
                <w:szCs w:val="22"/>
                <w:lang w:val="en-US" w:eastAsia="zh-CN"/>
              </w:rPr>
              <w:t>3003</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sz w:val="22"/>
                <w:szCs w:val="22"/>
              </w:rPr>
              <w:t>（2）其他资金</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val="0"/>
                <w:bCs/>
                <w:color w:val="000000"/>
                <w:sz w:val="22"/>
                <w:szCs w:val="22"/>
              </w:rPr>
            </w:pPr>
          </w:p>
        </w:tc>
      </w:tr>
      <w:tr>
        <w:tblPrEx>
          <w:tblCellMar>
            <w:top w:w="0" w:type="dxa"/>
            <w:left w:w="0" w:type="dxa"/>
            <w:bottom w:w="0" w:type="dxa"/>
            <w:right w:w="0" w:type="dxa"/>
          </w:tblCellMar>
        </w:tblPrEx>
        <w:trPr>
          <w:trHeight w:val="4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sz w:val="22"/>
                <w:szCs w:val="22"/>
              </w:rPr>
              <w:t>2、资金结构：（1）基本支出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b w:val="0"/>
                <w:bCs/>
                <w:color w:val="000000"/>
                <w:sz w:val="22"/>
                <w:szCs w:val="22"/>
              </w:rPr>
            </w:pPr>
            <w:r>
              <w:rPr>
                <w:rFonts w:hint="eastAsia" w:ascii="仿宋" w:hAnsi="仿宋" w:eastAsia="仿宋" w:cs="仿宋"/>
                <w:b w:val="0"/>
                <w:bCs/>
                <w:color w:val="000000"/>
                <w:sz w:val="22"/>
                <w:szCs w:val="22"/>
                <w:lang w:val="en-US" w:eastAsia="zh-CN"/>
              </w:rPr>
              <w:t>239</w:t>
            </w: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8"/>
                <w:rFonts w:ascii="仿宋" w:hAnsi="仿宋" w:eastAsia="仿宋" w:cs="仿宋"/>
                <w:sz w:val="22"/>
                <w:szCs w:val="22"/>
              </w:rPr>
              <w:t>（2）项目支出</w:t>
            </w:r>
          </w:p>
        </w:tc>
        <w:tc>
          <w:tcPr>
            <w:tcW w:w="3242" w:type="pct"/>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default" w:ascii="仿宋" w:hAnsi="仿宋" w:eastAsia="仿宋" w:cs="仿宋"/>
                <w:b w:val="0"/>
                <w:bCs/>
                <w:color w:val="000000"/>
                <w:sz w:val="22"/>
                <w:szCs w:val="22"/>
                <w:lang w:val="en-US" w:eastAsia="zh-CN"/>
              </w:rPr>
            </w:pPr>
            <w:r>
              <w:rPr>
                <w:rFonts w:hint="eastAsia" w:ascii="仿宋" w:hAnsi="仿宋" w:eastAsia="仿宋" w:cs="仿宋"/>
                <w:b w:val="0"/>
                <w:bCs/>
                <w:color w:val="000000"/>
                <w:sz w:val="22"/>
                <w:szCs w:val="22"/>
                <w:lang w:val="en-US" w:eastAsia="zh-CN"/>
              </w:rPr>
              <w:t>2764</w:t>
            </w:r>
          </w:p>
        </w:tc>
      </w:tr>
      <w:tr>
        <w:tblPrEx>
          <w:tblCellMar>
            <w:top w:w="0" w:type="dxa"/>
            <w:left w:w="0" w:type="dxa"/>
            <w:bottom w:w="0" w:type="dxa"/>
            <w:right w:w="0" w:type="dxa"/>
          </w:tblCellMar>
        </w:tblPrEx>
        <w:trPr>
          <w:trHeight w:val="540" w:hRule="atLeast"/>
        </w:trPr>
        <w:tc>
          <w:tcPr>
            <w:tcW w:w="40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426"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CellMar>
            <w:top w:w="0" w:type="dxa"/>
            <w:left w:w="0" w:type="dxa"/>
            <w:bottom w:w="0" w:type="dxa"/>
            <w:right w:w="0" w:type="dxa"/>
          </w:tblCellMar>
        </w:tblPrEx>
        <w:trPr>
          <w:trHeight w:val="128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相关</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科学</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474" w:type="pc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仿宋" w:hAnsi="仿宋" w:eastAsia="仿宋" w:cs="仿宋"/>
                <w:color w:val="000000"/>
                <w:sz w:val="22"/>
                <w:szCs w:val="22"/>
                <w:lang w:val="en-US" w:eastAsia="zh-CN"/>
              </w:rPr>
            </w:pPr>
            <w:r>
              <w:rPr>
                <w:rFonts w:hint="eastAsia" w:ascii="仿宋" w:hAnsi="仿宋" w:eastAsia="仿宋" w:cs="仿宋"/>
                <w:color w:val="000000"/>
                <w:sz w:val="22"/>
                <w:szCs w:val="22"/>
                <w:lang w:val="en-US" w:eastAsia="zh-CN"/>
              </w:rPr>
              <w:t>合理</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CellMar>
            <w:top w:w="0" w:type="dxa"/>
            <w:left w:w="0" w:type="dxa"/>
            <w:bottom w:w="0" w:type="dxa"/>
            <w:right w:w="0" w:type="dxa"/>
          </w:tblCellMar>
        </w:tblPrEx>
        <w:trPr>
          <w:trHeight w:val="9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完整</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CellMar>
            <w:top w:w="0" w:type="dxa"/>
            <w:left w:w="0" w:type="dxa"/>
            <w:bottom w:w="0" w:type="dxa"/>
            <w:right w:w="0" w:type="dxa"/>
          </w:tblCellMar>
        </w:tblPrEx>
        <w:trPr>
          <w:trHeight w:val="6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CellMar>
            <w:top w:w="0" w:type="dxa"/>
            <w:left w:w="0" w:type="dxa"/>
            <w:bottom w:w="0" w:type="dxa"/>
            <w:right w:w="0" w:type="dxa"/>
          </w:tblCellMar>
        </w:tblPrEx>
        <w:trPr>
          <w:trHeight w:val="10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default" w:ascii="Arial" w:hAnsi="Arial" w:eastAsia="仿宋" w:cs="Arial"/>
                <w:color w:val="000000"/>
                <w:sz w:val="20"/>
                <w:szCs w:val="20"/>
                <w:lang w:val="en-US" w:eastAsia="zh-CN"/>
              </w:rPr>
              <w:t>≥</w:t>
            </w:r>
            <w:r>
              <w:rPr>
                <w:rFonts w:hint="eastAsia" w:ascii="仿宋" w:hAnsi="仿宋" w:eastAsia="仿宋" w:cs="仿宋"/>
                <w:color w:val="000000"/>
                <w:sz w:val="20"/>
                <w:szCs w:val="20"/>
                <w:lang w:val="en-US" w:eastAsia="zh-CN"/>
              </w:rPr>
              <w:t>90%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CellMar>
            <w:top w:w="0" w:type="dxa"/>
            <w:left w:w="0" w:type="dxa"/>
            <w:bottom w:w="0" w:type="dxa"/>
            <w:right w:w="0" w:type="dxa"/>
          </w:tblCellMar>
        </w:tblPrEx>
        <w:trPr>
          <w:trHeight w:val="12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default" w:ascii="Arial" w:hAnsi="Arial" w:eastAsia="仿宋" w:cs="Arial"/>
                <w:color w:val="000000"/>
                <w:sz w:val="20"/>
                <w:szCs w:val="20"/>
              </w:rPr>
              <w:t>≤</w:t>
            </w:r>
            <w:r>
              <w:rPr>
                <w:rFonts w:hint="eastAsia" w:ascii="仿宋" w:hAnsi="仿宋" w:eastAsia="仿宋" w:cs="仿宋"/>
                <w:color w:val="000000"/>
                <w:sz w:val="20"/>
                <w:szCs w:val="20"/>
                <w:lang w:val="en-US" w:eastAsia="zh-CN"/>
              </w:rPr>
              <w:t>50%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CellMar>
            <w:top w:w="0" w:type="dxa"/>
            <w:left w:w="0" w:type="dxa"/>
            <w:bottom w:w="0" w:type="dxa"/>
            <w:right w:w="0" w:type="dxa"/>
          </w:tblCellMar>
        </w:tblPrEx>
        <w:trPr>
          <w:trHeight w:val="90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default" w:ascii="Arial" w:hAnsi="Arial" w:eastAsia="仿宋" w:cs="Arial"/>
                <w:color w:val="000000"/>
                <w:sz w:val="20"/>
                <w:szCs w:val="20"/>
              </w:rPr>
              <w:t>≤</w:t>
            </w:r>
            <w:r>
              <w:rPr>
                <w:rFonts w:hint="eastAsia" w:ascii="仿宋" w:hAnsi="仿宋" w:eastAsia="仿宋" w:cs="仿宋"/>
                <w:color w:val="000000"/>
                <w:sz w:val="20"/>
                <w:szCs w:val="20"/>
                <w:lang w:val="en-US" w:eastAsia="zh-CN"/>
              </w:rPr>
              <w:t>10%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CellMar>
            <w:top w:w="0" w:type="dxa"/>
            <w:left w:w="0" w:type="dxa"/>
            <w:bottom w:w="0" w:type="dxa"/>
            <w:right w:w="0" w:type="dxa"/>
          </w:tblCellMar>
        </w:tblPrEx>
        <w:trPr>
          <w:trHeight w:val="7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default" w:ascii="Arial" w:hAnsi="Arial" w:eastAsia="仿宋" w:cs="Arial"/>
                <w:color w:val="000000"/>
                <w:sz w:val="20"/>
                <w:szCs w:val="20"/>
              </w:rPr>
              <w:t>≤</w:t>
            </w:r>
            <w:r>
              <w:rPr>
                <w:rFonts w:hint="eastAsia" w:ascii="仿宋" w:hAnsi="仿宋" w:eastAsia="仿宋" w:cs="仿宋"/>
                <w:color w:val="000000"/>
                <w:sz w:val="20"/>
                <w:szCs w:val="20"/>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CellMar>
            <w:top w:w="0" w:type="dxa"/>
            <w:left w:w="0" w:type="dxa"/>
            <w:bottom w:w="0" w:type="dxa"/>
            <w:right w:w="0" w:type="dxa"/>
          </w:tblCellMar>
        </w:tblPrEx>
        <w:trPr>
          <w:trHeight w:val="10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default" w:ascii="Arial" w:hAnsi="Arial" w:eastAsia="仿宋" w:cs="Arial"/>
                <w:color w:val="000000"/>
                <w:sz w:val="20"/>
                <w:szCs w:val="20"/>
              </w:rPr>
              <w:t>≥</w:t>
            </w:r>
            <w:r>
              <w:rPr>
                <w:rFonts w:hint="eastAsia" w:ascii="仿宋" w:hAnsi="仿宋" w:eastAsia="仿宋" w:cs="仿宋"/>
                <w:color w:val="000000"/>
                <w:sz w:val="20"/>
                <w:szCs w:val="20"/>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CellMar>
            <w:top w:w="0" w:type="dxa"/>
            <w:left w:w="0" w:type="dxa"/>
            <w:bottom w:w="0" w:type="dxa"/>
            <w:right w:w="0" w:type="dxa"/>
          </w:tblCellMar>
        </w:tblPrEx>
        <w:trPr>
          <w:trHeight w:val="52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真实</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CellMar>
            <w:top w:w="0" w:type="dxa"/>
            <w:left w:w="0" w:type="dxa"/>
            <w:bottom w:w="0" w:type="dxa"/>
            <w:right w:w="0" w:type="dxa"/>
          </w:tblCellMar>
        </w:tblPrEx>
        <w:trPr>
          <w:trHeight w:val="2160" w:hRule="atLeast"/>
        </w:trPr>
        <w:tc>
          <w:tcPr>
            <w:tcW w:w="40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426" w:type="pct"/>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92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474" w:type="pc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合规</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CellMar>
            <w:top w:w="0" w:type="dxa"/>
            <w:left w:w="0" w:type="dxa"/>
            <w:bottom w:w="0" w:type="dxa"/>
            <w:right w:w="0" w:type="dxa"/>
          </w:tblCellMar>
        </w:tblPrEx>
        <w:trPr>
          <w:trHeight w:val="16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健全</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CellMar>
            <w:top w:w="0" w:type="dxa"/>
            <w:left w:w="0" w:type="dxa"/>
            <w:bottom w:w="0" w:type="dxa"/>
            <w:right w:w="0" w:type="dxa"/>
          </w:tblCellMar>
        </w:tblPrEx>
        <w:trPr>
          <w:trHeight w:val="12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公开</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CellMar>
            <w:top w:w="0" w:type="dxa"/>
            <w:left w:w="0" w:type="dxa"/>
            <w:bottom w:w="0" w:type="dxa"/>
            <w:right w:w="0" w:type="dxa"/>
          </w:tblCellMar>
        </w:tblPrEx>
        <w:trPr>
          <w:trHeight w:val="17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规范</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CellMar>
            <w:top w:w="0" w:type="dxa"/>
            <w:left w:w="0" w:type="dxa"/>
            <w:bottom w:w="0" w:type="dxa"/>
            <w:right w:w="0" w:type="dxa"/>
          </w:tblCellMar>
        </w:tblPrEx>
        <w:trPr>
          <w:trHeight w:val="1100" w:hRule="atLeast"/>
        </w:trPr>
        <w:tc>
          <w:tcPr>
            <w:tcW w:w="406" w:type="pct"/>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2768"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CellMar>
            <w:top w:w="0" w:type="dxa"/>
            <w:left w:w="0" w:type="dxa"/>
            <w:bottom w:w="0" w:type="dxa"/>
            <w:right w:w="0" w:type="dxa"/>
          </w:tblCellMar>
        </w:tblPrEx>
        <w:trPr>
          <w:trHeight w:val="540"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98%</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CellMar>
            <w:top w:w="0" w:type="dxa"/>
            <w:left w:w="0" w:type="dxa"/>
            <w:bottom w:w="0" w:type="dxa"/>
            <w:right w:w="0" w:type="dxa"/>
          </w:tblCellMar>
        </w:tblPrEx>
        <w:trPr>
          <w:trHeight w:val="5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93%</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94%</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CellMar>
            <w:top w:w="0" w:type="dxa"/>
            <w:left w:w="0" w:type="dxa"/>
            <w:bottom w:w="0" w:type="dxa"/>
            <w:right w:w="0" w:type="dxa"/>
          </w:tblCellMar>
        </w:tblPrEx>
        <w:trPr>
          <w:trHeight w:val="38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93%</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27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94%</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02" w:hRule="atLeast"/>
        </w:trPr>
        <w:tc>
          <w:tcPr>
            <w:tcW w:w="40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147人</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CellMar>
            <w:top w:w="0" w:type="dxa"/>
            <w:left w:w="0" w:type="dxa"/>
            <w:bottom w:w="0" w:type="dxa"/>
            <w:right w:w="0" w:type="dxa"/>
          </w:tblCellMar>
        </w:tblPrEx>
        <w:trPr>
          <w:trHeight w:val="3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保障</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4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hint="eastAsia" w:ascii="仿宋" w:hAnsi="仿宋" w:eastAsia="仿宋" w:cs="仿宋"/>
                <w:color w:val="000000"/>
                <w:sz w:val="20"/>
                <w:szCs w:val="20"/>
                <w:lang w:eastAsia="zh-CN"/>
              </w:rPr>
            </w:pPr>
            <w:r>
              <w:rPr>
                <w:rFonts w:hint="eastAsia" w:ascii="仿宋" w:hAnsi="仿宋" w:eastAsia="仿宋" w:cs="仿宋"/>
                <w:color w:val="000000"/>
                <w:kern w:val="0"/>
                <w:sz w:val="20"/>
                <w:szCs w:val="20"/>
                <w:lang w:val="en-US" w:eastAsia="zh-CN"/>
              </w:rPr>
              <w:t>可持续影响</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可持续</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CellMar>
            <w:top w:w="0" w:type="dxa"/>
            <w:left w:w="0" w:type="dxa"/>
            <w:bottom w:w="0" w:type="dxa"/>
            <w:right w:w="0" w:type="dxa"/>
          </w:tblCellMar>
        </w:tblPrEx>
        <w:trPr>
          <w:trHeight w:val="66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2768" w:type="pct"/>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CellMar>
            <w:top w:w="0" w:type="dxa"/>
            <w:left w:w="0" w:type="dxa"/>
            <w:bottom w:w="0" w:type="dxa"/>
            <w:right w:w="0" w:type="dxa"/>
          </w:tblCellMar>
        </w:tblPrEx>
        <w:trPr>
          <w:trHeight w:val="840" w:hRule="atLeast"/>
        </w:trPr>
        <w:tc>
          <w:tcPr>
            <w:tcW w:w="406"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ascii="仿宋" w:hAnsi="仿宋" w:eastAsia="仿宋" w:cs="仿宋"/>
                <w:color w:val="000000"/>
                <w:sz w:val="20"/>
                <w:szCs w:val="20"/>
              </w:rPr>
            </w:pPr>
          </w:p>
        </w:tc>
        <w:tc>
          <w:tcPr>
            <w:tcW w:w="92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474" w:type="pc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default"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95%</w:t>
            </w:r>
          </w:p>
        </w:tc>
        <w:tc>
          <w:tcPr>
            <w:tcW w:w="27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492972"/>
    <w:rsid w:val="044929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Indent 2"/>
    <w:basedOn w:val="1"/>
    <w:qFormat/>
    <w:uiPriority w:val="0"/>
    <w:pPr>
      <w:spacing w:after="120" w:afterLines="0" w:afterAutospacing="0" w:line="480" w:lineRule="auto"/>
      <w:ind w:left="420" w:leftChars="2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font0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2022-03-14T02:00:00Z</dcterms:created>
  <dc:creator>xzf</dc:creator>
  <cp:lastModifiedBy>xzf</cp:lastModifiedBy>
  <dcterms:modified xsi:type="dcterms:W3CDTF">2022-03-14T02:00:32Z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