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left="2877" w:leftChars="513" w:hanging="1800" w:hangingChars="500"/>
        <w:jc w:val="center"/>
        <w:rPr>
          <w:rFonts w:hint="eastAsia"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新乡市锐益电气设备有限公司年产20万米电缆桥架技改项目</w:t>
      </w:r>
    </w:p>
    <w:p>
      <w:pPr>
        <w:adjustRightInd w:val="0"/>
        <w:snapToGrid w:val="0"/>
        <w:spacing w:line="288" w:lineRule="auto"/>
        <w:ind w:firstLine="1040"/>
        <w:jc w:val="center"/>
        <w:rPr>
          <w:rFonts w:hint="eastAsia" w:ascii="仿宋_GB2312" w:eastAsia="仿宋_GB2312"/>
          <w:sz w:val="36"/>
          <w:szCs w:val="36"/>
          <w:u w:val="single"/>
          <w:lang w:val="en-US" w:eastAsia="zh-CN"/>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新乡市锐益电气设备限公司</w:t>
      </w:r>
    </w:p>
    <w:p>
      <w:pPr>
        <w:adjustRightInd w:val="0"/>
        <w:snapToGrid w:val="0"/>
        <w:spacing w:line="288" w:lineRule="auto"/>
        <w:ind w:firstLine="1040"/>
        <w:jc w:val="both"/>
        <w:rPr>
          <w:rFonts w:hint="default" w:ascii="仿宋_GB2312" w:eastAsia="仿宋_GB2312"/>
          <w:sz w:val="36"/>
          <w:szCs w:val="36"/>
          <w:u w:val="single"/>
          <w:lang w:val="en-US"/>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2021年10月              </w:t>
      </w:r>
    </w:p>
    <w:p>
      <w:pPr>
        <w:adjustRightInd w:val="0"/>
        <w:snapToGrid w:val="0"/>
        <w:spacing w:line="288" w:lineRule="auto"/>
        <w:ind w:firstLine="1040"/>
        <w:rPr>
          <w:rFonts w:hint="eastAsia" w:ascii="仿宋_GB2312" w:eastAsia="仿宋_GB2312"/>
          <w:sz w:val="36"/>
          <w:szCs w:val="36"/>
          <w:u w:val="single"/>
        </w:rPr>
      </w:pPr>
      <w:bookmarkStart w:id="0" w:name="_Hlk57884087"/>
    </w:p>
    <w:p>
      <w:pPr>
        <w:adjustRightInd w:val="0"/>
        <w:snapToGrid w:val="0"/>
        <w:spacing w:line="288" w:lineRule="auto"/>
        <w:ind w:firstLine="1040"/>
        <w:rPr>
          <w:rFonts w:hint="eastAsia" w:ascii="仿宋_GB2312" w:eastAsia="仿宋_GB2312"/>
          <w:sz w:val="36"/>
          <w:szCs w:val="36"/>
          <w:u w:val="single"/>
        </w:rPr>
      </w:pPr>
    </w:p>
    <w:p>
      <w:pPr>
        <w:adjustRightInd w:val="0"/>
        <w:snapToGrid w:val="0"/>
        <w:spacing w:line="288" w:lineRule="auto"/>
        <w:ind w:firstLine="1040"/>
        <w:rPr>
          <w:rFonts w:ascii="仿宋_GB2312" w:eastAsia="仿宋_GB2312"/>
          <w:sz w:val="36"/>
          <w:szCs w:val="36"/>
          <w:u w:val="single"/>
        </w:rPr>
      </w:pPr>
    </w:p>
    <w:bookmarkEnd w:id="0"/>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楷体_GB2312" w:eastAsia="楷体_GB2312"/>
          <w:sz w:val="36"/>
          <w:szCs w:val="36"/>
        </w:rPr>
      </w:pPr>
      <w:r>
        <w:rPr>
          <w:rFonts w:hint="eastAsia" w:ascii="楷体_GB2312" w:eastAsia="楷体_GB2312"/>
          <w:sz w:val="36"/>
          <w:szCs w:val="36"/>
        </w:rPr>
        <w:t>中华人民共和国生态环境部制</w:t>
      </w:r>
    </w:p>
    <w:p/>
    <w:p>
      <w:pPr>
        <w:pStyle w:val="19"/>
        <w:spacing w:before="0" w:beforeAutospacing="0" w:after="0" w:afterAutospacing="0"/>
        <w:jc w:val="center"/>
        <w:outlineLvl w:val="0"/>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br w:type="page"/>
      </w:r>
    </w:p>
    <w:p>
      <w:pPr>
        <w:pStyle w:val="19"/>
        <w:spacing w:before="0" w:beforeAutospacing="0" w:after="0" w:afterAutospacing="0"/>
        <w:jc w:val="center"/>
        <w:outlineLvl w:val="0"/>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drawing>
          <wp:inline distT="0" distB="0" distL="114300" distR="114300">
            <wp:extent cx="5486400" cy="7019925"/>
            <wp:effectExtent l="0" t="0" r="0" b="9525"/>
            <wp:docPr id="2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
                    <pic:cNvPicPr>
                      <a:picLocks noChangeAspect="1"/>
                    </pic:cNvPicPr>
                  </pic:nvPicPr>
                  <pic:blipFill>
                    <a:blip r:embed="rId7"/>
                    <a:stretch>
                      <a:fillRect/>
                    </a:stretch>
                  </pic:blipFill>
                  <pic:spPr>
                    <a:xfrm>
                      <a:off x="0" y="0"/>
                      <a:ext cx="5486400" cy="7019925"/>
                    </a:xfrm>
                    <a:prstGeom prst="rect">
                      <a:avLst/>
                    </a:prstGeom>
                    <a:noFill/>
                    <a:ln>
                      <a:noFill/>
                    </a:ln>
                  </pic:spPr>
                </pic:pic>
              </a:graphicData>
            </a:graphic>
          </wp:inline>
        </w:drawing>
      </w:r>
    </w:p>
    <w:p>
      <w:pPr>
        <w:pStyle w:val="19"/>
        <w:spacing w:before="0" w:beforeAutospacing="0" w:after="0" w:afterAutospacing="0"/>
        <w:jc w:val="center"/>
        <w:outlineLvl w:val="0"/>
        <w:rPr>
          <w:rFonts w:hint="eastAsia" w:eastAsia="宋体"/>
          <w:lang w:eastAsia="zh-CN"/>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drawing>
          <wp:inline distT="0" distB="0" distL="114300" distR="114300">
            <wp:extent cx="5614670" cy="7543800"/>
            <wp:effectExtent l="0" t="0" r="5080" b="0"/>
            <wp:docPr id="2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
                    <pic:cNvPicPr>
                      <a:picLocks noChangeAspect="1"/>
                    </pic:cNvPicPr>
                  </pic:nvPicPr>
                  <pic:blipFill>
                    <a:blip r:embed="rId8"/>
                    <a:stretch>
                      <a:fillRect/>
                    </a:stretch>
                  </pic:blipFill>
                  <pic:spPr>
                    <a:xfrm>
                      <a:off x="0" y="0"/>
                      <a:ext cx="5614670" cy="7543800"/>
                    </a:xfrm>
                    <a:prstGeom prst="rect">
                      <a:avLst/>
                    </a:prstGeom>
                    <a:noFill/>
                    <a:ln>
                      <a:noFill/>
                    </a:ln>
                  </pic:spPr>
                </pic:pic>
              </a:graphicData>
            </a:graphic>
          </wp:inline>
        </w:drawing>
      </w:r>
      <w:bookmarkStart w:id="6" w:name="_GoBack"/>
      <w:bookmarkEnd w:id="6"/>
    </w:p>
    <w:p>
      <w:pPr>
        <w:pStyle w:val="19"/>
        <w:spacing w:before="0" w:beforeAutospacing="0" w:after="0" w:afterAutospacing="0"/>
        <w:jc w:val="center"/>
        <w:outlineLvl w:val="0"/>
      </w:pPr>
      <w:r>
        <w:drawing>
          <wp:inline distT="0" distB="0" distL="114300" distR="114300">
            <wp:extent cx="5419725" cy="7505700"/>
            <wp:effectExtent l="0" t="0" r="9525" b="0"/>
            <wp:docPr id="1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
                    <pic:cNvPicPr>
                      <a:picLocks noChangeAspect="1"/>
                    </pic:cNvPicPr>
                  </pic:nvPicPr>
                  <pic:blipFill>
                    <a:blip r:embed="rId9"/>
                    <a:stretch>
                      <a:fillRect/>
                    </a:stretch>
                  </pic:blipFill>
                  <pic:spPr>
                    <a:xfrm>
                      <a:off x="0" y="0"/>
                      <a:ext cx="5419725" cy="7505700"/>
                    </a:xfrm>
                    <a:prstGeom prst="rect">
                      <a:avLst/>
                    </a:prstGeom>
                    <a:noFill/>
                    <a:ln>
                      <a:noFill/>
                    </a:ln>
                  </pic:spPr>
                </pic:pic>
              </a:graphicData>
            </a:graphic>
          </wp:inline>
        </w:drawing>
      </w:r>
    </w:p>
    <w:p>
      <w:pPr>
        <w:pStyle w:val="19"/>
        <w:spacing w:before="0" w:beforeAutospacing="0" w:after="0" w:afterAutospacing="0"/>
        <w:jc w:val="center"/>
        <w:outlineLvl w:val="0"/>
      </w:pPr>
    </w:p>
    <w:p>
      <w:pPr>
        <w:pStyle w:val="19"/>
        <w:spacing w:before="0" w:beforeAutospacing="0" w:after="0" w:afterAutospacing="0"/>
        <w:jc w:val="both"/>
        <w:outlineLvl w:val="0"/>
        <w:rPr>
          <w:rFonts w:hint="eastAsia"/>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19"/>
        <w:spacing w:before="0" w:beforeAutospacing="0" w:after="0" w:afterAutospacing="0"/>
        <w:jc w:val="center"/>
        <w:outlineLvl w:val="0"/>
      </w:pPr>
      <w:r>
        <w:drawing>
          <wp:inline distT="0" distB="0" distL="114300" distR="114300">
            <wp:extent cx="5615305" cy="6671945"/>
            <wp:effectExtent l="0" t="0" r="4445" b="14605"/>
            <wp:docPr id="1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
                    <pic:cNvPicPr>
                      <a:picLocks noChangeAspect="1"/>
                    </pic:cNvPicPr>
                  </pic:nvPicPr>
                  <pic:blipFill>
                    <a:blip r:embed="rId10"/>
                    <a:stretch>
                      <a:fillRect/>
                    </a:stretch>
                  </pic:blipFill>
                  <pic:spPr>
                    <a:xfrm>
                      <a:off x="0" y="0"/>
                      <a:ext cx="5615305" cy="6671945"/>
                    </a:xfrm>
                    <a:prstGeom prst="rect">
                      <a:avLst/>
                    </a:prstGeom>
                    <a:noFill/>
                    <a:ln>
                      <a:noFill/>
                    </a:ln>
                  </pic:spPr>
                </pic:pic>
              </a:graphicData>
            </a:graphic>
          </wp:inline>
        </w:drawing>
      </w:r>
    </w:p>
    <w:p>
      <w:pPr>
        <w:pStyle w:val="19"/>
        <w:spacing w:before="0" w:beforeAutospacing="0" w:after="0" w:afterAutospacing="0"/>
        <w:jc w:val="center"/>
        <w:outlineLvl w:val="0"/>
      </w:pPr>
    </w:p>
    <w:p>
      <w:pPr>
        <w:pStyle w:val="19"/>
        <w:spacing w:before="0" w:beforeAutospacing="0" w:after="0" w:afterAutospacing="0"/>
        <w:jc w:val="center"/>
        <w:outlineLvl w:val="0"/>
        <w:rPr>
          <w:rFonts w:hint="eastAsia"/>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19"/>
        <w:spacing w:before="0" w:beforeAutospacing="0" w:after="0" w:afterAutospacing="0"/>
        <w:jc w:val="center"/>
        <w:outlineLvl w:val="0"/>
        <w:rPr>
          <w:rFonts w:hint="eastAsia" w:ascii="黑体" w:hAnsi="黑体" w:eastAsia="黑体"/>
          <w:snapToGrid w:val="0"/>
          <w:sz w:val="30"/>
          <w:szCs w:val="30"/>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drawing>
          <wp:inline distT="0" distB="0" distL="114300" distR="114300">
            <wp:extent cx="5229225" cy="7658100"/>
            <wp:effectExtent l="0" t="0" r="9525" b="0"/>
            <wp:docPr id="1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6"/>
                    <pic:cNvPicPr>
                      <a:picLocks noChangeAspect="1"/>
                    </pic:cNvPicPr>
                  </pic:nvPicPr>
                  <pic:blipFill>
                    <a:blip r:embed="rId11"/>
                    <a:stretch>
                      <a:fillRect/>
                    </a:stretch>
                  </pic:blipFill>
                  <pic:spPr>
                    <a:xfrm>
                      <a:off x="0" y="0"/>
                      <a:ext cx="5229225" cy="7658100"/>
                    </a:xfrm>
                    <a:prstGeom prst="rect">
                      <a:avLst/>
                    </a:prstGeom>
                    <a:noFill/>
                    <a:ln>
                      <a:noFill/>
                    </a:ln>
                  </pic:spPr>
                </pic:pic>
              </a:graphicData>
            </a:graphic>
          </wp:inline>
        </w:drawing>
      </w:r>
    </w:p>
    <w:p>
      <w:pPr>
        <w:pStyle w:val="19"/>
        <w:spacing w:before="0" w:beforeAutospacing="0" w:after="0" w:afterAutospacing="0"/>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2"/>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45"/>
        <w:gridCol w:w="1825"/>
        <w:gridCol w:w="2009"/>
        <w:gridCol w:w="2138"/>
        <w:gridCol w:w="32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建设项目名称</w:t>
            </w:r>
          </w:p>
        </w:tc>
        <w:tc>
          <w:tcPr>
            <w:tcW w:w="7368" w:type="dxa"/>
            <w:gridSpan w:val="3"/>
            <w:noWrap w:val="0"/>
            <w:vAlign w:val="center"/>
          </w:tcPr>
          <w:p>
            <w:pPr>
              <w:adjustRightInd w:val="0"/>
              <w:snapToGrid w:val="0"/>
              <w:rPr>
                <w:rFonts w:ascii="Times New Roman" w:hAnsi="Times New Roman" w:eastAsia="宋体" w:cs="Times New Roman"/>
                <w:sz w:val="24"/>
              </w:rPr>
            </w:pPr>
            <w:r>
              <w:rPr>
                <w:rFonts w:ascii="Times New Roman" w:hAnsi="Times New Roman" w:eastAsia="宋体" w:cs="Times New Roman"/>
                <w:bCs/>
                <w:color w:val="000000"/>
                <w:sz w:val="24"/>
              </w:rPr>
              <w:t>新乡市锐益电气设备有限公司年产20万米电缆桥架技改项目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项目代码</w:t>
            </w:r>
          </w:p>
        </w:tc>
        <w:tc>
          <w:tcPr>
            <w:tcW w:w="7368" w:type="dxa"/>
            <w:gridSpan w:val="3"/>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color w:val="000000"/>
                <w:sz w:val="24"/>
              </w:rPr>
              <w:t>2108-410721-04-02-791320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建设单位联系人</w:t>
            </w:r>
          </w:p>
        </w:tc>
        <w:tc>
          <w:tcPr>
            <w:tcW w:w="2009" w:type="dxa"/>
            <w:noWrap w:val="0"/>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bCs/>
                <w:color w:val="000000"/>
                <w:sz w:val="24"/>
              </w:rPr>
              <w:t>王明振</w:t>
            </w:r>
          </w:p>
        </w:tc>
        <w:tc>
          <w:tcPr>
            <w:tcW w:w="2138"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联系方式</w:t>
            </w:r>
          </w:p>
        </w:tc>
        <w:tc>
          <w:tcPr>
            <w:tcW w:w="3221"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color w:val="000000"/>
                <w:sz w:val="24"/>
              </w:rPr>
              <w:t>15560155566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统一社会信用代码</w:t>
            </w:r>
          </w:p>
        </w:tc>
        <w:tc>
          <w:tcPr>
            <w:tcW w:w="7368" w:type="dxa"/>
            <w:gridSpan w:val="3"/>
            <w:noWrap w:val="0"/>
            <w:vAlign w:val="center"/>
          </w:tcPr>
          <w:p>
            <w:pPr>
              <w:adjustRightInd w:val="0"/>
              <w:snapToGrid w:val="0"/>
              <w:jc w:val="center"/>
              <w:rPr>
                <w:rFonts w:ascii="Times New Roman" w:hAnsi="Times New Roman" w:eastAsia="宋体" w:cs="Times New Roman"/>
                <w:bCs/>
                <w:color w:val="000000"/>
                <w:sz w:val="24"/>
              </w:rPr>
            </w:pPr>
            <w:r>
              <w:rPr>
                <w:rFonts w:hint="default" w:ascii="Times New Roman" w:hAnsi="Times New Roman" w:eastAsia="宋体" w:cs="Times New Roman"/>
                <w:bCs/>
                <w:color w:val="000000"/>
                <w:sz w:val="24"/>
              </w:rPr>
              <w:t>91410721MA45RNNH48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建设地点</w:t>
            </w:r>
          </w:p>
        </w:tc>
        <w:tc>
          <w:tcPr>
            <w:tcW w:w="7368" w:type="dxa"/>
            <w:gridSpan w:val="3"/>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bCs/>
                <w:color w:val="000000"/>
                <w:sz w:val="24"/>
              </w:rPr>
              <w:t>河南省新乡市新乡县大召营镇产业集聚区新焦路代店段路北19号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地理坐标</w:t>
            </w:r>
          </w:p>
        </w:tc>
        <w:tc>
          <w:tcPr>
            <w:tcW w:w="7368" w:type="dxa"/>
            <w:gridSpan w:val="3"/>
            <w:noWrap w:val="0"/>
            <w:vAlign w:val="center"/>
          </w:tcPr>
          <w:p>
            <w:pPr>
              <w:jc w:val="center"/>
              <w:rPr>
                <w:rFonts w:ascii="Times New Roman" w:hAnsi="Times New Roman" w:eastAsia="宋体" w:cs="Times New Roman"/>
                <w:sz w:val="24"/>
              </w:rPr>
            </w:pPr>
            <w:r>
              <w:rPr>
                <w:rFonts w:ascii="Times New Roman" w:hAnsi="Times New Roman" w:eastAsia="宋体" w:cs="Times New Roman"/>
                <w:sz w:val="24"/>
              </w:rPr>
              <w:t>113度</w:t>
            </w:r>
            <w:r>
              <w:rPr>
                <w:rFonts w:hint="eastAsia" w:ascii="Times New Roman" w:hAnsi="Times New Roman" w:eastAsia="宋体" w:cs="Times New Roman"/>
                <w:sz w:val="24"/>
              </w:rPr>
              <w:t>45</w:t>
            </w:r>
            <w:r>
              <w:rPr>
                <w:rFonts w:ascii="Times New Roman" w:hAnsi="Times New Roman" w:eastAsia="宋体" w:cs="Times New Roman"/>
                <w:sz w:val="24"/>
              </w:rPr>
              <w:t>分</w:t>
            </w:r>
            <w:r>
              <w:rPr>
                <w:rFonts w:hint="eastAsia" w:ascii="Times New Roman" w:hAnsi="Times New Roman" w:eastAsia="宋体" w:cs="Times New Roman"/>
                <w:sz w:val="24"/>
              </w:rPr>
              <w:t>56.296</w:t>
            </w:r>
            <w:r>
              <w:rPr>
                <w:rFonts w:ascii="Times New Roman" w:hAnsi="Times New Roman" w:eastAsia="宋体" w:cs="Times New Roman"/>
                <w:sz w:val="24"/>
              </w:rPr>
              <w:t>秒，35度</w:t>
            </w:r>
            <w:r>
              <w:rPr>
                <w:rFonts w:hint="eastAsia" w:ascii="Times New Roman" w:hAnsi="Times New Roman" w:eastAsia="宋体" w:cs="Times New Roman"/>
                <w:sz w:val="24"/>
              </w:rPr>
              <w:t>17</w:t>
            </w:r>
            <w:r>
              <w:rPr>
                <w:rFonts w:ascii="Times New Roman" w:hAnsi="Times New Roman" w:eastAsia="宋体" w:cs="Times New Roman"/>
                <w:sz w:val="24"/>
              </w:rPr>
              <w:t>分</w:t>
            </w:r>
            <w:r>
              <w:rPr>
                <w:rFonts w:hint="eastAsia" w:ascii="Times New Roman" w:hAnsi="Times New Roman" w:eastAsia="宋体" w:cs="Times New Roman"/>
                <w:sz w:val="24"/>
              </w:rPr>
              <w:t>1.274</w:t>
            </w:r>
            <w:r>
              <w:rPr>
                <w:rFonts w:ascii="Times New Roman" w:hAnsi="Times New Roman" w:eastAsia="宋体" w:cs="Times New Roman"/>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国民经济</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行业类别</w:t>
            </w:r>
          </w:p>
        </w:tc>
        <w:tc>
          <w:tcPr>
            <w:tcW w:w="2009"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color w:val="000000"/>
                <w:kern w:val="36"/>
                <w:sz w:val="24"/>
              </w:rPr>
              <w:t>C3359其他建筑、安全用金属制品制造</w:t>
            </w:r>
          </w:p>
        </w:tc>
        <w:tc>
          <w:tcPr>
            <w:tcW w:w="2138" w:type="dxa"/>
            <w:noWrap w:val="0"/>
            <w:vAlign w:val="center"/>
          </w:tcPr>
          <w:p>
            <w:pPr>
              <w:adjustRightInd w:val="0"/>
              <w:snapToGrid w:val="0"/>
              <w:jc w:val="center"/>
              <w:rPr>
                <w:rFonts w:ascii="Times New Roman" w:hAnsi="Times New Roman" w:eastAsia="宋体" w:cs="Times New Roman"/>
                <w:sz w:val="24"/>
              </w:rPr>
            </w:pPr>
            <w:bookmarkStart w:id="1" w:name="_Hlk49843745"/>
            <w:r>
              <w:rPr>
                <w:rFonts w:ascii="Times New Roman" w:hAnsi="Times New Roman" w:eastAsia="宋体" w:cs="Times New Roman"/>
                <w:sz w:val="24"/>
              </w:rPr>
              <w:t>建设项目</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行业类别</w:t>
            </w:r>
            <w:bookmarkEnd w:id="1"/>
          </w:p>
        </w:tc>
        <w:tc>
          <w:tcPr>
            <w:tcW w:w="3221" w:type="dxa"/>
            <w:noWrap w:val="0"/>
            <w:vAlign w:val="center"/>
          </w:tcPr>
          <w:p>
            <w:pPr>
              <w:adjustRightInd w:val="0"/>
              <w:snapToGrid w:val="0"/>
              <w:rPr>
                <w:rFonts w:ascii="Times New Roman" w:hAnsi="Times New Roman" w:eastAsia="宋体" w:cs="Times New Roman"/>
                <w:sz w:val="24"/>
              </w:rPr>
            </w:pPr>
            <w:r>
              <w:rPr>
                <w:rFonts w:ascii="Times New Roman" w:hAnsi="Times New Roman" w:eastAsia="宋体" w:cs="Times New Roman"/>
                <w:sz w:val="24"/>
              </w:rPr>
              <w:t>三十“金属制品业33”第66条“其他（仅分割、焊接、组装的</w:t>
            </w:r>
          </w:p>
          <w:p>
            <w:pPr>
              <w:adjustRightInd w:val="0"/>
              <w:snapToGrid w:val="0"/>
              <w:rPr>
                <w:rFonts w:ascii="Times New Roman" w:hAnsi="Times New Roman" w:eastAsia="宋体" w:cs="Times New Roman"/>
                <w:sz w:val="24"/>
              </w:rPr>
            </w:pPr>
            <w:r>
              <w:rPr>
                <w:rFonts w:ascii="Times New Roman" w:hAnsi="Times New Roman" w:eastAsia="宋体" w:cs="Times New Roman"/>
                <w:sz w:val="24"/>
              </w:rPr>
              <w:t>除外；年用非溶剂型低VOCs含量涂料10吨以下的除外）”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建设性质</w:t>
            </w:r>
          </w:p>
        </w:tc>
        <w:tc>
          <w:tcPr>
            <w:tcW w:w="2009" w:type="dxa"/>
            <w:noWrap w:val="0"/>
            <w:vAlign w:val="center"/>
          </w:tcPr>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新建（迁建）</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改建</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扩建</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52"/>
            </w:r>
            <w:r>
              <w:rPr>
                <w:rFonts w:ascii="Times New Roman" w:hAnsi="Times New Roman" w:eastAsia="宋体" w:cs="Times New Roman"/>
                <w:sz w:val="24"/>
              </w:rPr>
              <w:t>技术改造</w:t>
            </w:r>
          </w:p>
        </w:tc>
        <w:tc>
          <w:tcPr>
            <w:tcW w:w="2138"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建设项目</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申报情形</w:t>
            </w:r>
          </w:p>
        </w:tc>
        <w:tc>
          <w:tcPr>
            <w:tcW w:w="3221" w:type="dxa"/>
            <w:noWrap w:val="0"/>
            <w:vAlign w:val="center"/>
          </w:tcPr>
          <w:p>
            <w:pPr>
              <w:jc w:val="left"/>
              <w:rPr>
                <w:rFonts w:ascii="Times New Roman" w:hAnsi="Times New Roman" w:eastAsia="宋体" w:cs="Times New Roman"/>
                <w:sz w:val="24"/>
              </w:rPr>
            </w:pPr>
            <w:r>
              <w:rPr>
                <w:rFonts w:ascii="Times New Roman" w:hAnsi="Times New Roman" w:eastAsia="宋体" w:cs="Times New Roman"/>
                <w:sz w:val="24"/>
              </w:rPr>
              <w:sym w:font="Wingdings 2" w:char="0052"/>
            </w:r>
            <w:r>
              <w:rPr>
                <w:rFonts w:ascii="Times New Roman" w:hAnsi="Times New Roman" w:eastAsia="宋体" w:cs="Times New Roman"/>
                <w:sz w:val="24"/>
              </w:rPr>
              <w:t xml:space="preserve">首次申报项目             </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不予批准后再次申报项目</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 xml:space="preserve">超五年重新审核项目     </w:t>
            </w:r>
          </w:p>
          <w:p>
            <w:pPr>
              <w:jc w:val="left"/>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项目审批（核准/</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备案）部门（选填）</w:t>
            </w:r>
          </w:p>
        </w:tc>
        <w:tc>
          <w:tcPr>
            <w:tcW w:w="2009"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color w:val="000000"/>
                <w:sz w:val="24"/>
              </w:rPr>
              <w:t>新乡县发展和改革委员会</w:t>
            </w:r>
          </w:p>
        </w:tc>
        <w:tc>
          <w:tcPr>
            <w:tcW w:w="2138"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项目审批（核准/</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备案）文号（选填）</w:t>
            </w:r>
          </w:p>
        </w:tc>
        <w:tc>
          <w:tcPr>
            <w:tcW w:w="3221"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总投资（万元）</w:t>
            </w:r>
          </w:p>
        </w:tc>
        <w:tc>
          <w:tcPr>
            <w:tcW w:w="2009"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color w:val="000000"/>
                <w:sz w:val="24"/>
              </w:rPr>
              <w:t>300</w:t>
            </w:r>
          </w:p>
        </w:tc>
        <w:tc>
          <w:tcPr>
            <w:tcW w:w="2138"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环保投资（万元）</w:t>
            </w:r>
          </w:p>
        </w:tc>
        <w:tc>
          <w:tcPr>
            <w:tcW w:w="3221"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color w:val="000000"/>
                <w:sz w:val="24"/>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环保投资占比（%）</w:t>
            </w:r>
          </w:p>
        </w:tc>
        <w:tc>
          <w:tcPr>
            <w:tcW w:w="2009"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10</w:t>
            </w:r>
          </w:p>
        </w:tc>
        <w:tc>
          <w:tcPr>
            <w:tcW w:w="2138"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施工工期</w:t>
            </w:r>
          </w:p>
        </w:tc>
        <w:tc>
          <w:tcPr>
            <w:tcW w:w="3221"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270"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sz w:val="24"/>
              </w:rPr>
              <w:t>是否开工建设</w:t>
            </w:r>
          </w:p>
        </w:tc>
        <w:tc>
          <w:tcPr>
            <w:tcW w:w="2009" w:type="dxa"/>
            <w:noWrap w:val="0"/>
            <w:vAlign w:val="center"/>
          </w:tcPr>
          <w:p>
            <w:pPr>
              <w:adjustRightInd w:val="0"/>
              <w:snapToGrid w:val="0"/>
              <w:rPr>
                <w:rFonts w:ascii="Times New Roman" w:hAnsi="Times New Roman" w:eastAsia="宋体" w:cs="Times New Roman"/>
                <w:sz w:val="24"/>
              </w:rPr>
            </w:pPr>
            <w:r>
              <w:rPr>
                <w:rFonts w:ascii="Times New Roman" w:hAnsi="Times New Roman" w:eastAsia="宋体" w:cs="Times New Roman"/>
                <w:sz w:val="24"/>
              </w:rPr>
              <w:sym w:font="Wingdings 2" w:char="0052"/>
            </w:r>
            <w:r>
              <w:rPr>
                <w:rFonts w:ascii="Times New Roman" w:hAnsi="Times New Roman" w:eastAsia="宋体" w:cs="Times New Roman"/>
                <w:sz w:val="24"/>
              </w:rPr>
              <w:t>否</w:t>
            </w:r>
          </w:p>
          <w:p>
            <w:pPr>
              <w:adjustRightInd w:val="0"/>
              <w:snapToGrid w:val="0"/>
              <w:rPr>
                <w:rFonts w:ascii="Times New Roman" w:hAnsi="Times New Roman" w:eastAsia="宋体" w:cs="Times New Roman"/>
                <w:sz w:val="24"/>
              </w:rPr>
            </w:pPr>
            <w:r>
              <w:rPr>
                <w:rFonts w:ascii="Times New Roman" w:hAnsi="Times New Roman" w:eastAsia="宋体" w:cs="Times New Roman"/>
                <w:sz w:val="24"/>
              </w:rPr>
              <w:sym w:font="Wingdings 2" w:char="00A3"/>
            </w:r>
            <w:r>
              <w:rPr>
                <w:rFonts w:ascii="Times New Roman" w:hAnsi="Times New Roman" w:eastAsia="宋体" w:cs="Times New Roman"/>
                <w:sz w:val="24"/>
              </w:rPr>
              <w:t>是：</w:t>
            </w:r>
            <w:r>
              <w:rPr>
                <w:rFonts w:ascii="Times New Roman" w:hAnsi="Times New Roman" w:eastAsia="宋体" w:cs="Times New Roman"/>
                <w:sz w:val="24"/>
                <w:u w:val="single"/>
              </w:rPr>
              <w:t xml:space="preserve">             </w:t>
            </w:r>
          </w:p>
        </w:tc>
        <w:tc>
          <w:tcPr>
            <w:tcW w:w="2138"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pacing w:val="-6"/>
                <w:sz w:val="24"/>
              </w:rPr>
            </w:pPr>
            <w:r>
              <w:rPr>
                <w:rFonts w:ascii="Times New Roman" w:hAnsi="Times New Roman" w:eastAsia="宋体" w:cs="Times New Roman"/>
                <w:spacing w:val="-6"/>
                <w:sz w:val="24"/>
              </w:rPr>
              <w:t>用地（用海）</w:t>
            </w:r>
          </w:p>
          <w:p>
            <w:pPr>
              <w:adjustRightInd w:val="0"/>
              <w:snapToGrid w:val="0"/>
              <w:jc w:val="center"/>
              <w:rPr>
                <w:rFonts w:ascii="Times New Roman" w:hAnsi="Times New Roman" w:eastAsia="宋体" w:cs="Times New Roman"/>
                <w:sz w:val="24"/>
              </w:rPr>
            </w:pPr>
            <w:r>
              <w:rPr>
                <w:rFonts w:ascii="Times New Roman" w:hAnsi="Times New Roman" w:eastAsia="宋体" w:cs="Times New Roman"/>
                <w:spacing w:val="-6"/>
                <w:sz w:val="24"/>
              </w:rPr>
              <w:t>面积（m</w:t>
            </w:r>
            <w:r>
              <w:rPr>
                <w:rFonts w:ascii="Times New Roman" w:hAnsi="Times New Roman" w:eastAsia="宋体" w:cs="Times New Roman"/>
                <w:spacing w:val="-6"/>
                <w:sz w:val="24"/>
                <w:vertAlign w:val="superscript"/>
              </w:rPr>
              <w:t>2</w:t>
            </w:r>
            <w:r>
              <w:rPr>
                <w:rFonts w:ascii="Times New Roman" w:hAnsi="Times New Roman" w:eastAsia="宋体" w:cs="Times New Roman"/>
                <w:spacing w:val="-6"/>
                <w:sz w:val="24"/>
              </w:rPr>
              <w:t>）</w:t>
            </w:r>
          </w:p>
        </w:tc>
        <w:tc>
          <w:tcPr>
            <w:tcW w:w="3221" w:type="dxa"/>
            <w:noWrap w:val="0"/>
            <w:vAlign w:val="center"/>
          </w:tcPr>
          <w:p>
            <w:pPr>
              <w:adjustRightInd w:val="0"/>
              <w:snapToGrid w:val="0"/>
              <w:jc w:val="center"/>
              <w:rPr>
                <w:rFonts w:ascii="Times New Roman" w:hAnsi="Times New Roman" w:eastAsia="宋体" w:cs="Times New Roman"/>
                <w:sz w:val="24"/>
              </w:rPr>
            </w:pPr>
            <w:r>
              <w:rPr>
                <w:rFonts w:ascii="Times New Roman" w:hAnsi="Times New Roman" w:eastAsia="宋体" w:cs="Times New Roman"/>
                <w:color w:val="000000"/>
                <w:sz w:val="24"/>
              </w:rPr>
              <w:t>3333.35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270" w:type="dxa"/>
            <w:gridSpan w:val="2"/>
            <w:noWrap w:val="0"/>
            <w:vAlign w:val="center"/>
          </w:tcPr>
          <w:p>
            <w:pPr>
              <w:autoSpaceDE w:val="0"/>
              <w:autoSpaceDN w:val="0"/>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专项评价设置情况</w:t>
            </w:r>
          </w:p>
        </w:tc>
        <w:tc>
          <w:tcPr>
            <w:tcW w:w="7368" w:type="dxa"/>
            <w:gridSpan w:val="3"/>
            <w:noWrap w:val="0"/>
            <w:vAlign w:val="center"/>
          </w:tcPr>
          <w:p>
            <w:pPr>
              <w:autoSpaceDE w:val="0"/>
              <w:autoSpaceDN w:val="0"/>
              <w:adjustRightInd w:val="0"/>
              <w:snapToGrid w:val="0"/>
              <w:jc w:val="center"/>
              <w:rPr>
                <w:rFonts w:ascii="Times New Roman" w:hAnsi="Times New Roman" w:eastAsia="宋体" w:cs="Times New Roman"/>
                <w:kern w:val="0"/>
                <w:sz w:val="24"/>
              </w:rPr>
            </w:pPr>
            <w:r>
              <w:rPr>
                <w:rFonts w:ascii="Times New Roman" w:hAnsi="Times New Roman" w:eastAsia="宋体" w:cs="Times New Roman"/>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70" w:type="dxa"/>
            <w:gridSpan w:val="2"/>
            <w:noWrap w:val="0"/>
            <w:vAlign w:val="center"/>
          </w:tcPr>
          <w:p>
            <w:pPr>
              <w:autoSpaceDE w:val="0"/>
              <w:autoSpaceDN w:val="0"/>
              <w:adjustRightInd w:val="0"/>
              <w:snapToGrid w:val="0"/>
              <w:spacing w:line="420" w:lineRule="exact"/>
              <w:jc w:val="center"/>
              <w:rPr>
                <w:rFonts w:ascii="Times New Roman" w:hAnsi="Times New Roman" w:eastAsia="宋体" w:cs="Times New Roman"/>
                <w:kern w:val="0"/>
                <w:sz w:val="24"/>
              </w:rPr>
            </w:pPr>
            <w:r>
              <w:rPr>
                <w:rFonts w:ascii="Times New Roman" w:hAnsi="Times New Roman" w:eastAsia="宋体" w:cs="Times New Roman"/>
                <w:sz w:val="24"/>
              </w:rPr>
              <w:t>规划情况</w:t>
            </w:r>
          </w:p>
        </w:tc>
        <w:tc>
          <w:tcPr>
            <w:tcW w:w="7368" w:type="dxa"/>
            <w:gridSpan w:val="3"/>
            <w:noWrap w:val="0"/>
            <w:vAlign w:val="center"/>
          </w:tcPr>
          <w:p>
            <w:pPr>
              <w:numPr>
                <w:ilvl w:val="0"/>
                <w:numId w:val="1"/>
              </w:numPr>
              <w:autoSpaceDE w:val="0"/>
              <w:autoSpaceDN w:val="0"/>
              <w:adjustRightInd w:val="0"/>
              <w:snapToGrid w:val="0"/>
              <w:spacing w:line="420" w:lineRule="exact"/>
              <w:rPr>
                <w:rFonts w:ascii="Times New Roman" w:hAnsi="Times New Roman" w:eastAsia="宋体" w:cs="Times New Roman"/>
                <w:kern w:val="0"/>
                <w:sz w:val="24"/>
              </w:rPr>
            </w:pPr>
            <w:r>
              <w:rPr>
                <w:rFonts w:ascii="Times New Roman" w:hAnsi="Times New Roman" w:eastAsia="宋体" w:cs="Times New Roman"/>
                <w:kern w:val="0"/>
                <w:sz w:val="24"/>
              </w:rPr>
              <w:t>规划名称：</w:t>
            </w:r>
            <w:r>
              <w:rPr>
                <w:rFonts w:ascii="Times New Roman" w:hAnsi="Times New Roman" w:eastAsia="宋体" w:cs="Times New Roman"/>
                <w:sz w:val="24"/>
              </w:rPr>
              <w:t>《新乡县大召营专业园区发展规划（2014-20</w:t>
            </w:r>
            <w:r>
              <w:rPr>
                <w:rFonts w:hint="eastAsia" w:ascii="Times New Roman" w:hAnsi="Times New Roman" w:eastAsia="宋体" w:cs="Times New Roman"/>
                <w:sz w:val="24"/>
              </w:rPr>
              <w:t>25</w:t>
            </w:r>
            <w:r>
              <w:rPr>
                <w:rFonts w:ascii="Times New Roman" w:hAnsi="Times New Roman" w:eastAsia="宋体" w:cs="Times New Roman"/>
                <w:sz w:val="24"/>
              </w:rPr>
              <w:t>）》；</w:t>
            </w:r>
          </w:p>
          <w:p>
            <w:pPr>
              <w:autoSpaceDE w:val="0"/>
              <w:autoSpaceDN w:val="0"/>
              <w:adjustRightInd w:val="0"/>
              <w:snapToGrid w:val="0"/>
              <w:spacing w:line="420" w:lineRule="exact"/>
              <w:rPr>
                <w:rFonts w:ascii="Times New Roman" w:hAnsi="Times New Roman" w:eastAsia="宋体" w:cs="Times New Roman"/>
                <w:kern w:val="0"/>
                <w:sz w:val="24"/>
                <w:highlight w:val="yellow"/>
              </w:rPr>
            </w:pPr>
            <w:r>
              <w:rPr>
                <w:rFonts w:ascii="Times New Roman" w:hAnsi="Times New Roman" w:eastAsia="宋体" w:cs="Times New Roman"/>
                <w:kern w:val="0"/>
                <w:sz w:val="24"/>
              </w:rPr>
              <w:t>（2）审批机关：</w:t>
            </w:r>
            <w:r>
              <w:rPr>
                <w:rFonts w:hint="eastAsia" w:ascii="Times New Roman" w:hAnsi="Times New Roman" w:eastAsia="宋体" w:cs="Times New Roman"/>
                <w:kern w:val="0"/>
                <w:sz w:val="24"/>
              </w:rPr>
              <w:t>新乡县</w:t>
            </w:r>
            <w:r>
              <w:rPr>
                <w:rFonts w:ascii="Times New Roman" w:hAnsi="Times New Roman" w:eastAsia="宋体" w:cs="Times New Roman"/>
                <w:kern w:val="0"/>
                <w:sz w:val="24"/>
              </w:rPr>
              <w:t>发展和改革委员会；</w:t>
            </w:r>
          </w:p>
          <w:p>
            <w:pPr>
              <w:autoSpaceDE w:val="0"/>
              <w:autoSpaceDN w:val="0"/>
              <w:adjustRightInd w:val="0"/>
              <w:snapToGrid w:val="0"/>
              <w:spacing w:line="420" w:lineRule="exact"/>
              <w:jc w:val="left"/>
              <w:rPr>
                <w:rFonts w:ascii="Times New Roman" w:hAnsi="Times New Roman" w:eastAsia="宋体" w:cs="Times New Roman"/>
                <w:sz w:val="24"/>
              </w:rPr>
            </w:pPr>
            <w:r>
              <w:rPr>
                <w:rFonts w:ascii="Times New Roman" w:hAnsi="Times New Roman" w:eastAsia="宋体" w:cs="Times New Roman"/>
                <w:kern w:val="0"/>
                <w:sz w:val="24"/>
              </w:rPr>
              <w:t>（3）审批文件名称及文号：《关于</w:t>
            </w:r>
            <w:r>
              <w:rPr>
                <w:rFonts w:hint="eastAsia" w:ascii="Times New Roman" w:hAnsi="Times New Roman" w:eastAsia="宋体" w:cs="Times New Roman"/>
                <w:sz w:val="24"/>
              </w:rPr>
              <w:t>变更大召营专业园区范围及主导产业的通知</w:t>
            </w:r>
            <w:r>
              <w:rPr>
                <w:rFonts w:ascii="Times New Roman" w:hAnsi="Times New Roman" w:eastAsia="宋体" w:cs="Times New Roman"/>
                <w:kern w:val="0"/>
                <w:sz w:val="24"/>
              </w:rPr>
              <w:t>》（</w:t>
            </w:r>
            <w:r>
              <w:rPr>
                <w:rFonts w:hint="eastAsia" w:ascii="Times New Roman" w:hAnsi="Times New Roman" w:eastAsia="宋体" w:cs="Times New Roman"/>
                <w:kern w:val="0"/>
                <w:sz w:val="24"/>
              </w:rPr>
              <w:t>新</w:t>
            </w:r>
            <w:r>
              <w:rPr>
                <w:rFonts w:ascii="Times New Roman" w:hAnsi="Times New Roman" w:eastAsia="宋体" w:cs="Times New Roman"/>
                <w:kern w:val="0"/>
                <w:sz w:val="24"/>
              </w:rPr>
              <w:t>发改【201</w:t>
            </w:r>
            <w:r>
              <w:rPr>
                <w:rFonts w:hint="eastAsia" w:ascii="Times New Roman" w:hAnsi="Times New Roman" w:eastAsia="宋体" w:cs="Times New Roman"/>
                <w:kern w:val="0"/>
                <w:sz w:val="24"/>
              </w:rPr>
              <w:t>4</w:t>
            </w:r>
            <w:r>
              <w:rPr>
                <w:rFonts w:ascii="Times New Roman" w:hAnsi="Times New Roman" w:eastAsia="宋体" w:cs="Times New Roman"/>
                <w:kern w:val="0"/>
                <w:sz w:val="24"/>
              </w:rPr>
              <w:t>】</w:t>
            </w:r>
            <w:r>
              <w:rPr>
                <w:rFonts w:hint="eastAsia" w:ascii="Times New Roman" w:hAnsi="Times New Roman" w:eastAsia="宋体" w:cs="Times New Roman"/>
                <w:kern w:val="0"/>
                <w:sz w:val="24"/>
              </w:rPr>
              <w:t>39</w:t>
            </w:r>
            <w:r>
              <w:rPr>
                <w:rFonts w:ascii="Times New Roman" w:hAnsi="Times New Roman" w:eastAsia="宋体" w:cs="Times New Roman"/>
                <w:kern w:val="0"/>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70" w:type="dxa"/>
            <w:gridSpan w:val="2"/>
            <w:noWrap w:val="0"/>
            <w:vAlign w:val="center"/>
          </w:tcPr>
          <w:p>
            <w:pPr>
              <w:autoSpaceDE w:val="0"/>
              <w:autoSpaceDN w:val="0"/>
              <w:adjustRightInd w:val="0"/>
              <w:snapToGrid w:val="0"/>
              <w:spacing w:line="420" w:lineRule="exact"/>
              <w:jc w:val="center"/>
              <w:rPr>
                <w:rFonts w:ascii="Times New Roman" w:hAnsi="Times New Roman" w:eastAsia="宋体" w:cs="Times New Roman"/>
                <w:sz w:val="24"/>
              </w:rPr>
            </w:pPr>
            <w:r>
              <w:rPr>
                <w:rFonts w:ascii="Times New Roman" w:hAnsi="Times New Roman" w:eastAsia="宋体" w:cs="Times New Roman"/>
                <w:sz w:val="24"/>
              </w:rPr>
              <w:t>规划环境影响</w:t>
            </w:r>
          </w:p>
          <w:p>
            <w:pPr>
              <w:autoSpaceDE w:val="0"/>
              <w:autoSpaceDN w:val="0"/>
              <w:adjustRightInd w:val="0"/>
              <w:snapToGrid w:val="0"/>
              <w:spacing w:line="420" w:lineRule="exact"/>
              <w:jc w:val="center"/>
              <w:rPr>
                <w:rFonts w:ascii="Times New Roman" w:hAnsi="Times New Roman" w:eastAsia="宋体" w:cs="Times New Roman"/>
                <w:kern w:val="0"/>
                <w:sz w:val="24"/>
              </w:rPr>
            </w:pPr>
            <w:r>
              <w:rPr>
                <w:rFonts w:ascii="Times New Roman" w:hAnsi="Times New Roman" w:eastAsia="宋体" w:cs="Times New Roman"/>
                <w:sz w:val="24"/>
              </w:rPr>
              <w:t>评价情况</w:t>
            </w:r>
          </w:p>
        </w:tc>
        <w:tc>
          <w:tcPr>
            <w:tcW w:w="7368" w:type="dxa"/>
            <w:gridSpan w:val="3"/>
            <w:noWrap w:val="0"/>
            <w:vAlign w:val="center"/>
          </w:tcPr>
          <w:p>
            <w:pPr>
              <w:numPr>
                <w:ilvl w:val="0"/>
                <w:numId w:val="2"/>
              </w:numPr>
              <w:autoSpaceDE w:val="0"/>
              <w:autoSpaceDN w:val="0"/>
              <w:adjustRightInd w:val="0"/>
              <w:snapToGrid w:val="0"/>
              <w:spacing w:line="420" w:lineRule="exact"/>
              <w:rPr>
                <w:rFonts w:ascii="Times New Roman" w:hAnsi="Times New Roman" w:eastAsia="宋体" w:cs="Times New Roman"/>
                <w:sz w:val="24"/>
              </w:rPr>
            </w:pPr>
            <w:r>
              <w:rPr>
                <w:rFonts w:ascii="Times New Roman" w:hAnsi="Times New Roman" w:eastAsia="宋体" w:cs="Times New Roman"/>
                <w:sz w:val="24"/>
              </w:rPr>
              <w:t>规划环境影响评价文件</w:t>
            </w:r>
            <w:r>
              <w:rPr>
                <w:rFonts w:hint="eastAsia" w:ascii="Times New Roman" w:hAnsi="Times New Roman" w:eastAsia="宋体" w:cs="Times New Roman"/>
                <w:sz w:val="24"/>
              </w:rPr>
              <w:t>，《新乡县大召营专业园区发展规划（2014-2025）环境影响报告书》</w:t>
            </w:r>
            <w:r>
              <w:rPr>
                <w:rFonts w:ascii="Times New Roman" w:hAnsi="Times New Roman" w:eastAsia="宋体" w:cs="Times New Roman"/>
                <w:sz w:val="24"/>
              </w:rPr>
              <w:t>；</w:t>
            </w:r>
          </w:p>
          <w:p>
            <w:pPr>
              <w:autoSpaceDE w:val="0"/>
              <w:autoSpaceDN w:val="0"/>
              <w:adjustRightInd w:val="0"/>
              <w:snapToGrid w:val="0"/>
              <w:spacing w:line="420" w:lineRule="exact"/>
              <w:rPr>
                <w:rFonts w:ascii="Times New Roman" w:hAnsi="Times New Roman" w:eastAsia="宋体" w:cs="Times New Roman"/>
                <w:sz w:val="24"/>
                <w:highlight w:val="yellow"/>
              </w:rPr>
            </w:pPr>
            <w:r>
              <w:rPr>
                <w:rFonts w:ascii="Times New Roman" w:hAnsi="Times New Roman" w:eastAsia="宋体" w:cs="Times New Roman"/>
                <w:sz w:val="24"/>
              </w:rPr>
              <w:t>（2）召集审查机关：新乡市环保局；</w:t>
            </w:r>
          </w:p>
          <w:p>
            <w:pPr>
              <w:autoSpaceDE w:val="0"/>
              <w:autoSpaceDN w:val="0"/>
              <w:adjustRightInd w:val="0"/>
              <w:snapToGrid w:val="0"/>
              <w:spacing w:line="420" w:lineRule="exact"/>
              <w:jc w:val="left"/>
              <w:rPr>
                <w:rFonts w:ascii="Times New Roman" w:hAnsi="Times New Roman" w:eastAsia="宋体" w:cs="Times New Roman"/>
                <w:kern w:val="0"/>
                <w:sz w:val="24"/>
              </w:rPr>
            </w:pPr>
            <w:r>
              <w:rPr>
                <w:rFonts w:ascii="Times New Roman" w:hAnsi="Times New Roman" w:eastAsia="宋体" w:cs="Times New Roman"/>
                <w:sz w:val="24"/>
              </w:rPr>
              <w:t>（3）审查文件名称及文号：新乡市环保局，</w:t>
            </w:r>
            <w:r>
              <w:rPr>
                <w:rFonts w:hint="eastAsia" w:ascii="Times New Roman" w:hAnsi="宋体" w:eastAsia="宋体" w:cs="Times New Roman"/>
                <w:kern w:val="0"/>
                <w:sz w:val="24"/>
              </w:rPr>
              <w:t>《新乡县大召营专业园区发展规划（2014-2025）环境影响报告书》的审查意见，审查文号为新环书审〔2016〕5号。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7" w:hRule="atLeast"/>
          <w:jc w:val="center"/>
        </w:trPr>
        <w:tc>
          <w:tcPr>
            <w:tcW w:w="445"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napToGrid w:val="0"/>
              <w:rPr>
                <w:rFonts w:ascii="Times New Roman" w:hAnsi="Times New Roman" w:eastAsia="黑体" w:cs="Times New Roman"/>
                <w:sz w:val="30"/>
              </w:rPr>
            </w:pPr>
            <w:r>
              <w:rPr>
                <w:rFonts w:hint="eastAsia" w:ascii="宋体" w:hAnsi="宋体" w:eastAsia="宋体" w:cs="宋体"/>
                <w:kern w:val="0"/>
                <w:sz w:val="24"/>
              </w:rPr>
              <w:t>规划及规划环境影响评价符合性分析</w:t>
            </w:r>
          </w:p>
        </w:tc>
        <w:tc>
          <w:tcPr>
            <w:tcW w:w="9193" w:type="dxa"/>
            <w:gridSpan w:val="4"/>
            <w:tcBorders>
              <w:top w:val="single" w:color="auto" w:sz="4" w:space="0"/>
              <w:left w:val="single" w:color="auto" w:sz="4" w:space="0"/>
              <w:bottom w:val="single" w:color="auto" w:sz="4" w:space="0"/>
              <w:right w:val="single" w:color="auto" w:sz="4" w:space="0"/>
            </w:tcBorders>
            <w:noWrap w:val="0"/>
            <w:vAlign w:val="top"/>
          </w:tcPr>
          <w:p>
            <w:pPr>
              <w:spacing w:line="440" w:lineRule="exact"/>
              <w:ind w:firstLine="480" w:firstLineChars="200"/>
              <w:outlineLvl w:val="0"/>
              <w:rPr>
                <w:rFonts w:ascii="Times New Roman" w:hAnsi="Times New Roman" w:eastAsia="宋体" w:cs="Times New Roman"/>
                <w:sz w:val="24"/>
              </w:rPr>
            </w:pPr>
            <w:r>
              <w:rPr>
                <w:rFonts w:ascii="Times New Roman" w:hAnsi="Times New Roman" w:eastAsia="宋体" w:cs="Times New Roman"/>
                <w:sz w:val="24"/>
              </w:rPr>
              <w:t>本项目位于</w:t>
            </w:r>
            <w:r>
              <w:rPr>
                <w:rFonts w:hint="eastAsia" w:ascii="Times New Roman" w:hAnsi="Times New Roman" w:eastAsia="宋体" w:cs="Times New Roman"/>
                <w:bCs/>
                <w:color w:val="000000"/>
                <w:sz w:val="24"/>
              </w:rPr>
              <w:t>新乡县大召营镇产业集聚区新焦路代店段路北19号</w:t>
            </w:r>
            <w:r>
              <w:rPr>
                <w:rFonts w:ascii="Times New Roman" w:hAnsi="Times New Roman" w:eastAsia="宋体" w:cs="Times New Roman"/>
                <w:sz w:val="24"/>
              </w:rPr>
              <w:t>，</w:t>
            </w:r>
            <w:r>
              <w:rPr>
                <w:rFonts w:hint="eastAsia" w:ascii="Times New Roman" w:hAnsi="Times New Roman" w:eastAsia="宋体" w:cs="Times New Roman"/>
                <w:sz w:val="24"/>
              </w:rPr>
              <w:t>属于</w:t>
            </w:r>
            <w:r>
              <w:rPr>
                <w:rFonts w:hint="eastAsia" w:ascii="Times New Roman" w:hAnsi="宋体" w:eastAsia="宋体" w:cs="Times New Roman"/>
                <w:kern w:val="0"/>
                <w:sz w:val="24"/>
              </w:rPr>
              <w:t>新乡县大召营专业园区</w:t>
            </w:r>
            <w:r>
              <w:rPr>
                <w:rFonts w:hint="eastAsia" w:ascii="Times New Roman" w:hAnsi="Times New Roman" w:eastAsia="宋体" w:cs="Times New Roman"/>
                <w:sz w:val="24"/>
              </w:rPr>
              <w:t>，</w:t>
            </w:r>
            <w:r>
              <w:rPr>
                <w:rFonts w:ascii="Times New Roman" w:hAnsi="Times New Roman" w:eastAsia="宋体" w:cs="Times New Roman"/>
                <w:sz w:val="24"/>
              </w:rPr>
              <w:t>项目与</w:t>
            </w:r>
            <w:r>
              <w:rPr>
                <w:rFonts w:hint="eastAsia" w:ascii="Times New Roman" w:hAnsi="Times New Roman" w:eastAsia="宋体" w:cs="Times New Roman"/>
                <w:sz w:val="24"/>
              </w:rPr>
              <w:t>《</w:t>
            </w:r>
            <w:r>
              <w:rPr>
                <w:rFonts w:hint="eastAsia" w:ascii="Times New Roman" w:hAnsi="宋体" w:eastAsia="宋体" w:cs="Times New Roman"/>
                <w:kern w:val="0"/>
                <w:sz w:val="24"/>
              </w:rPr>
              <w:t>新乡县大召营专业园区发展规划（2014-2025）环境影响报告书</w:t>
            </w:r>
            <w:r>
              <w:rPr>
                <w:rFonts w:hint="eastAsia" w:ascii="Times New Roman" w:hAnsi="Times New Roman" w:eastAsia="宋体" w:cs="Times New Roman"/>
                <w:sz w:val="24"/>
              </w:rPr>
              <w:t>》（以下简称《规划环评报告书》）的结论的对照分析如下。</w:t>
            </w:r>
          </w:p>
          <w:p>
            <w:pPr>
              <w:spacing w:line="440" w:lineRule="exact"/>
              <w:ind w:firstLine="480" w:firstLineChars="200"/>
              <w:rPr>
                <w:rFonts w:hint="eastAsia" w:ascii="Times New Roman" w:hAnsi="Times New Roman" w:eastAsia="黑体" w:cs="Times New Roman"/>
                <w:sz w:val="24"/>
              </w:rPr>
            </w:pPr>
            <w:r>
              <w:rPr>
                <w:rFonts w:hint="eastAsia" w:ascii="Times New Roman" w:hAnsi="Times New Roman" w:eastAsia="黑体" w:cs="Times New Roman"/>
                <w:sz w:val="24"/>
              </w:rPr>
              <w:t>表1             项目与《规划环评报告书》结论对照分析一览表</w:t>
            </w:r>
          </w:p>
          <w:tbl>
            <w:tblPr>
              <w:tblStyle w:val="22"/>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521"/>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7" w:type="dxa"/>
                  <w:tcBorders>
                    <w:top w:val="single" w:color="auto" w:sz="8" w:space="0"/>
                    <w:left w:val="nil"/>
                    <w:bottom w:val="single" w:color="auto" w:sz="8" w:space="0"/>
                    <w:right w:val="single" w:color="auto" w:sz="4" w:space="0"/>
                  </w:tcBorders>
                  <w:noWrap w:val="0"/>
                  <w:vAlign w:val="center"/>
                </w:tcPr>
                <w:p>
                  <w:pPr>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序号</w:t>
                  </w:r>
                </w:p>
              </w:tc>
              <w:tc>
                <w:tcPr>
                  <w:tcW w:w="6517" w:type="dxa"/>
                  <w:tcBorders>
                    <w:top w:val="single" w:color="auto" w:sz="8" w:space="0"/>
                    <w:left w:val="single" w:color="auto" w:sz="4" w:space="0"/>
                    <w:bottom w:val="single" w:color="auto" w:sz="8" w:space="0"/>
                    <w:right w:val="single" w:color="auto" w:sz="4" w:space="0"/>
                  </w:tcBorders>
                  <w:noWrap w:val="0"/>
                  <w:vAlign w:val="center"/>
                </w:tcPr>
                <w:p>
                  <w:pPr>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结论</w:t>
                  </w:r>
                </w:p>
              </w:tc>
              <w:tc>
                <w:tcPr>
                  <w:tcW w:w="1736" w:type="dxa"/>
                  <w:tcBorders>
                    <w:top w:val="single" w:color="auto" w:sz="8" w:space="0"/>
                    <w:left w:val="single" w:color="auto" w:sz="4" w:space="0"/>
                    <w:bottom w:val="single" w:color="auto" w:sz="8" w:space="0"/>
                    <w:right w:val="nil"/>
                  </w:tcBorders>
                  <w:noWrap w:val="0"/>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7" w:type="dxa"/>
                  <w:tcBorders>
                    <w:top w:val="single" w:color="auto" w:sz="8" w:space="0"/>
                    <w:left w:val="nil"/>
                  </w:tcBorders>
                  <w:noWrap w:val="0"/>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rPr>
                    <w:t>规划环评报告书结论</w:t>
                  </w:r>
                </w:p>
              </w:tc>
              <w:tc>
                <w:tcPr>
                  <w:tcW w:w="6517" w:type="dxa"/>
                  <w:tcBorders>
                    <w:top w:val="single" w:color="auto" w:sz="8" w:space="0"/>
                    <w:right w:val="nil"/>
                  </w:tcBorders>
                  <w:noWrap w:val="0"/>
                  <w:vAlign w:val="center"/>
                </w:tcPr>
                <w:p>
                  <w:pPr>
                    <w:tabs>
                      <w:tab w:val="left" w:pos="7200"/>
                    </w:tabs>
                    <w:outlineLvl w:val="2"/>
                    <w:rPr>
                      <w:rFonts w:ascii="Times New Roman" w:hAnsi="Times New Roman" w:eastAsia="宋体" w:cs="Times New Roman"/>
                    </w:rPr>
                  </w:pPr>
                  <w:r>
                    <w:rPr>
                      <w:rFonts w:ascii="Times New Roman" w:hAnsi="Times New Roman" w:eastAsia="宋体" w:cs="Times New Roman"/>
                    </w:rPr>
                    <w:t>新乡县大召营专业园区发展规划符合国家和当地发展政策，充分利用了当地的资源、区位和交通优势，对于改善城市总体面貌、提高人民生活水平、改善投资环境、促进经济的发展都起到重大作用，经济、社会效益明显。</w:t>
                  </w:r>
                </w:p>
                <w:p>
                  <w:pPr>
                    <w:tabs>
                      <w:tab w:val="left" w:pos="7200"/>
                    </w:tabs>
                    <w:outlineLvl w:val="2"/>
                    <w:rPr>
                      <w:rFonts w:ascii="Times New Roman" w:hAnsi="Times New Roman" w:eastAsia="宋体" w:cs="Times New Roman"/>
                    </w:rPr>
                  </w:pPr>
                  <w:r>
                    <w:rPr>
                      <w:rFonts w:ascii="Times New Roman" w:hAnsi="Times New Roman" w:eastAsia="宋体" w:cs="Times New Roman"/>
                    </w:rPr>
                    <w:t>规划方案充分考虑了项目所在地的生态环境特征及社会经济环境发展特征，基本合理，但园区的建设势必会带来一定的环境影响，通过采取有效的防治对策和措施，以及环境治理基础配套工程的建设，其影响是可以接受的。</w:t>
                  </w:r>
                </w:p>
                <w:p>
                  <w:pPr>
                    <w:tabs>
                      <w:tab w:val="left" w:pos="7200"/>
                    </w:tabs>
                    <w:outlineLvl w:val="2"/>
                    <w:rPr>
                      <w:rFonts w:hint="eastAsia" w:ascii="Times New Roman" w:hAnsi="Times New Roman" w:eastAsia="宋体" w:cs="Times New Roman"/>
                      <w:szCs w:val="21"/>
                    </w:rPr>
                  </w:pPr>
                  <w:r>
                    <w:rPr>
                      <w:rFonts w:ascii="Times New Roman" w:hAnsi="Times New Roman" w:eastAsia="宋体" w:cs="Times New Roman"/>
                    </w:rPr>
                    <w:t>园区在开发过程中必须以城市可持续发展的思想为指导，以可持续的眼光解决存在的各种问题与矛盾，把环境保护工作放在园区建设的首位，在开发过程体现可持续发展的原则和生态工业、循环经济的发展战略，按照本次评价提出规划调整建议修改规划，并在下一步的开发过程中严格落实。在此基础上，从环境保护角度分析，园区的规划是可行的。</w:t>
                  </w:r>
                </w:p>
              </w:tc>
              <w:tc>
                <w:tcPr>
                  <w:tcW w:w="1736" w:type="dxa"/>
                  <w:tcBorders>
                    <w:top w:val="single" w:color="auto" w:sz="8" w:space="0"/>
                    <w:right w:val="nil"/>
                  </w:tcBorders>
                  <w:noWrap w:val="0"/>
                  <w:vAlign w:val="center"/>
                </w:tcPr>
                <w:p>
                  <w:pPr>
                    <w:rPr>
                      <w:rFonts w:hint="eastAsia" w:ascii="Times New Roman" w:hAnsi="Times New Roman" w:eastAsia="宋体" w:cs="Times New Roman"/>
                      <w:szCs w:val="21"/>
                    </w:rPr>
                  </w:pPr>
                  <w:r>
                    <w:rPr>
                      <w:rFonts w:ascii="Times New Roman" w:hAnsi="Times New Roman" w:eastAsia="宋体" w:cs="Times New Roman"/>
                    </w:rPr>
                    <w:t>本项目</w:t>
                  </w:r>
                  <w:r>
                    <w:rPr>
                      <w:rFonts w:hint="eastAsia" w:ascii="Times New Roman" w:hAnsi="Times New Roman" w:eastAsia="宋体" w:cs="Times New Roman"/>
                    </w:rPr>
                    <w:t>产品为电缆桥架，</w:t>
                  </w:r>
                  <w:r>
                    <w:rPr>
                      <w:rFonts w:ascii="Times New Roman" w:hAnsi="Times New Roman" w:eastAsia="宋体" w:cs="Times New Roman"/>
                    </w:rPr>
                    <w:t>为建筑、安全用金属制品制造。</w:t>
                  </w:r>
                  <w:r>
                    <w:rPr>
                      <w:rFonts w:hint="eastAsia" w:ascii="Times New Roman" w:hAnsi="Times New Roman" w:eastAsia="宋体" w:cs="Times New Roman"/>
                    </w:rPr>
                    <w:t>本项目符合规划环评报告书结论要求，</w:t>
                  </w:r>
                  <w:r>
                    <w:rPr>
                      <w:rFonts w:ascii="Times New Roman" w:hAnsi="Times New Roman" w:eastAsia="宋体" w:cs="Times New Roman"/>
                    </w:rPr>
                    <w:t>并严格实施各项环境影响减缓措施</w:t>
                  </w:r>
                  <w:r>
                    <w:rPr>
                      <w:rFonts w:hint="eastAsia" w:ascii="Times New Roman" w:hAnsi="Times New Roman" w:eastAsia="宋体" w:cs="Times New Roman"/>
                    </w:rPr>
                    <w:t>。</w:t>
                  </w:r>
                </w:p>
              </w:tc>
            </w:tr>
          </w:tbl>
          <w:p>
            <w:pPr>
              <w:spacing w:line="440" w:lineRule="exact"/>
              <w:ind w:firstLine="480" w:firstLineChars="200"/>
              <w:outlineLvl w:val="0"/>
              <w:rPr>
                <w:rFonts w:hint="eastAsia" w:ascii="Times New Roman" w:hAnsi="Times New Roman" w:eastAsia="宋体" w:cs="Times New Roman"/>
                <w:sz w:val="24"/>
              </w:rPr>
            </w:pPr>
            <w:r>
              <w:rPr>
                <w:rFonts w:ascii="Times New Roman" w:hAnsi="Times New Roman" w:eastAsia="宋体" w:cs="Times New Roman"/>
                <w:sz w:val="24"/>
              </w:rPr>
              <w:t>本项目位于</w:t>
            </w:r>
            <w:r>
              <w:rPr>
                <w:rFonts w:hint="eastAsia" w:ascii="Times New Roman" w:hAnsi="Times New Roman" w:eastAsia="宋体" w:cs="Times New Roman"/>
                <w:bCs/>
                <w:color w:val="000000"/>
                <w:sz w:val="24"/>
              </w:rPr>
              <w:t>新乡县大召营镇产业集聚区新焦路代店段路北19号</w:t>
            </w:r>
            <w:r>
              <w:rPr>
                <w:rFonts w:ascii="Times New Roman" w:hAnsi="Times New Roman" w:eastAsia="宋体" w:cs="Times New Roman"/>
                <w:sz w:val="24"/>
              </w:rPr>
              <w:t>，项目与</w:t>
            </w:r>
            <w:r>
              <w:rPr>
                <w:rFonts w:hint="eastAsia" w:ascii="Times New Roman" w:hAnsi="Times New Roman" w:eastAsia="宋体" w:cs="Times New Roman"/>
                <w:sz w:val="24"/>
              </w:rPr>
              <w:t>《规划环评报告书》的审核意见对照分析如下。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黑体" w:cs="Times New Roman"/>
                <w:sz w:val="24"/>
              </w:rPr>
            </w:pPr>
            <w:r>
              <w:rPr>
                <w:rFonts w:ascii="Times New Roman" w:hAnsi="Times New Roman" w:eastAsia="黑体" w:cs="Times New Roman"/>
                <w:sz w:val="24"/>
              </w:rPr>
              <w:t>表</w:t>
            </w:r>
            <w:r>
              <w:rPr>
                <w:rFonts w:hint="eastAsia" w:ascii="Times New Roman" w:hAnsi="Times New Roman" w:eastAsia="黑体" w:cs="Times New Roman"/>
                <w:sz w:val="24"/>
              </w:rPr>
              <w:t>2      项目</w:t>
            </w:r>
            <w:r>
              <w:rPr>
                <w:rFonts w:ascii="Times New Roman" w:hAnsi="Times New Roman" w:eastAsia="黑体" w:cs="Times New Roman"/>
                <w:sz w:val="24"/>
              </w:rPr>
              <w:t>与</w:t>
            </w:r>
            <w:r>
              <w:rPr>
                <w:rFonts w:hint="eastAsia" w:ascii="Times New Roman" w:hAnsi="Times New Roman" w:eastAsia="黑体" w:cs="Times New Roman"/>
                <w:sz w:val="24"/>
              </w:rPr>
              <w:t>《规划环评报告书》审核意见</w:t>
            </w:r>
            <w:r>
              <w:rPr>
                <w:rFonts w:ascii="Times New Roman" w:hAnsi="Times New Roman" w:eastAsia="黑体" w:cs="Times New Roman"/>
                <w:sz w:val="24"/>
              </w:rPr>
              <w:t>对照分析一览表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5953"/>
              <w:gridCol w:w="23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0" w:type="dxa"/>
                  <w:tcBorders>
                    <w:top w:val="single" w:color="auto" w:sz="8" w:space="0"/>
                    <w:bottom w:val="single" w:color="auto" w:sz="8" w:space="0"/>
                  </w:tcBorders>
                  <w:noWrap w:val="0"/>
                  <w:vAlign w:val="center"/>
                </w:tcPr>
                <w:p>
                  <w:pPr>
                    <w:spacing w:line="240" w:lineRule="auto"/>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序号</w:t>
                  </w:r>
                </w:p>
              </w:tc>
              <w:tc>
                <w:tcPr>
                  <w:tcW w:w="5950" w:type="dxa"/>
                  <w:tcBorders>
                    <w:top w:val="single" w:color="auto" w:sz="8" w:space="0"/>
                    <w:bottom w:val="single" w:color="auto" w:sz="8" w:space="0"/>
                  </w:tcBorders>
                  <w:noWrap w:val="0"/>
                  <w:vAlign w:val="center"/>
                </w:tcPr>
                <w:p>
                  <w:pPr>
                    <w:spacing w:line="240" w:lineRule="auto"/>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审核意见</w:t>
                  </w:r>
                </w:p>
              </w:tc>
              <w:tc>
                <w:tcPr>
                  <w:tcW w:w="2332" w:type="dxa"/>
                  <w:tcBorders>
                    <w:top w:val="single" w:color="auto" w:sz="8" w:space="0"/>
                    <w:bottom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szCs w:val="21"/>
                    </w:rPr>
                  </w:pPr>
                  <w:r>
                    <w:rPr>
                      <w:rFonts w:hint="eastAsia" w:ascii="Times New Roman" w:hAnsi="Times New Roman" w:eastAsia="宋体" w:cs="Times New Roman"/>
                      <w:b/>
                      <w:bCs/>
                      <w:szCs w:val="21"/>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8" w:space="0"/>
                  </w:tcBorders>
                  <w:noWrap w:val="0"/>
                  <w:vAlign w:val="center"/>
                </w:tcPr>
                <w:p>
                  <w:pPr>
                    <w:spacing w:line="360" w:lineRule="exact"/>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1</w:t>
                  </w:r>
                </w:p>
              </w:tc>
              <w:tc>
                <w:tcPr>
                  <w:tcW w:w="5950" w:type="dxa"/>
                  <w:tcBorders>
                    <w:top w:val="single" w:color="auto" w:sz="8" w:space="0"/>
                  </w:tcBorders>
                  <w:noWrap w:val="0"/>
                  <w:vAlign w:val="center"/>
                </w:tcPr>
                <w:p>
                  <w:pPr>
                    <w:spacing w:line="360" w:lineRule="exact"/>
                    <w:jc w:val="left"/>
                    <w:rPr>
                      <w:rFonts w:hint="eastAsia" w:ascii="Times New Roman" w:hAnsi="Times New Roman" w:eastAsia="宋体" w:cs="Times New Roman"/>
                      <w:bCs/>
                      <w:szCs w:val="21"/>
                    </w:rPr>
                  </w:pPr>
                  <w:r>
                    <w:rPr>
                      <w:rFonts w:ascii="Times New Roman" w:hAnsi="Times New Roman" w:eastAsia="宋体" w:cs="Times New Roman"/>
                      <w:bCs/>
                      <w:szCs w:val="21"/>
                    </w:rPr>
                    <w:t>合理规划用地布局</w:t>
                  </w:r>
                  <w:r>
                    <w:rPr>
                      <w:rFonts w:hint="eastAsia" w:ascii="Times New Roman" w:hAnsi="Times New Roman" w:eastAsia="宋体" w:cs="Times New Roman"/>
                      <w:bCs/>
                      <w:szCs w:val="21"/>
                    </w:rPr>
                    <w:t>。</w:t>
                  </w:r>
                  <w:r>
                    <w:rPr>
                      <w:rFonts w:ascii="Times New Roman" w:hAnsi="Times New Roman" w:eastAsia="宋体" w:cs="Times New Roman"/>
                      <w:bCs/>
                      <w:szCs w:val="21"/>
                    </w:rPr>
                    <w:t>新乡县大召营专业园区应进一步优化调整用地布局。在开发过程中不应随意改变各用地功能区的使用功能，并注重节约集约用地。应充分考虑各功能区相互干扰、影响问题，减小各功能区之间的不利影响。在区内建设项目的大气环境防护范围内，不得规划新建居民区、学校、医院、行政办公等环境敏感点。</w:t>
                  </w:r>
                </w:p>
              </w:tc>
              <w:tc>
                <w:tcPr>
                  <w:tcW w:w="2332" w:type="dxa"/>
                  <w:tcBorders>
                    <w:top w:val="single" w:color="auto" w:sz="8" w:space="0"/>
                  </w:tcBorders>
                  <w:noWrap w:val="0"/>
                  <w:vAlign w:val="center"/>
                </w:tcPr>
                <w:p>
                  <w:pPr>
                    <w:spacing w:line="360" w:lineRule="exact"/>
                    <w:jc w:val="center"/>
                    <w:rPr>
                      <w:rFonts w:hint="eastAsia" w:ascii="Times New Roman" w:hAnsi="Times New Roman" w:eastAsia="宋体" w:cs="Times New Roman"/>
                      <w:szCs w:val="21"/>
                    </w:rPr>
                  </w:pPr>
                  <w:r>
                    <w:rPr>
                      <w:rFonts w:ascii="Times New Roman" w:hAnsi="Times New Roman" w:eastAsia="宋体" w:cs="Times New Roman"/>
                      <w:bCs/>
                      <w:szCs w:val="21"/>
                    </w:rPr>
                    <w:t>本项目</w:t>
                  </w:r>
                  <w:r>
                    <w:rPr>
                      <w:rFonts w:hint="eastAsia" w:ascii="Times New Roman" w:hAnsi="Times New Roman" w:eastAsia="宋体" w:cs="Times New Roman"/>
                      <w:bCs/>
                      <w:szCs w:val="21"/>
                    </w:rPr>
                    <w:t>用地符合</w:t>
                  </w:r>
                  <w:r>
                    <w:rPr>
                      <w:rFonts w:ascii="Times New Roman" w:hAnsi="Times New Roman" w:eastAsia="宋体" w:cs="Times New Roman"/>
                      <w:bCs/>
                      <w:szCs w:val="21"/>
                    </w:rPr>
                    <w:t>大召营专业园区</w:t>
                  </w:r>
                  <w:r>
                    <w:rPr>
                      <w:rFonts w:hint="eastAsia" w:ascii="Times New Roman" w:hAnsi="Times New Roman" w:eastAsia="宋体" w:cs="Times New Roman"/>
                      <w:bCs/>
                      <w:szCs w:val="21"/>
                    </w:rPr>
                    <w:t>用地布局要求</w:t>
                  </w:r>
                  <w:r>
                    <w:rPr>
                      <w:rFonts w:hint="eastAsia" w:ascii="Times New Roman" w:hAnsi="宋体" w:eastAsia="宋体" w:cs="Times New Roman"/>
                      <w:kern w:val="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690" w:type="dxa"/>
                  <w:noWrap w:val="0"/>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5950" w:type="dxa"/>
                  <w:noWrap w:val="0"/>
                  <w:vAlign w:val="center"/>
                </w:tcPr>
                <w:p>
                  <w:pPr>
                    <w:pStyle w:val="21"/>
                    <w:tabs>
                      <w:tab w:val="left" w:pos="210"/>
                      <w:tab w:val="clear" w:pos="200"/>
                    </w:tabs>
                    <w:spacing w:after="0" w:line="360" w:lineRule="exact"/>
                    <w:ind w:left="0" w:leftChars="0" w:firstLine="0"/>
                    <w:jc w:val="left"/>
                    <w:rPr>
                      <w:rFonts w:hint="eastAsia"/>
                      <w:sz w:val="21"/>
                      <w:szCs w:val="21"/>
                    </w:rPr>
                  </w:pPr>
                  <w:r>
                    <w:rPr>
                      <w:bCs/>
                      <w:kern w:val="2"/>
                      <w:sz w:val="21"/>
                      <w:szCs w:val="21"/>
                    </w:rPr>
                    <w:t>优化产业结构</w:t>
                  </w:r>
                  <w:r>
                    <w:rPr>
                      <w:rFonts w:hint="eastAsia"/>
                      <w:bCs/>
                      <w:kern w:val="2"/>
                      <w:sz w:val="21"/>
                      <w:szCs w:val="21"/>
                    </w:rPr>
                    <w:t>。</w:t>
                  </w:r>
                  <w:r>
                    <w:rPr>
                      <w:bCs/>
                      <w:kern w:val="2"/>
                      <w:sz w:val="21"/>
                      <w:szCs w:val="21"/>
                    </w:rPr>
                    <w:t>入区建设项目在环境保护方面应做到高起点、高标准、严要求，项目筛选应遵循循环经济理论，实施清洁生产，优化产业结构。优先入驻符合产业定位、工艺技术和装备水平高、污染小、能耗少以及延长产业链条和循环经济项目。落实《报告书》提出的产业布局调整规划，严格按照集聚区项目准入条件入驻企业，在土地利用规划调整到位前，项目禁止入驻。</w:t>
                  </w:r>
                </w:p>
              </w:tc>
              <w:tc>
                <w:tcPr>
                  <w:tcW w:w="2332" w:type="dxa"/>
                  <w:noWrap w:val="0"/>
                  <w:vAlign w:val="center"/>
                </w:tcPr>
                <w:p>
                  <w:pPr>
                    <w:spacing w:line="360" w:lineRule="exact"/>
                    <w:jc w:val="center"/>
                    <w:rPr>
                      <w:rFonts w:ascii="Times New Roman" w:hAnsi="Times New Roman" w:eastAsia="宋体" w:cs="Times New Roman"/>
                      <w:bCs/>
                      <w:szCs w:val="21"/>
                    </w:rPr>
                  </w:pPr>
                  <w:r>
                    <w:rPr>
                      <w:rFonts w:ascii="Times New Roman" w:hAnsi="Times New Roman" w:eastAsia="宋体" w:cs="Times New Roman"/>
                    </w:rPr>
                    <w:t>本项目</w:t>
                  </w:r>
                  <w:r>
                    <w:rPr>
                      <w:rFonts w:hint="eastAsia" w:ascii="Times New Roman" w:hAnsi="Times New Roman" w:eastAsia="宋体" w:cs="Times New Roman"/>
                    </w:rPr>
                    <w:t>产品为电缆桥架，</w:t>
                  </w:r>
                  <w:r>
                    <w:rPr>
                      <w:rFonts w:ascii="Times New Roman" w:hAnsi="Times New Roman" w:eastAsia="宋体" w:cs="Times New Roman"/>
                    </w:rPr>
                    <w:t>为建筑、安全用金属制品制造</w:t>
                  </w:r>
                  <w:r>
                    <w:rPr>
                      <w:rFonts w:hint="eastAsia" w:ascii="Times New Roman" w:hAnsi="Times New Roman" w:eastAsia="宋体" w:cs="Times New Roman"/>
                      <w:szCs w:val="21"/>
                    </w:rPr>
                    <w:t>，项目</w:t>
                  </w:r>
                  <w:r>
                    <w:rPr>
                      <w:rFonts w:ascii="Times New Roman" w:hAnsi="Times New Roman" w:eastAsia="宋体" w:cs="Times New Roman"/>
                      <w:bCs/>
                      <w:szCs w:val="21"/>
                    </w:rPr>
                    <w:t>工艺技术和装备水平高、污染小、能耗少</w:t>
                  </w:r>
                  <w:r>
                    <w:rPr>
                      <w:rFonts w:hint="eastAsia" w:ascii="Times New Roman" w:hAnsi="Times New Roman" w:eastAsia="宋体" w:cs="Times New Roman"/>
                      <w:bCs/>
                      <w:szCs w:val="21"/>
                    </w:rPr>
                    <w:t>，</w:t>
                  </w:r>
                  <w:r>
                    <w:rPr>
                      <w:rFonts w:hint="eastAsia" w:ascii="Times New Roman" w:hAnsi="Times New Roman" w:eastAsia="宋体" w:cs="Times New Roman"/>
                      <w:szCs w:val="21"/>
                    </w:rPr>
                    <w:t>不属于园区禁止类项目。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noWrap w:val="0"/>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5950" w:type="dxa"/>
                  <w:noWrap w:val="0"/>
                  <w:vAlign w:val="center"/>
                </w:tcPr>
                <w:p>
                  <w:pPr>
                    <w:spacing w:line="360" w:lineRule="exact"/>
                    <w:jc w:val="left"/>
                    <w:rPr>
                      <w:rFonts w:hint="eastAsia" w:ascii="Times New Roman" w:hAnsi="Times New Roman" w:eastAsia="宋体" w:cs="Times New Roman"/>
                      <w:bCs/>
                      <w:szCs w:val="21"/>
                    </w:rPr>
                  </w:pPr>
                  <w:r>
                    <w:rPr>
                      <w:rFonts w:ascii="Times New Roman" w:hAnsi="Times New Roman" w:eastAsia="宋体" w:cs="Times New Roman"/>
                      <w:bCs/>
                      <w:szCs w:val="21"/>
                    </w:rPr>
                    <w:t>完善园区环保设施建设</w:t>
                  </w:r>
                  <w:r>
                    <w:rPr>
                      <w:rFonts w:hint="eastAsia" w:ascii="Times New Roman" w:hAnsi="Times New Roman" w:eastAsia="宋体" w:cs="Times New Roman"/>
                      <w:bCs/>
                      <w:szCs w:val="21"/>
                    </w:rPr>
                    <w:t>。加快集中供热、供水、污水集中处理、雨污分流管网、中水回用等基础设施建设，优化能源结构，鼓励使用清洁能源，园区内新建项目不得自建燃煤锅炉，入区企业外排废水要通过规范化排污口全部经管网收集到园区污水处理厂集中处理。</w:t>
                  </w:r>
                </w:p>
                <w:p>
                  <w:pPr>
                    <w:spacing w:line="360" w:lineRule="exact"/>
                    <w:jc w:val="left"/>
                    <w:rPr>
                      <w:rFonts w:hint="eastAsia" w:ascii="Times New Roman" w:hAnsi="Times New Roman" w:eastAsia="宋体" w:cs="Times New Roman"/>
                      <w:szCs w:val="21"/>
                    </w:rPr>
                  </w:pPr>
                  <w:r>
                    <w:rPr>
                      <w:rFonts w:hint="eastAsia" w:ascii="Times New Roman" w:hAnsi="Times New Roman" w:eastAsia="宋体" w:cs="Times New Roman"/>
                      <w:szCs w:val="21"/>
                    </w:rPr>
                    <w:t>按照循环经济的要求，提高园区固废的综合利用率，。一般工业固废应首先回收或综合利用，危险固废的收集、贮存应满足《危险废物贮存污染控制标准》（GB18597-2001）的要求、并送有资质的危险废物处置单位处置，危险废物的转运应执行《危险废物转移联单管理办法》的有关规定。</w:t>
                  </w:r>
                </w:p>
              </w:tc>
              <w:tc>
                <w:tcPr>
                  <w:tcW w:w="2332" w:type="dxa"/>
                  <w:noWrap w:val="0"/>
                  <w:vAlign w:val="center"/>
                </w:tcPr>
                <w:p>
                  <w:pPr>
                    <w:spacing w:line="360" w:lineRule="exact"/>
                    <w:jc w:val="center"/>
                    <w:rPr>
                      <w:rFonts w:ascii="Times New Roman" w:hAnsi="Times New Roman" w:eastAsia="宋体" w:cs="Times New Roman"/>
                      <w:bCs/>
                      <w:szCs w:val="21"/>
                    </w:rPr>
                  </w:pPr>
                  <w:r>
                    <w:rPr>
                      <w:rFonts w:ascii="Times New Roman" w:hAnsi="Times New Roman" w:eastAsia="宋体" w:cs="Times New Roman"/>
                      <w:bCs/>
                      <w:szCs w:val="21"/>
                    </w:rPr>
                    <w:t>本项目</w:t>
                  </w:r>
                  <w:r>
                    <w:rPr>
                      <w:rFonts w:hint="eastAsia" w:ascii="Times New Roman" w:hAnsi="Times New Roman" w:eastAsia="宋体" w:cs="Times New Roman"/>
                      <w:bCs/>
                      <w:szCs w:val="21"/>
                    </w:rPr>
                    <w:t>建成后依托园区基础设施。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noWrap w:val="0"/>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5950" w:type="dxa"/>
                  <w:noWrap w:val="0"/>
                  <w:vAlign w:val="center"/>
                </w:tcPr>
                <w:p>
                  <w:pPr>
                    <w:spacing w:line="360" w:lineRule="exact"/>
                    <w:jc w:val="left"/>
                    <w:outlineLvl w:val="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严格控制污染物排放。集聚区规划的实施应严格执行污染物排放总量控制制度。加强废水、废气、噪声、固废等污染防治，保证各治污设施正常运行。做好地下水保护，定期对地下水水质进行监测，发现问题，及时采取有效防治措施，避免对地下水造成污染。</w:t>
                  </w:r>
                </w:p>
              </w:tc>
              <w:tc>
                <w:tcPr>
                  <w:tcW w:w="2332" w:type="dxa"/>
                  <w:noWrap w:val="0"/>
                  <w:vAlign w:val="center"/>
                </w:tcPr>
                <w:p>
                  <w:pPr>
                    <w:spacing w:line="360" w:lineRule="exact"/>
                    <w:jc w:val="center"/>
                    <w:rPr>
                      <w:rFonts w:ascii="Times New Roman" w:hAnsi="Times New Roman" w:eastAsia="宋体" w:cs="Times New Roman"/>
                      <w:bCs/>
                      <w:szCs w:val="21"/>
                    </w:rPr>
                  </w:pPr>
                  <w:r>
                    <w:rPr>
                      <w:rFonts w:ascii="Times New Roman" w:hAnsi="Times New Roman" w:eastAsia="宋体" w:cs="Times New Roman"/>
                      <w:bCs/>
                      <w:szCs w:val="21"/>
                    </w:rPr>
                    <w:t>本项目</w:t>
                  </w:r>
                  <w:r>
                    <w:rPr>
                      <w:rFonts w:hint="eastAsia" w:ascii="Times New Roman" w:hAnsi="Times New Roman" w:eastAsia="宋体" w:cs="Times New Roman"/>
                      <w:bCs/>
                      <w:szCs w:val="21"/>
                    </w:rPr>
                    <w:t>建成后</w:t>
                  </w:r>
                  <w:r>
                    <w:rPr>
                      <w:rFonts w:hint="eastAsia" w:ascii="Times New Roman" w:hAnsi="Times New Roman" w:eastAsia="宋体" w:cs="Times New Roman"/>
                      <w:szCs w:val="21"/>
                    </w:rPr>
                    <w:t>严格控制污染物排放。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noWrap w:val="0"/>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5950" w:type="dxa"/>
                  <w:noWrap w:val="0"/>
                  <w:vAlign w:val="center"/>
                </w:tcPr>
                <w:p>
                  <w:pPr>
                    <w:spacing w:line="360" w:lineRule="exact"/>
                    <w:outlineLvl w:val="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强力推进清洁生产，大力发展循环经济。健全和完善清洁生产组织、清洁生产管理制度及奖惩机制，制定完善的持续清洁生产培训和实施计划，不断提高管理水平和清洁生产水平，有组织、有计划地持续开展清洁生产；按照“减量化、再利用、资源化”的原则，强化资源综合利用，形成低投入、低消耗、低排放和高效率的节约型增长方式。</w:t>
                  </w:r>
                </w:p>
              </w:tc>
              <w:tc>
                <w:tcPr>
                  <w:tcW w:w="2332" w:type="dxa"/>
                  <w:noWrap w:val="0"/>
                  <w:vAlign w:val="center"/>
                </w:tcPr>
                <w:p>
                  <w:pPr>
                    <w:spacing w:line="360" w:lineRule="exact"/>
                    <w:jc w:val="center"/>
                    <w:rPr>
                      <w:rFonts w:ascii="Times New Roman" w:hAnsi="Times New Roman" w:eastAsia="宋体" w:cs="Times New Roman"/>
                      <w:bCs/>
                      <w:szCs w:val="21"/>
                    </w:rPr>
                  </w:pPr>
                  <w:r>
                    <w:rPr>
                      <w:rFonts w:ascii="Times New Roman" w:hAnsi="Times New Roman" w:eastAsia="宋体" w:cs="Times New Roman"/>
                      <w:bCs/>
                      <w:szCs w:val="21"/>
                    </w:rPr>
                    <w:t>本项目</w:t>
                  </w:r>
                  <w:r>
                    <w:rPr>
                      <w:rFonts w:hint="eastAsia" w:ascii="Times New Roman" w:hAnsi="Times New Roman" w:eastAsia="宋体" w:cs="Times New Roman"/>
                      <w:bCs/>
                      <w:szCs w:val="21"/>
                    </w:rPr>
                    <w:t>建成后</w:t>
                  </w:r>
                  <w:r>
                    <w:rPr>
                      <w:rFonts w:hint="eastAsia" w:ascii="Times New Roman" w:hAnsi="Times New Roman" w:eastAsia="宋体" w:cs="Times New Roman"/>
                      <w:bCs/>
                      <w:color w:val="000000"/>
                      <w:szCs w:val="21"/>
                    </w:rPr>
                    <w:t>强力推进清洁生产，大力发展循环经济</w:t>
                  </w:r>
                  <w:r>
                    <w:rPr>
                      <w:rFonts w:hint="eastAsia" w:ascii="Times New Roman" w:hAnsi="Times New Roman" w:eastAsia="宋体" w:cs="Times New Roman"/>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noWrap w:val="0"/>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5950" w:type="dxa"/>
                  <w:noWrap w:val="0"/>
                  <w:vAlign w:val="center"/>
                </w:tcPr>
                <w:p>
                  <w:pPr>
                    <w:spacing w:line="360" w:lineRule="exact"/>
                    <w:outlineLvl w:val="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建立事故风险防范和应急处置体系。加快环境风险预警体系建设，严格危险化学品管理；健全环境风险防控工程，建立企业、产业集聚区和周边水系环境风险防控体系，建设完善有效的环境风险防控设施和有效的拦截、降污、导流等设施，防止对园区环境安全造成危害；加强环境应急保障体系建设，区内企业应制定环境应急预案，明确环境风险防范措施。管理机构应制定环境应急预案，并有计划地组织应急培训和演练，全面提升集聚区风险防控和事故应急处置能力。</w:t>
                  </w:r>
                </w:p>
              </w:tc>
              <w:tc>
                <w:tcPr>
                  <w:tcW w:w="2332" w:type="dxa"/>
                  <w:noWrap w:val="0"/>
                  <w:vAlign w:val="center"/>
                </w:tcPr>
                <w:p>
                  <w:pPr>
                    <w:spacing w:line="360" w:lineRule="exact"/>
                    <w:jc w:val="center"/>
                    <w:rPr>
                      <w:rFonts w:ascii="Times New Roman" w:hAnsi="Times New Roman" w:eastAsia="宋体" w:cs="Times New Roman"/>
                      <w:bCs/>
                      <w:szCs w:val="21"/>
                    </w:rPr>
                  </w:pPr>
                  <w:r>
                    <w:rPr>
                      <w:rFonts w:ascii="Times New Roman" w:hAnsi="Times New Roman" w:eastAsia="宋体" w:cs="Times New Roman"/>
                      <w:bCs/>
                      <w:szCs w:val="21"/>
                    </w:rPr>
                    <w:t>本项目</w:t>
                  </w:r>
                  <w:r>
                    <w:rPr>
                      <w:rFonts w:hint="eastAsia" w:ascii="Times New Roman" w:hAnsi="Times New Roman" w:eastAsia="宋体" w:cs="Times New Roman"/>
                      <w:bCs/>
                      <w:szCs w:val="21"/>
                    </w:rPr>
                    <w:t>配套</w:t>
                  </w:r>
                  <w:r>
                    <w:rPr>
                      <w:rFonts w:hint="eastAsia" w:ascii="Times New Roman" w:hAnsi="Times New Roman" w:eastAsia="宋体" w:cs="Times New Roman"/>
                      <w:bCs/>
                      <w:color w:val="000000"/>
                      <w:szCs w:val="21"/>
                    </w:rPr>
                    <w:t>建立事故风险防范和应急处置体系。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noWrap w:val="0"/>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5950" w:type="dxa"/>
                  <w:noWrap w:val="0"/>
                  <w:vAlign w:val="center"/>
                </w:tcPr>
                <w:p>
                  <w:pPr>
                    <w:spacing w:line="360" w:lineRule="exact"/>
                    <w:outlineLvl w:val="0"/>
                    <w:rPr>
                      <w:rFonts w:hint="eastAsia" w:ascii="Times New Roman" w:hAnsi="Times New Roman" w:eastAsia="宋体" w:cs="Times New Roman"/>
                      <w:bCs/>
                      <w:color w:val="000000"/>
                      <w:szCs w:val="21"/>
                    </w:rPr>
                  </w:pPr>
                  <w:r>
                    <w:rPr>
                      <w:rFonts w:hint="eastAsia" w:ascii="Times New Roman" w:hAnsi="Times New Roman" w:eastAsia="宋体" w:cs="Times New Roman"/>
                      <w:bCs/>
                      <w:color w:val="000000"/>
                      <w:szCs w:val="21"/>
                    </w:rPr>
                    <w:t>注重生态环境建设，园区开发建设过程中应认真落实规划和《报告书》提出的生态建设方案。在园区边界、各功能区组团之间、道路两侧适当建设绿化隔离带。加强水土保持工作，将集聚区建设对周边的不利影响降至最低程度。</w:t>
                  </w:r>
                </w:p>
              </w:tc>
              <w:tc>
                <w:tcPr>
                  <w:tcW w:w="2332" w:type="dxa"/>
                  <w:noWrap w:val="0"/>
                  <w:vAlign w:val="center"/>
                </w:tcPr>
                <w:p>
                  <w:pPr>
                    <w:spacing w:line="360" w:lineRule="exact"/>
                    <w:jc w:val="center"/>
                    <w:rPr>
                      <w:rFonts w:ascii="Times New Roman" w:hAnsi="Times New Roman" w:eastAsia="宋体" w:cs="Times New Roman"/>
                      <w:bCs/>
                      <w:szCs w:val="21"/>
                    </w:rPr>
                  </w:pPr>
                  <w:r>
                    <w:rPr>
                      <w:rFonts w:ascii="Times New Roman" w:hAnsi="Times New Roman" w:eastAsia="宋体" w:cs="Times New Roman"/>
                      <w:bCs/>
                      <w:szCs w:val="21"/>
                    </w:rPr>
                    <w:t>本项目</w:t>
                  </w:r>
                  <w:r>
                    <w:rPr>
                      <w:rFonts w:hint="eastAsia" w:ascii="Times New Roman" w:hAnsi="Times New Roman" w:eastAsia="宋体" w:cs="Times New Roman"/>
                      <w:bCs/>
                      <w:szCs w:val="21"/>
                    </w:rPr>
                    <w:t>建设将</w:t>
                  </w:r>
                  <w:r>
                    <w:rPr>
                      <w:rFonts w:hint="eastAsia" w:ascii="Times New Roman" w:hAnsi="Times New Roman" w:eastAsia="宋体" w:cs="Times New Roman"/>
                      <w:bCs/>
                      <w:color w:val="000000"/>
                      <w:szCs w:val="21"/>
                    </w:rPr>
                    <w:t>注重生态环境建设，将项目建设对周边的不利影响降至最低程度。</w:t>
                  </w:r>
                </w:p>
              </w:tc>
            </w:tr>
          </w:tbl>
          <w:p>
            <w:pPr>
              <w:spacing w:line="440" w:lineRule="exact"/>
              <w:ind w:firstLine="480" w:firstLineChars="200"/>
              <w:outlineLvl w:val="0"/>
              <w:rPr>
                <w:rFonts w:hint="eastAsia" w:ascii="Times New Roman" w:hAnsi="Times New Roman" w:eastAsia="宋体" w:cs="Times New Roman"/>
                <w:bCs/>
                <w:color w:val="000000"/>
                <w:sz w:val="24"/>
              </w:rPr>
            </w:pPr>
            <w:r>
              <w:rPr>
                <w:rFonts w:hint="eastAsia" w:ascii="Times New Roman" w:hAnsi="Times New Roman" w:eastAsia="宋体" w:cs="Times New Roman"/>
                <w:bCs/>
                <w:color w:val="000000"/>
                <w:sz w:val="24"/>
              </w:rPr>
              <w:t>本项目位于新乡县大召营镇产业集聚区新焦路代店段路北19号，属于新乡县大召营专业园区，项目与</w:t>
            </w:r>
            <w:r>
              <w:rPr>
                <w:rFonts w:hint="eastAsia" w:ascii="Times New Roman" w:hAnsi="Times New Roman" w:eastAsia="宋体" w:cs="Times New Roman"/>
                <w:sz w:val="24"/>
              </w:rPr>
              <w:t>《</w:t>
            </w:r>
            <w:r>
              <w:rPr>
                <w:rFonts w:hint="eastAsia" w:ascii="Times New Roman" w:hAnsi="宋体" w:eastAsia="宋体" w:cs="Times New Roman"/>
                <w:kern w:val="0"/>
                <w:sz w:val="24"/>
              </w:rPr>
              <w:t>新乡县大召营专业园区发展规划（2014-2025）环境影响报告书</w:t>
            </w:r>
            <w:r>
              <w:rPr>
                <w:rFonts w:hint="eastAsia" w:ascii="Times New Roman" w:hAnsi="Times New Roman" w:eastAsia="宋体" w:cs="Times New Roman"/>
                <w:sz w:val="24"/>
              </w:rPr>
              <w:t>》</w:t>
            </w:r>
            <w:r>
              <w:rPr>
                <w:rFonts w:hint="eastAsia" w:ascii="Times New Roman" w:hAnsi="Times New Roman" w:eastAsia="宋体" w:cs="Times New Roman"/>
                <w:bCs/>
                <w:color w:val="000000"/>
                <w:sz w:val="24"/>
              </w:rPr>
              <w:t>的</w:t>
            </w:r>
            <w:r>
              <w:rPr>
                <w:rFonts w:hint="eastAsia" w:ascii="Times New Roman" w:hAnsi="Times New Roman" w:eastAsia="宋体" w:cs="Times New Roman"/>
                <w:bCs/>
                <w:color w:val="000000"/>
                <w:sz w:val="24"/>
                <w:lang w:val="zh-CN"/>
              </w:rPr>
              <w:t>环境准入要求</w:t>
            </w:r>
            <w:r>
              <w:rPr>
                <w:rFonts w:hint="eastAsia" w:ascii="Times New Roman" w:hAnsi="Times New Roman" w:eastAsia="宋体" w:cs="Times New Roman"/>
                <w:bCs/>
                <w:color w:val="000000"/>
                <w:sz w:val="24"/>
              </w:rPr>
              <w:t>的对照分析如下。</w:t>
            </w:r>
          </w:p>
          <w:p>
            <w:pPr>
              <w:pStyle w:val="2"/>
              <w:rPr>
                <w:rFonts w:hint="eastAsia"/>
                <w:bCs w:val="0"/>
                <w:color w:val="000000"/>
                <w:sz w:val="24"/>
              </w:rPr>
            </w:pPr>
          </w:p>
          <w:p>
            <w:pPr>
              <w:rPr>
                <w:rFonts w:hint="eastAsia" w:ascii="Times New Roman" w:hAnsi="Times New Roman" w:eastAsia="宋体" w:cs="Times New Roman"/>
              </w:rPr>
            </w:pPr>
          </w:p>
          <w:p>
            <w:pPr>
              <w:spacing w:line="440" w:lineRule="exact"/>
              <w:ind w:firstLine="480" w:firstLineChars="200"/>
              <w:rPr>
                <w:rFonts w:ascii="Times New Roman" w:hAnsi="Times New Roman" w:eastAsia="黑体" w:cs="Times New Roman"/>
                <w:sz w:val="24"/>
              </w:rPr>
            </w:pPr>
            <w:r>
              <w:rPr>
                <w:rFonts w:hint="eastAsia" w:ascii="Times New Roman" w:hAnsi="Times New Roman" w:eastAsia="黑体" w:cs="Times New Roman"/>
                <w:sz w:val="24"/>
              </w:rPr>
              <w:t>表3      项目与《规划环评报告书》</w:t>
            </w:r>
            <w:r>
              <w:rPr>
                <w:rFonts w:ascii="Times New Roman" w:hAnsi="Times New Roman" w:eastAsia="黑体" w:cs="Times New Roman"/>
                <w:sz w:val="24"/>
              </w:rPr>
              <w:t>准入条件对照分析一览表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5177"/>
              <w:gridCol w:w="25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86" w:type="dxa"/>
                  <w:tcBorders>
                    <w:top w:val="single" w:color="auto" w:sz="8" w:space="0"/>
                    <w:bottom w:val="single" w:color="auto" w:sz="8" w:space="0"/>
                  </w:tcBorders>
                  <w:noWrap w:val="0"/>
                  <w:vAlign w:val="center"/>
                </w:tcPr>
                <w:p>
                  <w:pPr>
                    <w:spacing w:line="24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类别</w:t>
                  </w:r>
                </w:p>
              </w:tc>
              <w:tc>
                <w:tcPr>
                  <w:tcW w:w="5175" w:type="dxa"/>
                  <w:tcBorders>
                    <w:top w:val="single" w:color="auto" w:sz="8" w:space="0"/>
                    <w:bottom w:val="single" w:color="auto" w:sz="8" w:space="0"/>
                  </w:tcBorders>
                  <w:noWrap w:val="0"/>
                  <w:vAlign w:val="center"/>
                </w:tcPr>
                <w:p>
                  <w:pPr>
                    <w:spacing w:line="2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准入条件</w:t>
                  </w:r>
                </w:p>
              </w:tc>
              <w:tc>
                <w:tcPr>
                  <w:tcW w:w="2511" w:type="dxa"/>
                  <w:tcBorders>
                    <w:top w:val="single" w:color="auto" w:sz="8" w:space="0"/>
                    <w:bottom w:val="single" w:color="auto" w:sz="8" w:space="0"/>
                  </w:tcBorders>
                  <w:noWrap w:val="0"/>
                  <w:vAlign w:val="center"/>
                </w:tcPr>
                <w:p>
                  <w:pPr>
                    <w:spacing w:line="24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286" w:type="dxa"/>
                  <w:tcBorders>
                    <w:top w:val="single" w:color="auto" w:sz="8" w:space="0"/>
                  </w:tcBorders>
                  <w:noWrap w:val="0"/>
                  <w:vAlign w:val="center"/>
                </w:tcPr>
                <w:p>
                  <w:pPr>
                    <w:spacing w:line="240" w:lineRule="exact"/>
                    <w:rPr>
                      <w:rFonts w:hint="eastAsia" w:ascii="Times New Roman" w:hAnsi="Times New Roman" w:eastAsia="宋体" w:cs="Times New Roman"/>
                      <w:szCs w:val="21"/>
                    </w:rPr>
                  </w:pPr>
                  <w:r>
                    <w:rPr>
                      <w:rFonts w:hint="eastAsia" w:ascii="Times New Roman" w:hAnsi="Times New Roman" w:eastAsia="宋体" w:cs="Times New Roman"/>
                      <w:szCs w:val="21"/>
                    </w:rPr>
                    <w:t>产业</w:t>
                  </w:r>
                  <w:r>
                    <w:rPr>
                      <w:rFonts w:ascii="Times New Roman" w:hAnsi="Times New Roman" w:eastAsia="宋体" w:cs="Times New Roman"/>
                      <w:szCs w:val="21"/>
                    </w:rPr>
                    <w:t>类别</w:t>
                  </w:r>
                </w:p>
              </w:tc>
              <w:tc>
                <w:tcPr>
                  <w:tcW w:w="5175" w:type="dxa"/>
                  <w:tcBorders>
                    <w:top w:val="single" w:color="auto" w:sz="8" w:space="0"/>
                  </w:tcBorders>
                  <w:noWrap w:val="0"/>
                  <w:vAlign w:val="center"/>
                </w:tcPr>
                <w:p>
                  <w:pPr>
                    <w:tabs>
                      <w:tab w:val="left" w:pos="7200"/>
                    </w:tabs>
                    <w:rPr>
                      <w:rFonts w:ascii="Times New Roman" w:hAnsi="Times New Roman" w:eastAsia="宋体" w:cs="Times New Roman"/>
                    </w:rPr>
                  </w:pPr>
                  <w:r>
                    <w:rPr>
                      <w:rFonts w:ascii="Times New Roman" w:hAnsi="宋体" w:eastAsia="宋体" w:cs="Times New Roman"/>
                    </w:rPr>
                    <w:t>（</w:t>
                  </w:r>
                  <w:r>
                    <w:rPr>
                      <w:rFonts w:ascii="Times New Roman" w:hAnsi="Times New Roman" w:eastAsia="宋体" w:cs="Times New Roman"/>
                    </w:rPr>
                    <w:t>1</w:t>
                  </w:r>
                  <w:r>
                    <w:rPr>
                      <w:rFonts w:ascii="Times New Roman" w:hAnsi="宋体" w:eastAsia="宋体" w:cs="Times New Roman"/>
                    </w:rPr>
                    <w:t>）原则上仅允许入驻符合大召营专业园区的产业定位及产业类别的企业，符合园区循环经济发展产业链上下游产业的补链项目。</w:t>
                  </w:r>
                </w:p>
                <w:p>
                  <w:pPr>
                    <w:spacing w:line="240" w:lineRule="exact"/>
                    <w:rPr>
                      <w:rFonts w:hint="eastAsia" w:ascii="Times New Roman" w:hAnsi="Times New Roman" w:eastAsia="宋体" w:cs="Times New Roman"/>
                      <w:szCs w:val="21"/>
                    </w:rPr>
                  </w:pPr>
                  <w:r>
                    <w:rPr>
                      <w:rFonts w:ascii="Times New Roman" w:hAnsi="宋体" w:eastAsia="宋体" w:cs="Times New Roman"/>
                    </w:rPr>
                    <w:t>（</w:t>
                  </w:r>
                  <w:r>
                    <w:rPr>
                      <w:rFonts w:ascii="Times New Roman" w:hAnsi="Times New Roman" w:eastAsia="宋体" w:cs="Times New Roman"/>
                    </w:rPr>
                    <w:t>2</w:t>
                  </w:r>
                  <w:r>
                    <w:rPr>
                      <w:rFonts w:ascii="Times New Roman" w:hAnsi="宋体" w:eastAsia="宋体" w:cs="Times New Roman"/>
                    </w:rPr>
                    <w:t>）杜绝入驻不符合国家及地方产业政策要求或受国家产业政策命令淘汰的企业。</w:t>
                  </w:r>
                </w:p>
              </w:tc>
              <w:tc>
                <w:tcPr>
                  <w:tcW w:w="2511" w:type="dxa"/>
                  <w:tcBorders>
                    <w:top w:val="single" w:color="auto" w:sz="8" w:space="0"/>
                  </w:tcBorders>
                  <w:noWrap w:val="0"/>
                  <w:vAlign w:val="center"/>
                </w:tcPr>
                <w:p>
                  <w:pPr>
                    <w:spacing w:line="240" w:lineRule="exact"/>
                    <w:rPr>
                      <w:rFonts w:hint="eastAsia" w:ascii="Times New Roman" w:hAnsi="Times New Roman" w:eastAsia="宋体" w:cs="Times New Roman"/>
                      <w:szCs w:val="21"/>
                    </w:rPr>
                  </w:pPr>
                  <w:r>
                    <w:rPr>
                      <w:rFonts w:ascii="Times New Roman" w:hAnsi="Times New Roman" w:eastAsia="宋体" w:cs="Times New Roman"/>
                    </w:rPr>
                    <w:t>本项目</w:t>
                  </w:r>
                  <w:r>
                    <w:rPr>
                      <w:rFonts w:hint="eastAsia" w:ascii="Times New Roman" w:hAnsi="Times New Roman" w:eastAsia="宋体" w:cs="Times New Roman"/>
                    </w:rPr>
                    <w:t>产品为电缆桥架，</w:t>
                  </w:r>
                  <w:r>
                    <w:rPr>
                      <w:rFonts w:ascii="Times New Roman" w:hAnsi="Times New Roman" w:eastAsia="宋体" w:cs="Times New Roman"/>
                    </w:rPr>
                    <w:t>为建筑、安全用金属制品制造</w:t>
                  </w:r>
                  <w:r>
                    <w:rPr>
                      <w:rFonts w:hint="eastAsia" w:ascii="Times New Roman" w:hAnsi="Times New Roman" w:eastAsia="宋体" w:cs="Times New Roman"/>
                    </w:rPr>
                    <w:t>，位于环保过滤</w:t>
                  </w:r>
                  <w:r>
                    <w:rPr>
                      <w:rFonts w:ascii="Times New Roman" w:hAnsi="Times New Roman" w:eastAsia="宋体" w:cs="Times New Roman"/>
                    </w:rPr>
                    <w:t>产业</w:t>
                  </w:r>
                  <w:r>
                    <w:rPr>
                      <w:rFonts w:hint="eastAsia" w:ascii="Times New Roman" w:hAnsi="Times New Roman" w:eastAsia="宋体" w:cs="Times New Roman"/>
                    </w:rPr>
                    <w:t>园区，与主导产业生产工艺类似</w:t>
                  </w:r>
                  <w:r>
                    <w:rPr>
                      <w:rFonts w:ascii="Times New Roman" w:hAnsi="Times New Roman" w:eastAsia="宋体" w:cs="Times New Roman"/>
                    </w:rPr>
                    <w:t>。</w:t>
                  </w:r>
                  <w:r>
                    <w:rPr>
                      <w:rFonts w:hint="eastAsia" w:ascii="Times New Roman" w:hAnsi="Times New Roman" w:eastAsia="宋体" w:cs="Times New Roman"/>
                    </w:rPr>
                    <w:t>本项目符合</w:t>
                  </w:r>
                  <w:r>
                    <w:rPr>
                      <w:rFonts w:ascii="Times New Roman" w:hAnsi="宋体" w:eastAsia="宋体" w:cs="Times New Roman"/>
                    </w:rPr>
                    <w:t>国家及地方产业政策要求</w:t>
                  </w:r>
                  <w:r>
                    <w:rPr>
                      <w:rFonts w:hint="eastAsia" w:ascii="Times New Roman" w:hAnsi="宋体" w:eastAsia="宋体" w:cs="Times New Roma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6" w:type="dxa"/>
                  <w:noWrap w:val="0"/>
                  <w:vAlign w:val="center"/>
                </w:tcPr>
                <w:p>
                  <w:pPr>
                    <w:tabs>
                      <w:tab w:val="left" w:pos="7200"/>
                    </w:tabs>
                    <w:rPr>
                      <w:rFonts w:hint="eastAsia" w:ascii="Times New Roman" w:hAnsi="Times New Roman" w:eastAsia="宋体" w:cs="Times New Roman"/>
                      <w:szCs w:val="21"/>
                    </w:rPr>
                  </w:pPr>
                  <w:r>
                    <w:rPr>
                      <w:rFonts w:ascii="Times New Roman" w:hAnsi="宋体" w:eastAsia="宋体" w:cs="Times New Roman"/>
                    </w:rPr>
                    <w:t>生产规模和工艺技术先进性要求</w:t>
                  </w:r>
                </w:p>
              </w:tc>
              <w:tc>
                <w:tcPr>
                  <w:tcW w:w="5175" w:type="dxa"/>
                  <w:noWrap w:val="0"/>
                  <w:vAlign w:val="center"/>
                </w:tcPr>
                <w:p>
                  <w:pPr>
                    <w:tabs>
                      <w:tab w:val="left" w:pos="7200"/>
                    </w:tabs>
                    <w:rPr>
                      <w:rFonts w:ascii="Times New Roman" w:hAnsi="Times New Roman" w:eastAsia="宋体" w:cs="Times New Roman"/>
                    </w:rPr>
                  </w:pPr>
                  <w:r>
                    <w:rPr>
                      <w:rFonts w:ascii="Times New Roman" w:hAnsi="宋体" w:eastAsia="宋体" w:cs="Times New Roman"/>
                    </w:rPr>
                    <w:t>（</w:t>
                  </w:r>
                  <w:r>
                    <w:rPr>
                      <w:rFonts w:ascii="Times New Roman" w:hAnsi="Times New Roman" w:eastAsia="宋体" w:cs="Times New Roman"/>
                    </w:rPr>
                    <w:t>1</w:t>
                  </w:r>
                  <w:r>
                    <w:rPr>
                      <w:rFonts w:ascii="Times New Roman" w:hAnsi="宋体" w:eastAsia="宋体" w:cs="Times New Roman"/>
                    </w:rPr>
                    <w:t>）在工艺水平上，要求入驻园区的项目达到国内同行业领先水平。</w:t>
                  </w:r>
                </w:p>
                <w:p>
                  <w:pPr>
                    <w:tabs>
                      <w:tab w:val="left" w:pos="7200"/>
                    </w:tabs>
                    <w:rPr>
                      <w:rFonts w:ascii="Times New Roman" w:hAnsi="Times New Roman" w:eastAsia="宋体" w:cs="Times New Roman"/>
                    </w:rPr>
                  </w:pPr>
                  <w:r>
                    <w:rPr>
                      <w:rFonts w:ascii="Times New Roman" w:hAnsi="宋体" w:eastAsia="宋体" w:cs="Times New Roman"/>
                    </w:rPr>
                    <w:t>（</w:t>
                  </w:r>
                  <w:r>
                    <w:rPr>
                      <w:rFonts w:ascii="Times New Roman" w:hAnsi="Times New Roman" w:eastAsia="宋体" w:cs="Times New Roman"/>
                    </w:rPr>
                    <w:t>2</w:t>
                  </w:r>
                  <w:r>
                    <w:rPr>
                      <w:rFonts w:ascii="Times New Roman" w:hAnsi="宋体" w:eastAsia="宋体" w:cs="Times New Roman"/>
                    </w:rPr>
                    <w:t>）建设规模应符合国家相关行业准入条件中的经济、产品规模和生产工艺要求。</w:t>
                  </w:r>
                </w:p>
                <w:p>
                  <w:pPr>
                    <w:tabs>
                      <w:tab w:val="left" w:pos="7200"/>
                    </w:tabs>
                    <w:rPr>
                      <w:rFonts w:hint="eastAsia" w:ascii="Times New Roman" w:hAnsi="Times New Roman" w:eastAsia="宋体" w:cs="Times New Roman"/>
                      <w:szCs w:val="21"/>
                    </w:rPr>
                  </w:pPr>
                  <w:r>
                    <w:rPr>
                      <w:rFonts w:ascii="Times New Roman" w:hAnsi="宋体" w:eastAsia="宋体" w:cs="Times New Roman"/>
                    </w:rPr>
                    <w:t>（</w:t>
                  </w:r>
                  <w:r>
                    <w:rPr>
                      <w:rFonts w:ascii="Times New Roman" w:hAnsi="Times New Roman" w:eastAsia="宋体" w:cs="Times New Roman"/>
                    </w:rPr>
                    <w:t>3</w:t>
                  </w:r>
                  <w:r>
                    <w:rPr>
                      <w:rFonts w:ascii="Times New Roman" w:hAnsi="宋体" w:eastAsia="宋体" w:cs="Times New Roman"/>
                    </w:rPr>
                    <w:t>）投资强度</w:t>
                  </w:r>
                  <w:r>
                    <w:rPr>
                      <w:rFonts w:ascii="Times New Roman" w:hAnsi="Times New Roman" w:eastAsia="宋体" w:cs="Times New Roman"/>
                    </w:rPr>
                    <w:t>2020</w:t>
                  </w:r>
                  <w:r>
                    <w:rPr>
                      <w:rFonts w:ascii="Times New Roman" w:hAnsi="宋体" w:eastAsia="宋体" w:cs="Times New Roman"/>
                    </w:rPr>
                    <w:t>年达到</w:t>
                  </w:r>
                  <w:r>
                    <w:rPr>
                      <w:rFonts w:ascii="Times New Roman" w:hAnsi="Times New Roman" w:eastAsia="宋体" w:cs="Times New Roman"/>
                    </w:rPr>
                    <w:t>2500</w:t>
                  </w:r>
                  <w:r>
                    <w:rPr>
                      <w:rFonts w:ascii="Times New Roman" w:hAnsi="宋体" w:eastAsia="宋体" w:cs="Times New Roman"/>
                    </w:rPr>
                    <w:t>万元</w:t>
                  </w:r>
                  <w:r>
                    <w:rPr>
                      <w:rFonts w:ascii="Times New Roman" w:hAnsi="Times New Roman" w:eastAsia="宋体" w:cs="Times New Roman"/>
                    </w:rPr>
                    <w:t>/</w:t>
                  </w:r>
                  <w:r>
                    <w:rPr>
                      <w:rFonts w:ascii="Times New Roman" w:hAnsi="宋体" w:eastAsia="宋体" w:cs="Times New Roman"/>
                    </w:rPr>
                    <w:t>公顷，</w:t>
                  </w:r>
                  <w:r>
                    <w:rPr>
                      <w:rFonts w:ascii="Times New Roman" w:hAnsi="Times New Roman" w:eastAsia="宋体" w:cs="Times New Roman"/>
                    </w:rPr>
                    <w:t>2025</w:t>
                  </w:r>
                  <w:r>
                    <w:rPr>
                      <w:rFonts w:ascii="Times New Roman" w:hAnsi="宋体" w:eastAsia="宋体" w:cs="Times New Roman"/>
                    </w:rPr>
                    <w:t>年达到</w:t>
                  </w:r>
                  <w:r>
                    <w:rPr>
                      <w:rFonts w:ascii="Times New Roman" w:hAnsi="Times New Roman" w:eastAsia="宋体" w:cs="Times New Roman"/>
                    </w:rPr>
                    <w:t>3000</w:t>
                  </w:r>
                  <w:r>
                    <w:rPr>
                      <w:rFonts w:ascii="Times New Roman" w:hAnsi="宋体" w:eastAsia="宋体" w:cs="Times New Roman"/>
                    </w:rPr>
                    <w:t>万元</w:t>
                  </w:r>
                  <w:r>
                    <w:rPr>
                      <w:rFonts w:ascii="Times New Roman" w:hAnsi="Times New Roman" w:eastAsia="宋体" w:cs="Times New Roman"/>
                    </w:rPr>
                    <w:t>/</w:t>
                  </w:r>
                  <w:r>
                    <w:rPr>
                      <w:rFonts w:ascii="Times New Roman" w:hAnsi="宋体" w:eastAsia="宋体" w:cs="Times New Roman"/>
                    </w:rPr>
                    <w:t>公顷。</w:t>
                  </w:r>
                </w:p>
              </w:tc>
              <w:tc>
                <w:tcPr>
                  <w:tcW w:w="2511" w:type="dxa"/>
                  <w:noWrap w:val="0"/>
                  <w:vAlign w:val="center"/>
                </w:tcPr>
                <w:p>
                  <w:pPr>
                    <w:spacing w:line="240" w:lineRule="exact"/>
                    <w:rPr>
                      <w:rFonts w:hint="eastAsia" w:ascii="Times New Roman" w:hAnsi="Times New Roman" w:eastAsia="宋体" w:cs="Times New Roman"/>
                      <w:szCs w:val="21"/>
                    </w:rPr>
                  </w:pPr>
                  <w:r>
                    <w:rPr>
                      <w:rFonts w:hint="eastAsia" w:ascii="Times New Roman" w:hAnsi="Times New Roman" w:eastAsia="宋体" w:cs="Times New Roman"/>
                      <w:szCs w:val="21"/>
                    </w:rPr>
                    <w:t>本项目工艺达到国内同行业领先水平；规模符合国家相关</w:t>
                  </w:r>
                  <w:r>
                    <w:rPr>
                      <w:rFonts w:ascii="Times New Roman" w:hAnsi="Times New Roman" w:eastAsia="宋体" w:cs="Times New Roman"/>
                      <w:szCs w:val="21"/>
                    </w:rPr>
                    <w:t>行业准入条件</w:t>
                  </w:r>
                  <w:r>
                    <w:rPr>
                      <w:rFonts w:hint="eastAsia" w:ascii="Times New Roman" w:hAnsi="Times New Roman" w:eastAsia="宋体" w:cs="Times New Roman"/>
                      <w:szCs w:val="21"/>
                    </w:rPr>
                    <w:t>中的经济、</w:t>
                  </w:r>
                  <w:r>
                    <w:rPr>
                      <w:rFonts w:ascii="Times New Roman" w:hAnsi="Times New Roman" w:eastAsia="宋体" w:cs="Times New Roman"/>
                      <w:szCs w:val="21"/>
                    </w:rPr>
                    <w:t>产品</w:t>
                  </w:r>
                  <w:r>
                    <w:rPr>
                      <w:rFonts w:hint="eastAsia" w:ascii="Times New Roman" w:hAnsi="Times New Roman" w:eastAsia="宋体" w:cs="Times New Roman"/>
                      <w:szCs w:val="21"/>
                    </w:rPr>
                    <w:t>规模和</w:t>
                  </w:r>
                  <w:r>
                    <w:rPr>
                      <w:rFonts w:ascii="Times New Roman" w:hAnsi="Times New Roman" w:eastAsia="宋体" w:cs="Times New Roman"/>
                      <w:szCs w:val="21"/>
                    </w:rPr>
                    <w:t>生产工艺</w:t>
                  </w:r>
                  <w:r>
                    <w:rPr>
                      <w:rFonts w:hint="eastAsia" w:ascii="Times New Roman" w:hAnsi="Times New Roman" w:eastAsia="宋体" w:cs="Times New Roman"/>
                      <w:szCs w:val="21"/>
                    </w:rPr>
                    <w:t>要求；本项目投资项目满足要求。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286" w:type="dxa"/>
                  <w:noWrap w:val="0"/>
                  <w:vAlign w:val="center"/>
                </w:tcPr>
                <w:p>
                  <w:pPr>
                    <w:tabs>
                      <w:tab w:val="left" w:pos="7200"/>
                    </w:tabs>
                    <w:rPr>
                      <w:rFonts w:hint="eastAsia" w:ascii="Times New Roman" w:hAnsi="Times New Roman" w:eastAsia="宋体" w:cs="Times New Roman"/>
                      <w:szCs w:val="21"/>
                    </w:rPr>
                  </w:pPr>
                  <w:r>
                    <w:rPr>
                      <w:rFonts w:ascii="Times New Roman" w:hAnsi="宋体" w:eastAsia="宋体" w:cs="Times New Roman"/>
                    </w:rPr>
                    <w:t>清洁生产水平</w:t>
                  </w:r>
                </w:p>
              </w:tc>
              <w:tc>
                <w:tcPr>
                  <w:tcW w:w="5175" w:type="dxa"/>
                  <w:noWrap w:val="0"/>
                  <w:vAlign w:val="center"/>
                </w:tcPr>
                <w:p>
                  <w:pPr>
                    <w:tabs>
                      <w:tab w:val="left" w:pos="7200"/>
                    </w:tabs>
                    <w:rPr>
                      <w:rFonts w:ascii="Times New Roman" w:hAnsi="Times New Roman" w:eastAsia="宋体" w:cs="Times New Roman"/>
                    </w:rPr>
                  </w:pPr>
                  <w:r>
                    <w:rPr>
                      <w:rFonts w:ascii="Times New Roman" w:hAnsi="宋体" w:eastAsia="宋体" w:cs="Times New Roman"/>
                    </w:rPr>
                    <w:t>（</w:t>
                  </w:r>
                  <w:r>
                    <w:rPr>
                      <w:rFonts w:ascii="Times New Roman" w:hAnsi="Times New Roman" w:eastAsia="宋体" w:cs="Times New Roman"/>
                    </w:rPr>
                    <w:t>1</w:t>
                  </w:r>
                  <w:r>
                    <w:rPr>
                      <w:rFonts w:ascii="Times New Roman" w:hAnsi="宋体" w:eastAsia="宋体" w:cs="Times New Roman"/>
                    </w:rPr>
                    <w:t>）应选择使用原材料和产品为环境友好型项目。</w:t>
                  </w:r>
                </w:p>
                <w:p>
                  <w:pPr>
                    <w:tabs>
                      <w:tab w:val="left" w:pos="7200"/>
                    </w:tabs>
                    <w:rPr>
                      <w:rFonts w:hint="eastAsia" w:ascii="Times New Roman" w:hAnsi="Times New Roman" w:eastAsia="宋体" w:cs="Times New Roman"/>
                      <w:szCs w:val="21"/>
                    </w:rPr>
                  </w:pPr>
                  <w:r>
                    <w:rPr>
                      <w:rFonts w:ascii="Times New Roman" w:hAnsi="宋体" w:eastAsia="宋体" w:cs="Times New Roman"/>
                    </w:rPr>
                    <w:t>（</w:t>
                  </w:r>
                  <w:r>
                    <w:rPr>
                      <w:rFonts w:ascii="Times New Roman" w:hAnsi="Times New Roman" w:eastAsia="宋体" w:cs="Times New Roman"/>
                    </w:rPr>
                    <w:t>2</w:t>
                  </w:r>
                  <w:r>
                    <w:rPr>
                      <w:rFonts w:ascii="Times New Roman" w:hAnsi="宋体" w:eastAsia="宋体" w:cs="Times New Roman"/>
                    </w:rPr>
                    <w:t>）入驻园区的新建项目的单位产品的水耗、电耗、综合能耗等清洁生产指标达到国内相关行业指标要求。</w:t>
                  </w:r>
                </w:p>
              </w:tc>
              <w:tc>
                <w:tcPr>
                  <w:tcW w:w="2511" w:type="dxa"/>
                  <w:noWrap w:val="0"/>
                  <w:vAlign w:val="center"/>
                </w:tcPr>
                <w:p>
                  <w:pPr>
                    <w:tabs>
                      <w:tab w:val="left" w:pos="7200"/>
                    </w:tabs>
                    <w:rPr>
                      <w:rFonts w:ascii="Times New Roman" w:hAnsi="Times New Roman" w:eastAsia="宋体" w:cs="Times New Roman"/>
                    </w:rPr>
                  </w:pPr>
                  <w:r>
                    <w:rPr>
                      <w:rFonts w:hint="eastAsia" w:ascii="Times New Roman" w:hAnsi="宋体" w:eastAsia="宋体" w:cs="Times New Roman"/>
                    </w:rPr>
                    <w:t>本项目</w:t>
                  </w:r>
                  <w:r>
                    <w:rPr>
                      <w:rFonts w:ascii="Times New Roman" w:hAnsi="宋体" w:eastAsia="宋体" w:cs="Times New Roman"/>
                    </w:rPr>
                    <w:t>原材料和产品为环境友好型项目。</w:t>
                  </w:r>
                </w:p>
                <w:p>
                  <w:pPr>
                    <w:spacing w:line="240" w:lineRule="exact"/>
                    <w:rPr>
                      <w:rFonts w:hint="eastAsia" w:ascii="Times New Roman" w:hAnsi="Times New Roman" w:eastAsia="宋体" w:cs="Times New Roman"/>
                      <w:szCs w:val="21"/>
                    </w:rPr>
                  </w:pPr>
                  <w:r>
                    <w:rPr>
                      <w:rFonts w:hint="eastAsia" w:ascii="Times New Roman" w:hAnsi="宋体" w:eastAsia="宋体" w:cs="Times New Roman"/>
                    </w:rPr>
                    <w:t>本项目为技改项目，</w:t>
                  </w:r>
                  <w:r>
                    <w:rPr>
                      <w:rFonts w:ascii="Times New Roman" w:hAnsi="宋体" w:eastAsia="宋体" w:cs="Times New Roman"/>
                    </w:rPr>
                    <w:t>单位产品的水耗、电耗、综合能耗等清洁生产指标达到国内相关行业指标要求。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1286" w:type="dxa"/>
                  <w:tcBorders>
                    <w:bottom w:val="single" w:color="auto" w:sz="8" w:space="0"/>
                  </w:tcBorders>
                  <w:noWrap w:val="0"/>
                  <w:vAlign w:val="center"/>
                </w:tcPr>
                <w:p>
                  <w:pPr>
                    <w:tabs>
                      <w:tab w:val="left" w:pos="7200"/>
                    </w:tabs>
                    <w:rPr>
                      <w:rFonts w:hint="eastAsia" w:ascii="Times New Roman" w:hAnsi="Times New Roman" w:eastAsia="宋体" w:cs="Times New Roman"/>
                      <w:szCs w:val="21"/>
                    </w:rPr>
                  </w:pPr>
                  <w:r>
                    <w:rPr>
                      <w:rFonts w:ascii="Times New Roman" w:hAnsi="宋体" w:eastAsia="宋体" w:cs="Times New Roman"/>
                    </w:rPr>
                    <w:t>污染物排放总量控制</w:t>
                  </w:r>
                </w:p>
              </w:tc>
              <w:tc>
                <w:tcPr>
                  <w:tcW w:w="5175" w:type="dxa"/>
                  <w:tcBorders>
                    <w:bottom w:val="single" w:color="auto" w:sz="8" w:space="0"/>
                  </w:tcBorders>
                  <w:noWrap w:val="0"/>
                  <w:vAlign w:val="center"/>
                </w:tcPr>
                <w:p>
                  <w:pPr>
                    <w:tabs>
                      <w:tab w:val="left" w:pos="7200"/>
                    </w:tabs>
                    <w:rPr>
                      <w:rFonts w:ascii="Times New Roman" w:hAnsi="Times New Roman" w:eastAsia="宋体" w:cs="Times New Roman"/>
                    </w:rPr>
                  </w:pPr>
                  <w:r>
                    <w:rPr>
                      <w:rFonts w:ascii="Times New Roman" w:hAnsi="宋体" w:eastAsia="宋体" w:cs="Times New Roman"/>
                    </w:rPr>
                    <w:t>（</w:t>
                  </w:r>
                  <w:r>
                    <w:rPr>
                      <w:rFonts w:ascii="Times New Roman" w:hAnsi="Times New Roman" w:eastAsia="宋体" w:cs="Times New Roman"/>
                    </w:rPr>
                    <w:t>1</w:t>
                  </w:r>
                  <w:r>
                    <w:rPr>
                      <w:rFonts w:ascii="Times New Roman" w:hAnsi="宋体" w:eastAsia="宋体" w:cs="Times New Roman"/>
                    </w:rPr>
                    <w:t>）入驻园区项目单位产品污染物排放必须满足行业污染物排放标准。</w:t>
                  </w:r>
                </w:p>
                <w:p>
                  <w:pPr>
                    <w:tabs>
                      <w:tab w:val="left" w:pos="7200"/>
                    </w:tabs>
                    <w:rPr>
                      <w:rFonts w:hint="eastAsia" w:ascii="Times New Roman" w:hAnsi="Times New Roman" w:eastAsia="宋体" w:cs="Times New Roman"/>
                      <w:szCs w:val="21"/>
                    </w:rPr>
                  </w:pPr>
                  <w:r>
                    <w:rPr>
                      <w:rFonts w:ascii="Times New Roman" w:hAnsi="宋体" w:eastAsia="宋体" w:cs="Times New Roman"/>
                    </w:rPr>
                    <w:t>（</w:t>
                  </w:r>
                  <w:r>
                    <w:rPr>
                      <w:rFonts w:ascii="Times New Roman" w:hAnsi="Times New Roman" w:eastAsia="宋体" w:cs="Times New Roman"/>
                    </w:rPr>
                    <w:t>2</w:t>
                  </w:r>
                  <w:r>
                    <w:rPr>
                      <w:rFonts w:ascii="Times New Roman" w:hAnsi="宋体" w:eastAsia="宋体" w:cs="Times New Roman"/>
                    </w:rPr>
                    <w:t>）入驻园区项目污水产生量小于</w:t>
                  </w:r>
                  <w:r>
                    <w:rPr>
                      <w:rFonts w:ascii="Times New Roman" w:hAnsi="Times New Roman" w:eastAsia="宋体" w:cs="Times New Roman"/>
                    </w:rPr>
                    <w:t>9m</w:t>
                  </w:r>
                  <w:r>
                    <w:rPr>
                      <w:rFonts w:ascii="Times New Roman" w:hAnsi="Times New Roman" w:eastAsia="宋体" w:cs="Times New Roman"/>
                      <w:vertAlign w:val="superscript"/>
                    </w:rPr>
                    <w:t>3</w:t>
                  </w:r>
                  <w:r>
                    <w:rPr>
                      <w:rFonts w:ascii="Times New Roman" w:hAnsi="Times New Roman" w:eastAsia="宋体" w:cs="Times New Roman"/>
                    </w:rPr>
                    <w:t>/</w:t>
                  </w:r>
                  <w:r>
                    <w:rPr>
                      <w:rFonts w:ascii="Times New Roman" w:hAnsi="宋体" w:eastAsia="宋体" w:cs="Times New Roman"/>
                    </w:rPr>
                    <w:t>万元工业产业，</w:t>
                  </w:r>
                  <w:r>
                    <w:rPr>
                      <w:rFonts w:ascii="Times New Roman" w:hAnsi="Times New Roman" w:eastAsia="宋体" w:cs="Times New Roman"/>
                    </w:rPr>
                    <w:t>COD</w:t>
                  </w:r>
                  <w:r>
                    <w:rPr>
                      <w:rFonts w:ascii="Times New Roman" w:hAnsi="宋体" w:eastAsia="宋体" w:cs="Times New Roman"/>
                    </w:rPr>
                    <w:t>排放量小于</w:t>
                  </w:r>
                  <w:r>
                    <w:rPr>
                      <w:rFonts w:ascii="Times New Roman" w:hAnsi="Times New Roman" w:eastAsia="宋体" w:cs="Times New Roman"/>
                    </w:rPr>
                    <w:t>1kg/</w:t>
                  </w:r>
                  <w:r>
                    <w:rPr>
                      <w:rFonts w:ascii="Times New Roman" w:hAnsi="宋体" w:eastAsia="宋体" w:cs="Times New Roman"/>
                    </w:rPr>
                    <w:t>万元工业产业，</w:t>
                  </w:r>
                  <w:r>
                    <w:rPr>
                      <w:rFonts w:ascii="Times New Roman" w:hAnsi="Times New Roman" w:eastAsia="宋体" w:cs="Times New Roman"/>
                    </w:rPr>
                    <w:t>SO</w:t>
                  </w:r>
                  <w:r>
                    <w:rPr>
                      <w:rFonts w:ascii="Times New Roman" w:hAnsi="Times New Roman" w:eastAsia="宋体" w:cs="Times New Roman"/>
                      <w:vertAlign w:val="subscript"/>
                    </w:rPr>
                    <w:t>2</w:t>
                  </w:r>
                  <w:r>
                    <w:rPr>
                      <w:rFonts w:ascii="Times New Roman" w:hAnsi="宋体" w:eastAsia="宋体" w:cs="Times New Roman"/>
                    </w:rPr>
                    <w:t>排放量小于</w:t>
                  </w:r>
                  <w:r>
                    <w:rPr>
                      <w:rFonts w:ascii="Times New Roman" w:hAnsi="Times New Roman" w:eastAsia="宋体" w:cs="Times New Roman"/>
                    </w:rPr>
                    <w:t>1.5kg/</w:t>
                  </w:r>
                  <w:r>
                    <w:rPr>
                      <w:rFonts w:ascii="Times New Roman" w:hAnsi="宋体" w:eastAsia="宋体" w:cs="Times New Roman"/>
                    </w:rPr>
                    <w:t>万元工业产值。</w:t>
                  </w:r>
                </w:p>
              </w:tc>
              <w:tc>
                <w:tcPr>
                  <w:tcW w:w="2511" w:type="dxa"/>
                  <w:tcBorders>
                    <w:bottom w:val="single" w:color="auto" w:sz="8" w:space="0"/>
                  </w:tcBorders>
                  <w:noWrap w:val="0"/>
                  <w:vAlign w:val="center"/>
                </w:tcPr>
                <w:p>
                  <w:pPr>
                    <w:tabs>
                      <w:tab w:val="left" w:pos="7200"/>
                    </w:tabs>
                    <w:rPr>
                      <w:rFonts w:hint="eastAsia" w:ascii="Times New Roman" w:hAnsi="Times New Roman" w:eastAsia="宋体" w:cs="Times New Roman"/>
                      <w:szCs w:val="21"/>
                    </w:rPr>
                  </w:pPr>
                  <w:r>
                    <w:rPr>
                      <w:rFonts w:hint="eastAsia" w:ascii="Times New Roman" w:hAnsi="宋体" w:eastAsia="宋体" w:cs="Times New Roman"/>
                    </w:rPr>
                    <w:t>本项目</w:t>
                  </w:r>
                  <w:r>
                    <w:rPr>
                      <w:rFonts w:ascii="Times New Roman" w:hAnsi="宋体" w:eastAsia="宋体" w:cs="Times New Roman"/>
                    </w:rPr>
                    <w:t>单位产品污染物排放满足行业污染物排放标准。</w:t>
                  </w:r>
                  <w:r>
                    <w:rPr>
                      <w:rFonts w:hint="eastAsia" w:ascii="Times New Roman" w:hAnsi="宋体" w:eastAsia="宋体" w:cs="Times New Roman"/>
                    </w:rPr>
                    <w:t>本项目只产生生活污水，满足相关要求</w:t>
                  </w:r>
                  <w:r>
                    <w:rPr>
                      <w:rFonts w:ascii="Times New Roman" w:hAnsi="宋体" w:eastAsia="宋体" w:cs="Times New Roman"/>
                    </w:rPr>
                    <w:t>。</w:t>
                  </w:r>
                </w:p>
              </w:tc>
            </w:tr>
          </w:tbl>
          <w:p>
            <w:pPr>
              <w:spacing w:line="440" w:lineRule="exact"/>
              <w:ind w:firstLine="480" w:firstLineChars="200"/>
              <w:jc w:val="left"/>
              <w:outlineLvl w:val="0"/>
              <w:rPr>
                <w:rFonts w:ascii="Times New Roman" w:hAnsi="Times New Roman" w:eastAsia="宋体" w:cs="Times New Roman"/>
                <w:bCs/>
                <w:color w:val="000000"/>
                <w:sz w:val="24"/>
              </w:rPr>
            </w:pPr>
            <w:r>
              <w:rPr>
                <w:rFonts w:hint="eastAsia" w:ascii="Times New Roman" w:hAnsi="宋体" w:eastAsia="宋体" w:cs="Times New Roman"/>
                <w:kern w:val="0"/>
                <w:sz w:val="24"/>
              </w:rPr>
              <w:t>本项目位于新乡县大召营镇产业集聚区新焦路代店段路北19号，属于新乡县大召营专业园区环保过滤区，</w:t>
            </w:r>
            <w:r>
              <w:rPr>
                <w:rFonts w:hint="eastAsia" w:ascii="Times New Roman" w:hAnsi="Times New Roman" w:eastAsia="宋体" w:cs="Times New Roman"/>
                <w:bCs/>
                <w:color w:val="000000"/>
                <w:sz w:val="24"/>
              </w:rPr>
              <w:t>项目与</w:t>
            </w:r>
            <w:r>
              <w:rPr>
                <w:rFonts w:hint="eastAsia" w:ascii="Times New Roman" w:hAnsi="Times New Roman" w:eastAsia="宋体" w:cs="Times New Roman"/>
                <w:sz w:val="24"/>
              </w:rPr>
              <w:t>《</w:t>
            </w:r>
            <w:r>
              <w:rPr>
                <w:rFonts w:hint="eastAsia" w:ascii="Times New Roman" w:hAnsi="宋体" w:eastAsia="宋体" w:cs="Times New Roman"/>
                <w:kern w:val="0"/>
                <w:sz w:val="24"/>
              </w:rPr>
              <w:t>新乡县大召营专业园区发展规划（2014-2025）环境影响报告书</w:t>
            </w:r>
            <w:r>
              <w:rPr>
                <w:rFonts w:hint="eastAsia" w:ascii="Times New Roman" w:hAnsi="Times New Roman" w:eastAsia="宋体" w:cs="Times New Roman"/>
                <w:sz w:val="24"/>
              </w:rPr>
              <w:t>》</w:t>
            </w:r>
            <w:r>
              <w:rPr>
                <w:rFonts w:hint="eastAsia" w:ascii="Times New Roman" w:hAnsi="Times New Roman" w:eastAsia="宋体" w:cs="Times New Roman"/>
                <w:bCs/>
                <w:color w:val="000000"/>
                <w:sz w:val="24"/>
              </w:rPr>
              <w:t>入驻企业的具体要求的对照分析如下。</w:t>
            </w:r>
          </w:p>
          <w:p>
            <w:pPr>
              <w:spacing w:line="440" w:lineRule="exact"/>
              <w:ind w:firstLine="480" w:firstLineChars="200"/>
              <w:rPr>
                <w:rFonts w:ascii="Times New Roman" w:hAnsi="Times New Roman" w:eastAsia="黑体" w:cs="Times New Roman"/>
                <w:sz w:val="24"/>
              </w:rPr>
            </w:pPr>
            <w:r>
              <w:rPr>
                <w:rFonts w:hint="eastAsia" w:ascii="Times New Roman" w:hAnsi="Times New Roman" w:eastAsia="黑体" w:cs="Times New Roman"/>
                <w:sz w:val="24"/>
              </w:rPr>
              <w:t>表4    项目与《规划环评报告书》入驻企业的具体要求</w:t>
            </w:r>
            <w:r>
              <w:rPr>
                <w:rFonts w:ascii="Times New Roman" w:hAnsi="Times New Roman" w:eastAsia="黑体" w:cs="Times New Roman"/>
                <w:sz w:val="24"/>
              </w:rPr>
              <w:t>对照分析一览表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3481"/>
              <w:gridCol w:w="42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86" w:type="dxa"/>
                  <w:tcBorders>
                    <w:top w:val="single" w:color="auto" w:sz="8" w:space="0"/>
                    <w:bottom w:val="single" w:color="auto" w:sz="8" w:space="0"/>
                  </w:tcBorders>
                  <w:noWrap w:val="0"/>
                  <w:vAlign w:val="center"/>
                </w:tcPr>
                <w:p>
                  <w:pPr>
                    <w:spacing w:line="24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类别</w:t>
                  </w:r>
                </w:p>
              </w:tc>
              <w:tc>
                <w:tcPr>
                  <w:tcW w:w="3479" w:type="dxa"/>
                  <w:tcBorders>
                    <w:top w:val="single" w:color="auto" w:sz="8" w:space="0"/>
                    <w:bottom w:val="single" w:color="auto" w:sz="8" w:space="0"/>
                  </w:tcBorders>
                  <w:noWrap w:val="0"/>
                  <w:vAlign w:val="center"/>
                </w:tcPr>
                <w:p>
                  <w:pPr>
                    <w:spacing w:line="240" w:lineRule="exact"/>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准入条件</w:t>
                  </w:r>
                </w:p>
              </w:tc>
              <w:tc>
                <w:tcPr>
                  <w:tcW w:w="4207" w:type="dxa"/>
                  <w:tcBorders>
                    <w:top w:val="single" w:color="auto" w:sz="8" w:space="0"/>
                    <w:bottom w:val="single" w:color="auto" w:sz="8" w:space="0"/>
                  </w:tcBorders>
                  <w:noWrap w:val="0"/>
                  <w:vAlign w:val="center"/>
                </w:tcPr>
                <w:p>
                  <w:pPr>
                    <w:spacing w:line="24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86" w:type="dxa"/>
                  <w:vMerge w:val="restart"/>
                  <w:tcBorders>
                    <w:top w:val="single" w:color="auto" w:sz="8" w:space="0"/>
                  </w:tcBorders>
                  <w:noWrap w:val="0"/>
                  <w:vAlign w:val="center"/>
                </w:tcPr>
                <w:p>
                  <w:pPr>
                    <w:spacing w:line="240" w:lineRule="exact"/>
                    <w:jc w:val="center"/>
                    <w:rPr>
                      <w:rFonts w:hint="eastAsia" w:ascii="Times New Roman" w:hAnsi="Times New Roman" w:eastAsia="宋体" w:cs="Times New Roman"/>
                      <w:szCs w:val="21"/>
                    </w:rPr>
                  </w:pPr>
                  <w:r>
                    <w:rPr>
                      <w:rFonts w:hint="eastAsia" w:ascii="Times New Roman" w:hAnsi="Times New Roman" w:eastAsia="宋体" w:cs="Times New Roman"/>
                    </w:rPr>
                    <w:t>环保过滤</w:t>
                  </w:r>
                  <w:r>
                    <w:rPr>
                      <w:rFonts w:ascii="Times New Roman" w:hAnsi="Times New Roman" w:eastAsia="宋体" w:cs="Times New Roman"/>
                    </w:rPr>
                    <w:t>产业准入条件</w:t>
                  </w:r>
                </w:p>
              </w:tc>
              <w:tc>
                <w:tcPr>
                  <w:tcW w:w="3479" w:type="dxa"/>
                  <w:tcBorders>
                    <w:top w:val="single" w:color="auto" w:sz="8" w:space="0"/>
                  </w:tcBorders>
                  <w:noWrap w:val="0"/>
                  <w:vAlign w:val="center"/>
                </w:tcPr>
                <w:p>
                  <w:pPr>
                    <w:tabs>
                      <w:tab w:val="left" w:pos="7200"/>
                    </w:tabs>
                    <w:rPr>
                      <w:rFonts w:hint="eastAsia" w:ascii="Times New Roman" w:hAnsi="Times New Roman" w:eastAsia="宋体" w:cs="Times New Roman"/>
                      <w:szCs w:val="21"/>
                    </w:rPr>
                  </w:pPr>
                  <w:r>
                    <w:rPr>
                      <w:rFonts w:hint="eastAsia" w:ascii="Times New Roman" w:hAnsi="Times New Roman" w:eastAsia="宋体" w:cs="Times New Roman"/>
                    </w:rPr>
                    <w:t>（1）鼓励生产海水淡化设备、反向渗透纯水装备、大气污染治理装备、安全饮水设备、污水防治技术设备、烟气脱硝装置的企业入驻；限制高耗能、高污染、低水平重复建设的企业入驻；禁止含新增铅、铬、镉、汞、砷等重金属污染物排放的项目入驻。</w:t>
                  </w:r>
                </w:p>
              </w:tc>
              <w:tc>
                <w:tcPr>
                  <w:tcW w:w="4207" w:type="dxa"/>
                  <w:tcBorders>
                    <w:top w:val="single" w:color="auto" w:sz="8" w:space="0"/>
                  </w:tcBorders>
                  <w:noWrap w:val="0"/>
                  <w:vAlign w:val="center"/>
                </w:tcPr>
                <w:p>
                  <w:pPr>
                    <w:spacing w:line="240" w:lineRule="exact"/>
                    <w:rPr>
                      <w:rFonts w:ascii="Times New Roman" w:hAnsi="Times New Roman" w:eastAsia="宋体" w:cs="Times New Roman"/>
                      <w:szCs w:val="21"/>
                    </w:rPr>
                  </w:pPr>
                  <w:r>
                    <w:rPr>
                      <w:rFonts w:ascii="Times New Roman" w:hAnsi="Times New Roman" w:eastAsia="宋体" w:cs="Times New Roman"/>
                    </w:rPr>
                    <w:t>本项目</w:t>
                  </w:r>
                  <w:r>
                    <w:rPr>
                      <w:rFonts w:hint="eastAsia" w:ascii="Times New Roman" w:hAnsi="Times New Roman" w:eastAsia="宋体" w:cs="Times New Roman"/>
                    </w:rPr>
                    <w:t>产品为电缆桥架，</w:t>
                  </w:r>
                  <w:r>
                    <w:rPr>
                      <w:rFonts w:ascii="Times New Roman" w:hAnsi="Times New Roman" w:eastAsia="宋体" w:cs="Times New Roman"/>
                    </w:rPr>
                    <w:t>为建筑、安全用金属制品制造</w:t>
                  </w:r>
                  <w:r>
                    <w:rPr>
                      <w:rFonts w:hint="eastAsia" w:ascii="Times New Roman" w:hAnsi="Times New Roman" w:eastAsia="宋体" w:cs="Times New Roman"/>
                    </w:rPr>
                    <w:t>，不属于园区鼓励，限制和禁止类项目，产品的生产工艺与园区主导产业生产工艺类似，满足园区入驻要求。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6" w:type="dxa"/>
                  <w:vMerge w:val="continue"/>
                  <w:tcBorders>
                    <w:bottom w:val="single" w:color="auto" w:sz="8" w:space="0"/>
                  </w:tcBorders>
                  <w:noWrap w:val="0"/>
                  <w:vAlign w:val="center"/>
                </w:tcPr>
                <w:p>
                  <w:pPr>
                    <w:tabs>
                      <w:tab w:val="left" w:pos="7200"/>
                    </w:tabs>
                    <w:rPr>
                      <w:rFonts w:hint="eastAsia" w:ascii="Times New Roman" w:hAnsi="Times New Roman" w:eastAsia="宋体" w:cs="Times New Roman"/>
                      <w:szCs w:val="21"/>
                    </w:rPr>
                  </w:pPr>
                </w:p>
              </w:tc>
              <w:tc>
                <w:tcPr>
                  <w:tcW w:w="3479" w:type="dxa"/>
                  <w:tcBorders>
                    <w:bottom w:val="single" w:color="auto" w:sz="8" w:space="0"/>
                  </w:tcBorders>
                  <w:noWrap w:val="0"/>
                  <w:vAlign w:val="center"/>
                </w:tcPr>
                <w:p>
                  <w:pPr>
                    <w:tabs>
                      <w:tab w:val="left" w:pos="7200"/>
                    </w:tabs>
                    <w:rPr>
                      <w:rFonts w:hint="eastAsia" w:ascii="Times New Roman" w:hAnsi="Times New Roman" w:eastAsia="宋体" w:cs="Times New Roman"/>
                      <w:szCs w:val="21"/>
                    </w:rPr>
                  </w:pPr>
                  <w:r>
                    <w:rPr>
                      <w:rFonts w:hint="eastAsia" w:ascii="Times New Roman" w:hAnsi="Times New Roman" w:eastAsia="宋体" w:cs="Times New Roman"/>
                    </w:rPr>
                    <w:t>（2）投资强度满足河南省国土资源厅《关于调整河南省工业建设项目建设用地控制指标的通知》；入驻企业生产规模符合国家产业政策最小经济规模要求，清洁生产水平达到国内同行业先进清洁生产水平以上。</w:t>
                  </w:r>
                </w:p>
              </w:tc>
              <w:tc>
                <w:tcPr>
                  <w:tcW w:w="4207" w:type="dxa"/>
                  <w:tcBorders>
                    <w:bottom w:val="single" w:color="auto" w:sz="8" w:space="0"/>
                  </w:tcBorders>
                  <w:noWrap w:val="0"/>
                  <w:vAlign w:val="center"/>
                </w:tcPr>
                <w:p>
                  <w:pPr>
                    <w:spacing w:line="240" w:lineRule="exact"/>
                    <w:rPr>
                      <w:rFonts w:hint="eastAsia" w:ascii="Times New Roman" w:hAnsi="Times New Roman" w:eastAsia="宋体" w:cs="Times New Roman"/>
                      <w:szCs w:val="21"/>
                    </w:rPr>
                  </w:pPr>
                  <w:r>
                    <w:rPr>
                      <w:rFonts w:hint="eastAsia" w:ascii="Times New Roman" w:hAnsi="Times New Roman" w:eastAsia="宋体" w:cs="Times New Roman"/>
                    </w:rPr>
                    <w:t>本项目投资强度满足要求；</w:t>
                  </w:r>
                  <w:r>
                    <w:rPr>
                      <w:rFonts w:hint="eastAsia" w:ascii="Times New Roman" w:hAnsi="Times New Roman" w:eastAsia="宋体" w:cs="Times New Roman"/>
                      <w:szCs w:val="21"/>
                    </w:rPr>
                    <w:t>工艺达到国内同行业领先水平；规模符合国家相关</w:t>
                  </w:r>
                  <w:r>
                    <w:rPr>
                      <w:rFonts w:ascii="Times New Roman" w:hAnsi="Times New Roman" w:eastAsia="宋体" w:cs="Times New Roman"/>
                      <w:szCs w:val="21"/>
                    </w:rPr>
                    <w:t>行业准入条件</w:t>
                  </w:r>
                  <w:r>
                    <w:rPr>
                      <w:rFonts w:hint="eastAsia" w:ascii="Times New Roman" w:hAnsi="Times New Roman" w:eastAsia="宋体" w:cs="Times New Roman"/>
                      <w:szCs w:val="21"/>
                    </w:rPr>
                    <w:t>中的经济、</w:t>
                  </w:r>
                  <w:r>
                    <w:rPr>
                      <w:rFonts w:ascii="Times New Roman" w:hAnsi="Times New Roman" w:eastAsia="宋体" w:cs="Times New Roman"/>
                      <w:szCs w:val="21"/>
                    </w:rPr>
                    <w:t>产品</w:t>
                  </w:r>
                  <w:r>
                    <w:rPr>
                      <w:rFonts w:hint="eastAsia" w:ascii="Times New Roman" w:hAnsi="Times New Roman" w:eastAsia="宋体" w:cs="Times New Roman"/>
                      <w:szCs w:val="21"/>
                    </w:rPr>
                    <w:t>规模和</w:t>
                  </w:r>
                  <w:r>
                    <w:rPr>
                      <w:rFonts w:ascii="Times New Roman" w:hAnsi="Times New Roman" w:eastAsia="宋体" w:cs="Times New Roman"/>
                      <w:szCs w:val="21"/>
                    </w:rPr>
                    <w:t>生产工艺</w:t>
                  </w:r>
                  <w:r>
                    <w:rPr>
                      <w:rFonts w:hint="eastAsia" w:ascii="Times New Roman" w:hAnsi="Times New Roman" w:eastAsia="宋体" w:cs="Times New Roman"/>
                      <w:szCs w:val="21"/>
                    </w:rPr>
                    <w:t>要求。</w:t>
                  </w:r>
                </w:p>
              </w:tc>
            </w:tr>
          </w:tbl>
          <w:p>
            <w:pPr>
              <w:spacing w:line="440" w:lineRule="exact"/>
              <w:outlineLvl w:val="0"/>
              <w:rPr>
                <w:rFonts w:ascii="Times New Roman" w:hAnsi="Times New Roman" w:eastAsia="黑体" w:cs="Times New Roman"/>
                <w:sz w:val="3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153" w:hRule="atLeast"/>
          <w:jc w:val="center"/>
        </w:trPr>
        <w:tc>
          <w:tcPr>
            <w:tcW w:w="445" w:type="dxa"/>
            <w:tcBorders>
              <w:top w:val="single" w:color="auto" w:sz="8" w:space="0"/>
              <w:left w:val="single" w:color="auto" w:sz="8" w:space="0"/>
              <w:bottom w:val="single" w:color="auto" w:sz="8" w:space="0"/>
              <w:right w:val="single" w:color="auto" w:sz="8" w:space="0"/>
            </w:tcBorders>
            <w:noWrap w:val="0"/>
            <w:vAlign w:val="center"/>
          </w:tcPr>
          <w:p>
            <w:pPr>
              <w:spacing w:line="360" w:lineRule="auto"/>
              <w:jc w:val="center"/>
              <w:outlineLvl w:val="0"/>
              <w:rPr>
                <w:rFonts w:ascii="Times New Roman" w:hAnsi="Times New Roman" w:eastAsia="黑体" w:cs="Times New Roman"/>
                <w:sz w:val="30"/>
              </w:rPr>
            </w:pPr>
            <w:r>
              <w:rPr>
                <w:rFonts w:hint="eastAsia" w:ascii="宋体" w:hAnsi="宋体" w:eastAsia="宋体" w:cs="宋体"/>
                <w:kern w:val="0"/>
                <w:sz w:val="24"/>
              </w:rPr>
              <w:t>其他符合性分析</w:t>
            </w:r>
          </w:p>
        </w:tc>
        <w:tc>
          <w:tcPr>
            <w:tcW w:w="9193" w:type="dxa"/>
            <w:gridSpan w:val="4"/>
            <w:tcBorders>
              <w:top w:val="single" w:color="auto" w:sz="8" w:space="0"/>
              <w:left w:val="single" w:color="auto" w:sz="8" w:space="0"/>
              <w:bottom w:val="single" w:color="auto" w:sz="8" w:space="0"/>
              <w:right w:val="single" w:color="auto" w:sz="8" w:space="0"/>
            </w:tcBorders>
            <w:noWrap w:val="0"/>
            <w:vAlign w:val="top"/>
          </w:tcPr>
          <w:p>
            <w:pPr>
              <w:spacing w:line="440" w:lineRule="exact"/>
              <w:ind w:firstLine="482" w:firstLineChars="200"/>
              <w:outlineLvl w:val="2"/>
              <w:rPr>
                <w:rFonts w:ascii="Times New Roman" w:hAnsi="Times New Roman" w:eastAsia="宋体" w:cs="Times New Roman"/>
                <w:b/>
                <w:bCs/>
                <w:kern w:val="21"/>
                <w:sz w:val="24"/>
              </w:rPr>
            </w:pPr>
            <w:r>
              <w:rPr>
                <w:rFonts w:hint="eastAsia" w:ascii="Times New Roman" w:hAnsi="Times New Roman" w:eastAsia="宋体" w:cs="Times New Roman"/>
                <w:b/>
                <w:bCs/>
                <w:kern w:val="21"/>
                <w:sz w:val="24"/>
              </w:rPr>
              <w:t>1</w:t>
            </w:r>
            <w:r>
              <w:rPr>
                <w:rFonts w:ascii="Times New Roman" w:hAnsi="Times New Roman" w:eastAsia="宋体" w:cs="Times New Roman"/>
                <w:b/>
                <w:bCs/>
                <w:kern w:val="21"/>
                <w:sz w:val="24"/>
              </w:rPr>
              <w:t>、“三线一单”符合性分析</w:t>
            </w:r>
          </w:p>
          <w:p>
            <w:pPr>
              <w:adjustRightInd w:val="0"/>
              <w:snapToGrid w:val="0"/>
              <w:spacing w:line="44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根据《关于以改善环境质量为核心加强环境影响评价管理的通知》(环环评[2016]150号)，要求落实“生态保护红线、环境质量底线、资源利用上线和环境准入负面清单”（以下简称“三线一单”）约束，现分析如下：</w:t>
            </w:r>
          </w:p>
          <w:p>
            <w:pPr>
              <w:adjustRightInd w:val="0"/>
              <w:snapToGrid w:val="0"/>
              <w:spacing w:line="440" w:lineRule="exact"/>
              <w:ind w:firstLine="482"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（1）生态保护红线</w:t>
            </w:r>
          </w:p>
          <w:p>
            <w:pPr>
              <w:wordWrap w:val="0"/>
              <w:topLinePunct/>
              <w:autoSpaceDE w:val="0"/>
              <w:adjustRightInd w:val="0"/>
              <w:snapToGrid w:val="0"/>
              <w:spacing w:line="440" w:lineRule="exact"/>
              <w:ind w:firstLine="420" w:firstLineChars="200"/>
              <w:textAlignment w:val="center"/>
              <w:rPr>
                <w:rFonts w:ascii="Times New Roman" w:hAnsi="Times New Roman" w:eastAsia="宋体" w:cs="Times New Roman"/>
                <w:color w:val="000000"/>
                <w:szCs w:val="21"/>
              </w:rPr>
            </w:pPr>
            <w:r>
              <w:rPr>
                <w:rFonts w:ascii="Times New Roman" w:hAnsi="Times New Roman" w:eastAsia="宋体" w:cs="Times New Roman"/>
              </w:rPr>
              <mc:AlternateContent>
                <mc:Choice Requires="wpg">
                  <w:drawing>
                    <wp:anchor distT="0" distB="0" distL="114300" distR="114300" simplePos="0" relativeHeight="251661312" behindDoc="0" locked="0" layoutInCell="1" allowOverlap="1">
                      <wp:simplePos x="0" y="0"/>
                      <wp:positionH relativeFrom="column">
                        <wp:posOffset>140970</wp:posOffset>
                      </wp:positionH>
                      <wp:positionV relativeFrom="paragraph">
                        <wp:posOffset>830580</wp:posOffset>
                      </wp:positionV>
                      <wp:extent cx="5339080" cy="3693160"/>
                      <wp:effectExtent l="0" t="0" r="13970" b="2540"/>
                      <wp:wrapNone/>
                      <wp:docPr id="144" name="组合 3"/>
                      <wp:cNvGraphicFramePr/>
                      <a:graphic xmlns:a="http://schemas.openxmlformats.org/drawingml/2006/main">
                        <a:graphicData uri="http://schemas.microsoft.com/office/word/2010/wordprocessingGroup">
                          <wpg:wgp>
                            <wpg:cNvGrpSpPr/>
                            <wpg:grpSpPr>
                              <a:xfrm>
                                <a:off x="0" y="0"/>
                                <a:ext cx="5339080" cy="3693160"/>
                                <a:chOff x="4171" y="73997"/>
                                <a:chExt cx="8408" cy="5816"/>
                              </a:xfrm>
                            </wpg:grpSpPr>
                            <pic:pic xmlns:pic="http://schemas.openxmlformats.org/drawingml/2006/picture">
                              <pic:nvPicPr>
                                <pic:cNvPr id="140" name="图片 4" descr="新乡市生态保护红线划分结果图"/>
                                <pic:cNvPicPr>
                                  <a:picLocks noChangeAspect="1"/>
                                </pic:cNvPicPr>
                              </pic:nvPicPr>
                              <pic:blipFill>
                                <a:blip r:embed="rId12"/>
                                <a:stretch>
                                  <a:fillRect/>
                                </a:stretch>
                              </pic:blipFill>
                              <pic:spPr>
                                <a:xfrm>
                                  <a:off x="4171" y="73997"/>
                                  <a:ext cx="8409" cy="5816"/>
                                </a:xfrm>
                                <a:prstGeom prst="rect">
                                  <a:avLst/>
                                </a:prstGeom>
                                <a:noFill/>
                                <a:ln>
                                  <a:noFill/>
                                </a:ln>
                              </pic:spPr>
                            </pic:pic>
                            <wpg:grpSp>
                              <wpg:cNvPr id="143" name="组合 5"/>
                              <wpg:cNvGrpSpPr/>
                              <wpg:grpSpPr>
                                <a:xfrm>
                                  <a:off x="4585" y="76864"/>
                                  <a:ext cx="1668" cy="598"/>
                                  <a:chOff x="6094" y="76988"/>
                                  <a:chExt cx="1668" cy="598"/>
                                </a:xfrm>
                              </wpg:grpSpPr>
                              <wps:wsp>
                                <wps:cNvPr id="141" name="自选图形 6"/>
                                <wps:cNvSpPr/>
                                <wps:spPr>
                                  <a:xfrm>
                                    <a:off x="6094" y="76988"/>
                                    <a:ext cx="976" cy="395"/>
                                  </a:xfrm>
                                  <a:prstGeom prst="wedgeRectCallout">
                                    <a:avLst>
                                      <a:gd name="adj1" fmla="val 110449"/>
                                      <a:gd name="adj2" fmla="val 79116"/>
                                    </a:avLst>
                                  </a:prstGeom>
                                  <a:noFill/>
                                  <a:ln w="9525" cap="flat" cmpd="sng">
                                    <a:solidFill>
                                      <a:srgbClr val="FF0000"/>
                                    </a:solidFill>
                                    <a:prstDash val="solid"/>
                                    <a:miter/>
                                    <a:headEnd type="none" w="med" len="med"/>
                                    <a:tailEnd type="none" w="med" len="med"/>
                                  </a:ln>
                                </wps:spPr>
                                <wps:txbx>
                                  <w:txbxContent>
                                    <w:p>
                                      <w:pPr>
                                        <w:rPr>
                                          <w:rFonts w:hint="eastAsia"/>
                                          <w:color w:val="FF0000"/>
                                        </w:rPr>
                                      </w:pPr>
                                      <w:r>
                                        <w:rPr>
                                          <w:rFonts w:hint="eastAsia"/>
                                          <w:color w:val="FF0000"/>
                                        </w:rPr>
                                        <w:t>本项目</w:t>
                                      </w:r>
                                    </w:p>
                                  </w:txbxContent>
                                </wps:txbx>
                                <wps:bodyPr vert="horz" wrap="square" anchor="t" anchorCtr="0" upright="1"/>
                              </wps:wsp>
                              <wps:wsp>
                                <wps:cNvPr id="142" name="自选图形 8"/>
                                <wps:cNvSpPr/>
                                <wps:spPr>
                                  <a:xfrm>
                                    <a:off x="7644" y="77468"/>
                                    <a:ext cx="119" cy="119"/>
                                  </a:xfrm>
                                  <a:prstGeom prst="star5">
                                    <a:avLst/>
                                  </a:prstGeom>
                                  <a:noFill/>
                                  <a:ln w="9525" cap="flat" cmpd="sng">
                                    <a:solidFill>
                                      <a:srgbClr val="FF0000"/>
                                    </a:solidFill>
                                    <a:prstDash val="solid"/>
                                    <a:miter/>
                                    <a:headEnd type="none" w="med" len="med"/>
                                    <a:tailEnd type="none" w="med" len="med"/>
                                  </a:ln>
                                </wps:spPr>
                                <wps:bodyPr vert="horz" wrap="square" anchor="t" anchorCtr="0" upright="1"/>
                              </wps:wsp>
                            </wpg:grpSp>
                          </wpg:wgp>
                        </a:graphicData>
                      </a:graphic>
                    </wp:anchor>
                  </w:drawing>
                </mc:Choice>
                <mc:Fallback>
                  <w:pict>
                    <v:group id="组合 3" o:spid="_x0000_s1026" o:spt="203" style="position:absolute;left:0pt;margin-left:11.1pt;margin-top:65.4pt;height:290.8pt;width:420.4pt;z-index:251661312;mso-width-relative:page;mso-height-relative:page;" coordorigin="4171,73997" coordsize="8408,5816" o:gfxdata="UEsDBAoAAAAAAIdO4kAAAAAAAAAAAAAAAAAEAAAAZHJzL1BLAwQUAAAACACHTuJABs7QFNoAAAAK&#10;AQAADwAAAGRycy9kb3ducmV2LnhtbE2PTUvDQBCG74L/YRnBm92PaC0xmyJFPRXBVii9bbPTJDS7&#10;G7LbpP33jic9zszDO89bLC+uYyMOsQ1eg5wJYOirYFtfa/jevj8sgMVkvDVd8KjhihGW5e1NYXIb&#10;Jv+F4ybVjEJ8zI2GJqU+5zxWDToTZ6FHT7djGJxJNA41t4OZKNx1XAkx5860nj40psdVg9Vpc3Ya&#10;PiYzvWbybVyfjqvrfvv0uVtL1Pr+TooXYAkv6Q+GX31Sh5KcDuHsbWSdBqUUkbTPBFUgYDHPqNxB&#10;w7NUj8DLgv+vUP4AUEsDBBQAAAAIAIdO4kD7dvLkLwQAALULAAAOAAAAZHJzL2Uyb0RvYy54bWzd&#10;VltvG0UUfkfiP4z2ndgb22vvKk6FkiZCqiCi8APGs7MX2N0ZZsaX8FQQommfKkC8cBMVTzzxCK2g&#10;f6aO4V9wzszuxoljNUWFByzZnuuZ75zzfWdm79aiLMiMK52Lauz5O12P8IqJOK/Ssff+e0dvjDyi&#10;Da1iWoiKj71Trr1b+6+/tjeXEd8VmShirggYqXQ0l2MvM0ZGnY5mGS+p3hGSVzCZCFVSA12VdmJF&#10;52C9LDq73W7QmQsVSyUY1xpGD92kV1tUNzEokiRn/FCwackr46wqXlADLuksl9rbt2iThDPzTpJo&#10;bkgx9sBTY3/hEGhP8Lezv0ejVFGZ5ayGQG8C4YpPJc0rOLQ1dUgNJVOVb5gqc6aEFonZYaLsOEds&#10;RMALv3slNsdKTKX1JY3mqWyDDom6EvV/bJa9PTtRJI+BCf2+RypaQspXTz9bPjojPYzOXKYRLDpW&#10;8q48UfVA6nro8CJRJf6DK2Rh43raxpUvDGEwOOj1wu4IQs5grheEPT+oI88ySA/u6/tD3yMwPeyF&#10;4dClhWW3awOjfhdYibsHIz/A2U5zcgcBtnhkziL41pGC1kakXsxP2GWmikPc0Vo1O8nZiXKd9WiB&#10;Oy5ay2/+WD24TyB6MdcMuHX+9S/Pf/tx+eunq69+OL/3yfNn350//Gn15PHqybPl2RfLs89XT788&#10;//5b2Iee4CFo151CEf4dwT7UpBIHGa1S/qaWQGNIkPX78vIOdi9BnBS5PMqLAnOC7VerK6IiXk44&#10;0EW9FVtANNJGccMyPDCBg98FsC5B7YRFeQEMMWsg0zX0uY4GDYuABOEWEkDUlDbHXJQEG4AOQEAC&#10;aURnd3QNp1mCw5XAGAFMGhXVpQEgFo5YyA6kbQJmpwVLtX9bib2GW7USB5j6l1RifzAaOEUFo6CP&#10;BmjUhNIPgkZP4chNtUoMuiFQGZUYhKN2slHixs4tQpxLuB10wz7obQjxpUrW3YxKVCSaXRch1Awn&#10;wj/v//zXvQcgqeXvj4mtEPXStmrpbZy7zuEmUOEwqKtWaHPQervBuDmPU47cP6BFIaZr7MPAp3GN&#10;k8YfAOakLOCWmdGC+H633w9dCtYX7a4vGoZ+W/UsoW3928pnMh974WAXss8oXNAJXIzQLCWoVlep&#10;lYUWRR43ZUKrdHJQKAJ4xt7RURc+CAh8vbQMzzukOnPr7JTDXeaGK8uvjNP4dhUTcyrhGqng/eAh&#10;mJLHHik4PDewZVcamhc3WdnIEbPp5Igts5gswAw2JyI+hRsMHjQg+0yoj+FEuM7B1Y+mFKo4oRWD&#10;4bEHMXDNA+Pu/6lUeZrBLldY0Rgw1ln9D6gLGb6GulZwCAVY/mLqDgO8tFGrwz4o2ka2oa7v19US&#10;GzCznbrw2lODG1fL/z+7Xj2lLh4pkAes4/CasxmpX574XFzv21UXr+39vwFQSwMECgAAAAAAh07i&#10;QAAAAAAAAAAAAAAAAAoAAABkcnMvbWVkaWEvUEsDBBQAAAAIAIdO4kCXHphgGKUAAGenAAAVAAAA&#10;ZHJzL21lZGlhL2ltYWdlMS5qcGVnnP11VBv9tzYOT3B3KO4Up7g7xd2d4u4upVihhQZ3d3d3CkWC&#10;e3ErWtyhaN/c93nOOd/n98drYc1aZGUyM3sm2699ff4u/d0CsBRk5GUAEAgEmEL/gL+rgBSAhICA&#10;iACPhIiIiIyMhIKGh46GiopGhIOLiUdGTEFORkxKSknLRk9JzUJDSsrAx8jCzsHNzU1BLyDCzynM&#10;xsXN+c9BQMjIyGioaITo6IScVKRUnP8/v/72AthIoDAYdlgQNQCDDYLFBv0dACgAAAQPvdp/Lvj/&#10;vEAwsHDwCIhIyCio0B2asQAYECwsDBwsPDwcHHTvQOjnABw2PA4VhwQCrroZIrUbHmdIfD4SjWR9&#10;H77GzAUtl7l7KDIKwRtCImK6t/QMjEzcPLx8/AKCUu+lZWTl5BU0tbR1dPX0DSwsraxtbO3sPTy9&#10;vH18/fzDPodHfPkaGZWQmJSckpqWnlFQWFRcUlpWXtHQ2NTc0trW3vGjf2BwCDI8Mjo7N/9zYXFp&#10;eeXX9s7u3v7B78Ojy6vrm9u7+z8Pj//IBQJg/0us/5Hs/yEXNlQuGDg4WDjEf+QCwfhAN1hsOHgq&#10;DgQcCXVEMzdcas4QJDzJ+Pz6PmQaLo0LfHP3GRQCWu5fdJf/iPavZP/fCRb6/5dk/yPY/8q1AqDB&#10;gqAPDxYbEAPujpfPpF+qq7viIftV4PHDzrPTIQHypnMajb9A7p+gC5K/QEOJ0V9gOECV4mbU5SWh&#10;qQzmS3x50NSz2B/0v8Cy+q79h+sXzFfYoDvtT1FA/q692PUL4j9vtfyIY5//AhJ/geDNl2STc2lA&#10;/Yrn3cNr2F8A9P1JUDha9jUo7y/Q6/I6WqthOg3/jl4desrfYv+csrFwZD7o4BHzGeEvcHJ0iweS&#10;+s/3yBFVCRXF650wRVmrnz5ADH7ihjpT7+SZq+69coNSELr0MAWX0GIzh09vNnWe/+M0Ndupxbxn&#10;tFXQ66B4eP3yX9dRHhjwNnvvpVa3+cs4LVWAx9SriCFPcpnvJ4hmulX7tTwiPyZEXPATXoRmoD3t&#10;NfKiYz1Rfyzl5VBQ92+mZ4cyZRx58nzn4S3OupatsM1zbYo/UtyxG7ikRcNHZz63lNjPkdWdDp7N&#10;zVEbwieRMGw7icEc4lE5OgWitzdif9DE/wLT5R+j3/8Fxm4I/wK1jlBxf/rGMCXpuKANrmzrwH9z&#10;og85VfnR2ZYjU5jjkg+9XUGvk6nD82IHjxTPiNC9K+67EeOjpAnvZ48I2P1O3RvYtqr3VjGTcMdI&#10;2whhE0+YGo7qW1MKjevHv3v6CWc9OVcvb8Xsb8jREsW8Z+ifxw7TK+17VLddoq2Yadlb6f240TbE&#10;AGMoNMJDkGRgv9CQ9nWzZe0yPv5Z27avbOdV7BfF3Tn0qWtyd2OMySXYNOMgJDEETmWdToqlV14r&#10;1P24Yjev4PQOVd0VyENzknFSGOK2SrdmW/phkNgKK/C0zgQq32gYadAYr39I4wWDtnYtm0W6DM0J&#10;ZlJISgzrSsTWt67cJuVemJg/EB5qsI1PRjUgNfxGHPc4n4sCktaPwhT5zH1b3+mlLNUfgUj5uqXJ&#10;y8u4hiKUhNN7eS1B1xaJnUuv2q34MwlXAR5OnCwScunBy4w09M4YKkK7WlVcnKAZP7HRYI4TZy+S&#10;NrLijlCcbKm+1cVzz78Aytv593QExs4jRPXBM+7urvybGe2VdhcfDPPb7EIl95WkN5nGwo7Yd19h&#10;2kc8J3heJ5hXjjQ62Z124/depkE7hIQ3t3noY0Lp5z+jW8pdKI1gdGCDVZ9Rsn29SAxl0z6IK8SA&#10;Wv95Wj3hcAROHniMgmihwovrbRh8GKJhF/j+V7xdH95RmSLuQ831n4ro2vJsfZ43Y+2ayom63WET&#10;KfvrCJ+MxP0o7teNr3gw/+un+xd4EsxYoYvWtdYGflTrTeDYtZrNaagpqJwU/qODfwGoTv4F7rQC&#10;c/9Vq//S5Mp5rRS1J9H8GJe8Z6f/UkLwpnjQ6SpUyysPij0eUxI9giqJqNtSeLCt/IT43LvTPCb9&#10;vfLQ8b+o0VO/wnCtbEL3LDx5jKU4vLj/C6S6vE7Wc/8F0DYNXtIUyzu+WnG2LLB+p5IROJx+vK0J&#10;Pz/ZSftxr1YVlhAhEf9HDU7MZh75LxD7X0r+z3FiPO7+ePwFTP4CL9l6UWcbphHMX7NEvZNNPW5u&#10;j5hMbWFil5vRDk6nMZ+8obev/NNUmY2Y8z+a+4/43dIAVJjCv4DY9F9gS+wvYKUs1/wGyPzNrir2&#10;+6D25V43a6/FZi3+vSmANJV30AzD+JKrBlUz1S+xjz7Qwx1+jJb6XxtkDZ7mjI0v+wtM3VD8a9rU&#10;zOYDPkhAzRf04pJNJhDjw8QJfTJSl+hjULvdh4iK6dTJSXF8d0heIAfK37T1+zgcUlhAsF8DcnIH&#10;F8MG5St9DZUW2E7PztQH7s7IiEhIn2JeEHeZ2i5Sou1wcejk+KrA0Yyr7e6g2/NjceIclX/lCNri&#10;g4ohZ/Yf1m9cU2bHkYWQgQzDt9xV9W0wo5/gf9hVcpn/+J5uGT0sLThgGiEAUlY2tZq3eyE69Y+2&#10;dv2HEawi0p0gmnyTtROV6LuDJpqeh/Lpvw4BvYX/nFt+zx62+hn2df37E1PLbNkw7St+eI2dx7EP&#10;h3huexT2vt8ugi7tyxoCnAXw6CFObKLz7/kf/wKQVui39f2jF1rNAlFH/EwzDApJ0nc/R0jFpsIG&#10;KRS/Caultrus4scZwhUydMfq69HsLCUcdFk7ZN84tFHpSJCnXsLO9CbqaQLlErSijdaSd5uPzqTL&#10;UO2WHX26NWzM2H9dt2n+yVr8NSE/ZW2HpvZSW+6ZqnB15YGR9CsBQrBA0i7V8QTditSvWqQjd7vZ&#10;rT64ORmjs4cfibGfZBWAuSsv0tib3wJ/gVKov4Ea0P/xLpVJM8KGgX5lv1esDhLJ85S+BRHHkCK1&#10;FkX+ru67o4xZu7uSo47edfwloyI4DS9G868y/eujGsrYiuZZZhkNjpDxpvAce2TWvnhpTp77l3rt&#10;oJJ8oGE3+p7VJ/OT1HKHnlaz9Oepl6KMobl86OMG3/AQUrbsTR7qotgV+dxf4Dhp84nOTsdp6vlL&#10;01/gcY/vdcRAC1CXxgOyf+dFMQCF3Ori8HjQ7f0bz6dYEn7yh3L7d+lkMeu9WVFASpS0Uy+pBXfT&#10;v19QlzgclPJyZXWyyk5qGCr+SqbCAGPPnNlymZ08Kj7mxH9ddAVhHHJH+OSibtBhXetQSRttr/d1&#10;rdDSZwRqAoE2kEZQp0qR4wk/0V3V+Sl9SDLbr6sxV5SsUPskw6VJTTB5SYpv0RSZtFr7z9P86N6P&#10;wxi8O1kLbJXVR7nLCp6dGvfm4oR+Vq9GuHFcJ2KCtTbMJgNPvgJX9OU/caOiTBMkqIfz48rRSvMf&#10;Fxkyhuo23DKWiOAU1Hmxr7HapwhJEzdbRZuZj/yLQgj139c3NzrjoGG/5T8P5fqznS/d6kBwQL6/&#10;6+2dykDLm/L0Ae2TuMdkoIhfOc3szZ8iTLIslH5CpmALMmZM2YVaiznNJ4N1mtwABrkhQH3IP6dr&#10;UZZ09HdNIVU7It6awVraT3Cm/JEY4S7Gp+T0cvuFFgRNd7oPTDzx2Vjxoa4InwqaBR+17bjHiIrs&#10;6JpC1oeIMtjlyfeL5ieaLnlzfRfq3p937BmOsYBIST0mRXzvqqS2ow1+3DkQsQxuLl/k2pljF9EQ&#10;mSMC7kFMh4nKrfXrLFihqyFqNGrqQR1tsDGlWbc8Np4nnBXBfOLLw+TbwRxN37GMP6wZSr3Nmkk3&#10;vaY1VaFxzE0trTvfaFkAXD/QdU9Qx7JJw0daj1gca8KK27kOsuIRAwwlft9e9gSE3QXyLXWdKkbl&#10;iPi5AaVoFpaoPUIwAlklq2fm9/Wzn2+F9BKA48lAv2cHkzjTmzwU3hYfduMpltYGpQTsFs425MXS&#10;A32XX0PzNikHakn9boyWVq2mwzM36tds/qDcj4sS3RgyvyBk/ppaBLTlKz0/gjmqnuktbES6KmZz&#10;GxsJEykZRqZKgqbaq08C5lD4bKbmNQ00CclNYdfU4JrhrvGN6OlLZO3dz+KsWjF8yeejIvHSCEHt&#10;z3ZftXTEhFppLQCtbEQ8NFNsbS+S7/UrRMKRJSx9MANFWYngLMuQSXkyBGVKVssd/hcGovOo/XPu&#10;bgOHzA+Na4TUsqLmLzWyw8Nn/TVckJ0Tx5URj4LldeNj3R5LazVdJL0hojpE8l01LvcoZ1UyMXJm&#10;zA+LBzN7LXrV8D9Gsk/kSQTUp0rhY0WTQB2q/DAZl7RfdaTRSsvM4o1m/+TciF+JpsA6a+ulGI+7&#10;j3OB/VEOC90vK/EY9GwQW5sBWlfIG+yC0qdCvEdMhfxK40xDxGUmWTf6s613MZZinmgXfnmoy/uF&#10;LhnaGiA4nCC0oGj36e9RJvxSnVQYcKVjSnFyd4/Xus9iL21/AdvXBSHVUbMHLYtQpJ3fDLC+AAIi&#10;TLk9BlWzU1yn8JcxTeIErRwQ/25ggHbb0nA6zeqxCoQbNKl/KDhgvm49T0o4zAniSAwSreKK6iw2&#10;OOJtuSI5Ls6RPDlCvCifIo9obtkCHR4qx/Plw9a256Gte0IVtfcQDX7yMivYveuCa7PYdHVk+0+N&#10;GzsO49c43nLQnVsi5NLr8cmju3JFUZhRGAl9np497oWr39VXwCgmMNCBUH47dUh9x+WtROJenBGo&#10;OZa8/TAKWIxYVetsbnBYzaWb51sx+8qo34AEZFn6Xyp1XPQk+5XKm3GzTcu31eFgfTILm7AM2YFL&#10;QZ+tLI/jLmIqQ46Te3H7E7CoGBSEkGsl8rPfKYoww5r/d551sICQ3se3OW8D3ytoqs+RVXWN0PJP&#10;JX2OdcXbWTqryTvK8KxkIqm00RY1+taFhXziMCxKKEXeCifY/KQwa99oLOfNy0E90gX6wxW0KZql&#10;W9j/i4wVbW09OUXaDj/LNJmeDAHqKW9SeH0I7ZzyE1koWIKfe00penWs80v67aXH31FXJa4yBmPv&#10;hdJrtqEF7mThnjBbYatra5kyrAhdajWHvIa/eQk0/Av83s2DOXiVWgl6cc/8C1hWE0+2/wXi7nL/&#10;AkYlUO/LLBOMwlDwPxvWBWM0JXqr61R+aet6jdRQikZy6Nnq6VsrOrc34hwJykp7IyQZM0UVExKd&#10;RksLHyVcCoc6IemMNNiMB+RNT6z2G/cKTwHYeHoCaH74e5zD1wJ+tDYWz47u9gHMPl3ybybkkhH2&#10;NwbQDlycuxZpmeezun96LFWmqBcre0xOfX8gufbd+GOSEix9Z8WvZbUb66EL9Tlkqh4fqVNmKcGj&#10;hZih7fwjPBPZDCyh2F5EWTXeXzfb4DzAPsXKCBrGygOSOrKWsfsjK67ubiFTIg6dIHI7xdVuckh2&#10;hkLo50+VHWu3LuwEK0TyZJ0vdrc7sJpdOEXxRqokVQH4n7/w3/MckhP8/N7keYlWNXSEmWIMoX3a&#10;76gnFFA3WuwQrtD7Oj+9WXGfYn7HLZOh92O45mODqGMQ8rCA5pp2BnPcISP03h4ua96RfCwDqabw&#10;w+a9wKvCd/HOPLi+j3/r0YzH8Byu4K9NUjlWxmYew0yfwft0xWxhA9Vwt9gxrf05s066fRZ5I1Bu&#10;501Fw9GbDa0a7n2nz07GA2/Iu5kVEO2cZtaFW6zg8kWYkrK83iug+CtaMD9h4xzSyprjJ8U971dt&#10;2k14NBckDRxhIL22VfLxpbRUfXPzwJOeGtvnN166mdARPEuBTZl3kk2Rc9l8Bxf0GK1ZyXvugR9e&#10;lBjdyll0sc1d87EYQtFFeyb24uyv47hCFDOzvrOyi03xMcEXGgYs2iewfG2g+SJDhFZK+RQ1NU9p&#10;d1pP3KhAQmkastAS8dZuOV3nh6a6E+v7WdZ4lsIYveB4wVAximODgE9GGExI4GjiMxCGwHY2waEF&#10;miX/HWGNX8vumeds6Gccqef6rASPU3EM/h3ypkzaw/1PSbDUYCySTZ63Kfg+BALcz1qIE9HfErsD&#10;ggVKiYb7GLwptqduSmh/SMPlCwNBxZJxSqlWz9szWDL9K1XDsDL9S1H28m0ei6UmTSa9O4Gy19q3&#10;CNkslrwXgQVSIXtnsJRxyAfTljs9HBoPebFJleSIiJevWjFnFfJMMOAcD7nChJYLTik7utq7EOvN&#10;Lv7PlhyAR4LvVhamwfysMD93tMz2lVAs+zjKCWMTKE52L+zhZ/OC52342noo/miC2u3NoY7ZPGtp&#10;p4Pv7jpT9KCrv/80XIKLkI8T8iZihl+4P7i2jTv6qb/OxlY4IwlNDZaARx1s007fLVbMEwkbkii+&#10;HtJJdJcHinnD/VPcz1mZp0hDYnj1OMO/I2WFEEcIVvyL537Fhw+GyzIluw2VddIr4e3C3pU2xdYb&#10;dopla/HeT6d4zLI4Zxo1yHQNmCJtkGpYYp51Uf5dHCO4K/GN8SKGAzJVMgcJYyttKwEdIsTHBbuL&#10;yQSlwepvfkvXsHIQbwwZ90AVB2mnwigeuZBoNTNtFYA8LQ/ZDYIfXbFpv7A4DTGzbOzV9aySkXsI&#10;3slVWggfP3VxYGnAwqFlG++KA0Z6b6sYPtqUjsbxx9ym2AnXZ340BWMEcYjjURhdyibTSJeemS4Z&#10;rXIelJpvGvwWtXUeuDjc2/hFc72LHiMAWKxEU3xoXNjNZoVLD2Z7OY7J23kg/jmkOhvMMVlcRtd1&#10;Rca6PPOjgDmsO6jboJ7DNz5dgQNIFokWw2vLg8VbiDYkCeYXIDpVKQjGBVAs07Dr7wpkV4Ah+d+M&#10;BFRDV/pfqgHOgPCmJi5OLjj1uMK3FWytjhPORYLpjy6Eqyd+1SzqTUEGQLFZeX8Z4lU/oyZYlNN3&#10;0i2jTYWBkjpxGjQ1247u/QFPtGKiMMHxs2wydpyh3e1BzQrw28DwLnU3hjU4xyPrEaUjMwp9aT3G&#10;7dhIiWZolrU+FaiGnEs5kiS6PNGXOLThrSrJ68lIm0r8dpgU5XX4sPQd/dxCHjO3rGOF8U649VUQ&#10;88AEPMt0oSqa7RB+Kfs5dSiHczaiqH2Gu4mLMM3Ng4v8zctPFOTb9Sgp/r/AF4xHmx9PFM1SdM17&#10;4VN3GSzfwujqHYVqy5amHv2jbgK9WWU1O2IWlRMCvEPe11KtxY905qFP7yDSrGmfBkiEGcwpt7m8&#10;tdSgSsJsjw9FOitylXU7D6W52Fw1v/gJFkw4nTcFS/ARoY1dnZFDrfZGMENPYg0LJ5P9xP5wvwPU&#10;zPnxDwlshRispHnOOS3IbGzvL3GBwLkCTH+B5DZYGsuYz6Tmjbe2lw64BGvwP3vW7l6u1OBS/yOz&#10;sF3w+s/Mgvu/EgVodvFPhhE9Wycs4VG5OjRlRSoJB27s/DgYm/fh2PB0Nm2JSWsL7FOe5JdcYyxQ&#10;NsFbazHERhfQTqzL3CE1iYC4K6TdiXpQT5fya9sI33aHyIY2xp1dhmMpZEqhfpvfKX/RGeen7ujw&#10;sOaQWwIzVYOcUztZL34MwcfG3Q+L4/duTcn2KFUpKXNju841tfjX8aQcsu5LoAOSvtP7WOrKlbGA&#10;imHqiA2cy3JNQcx0Kdxh2stJfwsRZl4eMVspmHPTZRRZmuO/wEJ1JYAj26F5J2/yFs7PskCMn37J&#10;65l5IypKueyRglEj85tu8ng69x9zu651hQkl1hbHLy/Lh2HhPAt/JIUUWa31oleEr98LF0kHdQC0&#10;WWAbQpFA+4yXqCd1LFRUv8/lHfrBTjVLZI29w+eS9t7Ezj3FrKf9pSP7VB5h0d2CnlVHqrj67iO4&#10;hDMlZ7Hv34XN0ayk+h8Q4eeWHrmZJOCSD8CGLdReqEqYeOj4Z3/TdluXJtxOv9dDuwi0W0acjTt7&#10;f8WMkz/f4GV0PTf3HGgvLiEiO9u4KNdoWH5G/ZllEYPchvQNpSnuDal2mmN+hCY1bKetiYorU1WV&#10;8tn40zq1sspfIHCMxXWAy3km2Aj3vrFdRaReu+giMGnDJdPD89Vxw2PvC2uoiCBpxu/6mKRmOiyD&#10;VbrqIt7hwQRapOKOOASBcknQ9Fw5VxRgCdb2vR0KZLSQLMOrNxea03vIZbriGilHHgRY38Jb8EU1&#10;hesTrpPKPJHcv4vzuzvIr1zIKC6+iSbrOjqrIEryAoIlxLIBw0GaPCsaEbv56HtlwNqeej9QUFHr&#10;8/AsBd1XSicNgU9yw+TpVczv4Aft9irXHzINXUfJin0QboWfSzoIYu5PVbAGKNkwNTsJ96tq0WiS&#10;IsgkeHTouEj6O3B+uwhW9+WOoyY2EjLHH/+W3TPQOFoxV6TrWryLOuwfmmNgniujjynIxOOwEzQ8&#10;8bOMorwiSJE8HWHxE96yuaoxf4dqu0Efo2xPUhna+vCxhiMHUbI76r6c4VDDidrmfYwivZ2AeNWX&#10;oLbb/RrWJtR3afWUQefwfVWoYvB2LT68PiizTS3Bny2aLHEw+ckLmz0tdxJ88+C+nT1Zzh3xN2D5&#10;Y+QquLf8ypkHTrSdJBW/OloGGJp5sPfqKWXCWgZ/ciR1S9Sxq55ErAbcR34hfWyNLH3nbK2v/d6U&#10;LC9BRoYrR8j/5zpNv/qhQffglcqHSbROlIu8ONkrsWynst0obwYcPPAsKMqAgRCqryCd1/GNVT9q&#10;PyqSpHqlj71YCllhfaQUFiuVFJiHLDONegNDvGtgWSY3cJiBpxq8nOexoo5PSyi/cX1CGNGQW+74&#10;q5c575rAET/3YwxNGwEZ8nAeMkNB2GwwisxTKXmS5V8gmspsLVYBsFS8imDR/3pkb/CZS7q/diyH&#10;kDgpC8YWZFvjfD9Ybn4vqSj5Y0P8C5rMyaOV+OH5K489ZCDlfnHEtm40gZvaKAsLdNqXh54ClCPm&#10;H6sVyeM5kNrD5CroxHXgr2jlCJwaLbRuD3uyqjAzUiaPhzFpJ4Hmrx/UEJVpHkzNfHAC7b7RtP0o&#10;oyk5uTTq/LO93DMaa0XFNdIEbPqQCAjAdnrvRB1TGxcKW165icMMYbtytN1Xffij0KSbY1v4XZVz&#10;LZbnY4uQO/+p4RtGrlWFlrP6ca3P3sZ9hvU0NGLZ5lK/oqkFTHSCuxoZcNmt++M3iXbKt4PZ2Kod&#10;LxU5OtXRbGtO1FNR1gVvHrXmjGQR0llvGx76qOywEJ7+EA0FHsVdLESnitk8FKnFKGLpy4oHMf2M&#10;YHByWiD8qcFNqI2YV/CjfVxihzmStTBHmbUwepfjzNoRM1XE+xNFNYsoZaJ+lF7O4vCVsxMSXeR6&#10;eqpIJ7axAIMMR2fWDn5mmTjrCfV7uHerlPzWLH7ZyLvTcPf/bww5GkNBFPDfm8yh0ZdIugWq+rYM&#10;IjJqTTAg6Dz0Ka2m64qJ8VeMr4kAlqBgMuU9eTLutyQDmXn7Cg8N+4OvXCo0wuCz3Qx74zH4q3cZ&#10;9Z2V7DI36iP3R8wuBnOLSvPk/EtdRKKG5DtzF4cadjC8AaXJTuNtJGj5cuoj/Igh0zq+78xUjmoO&#10;mtN+Dsx/tjdb7HRS8qNvA4U2cF+BRstIJKZgj5hlcDk2rvjJteyDy4bXg1EuwRckPP4MB23zVtjR&#10;TIbG4QXa2MEfbHeeltcndOZrttt578qczMziud6z95hNHa5+97+3ndD6WK9MwarjzDqyql7HcxqT&#10;IZxWPFDoy9KtdxAj5FnZYRPh/P5XraiMju6aAPqUsMWcWFp1NpPvLCqzQMxTGAknZ/lqOCVF2gWG&#10;W9/x4krJvFgL/On3u0+bjRZcsHvghI2HA4piN+1ahpaCW77wYjINgWyTQJUh29F23Qd9hZoFI1OL&#10;sJRnh+KLu+qqo7gvbV9lSQ2xJz+Z9wvFtjozJti1+kfkshAn9crv57IWoiCsYbAz2/QbuNx9iqN2&#10;7UxPq4clOn0Ox82iVx2noScyWCGO2KZI5XwnwjjTpBFWVwm4ugbMKRf3TPeo9f5mvJQipfw6zUBP&#10;i2lwMNtXfUsRxaEon4WSEJpSKG8RhxNTHRYWlvHJt2CLht+kJI2LGefTgdmxUoRtaYIq68+77FJE&#10;ftFk9nzuXjWOQWnPRJGqchdqCIcG9rIPvEgkEdHzkT3ScN+hEhr2LxEaC8RmRD90SrjgiVAu8FNG&#10;t1WR3pLStaEk3Hi+Yj3tFhpowti3H430dspAOlL7G2jkPAPeQ8xg0amJ2TLnkM7LegXOFEfoOoGp&#10;8U/BCrNPWwoRAVbV6Fb55CKKL+J81He3YkPj9Yd7BvoPLJQR2jpg08Q2GMFrMLTi2ciiRaq/Cr4l&#10;V7udKq3lRkvZ8GpvifG9bpBGayfdznGLkVWYXCB2qQ9MmMhgTp9KRQsxtMfiGlG/ujnXqyz+82WU&#10;o6fEh9sSXua3+Cd3v7PvyTA2ylgIa4jAFwrPR/Kf42v0X0/PDxQJf7Lgo/RGkpoiDEPI0yYcbAk6&#10;oou7jstVrL3Tupy++4y6Qa5Lj3342Jf9vKXD12pwcLDqhh9iVNj5ERPFx4/fXCLNVyecKDj1Dgwg&#10;XW6ShuQU5la71J4ThXH0mnMYVcnvIBOLcVqK04yVvxeK0bOgKSUUedT5/iVTh8MI/cOLS2aHqOwa&#10;pO5xGmGBQxqPHB7A6x+LNTOa3+BtDl0vDmDOQRISP7CbElMD0epkRzS7BJVNORDLNbzPz3SFwMG+&#10;2MLKXexsZGHYkVrJnR/roxeO0epiR0ta4STThgxDzE7Fo8GzC3bzJ553ikLfpt++pz94GgfgchdK&#10;6+advITM3GwYUlgHfQBZmlbqkJRDLtmPGtMgaaqdDPCwCgzG9wFZPOCQBDXmIESh0D4Egk80yu/t&#10;GJMOgSnCA46kZuMEE4N7M1DLtuqef8Omd0/X8Hy77742mEmSxxkaxvg1+gXeMJ/08afPheMZFb36&#10;SBS0WXw0vD4pvhXzF5jtOM2L83+abQWyth6nYUmDP5M/m2c2TrRytGwRuSpkUfTe1RhYX+Iq+rig&#10;z2uMkFYoqXOeRaNY2lACyIjtYpNNN32V3TvfLkJnzJW7op/quLICIvLQmQNFV1bwo2nQmyXPg9Jj&#10;ROR3cz3kQ6C3NMx2anxUcL5Hn4hhUP50XmNf0i0cct/xKQnY+tUY6s7Pk21WYKgvy8SdsO6X0BS8&#10;FrfHR3qKSIZon2F7JqHVmq4bltBPz/3k66z16XVLjOJHnodqMu5E2Y6NQ/bQBulu1gls7hWT8Vbg&#10;ZtojijpOTKGYpgqAEYYXwWUW1BMEms3Bw0hqgj5cTslIEuHPTAwjrNMo4c6sgI5+/kMM3hdE+pXK&#10;Y6wpr1J5Ozxm6qmnckXR9a9rBKSk8Yv40TZblQ78TjuG5XoSlPGwDBCjrMdpITLBhh4FdlOhsIzC&#10;qiBI0ofbW5e/QGFCZuEhcpEErQPz8KyAN+s07uGp6oLYzui7x0do22VmRBzZ4y9AdSr22q4MbdDp&#10;RFuv5f7JtfsL3P7bsvcQR5V+azsBsOKlF3IDTRrQVhdMRozu1bZPn1MhPyzt3PVN3hWHOLlyjfGE&#10;T3nnGGk9Iy2EtLypItel2ga9YtlqmOyLwa2xg2JdV0P6WQo3ldgiFmdutJ95QVXldWj600ZB1+j8&#10;w9ti+vxbQhaNSomySv6CuwSw4X30bhEYM82SSWUWg88SixMxqNrOcMVYFQezYWX0KWIfLDEdh3T+&#10;G7JQx+Z0pjkWDEstm12VW22nd9xo961uNQU9JAue8BF0/kHuF/Lct2LWwCCuHToDlcK7smPPm/Zw&#10;Z6oMQvNg+Vdwmcxp1u2r51PnsSLSTC0bDtaB/dnIyM7cyy+jvdooZ5+IjHWTtQNRfbrUXKmFJpeV&#10;2e2fNS5gruUmBdNYeCMxo10Kqx3y5kFBd1Wd6EIdVluTwA/K720cln5EL/c6L0+53Kk+HE8vK5Pe&#10;qSnjRkTvoFUfIdWK6VeXhpgnqrao9bOFuW8lqFqcG6gdp7Lr0zVXuQ3EA2+I+MmzMrZT2BKc3ox7&#10;D8xrrA3CcA0fVRTS0+fVsDZnLkdS7y2KhAwxfZtguXzQWPtYHObksk1fo2zB4qn7IyztrJrHUHGZ&#10;nN8abWSxdZuxtSO8yZuLvx1MVsSIvonfGz0j8FatqstK1V7jkjaAgHN5l0BE5JjIYm90TucNh/WP&#10;Z7tWtZH9qevSrD5NplGuHPnjvtPDhaZbTGyDI516Wo8pJ5LRmdZhrj71KRqKgOO+mypCtrehbzWp&#10;R8EQckf7VYkDW/5JxGKF1lmkcUkGXi6rxBHlGt9dsLsv6Q53/rdSJP3qH3udtpOHJIrdgZfye0qI&#10;Y1OU8VM0UYfc69KFsU63s+e/UX+5B6EMNKaoNjpl8yIbRefD2XNtwsJeltXc/LFwik+45iBRI31R&#10;5Rm5HZ4ryxZarTdm82HqC6YMFZEWbD9HI8qLUpTvg/t4nJiD7klU6x4trYHiUDbdlGSdyXaNizSM&#10;GZuUk14t7m17rLdP5jIi3qqzL8Gm33Kr5Pl8bOwRkmVDuh38xnbSnk9mjUwwWIZLQ01GGpCJ/U4J&#10;xnKVlo8CFyKyfba8hdOES+AWelUf8t0PwcWOMiXKpamjnJvfk5iyt5SlGxZ2hhoxToOIszXjFUXn&#10;WXnCeJTUyJaGgzaRaMUMySU8kDYLK7Zwcus3Z4DGdBcj/floVJrUKoq63CJBfMhOyyJxfnaalrGE&#10;fTVUxN88SxVvLqIXggeakv71vbW+bRGOy4TRK0ZOvhd8AYLzGnQ4zNAuiXd0OtlhJDLfJaDPsih/&#10;1B6V9OVGM7lpJhHQDAcSp7jXFCYSvEOmUQDPopNeftoQVQAUMq1lZhSnV0vGzvggmgQUuak/MOb8&#10;eT3zLU2EuOTXBGl0ztvMjxNrNgZmuuR8qzOLQULvbJnLgbYbCih+kc87GWEBNSrTvnldfwH769CD&#10;e3O+r6Rm3R6Q9coO7k+UyiZS5aLHkmAsK1+hBsEA3AcUYE2GgwGtCO1qvUKKCQ2mP9ffiwoFURzx&#10;EwOo+jN8Hdfxsfa59RN5rpu7eYaOFosG/NrpSWG3XGV7S42kF+X8riWFP7BHdXFXloJTeGS471RV&#10;nN2jGYo06bHmNWFvd+ez0Nrqvm7iVy/nhkaTHRayeEEa6KB3gbyf9i1L4EiWQgHuCeN9H8um79wh&#10;A30UogOqtPmxf/V6SIgTtbz+N78KCxumTnlE1Dlai1yDodZLlVa6obzYgnY5WlTQVbZw33eig5cc&#10;W9jGIhEm/iI/SlnPq+UknNL6m4qOvvSmZbNQAQP5757Vb7TWh84KQ7JyzcTf+GuSzfJnyDqV5aWw&#10;9sKWT7i39LyZt1iaPQL/SRrulfvj0uGWdTMslu1o5++1Xt09um7SVCvUyKiey0J6gWrDP+UmjlPS&#10;WSyKcsT7RTSh1miH4mChctOeoLWlomWRQ0njaNUnZXnIWknbsBbB7p5zuT3n8NPo3o7aTvsI3A6t&#10;TUalRx46Mb/lnB42z2lZ2/WkSh/D0JpFVvyisBrC3n8Wd3iy/28vAOCpSwN46fspid3QRN5NMUP1&#10;AAph6DhYFpZ2sqKNqpMnYo2faYeIJlc6+aHvwtjSYhLRIpAXtGOSrQ7/2Nh1xC5jWs/kSSz+U3Gs&#10;0BCzwG8Rjx35EMN/83ycuXo1MWRIXuSK0Y00X9j++x4L4uFCy1nze13O7IgZUlOod1YSydVMlixx&#10;M1IT3+XzcRamThy3bWTqusZbP2V7W99KAw08KfkEbXgfZ+Lq4OPsiZC2ohti7B45jqU4mmwob/ZK&#10;xi4+M3VWfquelVOZGZoLUWrtsMWfN43oo3l+cVCC4MVF5pnR+q1ASMPOjXpmi3n3lK65lGiTbXTU&#10;u/QNhJL0lhcQxvjhYJU/c79BgCXxMZXfAqDlPNFbf8IfazDDRbBt4Evl+HHwMix8g0j392Qb4is1&#10;+6czv/LpY5za1ftCjuiYHwjIt+eaEHfhn+pEK7o+e6qoRJrtrlzZS8VXrkV1pBjMdLt8gsY0f5Iz&#10;nuw7GZ5KWxfiNolQalPkV5DEsg04fmA5aY9RpLsKzvFWHARjAL1kiNy8kAlVZw1YvyT3GV4ZTJdi&#10;bOPKz+ZFCeKwwl4QHrYBlE8S125z3fA01gBTqB8lCMIj4kx7uLJW1MiZVYHGcCL4yYvbh3MIMRGH&#10;jX9yPHeyqYqquS1KL5mzUzxBKQYTEdDpoHWtGMqXQUBUytgvN5jSwi7aGMJvzQygnXCf2IsDac7n&#10;FFIkS7hsv02fZ8sUZuprqU8yBfIS732PDTOim3wWopHjavQNGfbkqEJIy6fsI3WekyjsjUPcUT8u&#10;ixxXYmpEffmOYa35ueAOZ3HAe4H3nlbaTTheoR4eMt7PP8wPu1gSJGWspeFXT3PK3GaDxi5bXxUo&#10;QOSym+DXilO6NykucDyyE7WM0e2DOdk9TqanVVSMjs3KcaPpg6kuv09/H+5lDP9lZlrTA/JroYHn&#10;VMkAQgbm8vMP3zKzL6zk3MqR6926z5MZsnOInft16W6vI3katkpJ7XONezAmMAzYlIweQ94Gw87m&#10;f44jQmaJAjRjmmlLHR3dEed1yHZT+fjK0b+sSIn3rp0+iKOBABtQjAhXzM2AE2FSqADRcZSn+tc4&#10;6hv8UcNl3xL+NZ79A7/4EPc8JsBdKFfhGFdI5oQAQus5QRVTEpt20GqvOUVWJvwOJpggarJjgbWa&#10;TTiS782K6jAnJ8eQP+zw8aN1g9gv/npqatYa79FfWL/8DqeMtqyDBa0PJxgoL5je+qHGRSEhkgUJ&#10;yiSlv7Hf3UroRjp85UZKkCfgSJDhBO1XrpW1KUcyU+kg7gpnJNPo7AXTZl1rwKm5AxOAduh40Q/d&#10;FBkafrRA+z289JL1PmZogKfipihnjoW0q4FPI9JXqi6OthYQJm4qEkQciIck3ntDOWdNM+KY5abC&#10;hKmC2cwxdKE9Rx1MLqQxzzIkqi0/8vT9l+IB5llLIIcSCRnVJJ6XhcoQ/wkTN1XMyVWA56BilHjw&#10;TVXli/eqaoein47keNVTojMeKEFFJUjltlLLbHZbSiBDnk2pCtrJ+uoUNWCFSOET8sqNNtJySRDJ&#10;Omo8FE26yBmYpmDW55S1lSvx/buHMRbpzaH2nHKDrK6hHCwzgeYeONQ/o07OyDJ2YBq2Xk5cLJrk&#10;i3CM4DSGLUAT63/QLIZltHRkjXTyvPTZ8eliactzDQE0iSByXEBDg5Df2hQ6zx8CgxhfbIqpY5Fg&#10;CwuzOpDqIW+Hq8csPNvAH33vCOyILWbMQ4PmSRbPJ+PvrzEK05D27TIHAJUh6Pho9S8gSwfQ/X+2&#10;pmm9O9WMhxKH4kS1Hj77RnCS4hQdQhiYpK9N0V7eZUhf6x7a+3bRnnS+mcIou20wXAr10S9VGTnD&#10;ciqU8t9VHfDAe09WiTDqJnym9shh6c45+NAOPlsmRKnMQST9C3DoUeunC5AY+tCQ39rt+hl1xUxC&#10;EvSyMsQ53Uyk5QVGDxZnwHYaWqf1H8bTlEPukSEKcI0P9LsPkceHfeUvv0Uw8/AFMz1qBkj2cBiG&#10;ZD8JLpRE8xwsvxP/kORE9/V4SqGx5LfPmyf9RUv0EXPBWPu1xPcEBB9s56p7ZsqGYN6lt1WeDZ2U&#10;mQp5iTCXxJB7dAqDIWTSmp6n3ubUa1Oe8ReKNt54OeyqV6V+fBOk+ay5e58wfnByGcM3HmG/J3ni&#10;ZGGt+QukUFfvOw0bOQtbkj+QZ+3a/physyMxkqwbH/04PH/gIvpT8d2cbvm1gsLKwK+dlC1uh0YH&#10;0xTWGWWW1laGiadIa7Q9WJn0qwd+1t/85N3SXpEFq/mUhQ053nwSq2UlZFRmUapMMtdErqhXHIen&#10;q1dVOhhVzo+oOXx/VFTH2yDjVYS4uamHsfv2stHZ9xGEVisSx7eVs1U5ZlGSPrWIbpOuTGhbF4Ed&#10;umg/0zkrl7H8HMvy+Ne7sOMC1JxoN5vqhJ1eOHTCPo4r5HZCmjkoRl11hWOSmFn1kvVBhp2kgfE6&#10;6u7HpOGfjMMQs3wOKHZ1ulyN1tdl5pDVCyl3ZbxbBJ4FM4qtBKW55MbH2okUywU0Pn2mGI7yi6Fe&#10;sHrHNpOHUn71hjYg+znnZ0e/elUtvYXtNv0bD31Pv9COdAzCSs/DULHeBZxvzT1f+ztUG+sB0KIA&#10;6ZbOZznr9iiiW/ntBKL0UaTRM9rEsBSRyOr1ClTOMiJzFeC2SiQahVNt36lh72s5T36IBc+xkRz5&#10;zDf5flLsGNnWZs+UR32rkAz34c7Yj3Gu0u9FKiWHvJb3OPoxcra7P7KRe5LELv1WrBTSC2mCDFQ0&#10;BDcgAFdyE+8922milO9BFvCr3m5NpOR/ASlDkcMGmYShmY4IWXh9PUusAGzjtaInfezeQ1qODs6G&#10;OjjOHEwy2WrhAiFGKsV367Tu35UWOfx+MTpnnXZF02y20SeNI6DiAwRD7JulhPhB8tNWc7WiM3Q3&#10;CSE4Q9RDeKYWwvvp6a1gy58iUtoNswt8PW162qsohu2V3ZVvoeopWH3mXKxpH/96iO16dEAVaREP&#10;tiD1nwa9tJcozIKCEM/84hD2VNymtqXt3o5gG3s3xMfJ0pA3R1KEe5bK40HeLvPHIfJ/5PV7lnaW&#10;xpHAkSY+fU+o/psBhyJK0pXRrnBf4HQlJAqEh8N7rag8ub8DhYsaHsZLH6Sjrj2M72aGElbUj0hA&#10;kH8zWtU1m1vyep8sT+qDdrdsbiiSjVhgduNvS0yHJczCT0TswiMwOYwQ+nZIgnfEFPZqedAdNOd3&#10;2i5uBzTtfltGOeL9+nEZp+K/cyOC4VB3eqwuBacWgS1TH6qIFYUgfz5Ild5DbmwghGBs1Wr08MXB&#10;SnUs5GXz40KPstXxt4pMaUGlqEZm9NFed9HSqMEoCvyQ9hLHBwU4pz1LOY72BkQVMU7fG+A4k5I8&#10;y3+RsczWx3+/lnU54WiQRp81Ga1tE4LDoEODKHIRWGkhpSzt2TanbX5vlunxsZsLomo/tyIm2gSa&#10;lP51XJQC0wGuqFcwbjgZjPhJKNJRfrrRIXpjQf/fSEPpt0eAQa37dcG7uKhJPdjOEqH53TnxkZHj&#10;VbLyarjb6WrsTjtQAq36pN+EtX0OnTGXTmjvql80t9n9Q4jbtUX84l/gp+HShAR6EhaRAvOny/Ho&#10;9jF3tyzLy7m8/M5QHYExF4KXEsKiVOV4cvnP4jK/hh8kRu52dTU+JxEVXcV5aiPOg+Sxt8qPimaJ&#10;6PA0FSviiIKnlLKsg8m0zm9+8+BpZ/Xg7TrxVyL4JlkViyNqGOQg0VDueuWh+TVNcG7IE+uPv3Ot&#10;auMExce43cBUrZCw8s5LpspRa3Nay0NR6Qei2X535bXcxw7X2G2R+gWmv5eINE/8Y3807l78rMr8&#10;WZw2cFg35L2FhiX2RRgWfFA36TcMP7jAfcBE8LiUEvgtUpae1jTgIohG1yHnA4JdJGtn4WSPFHNF&#10;aBtLqYAAmUfWi7LL8DGeKk2dlpp+2g3gxQ085kM95z/lnvt/yz0ZK/tpaesBwJgTBZ+7K1PzXbFN&#10;oD3OwraAgVCn8S8Mt3S1KKDx/w72bYz+ndL4C9RoBp0kF/6LGQXlTdsxwJQU4xgdtmKNPuHHhfbu&#10;4O+i8SYgjxAS3R6bRO/wohZee5rBX2ihPWQFrlzH1pJ61gqRsGqIfnsbXj6qi5LDrF+iNjNwVhxq&#10;ySaj6jKvRQQRGPTMYBmhftD5Rt3wXmoLN3SJpLGTiPBmu74YXkA/J4azqaw/A2XfsYPs2RfV+cT3&#10;QTJrFzrZYfBzRliMMm7KP1/ycs/yU3vlmxyK1+meBj9FafwaKxCWYDmLyvgZYrsApNl4rsm2itU5&#10;740yZRtq2ykpdtZl4iLNVc1vM/PsKZgaB4MivyBcSYZCcZrPQ2/ytF0D2/aLmGSQKZQsHoNuj6nF&#10;MJbfm16tSNx5pCWSITteH4+UGhqu282MWNkR/MHX3kmRR9h3d5WQuBcHPDIOhYfOzibEJgvasrfA&#10;DUUxA+EPMtt8ZO27MQjufif2BRPlYc7EK1yd1EbkuSr2ATJd7xg65H5KkPDmyBX84FqUnaeJ4V/U&#10;8dFO9GWkkZGjJSWFfZl7WIhu0mV/qZzs5HxoIJB++Ar2GFI1abaATnhIE8DyBlJZJ40dsMfdD6qn&#10;ynl6aeym8iOS6krIOupyXyTtnpsbaQr8nDlTCiETV3OdxLRvdyuQaQFTy/pJwIZyyhNVu0BDSR3O&#10;324fOjc2kfNSvMid2hwrtmIeDoTsdTASlBGZaBpCz4ZH/wI21l/REjTnSkT+Aj/yePtOw0frQEUP&#10;6jLepFuYvTqfM8wH2VOQ07jd5PDxATT9tOtJVZON0JTRYU4Z688hhA/a3QFZOpz9BtO40oSeD7V0&#10;yTkf0tjh6oYc3Bl2Y7+kDfMPacGIMaXruofFJpGSkov1c4N50TqZTNFS+I+CVBV+F4d/puDTWAiR&#10;PY4SH57EtozOAofrwsUfB39KNlBWGKSJHzytX3HleAdfn2Wz0AG0Y+S7shV9ZbeM1j3HOBCbo8i2&#10;6/MhPY740ZpfxczxJkkuh9GSUv7t0CQngkhvH+FUsz6Tau0WYyRJsEaIvuvGaAgIFOeWRTofXW4K&#10;lr6Fm0b4YqCkjeRFOU6ghqDKIojSHXfct3WPBz8kyW8uSABNBcUMUvLkheuw++B8IPhsW7o0xSBX&#10;c9VRobkOgImjjULnXM3+Tf3SkqIbV5VCIcnSBTI/RTlMsHToSwRyEby6/27uZNuiKJchw7CptVjA&#10;mVt0290B4nW1E8mT59H9h5VgElOkL+E7OZjkhWLJgDMc/f4nVbMlzZCDsNhS/6izIxJmeTY2WuyB&#10;sH2P1WYP6WclyoeP+0H8CarJ93xooFvjebSZtoS715ftphRDdfs/3r7DunRcyfwPXyhtwKYLvLn5&#10;viVrcon2v1oVots6RbFgUK7naMMG7X4fQ2Mwh0mvtxPpOnqvv3f5yAR+q+4ZIzDAUcLt0POTxh8r&#10;4KEYMACw/5YGPm9ZpxS0BxutKoIS5AaidD8qN6eK9J3YwqaRCze+42TN7rO1XNoJiVH9o30qNMj7&#10;GFOWgupC685trVRP+Kj9+4aVjf8uMHT5CmHfVyuV0oIVQr9RNWjjAHsetUHrnK4FvCaBOA71UpED&#10;yrr7V0a4EThN3wfOnFGys4n0WFHGni38OlzI8HvqDrSF/dZ8cfA1YQOv/WdRyvv07LS170xylJ43&#10;Uwa/mwKUJZdUXM4G9uVRZQpf9WuFbb4bzK7Glpda4AEalheMFEIkLlD9oSg/FDw2fF9eaUTlAD6L&#10;deO3+BEXxY5YOxssRLqfVojLfwtARz8O9e7Gyu0myoxNjAILWLjjJZGFADKuWBcpbe6/AK6qH/pE&#10;v92G1I/MHIESCGzu2YXfb1vYUhFmWI2ZD/o/CRSDzWPmw5Ap2FMpLbOwQxJkxIi9v2xzVBuv9bI+&#10;11JpnW2QuIkEsTG7MiAE8+9svWeXx7xLDDcv3YuNQ3CbDDyubv3aB6eWYGgOvx7TVh5ErKQGMwOF&#10;4WjpYtFNNNXJZyfky0CMsKNSooB91mei0gfFA0QclmgqDsVn2fzDQw35fP3fF0SsH9cmvOwJhSzd&#10;OHcosj19q14sXoW3obalM+iFNAn4f4B/Fv9jrAAhBOFTbvb7VI4Rlnjm0MsdX7JGvR7GrnmWE7iV&#10;oIus0V7LshoEVimNJj+bGDv1EqDzL+Drf8WcU/xJ1oE8hgQ47ptQgFSoBjm4vHZsM/wFNk25tDIH&#10;/PXtsN9R2UgkoJpSQLr9WO4x96OXAyF00dSTEN/l6G7m7B2Xi8K5iPetSTG/Pn5w8rEcKV+JJMsF&#10;0ZjAXE6q7hh9Lia24WCbZ/GuzZuCKe/uQ/rMMEL+rDOZXrJmTJDjK9dqki4WlIX5o84j2caBbLp/&#10;tm9wRGRw7iaymZQbDg7xwNyt9dmhfq5piXtYyRU3ZS8tK8GexDDZUH2vnxgucYypyCyIuJb+68lW&#10;p+/bHLoVrj7aHJFG4/nyoZxajx+D25XmJNGneE6BYiiCOX+BbA+n7eq7o4U7Ppz6Edr33juL9Hg7&#10;ZQ5vNJGey6oKmBOWr0nyRPzRdi1EX5Mrs1Qwrd428ZVmkPjeT1DL5FS5MnMfv909nXOi7Tj9fiYj&#10;hiPwXJHdHBWYeerDTpJe3yYykNnt/05VZf1YaxM/hz8ZpMHR99t3kHR9+E6blhPp1iZuhPtupvb5&#10;Oopz7SkrKvcU5z2HMJ1WEGkQ+3MgU+ldUY9m/WecTlfk46yAp9dkgW7PZI330rQ+n56+viY9JDAv&#10;KbOOuY2RlpHz6WhOlw9zH0Ecwv3Wvi4wyg37TqKiLx2Q+d6WGH44xnROFM2gk4E70UVlMt2JU8Hc&#10;sj14P4kT2sn7u8RQyGi1qIDIgkX05KtW+Y1YscLw2Bgz4E+qvRZuzZHDPflgoRnqagQbkpWFeyhn&#10;GU6LNGf4hQVAkJ4MZOY0JmCVsbOZ30blQqZ6GdvltqHETYYjtQhRTRSvC/haSi3tu4sDFJnGLZ8x&#10;EOUtE9ILkwe2lZpiL1LGNI3kivHKoSkLuDVZ1OUhuTjmf4/hznJGpoyX16anKaUl59IKauhZdmDx&#10;UZrxS8AhECb7znEeW3p95lHmrzZehioE7ZK59eKJbplPlBrYDt7KOZMLFHyzNHFdS1/CQoCFuyFj&#10;YkYnWLla3uts4N2Xf19WTokheNu7IyDsTVjpujJRZvJtbAAVzeaFHO0vsHN6fmjwPRLqJF4rsvUF&#10;G/Jam2dTtu+Q3npjW6VwGi+ry+DL1uCB9A+L7TWtXU7tEgRIfDVOqvDOti77QI23+K1gsP+Tli4f&#10;+8qP6zW5+oFgLoED0q1PRSgF4L7SowIbi/JgA0wWjuQpYXcJwimDhWhj08i3cWPUeehvOdpeuLTm&#10;9OfQx9lRZ/bXOLQGXEYQ4XDBGBHV/dx8BGMiTZEsys+Kc6Kf48WrhML6DhbnNbey84TZ+55GMQ3K&#10;6bYzw1tb48l24lCTUbuGiuVJggXgLsE7C5WybzugHUCa+1KWP0PrX/JIX078pwn4SNTi08JRJMTY&#10;ZMXyK63pU+CV91Q1xAdNbZ2qoY4kPhDn2wfGYC/xvJZfMaApmgdd9Yc5JR3qUAo63nMbgUm9+c+W&#10;plGCHn+0laU0w1SaUrbVxqmNx8tHhtxuXmyt9Jq0+BBL/c05pOpjRRo32ud2UPW3I7dCDw6+jmLM&#10;b4GyKDKrDesu4QyKM1XhVOA88KguE4MxPn0mFnfouvhylaHXv0OniLadwmiRzgeh9BJByYqqfMm1&#10;8WLo8AUlLxJNicsw3t2xH95F4yfZhyWAhK2DLS9vHXN8iBMaC42lJk1NKPkPHxe+HipX4r5xLQib&#10;i2nODqheslvEMjReq9JUfa1WyAmaOpYrlIkaix0wMEr/CygsSX29pHX84jYCOMOKMKsK20QBBky8&#10;OTxDxjLyQAKC3NZsVdkVnq4GFMEaL45ZRI9HLqj2hsIAYFelvyqGInLQ8cib1AC/ohWunJsmNXjD&#10;SukOGdnJWe0eXQZ5REpL0x2RCvHvXUySWH78H4qV1UM/7qw57QeTStYYBWN6iyYPr/8p1Wnq6AQf&#10;hhSCW5N+Ge6TgUSCJ/1qWmwTtt9EaGPiRWnP3yOGMlKFCvnShNKhktrj605jJIG+FR63+ifPu4lE&#10;yo2jnHMmNnEQ0eT2xzj4J+LhhmQABszvNBaruSu/brXhENFqjGJzDYmfhxxvNuuoEhziSNN+4w6n&#10;8ZIRVfQylRPhiMHcEyf5fOG2EBw4aPrByOTDeocdH3qmD7byMyUHqLMGaUWWMqdZZlKMoGQwO6k+&#10;jcDacgXXhdIidzZYcG33JzrUHxVA/VEl1B8le5InK+rzN3x77Tn9C9y4q1vDOg8b+6hOBv1UnrZ5&#10;Sg4I4DKTALxosbVqvu+KlP4FFhm/3ylM8yPmvDDAoGa6sWbNkH8cpDzokXbvXemzTdFFA+f5BXBl&#10;txE9Q6PaTtjZxk2FLwHDYO31Vl6//QL19mrBKKGcgIC8hkpVyx8OH19m2fsvzvUGsNZCS6fBxLeI&#10;EXJGVZFhMd1SOgTFed+efiaJDkLGtTwfAxbJjN7p5Uzi8i78vBM4fafAd0gDuIoavVML9Ds1rnLA&#10;Dw/eeDIPAawpLxDJQkqWl/rMHKnCXQsTVHVES/I6IhShzpJqlCf9G+771S9pyCJINKQhf6w7GGbU&#10;ZHNjhrreV09PBmQq6xx4beQD9R8yGOIzcVzlrXdKR1VEOhaakwzcwN2hhkk6DAbcQ0hHghj2hE1k&#10;nBQstHSShW+nZZAEJn2nPHSqWU5PzHyrC5diXi2svlnVIfg96nSV/WoprGGl/t7qIN/fpBENxl9W&#10;Ec2L6m+95I6hx7WLdjb3FDdQGwitku9bnS4/3+gg9kue0rW45ZHqZDLcYP05Mc/seEiK/jnpZfGw&#10;d4fsCXe2FFKKt61I2ogTqPpw0KyTqdbQ2kZwbVShXCe/l2zunfUI+zuICeakXjFxUfjxp2GgwtCu&#10;7N46pR2J+RcdjYnTeM2H+JfCk1dzvycfP7OIExsiiJH1N/ilE9h5t03w5aGWl35R6Dj1qpESm96P&#10;c5i9ArQqvp0e/nPdC7cs7D/uzBgByqoabQn7C48ODOzD1Oa/l1FDXQUtwbFqHnK6jJho/U5l+r2p&#10;92I03T9yKbEEpEJXG5/pazwy1uvm8uaK2m2Ns1TUv5pNilNmHfT4o0SsQDQaHdR4aITduJq+LrMy&#10;0pf43vcdhumEr8D0uCtim0HS2hAvD9c0YT5lczyo+avJqSliAVO0W66cfmXoP4s6YYxX5YhaQhsZ&#10;R45DpozU4LK4wwgpUQJlSgjW95SRTRG2GmDBMSAyGfvss0In9AFejfUiXKVtYdN68nV+ATg1+Ij2&#10;sQYpEgWtX19/6R4FBqGoUut/dYjQCN6VyfW5hGZmVNoyjUWGhsyocdTQBH7sLb0AlJNheL+p2DfP&#10;tWEMR+BkEiScA4GiS3t6DrhjFMopLR/VSSDsL/Mz8pObCdLO/ju1H+wltzjUR+5eteBHEZS1hjLN&#10;Ii2nJkniwXcP3YzEqE+ZiaQTMMuwT8N3QdVGrsiIMa5BKNNwOYXXpaCbKWcGnPmSDpWMEs4W9dff&#10;iURjVu7srh5zq8V6oUhO5nrVv+QKNeMq+KeqFZsSe+nrtpNoyL3rb3fy8iwAUKupDTh+yG02NVfz&#10;4bXpC3g3JKb9VBFi0nstjlKl3sq4Euiv/fWdiQAXcyMbxsld1ephDnNgfSNLQy4Tr7Y5LJZ/HP9v&#10;B7ZJyACqh6X1fHAM/cDwrM040U49NG9YVvRDGfAeRqYJLs0YyFidzEAWXtYccX9Sv6iOkyH0IT04&#10;Vl9GnW/R7kmnS2t3rFUrQoMdNMhDaFIXDpUJJXCbASvGr87NRX1UL9mLpHmvQ7MnDTvtfYeXHKAS&#10;rdD02SrMNMBN/E1htIX4V/bCvFL12ZiCYBphBa4186ISMXhD6ED5bfkNMpK/hz7n78iAsuafT5Et&#10;uTeuFWpDaUQaEg8NEmLRDrMAPCynxcVQInE4wbI6ZaKducyv6Z3LyvtYN/TC5ixU7n6Qeq7tEehg&#10;yfJpu0pdnHRiKjz6BCVx7b2e3Hk86OiAvpI8otpOlOyb/PyZi0V65hQcHgOgngX+1NwaI39b5GIP&#10;qE9xN/kM4gFgOUTYt+3twurCJs7HDK4JcDJPqpgJ/cKMEBRVsWpPPixZLyfWrt4mjXxZID5OBpM6&#10;meq9tDgyCkASo0p+kChO+pq9HTHP01RHYGZhyfYWQ07Y0oLSuyZkL4Yzf13X7ccZ/0jxSt4BbNTB&#10;7QSOk/8ldRaLzt2TiYDUwbhFG2fyDuAWlgGsPykZ5XLwH19jCAXlFgvzswZLiASh7NUKYzp4kM1K&#10;e9BS2LoOBKsgCluIVjlIyV1c2flYb611xe6xSEieGgEIbseQasApJ5mk8uN4baiM2/trJNbdNPBn&#10;jaXbQQ9eUd6YRzrLuTNkp03XCFg7iZEtryCoP/lsOoou2HCTbUAmXUMdSavpQiXVheEnApmt3thg&#10;jU5qVeGsr9mGB/Shc8mVKbMfXQiq4TQgpUZlcSWYJOI2TJwqIlwGHd71CJWm9xyI0fhRLScwUCj2&#10;ejJk87Cl1Yf3nuvzgMBoAzMi+ef4+JgubPUxMvDvtgb9abH0e/7143N54pGPJbqau+Uvs/477bcT&#10;du/bJHKEtsuLWjk1km4NqGPvmuucSvdo6hFjZyNdMn7BGFBktyG6qEJKr6txKvxDFKD4MGPUFBeZ&#10;8UHFb2QJnfJMubdFLW5n8Drz462uEhx0VIad7oWdrw8CPC0y9hF1YtP/eM5/MzkBI7fisTqoUYBy&#10;r/yfql7gNDtpfFgOU/j/1ad6W6SL85V1N73niNHiD0r/XJe2U9lAgixaME9fGBw4FK8lSOkTT7OX&#10;farrg8oV0xl62lr51gERWdvBvEZ3cdfnN6G8NCVqpGoIXtW3PS3OZnK7Ms1JNfuEB/Hxx3O3Zfpo&#10;zsP9cN6399VFkTTGZRWVvxGYagoJzK4ln0f97vFA2XFdOXju9tWNgSX78ttoM3goFKS8yPTka7Ob&#10;8XfISTio+dI0NYYhjxlTr0NPxnUYuZaDnQZfwQ40DL+r28i3bEql5IyVpxivEPoTla2YQEziIsiE&#10;VYpBGBAH+AKIV7pT0QbpDySzxTh3/6eFmFybO1QpxBW63HedH4NtDk8YwY3SVFu4h3oGMdXVstvQ&#10;oQ4+pTc6OE76Z58df7ylC4ELA4PZArnESZYhwm5ahvKhfuSGN4aRkVayD3OOfr9cSYgOavHx3qzk&#10;26Yos6faLVuK6kvr9R5hbGMeGKSN/ZIQ3oGi4UvJk0ulG60KMFm/5bGM4z1uJQhpbCw3j3KtdvR7&#10;apVmTyfThMRxgbd+1pPkbrlIBduRMGdd+D2jA5oRs8enGvIiZ38+EElQ/eY9+OOxdF9GPVebqBPz&#10;+whulbmd/SHG16z3oNa5uYAoM7vr9lic9WVWtRlgpqJBWiV0xxB6lY360TzrlVY94HHEcLr/AJYe&#10;qIzzvvC9o6FYaJV6JxWbD+EesdIrtPEGASM0wijAVHNdd6jiNevBCo7n1czHoVE2jj7K66lD7Wru&#10;MREec7XF6SpNv343GY1V7yvJLLebaumuZgQ6fc45S3rEfZoHr7JN7UZsgetpLIV3aexE9b0HRFN/&#10;AcNuyvpss2LDDUP8HAFJ5srnhOiqsfi+FU52BxPFAMVyi5QAzwS9ryuDX5nDctJPFxo/nmMzRIsO&#10;V79LG0wbamMemuk39XlBbDZsSLjyc/70k9AYLFwVfjjp/4nU32MTtHxLEMoba3uCnSfbsiIfOZbY&#10;tpOVsmWKwciDTjym3qXYbmC7/34JztIJIpr3mPE9VPZDNQB4qPSVZxKEW2C3rjgTSlDFu2+hQ0iz&#10;QDlJq9E6yiJyXc3gSWrO4bhReYqA+g93sp+gXeqbdUFWtnFDadoG6gSt8dW0ANhDcb1Sq238TkOL&#10;l1xO5JIr+Q2M/gQE31uEFo5rHAGinWe7fXnCq4GcrgPg8WYo6PGWgvC1KcLaeHksqIymKBZmFavN&#10;m4mi3Qy8awH2/+mQi2ksTxrVkS/jkRW8sxYsxnbbmfOp+4uCaFYgA6jhfcN78yRk7FSHsJkQQgEy&#10;SLP5WIn9cGq8/gc/Dg5U+0q2TTrxHQAN4N9ZaWX4LdL5NI0g0LAwQ6U9L1UXxX6ewNvxsjNVTlFt&#10;1MxHQCwJHR5XssmBi9/1clqGJiaBrkwzdFeIKp9zbknvRoRtwVcli5hpu9Cnyk9LGn8kwgDL+FER&#10;dsI+0sr70wxVtDjzVZYNPX3uj2bWd3k9MdAmo3A7CtYW2k5b+Z9hIV3KMwqG4+PbsjPn0xOnjO0j&#10;rYgNYQJrfvXpoHBAjP+AKYg4Y0FGMXxl3RCt/W7QLDMXC2757j0LqUtc3PKHJOxkMo7O56jZxpwL&#10;VVdn1p1omriXrFra0ja4O4gB8Psxijm3/dIpvHhgYe5hwxOpmkFuZEhFLPeqpH8HFdlgXdvm5THF&#10;qGwL08QWNt85ItgdXnOuWchJZ8S5Wq9JdTo+TCc+YqMJKRAv/aZoKCBeHKKu3O9t9icKydE9iEq8&#10;RjCzzfmIKfrnXhhLy/WHH2kU/JwVyYfnEPWHqFrMO9UMOJ/pxno0xBUQPUU0j3NBJy/DqbKsPh5n&#10;nak/ljvjejkerzwO7TsaprKjcVd46bvOwFWlS1jwju+hVvO3Nz+pFQl0CGZ3x5haiNxC+UU89A9+&#10;8BawCF+lYKWFZbktUfS6/VFDlCAt53SO/rlIa6UiI402QFZRnLnQ6GnMyP2Nor6fS6l4LNUZSdi6&#10;WRsGgwGGa/8gODhgNoz6ZRfxZU7DPAqo9MFZW03bvY6XQFNyarqQGJK1AFPYazWHRxgwDAtvlT2/&#10;fv+lQyTFSMaljsjRs+i1GpsKVoOd5Y50I2YCH6CwM1X/7HoD8yZ9WYNRuBd2ixdEaLbmMf2knWAM&#10;HUenqLY4gi+aP3VKj5SUwgq4hRJ/tMmmp/2sHCEp0nfoZuLEzwC0QkXV+07sYi424JqbmPdg03ld&#10;gZtn+/tlUwEEWshTQZFcwru2ENm6QdJpQ2c2g4RZZT0abWktE2ALJRFvo3ohW2MiJapPGk+DUOdT&#10;/V+AXD1o8ee/gIt/S5X/4+D+n6XK/3Rq3AC0Nl2xuVmTbbvIKU0bVcSo18siz08mdx7yZ/5KAcsG&#10;7jIx5kfFmH1rKta4M+GPkEYkWDRIIS44VMj0XnQeJNGlX1qZRK3x3lwJKAXD5nZPbZD/ZK0ebPle&#10;CgmyPysbCN/gmI4ffmYamWna9rjTmxprzeknfE1KxZI1Mx2z/YYSlv2VHR0wX9teeliJ/vG+7I8W&#10;cLo+KbCb+Ki5qjmnheNyej0kc+buCh1LJPzkRXYaPJ8F8WtwkLrmtsQakpg+Q8yDu7wpRadXxUoL&#10;L0PqR2+KU10/iPkLMLzYwvhaR+zD5WxopbxBtKj9FPRiXrTlHiQYs7FBoujZ2ho7Fs7VLEFPJCAS&#10;OCE/5dwEMrl6nVOJJj9zYRByNGIU3qGH9k7PtSZriw2El2SlEcfjE/D76Elvj6BcRcT1orlkE1sZ&#10;HvsD5c1UnnA0B6mIJGHk2W7B/OXKyeka3y3C7AhpbNSzrsUxWnKYK/VqqMU602GDZTannu8qOore&#10;BbxZ0rb+wP/mevpUi6k/LGyzdbaWmta2nJiJGgxvAlDszu48bwezi/0ibdfXqqmlT6Jhslg7QHSe&#10;9n8RY5qZY8kY7XPabXuSYq7fDNskb3bt+AsExH4wsAWex/px5MUMgMTWQ20XNqKg6VOrKBFJLVac&#10;kZdpcYvFFtnyu3MNFy3fmb33CSrYlq6dPUm/a5ysf7GZ8ju1oYnely7Wis7Djx8uDqALR5OsfuVI&#10;C7mC/pxFrhBEnQ9qt1ntLtf+AtaSPNgka88bZj/iPjkLus3h2/1hKT336c0rE9GtbQak7xSdkVu/&#10;xXzaquBbYUv/pF7c0JKgNQmxDVnNKbLUiXwA1rYYbrlD9e4ZMIJzsm5LqLEd2E7SJ6Hlhp0SxunV&#10;EZLGh8E/Q2tx8AoNtLleYTG75DfXs7nsVdKsA66GY9xZLA5tO7PlI7V2bmuymCuEqZOEb8X7hlRL&#10;3OKPmAYuuoZ4cDlr07vnQZEIoseWgStxg0C84bDk2Nw1baAf/XU50/7HHrpZ80jaaxtLV0LsN+pX&#10;j/Evvx50GtFrdCm3do5f8fW3WuNAPFVKYp85zyCAzx1MibX7hg3UvRmpIUgv3iXfvj6hQlpDlz+7&#10;D7JbwiclJtN+7D2DFeEvLwgzlP7Ks42gv7yeScEdtH74Im3ItVqpEO0H0/RRofotr7/NNV5lgKVV&#10;DH5nSFEqNY/OiMXioxrc2aYQThvcrnmh3S9JKbm8WM2oxJuyFST9hply0e2M5ltcuGRLoyEfj3nP&#10;Uqdb2oNmpjz1cCBAIyTH1TWw3B9NLBnPAwxt/l7PxkIHDOCpADAW5rx1ankvXMZUpvFs9cLOeBeo&#10;eom2sr6Ndgc21uQGlOdvkeV5rLkyQarROLJmpsIVVQy/VzwHF7pnvMKTrFUOV06EGH+ae1neRj4P&#10;8l9UaiVAhe/PPB1r3mvXfkc5IrwFuCWuZHXwZoQrLEvy3vyYMZ1LBsKvvqgadItjD6KpydBE8EQj&#10;SquHqKhoaZZH/ojPiQjBLGi4dcGye6RZrX6uplghsccmYZ8UP4CN7WKi2o5+57k1vhSSbPTgBM6y&#10;aO2G5UXupc2oJi+0Esx9e7ah5LXMlHssPX5NJrLXGMW4v9xBGz9aSb7sSBropoe5Naa/jT0h1AH7&#10;3YI6/vv85ZTz94Vg6m9SDT0p24ZPbdJrx5lpTvtohfFrWztU/iFz3Xqxff72yviQTIEE/mW8M0IU&#10;j1Xyz3OyoSygDlHP1bNkHU0IJZbvTo2WrqwLjOGqLAwBQxQelMIBpKnU2DxbNTs5k/7TI3gqIfDo&#10;VyIpZzJiO3e9B3GuvR8RITeIKN7HLUW0nzu2Q5q5Lth3ZFAOgAU0toOxGDRcgUeU/p9diuTJZXSF&#10;q0JhRB5vXQvnxKKdtzMsNHzwSerBO1nQLl1a3WXGhoQDjd01jZGSOUqpG+GZrMn34fmO2G8WdT/3&#10;63g3zGLYnz6nTUqIcECUAuWqf7NatIabx3pPyz+k1e8elO+nk1V5z3C7nfd3io3vxciPHKnWqiSB&#10;Rgx8/wKnDgjc2z2WP2ieNrKu/HWt9iq9gBe/YmzK33lep8cqgzDUtJAr02QRjglroNVgrH6ImvKT&#10;lNhC83JojKpJsI5OOsFTZbr8ITPaJ55iEbz0cK8JBsj4T1I3lcJu/PTpf/udUDg0vpQ+lIGO4fvx&#10;2eY/kL8PFcRTz37Sf4EPUIK5RwEGUGpwto8qiltaycHrn8ogWxT23hTEOMRjbefvu0L/XZ7s0bLx&#10;RggMLANF9tH9sRbBLKa6+sriNpeYhdI77ynv1S2ncnJXjmBhFPfDqpcuYmEHLn6qWN0FVm4Gjjg1&#10;SRwyQrSLIz8lnCO7J07mII0FFw9RUMv7gT8kA9pvaDplvCn0YEmtFVLygaMMNwmAkX+xW9nVffMN&#10;IxdN49PNOVfEShleeZ/w7SQiHpA4hGMj14/3QX3uUP3U5SwLA3nQbOzXqYKI2tTbvGBuphy1+Ask&#10;484O0LnGYYbyRo5Tq32CUtyXNWTadotN6COqBhy8yW/U4xOnbTIYgIKwR023tlBfxLw8cUv14wcN&#10;Z9Z7X/Kmy7kwyHVhnmgSiBzhIthVoBwRoY7tWcLNIcCLaJbW9nSsLHX814UcGeIndL2GRfJr9dD5&#10;pbQUadqRruxS63NVo2m4A5Un7VUjk1PrGNU1QnE42T6SyCmBKSU3idmmy2Y0TjPa61CX4XWwzeLi&#10;dw8D0ssMc9JGS3d0kFkqDrfrGK0a9xw8Sz0CitFOONzNhCjlBEpXlHrLXnyMd5bnlKq9G/ASaF/9&#10;mu1SttzctAXPQiRHhnSoxCL6y+ntphN3XALmFFG6xA7iQqOzpuzcGQvalVlpnISzBAtRhAr/IZi8&#10;G/JLi7sWs2lugqXDsyWaGtTV0Ymg9uasrA/KSDb/qDPRk2kn0t3lWOnqWGQaS71baSOMu5lbDvGX&#10;MEtYs8uhiEafgCzPmuDxqmzn4a6GRSUouyhHoUZm3LGn/LlWwRyLz70o2FGKVY9DHSbQjrwfbIMS&#10;0qEz/V5AeSvdFGt5cJ+OyOYfxISgL2tYNmurx63EWSMUphGMqNK0tCNHjUyMTWrvWtFO6Q9abLaZ&#10;qF6F0MpRpqVTuNCiYYR0Q+ZKVZpAH7d493/7az6CP1kueKdW9ldG/jT1BQtxEoVMbn1KG0L/AEr9&#10;EyHyGya5JxMXIedx5U1PMu/4DJiejF2M7aWsdcaRMgO5ZfSq/15R/jxHVqGjqP6GYjLpoigkC237&#10;cw13zQmbn9hOFAai/67pT2Hx+yKRzq/vuwiMC0mCAVJyDt13Xqy6T+rmDd/GI1V4qeMTN91EELud&#10;f8t7CX3KFyr22vQogG0Nsh9pU3xavaaLvjbsJ35wjkH5uMkn5nlQcT1b7qCbMf5GvbhmIviMVsZv&#10;67nrQMzz0Qu/3XquucjJfdSaxsNRI89mlQe3dLhmOVqJOx+ed6GYxME4ECX9FknRb3U9zBktU3yI&#10;N+ah2pqyk32HPkqBmSvLMSSDF2WVMDY5eHJuaR7VzHF6ex/Jmc4VriEZkiHrDq9f+N0sZz+YOmZh&#10;hUip3nAoAQ/7TH3YhJ88LGTQIFSdxHSIkAM249sRx4n9ehGHAv5YwvF9KpT7yw4NAGDJ55uDvUQM&#10;trd/nVC35kyZsiuSk3KMwNn4TklpsTbnYqn6mdeajzmf9Hj4wbsi973SgN3EyZzYbcbdVolKf8p2&#10;aWUi8NHE9x6DNRW2nQf4iIXfLDrfL7V/gx2DErl+vae8Pfg+rZGNqETjYEBlwlmURUoKBl/rFgZx&#10;8jhiYVKSFyQXaR/1XxexYxfkSavhocHDwlIoyHiaVAm+euZy556UHtmt4stIgmMigqkdxrS8Zdo+&#10;C17p+sKhfD3yjnj/vi18Q+ozjPRDbN6BSLTHla8gmcyVseRN2tnbX9vgL+IIvFtb5L2vyXS1odVO&#10;zqz7huVj4tpJriCqxinyP3kYKTwrwf6ah0LTcqQ4CP7WwcwfTEiYBdjgWNmjFTnLgS20nO8KkNwh&#10;gpTFq2VFF7FcnNAtPP4RiPVUkMLPtrqIozOBYj9Cak5CxU+nV7Is3cgPvo8ZyVXVVrTdTUqqxsOY&#10;UEemssjqhU5pr/RpCnEikQPWGUOgPFF3rijbzPBJJzliT4IpQYZrTnQoZUelNWXwVJuAPw1cwQBc&#10;QyfYningMhJNxs9iiQnzV7bOJNvoQiTCRs6gCA599WnBOiuRvgmGEaHYLWbelY1+8bkUCr6xZnBs&#10;js6R/PmfuUST2d209613p/Sp+06bk2s2UNiOjYMoZdfcLRV8d5W79J6LjdMaRSZsyAkTswvuBznW&#10;5wmea5ZOuaXR0TbSuMCRc8MWNf2hBHnrevgcKeYm3/72IwiZKj5LuC4spUdiTrB6W3ZHFOdAO+Hw&#10;doWdFO+QyZUQ35G9/LnT9ufTZA8wA+l+ttWbRBu8j7sMEwazvByfbt8vvh8TObTF0yIJx9OAQkXk&#10;MwwApojG/8qo1v/JqL5nTC1gPuL995RoMPU87VVztahKniyvbO1apfsI94JVdY88pvJzkJT22ZDX&#10;qVCwbCqfaK57UxksG93PDL3WJmphEOUThMY76M4go9eE5d3dLBGEKoIDHKC9hhYoNP+eiLScTsvf&#10;hxv4nYSP5sc6IQaTBIgEF+3eHIpjTTiRbvriLA1JDGp0t+glCVtiuOLtXk9V2+3A1Nd6ZfPqFzUo&#10;S05PIY/PpM9zB6lnRcFpWnawXk3mBYDnZvmQn0aIMtvxaZ1Igwn3oq86g3U15G63Zv68CpS61pN+&#10;Y4x8btFkm9sL5eSzAB9s4ktgNO/LENEh70cf3FM25PaX7hnkHkRxBLuFDPGTiTbVui0VOwRydPD6&#10;f4lrTeQSaVJ/2cHZEYDlH9o7f6647rWSid6xloGXA64wKQ7w0ytHaGi95R2Yizd+Z1ga/9ikNPta&#10;lf6R/IN2XZeyXOmykegUpVmPOSRWRe6ZAXteMmIB6ZfyMakpE6PFtNufm/xdt+DJAX/rxiZjxqYA&#10;RsqA0jYb09WvvYRGFAs1JYRn9Pt5lrkH+AYrZ0JtA5fIMAS2l9ScuKEyrrJKsfPaOTeZ7hwxPUkg&#10;HcVzNj/qK1qnb3Fagedm6uhK8bCBGeKkz4MxvHM1XoaoJG1Ozu8IBPZBhZJgjxEy8R3+c6XXjVlv&#10;Iox8knDzooLWsrt7il012HdNc8LXHZNt6TILXmKdQlofe3KhVrSsmlue5aAp+RzuEAF5A4keLnHt&#10;8cmTaEpghbISb6qMf6cUb4DeVhizJKgY0P7OacS5NEhbL3cwzgXn1CnRR/Rh+6DEXsDRJVM1lLYH&#10;5tCV/IOgEhbSi9iUv90Xbd6Tno+SGrKTCMBxzqaqv6e6veQjo2W7lDMujmQFwn7vQ4dNTZAgoHdC&#10;8cS0Mvu4r28Z2ZpuEd9Hy7t3ECqrFPMiqD1rEZhX8fG7DxPU7K5E/ErNO17Nu63QJW7+LGYbI+s+&#10;zTuCbyGACLU6qCdbZEUhuRKLWXNEc4gizAzHK+7GDzJ+fEj9ceZink8H1bbLxn1B1qk6EE/VLByO&#10;6e1gOvWrKJ9S1SEogeqjv9e57MfLXCOU/PKju0dNQ5bL0VPXJXITUfX4kamFcoM/jcod+ksQD5Qf&#10;M+UbhZVh56sIwe3tc8X4BmevqPIafBbXO3awi+3QSkk5wncLDye6ARkpHKx2jvgEFf48dAVJyUoO&#10;Sni4hACQcoRlW8hbcEIMLFqMq12qHUtKgywSuDO6SE6ORBV9+By8s4kHDM470kpebhpyhkqYMcVh&#10;fhfduS53ZjNtDt9LkajjS/GOHuAiyzMlhRZmRNziXX6JsC2eoVbhkKCN/QYd2HxEmW9uCB0ptRWe&#10;mOt5INqkzd0TJ5pwqoUPlvIu09HhYqRJZkG5d+6NHWptsvXC99t4mK4UuBLvo+J0xUAkqyC1BOXm&#10;VaOShC/FZa8O+UII81DVJfCwq1yH4ofaV8ryQDn+gXZ/iguC0bQc8zgD3R61sisY9ZghbSEprxEZ&#10;uKQn2NCJXmx2BLecpun3NRz3WgeizaxU4XCW0MD6LTwblOYQ64JrfpFrmwwhCHuNxVqeFWcpNMGG&#10;2ly2frhva1dXRRYvNFjA7dcbOTSOI648a3DqCItkCv/NmZB3Tfobc6bdlmkEVc0zuz/QA11n2FEh&#10;+FuspAurUn5g0yTH8CWzr2tuY+LwXkOzIb+ZpevEv3ViMja2aMp4b/gWbe50OK6VxDsn2GtSWkcV&#10;yc6tU0H4nLvX9JrvuglMvpHc6EIaz4xMx5kwEBqAqRD/+quvr2//G8a+89KNA21zQ3imtZxSYsji&#10;27KlCdFirqpCGgHWadChuvC9QfSqBBy4jGu1tbz6mPl9U4teatlurqYxOpPatfBvFb2M1Jj499/g&#10;7KGTYogqTMaFuf4C2yntZ1PStC1Q3se4H1EMeTD/bI23sX+u/hsGoRNuc0xxuQclkIQOHkEJJOGg&#10;v664s9z/pox8nwWjKqHfCsY1nhsRu/pnhr9aWdBpNWv3bgIQlcX4YjdFw38zIYLHFMycnCvfPX+L&#10;MF99VtQqQycciUqlBjK6PAa/8liPSf+kyhgpnicZC+a9vTZQ5aKnKcMDTSfmgIqnxGYbi3o6Y870&#10;en5M4CBQ/WzsDPa3ONZf8S6skbbHyLemTz9DGmDSkqUgnPTP+V4MeL6Li24lghAdGlW3hlbnnBmr&#10;XG6IyJyxs/WML4Fb4U6HJ/nPjT+YMDZwDoRPiTPApndNRyfVG+lNjnmWxVU1Po/Vkcv8XB0hIuJx&#10;jlbUNTTkzdnFD5dbw3Zfi4+5lWG1HvLrKlvxMQ7v/3oFhXzfCEwywFwQ8b+mVy3vdbX3fLabS45A&#10;GByF05Dvpfy4NEz5F8hJ9t/YRh2TO3Pa3cQLY5JbCaLRwE5cFWmMAvpTNgc0DBogXpE+pLh770g9&#10;aWqDeheWxcQmwFu4MX6Fzs8M5l0hcYh7E5ZHWMe1dtQrKiU6afhEEg0spmHnrx7i0bA+MBvFifLf&#10;vsjEvRULl9MROJyPSm4QgDaFtdhJoEOke2c5XI69flCYsClaYgjY68zemqILRXUrsIzw12xsv+hG&#10;k/ddYd4kV4ybOFFswaqxPfXjC8G+bVZg+qLnJwPQvRx6xG6r+kaWpzGtDBWvArYiZwgNGBe8k2um&#10;2zX8fohClIJHl054cA0g//zoITWGlE5lt3VtSfT+WtcDA4o9vIGGJgJFGoONIwcwGUXBICg7b+9O&#10;MacdMaGJdvSe7XzD0GeYAXdgqhqQr/9yEb8Zr4CftuNg+Sq8wFOT7kci0tsT91DdORZXt8KJMQe+&#10;OVwoaJ/lQW5GphVs+obLtC3cDgsX9OXIFtZEqef3zxW+5f6QYZGvt2VvlFodPGN+GfxKIps8kWD5&#10;dNlLCaNKD2iesKwM/UD1o+fqUuj3uzeX/S2t3J7+FRYFEW4aLsiiXgbxxNWZ8q2C5c4cfcZHefgm&#10;RpRM3zdiTM6oIyIhpUxZCQM4ATrGG1EZLXls7yxWWLNQvUNV9DkmL2Mw5M/FiStmhtvlC8ziOGk1&#10;oTcU0y1MhbLSFIzPk5ZDOlcQQhkl8BNHOhH0mGxc2Jr3apJcAnGb+jgNb2ZFsWKVvrynDxOCVt3B&#10;TSNckQMS2L3lL/+sFrHGuoWevZpChyjaDrs2V5YHXC/meAyfyze7ygCIKyngaWiMT8oUkmvKTKyK&#10;b8chSxpN2ytPn/Kd6UC0i0/FQcc3w1aBthbXkmwEfCEBoYxxix1KMlyNka5uE5h8ryDwXAaqM15Z&#10;l3eDRsgJ63dyxW5hx+fTN9vF573P5fjqPkg776HlfeqQxCO3hZRgRns+PvYqZMs64SsBOlIcb4wi&#10;QIJ/+Pmouqd4m9DkNlORBFt3BJUE5oCG8soNnDFvW2iX4B2NVh+KPRo6isEVtpr3XK4JRPTeQqCA&#10;O1iZ0Sv9O5b6z+bBdZPQeTRSHDGD+GakMFMER6/eGgeN9u8+ik7k2xxuFHwo+pwWYj7ngZgK1Zy+&#10;+V0XtTDlQeugvT0ZpJtHNUTLxqLRAj64ekgb3jmr9tze7e613t07psDkUtS7MGJk7/gR5ilVj4yV&#10;oJ7s9teIz2+F0dBQGKqcHIwCqaohy0pjHGbt8iRylB59x4kPAdNc1vExeFnW7Q6xhCNw5C53ltmu&#10;+LlwL+cud0EGv6tqPq1auHg0mmbwJDp7gMHbwQIBtYQfVg8vjcgYC72fRthk+OE8NsX4biZsbXMo&#10;c3XmXU4zlmRaoJQzazaY19ibvzF3DFfFCYlgV6OqzUoND+sInQYyicZyOWXc5e/NVe2BIufmQseq&#10;FteHzh5TQ3CAhw7rwbzJc9HdTHHLWgRmyiTi94XanWNF6MQM8W7pZeHb8gAr9C9ZCwf2TkEZMpMY&#10;CEJqiDq74fxH/iiISkGCB6fCSq2J8E94u4G5U9ZgInYBfhJZ2p1Yo8uMYrbEanm4VnYHXMbsrt4E&#10;AnWc7AE07KytYAlStXea1ZPK1kfETTrLkaJ+gYj2Qy2ZOpHLG78VccXjK7z6T4EWV0Q1f+viWUfy&#10;gE1O9XbcBLmnoQ5GzeisvelfA+a0u+Wz6xmCIvmhYpxS6VYCoj+aDwGYlPqk9k2ORYWMUnj4aSgZ&#10;WKJ4ATTi+e/t/65tMb2oLQT9Qxnz1PovZQz2B0VSwZ9ho33iURaJfwGgkrVsBRlM7v6QNrnhRzgZ&#10;xFReJoE/1GiaKNNAn8w32k/zh2k8JSUeRNkowxxOoobD6fZiC1pY5FjHZkH0VL466yONapI9NDoh&#10;p5mhcqdhyRUQr8QW4KdvCepw0FjUbvzelrJCxMViTzRdDgcDohhXgxfKDjq5v9f5buWH3uXwVtdn&#10;IjH2bKf+zD+AlHdsoGUxNaVlDC/kjIYNQwo0QhYpErsvcqwwp9zcEMUTjcrJJjwCnRLREc5IITH0&#10;RaAKpyEcwnaD/BInXDn4ajVzdpqviOv6VmP1Pg4vlP+3n4BYsqXyDknkiSJ0kQILWqDHbEQos2Uj&#10;992xsacO7/T6mrEsFu4aPmfLp7uZkAcU/VRfvT7KxHnvPDRtRjdH8CUzbVmM+qvZ8CS6FA+YE3ZP&#10;lpRN7mGW7nDNgnDX8hOP9zYXWlVmK8CJXEaXgRSpz0YVHUyPsUVxvRFM2R1zcMJKnjVjOMqO3QJU&#10;cL3MqDMdmXwU8O1qVpLP4eMr2y5VfCIiFkldON1nf9//su27cyWWrC/SETYHB8VB6UBO8z+cRvCa&#10;Pyj3JJtaeHvMkeZsHszmpewNjJBVyQuxpLWRRHKUE5FiPMcIbuGe6x8G1rBmJfRkEEC7ffRnlmJs&#10;mGaTvmRP09THYx48u4oONJKsuxR2GPlSofxAw/WiwB1kFsurnQoMi8fJTOVjrYF04LpDP1u1MuVF&#10;e4+taEkZjoe02ycJgRUmd1u8Ked62nZHnDbNQKC7uZJwYLlYFRmI4o/iBFmcZqEEpCwNshthgIRt&#10;WrnPAlUC7UiEVGaGKRjeBnOccuf7udANVYIiHn8pjNcNo2DwQunBLWrse2dYwk+zh7nC7CvqS9OT&#10;txIngza4EX9Kt7PiiTr/AuO8IRQ41yzcDLIV7HL75uja1+AhTjAlUFQA3skA2OUPE29GShrxKeFZ&#10;RCoEMseaM7x1vaKJ7mrcXZEhi1HDs8+SK01uYxgZvUQZ5M6c7nk5oh8kNimiAcfG0C+I+yJvulkc&#10;ecOnxhGp60+F5fEuu2JL1mgiF8ii+mIps9cF0T41123R9ZO1E0JZBxCztq4EdYxaEo+I49Mm3Ozw&#10;KDqQHshNj9u8CPu9htyZZeEhtOAbiD2ICSU+d9cWlndVsScU1ctJezlB42wtu5/Ch/Dx2gDKJ+9v&#10;k6VlGgfxI4I4Mz5Dh48CbUFEM3idLfOEI0OBlZwu2Hbej9nFnxPGrTrgBnSotbYsY41inj95lYwS&#10;86mwj4XFZ1RleFVycxoZ9rt5EJ++wZHhI+dYQnOD0rBnbPg6nyZsr98PbSz13UCjnutBeW02KKll&#10;trCC+TJM3Nf4PMKpw1iDySB8PVnOgWljHKeMA/eK5JXKTqIpxNb5KGA1rwWRunLpg3TZEsQLpwOK&#10;2xthJ8Q3xwRyleYP9p26O6epEEgEJoWsY9tkOCVOVYd8YXN+pnyUKoZPxO1M27SAj27M8SNfU0NI&#10;OYmAw5Jmim9CoPkLVKv1e9h5MUvj9RVr6TJphYKIKGIVPOtoCzFUAJoawUtlwzKH6STSLEvczc0N&#10;aDgoO3dTUCv8A/ctvo+zAOxhht5tIK9Mss4r6YBku1AwXBbGRneZ92/i23eMK0drW1iqorfuDhea&#10;93LyU3B3FcrJjoDcVtiRiC2ROYgUd4obZC90qJa92TX1Kyplllm3q60TzN6WrG0JP0JotAPLTxZE&#10;vEt7iT8KoSmJu3KkAVIOrz3iSvNNsryqJyi0+N5olDexVxTkcic2JUBXPsH4nGuSFLoPnXNPf8o7&#10;WMkC1IPZESX0Zn1z5cUnXeLfO6uHyBwhk+dArsqrvV54H0+dKNswuUouOlXXe8WGpzkDqk2Gho6Y&#10;HTLDo/QlGKqfTTYNat9Eckd+BqfObPNht5zUEOYg0tSaMLYK0gqGP2Q809ZDYhuZymWgXTQCOX5n&#10;txgxQemLnrivwy356rs47GiuAzZEUJI2YxVx0W5G+4jSckPbDAfjydjdIW3voXbhOATE+QUjcu45&#10;NlP5QsXoWhJ+eJlPJoW1UBhGJqEAf8X2Al+nYQOhXJn6J3ME5CnmrE/8FSsq1U7VEnSDbXG07mnD&#10;cYA7INL9tZpsbRpWgYGMY4i/ArdL982mdfwfJZwvhRRBzsxSAhWLvOpGVl9hlNDYj7UJasuT9UZq&#10;PVOHwSU/KnQJD+Wd7MgqnL5ReeQo6zS2B/GvrIGVwkIF2W+rUei88qQSDIrLkprUNez/u0eDpy5j&#10;+68T+7/wAsn5+o+QZ7/B/+3VsLUtQunr/10yRZf0i5VJIVQgvm/fDes0N/5BkTdMxhnKSW5VJMhC&#10;0x5t7kDWT3onhWB+GoZOjz6y7shKV7u7FPcxYXZqeXq2l6kdo/vntx3uUjbMqyZwGaqMnGFU3Q/V&#10;ZPRGTYvgH/BJLEI+iIDzGjLhwVIUMJNiMTmOD4sWyPgR8mOoMvX2NNYgrgCPMaTpcpApGCBzGwRs&#10;jmY/SBWviWQ8LIKCvEP8s178apwX9S5ZGod+/OAiwtyvC4kYGtlJXAyB8KxabKTFQcg/NmmvKZJV&#10;IMhDQ++vDps4jpEbkHH3v0CX9ecaPAua2h6mkVnqjraAaAmt9eff6J3P+ZgofhS+bIgLneiF3Ro9&#10;rfHPjcRnqCvBAucn6Hzj4eOauKiISm1bESxC/okG769UlX4W1wWG75oWEg1qoCcP4wGbbNw+ntHa&#10;uSRfycR/MyltXQUKcAf7FNMGy8Ft2aAu4iGpQdfDUi3VzLCM8hVSNQmsFF5d24x3T03VuVxz9I4u&#10;8rRNVsiCJ0MGwm5LpIs3+ssl3B+/cXOksKIKtZyECr1I5FnXEk3geb1+fFQXR7fDRlrrxZ2jr+ZW&#10;xh7GYZOAmNwkGMqylNOgJZW9UdGix8HBNOc/zlB5QdcoddK3mVCCbTPNcnd7VUW84iEx+jE62kjl&#10;SP7C1NXCQVggk2ney15aMjP3/VO2HfXs54Qxhrj2TErP359yFXTjHux83rYZGqbt4MphLOpqkMam&#10;+52eRzW0UqWFp5F6xPljXiHuab+RUd8rXxstToMRPKA4uMSLP7z8YTgm5MO2kbWTe1ns98GsbfbM&#10;iC9Ki0uFNwfEqqy/7WiuRXnzAIU0RGu+jqED0cViAd7ihxB7p5RvdhZEUXgwwmZaNuAdsTHul1/u&#10;s2fGXANv3OJ5L0fEohlShDGzVWcryLjlicKz8E9DwG5RkTiTb3ScJBc/Wr4cqlmQYn2yZ3v8lpLd&#10;ZB0P3B5sxEfMIk0KhahSCLrIyBKux/VeLr0wdZ+uLOkrex4Zm6sphLUKUKKRUhgUUpv29RxOsMnd&#10;VTEIK7v4+FihLK0xtMG3HpwBcgexzj23xRa+qXfq6+IN1I34jLygnYfbPBhDTCG1qN01+b0KxwBz&#10;/IJEKIax7G5QveMnKwvb5zfEBmdWQmi2n/GEPXqPY5JrfLCDJaGUZ4wJb1+NqeOC3XrYIbd5KAQr&#10;p/ERPLaWLTKpo9oowTaLoYhvm3lPhDyGj+wZZmnjCPNjqDHc64MDBec7k/3if9T4WfMPArKcwnEd&#10;sjTvT5D08WC07qDAfO2hZHNzZNYqtrU3lPhr/d8pNPVPy4+rHU3Q6WiTBMt1o6GMovTnHpNiaD9X&#10;mbNVnBS2ScbgQ9exo+TK1uK2MOQhlK8RwaxSDi7Og/mh/GtlGqMClKagXBV4RShlssaxYl2347ph&#10;pKqIXsgwWQjE3ububQq5LoFDutv3A5dMRBrha916aYDwn4UrXQFSkFIG4RmVrbX4ZdvKaEBUIANc&#10;FihxJRiH1wxL7TQYiXRWycp3cyzRsYgsprdlAYJIdoQbYIWTfV/3jgVhf0huROxDRxBTioBp2jBV&#10;DqOS7xoN1EDHqULpeOJVRIj7tFKbdb0FLNrvUgRGgHqI5qCyQ+ny8nrxOMHoW20kwk7SYN57/kMd&#10;obuRwrBcswwE+xWjlzxeGSJl/apKxgWimCve70RkoGoFuKjUjI8+Q1TcMWYyaxfPxXQ3a0j0YaHs&#10;spRaqAV2OsctZKLrXHHsYdBJWRY8yzktq9bcXjU47JXVJQn65eqfb0hG3+c580Mk5rdQ9g6medAN&#10;GM/Q1xa2T1gi4SZ7IQlFlfDCWCBS4pNY7mDzkDRBnW9+Vj5wCSaftpm9wANVE207iYmrAvf31Sce&#10;MhzHitNq8AGVbkwIJnQqao/EhoYhHs4JtTJk0Ma4yK5xkQ39tI5KurPl6OgsZhw/KpWRVa4IZl3F&#10;01shbcUO6+Hiiu/msWL+Lk+v0LE7lSe8Dxu50P++/5nPJGCo+AuYf3uag06a3kOxTaKDb+6hLfjv&#10;59BlHs2jRn4ungg6pmI9xFJaautkX/jwf/jgv586wNejxHpHZCLLQsydfdWmRfPn+yq0XOLjqWOd&#10;Tbxh19L6br9SGWd4lP4TMrBTbfi/55uGj2L6vlTwevMXuH/5CwzF1ku/HP4Fzp+g6g6oOIjpiv12&#10;C1pc7xE7v9KOrRv8n89s7Bn3rOlsGN42UXKlQM5fXkODWdaD/hez7S+3k/FWHt+Y0CwMLVQE3cbk&#10;4MlFFbY86p+1NL2TxRgBC0JulD2qgkNbKbZce0J3pHBZkUAR+4hyupJkUET/cMs8m4Shl7Q2Z93p&#10;FOK5T7WIpB5lQ4LiiIJk24a4aM8yT6JLYF5kYbRNZMl62ucyn0KP4eHhQ5UVlJNi+1e2JyVJI+6g&#10;qzn/PLKRIcw2inC7P2bNiRb0dyvbQVwMKqJnMxDYRZ5yBz+nQJQpB0Fl3MAFSaRy6CJ4Iod4ULrQ&#10;qlPzy+rTwghGJV1dNprPp1MT91+FTV0xDYDp9RGYmEDxGsWRS4MiGQHSODzO9liR6yy36ZgXaWUH&#10;ish+SXLxN1OsVMlzL/qwsCFHqlC0A215z9tJd4lzvcJgxLy+auZsjdGFfWbDb2k7GR/avlR6b+no&#10;tTWl5450tcajJqE1hE2Vkv2BPjzpwECMXEfrNBw+J4AvqJ9HUhVrlUnl2IWLRYFENK8etkXsyy2p&#10;TnwLzG0N6kh74RU4IDZFxiO7m+v8UPbMwhGp0IT3kpCQPJsBxMqmczdKkixZoN7p4C5LixXElFRG&#10;gwi+LcXhyAEOCAnxicYENPqBGBFbQHenXYSxL4T/QExBHdLMHVybk046DdsA6qMkBpyRZFaP5y5f&#10;PWcizJdOo0ZSZWK1OhwyixKWdwLjtyqdYV0xBHYESCmkxN+8OynuDnEsipKOMP24rB1sOzzEPxU0&#10;d1nR378wsybtykaH+x78dRCApcQIfLw/18b9wRtvKAXn03gSORZ6hCxwmnVQhj9dP5ZChtkM2EgV&#10;p505OdN1x0+09b4Xj1oDTdHu7FFU2/rfFcQIZamBpDXbfzqynAl/+xadEL6mJTMRwzUCC62iGMyh&#10;TUvdDWIKOYHxzBKHBGPvvhyIE+zZEdDbhjbly4tDgFbHJx1JX/cV4wSjMVF340J99/wlj7CY9PNB&#10;J3eulVB3j41gppXDlgXdt9tkr3aR5sKXzeKwIfOXG0UZKwIbbzwobS2v8arA7fw0WeSyIujKK1GA&#10;tvm3ZlH1kd6tT1oE9OVi2XTQNSeWZl59q44njPSNpnCXxw9xIq518yf5D1+n81DP3CJu7ku63NZ6&#10;Z8aIR0jAnPxoSPf4Kqu6TZ0JC2QNhWuFgp6UTrQUHnOzTdqK/Oo5vqRBCoDK0sF1IU/iu8gb/o9b&#10;j0lmeaYNbBA6+UlEFY8w6PrAc8TyNG/KiPkHatv1xTWnd8Fq8CtCM8lWOjJoVSAdMowAaPj4+9kW&#10;RmA/ZmVFMTKLVr1m30Vio8BYYWTXdgAaeqkndBKekii6i9PklTUTVW9jo3b2oVd9oxbmF+smcZfR&#10;2lXnWYiJV7kaIdJbdQR/nJWnsRGZKj0Qf0OdwLglvxXE+YZIB7aZ102gNahR2E5UzHu23Ap9KU5g&#10;kBbVOSUuMEmm5SSkYKkNXpVm8/q+KL2Y0k/II8bdbpB3xF2HSbrgsG/DupWVNluRwxyD0NJGxAf3&#10;lsddyJYqx24nFkfxfqmenjxs2lWMyer7ilZ9Vsnc1NjLUS5ND+JtgcI49VlUR/ZMc31c4WmONIek&#10;3NZwP4pIO3W53cGAAxq672UETko8UvQ3DAS8M1gKg6WpHr+Srkg8F9oEFrnCfW+LYBE7tKjhjeZO&#10;dKlRzlQLQkmMefpgN0PeBIJWWNe1UmdMnq+pjx+rKgny7Qcjtgok5oimfp3r0Hgm0GYg4++4Jfuu&#10;Ur5yw0cPqrhD3uZqVbvghUcpfRFGu85os4UDnxoatMwURp+F/RoZGpxSGCMXmM1Q/PrTGdUwgQIb&#10;7HY41exgbOe6YcydyjInqcbQ6ooCgyz0hWhkUvCuhC2kqOSq4yPs+NMm5X7IkV5Tt7LkEEkZLNK+&#10;2libO7yoTBQdK43b+UalsSJGtmW8BHH5sF6hekjuRVEUnzbOGs5s4jVpYN9vpnnPTg4vkTO9o9F7&#10;nzcNHX1O2NEU0bse0GVFKlPi/fgwsQSQ0Sxu7RuxSNy7wqYf523F5qB5Xw10BUi+YkY7y9Bs3lwu&#10;H9oYz/gibdq0SZKoaq+KVX0jFlwCjFE9M99eaLNAk6U5APVF8m5yQfl6uaG6d0kGeVJAxJ886TjS&#10;sWcTv+uicIzyQT+O1O1Yw5GXzHrFAusD131ROB2USZGnUK24CklmyYJERQYPjTgjGCu4H846c49S&#10;ACXvcSuQ8UYNhikcYAAwADJ4Vjyo5kM3vZXaR6ivNHaEDtoWtDiQaP8FDIKOq3Nfk9Tgv+VD6S3+&#10;lx/axpjUoQXxNV0Zyhat7aSrnwOdACtowSmEUfy4RurKTzil8jIImHyf25k3I7gW8oPbl+sb+gso&#10;5XS76Rf+MHivjFeOGmluqv78A+ng6sxBSPXSudDLBS7RjiWWO+S9Ke9W24hwTAD5GvGxYbLAThQo&#10;+YT72Jh3TcKOIpXcA5yYeCR/rG01k6JfGtQ08XTibLzO7gEpVZj70MGlKE4UtDRasui0Pmz4afX1&#10;XuBgoQlzc+s6K8Pv0EhkMaym+QOOaNu9i+Us47eTq/c1WtCuWKVFTuERKE/Wqbfvt5CHgkCNtjAN&#10;54gD/WrhOggRBgYEalzuxnRRWJ5paueupIFL1TCqN1/Nba3Ls/SwhS7/zDrxJ3pZZQnNAl6zbKpH&#10;/jlc81tfh1WTBA0uu+61tnEISTvExT910CClsNQO/sZXJ1Aizc8Vf01fguQrESI4JlDutiogMGAQ&#10;p4jupkSeGGuWocUluSVURv52TYwJWIyLIxFYzyKOLhQHn5zAMFqL+MK+zbRdbCU28vjwg7KLbXSk&#10;ldQmDEoAPcgyDRez9aMv6QwFEwiVwSwbfraFFXoKUrBSc77HvYquTxym9CQTMOur5i+O+FV8Za3L&#10;LpayBdvvzpHb+6qNateCHr2g/nICPqiFDoRm8FN9bo/CAw+vZpXtxZaLKAPycqOEpo/7UGoRrkPI&#10;bAymPcPzb2ASw76m1Is1JtHHx8XR2SpC5BCJnk3W8WcFiHmYn6YY8Fgwoe1sb2xpS5RjootOjxLi&#10;LCfaIms7zZglznvjtvog6uanZPWLRZxEYh3sSfToaj/Y3+ciuKFMpY+vJDHWKilBcw0Te4rq7UGx&#10;8saVTNAC2kjUbJptzU/U1mNzwRy1Fj9uD3A7DpkPmNU7bMGVRZ/PUA/VMld/6z6eKQdcDJCGI15V&#10;cg7frxhP3Tn9oJ2VOcb7vMUc5yr/uPDRO+NZQ9+lxwflVw2xgC76dPw1hoq7iKAawi8B2txavGST&#10;nzUFjcnNyBo6GJP5rkgavnBbaC9iXLNlQc6Kd5UMJEqUSm+mPDjIJWjBFKnzFCq50YCDDZmKaLNG&#10;QOV33n0hQ2wGuZ8FHxPIGq8xxE0Qnz7kKgSGXx3xKrpSpqAlwAwL0My7vQax07W2Rs2us54W6uWD&#10;4eWmzbQwglGAMcGSQvyJJo9DCfW5j9XDvRBCyjiB7aaqg5SjUcaSZgc7uYcCev7DP69eovt9/dg5&#10;vjwmV7tSBDNvR4rf8stPwsbntPGTeuUhTy1Ca2fqq1J3DlYhxrvaO5xYu1f+OS9ftpjZUF2wXkoG&#10;97rAshTPH2UamBHuEG1PZD8oTNfx5VqiBtG68G7LjJMyQuCCBV4EjsVxZbzDmrUDPuZhcOUeyDMN&#10;Tw/XDdMklSPt+cA7QxDnqpmC3tTYzYPShEWKONsTht4kGBEZEZB8nRLxPXLTRY9O//zeKW4IS7ap&#10;0b2w/iCnWez2+Fx2G7E9D+Uea5TFBJUgakM83Iwl/b1IAyJ/+TxvL1mDKywWR46QDjzkW17wJuMc&#10;29SyJYOiYJlz9/AOlHvpdiEmu1K2nD/aqSQSjD05DnEPHUWmqP0wG0x8h7N+xElyTh2AxYXmyzRT&#10;T6JKCQZbVxzpIOklmrfyxhTv66Qo7/U7qxXyHxnlONiC0Q4OJaO7wLBZB3gzrJvvbaT90NQNpciK&#10;4vvDiNHM1LW2gt4tlDZ1G5bTSeCWpiyNvds4KKs0dQt50NGpr5YvaWKEz+80X0rW/rrShX06qTrn&#10;RLVM/DkY2RnRxBc/mue1ZrGRpzgvoy+V95rFqtWjj1AYrDn5nfK6/1CTUVK4vi2XHTcmxOMoUDBm&#10;qDkZh3/GInbMOA9uiBfsCWmGZVxe2xzjlofaGVSJdNJ8SQr6ElWRDv/5VO8r4/DPHYHJ/Sy/Jdb6&#10;SZ0EdnK6fStFMPHU4Am5nUSXafTyzfZCK3xuJj1iVbrrZ6sNV/vtnOt6M6k152iv13bns7Z25uZ4&#10;4j07im9/pap2XTnt6EYWBg77gMEx7LLr0IXEePEa2JkA5uEp4YXs5uU2OoVfqTmYcP6L5CxdMiPI&#10;gfJ8LMVZfrl+7kiwV9Xl9CFsCiRpGlIpKJag+uPjaWJgc1I0aZFOawc+VmlBJfsjbXaBX6HtV3LD&#10;SFgo/dYjzPdsxXJjQWi52ItTrk8rLLday2L8RFreXTZtskM30ygSHwxGsoY4B0kYwyXASQ1v+VRV&#10;C6lwDM/JGboZEdBnrx+RPIW5cdS1sklQyq37Vu+27xa0yKIzCmqty7vQ11fCnoIJh/biEgrrCt6u&#10;B4nKimoE8ZVK4PZ/pnTURsHwRxlYaO7PG79qbk8bxnbrdBaIO8i/qbFryp6cfzCvcVxdN1D180JD&#10;q+bprFCBiZPCR+MMuJBVNYjavptkVUG1s5gYCHZ0Cr6dCupdZPwLoOLLii2XLr74/AUsjDnmq8AL&#10;PZ78GbafK7ydVwRvjzWJGB35JxQtNFLKpCtXRllHXahdFZ6/tFZLYXy3EiyXohwvYUkaRo91vNTS&#10;r5S2MXTgXWSo+cZGrMoC03VAdHtTwvbdctSQjYM+dfQvgA/Yq+ujbzPTXcvjbNMjQVw8ssi7+Xno&#10;7/ZqIIENSbJXY447AoOA3Yx+o4N3HZHUm7fUsGaBdm+Mmtx/vS+1U1OZMrJ4mEbItrD/fqz64tUI&#10;XW8jKu04pcD6c6RPONonEwg5FEiPUh3IucY0nr5ypc8+ZUT0G2YdygLl+X8qpTqm9S0tCX6UITQB&#10;X67pLI3eOIISz4OZmv9jF90caYkUSkxN8UxFN7eYJOz4xzn4gfdu1K+e+fPgCLgAYm/zg29HTAn8&#10;9PTcnd1iyRpt806nsbSdQV4C3AMdnXF+30gVop9Z/gI8ujRrU6syd5vT05O++al7Iv7+Cx/9U2gZ&#10;uXGG+suHZA90LXIELNZiCMmPPOQH/19NXWVQHEG3XZygQQNhCRocgmRxl8UDwWGBYCHBLThkkSAh&#10;sFjQwOLu7u4E9ywW3F0Xy9vvq3r13o+Z6qru6rlzp2d6uu+552TnaPEveIkA7qbO1GUCBDQeOFRn&#10;vmd+z1dOBfGDcfWZuDI36F+1opYTp4C3BYGpY63N8aPnG/7FOMxE+YFIEhNkt+U2qcvw37Pocw4i&#10;aM9KDnyL28K3qIFqnWYRgMpkDRB95OSn8beXE191IvqI8Xs5BGD215L2NpPQWWZvlAITG+W6JOyt&#10;+cORQiZZGTNpanG0mZ2LO53boc7xNWk0VN7SsXVDTWwZk7KjS/K6eYvL4DggyBk1pXzwKlCcntpc&#10;UuelPKqXrYyTPNOOfp+xzfH5yoHnaK2RlNIFXw026dflEeSymkWXDpBuTmxosbNhT4hM5CRo5B4D&#10;HOyKzT4Krh/vjwz521eqvf6IW6y/1R3jLblJl2cQanBMD/NiJpXfcK0XvVidzkMxHDyT/Im3buUD&#10;g9c2UT0Kg4wN5Wmk+IQHWOskabz+6uESj7i62paGeHBNKvCHJILcD0Kp8/FVzRa/8R3vpeeAJEBw&#10;tiS/0sLgEgEz4v5cS/NQzi9/CCxAwKP3gVq+Gxelo6JPTzfsEsWQ5vIdFsqPdIfBjVaXJwcDFB4r&#10;3vmNLREQOXLnoWp2n2dSGLeX47bYXPVn705bS5rWoPyCQ1gQzE/RRQ/7DicBQkAieHd8gSm7ULnP&#10;xEsiLoNEi977tO2qsO+lRvv7f8yabbhT5e05HkbCbr0vx7eMtmaAxw/F+D+UeLL5al2iRqhTGNUa&#10;RLoGdySI56J6k+WgDqC1Gmz5jGHSI3cqBNiXTE+KLPhEFfgZRio8xb2gRYJ+tkivZ5pRrlBkXFdL&#10;OVJdSOdj/ObsVeP46Z2mFJPaufLx57s47+J6n8gXNUPoCvzN4GpKegqxAGFMf6hK3UrAc+L0IpsX&#10;iZbjprPv1I3G2D99/9avBLHBQ7HDYgRpdOwhA0zyB4OU/tAImwfXxkD5dMZqCjI1JJXpuXEQUl6Z&#10;5gDmm0vsstyq4awc94/0z3V2GFPVbIQqqypiSQdeeRQfUosI30ioCzcBMMZp+ZSUqFhCqDZvsuwV&#10;jgGkrlA0VQW9jmZfMVY4p0ejszOTFhjskvb3cuOCvByUZf2TT/s8zV9qvAIU/SKc0Zv61TJ5qQZD&#10;L5K5cAywOKYhZ+Qx/eOXkiOmlsI2j18TNpUb7PYy06pfUeT3K5u28Q5jz+yY6uwkC/RC5vhItNsJ&#10;dFRWVh7FqEyRV+qG9gxhW14pwgPDYJhRzEoLTHTUSffz3g1CKZQ0T0bfWCvfwIc+FfIR+Yjt+7W9&#10;MZPLZFfmcjuAL9oRPpMRPvpmHWcugHh6GuNOT30rvUm1TE67/oOIZnbCz9hKbPwZAA3hdGqiuusw&#10;568ST9XY1+1CXw/Nm/rRxqVgwsUvt0ZezLEgnj00+WU5W7r3X3ah1j7j1AMSxZkVzFGfu97ZvikK&#10;ak6oVcatrY61CvmzTsjWaY0PB2A+Tq40j75QbJo62ojb1rohe95HvBylKBXi9upVlYBT60eu7+c8&#10;imfuUjFP7ghboRJmfDvK7YSqjJ3oLZOL/JzPA9ufflnYaLtlqRu+6YtbPvhceNopBLSE2ibJ1bBT&#10;N8V+98bBWJwrROxqN2mL4IbFic0rvuRSQkGFsLHMjTSDNvO9vT7rlmgjZo24Y86Fy916+f7UxHrb&#10;Oj7H7D5hD7646PviTXsgeL6C/6sAEn5TKE//iUrE56JKYDN3y226JjGM4dofX+oc5x9gKKm8Z6w2&#10;FN/i1C+fK6vToRjbJX4UJfM3HSb1EYPuqM4Y7qvqEcHONHQ+9CHJA7XBpUbEoPOzjPO79iZn2VOi&#10;mlSzpkGlxnJgpKtNzIGPpfdHip9DLL1IbLfAR47uZYPBoXZ6fFLs3Tu36B3d/qw85Nwwd+heGu5g&#10;pLMbbFXlMlTZocjmeG+zV9svD+28ExmwDyVijyq2cclXk7OJt3lc/ZpSYGyb6t4sa0oqH/dTmvGJ&#10;3tmWocRGjh5C11G7TjIffZb57IXmNFUl5RIOG9QVwPzpYtcGojedNBre2wnubTy/ZWV9IEQFpChx&#10;Vp/9AbaoJA+sSOyTFdlYeGo7pOhpcK0/V2aVeoSOBYCw6lqskCQPD/U6bhrP5ckLo9DhmWxdAyrZ&#10;iNlcF2UGQ11LeqHjU9SOTYi6TWGPN4NSsBWbZSwigOX+dRN9MhPzFzGFj/u2hffkAMx6L4zAp/b6&#10;khe6mEufGlI+oRSU+gAv64bqZu2t8J6RqEdm3HCKWGXoNHJztTwn2KBju76by89zoJ2rKRigf+3X&#10;FE13itdCm8Yb8NxcUYE1EIICidXPbJTJ5ik7HadM2rgA8CHx8DCJ9vTigWs1zEi5SmK38QMjiTPV&#10;iDA99aUpYa/Xlvy0vHKMgc8ZlDkgmMQH+q31eLId29n52XmjbaNMKny3Ku3KVoj9nMmA7SIN6zOV&#10;CtqefmJqCYFjToPAiO/Rd7I8whzqIEG13X7TPIqZOBY+Y/4w04L8k7EyOXcntwwOzQFaAS1Q62sI&#10;H6uE14EBKYS7voA6svhNSnQbjO+yJNJc7NJaIN1Ibz9KwuKYk5DHN7/rfABDZOjI1BQxeq903KCV&#10;ab1cZxwgYJIUudb0SzXKvCuKzg22SZRhWrcDft8/GZ+mD34Vt9Ui+Ysz6oX6UO2fbHcTaRRB0VG/&#10;v3xoqdFB809Pkljn8THBDvrNOSXLNGHESoLF5Abs/EVMzA/GxIF8O+9pvYUrVjAR4XnO1AD+kXqs&#10;av9w6WDvcyqACnwgtciuZME0Y2mJ5/irPlLjQL/Zl87ngjnVJ2eLQ1bT4a2WA0u3L6ihrTboZAtd&#10;P5EhBdIk3DkkfoqllEj5PsTgiFHh2VZAZmBDvpQMEq9GUSUOxP7YPkeBV/yenLa46i8brYt23Qxu&#10;FfWnCCa2R8QQvdZKJymhcgBYMNqRk/9CKVq3jRj6MrksxXSh99ZMg7mxXzQABwl6163/Ns6AmYd0&#10;nXJB2r+6CKEh7b2eOfPGctrsIh8Gpul2iHaU6RLfDFyYtcwyrGuRYW7QAlsZCtbmBGGv8Aqvlw3Z&#10;15j6Z+t9MvklnsJ7dnUQRDy6KJlASTXfHsEp4ritTIrbr+qXC5feJS4q+E1bnmVFMclS3yjtMdhE&#10;IIErDhX9WfzWWhAmQP2EHuxkfNkveqGCejumkjOc9wK8AAREAb66qo+ynDTgxvhtfJQSjQTnrzOT&#10;zfUrh28h5s8aC6+GngJ0XlIGIcKFyErw3cXpqblNdHZZfuZein0KKwBHlOlBLo8hNWfy52rd6/Nf&#10;FI+R0ol0prM5RHXuzgvRiq1Wh7oyZcti8g0hquIG2jeWUt0SByaMSj85GAtpA/JEpoyYXYarS5E/&#10;Rd6PHM/QdnjmvRPePwy+m5Uw7eklzaahEi8laCQt37gsnwbAbVwMi+t9SajYhtTt9r2pZ+vsQPCp&#10;gxGOfd04MNtvOH8pr53e7/6YLJ3U2Q1hPCvtxtiTpXlv33yELYm3Jy/Xj0UJxYnrclbDU/wim9oh&#10;fFi79hWdnAlJETindjZaD8Q7WxtXI/S3KXT7dRwOWO5xSaexz9tW2Td/meIDP/XMuQjOeflv+TOg&#10;pwr3CVDBZYLUFTgz291Y/rklBwgm1XnctY3a2lK6KS5NbPZIw/rNVdWfZaQ8abJwVzXACno73eOQ&#10;CFeI0pDdbizz1BeNGk8io6sBO2d6StZFcfgdjxioMZeMLRMWiSvkvf45ZPNS9slQAR9Xc2UJrc/C&#10;6+sxYvhh1J1lgonBVWCICUXnY/g6AJgaqUbkTOg5QBBXrdgCpKVS6H7j1uBEsXDCNJxcuOsBgxol&#10;EpMiloaqqXisnI5zzTauyskFlfBy45wlTZUr1E4vPVL1kmObOEW2we4DI75WcxSf+/EtR/q1utbM&#10;y59yLGYcWAir3bEURyrOqx9livltmzlX5DwushoDeKP6wUtXe5dlUR9UKufKwlIpRaSHR4SZzo45&#10;x93VX94oQVczPy8e/6ZjCLss3dP6tgwPFTbyMlolL72n7SuvcvAp5T7+cWSq74JTkGf9e11Zfh7y&#10;diAG3GOH/Pbi99Emxcb8Qera1NVRunUUQggHELoDMgepnnviH6RVAJBlRq1kywLZ3vbGbUM22x6q&#10;FRrX4Vnx6lZLkWOej0ssJ2rug7kNZ+AMLiVrbhq61hZPtCuUOprqjhjhw+YXEVf/ltQIKuumjOHv&#10;pori5jKg9125bdfG/Ltg7tHVUzGaDjIEhFHuI1UcL68zXsirHqCzbVjIFXVfbv0OIGylpVKYaf6U&#10;ItDd0t1SKMEFv/8xOFJH0ZeSRuQkXn0tc8NqrNC88J4lu9xHR5/09+aRlf1AU6d48MA/gGnJj5Ym&#10;hkYaQyv2c7T5DrkDU6/YasGjTTpbLxuSnv6RUiIZLa/SlWdfYseqtxNWdhz1IGKfJ7MvunvFkfnf&#10;VZuoqS1h73CmGg+OLM53R7K0hH9t4QNVAsq9cDBiIS635eBpOOILv5pm/hVrWqQrZ1ps+IKIRNFE&#10;z9tVAVDXdIjYvVJJ9nVCuamNK9KLmCAFyReXG2nle8pZMQ0irv+g/rU8SFIeErpUBSR4VbCIaFRG&#10;6//Lr2gMy67zE6/5XSgKkY8TlZ9mHAz8qZR5KKXp83IuT8qldsQNiEWtPGenewsPo+jPXTFCWgnw&#10;EVBrUJ3czkS5+cUNtvDLxjVGxrzDFrkcs3v95kF52yiFa4aJ4sKj992K9wk8+eghvMhi1n0nAkvU&#10;8EJtwa/ilanoTsPGeJ23cUXT5r3O05CLE4iMLJgGGfGOqBttPWsO9D6vMSH7oiHXln/hCTmustrv&#10;Aq8LKe1zYD66LlQb1BWM6jXbQj7acexz/Nrm+ZnDEftOlJruNJlh4xDnCRUGvirJFaqPAhK+NbRh&#10;5EEzWTC2ithRr4+R2qZFDs9OKLvZoMuRLQq8SUhglOjSIQJrTDVVmo7WbzjFTkbqxJmOcftEQ0pI&#10;tfmKE5kJJ2/GpNKlnWqTN4P48LDj1KuOfkR1J9LKaTR+DpJL3zwasZzZQZK9T9dQdkMPx/COc1CT&#10;F7bfQM5neg+67aeaKaUcjXUf4hy71QaPX+Q6aKgqIhy6JM2jw8OYSVAhg9wfOtMsJKUefZGRCzK4&#10;rEyYKDEXbejnvQMqJ1a0XM4GMxwJn6/kBEEOEJUo6s2G+2pM882Lxps9LRSNz96GX/ZSetwhD8MT&#10;vctcsrs6X66V4OLiKEnsFrqq2QUS70szPJ2ipmYx9mXDSD7PQ9rG6VvAQZTqu7Ax4ueW1DT/AB4i&#10;49CZKbmivcERxvDy0RzOF5aRBE+M+fW+NE15MDGr4ei05Hm40lNo+Q8v2QQSlukg8GQw7Cea/IFH&#10;tiXJBQYW4Y0vEHomW/xhrOZbgitmnGF18Pwrfzt/2ELM13FKRY0YF0Of1OL2Wc3i1zWdGFT/AEqZ&#10;+EIfzmlR4YaDn6v3r9+n7pje+x0AMaWB3lbggi0afwP37QpUGNxTY+Dh/FfFA3o1D6jMBUQTbjaN&#10;3w3DdJyMbfIEvPP0IYXiAfxhOcV9JYZGttiYMK9FbFmK5f535Bhj2FJGK0KJXSlqZ9garUKRFXNV&#10;DiC7P04kPKWJYubPElXLA4kl3KYjv7Cel2FPcbF4v+ZzFDgf8Eb2y9A+hgAg97rtW6/8vC1DaAZG&#10;L4tsk65145BWsgIkw1aXO1Jz8ZotfFRl2Smk+2vdvQXU9CSNAT7/kSsEtGV8taW0YJWrjJ1mqoc+&#10;yl2Uf712IumDMust5jYowf6I5z1uONydjZpMWs/kTi/XWZEsIQs+d9Kxd9FKNj6wYVhFRtjJw3j3&#10;qXwjiiSrChBDHBq+TjS9WelG0njBR2o/TKZZ46g22gPhlt90/Y4lVxNeUMSa7V2HJLSGn7dJGgVt&#10;KE1/crhASBug8H4Tz0qQwnuj/PKG2POaPRWMRcow7h6Dz2Pv/gE6PQRUpiAjpxiDkQQB/iV4Fz2C&#10;14m/mT40N1kkCx7/A/BeIYjEvrrvfrCtcWNMyWLhATrSvZmrYa2s7OjA3l5n/xsH4oPAlezTGs2H&#10;xnBoJY0QoO3E7bP+dYvZvKydsz0Wu7BQmsIVXQvBb35nAzdu+jnNHdUBPdglZLUutXDDqGa0NKsK&#10;IJTJZMQUOM2QNGaQeyHGlzIE3IHZ1HjZqZptmf1hYhnnBcbgHZ0c2vh6rLZGbSXr/jK+bsjqWryt&#10;f2TGdgGG+0Sa3ftzFlbPcZ2YGVJagcXJPbqwi4z9JMBimR2Oac+YcK6oSu2icW0Fp7AuuDcJPEL1&#10;H4kUKWpzwFCiMPkVvOwOIfb5x2ICoAaJ8MYOBV/XsbOojz4WaxjIi4quSszs1JJj6Qm7Vt9onlvb&#10;/prnXsOQwfwOJVfifm3485TE9jI3Y+RA4MlNF6JVpc82H4NNKxPjYhz1D/C9goeRD1C/75MwyFLZ&#10;2rmMJnHu9WRdTKX3xGIjx61xG3dfJyF0dB3Kv75NmlN0gWVl4lU89cxDOkqY1gBI/NTmEkH9pKsv&#10;cihSVsbaMy9UjUx6Pkpb/Q8wLZAkEbAReTdbKs7UwmNgzEMrMpNwNKETBH2+z7jvTgI5xScCo6FA&#10;J/MVctWCHna0uWoYruiBM7DaI8luMWEKwfJDwiWXSwpfCyvaHAmZUttZLeMSK28KDpXaGfh3+xb8&#10;lSRyXdWWrVqv2OyEh27phZQB6nJf3LoIo6GMXkG9Fc/0bdbEddBS8gXVJT68LsvONSlxcglcSqow&#10;SMSrOOMzgTmTTP4fNVvrfSPKjGKC5U7qAUUg74NdcsspOVHx9XzFc2EEraeDlHHE0Z/KUkXhwtzv&#10;LMG/v8pQjdrgVcNGEMKpM+sz1JuIqdUeP4cr7E9eAQrCfysakCdahrdQzXYFq/BiX5iLaeLbLe9v&#10;82JWZoIVtGCfDJ8m1iEyiv1iJYy2L4+2w0OoD5rNOi2IKo9O7BXU7i/N90pHR786iQRXaLrKClqM&#10;iMEJAAAl94cy6R27d5CyJhZZ5/VfMMr/SiaISnOnRoYxNVA05a+ajnNvmCDeskWFK1Pxo8H/SAZf&#10;lMI5cgQMRuTdXZtSsm9FJSSdao0HG0ijW/opoHirSe9I6zfeBtcLPIFM3FWDSRsWXl+Ij5YW0Ace&#10;TOVFPBk6snw/egWSVhEgu9iQXPpSumzY4Js2u9rgWVKkf88C8T9wENZxxD7cpLPXLXz7w2DtGbMq&#10;E5Tkqyv0JZx0qroVJmQpaTBAYR1fwmJOIM54HKn8wJ4zdp86qVh9pikUdClbilWDDhZoPTsxwTdj&#10;H3WZb24IL6sraZxjC0lhFAN/GUhG0rFhRp61dJxOX8++0M7md/b8wUkXVszc/WFNYn2HznheI/ez&#10;XqpCIwz3CboeE51SXJ7hW6buT+BJOfmYBvb7I0tBU73Q/86bxmuAWjy1FTEaNMoFdn71pl0QLoKB&#10;jJUveWc7+kuDTCt7K34Cvt09dy7Fs42Z4A+0LuoIvfQMkLdnwBM1d4ZK1onazsUp4zF/q+1hP4f7&#10;3D0SGjSnl5VZpclw9ZFncNDjN1QO9UNfJrDUW78vEj4coX4gyxlsVNoMh+2ubugynWLDababG83h&#10;GWxPCTS3lrrsVW/OYWg9an+LhoRp/dtbL8tG37xrq21vTN0+HIwDkD7vCzrFdv2aUaZVAqoRNGje&#10;g6SEwALz9zq5KP8m3o+hZlqms+LUpG+XB/MXlM8rnob6nJqxd9JgybkEOiEWos6fdVnSj83Zh7W2&#10;2wvSl24Zd6WOrYd3qJy96E6B8+/XTogGsvviFsvpTqQuKZoVRYAv0WMfDO7wmvTTEqJsLWxno1+D&#10;aaSv8yTrsEaLGnEJpgq1M2I2QBh7gQlhiE/UVPcrV1FJbvDjrdXkwIV5iXVaWW5RDX5faC22jmbL&#10;9cbJvDw5FkaZmyRr6hQO9vH0EZsslsmWR0bGVHGaObvrkMkLqpn4OomRD7fKh9BdUugJEpVofACt&#10;c7CAfEkUJORi6OyXjfwyvmasuHj54Q4dutmjb+V0eate6rr4cEK0hRQylx4TMNLPkc04NR/WKbQo&#10;sgv3IWXJy08ML/Xip1y87zi+KlyfvSzyi2PoilMvSu74Efxoa+5rzsiJpNaCYPaLudqynXzJ/xze&#10;ID3OIC9psC82h0nUMHM5HydADsFXmuSkCugx+3Sn/UFnalLurWo0b7maZXCadWrq3C9G8IocFr+9&#10;liWV3kbGjPa05nQ6ReJMSOx1kAXV2Gc0ba3pH4kGNIyyWd/oP4Z6j++ox+tMC41EY6tZnYwYvzKA&#10;yiGnRov3JuXv116Tmnyzp1pyG9+16UC8tBSQ+lMtV/uxVy6RenB8R/pllQK5F19/UewDEwX3x38A&#10;RwRXHJhSdvIKqSgee3AI5ZhSJIr4+5zKCqX/ZGD0W1TjZ1Qui91reqDDK6jRsgQnjS5dm9TVHIrI&#10;UnEC60cFkgj1if2vMnbxh3396xXmqVKtFbrKZWqM4fGkJZJkgJj/SusMImpEsLnv2zxprou3G8+2&#10;MLWYVOeM54tm2tnZspHmkKbE2ZRsRk1eQ5WMiQnsD+Gt7+qhH6vuxSUdeifKRvTVcJVe6Uamocuw&#10;egIvh4T7ORJ2Iuq4WQ7ex+0zOH0CpBl2z9lnu70k5eN5IAhhPd7AQKXdmiJutbW+691BaJIMSTUE&#10;rfXiOdZmHMU3mFDaSlkOYt1Ty8pciKDfNClUkLZJPiYlXA/dccygVbU0S5aANzYvE25RSh4g1iDv&#10;MvMI99QV/ojhtcYu7okct/gYxXd2aH66JVx6xBx/WlNrScat9ch+WJz3fxMa8fyrUsBE3XVFUWKD&#10;/cM82Kns6SxP+XWiXfoJYyGDZsZxgM9XCe9CyylxTiA/63XoFkcR5X3rL3c9omzJr5pU6JLBlZl4&#10;UevqjsrHl7umQ072lGvbKVkWcUhfvBCTVR75YOb4IFG3AYilR1L93LzlJplsHAfZ8DH1APKy3FWd&#10;tXsKwsyqY7YQo8zW8rj5mwFrdtx5gU7NJQIh2h5Ljk/ued2lgyWzHQkQ1cR8mRHG2CqkzQWzTnGp&#10;Gg45gnnsNFT42L8in86EI1y2kYm3ixdB/DTiZ+MFU+lC4VmqtUo7NZ/DkRnjQODsm1uV6JgBf/jp&#10;mjR/dEt02zwigClxoPeoeLXZlB8xjLdYyHRjBac5H6dTiVA9GEW/Q5g4PoZkmeT9Pj0mg+OIA89W&#10;6c+C0wevloV+a93MHcHvB7SPELn+H8B+L9pq7YFRY0TEKmo4CuYFS0VNMN7fzlnfh2i6Nkk5FKYO&#10;J3OsftiB0bMIwDhS61DRArd1fHI2xtbAYLpkZE4EjJgEJYb+ah3B++L1SOYFPMG4Tdl+pqkJ8lHr&#10;/YKA5RZ1n4LD1yQZlR5ezE/bpmkbc1mi9YkDOzNH4bStXU9vz8psmOjOeOs3nlIjPPUofn2sqQoV&#10;r/8HaFcnYEwV1Nf8vcRb3LGYqv+Iyd1x8jdfsCa3iqYO3/IfwEGBsTTsh3Du0EjEi+Otqne+VGkh&#10;Nlvj5tsW1b/usdqn0w2gucCOO+mNvT2Ni0udRtgayKA3trxvZNhraCP2RANuMniteaj2Jby3lClE&#10;Bd5uNr5pS5KF1MdHMUdHP/4d5nsovjswUqJ6cd1xc4pa5jjsfbgkQRnWEVR7PcW6UB71kDxJ8XfN&#10;rCESo58IqqZLKNt/8P6nUaWZpQzHMPbM8vARTrlM195ULVFDntk/QG/34tMTnsZRGfM/wIjsf8qj&#10;Q214mnNH9W41Xqq6ccd783rsBFWHMN6TbzvTBdLQl/tvS5Ttvyz6GuZdWEV5JF0VdtRfVtzhQqCr&#10;XaqPTXnQCfB/eomXk42nkLt3U/kHyIxqeHwghzra/K+hAdyjDoSd798q04OJsmZoS0VJ4Ou5nUd9&#10;mk9LUx27TA7/AFAsuv/61gHl20xCvKBzysYqOIVDGbN95g4Vs2WZ3v9riWEyFa3+32sCNsseWIsG&#10;42r23RS3jPnQpRdcEkSonFoGcC5L1P8e7DF9Ea1Ncc1LrgGaPZfGvL8qD1L/pHw++DRRvxd9FZQG&#10;anuDIRrSoIHcZUMLGrsTsxNeb5LZZCwNBipJd+2kaV6nhsXzQtaaVjkXP19iZ/zfvUo1vEU5YBG6&#10;OilNSd+AR6koT3aIO4UWJ32U6gYcLC5WIhw348g5SLXuadCsX168CYqTcFJZjG5YDBLdlpkLYJx3&#10;enPI1T5tiW7M7zwZo7wZSdfp+MhJKK5dStPBoUo16TJ+nBZ7fnx12fUoOq/82PC/PpYrszEQnnGo&#10;OaHPxCOxEyor6nK4FuBIZNgyWJHIiSQtm3A/2IMQCoT3ZvAsYcCugt2LFCTWq22vY7uDt8Gx3jc4&#10;l1l1LOcGUMeFUB5ev75OYyAs3S0C84u1/K4BOlhRfIoiwu+T3ZE4cAfnwY7W6a2r33xbLRk/6k++&#10;DROo1Ve0l7jr13L/kaZ68DV2eowxYgBE3RDSYM0s1rylCNK4d1M9uL536pf5z6j4B5j47+CS4/aP&#10;W9167IWydSIV0fP7RfWg19sJ/wAyNE73t2z/76kCPnTmZN756BIfjXI+BQmu3py+R3VDhww3QqHW&#10;u6SpU8MiEnuMHCTKqLsLufYHRPp9LPdWSpZuW5nrz2hFolP3w9xi9OEay0cD25wq+Mt4f6i1rpdC&#10;Pdy2NVq3YO/wyWDK67nxhig6oHv/Imb3C+zPGMrKCxIuBj5PFUU21Z1cpYTdkp5DVYufmCqvx33g&#10;B5A6O2rJnqIF7kmNZepVV+yjRnQiqZdpdqmGgPocuzT3CyyAJTGJHTvBKE/8xbMECzVenrStljtf&#10;yzLHoWKEzGbpzTMatawYsrQnqSgZlrIcdfy+11cl/fu6E4O8w2Bcpj2DxGANAalFd0JeSOeavdbs&#10;jLcLwZrGhGUewE4oolYhYPwx51m4kgXXM2FUEibtKQekTXReu8XreIOoBGjfGjtmWpU79cDESE62&#10;yEhtZFI1Qu7IhJNnK1hQkLu4NutAxlYsF7MsANuYS/XwlItMM5lYvZW/9IMO1EP/OjyBXA3tHaxD&#10;Zyeczsc69aXYbkCQe4vFp2BBuph/gPX9sqcqPIj4hMnefHwhkmG4yFERkNR5VcAu4jicrjy+7gkq&#10;ta5vrzNci8RdiB0O8CemEK5r0ASE8qINIhWNutU1LAJfNeRU0FK+eja09x06xuF1FV7pN+qEmtxo&#10;9IEe+08JzC+z5xYIcBkxRDpl5tI35SpZE3/JDNJ4USQ81jhkIAkWvn54TH9z3dfwiG0v9eZpLODt&#10;02+n8WPLzc2HoKTBMMdVbsEdD8HIT3OoxWA9d8eugDkSev0Fag+BTlj3nP8DHO5iKCEgZPGY8neH&#10;FGxo0hgBomiGdIuUq5fUlQ8d96JENU4w0A+Mo2hU14LEKv2z0LmMuwNUeCuPIq6dvUlwLRXyRojJ&#10;9ROAZ2lHrM1WBNTj60su3cf4m7v+Jb9UqNlAVO8NCk/vQb/j6I8lGsGGZlPW+fA5O4CsiYougQ0Y&#10;DHNBqZEdakNDUVU0wbdkKj50eeSa6Hco3LYCgGEvwxa3ny07AG1GuzA7Bot+870CL4riJMAcBT6l&#10;l2DHItdW4A7JjmDHRSWiA9hR3ZJG4rFlAiZEyN9LY6EODH+EzE00Lcpack2MIlxUI5u/kZ55qJqA&#10;wD3lB3kP9Ah2if6Qzss8VCGgFsUpQ/7zvTS+MsqmsIINpdz4W+IDVPl4Jn03OwD7r9ZfH1QTHiwG&#10;lJadNOG+702WN+t/7BRDT0IRrgA6c/57zqVHNXqLwslS9dtIY7mCfS9QSUH//v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KK0AAFtDb250ZW50X1R5cGVzXS54bWxQSwECFAAKAAAAAACHTuJAAAAAAAAAAAAAAAAA&#10;BgAAAAAAAAAAABAAAAD3qgAAX3JlbHMvUEsBAhQAFAAAAAgAh07iQIoUZjzRAAAAlAEAAAsAAAAA&#10;AAAAAQAgAAAAG6sAAF9yZWxzLy5yZWxzUEsBAhQACgAAAAAAh07iQAAAAAAAAAAAAAAAAAQAAAAA&#10;AAAAAAAQAAAAAAAAAGRycy9QSwECFAAKAAAAAACHTuJAAAAAAAAAAAAAAAAACgAAAAAAAAAAABAA&#10;AAAVrAAAZHJzL19yZWxzL1BLAQIUABQAAAAIAIdO4kBYYLMbtAAAACIBAAAZAAAAAAAAAAEAIAAA&#10;AD2sAABkcnMvX3JlbHMvZTJvRG9jLnhtbC5yZWxzUEsBAhQAFAAAAAgAh07iQAbO0BTaAAAACgEA&#10;AA8AAAAAAAAAAQAgAAAAIgAAAGRycy9kb3ducmV2LnhtbFBLAQIUABQAAAAIAIdO4kD7dvLkLwQA&#10;ALULAAAOAAAAAAAAAAEAIAAAACkBAABkcnMvZTJvRG9jLnhtbFBLAQIUAAoAAAAAAIdO4kAAAAAA&#10;AAAAAAAAAAAKAAAAAAAAAAAAEAAAAIQFAABkcnMvbWVkaWEvUEsBAhQAFAAAAAgAh07iQJcemGAY&#10;pQAAZ6cAABUAAAAAAAAAAQAgAAAArAUAAGRycy9tZWRpYS9pbWFnZTEuanBlZ1BLBQYAAAAACgAK&#10;AFMCAABsrgAAAAA=&#10;">
                      <o:lock v:ext="edit" aspectratio="f"/>
                      <v:shape id="图片 4" o:spid="_x0000_s1026" o:spt="75" alt="新乡市生态保护红线划分结果图" type="#_x0000_t75" style="position:absolute;left:4171;top:73997;height:5816;width:8409;" filled="f" o:preferrelative="t" stroked="f" coordsize="21600,21600" o:gfxdata="UEsDBAoAAAAAAIdO4kAAAAAAAAAAAAAAAAAEAAAAZHJzL1BLAwQUAAAACACHTuJARq65QLwAAADc&#10;AAAADwAAAGRycy9kb3ducmV2LnhtbEWPQU/DMAyF70j8h8hI3FhShAB1y6YOCWlXWg47Wo1pujVO&#10;lYSt/Ht8QOJm6z2/93mzW8KkLpTyGNlCtTKgiPvoRh4sfHbvD6+gckF2OEUmCz+UYbe9vdlg7eKV&#10;P+jSlkFJCOcaLfhS5lrr3HsKmFdxJhbtK6aARdY0aJfwKuFh0o/GPOuAI0uDx5nePPXn9jtYaLpq&#10;nJrT0ZyGbh9e2uT3zWGx9v6uMmtQhZbyb/67PjjBfxJ8eUYm0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uuUC8AAAA&#10;3AAAAA8AAAAAAAAAAQAgAAAAIgAAAGRycy9kb3ducmV2LnhtbFBLAQIUABQAAAAIAIdO4kAzLwWe&#10;OwAAADkAAAAQAAAAAAAAAAEAIAAAAAsBAABkcnMvc2hhcGV4bWwueG1sUEsFBgAAAAAGAAYAWwEA&#10;ALUDAAAAAA==&#10;">
                        <v:fill on="f" focussize="0,0"/>
                        <v:stroke on="f"/>
                        <v:imagedata r:id="rId12" o:title=""/>
                        <o:lock v:ext="edit" aspectratio="t"/>
                      </v:shape>
                      <v:group id="组合 5" o:spid="_x0000_s1026" o:spt="203" style="position:absolute;left:4585;top:76864;height:598;width:1668;" coordorigin="6094,76988" coordsize="1668,598"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自选图形 6" o:spid="_x0000_s1026" o:spt="61" type="#_x0000_t61" style="position:absolute;left:6094;top:76988;height:395;width:976;" filled="f" stroked="t" coordsize="21600,21600" o:gfxdata="UEsDBAoAAAAAAIdO4kAAAAAAAAAAAAAAAAAEAAAAZHJzL1BLAwQUAAAACACHTuJAa10RProAAADc&#10;AAAADwAAAGRycy9kb3ducmV2LnhtbEVP20oDMRB9F/yHMIJvNlmRomvTUgoWBftg9QOGzXSz7Way&#10;ZNLL/r0RhL7N4VxntriEXp0oSRfZQjUxoIib6DpuLfx8vz08g5KM7LCPTBZGEljMb29mWLt45i86&#10;bXOrSghLjRZ8zkOttTSeAsokDsSF28UUMBeYWu0Snkt46PWjMVMdsOPS4HGglafmsD0GC8mb1XSz&#10;/5SXZayiiBnXH8No7f1dZV5BZbrkq/jf/e7K/KcK/p4pF+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XRE+ugAAANwA&#10;AAAPAAAAAAAAAAEAIAAAACIAAABkcnMvZG93bnJldi54bWxQSwECFAAUAAAACACHTuJAMy8FnjsA&#10;AAA5AAAAEAAAAAAAAAABACAAAAAJAQAAZHJzL3NoYXBleG1sLnhtbFBLBQYAAAAABgAGAFsBAACz&#10;AwAAAAA=&#10;" adj="34657,27889">
                          <v:fill on="f" focussize="0,0"/>
                          <v:stroke color="#FF0000" joinstyle="miter"/>
                          <v:imagedata o:title=""/>
                          <o:lock v:ext="edit" aspectratio="f"/>
                          <v:textbox>
                            <w:txbxContent>
                              <w:p>
                                <w:pPr>
                                  <w:rPr>
                                    <w:rFonts w:hint="eastAsia"/>
                                    <w:color w:val="FF0000"/>
                                  </w:rPr>
                                </w:pPr>
                                <w:r>
                                  <w:rPr>
                                    <w:rFonts w:hint="eastAsia"/>
                                    <w:color w:val="FF0000"/>
                                  </w:rPr>
                                  <w:t>本项目</w:t>
                                </w:r>
                              </w:p>
                            </w:txbxContent>
                          </v:textbox>
                        </v:shape>
                        <v:shape id="自选图形 8" o:spid="_x0000_s1026" style="position:absolute;left:7644;top:77468;height:119;width:119;" filled="f" stroked="t" coordsize="119,119" o:gfxdata="UEsDBAoAAAAAAIdO4kAAAAAAAAAAAAAAAAAEAAAAZHJzL1BLAwQUAAAACACHTuJAflfLdr8AAADc&#10;AAAADwAAAGRycy9kb3ducmV2LnhtbEWPS2vDMBCE74X8B7GF3Go5D0Jxo+RQUlMCocTu47qxtpap&#10;tTKW4iT/PioEcttlZuebXa7PthUD9b5xrGCSpCCIK6cbrhV8lm9PzyB8QNbYOiYFF/KwXo0elphp&#10;d+I9DUWoRQxhn6ECE0KXSekrQxZ94jriqP263mKIa19L3eMphttWTtN0IS02HAkGO3o1VP0VRxu5&#10;/mvDi93WHcoiP3wYzH/a2bdS48dJ+gIi0Dnczbfrdx3rz6fw/0yc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Xy3a/&#10;AAAA3AAAAA8AAAAAAAAAAQAgAAAAIgAAAGRycy9kb3ducmV2LnhtbFBLAQIUABQAAAAIAIdO4kAz&#10;LwWeOwAAADkAAAAQAAAAAAAAAAEAIAAAAA4BAABkcnMvc2hhcGV4bWwueG1sUEsFBgAAAAAGAAYA&#10;WwEAALgDAAAAAA==&#10;" path="m0,45l45,45,59,0,73,45,118,45,82,73,96,118,59,90,22,118,36,73xe">
                          <v:path o:connectlocs="59,0;0,45;22,118;96,118;118,45" o:connectangles="247,164,82,82,0"/>
                          <v:fill on="f" focussize="0,0"/>
                          <v:stroke color="#FF0000" joinstyle="miter"/>
                          <v:imagedata o:title=""/>
                          <o:lock v:ext="edit" aspectratio="f"/>
                        </v:shape>
                      </v:group>
                    </v:group>
                  </w:pict>
                </mc:Fallback>
              </mc:AlternateContent>
            </w:r>
            <w:r>
              <w:rPr>
                <w:rFonts w:ascii="Times New Roman" w:hAnsi="Times New Roman" w:eastAsia="宋体" w:cs="Times New Roman"/>
                <w:color w:val="000000"/>
                <w:sz w:val="24"/>
              </w:rPr>
              <w:t>本项目所在地位于</w:t>
            </w:r>
            <w:r>
              <w:rPr>
                <w:rFonts w:hint="eastAsia" w:ascii="Times New Roman" w:hAnsi="Times New Roman" w:eastAsia="宋体" w:cs="Times New Roman"/>
                <w:color w:val="000000"/>
                <w:sz w:val="24"/>
              </w:rPr>
              <w:t>新乡县大召营镇产业集聚区新焦路代店段路北19号</w:t>
            </w:r>
            <w:r>
              <w:rPr>
                <w:rFonts w:ascii="Times New Roman" w:hAnsi="Times New Roman" w:eastAsia="宋体" w:cs="Times New Roman"/>
                <w:color w:val="000000"/>
                <w:sz w:val="24"/>
              </w:rPr>
              <w:t>，</w:t>
            </w:r>
            <w:r>
              <w:rPr>
                <w:rFonts w:ascii="Times New Roman" w:hAnsi="Times New Roman" w:eastAsia="宋体" w:cs="Times New Roman"/>
                <w:bCs/>
                <w:color w:val="000000"/>
                <w:sz w:val="24"/>
              </w:rPr>
              <w:t>本项目利用厂区内现有厂房</w:t>
            </w:r>
            <w:r>
              <w:rPr>
                <w:rFonts w:ascii="Times New Roman" w:hAnsi="Times New Roman" w:eastAsia="宋体" w:cs="Times New Roman"/>
                <w:sz w:val="24"/>
              </w:rPr>
              <w:t>进行生产</w:t>
            </w:r>
            <w:r>
              <w:rPr>
                <w:rFonts w:ascii="Times New Roman" w:hAnsi="Times New Roman" w:eastAsia="宋体" w:cs="Times New Roman"/>
                <w:bCs/>
                <w:color w:val="000000"/>
                <w:sz w:val="24"/>
              </w:rPr>
              <w:t>，占地面积为</w:t>
            </w:r>
            <w:r>
              <w:rPr>
                <w:rFonts w:hint="eastAsia" w:ascii="Times New Roman" w:hAnsi="Times New Roman" w:eastAsia="宋体" w:cs="Times New Roman"/>
                <w:bCs/>
                <w:color w:val="000000"/>
                <w:sz w:val="24"/>
              </w:rPr>
              <w:t>1200</w:t>
            </w:r>
            <w:r>
              <w:rPr>
                <w:rFonts w:ascii="Times New Roman" w:hAnsi="Times New Roman" w:eastAsia="宋体" w:cs="Times New Roman"/>
                <w:bCs/>
                <w:color w:val="000000"/>
                <w:sz w:val="24"/>
              </w:rPr>
              <w:t>m</w:t>
            </w:r>
            <w:r>
              <w:rPr>
                <w:rFonts w:ascii="Times New Roman" w:hAnsi="Times New Roman" w:eastAsia="宋体" w:cs="Times New Roman"/>
                <w:bCs/>
                <w:color w:val="000000"/>
                <w:sz w:val="24"/>
                <w:vertAlign w:val="superscript"/>
              </w:rPr>
              <w:t>2</w:t>
            </w:r>
            <w:r>
              <w:rPr>
                <w:rFonts w:ascii="Times New Roman" w:hAnsi="Times New Roman" w:eastAsia="宋体" w:cs="Times New Roman"/>
                <w:bCs/>
                <w:color w:val="000000"/>
                <w:sz w:val="24"/>
              </w:rPr>
              <w:t>，不新增占地，不办理土地手续。</w:t>
            </w:r>
            <w:r>
              <w:rPr>
                <w:rFonts w:ascii="Times New Roman" w:hAnsi="Times New Roman" w:eastAsia="宋体" w:cs="Times New Roman"/>
                <w:color w:val="000000"/>
                <w:sz w:val="24"/>
              </w:rPr>
              <w:t>本项目厂址未涉及生态保护红线。</w:t>
            </w:r>
          </w:p>
          <w:p>
            <w:pPr>
              <w:adjustRightInd w:val="0"/>
              <w:snapToGrid w:val="0"/>
              <w:spacing w:line="440" w:lineRule="exact"/>
              <w:ind w:firstLine="420" w:firstLineChars="200"/>
              <w:jc w:val="center"/>
              <w:rPr>
                <w:rFonts w:hint="eastAsia" w:ascii="Times New Roman" w:hAnsi="Times New Roman" w:eastAsia="黑体" w:cs="Times New Roman"/>
                <w:color w:val="000000"/>
              </w:rPr>
            </w:pPr>
          </w:p>
          <w:p>
            <w:pPr>
              <w:adjustRightInd w:val="0"/>
              <w:snapToGrid w:val="0"/>
              <w:spacing w:line="440" w:lineRule="exact"/>
              <w:ind w:firstLine="420" w:firstLineChars="200"/>
              <w:jc w:val="center"/>
              <w:rPr>
                <w:rFonts w:hint="eastAsia" w:ascii="Times New Roman" w:hAnsi="Times New Roman" w:eastAsia="黑体" w:cs="Times New Roman"/>
                <w:color w:val="000000"/>
              </w:rPr>
            </w:pPr>
          </w:p>
          <w:p>
            <w:pPr>
              <w:adjustRightInd w:val="0"/>
              <w:snapToGrid w:val="0"/>
              <w:spacing w:line="440" w:lineRule="exact"/>
              <w:ind w:firstLine="420" w:firstLineChars="200"/>
              <w:jc w:val="center"/>
              <w:rPr>
                <w:rFonts w:hint="eastAsia" w:ascii="Times New Roman" w:hAnsi="Times New Roman" w:eastAsia="黑体" w:cs="Times New Roman"/>
                <w:color w:val="000000"/>
              </w:rPr>
            </w:pPr>
          </w:p>
          <w:p>
            <w:pPr>
              <w:adjustRightInd w:val="0"/>
              <w:snapToGrid w:val="0"/>
              <w:spacing w:line="440" w:lineRule="exact"/>
              <w:ind w:firstLine="420" w:firstLineChars="200"/>
              <w:jc w:val="center"/>
              <w:rPr>
                <w:rFonts w:hint="eastAsia" w:ascii="Times New Roman" w:hAnsi="Times New Roman" w:eastAsia="黑体" w:cs="Times New Roman"/>
                <w:color w:val="000000"/>
              </w:rPr>
            </w:pPr>
          </w:p>
          <w:p>
            <w:pPr>
              <w:adjustRightInd w:val="0"/>
              <w:snapToGrid w:val="0"/>
              <w:spacing w:line="440" w:lineRule="exact"/>
              <w:ind w:firstLine="420" w:firstLineChars="200"/>
              <w:jc w:val="center"/>
              <w:rPr>
                <w:rFonts w:hint="eastAsia" w:ascii="Times New Roman" w:hAnsi="Times New Roman" w:eastAsia="黑体" w:cs="Times New Roman"/>
                <w:color w:val="000000"/>
              </w:rPr>
            </w:pPr>
          </w:p>
          <w:p>
            <w:pPr>
              <w:adjustRightInd w:val="0"/>
              <w:snapToGrid w:val="0"/>
              <w:spacing w:line="440" w:lineRule="exact"/>
              <w:ind w:firstLine="420" w:firstLineChars="200"/>
              <w:jc w:val="center"/>
              <w:rPr>
                <w:rFonts w:hint="eastAsia" w:ascii="Times New Roman" w:hAnsi="Times New Roman" w:eastAsia="黑体" w:cs="Times New Roman"/>
                <w:color w:val="000000"/>
              </w:rPr>
            </w:pPr>
          </w:p>
          <w:p>
            <w:pPr>
              <w:adjustRightInd w:val="0"/>
              <w:snapToGrid w:val="0"/>
              <w:spacing w:line="440" w:lineRule="exact"/>
              <w:ind w:firstLine="420" w:firstLineChars="200"/>
              <w:jc w:val="center"/>
              <w:rPr>
                <w:rFonts w:hint="eastAsia" w:ascii="Times New Roman" w:hAnsi="Times New Roman" w:eastAsia="黑体" w:cs="Times New Roman"/>
                <w:color w:val="000000"/>
              </w:rPr>
            </w:pPr>
          </w:p>
          <w:p>
            <w:pPr>
              <w:adjustRightInd w:val="0"/>
              <w:snapToGrid w:val="0"/>
              <w:spacing w:line="440" w:lineRule="exact"/>
              <w:ind w:firstLine="420" w:firstLineChars="200"/>
              <w:jc w:val="center"/>
              <w:rPr>
                <w:rFonts w:hint="eastAsia" w:ascii="Times New Roman" w:hAnsi="Times New Roman" w:eastAsia="黑体" w:cs="Times New Roman"/>
                <w:color w:val="000000"/>
              </w:rPr>
            </w:pPr>
          </w:p>
          <w:p>
            <w:pPr>
              <w:adjustRightInd w:val="0"/>
              <w:snapToGrid w:val="0"/>
              <w:spacing w:line="440" w:lineRule="exact"/>
              <w:ind w:firstLine="420" w:firstLineChars="200"/>
              <w:jc w:val="center"/>
              <w:rPr>
                <w:rFonts w:hint="eastAsia" w:ascii="Times New Roman" w:hAnsi="Times New Roman" w:eastAsia="黑体" w:cs="Times New Roman"/>
                <w:color w:val="000000"/>
              </w:rPr>
            </w:pPr>
          </w:p>
          <w:p>
            <w:pPr>
              <w:adjustRightInd w:val="0"/>
              <w:snapToGrid w:val="0"/>
              <w:spacing w:line="440" w:lineRule="exact"/>
              <w:ind w:firstLine="420" w:firstLineChars="200"/>
              <w:jc w:val="center"/>
              <w:rPr>
                <w:rFonts w:hint="eastAsia" w:ascii="Times New Roman" w:hAnsi="Times New Roman" w:eastAsia="黑体" w:cs="Times New Roman"/>
                <w:color w:val="000000"/>
              </w:rPr>
            </w:pPr>
          </w:p>
          <w:p>
            <w:pPr>
              <w:adjustRightInd w:val="0"/>
              <w:snapToGrid w:val="0"/>
              <w:spacing w:line="440" w:lineRule="exact"/>
              <w:ind w:firstLine="420" w:firstLineChars="200"/>
              <w:jc w:val="center"/>
              <w:rPr>
                <w:rFonts w:hint="eastAsia" w:ascii="Times New Roman" w:hAnsi="Times New Roman" w:eastAsia="黑体" w:cs="Times New Roman"/>
                <w:color w:val="000000"/>
              </w:rPr>
            </w:pPr>
          </w:p>
          <w:p>
            <w:pPr>
              <w:pStyle w:val="3"/>
              <w:tabs>
                <w:tab w:val="left" w:pos="432"/>
                <w:tab w:val="clear" w:pos="420"/>
              </w:tabs>
              <w:outlineLvl w:val="1"/>
              <w:rPr>
                <w:rFonts w:hint="eastAsia"/>
              </w:rPr>
            </w:pPr>
          </w:p>
          <w:p>
            <w:pPr>
              <w:adjustRightInd w:val="0"/>
              <w:snapToGrid w:val="0"/>
              <w:spacing w:line="360" w:lineRule="auto"/>
              <w:jc w:val="center"/>
              <w:rPr>
                <w:rFonts w:ascii="Times New Roman" w:hAnsi="Times New Roman" w:eastAsia="宋体" w:cs="Times New Roman"/>
                <w:color w:val="000000"/>
                <w:sz w:val="24"/>
                <w:szCs w:val="24"/>
              </w:rPr>
            </w:pPr>
            <w:r>
              <w:rPr>
                <w:rFonts w:hint="eastAsia" w:ascii="宋体" w:hAnsi="宋体" w:eastAsia="宋体" w:cs="宋体"/>
                <w:b/>
                <w:bCs/>
                <w:color w:val="000000"/>
                <w:sz w:val="24"/>
                <w:szCs w:val="24"/>
              </w:rPr>
              <w:t>图</w:t>
            </w:r>
            <w:r>
              <w:rPr>
                <w:rFonts w:hint="default" w:ascii="Times New Roman" w:hAnsi="Times New Roman" w:eastAsia="宋体" w:cs="Times New Roman"/>
                <w:b/>
                <w:bCs/>
                <w:color w:val="000000"/>
                <w:sz w:val="24"/>
                <w:szCs w:val="24"/>
              </w:rPr>
              <w:t xml:space="preserve">1 </w:t>
            </w:r>
            <w:r>
              <w:rPr>
                <w:rFonts w:ascii="Times New Roman" w:hAnsi="Times New Roman" w:eastAsia="黑体" w:cs="Times New Roman"/>
                <w:color w:val="000000"/>
              </w:rPr>
              <w:t xml:space="preserve"> </w:t>
            </w:r>
            <w:r>
              <w:rPr>
                <w:rFonts w:hint="eastAsia" w:ascii="Times New Roman" w:hAnsi="Times New Roman" w:eastAsia="黑体" w:cs="Times New Roman"/>
                <w:color w:val="000000"/>
                <w:sz w:val="24"/>
                <w:szCs w:val="24"/>
              </w:rPr>
              <w:t>新乡市生态保护红线图</w:t>
            </w:r>
          </w:p>
          <w:p>
            <w:pPr>
              <w:adjustRightInd w:val="0"/>
              <w:snapToGrid w:val="0"/>
              <w:spacing w:line="44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（2）环境质量底线</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sz w:val="24"/>
                <w:highlight w:val="none"/>
                <w:lang w:eastAsia="zh-CN"/>
              </w:rPr>
            </w:pPr>
            <w:r>
              <w:rPr>
                <w:rFonts w:ascii="Times New Roman" w:hAnsi="Times New Roman" w:eastAsia="宋体" w:cs="Times New Roman"/>
                <w:color w:val="000000"/>
                <w:sz w:val="24"/>
              </w:rPr>
              <w:t>新乡市202</w:t>
            </w:r>
            <w:r>
              <w:rPr>
                <w:rFonts w:hint="eastAsia" w:ascii="Times New Roman" w:hAnsi="Times New Roman" w:eastAsia="宋体" w:cs="Times New Roman"/>
                <w:color w:val="000000"/>
                <w:sz w:val="24"/>
              </w:rPr>
              <w:t>1</w:t>
            </w:r>
            <w:r>
              <w:rPr>
                <w:rFonts w:ascii="Times New Roman" w:hAnsi="Times New Roman" w:eastAsia="宋体" w:cs="Times New Roman"/>
                <w:color w:val="000000"/>
                <w:sz w:val="24"/>
              </w:rPr>
              <w:t>年目标，</w:t>
            </w:r>
            <w:r>
              <w:rPr>
                <w:rFonts w:hint="eastAsia" w:ascii="Times New Roman" w:hAnsi="Times New Roman" w:eastAsia="宋体" w:cs="Times New Roman"/>
                <w:color w:val="000000"/>
                <w:sz w:val="24"/>
                <w:highlight w:val="none"/>
              </w:rPr>
              <w:t>全市细颗粒物（PM2.5）平均浓度控制在 51 微克/立方米以下，可吸入颗粒物（PM10）平均浓度控制在 94 微克/立方米以下，环境空气质量优良天数比例不低于 60%，5-9 月臭氧（O3）超标天数不超过 56 天</w:t>
            </w:r>
            <w:r>
              <w:rPr>
                <w:rFonts w:hint="eastAsia" w:ascii="Times New Roman" w:hAnsi="Times New Roman" w:eastAsia="宋体" w:cs="Times New Roman"/>
                <w:color w:val="000000"/>
                <w:sz w:val="24"/>
                <w:highlight w:val="none"/>
                <w:lang w:eastAsia="zh-CN"/>
              </w:rPr>
              <w:t>；</w:t>
            </w:r>
            <w:r>
              <w:rPr>
                <w:rFonts w:ascii="Times New Roman" w:hAnsi="Times New Roman" w:eastAsia="宋体" w:cs="Times New Roman"/>
                <w:color w:val="000000"/>
                <w:sz w:val="24"/>
                <w:highlight w:val="none"/>
                <w:lang w:val="en-US" w:eastAsia="zh-CN"/>
              </w:rPr>
              <w:t>完成国家下达和省定的地表水环境质量和饮用水水源地取水水质目标；确保南水北调中线工程干渠水质保持稳定；巩固提升黑臭水体整治成果；黄河流域“十四五”新增国考断面力争消</w:t>
            </w:r>
            <w:r>
              <w:rPr>
                <w:rFonts w:hint="eastAsia" w:ascii="Times New Roman" w:hAnsi="Times New Roman" w:eastAsia="宋体" w:cs="Times New Roman"/>
                <w:color w:val="000000"/>
                <w:sz w:val="24"/>
                <w:highlight w:val="none"/>
                <w:lang w:val="en-US" w:eastAsia="zh-CN"/>
              </w:rPr>
              <w:t>除劣Ⅴ类水质；</w:t>
            </w:r>
            <w:r>
              <w:rPr>
                <w:rFonts w:hint="eastAsia" w:ascii="Times New Roman" w:hAnsi="Times New Roman" w:eastAsia="宋体" w:cs="Times New Roman"/>
                <w:color w:val="000000"/>
                <w:sz w:val="24"/>
                <w:highlight w:val="none"/>
                <w:lang w:eastAsia="zh-CN"/>
              </w:rPr>
              <w:t>全市土壤环境质量总体保持稳定，土壤环境风险得到管控，土壤污染防治体系基本完善；土壤安全利用进一步巩固提升，受污染耕地安全利用率力争实现 100%；污染地块安全利用率力争实现100%。</w:t>
            </w:r>
          </w:p>
          <w:p>
            <w:pPr>
              <w:keepNext/>
              <w:keepLines/>
              <w:spacing w:line="440" w:lineRule="exact"/>
              <w:ind w:firstLine="480" w:firstLineChars="200"/>
              <w:outlineLvl w:val="1"/>
              <w:rPr>
                <w:rFonts w:hint="eastAsia" w:ascii="Times New Roman" w:hAnsi="Times New Roman" w:eastAsia="宋体" w:cs="Times New Roman"/>
                <w:sz w:val="24"/>
                <w:highlight w:val="yellow"/>
              </w:rPr>
            </w:pPr>
            <w:r>
              <w:rPr>
                <w:rFonts w:ascii="Times New Roman" w:hAnsi="Times New Roman" w:eastAsia="宋体" w:cs="Times New Roman"/>
                <w:color w:val="000000"/>
                <w:sz w:val="24"/>
              </w:rPr>
              <w:t>本项目</w:t>
            </w:r>
            <w:r>
              <w:rPr>
                <w:rFonts w:hint="eastAsia" w:ascii="Times New Roman" w:hAnsi="Times New Roman" w:eastAsia="宋体" w:cs="Times New Roman"/>
                <w:color w:val="000000"/>
                <w:sz w:val="24"/>
              </w:rPr>
              <w:t>生产工艺设计机械加工和工业涂装</w:t>
            </w:r>
            <w:r>
              <w:rPr>
                <w:rStyle w:val="28"/>
                <w:sz w:val="24"/>
              </w:rPr>
              <w:t>，</w:t>
            </w:r>
            <w:r>
              <w:rPr>
                <w:rStyle w:val="28"/>
                <w:rFonts w:hint="eastAsia"/>
                <w:sz w:val="24"/>
              </w:rPr>
              <w:t>工业涂装采用塑粉作为涂料，固化使用天然气加热；喷粉</w:t>
            </w:r>
            <w:r>
              <w:rPr>
                <w:rFonts w:ascii="Times New Roman" w:hAnsi="Times New Roman" w:eastAsia="宋体" w:cs="Times New Roman"/>
                <w:sz w:val="24"/>
              </w:rPr>
              <w:t>工序</w:t>
            </w:r>
            <w:r>
              <w:rPr>
                <w:rStyle w:val="28"/>
                <w:sz w:val="24"/>
              </w:rPr>
              <w:t>产生废气经设备专用集气管道收集后采用设备自带</w:t>
            </w:r>
            <w:r>
              <w:rPr>
                <w:rStyle w:val="28"/>
                <w:rFonts w:hint="eastAsia"/>
                <w:sz w:val="24"/>
              </w:rPr>
              <w:t>两级滤芯+袋式除尘器</w:t>
            </w:r>
            <w:r>
              <w:rPr>
                <w:rStyle w:val="28"/>
                <w:sz w:val="24"/>
              </w:rPr>
              <w:t>处理，</w:t>
            </w:r>
            <w:r>
              <w:rPr>
                <w:rStyle w:val="28"/>
                <w:rFonts w:hint="eastAsia"/>
                <w:sz w:val="24"/>
              </w:rPr>
              <w:t>固化废气经UV光氧催化+活性炭吸附装置进行处理，</w:t>
            </w:r>
            <w:r>
              <w:rPr>
                <w:rFonts w:ascii="Times New Roman" w:hAnsi="Times New Roman" w:eastAsia="宋体" w:cs="Times New Roman"/>
                <w:sz w:val="24"/>
              </w:rPr>
              <w:t>尾气</w:t>
            </w:r>
            <w:r>
              <w:rPr>
                <w:rFonts w:hint="eastAsia" w:ascii="Times New Roman" w:hAnsi="Times New Roman" w:eastAsia="宋体" w:cs="Times New Roman"/>
                <w:sz w:val="24"/>
              </w:rPr>
              <w:t>均</w:t>
            </w:r>
            <w:r>
              <w:rPr>
                <w:rFonts w:ascii="Times New Roman" w:hAnsi="Times New Roman" w:eastAsia="宋体" w:cs="Times New Roman"/>
                <w:sz w:val="24"/>
              </w:rPr>
              <w:t>经15m高排气筒排放</w:t>
            </w:r>
            <w:r>
              <w:rPr>
                <w:rFonts w:hint="eastAsia" w:ascii="Times New Roman" w:hAnsi="Times New Roman" w:eastAsia="宋体" w:cs="Times New Roman"/>
                <w:sz w:val="24"/>
              </w:rPr>
              <w:t>。</w:t>
            </w:r>
          </w:p>
          <w:p>
            <w:pPr>
              <w:adjustRightInd w:val="0"/>
              <w:snapToGrid w:val="0"/>
              <w:spacing w:line="44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sz w:val="24"/>
              </w:rPr>
              <w:t>本项目</w:t>
            </w:r>
            <w:r>
              <w:rPr>
                <w:rFonts w:hint="eastAsia" w:ascii="Times New Roman" w:hAnsi="Times New Roman" w:eastAsia="宋体" w:cs="Times New Roman"/>
                <w:sz w:val="24"/>
              </w:rPr>
              <w:t>无生产废水，工人生活污水经化粪池处理后定期清运；</w:t>
            </w:r>
            <w:r>
              <w:rPr>
                <w:rFonts w:ascii="Times New Roman" w:hAnsi="Times New Roman" w:eastAsia="宋体" w:cs="Times New Roman"/>
                <w:sz w:val="24"/>
              </w:rPr>
              <w:t>噪声经采取密闭厂房隔音措施后能满足</w:t>
            </w:r>
            <w:r>
              <w:rPr>
                <w:rFonts w:hint="eastAsia" w:ascii="Times New Roman" w:hAnsi="Times New Roman" w:eastAsia="宋体" w:cs="Times New Roman"/>
                <w:color w:val="000000"/>
                <w:sz w:val="24"/>
              </w:rPr>
              <w:t>《工业企业厂界环境噪声排放标准》（GB12348-2008）</w:t>
            </w:r>
            <w:r>
              <w:rPr>
                <w:rFonts w:hint="eastAsia" w:ascii="Times New Roman" w:hAnsi="Times New Roman" w:eastAsia="宋体" w:cs="Times New Roman"/>
                <w:snapToGrid w:val="0"/>
                <w:kern w:val="0"/>
                <w:sz w:val="24"/>
              </w:rPr>
              <w:t>，</w:t>
            </w:r>
            <w:r>
              <w:rPr>
                <w:rFonts w:ascii="Times New Roman" w:hAnsi="Times New Roman" w:eastAsia="宋体" w:cs="Times New Roman"/>
                <w:color w:val="000000"/>
                <w:sz w:val="24"/>
              </w:rPr>
              <w:t>项目采取了有效的分区防渗措施，正常工况下不会对地下水、土壤产生影响。因此，落实本环评提出的相关防治措施后，本项目排放的污染物不会对区域环境质量底线造成冲击，满足环境质量底线的要求。</w:t>
            </w:r>
          </w:p>
          <w:p>
            <w:pPr>
              <w:adjustRightInd w:val="0"/>
              <w:snapToGrid w:val="0"/>
              <w:spacing w:line="440" w:lineRule="exact"/>
              <w:ind w:firstLine="482"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（3）资源利用上线</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rPr>
              <w:t>①.“十四五”期间按照</w:t>
            </w:r>
            <w:r>
              <w:rPr>
                <w:rFonts w:hint="eastAsia" w:ascii="Times New Roman" w:hAnsi="Times New Roman" w:eastAsia="宋体" w:cs="Times New Roman"/>
                <w:color w:val="000000"/>
                <w:sz w:val="24"/>
                <w:highlight w:val="none"/>
                <w:lang w:val="en-US" w:eastAsia="zh-CN"/>
              </w:rPr>
              <w:t>新乡市市定</w:t>
            </w:r>
            <w:r>
              <w:rPr>
                <w:rFonts w:hint="eastAsia" w:ascii="Times New Roman" w:hAnsi="Times New Roman" w:eastAsia="宋体" w:cs="Times New Roman"/>
                <w:color w:val="000000"/>
                <w:sz w:val="24"/>
                <w:highlight w:val="none"/>
              </w:rPr>
              <w:t>目标控制能耗增量指标。鼓励使用清洁燃料，重点区域建设项目原则上不新建燃煤自备锅炉。</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rPr>
              <w:t>②.重点推进</w:t>
            </w:r>
            <w:r>
              <w:rPr>
                <w:rFonts w:hint="eastAsia" w:ascii="Times New Roman" w:hAnsi="Times New Roman" w:eastAsia="宋体" w:cs="Times New Roman"/>
                <w:color w:val="000000"/>
                <w:sz w:val="24"/>
                <w:highlight w:val="none"/>
                <w:lang w:val="en-US" w:eastAsia="zh-CN"/>
              </w:rPr>
              <w:t>新乡市市域范围内</w:t>
            </w:r>
            <w:r>
              <w:rPr>
                <w:rFonts w:hint="eastAsia" w:ascii="Times New Roman" w:hAnsi="Times New Roman" w:eastAsia="宋体" w:cs="Times New Roman"/>
                <w:color w:val="000000"/>
                <w:sz w:val="24"/>
                <w:highlight w:val="none"/>
              </w:rPr>
              <w:t>南水北调受水区地下水压采工作，加快公共供水管网建设，促进供水管网覆盖范围以外的自备井封闭工作。</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rPr>
              <w:t>③.</w:t>
            </w:r>
            <w:r>
              <w:rPr>
                <w:rFonts w:hint="eastAsia" w:ascii="Times New Roman" w:hAnsi="Times New Roman" w:eastAsia="宋体" w:cs="Times New Roman"/>
                <w:color w:val="000000"/>
                <w:sz w:val="24"/>
                <w:highlight w:val="none"/>
                <w:lang w:val="en-US" w:eastAsia="zh-CN"/>
              </w:rPr>
              <w:t>全市</w:t>
            </w:r>
            <w:r>
              <w:rPr>
                <w:rFonts w:hint="eastAsia" w:ascii="Times New Roman" w:hAnsi="Times New Roman" w:eastAsia="宋体" w:cs="Times New Roman"/>
                <w:color w:val="000000"/>
                <w:sz w:val="24"/>
                <w:highlight w:val="none"/>
              </w:rPr>
              <w:t>开展高耗水工业行业节水技术改造，大力推广工业水循环利用，推进节水型企业、节水型工业园区建设。</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rPr>
              <w:t>④.按照合理有序使用地表水、控制使用地下水、积极利用非常规水源的要求，做好区域水资源统筹调配，逐步降低区域内的水资源开发利用强度，退减被挤占的生态用水，2030年全市浅层地下水开采控制在57390万立方米。</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rPr>
              <w:t>⑤.到2025年，城市再生水利用率达到25%以上。</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rPr>
              <w:t>⑥.二级国家级公益林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国有二级国家级公益林除执行上述规定外，需要开展抚育和更新采伐或者非木质资源培育利用的，还应当符合森林经营方案的规划，并编制采伐或非木质资源培育利用作业设计，经县级以上林业主管部门依法批准后实施。</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lang w:val="en-US" w:eastAsia="zh-CN"/>
              </w:rPr>
              <w:t>进一步优化能源结构，加快产业集聚区集中供热、供水及中水回用等配套管网建设。</w:t>
            </w:r>
          </w:p>
          <w:p>
            <w:pPr>
              <w:adjustRightInd w:val="0"/>
              <w:snapToGrid w:val="0"/>
              <w:spacing w:line="44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本项目充分利用现有公用和辅助工程，营运期通过内部管理、设备选择、原辅材料的选用和管理、废物回收利用、污染治理等多方面采取合理可行的防治措施，以“节能、降耗、减污”为目标，有效地控制污染，实现废物资源化。项目的水、气等资源利用不会突破区域的资源利用上线。</w:t>
            </w:r>
          </w:p>
          <w:p>
            <w:pPr>
              <w:adjustRightInd w:val="0"/>
              <w:snapToGrid w:val="0"/>
              <w:spacing w:line="440" w:lineRule="exact"/>
              <w:ind w:firstLine="482" w:firstLineChars="200"/>
              <w:rPr>
                <w:rFonts w:ascii="Times New Roman" w:hAnsi="Times New Roman" w:eastAsia="宋体" w:cs="Times New Roman"/>
                <w:b/>
                <w:bCs/>
                <w:color w:val="000000"/>
                <w:sz w:val="24"/>
                <w:highlight w:val="none"/>
              </w:rPr>
            </w:pPr>
            <w:r>
              <w:rPr>
                <w:rFonts w:ascii="Times New Roman" w:hAnsi="Times New Roman" w:eastAsia="宋体" w:cs="Times New Roman"/>
                <w:b/>
                <w:bCs/>
                <w:color w:val="000000"/>
                <w:sz w:val="24"/>
                <w:highlight w:val="none"/>
              </w:rPr>
              <w:t>（4）环境准入清单</w:t>
            </w:r>
          </w:p>
          <w:p>
            <w:pPr>
              <w:spacing w:beforeLines="0" w:afterLines="0"/>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bCs/>
                <w:sz w:val="24"/>
              </w:rPr>
              <w:t>本项目与</w:t>
            </w:r>
            <w:r>
              <w:rPr>
                <w:rFonts w:hint="eastAsia" w:ascii="Times New Roman" w:hAnsi="Times New Roman" w:eastAsia="宋体" w:cs="Times New Roman"/>
                <w:sz w:val="24"/>
              </w:rPr>
              <w:t>《</w:t>
            </w:r>
            <w:r>
              <w:rPr>
                <w:rFonts w:hint="eastAsia" w:ascii="Times New Roman" w:hAnsi="Times New Roman" w:eastAsia="宋体" w:cs="Times New Roman"/>
                <w:bCs/>
                <w:sz w:val="24"/>
              </w:rPr>
              <w:t>新乡市“三线一单”生态环境准入清单（试行）</w:t>
            </w:r>
            <w:r>
              <w:rPr>
                <w:rFonts w:hint="eastAsia" w:ascii="Times New Roman" w:hAnsi="Times New Roman" w:eastAsia="宋体" w:cs="Times New Roman"/>
                <w:sz w:val="24"/>
              </w:rPr>
              <w:t>》（以下简称《清单》中环境准入清单对比一致性分析见下表。</w:t>
            </w:r>
            <w:r>
              <w:rPr>
                <w:rFonts w:ascii="Times New Roman" w:hAnsi="Times New Roman" w:eastAsia="宋体" w:cs="Times New Roman"/>
                <w:color w:val="000000"/>
                <w:sz w:val="24"/>
              </w:rPr>
              <w:t>现分析如下：</w:t>
            </w:r>
          </w:p>
          <w:p>
            <w:pPr>
              <w:autoSpaceDE w:val="0"/>
              <w:autoSpaceDN w:val="0"/>
              <w:adjustRightInd w:val="0"/>
              <w:snapToGrid w:val="0"/>
              <w:spacing w:line="440" w:lineRule="exact"/>
              <w:ind w:firstLine="480" w:firstLineChars="200"/>
              <w:jc w:val="center"/>
              <w:rPr>
                <w:rFonts w:ascii="Times New Roman" w:hAnsi="Times New Roman" w:eastAsia="黑体" w:cs="Times New Roman"/>
                <w:sz w:val="24"/>
                <w:lang w:val="pt-BR"/>
              </w:rPr>
            </w:pPr>
            <w:r>
              <w:rPr>
                <w:rFonts w:ascii="Times New Roman" w:hAnsi="Times New Roman" w:eastAsia="黑体" w:cs="Times New Roman"/>
                <w:sz w:val="24"/>
                <w:lang w:val="pt-BR"/>
              </w:rPr>
              <w:t>表</w:t>
            </w:r>
            <w:r>
              <w:rPr>
                <w:rFonts w:hint="eastAsia" w:ascii="Times New Roman" w:hAnsi="Times New Roman" w:eastAsia="黑体" w:cs="Times New Roman"/>
                <w:sz w:val="24"/>
              </w:rPr>
              <w:t>5</w:t>
            </w:r>
            <w:r>
              <w:rPr>
                <w:rFonts w:hint="eastAsia" w:ascii="Times New Roman" w:hAnsi="Times New Roman" w:eastAsia="黑体" w:cs="Times New Roman"/>
                <w:sz w:val="24"/>
                <w:lang w:val="pt-BR"/>
              </w:rPr>
              <w:t xml:space="preserve">     </w:t>
            </w:r>
            <w:r>
              <w:rPr>
                <w:rFonts w:hint="eastAsia" w:ascii="Times New Roman" w:hAnsi="宋体" w:eastAsia="宋体" w:cs="Times New Roman"/>
                <w:b/>
                <w:color w:val="000000"/>
                <w:sz w:val="24"/>
              </w:rPr>
              <w:t>本项目与《</w:t>
            </w:r>
            <w:r>
              <w:rPr>
                <w:rFonts w:hint="eastAsia" w:ascii="Times New Roman" w:hAnsi="宋体" w:eastAsia="宋体" w:cs="Times New Roman"/>
                <w:b/>
                <w:color w:val="000000"/>
                <w:sz w:val="24"/>
                <w:lang w:val="en-US" w:eastAsia="zh-CN"/>
              </w:rPr>
              <w:t>新乡市“三线一单”</w:t>
            </w:r>
            <w:r>
              <w:rPr>
                <w:rFonts w:hint="eastAsia" w:ascii="Times New Roman" w:hAnsi="宋体" w:eastAsia="宋体" w:cs="Times New Roman"/>
                <w:b/>
                <w:color w:val="000000"/>
                <w:sz w:val="24"/>
              </w:rPr>
              <w:t>生态环境准入清单》相符性分析一览表</w:t>
            </w:r>
          </w:p>
          <w:tbl>
            <w:tblPr>
              <w:tblStyle w:val="22"/>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9"/>
              <w:gridCol w:w="705"/>
              <w:gridCol w:w="743"/>
              <w:gridCol w:w="494"/>
              <w:gridCol w:w="3621"/>
              <w:gridCol w:w="2203"/>
              <w:gridCol w:w="55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1" w:hRule="atLeast"/>
                <w:jc w:val="center"/>
              </w:trPr>
              <w:tc>
                <w:tcPr>
                  <w:tcW w:w="649" w:type="dxa"/>
                  <w:tcBorders>
                    <w:bottom w:val="single" w:color="auto" w:sz="8" w:space="0"/>
                  </w:tcBorders>
                  <w:noWrap w:val="0"/>
                  <w:vAlign w:val="center"/>
                </w:tcPr>
                <w:p>
                  <w:pPr>
                    <w:pStyle w:val="38"/>
                    <w:jc w:val="center"/>
                    <w:rPr>
                      <w:rFonts w:eastAsia="宋体"/>
                      <w:b/>
                      <w:bCs/>
                      <w:color w:val="auto"/>
                      <w:sz w:val="21"/>
                      <w:szCs w:val="21"/>
                    </w:rPr>
                  </w:pPr>
                  <w:r>
                    <w:rPr>
                      <w:rFonts w:eastAsia="宋体"/>
                      <w:b/>
                      <w:bCs/>
                      <w:color w:val="auto"/>
                      <w:sz w:val="21"/>
                      <w:szCs w:val="21"/>
                    </w:rPr>
                    <w:t>环境管控单元名称</w:t>
                  </w:r>
                </w:p>
              </w:tc>
              <w:tc>
                <w:tcPr>
                  <w:tcW w:w="705" w:type="dxa"/>
                  <w:tcBorders>
                    <w:bottom w:val="single" w:color="auto" w:sz="8" w:space="0"/>
                  </w:tcBorders>
                  <w:noWrap w:val="0"/>
                  <w:vAlign w:val="center"/>
                </w:tcPr>
                <w:p>
                  <w:pPr>
                    <w:pStyle w:val="38"/>
                    <w:jc w:val="center"/>
                    <w:rPr>
                      <w:rFonts w:eastAsia="宋体"/>
                      <w:b/>
                      <w:bCs/>
                      <w:color w:val="auto"/>
                      <w:sz w:val="21"/>
                      <w:szCs w:val="21"/>
                    </w:rPr>
                  </w:pPr>
                  <w:r>
                    <w:rPr>
                      <w:rFonts w:eastAsia="宋体"/>
                      <w:b/>
                      <w:bCs/>
                      <w:color w:val="auto"/>
                      <w:sz w:val="21"/>
                      <w:szCs w:val="21"/>
                    </w:rPr>
                    <w:t>管控单元分类</w:t>
                  </w:r>
                </w:p>
              </w:tc>
              <w:tc>
                <w:tcPr>
                  <w:tcW w:w="743" w:type="dxa"/>
                  <w:tcBorders>
                    <w:bottom w:val="single" w:color="auto" w:sz="8" w:space="0"/>
                  </w:tcBorders>
                  <w:noWrap w:val="0"/>
                  <w:vAlign w:val="center"/>
                </w:tcPr>
                <w:p>
                  <w:pPr>
                    <w:pStyle w:val="38"/>
                    <w:jc w:val="center"/>
                    <w:rPr>
                      <w:rFonts w:eastAsia="宋体"/>
                      <w:b/>
                      <w:bCs/>
                      <w:color w:val="auto"/>
                      <w:sz w:val="21"/>
                      <w:szCs w:val="21"/>
                    </w:rPr>
                  </w:pPr>
                  <w:r>
                    <w:rPr>
                      <w:rFonts w:eastAsia="宋体"/>
                      <w:b/>
                      <w:bCs/>
                      <w:color w:val="auto"/>
                      <w:sz w:val="21"/>
                      <w:szCs w:val="21"/>
                    </w:rPr>
                    <w:t>环境要素类别</w:t>
                  </w:r>
                </w:p>
              </w:tc>
              <w:tc>
                <w:tcPr>
                  <w:tcW w:w="494" w:type="dxa"/>
                  <w:tcBorders>
                    <w:bottom w:val="single" w:color="auto" w:sz="8" w:space="0"/>
                  </w:tcBorders>
                  <w:noWrap w:val="0"/>
                  <w:vAlign w:val="center"/>
                </w:tcPr>
                <w:p>
                  <w:pPr>
                    <w:pStyle w:val="38"/>
                    <w:jc w:val="center"/>
                    <w:rPr>
                      <w:rFonts w:eastAsia="宋体"/>
                      <w:b/>
                      <w:bCs/>
                      <w:color w:val="auto"/>
                      <w:sz w:val="21"/>
                      <w:szCs w:val="21"/>
                    </w:rPr>
                  </w:pPr>
                  <w:r>
                    <w:rPr>
                      <w:rFonts w:eastAsia="宋体"/>
                      <w:b/>
                      <w:bCs/>
                      <w:color w:val="auto"/>
                      <w:sz w:val="21"/>
                      <w:szCs w:val="21"/>
                    </w:rPr>
                    <w:t>管控要求</w:t>
                  </w:r>
                </w:p>
              </w:tc>
              <w:tc>
                <w:tcPr>
                  <w:tcW w:w="3621" w:type="dxa"/>
                  <w:tcBorders>
                    <w:bottom w:val="single" w:color="auto" w:sz="8" w:space="0"/>
                  </w:tcBorders>
                  <w:noWrap w:val="0"/>
                  <w:vAlign w:val="center"/>
                </w:tcPr>
                <w:p>
                  <w:pPr>
                    <w:pStyle w:val="38"/>
                    <w:jc w:val="center"/>
                    <w:rPr>
                      <w:rFonts w:eastAsia="宋体"/>
                      <w:b/>
                      <w:bCs/>
                      <w:color w:val="auto"/>
                      <w:sz w:val="21"/>
                      <w:szCs w:val="21"/>
                    </w:rPr>
                  </w:pPr>
                  <w:r>
                    <w:rPr>
                      <w:rFonts w:eastAsia="宋体"/>
                      <w:b/>
                      <w:bCs/>
                      <w:color w:val="auto"/>
                      <w:sz w:val="21"/>
                      <w:szCs w:val="21"/>
                    </w:rPr>
                    <w:t>环境管控单元名称</w:t>
                  </w:r>
                </w:p>
              </w:tc>
              <w:tc>
                <w:tcPr>
                  <w:tcW w:w="2203" w:type="dxa"/>
                  <w:tcBorders>
                    <w:bottom w:val="single" w:color="auto" w:sz="8" w:space="0"/>
                  </w:tcBorders>
                  <w:noWrap w:val="0"/>
                  <w:vAlign w:val="center"/>
                </w:tcPr>
                <w:p>
                  <w:pPr>
                    <w:pStyle w:val="19"/>
                    <w:spacing w:before="0" w:beforeAutospacing="0" w:after="0" w:afterAutospacing="0"/>
                    <w:jc w:val="center"/>
                    <w:outlineLvl w:val="0"/>
                    <w:rPr>
                      <w:rFonts w:ascii="Times New Roman" w:hAnsi="Times New Roman" w:eastAsia="宋体" w:cs="Times New Roman"/>
                      <w:b/>
                      <w:bCs/>
                      <w:snapToGrid w:val="0"/>
                      <w:sz w:val="21"/>
                      <w:szCs w:val="21"/>
                      <w:lang w:val="en-US" w:eastAsia="zh-CN"/>
                    </w:rPr>
                  </w:pPr>
                  <w:r>
                    <w:rPr>
                      <w:rFonts w:ascii="Times New Roman" w:hAnsi="Times New Roman" w:eastAsia="宋体" w:cs="Times New Roman"/>
                      <w:b/>
                      <w:bCs/>
                      <w:snapToGrid w:val="0"/>
                      <w:sz w:val="21"/>
                      <w:szCs w:val="21"/>
                      <w:lang w:val="en-US" w:eastAsia="zh-CN"/>
                    </w:rPr>
                    <w:t>本项目情况</w:t>
                  </w:r>
                </w:p>
              </w:tc>
              <w:tc>
                <w:tcPr>
                  <w:tcW w:w="559" w:type="dxa"/>
                  <w:tcBorders>
                    <w:bottom w:val="single" w:color="auto" w:sz="8" w:space="0"/>
                  </w:tcBorders>
                  <w:noWrap w:val="0"/>
                  <w:vAlign w:val="center"/>
                </w:tcPr>
                <w:p>
                  <w:pPr>
                    <w:pStyle w:val="19"/>
                    <w:spacing w:before="0" w:beforeAutospacing="0" w:after="0" w:afterAutospacing="0"/>
                    <w:jc w:val="center"/>
                    <w:outlineLvl w:val="0"/>
                    <w:rPr>
                      <w:rFonts w:ascii="Times New Roman" w:hAnsi="Times New Roman" w:eastAsia="宋体" w:cs="Times New Roman"/>
                      <w:b/>
                      <w:bCs/>
                      <w:snapToGrid w:val="0"/>
                      <w:sz w:val="21"/>
                      <w:szCs w:val="21"/>
                      <w:lang w:val="en-US" w:eastAsia="zh-CN"/>
                    </w:rPr>
                  </w:pPr>
                  <w:r>
                    <w:rPr>
                      <w:rFonts w:ascii="Times New Roman" w:hAnsi="Times New Roman" w:eastAsia="宋体" w:cs="Times New Roman"/>
                      <w:b/>
                      <w:bCs/>
                      <w:snapToGrid w:val="0"/>
                      <w:sz w:val="21"/>
                      <w:szCs w:val="21"/>
                      <w:lang w:val="en-US" w:eastAsia="zh-CN"/>
                    </w:rPr>
                    <w:t>是否符合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9" w:type="dxa"/>
                  <w:vMerge w:val="restart"/>
                  <w:tcBorders>
                    <w:top w:val="single" w:color="auto" w:sz="8" w:space="0"/>
                  </w:tcBorders>
                  <w:noWrap w:val="0"/>
                  <w:vAlign w:val="center"/>
                </w:tcPr>
                <w:p>
                  <w:pPr>
                    <w:pStyle w:val="38"/>
                    <w:jc w:val="center"/>
                    <w:rPr>
                      <w:rFonts w:eastAsia="宋体"/>
                      <w:color w:val="auto"/>
                      <w:sz w:val="21"/>
                      <w:szCs w:val="21"/>
                    </w:rPr>
                  </w:pPr>
                  <w:r>
                    <w:rPr>
                      <w:rFonts w:eastAsia="宋体"/>
                      <w:color w:val="auto"/>
                      <w:sz w:val="21"/>
                      <w:szCs w:val="21"/>
                    </w:rPr>
                    <w:t>新乡县城</w:t>
                  </w:r>
                </w:p>
                <w:p>
                  <w:pPr>
                    <w:pStyle w:val="38"/>
                    <w:jc w:val="center"/>
                    <w:rPr>
                      <w:rFonts w:eastAsia="宋体"/>
                      <w:color w:val="auto"/>
                      <w:sz w:val="21"/>
                      <w:szCs w:val="21"/>
                    </w:rPr>
                  </w:pPr>
                  <w:r>
                    <w:rPr>
                      <w:rFonts w:eastAsia="宋体"/>
                      <w:color w:val="auto"/>
                      <w:sz w:val="21"/>
                      <w:szCs w:val="21"/>
                    </w:rPr>
                    <w:t>镇重点单</w:t>
                  </w:r>
                </w:p>
                <w:p>
                  <w:pPr>
                    <w:pStyle w:val="38"/>
                    <w:jc w:val="center"/>
                    <w:rPr>
                      <w:rFonts w:eastAsia="宋体"/>
                      <w:color w:val="auto"/>
                      <w:sz w:val="21"/>
                      <w:szCs w:val="21"/>
                    </w:rPr>
                  </w:pPr>
                  <w:r>
                    <w:rPr>
                      <w:rFonts w:eastAsia="宋体"/>
                      <w:color w:val="auto"/>
                      <w:sz w:val="21"/>
                      <w:szCs w:val="21"/>
                    </w:rPr>
                    <w:t>元</w:t>
                  </w:r>
                </w:p>
              </w:tc>
              <w:tc>
                <w:tcPr>
                  <w:tcW w:w="705" w:type="dxa"/>
                  <w:vMerge w:val="restart"/>
                  <w:tcBorders>
                    <w:top w:val="single" w:color="auto" w:sz="8" w:space="0"/>
                  </w:tcBorders>
                  <w:noWrap w:val="0"/>
                  <w:vAlign w:val="center"/>
                </w:tcPr>
                <w:p>
                  <w:pPr>
                    <w:pStyle w:val="38"/>
                    <w:jc w:val="center"/>
                    <w:rPr>
                      <w:rFonts w:eastAsia="宋体"/>
                      <w:color w:val="auto"/>
                      <w:sz w:val="21"/>
                      <w:szCs w:val="21"/>
                    </w:rPr>
                  </w:pPr>
                  <w:r>
                    <w:rPr>
                      <w:rFonts w:eastAsia="宋体"/>
                      <w:color w:val="auto"/>
                      <w:sz w:val="21"/>
                      <w:szCs w:val="21"/>
                    </w:rPr>
                    <w:t>重点管控</w:t>
                  </w:r>
                </w:p>
                <w:p>
                  <w:pPr>
                    <w:pStyle w:val="38"/>
                    <w:jc w:val="center"/>
                    <w:rPr>
                      <w:rFonts w:eastAsia="宋体"/>
                      <w:color w:val="auto"/>
                      <w:sz w:val="21"/>
                      <w:szCs w:val="21"/>
                    </w:rPr>
                  </w:pPr>
                  <w:r>
                    <w:rPr>
                      <w:rFonts w:eastAsia="宋体"/>
                      <w:color w:val="auto"/>
                      <w:sz w:val="21"/>
                      <w:szCs w:val="21"/>
                    </w:rPr>
                    <w:t>单元 4</w:t>
                  </w:r>
                </w:p>
              </w:tc>
              <w:tc>
                <w:tcPr>
                  <w:tcW w:w="743" w:type="dxa"/>
                  <w:vMerge w:val="restart"/>
                  <w:tcBorders>
                    <w:top w:val="single" w:color="auto" w:sz="8" w:space="0"/>
                  </w:tcBorders>
                  <w:noWrap w:val="0"/>
                  <w:vAlign w:val="center"/>
                </w:tcPr>
                <w:p>
                  <w:pPr>
                    <w:pStyle w:val="38"/>
                    <w:jc w:val="center"/>
                    <w:rPr>
                      <w:rFonts w:eastAsia="宋体"/>
                      <w:color w:val="auto"/>
                      <w:sz w:val="21"/>
                      <w:szCs w:val="21"/>
                    </w:rPr>
                  </w:pPr>
                  <w:r>
                    <w:rPr>
                      <w:rFonts w:eastAsia="宋体"/>
                      <w:color w:val="auto"/>
                      <w:sz w:val="21"/>
                      <w:szCs w:val="21"/>
                    </w:rPr>
                    <w:t>新乡县大</w:t>
                  </w:r>
                </w:p>
                <w:p>
                  <w:pPr>
                    <w:pStyle w:val="38"/>
                    <w:jc w:val="center"/>
                    <w:rPr>
                      <w:rFonts w:eastAsia="宋体"/>
                      <w:color w:val="auto"/>
                      <w:sz w:val="21"/>
                      <w:szCs w:val="21"/>
                    </w:rPr>
                  </w:pPr>
                  <w:r>
                    <w:rPr>
                      <w:rFonts w:eastAsia="宋体"/>
                      <w:color w:val="auto"/>
                      <w:sz w:val="21"/>
                      <w:szCs w:val="21"/>
                    </w:rPr>
                    <w:t>气高排放</w:t>
                  </w:r>
                </w:p>
                <w:p>
                  <w:pPr>
                    <w:pStyle w:val="38"/>
                    <w:jc w:val="center"/>
                    <w:rPr>
                      <w:rFonts w:eastAsia="宋体"/>
                      <w:color w:val="auto"/>
                      <w:sz w:val="21"/>
                      <w:szCs w:val="21"/>
                    </w:rPr>
                  </w:pPr>
                  <w:r>
                    <w:rPr>
                      <w:rFonts w:eastAsia="宋体"/>
                      <w:color w:val="auto"/>
                      <w:sz w:val="21"/>
                      <w:szCs w:val="21"/>
                    </w:rPr>
                    <w:t>区</w:t>
                  </w:r>
                </w:p>
              </w:tc>
              <w:tc>
                <w:tcPr>
                  <w:tcW w:w="494" w:type="dxa"/>
                  <w:tcBorders>
                    <w:top w:val="single" w:color="auto" w:sz="8" w:space="0"/>
                  </w:tcBorders>
                  <w:noWrap w:val="0"/>
                  <w:vAlign w:val="center"/>
                </w:tcPr>
                <w:p>
                  <w:pPr>
                    <w:pStyle w:val="38"/>
                    <w:jc w:val="center"/>
                    <w:rPr>
                      <w:rFonts w:ascii="Times New Roman" w:hAnsi="Times New Roman" w:eastAsia="宋体" w:cs="Times New Roman"/>
                      <w:color w:val="auto"/>
                      <w:sz w:val="21"/>
                      <w:szCs w:val="21"/>
                    </w:rPr>
                  </w:pPr>
                </w:p>
                <w:p>
                  <w:pPr>
                    <w:pStyle w:val="38"/>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空间布局约束</w:t>
                  </w:r>
                </w:p>
              </w:tc>
              <w:tc>
                <w:tcPr>
                  <w:tcW w:w="3621" w:type="dxa"/>
                  <w:tcBorders>
                    <w:top w:val="single" w:color="auto" w:sz="8" w:space="0"/>
                  </w:tcBorders>
                  <w:noWrap w:val="0"/>
                  <w:vAlign w:val="center"/>
                </w:tcPr>
                <w:p>
                  <w:pPr>
                    <w:pStyle w:val="38"/>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产业集聚区限制高耗能、高污染、低水平重复建设的企业入驻；禁止化学原料药及生物发酵制药等行业单纯新建和单纯扩大产能的项目入驻；禁止新增铅、铬、镉、汞、砷等重金属污染物排放的项目入驻；限制喷漆工序使用含苯漆料；限制装备制造业中的电镀项目；禁止不符合土地利用性质的三类工业项目入驻。</w:t>
                  </w:r>
                </w:p>
                <w:p>
                  <w:pPr>
                    <w:pStyle w:val="38"/>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2、大召营镇西南精细化工片区维持现有企业现状及范围，仅仅作节能减排、延长产业链类升级改造，不再新增规模及排放。现有企业升级改造要考虑拟建飞机场的选址要求。</w:t>
                  </w:r>
                </w:p>
                <w:p>
                  <w:pPr>
                    <w:pStyle w:val="38"/>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3、环保过滤片区内的新乡市瑞丰产业园，允许其开展润滑油添加剂系列产品的扩建和升级改造，禁止发展其他化学合成类化工、制药、煤化工等项目。</w:t>
                  </w:r>
                </w:p>
                <w:p>
                  <w:pPr>
                    <w:pStyle w:val="38"/>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4、土地利用规划调整到位前不得入驻与土地性质不符的项目。</w:t>
                  </w:r>
                </w:p>
                <w:p>
                  <w:pPr>
                    <w:pStyle w:val="38"/>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5、对列入疑似污染地块名单的地块，未经土壤污染状况调查确定为未污染地块的，不得进入用地程序，自然资源部门不得核发建设工程规划许可证。</w:t>
                  </w:r>
                </w:p>
                <w:p>
                  <w:pPr>
                    <w:pStyle w:val="38"/>
                    <w:jc w:val="both"/>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6、禁止新、改、扩建“两高”项目。</w:t>
                  </w:r>
                </w:p>
              </w:tc>
              <w:tc>
                <w:tcPr>
                  <w:tcW w:w="2203" w:type="dxa"/>
                  <w:tcBorders>
                    <w:top w:val="single" w:color="auto" w:sz="8" w:space="0"/>
                  </w:tcBorders>
                  <w:noWrap w:val="0"/>
                  <w:vAlign w:val="center"/>
                </w:tcPr>
                <w:p>
                  <w:pPr>
                    <w:pStyle w:val="38"/>
                    <w:rPr>
                      <w:rFonts w:hint="default" w:eastAsia="宋体"/>
                      <w:snapToGrid/>
                      <w:color w:val="auto"/>
                      <w:spacing w:val="-6"/>
                      <w:sz w:val="21"/>
                      <w:szCs w:val="21"/>
                      <w:highlight w:val="none"/>
                      <w:lang w:val="en-US"/>
                    </w:rPr>
                  </w:pPr>
                  <w:r>
                    <w:rPr>
                      <w:rFonts w:eastAsia="宋体"/>
                      <w:color w:val="auto"/>
                      <w:sz w:val="21"/>
                      <w:szCs w:val="21"/>
                    </w:rPr>
                    <w:t>1</w:t>
                  </w:r>
                  <w:r>
                    <w:rPr>
                      <w:rFonts w:eastAsia="宋体"/>
                      <w:snapToGrid/>
                      <w:color w:val="auto"/>
                      <w:spacing w:val="-6"/>
                      <w:sz w:val="21"/>
                      <w:szCs w:val="21"/>
                      <w:highlight w:val="none"/>
                    </w:rPr>
                    <w:t>本项目</w:t>
                  </w:r>
                  <w:r>
                    <w:rPr>
                      <w:rFonts w:eastAsia="宋体"/>
                      <w:sz w:val="21"/>
                      <w:szCs w:val="21"/>
                      <w:highlight w:val="none"/>
                    </w:rPr>
                    <w:t>产品为电缆桥架，为建筑、安全用金属制品制造，不属于</w:t>
                  </w:r>
                  <w:r>
                    <w:rPr>
                      <w:rFonts w:hint="eastAsia" w:ascii="Times New Roman" w:hAnsi="Times New Roman" w:eastAsia="宋体" w:cs="Times New Roman"/>
                      <w:color w:val="auto"/>
                      <w:sz w:val="21"/>
                      <w:szCs w:val="21"/>
                      <w:highlight w:val="none"/>
                      <w:lang w:val="en-US" w:eastAsia="zh-CN"/>
                    </w:rPr>
                    <w:t>高耗能、高污染、低水平重复建设的企业；不属于化学原料药及生物发酵制药等行业新建和单纯扩大产能的项目，不属于化学合成类化工、制药、煤化工等项目；本项目无铅、铬、镉、汞、砷等重金属污染物；本项目不涉及喷漆工序和电镀项目；本项目为二类工业项目，不属于三类。</w:t>
                  </w:r>
                </w:p>
                <w:p>
                  <w:pPr>
                    <w:pStyle w:val="38"/>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lang w:val="en-US" w:eastAsia="zh-CN"/>
                    </w:rPr>
                  </w:pPr>
                  <w:r>
                    <w:rPr>
                      <w:rFonts w:eastAsia="宋体"/>
                      <w:snapToGrid/>
                      <w:color w:val="auto"/>
                      <w:spacing w:val="-6"/>
                      <w:sz w:val="21"/>
                      <w:szCs w:val="21"/>
                      <w:highlight w:val="none"/>
                    </w:rPr>
                    <w:t>2本项目</w:t>
                  </w:r>
                  <w:r>
                    <w:rPr>
                      <w:rFonts w:eastAsia="宋体"/>
                      <w:sz w:val="21"/>
                      <w:szCs w:val="21"/>
                      <w:highlight w:val="none"/>
                    </w:rPr>
                    <w:t>为电缆桥架，为建筑、安全用金属制品制造，</w:t>
                  </w:r>
                  <w:r>
                    <w:rPr>
                      <w:rFonts w:eastAsia="宋体"/>
                      <w:snapToGrid/>
                      <w:color w:val="auto"/>
                      <w:spacing w:val="-6"/>
                      <w:sz w:val="21"/>
                      <w:szCs w:val="21"/>
                      <w:highlight w:val="none"/>
                    </w:rPr>
                    <w:t>位于</w:t>
                  </w:r>
                  <w:r>
                    <w:rPr>
                      <w:rFonts w:eastAsia="宋体"/>
                      <w:spacing w:val="-6"/>
                      <w:sz w:val="21"/>
                      <w:szCs w:val="21"/>
                      <w:highlight w:val="none"/>
                    </w:rPr>
                    <w:t>产业集聚区</w:t>
                  </w:r>
                  <w:r>
                    <w:rPr>
                      <w:rFonts w:hint="eastAsia" w:eastAsia="宋体"/>
                      <w:spacing w:val="-6"/>
                      <w:sz w:val="21"/>
                      <w:szCs w:val="21"/>
                      <w:highlight w:val="none"/>
                      <w:lang w:val="en-US" w:eastAsia="zh-CN"/>
                    </w:rPr>
                    <w:t>环保过滤园区</w:t>
                  </w:r>
                  <w:r>
                    <w:rPr>
                      <w:rFonts w:eastAsia="宋体"/>
                      <w:spacing w:val="-6"/>
                      <w:sz w:val="21"/>
                      <w:szCs w:val="21"/>
                      <w:highlight w:val="none"/>
                    </w:rPr>
                    <w:t>，</w:t>
                  </w:r>
                  <w:r>
                    <w:rPr>
                      <w:rFonts w:hint="eastAsia" w:eastAsia="宋体"/>
                      <w:spacing w:val="-6"/>
                      <w:sz w:val="21"/>
                      <w:szCs w:val="21"/>
                      <w:highlight w:val="none"/>
                      <w:lang w:val="en-US" w:eastAsia="zh-CN"/>
                    </w:rPr>
                    <w:t>不在</w:t>
                  </w:r>
                  <w:r>
                    <w:rPr>
                      <w:rFonts w:hint="eastAsia" w:eastAsia="宋体"/>
                      <w:spacing w:val="-6"/>
                      <w:sz w:val="21"/>
                      <w:szCs w:val="21"/>
                      <w:lang w:val="en-US" w:eastAsia="zh-CN"/>
                    </w:rPr>
                    <w:t>新乡市瑞丰产业园；不属于</w:t>
                  </w:r>
                  <w:r>
                    <w:rPr>
                      <w:rFonts w:hint="eastAsia" w:ascii="Times New Roman" w:hAnsi="Times New Roman" w:eastAsia="宋体" w:cs="Times New Roman"/>
                      <w:color w:val="auto"/>
                      <w:sz w:val="21"/>
                      <w:szCs w:val="21"/>
                      <w:lang w:val="en-US" w:eastAsia="zh-CN"/>
                    </w:rPr>
                    <w:t>大召营镇西南精细化工片区；</w:t>
                  </w:r>
                </w:p>
                <w:p>
                  <w:pPr>
                    <w:pStyle w:val="3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3不属于两高项目</w:t>
                  </w:r>
                </w:p>
              </w:tc>
              <w:tc>
                <w:tcPr>
                  <w:tcW w:w="559" w:type="dxa"/>
                  <w:tcBorders>
                    <w:top w:val="single" w:color="auto" w:sz="8" w:space="0"/>
                  </w:tcBorders>
                  <w:noWrap w:val="0"/>
                  <w:vAlign w:val="center"/>
                </w:tcPr>
                <w:p>
                  <w:pPr>
                    <w:pStyle w:val="38"/>
                    <w:jc w:val="center"/>
                    <w:rPr>
                      <w:rFonts w:eastAsia="宋体"/>
                      <w:color w:val="auto"/>
                      <w:sz w:val="21"/>
                      <w:szCs w:val="21"/>
                    </w:rPr>
                  </w:pPr>
                  <w:r>
                    <w:rPr>
                      <w:rFonts w:eastAsia="宋体"/>
                      <w:color w:val="auto"/>
                      <w:sz w:val="21"/>
                      <w:szCs w:val="21"/>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9" w:type="dxa"/>
                  <w:vMerge w:val="continue"/>
                  <w:noWrap w:val="0"/>
                  <w:vAlign w:val="center"/>
                </w:tcPr>
                <w:p>
                  <w:pPr>
                    <w:pStyle w:val="38"/>
                    <w:jc w:val="center"/>
                    <w:rPr>
                      <w:rFonts w:eastAsia="宋体"/>
                      <w:color w:val="auto"/>
                      <w:sz w:val="21"/>
                      <w:szCs w:val="21"/>
                    </w:rPr>
                  </w:pPr>
                </w:p>
              </w:tc>
              <w:tc>
                <w:tcPr>
                  <w:tcW w:w="705" w:type="dxa"/>
                  <w:vMerge w:val="continue"/>
                  <w:noWrap w:val="0"/>
                  <w:vAlign w:val="center"/>
                </w:tcPr>
                <w:p>
                  <w:pPr>
                    <w:pStyle w:val="38"/>
                    <w:jc w:val="center"/>
                    <w:rPr>
                      <w:rFonts w:eastAsia="宋体"/>
                      <w:color w:val="auto"/>
                      <w:sz w:val="21"/>
                      <w:szCs w:val="21"/>
                    </w:rPr>
                  </w:pPr>
                </w:p>
              </w:tc>
              <w:tc>
                <w:tcPr>
                  <w:tcW w:w="743" w:type="dxa"/>
                  <w:vMerge w:val="continue"/>
                  <w:noWrap w:val="0"/>
                  <w:vAlign w:val="center"/>
                </w:tcPr>
                <w:p>
                  <w:pPr>
                    <w:pStyle w:val="39"/>
                    <w:jc w:val="center"/>
                    <w:rPr>
                      <w:sz w:val="21"/>
                      <w:szCs w:val="21"/>
                    </w:rPr>
                  </w:pPr>
                </w:p>
              </w:tc>
              <w:tc>
                <w:tcPr>
                  <w:tcW w:w="494" w:type="dxa"/>
                  <w:noWrap w:val="0"/>
                  <w:vAlign w:val="center"/>
                </w:tcPr>
                <w:p>
                  <w:pPr>
                    <w:pStyle w:val="39"/>
                    <w:jc w:val="center"/>
                    <w:rPr>
                      <w:sz w:val="21"/>
                      <w:szCs w:val="21"/>
                    </w:rPr>
                  </w:pPr>
                  <w:r>
                    <w:rPr>
                      <w:sz w:val="21"/>
                      <w:szCs w:val="21"/>
                    </w:rPr>
                    <w:t>污染物排放管控</w:t>
                  </w:r>
                </w:p>
              </w:tc>
              <w:tc>
                <w:tcPr>
                  <w:tcW w:w="3621" w:type="dxa"/>
                  <w:noWrap w:val="0"/>
                  <w:vAlign w:val="center"/>
                </w:tcPr>
                <w:p>
                  <w:pPr>
                    <w:pStyle w:val="39"/>
                    <w:rPr>
                      <w:rFonts w:hint="eastAsia"/>
                      <w:sz w:val="21"/>
                      <w:szCs w:val="21"/>
                      <w:highlight w:val="none"/>
                    </w:rPr>
                  </w:pPr>
                  <w:r>
                    <w:rPr>
                      <w:rFonts w:hint="eastAsia"/>
                      <w:sz w:val="21"/>
                      <w:szCs w:val="21"/>
                      <w:highlight w:val="none"/>
                    </w:rPr>
                    <w:t>1、禁止含重金属废水进入城市生活污水处理厂。</w:t>
                  </w:r>
                </w:p>
                <w:p>
                  <w:pPr>
                    <w:pStyle w:val="39"/>
                    <w:rPr>
                      <w:rFonts w:hint="eastAsia"/>
                      <w:sz w:val="21"/>
                      <w:szCs w:val="21"/>
                      <w:highlight w:val="none"/>
                    </w:rPr>
                  </w:pPr>
                  <w:r>
                    <w:rPr>
                      <w:rFonts w:hint="eastAsia"/>
                      <w:sz w:val="21"/>
                      <w:szCs w:val="21"/>
                      <w:highlight w:val="none"/>
                    </w:rPr>
                    <w:t>2、禁止填埋场渗滤液直排或超标排放。</w:t>
                  </w:r>
                </w:p>
                <w:p>
                  <w:pPr>
                    <w:pStyle w:val="39"/>
                    <w:rPr>
                      <w:rFonts w:hint="eastAsia"/>
                      <w:sz w:val="21"/>
                      <w:szCs w:val="21"/>
                      <w:highlight w:val="none"/>
                    </w:rPr>
                  </w:pPr>
                  <w:r>
                    <w:rPr>
                      <w:rFonts w:hint="eastAsia"/>
                      <w:sz w:val="21"/>
                      <w:szCs w:val="21"/>
                      <w:highlight w:val="none"/>
                    </w:rPr>
                    <w:t>3、推进城中村、老旧城区和城乡结合部污水处理配套管网建设和雨污分流系统改造，实现污水全收集、全处理。</w:t>
                  </w:r>
                </w:p>
                <w:p>
                  <w:pPr>
                    <w:pStyle w:val="39"/>
                    <w:rPr>
                      <w:rFonts w:hint="eastAsia"/>
                      <w:sz w:val="21"/>
                      <w:szCs w:val="21"/>
                      <w:highlight w:val="none"/>
                    </w:rPr>
                  </w:pPr>
                  <w:r>
                    <w:rPr>
                      <w:rFonts w:hint="eastAsia"/>
                      <w:sz w:val="21"/>
                      <w:szCs w:val="21"/>
                      <w:highlight w:val="none"/>
                    </w:rPr>
                    <w:t>4、二氧化硫、氮氧化物、颗粒物、VOCs全面执行大气污染物特别排放限值。</w:t>
                  </w:r>
                </w:p>
                <w:p>
                  <w:pPr>
                    <w:pStyle w:val="39"/>
                    <w:rPr>
                      <w:sz w:val="21"/>
                      <w:szCs w:val="21"/>
                      <w:highlight w:val="none"/>
                    </w:rPr>
                  </w:pPr>
                  <w:r>
                    <w:rPr>
                      <w:rFonts w:hint="eastAsia"/>
                      <w:sz w:val="21"/>
                      <w:szCs w:val="21"/>
                      <w:highlight w:val="none"/>
                    </w:rPr>
                    <w:t>5、污水处理厂逐步实施技改，出水执行《地表水环境质量标准》（GB3838-2002）Ⅴ类标准要求，减少对纳污水体的影响；加快污水处理厂配套管网建设，以满足园区企业污水处理的需求，确保入区企业外排废水全部经管网收集后进入污水处理厂处理。</w:t>
                  </w:r>
                </w:p>
              </w:tc>
              <w:tc>
                <w:tcPr>
                  <w:tcW w:w="2203" w:type="dxa"/>
                  <w:noWrap w:val="0"/>
                  <w:vAlign w:val="center"/>
                </w:tcPr>
                <w:p>
                  <w:pPr>
                    <w:pStyle w:val="39"/>
                    <w:rPr>
                      <w:spacing w:val="-6"/>
                      <w:sz w:val="21"/>
                      <w:szCs w:val="21"/>
                      <w:highlight w:val="none"/>
                    </w:rPr>
                  </w:pPr>
                  <w:r>
                    <w:rPr>
                      <w:spacing w:val="-6"/>
                      <w:sz w:val="21"/>
                      <w:szCs w:val="21"/>
                      <w:highlight w:val="none"/>
                    </w:rPr>
                    <w:t>1、本项目不涉及重金属；</w:t>
                  </w:r>
                </w:p>
                <w:p>
                  <w:pPr>
                    <w:pStyle w:val="39"/>
                    <w:rPr>
                      <w:sz w:val="21"/>
                      <w:szCs w:val="21"/>
                      <w:highlight w:val="none"/>
                    </w:rPr>
                  </w:pPr>
                  <w:r>
                    <w:rPr>
                      <w:sz w:val="21"/>
                      <w:szCs w:val="21"/>
                      <w:highlight w:val="none"/>
                    </w:rPr>
                    <w:t>2、本项目不涉及渗滤液；</w:t>
                  </w:r>
                </w:p>
                <w:p>
                  <w:pPr>
                    <w:pStyle w:val="39"/>
                    <w:rPr>
                      <w:sz w:val="21"/>
                      <w:szCs w:val="21"/>
                      <w:highlight w:val="none"/>
                    </w:rPr>
                  </w:pPr>
                  <w:r>
                    <w:rPr>
                      <w:sz w:val="21"/>
                      <w:szCs w:val="21"/>
                      <w:highlight w:val="none"/>
                    </w:rPr>
                    <w:t>3、本项目位于产业集聚区，园区污水处理配套管网建设和雨污分流系统改造，实现污水全收集、全处理。</w:t>
                  </w:r>
                </w:p>
                <w:p>
                  <w:pPr>
                    <w:pStyle w:val="39"/>
                    <w:rPr>
                      <w:rFonts w:hint="default" w:eastAsia="宋体"/>
                      <w:sz w:val="21"/>
                      <w:szCs w:val="21"/>
                      <w:highlight w:val="none"/>
                      <w:lang w:val="en-US" w:eastAsia="zh-CN"/>
                    </w:rPr>
                  </w:pPr>
                  <w:r>
                    <w:rPr>
                      <w:rFonts w:hint="eastAsia"/>
                      <w:sz w:val="21"/>
                      <w:szCs w:val="21"/>
                      <w:highlight w:val="none"/>
                      <w:lang w:val="en-US" w:eastAsia="zh-CN"/>
                    </w:rPr>
                    <w:t>4、</w:t>
                  </w:r>
                  <w:r>
                    <w:rPr>
                      <w:rFonts w:hint="eastAsia"/>
                      <w:sz w:val="21"/>
                      <w:szCs w:val="21"/>
                      <w:highlight w:val="none"/>
                    </w:rPr>
                    <w:t>二氧化硫、氮氧化物、颗粒物、</w:t>
                  </w:r>
                  <w:r>
                    <w:rPr>
                      <w:rFonts w:hint="eastAsia"/>
                      <w:sz w:val="21"/>
                      <w:szCs w:val="21"/>
                      <w:highlight w:val="none"/>
                      <w:lang w:val="en-US" w:eastAsia="zh-CN"/>
                    </w:rPr>
                    <w:t>满足</w:t>
                  </w:r>
                  <w:r>
                    <w:rPr>
                      <w:rFonts w:hint="eastAsia"/>
                      <w:sz w:val="21"/>
                      <w:szCs w:val="21"/>
                      <w:highlight w:val="none"/>
                    </w:rPr>
                    <w:t>大气污染物特别排放限值。</w:t>
                  </w:r>
                </w:p>
                <w:p>
                  <w:pPr>
                    <w:pStyle w:val="39"/>
                    <w:rPr>
                      <w:sz w:val="21"/>
                      <w:szCs w:val="21"/>
                      <w:highlight w:val="none"/>
                    </w:rPr>
                  </w:pPr>
                  <w:r>
                    <w:rPr>
                      <w:rFonts w:hint="eastAsia"/>
                      <w:sz w:val="21"/>
                      <w:szCs w:val="21"/>
                      <w:highlight w:val="none"/>
                      <w:lang w:val="en-US" w:eastAsia="zh-CN"/>
                    </w:rPr>
                    <w:t>5</w:t>
                  </w:r>
                  <w:r>
                    <w:rPr>
                      <w:sz w:val="21"/>
                      <w:szCs w:val="21"/>
                      <w:highlight w:val="none"/>
                    </w:rPr>
                    <w:t>、园区污水处理配套设施满足相关要求。</w:t>
                  </w:r>
                </w:p>
              </w:tc>
              <w:tc>
                <w:tcPr>
                  <w:tcW w:w="559" w:type="dxa"/>
                  <w:noWrap w:val="0"/>
                  <w:vAlign w:val="center"/>
                </w:tcPr>
                <w:p>
                  <w:pPr>
                    <w:pStyle w:val="38"/>
                    <w:jc w:val="center"/>
                    <w:rPr>
                      <w:rFonts w:eastAsia="宋体"/>
                      <w:color w:val="auto"/>
                      <w:sz w:val="21"/>
                      <w:szCs w:val="21"/>
                    </w:rPr>
                  </w:pPr>
                  <w:r>
                    <w:rPr>
                      <w:rFonts w:eastAsia="宋体"/>
                      <w:color w:val="auto"/>
                      <w:sz w:val="21"/>
                      <w:szCs w:val="21"/>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19" w:hRule="atLeast"/>
                <w:jc w:val="center"/>
              </w:trPr>
              <w:tc>
                <w:tcPr>
                  <w:tcW w:w="649" w:type="dxa"/>
                  <w:vMerge w:val="continue"/>
                  <w:noWrap w:val="0"/>
                  <w:vAlign w:val="center"/>
                </w:tcPr>
                <w:p>
                  <w:pPr>
                    <w:pStyle w:val="38"/>
                    <w:jc w:val="center"/>
                    <w:rPr>
                      <w:rFonts w:eastAsia="宋体"/>
                      <w:color w:val="auto"/>
                      <w:sz w:val="21"/>
                      <w:szCs w:val="21"/>
                    </w:rPr>
                  </w:pPr>
                </w:p>
              </w:tc>
              <w:tc>
                <w:tcPr>
                  <w:tcW w:w="705" w:type="dxa"/>
                  <w:vMerge w:val="continue"/>
                  <w:noWrap w:val="0"/>
                  <w:vAlign w:val="center"/>
                </w:tcPr>
                <w:p>
                  <w:pPr>
                    <w:pStyle w:val="38"/>
                    <w:jc w:val="center"/>
                    <w:rPr>
                      <w:rFonts w:eastAsia="宋体"/>
                      <w:color w:val="auto"/>
                      <w:sz w:val="21"/>
                      <w:szCs w:val="21"/>
                    </w:rPr>
                  </w:pPr>
                </w:p>
              </w:tc>
              <w:tc>
                <w:tcPr>
                  <w:tcW w:w="743" w:type="dxa"/>
                  <w:vMerge w:val="continue"/>
                  <w:noWrap w:val="0"/>
                  <w:vAlign w:val="center"/>
                </w:tcPr>
                <w:p>
                  <w:pPr>
                    <w:pStyle w:val="39"/>
                    <w:jc w:val="center"/>
                    <w:rPr>
                      <w:sz w:val="21"/>
                      <w:szCs w:val="21"/>
                    </w:rPr>
                  </w:pPr>
                </w:p>
              </w:tc>
              <w:tc>
                <w:tcPr>
                  <w:tcW w:w="494" w:type="dxa"/>
                  <w:noWrap w:val="0"/>
                  <w:vAlign w:val="center"/>
                </w:tcPr>
                <w:p>
                  <w:pPr>
                    <w:pStyle w:val="39"/>
                    <w:jc w:val="center"/>
                    <w:rPr>
                      <w:sz w:val="21"/>
                      <w:szCs w:val="21"/>
                    </w:rPr>
                  </w:pPr>
                  <w:r>
                    <w:rPr>
                      <w:sz w:val="21"/>
                      <w:szCs w:val="21"/>
                      <w:highlight w:val="none"/>
                    </w:rPr>
                    <w:t>环境风险</w:t>
                  </w:r>
                  <w:r>
                    <w:rPr>
                      <w:sz w:val="21"/>
                      <w:szCs w:val="21"/>
                    </w:rPr>
                    <w:t>防控</w:t>
                  </w:r>
                </w:p>
              </w:tc>
              <w:tc>
                <w:tcPr>
                  <w:tcW w:w="3621" w:type="dxa"/>
                  <w:noWrap w:val="0"/>
                  <w:vAlign w:val="center"/>
                </w:tcPr>
                <w:p>
                  <w:pPr>
                    <w:pStyle w:val="39"/>
                    <w:rPr>
                      <w:rFonts w:hint="eastAsia"/>
                      <w:sz w:val="21"/>
                      <w:szCs w:val="21"/>
                    </w:rPr>
                  </w:pPr>
                  <w:r>
                    <w:rPr>
                      <w:rFonts w:hint="eastAsia"/>
                      <w:sz w:val="21"/>
                      <w:szCs w:val="21"/>
                    </w:rPr>
                    <w:t>1、有色金属冶炼、铅酸蓄电池、石油加工、化工、电镀、制革和危险化学品生产、储存、使用等企业在拆除生产设施设备、污染治理设施时，要事先制定残留污染物清理和安全处置方案。</w:t>
                  </w:r>
                </w:p>
                <w:p>
                  <w:pPr>
                    <w:pStyle w:val="39"/>
                    <w:rPr>
                      <w:rFonts w:hint="eastAsia"/>
                      <w:sz w:val="21"/>
                      <w:szCs w:val="21"/>
                    </w:rPr>
                  </w:pPr>
                  <w:r>
                    <w:rPr>
                      <w:rFonts w:hint="eastAsia"/>
                      <w:sz w:val="21"/>
                      <w:szCs w:val="21"/>
                    </w:rPr>
                    <w:t>2、高关注地块划分污染风险等级，纳入优先管控名录。</w:t>
                  </w:r>
                </w:p>
                <w:p>
                  <w:pPr>
                    <w:pStyle w:val="39"/>
                    <w:rPr>
                      <w:rFonts w:hint="eastAsia"/>
                      <w:sz w:val="21"/>
                      <w:szCs w:val="21"/>
                    </w:rPr>
                  </w:pPr>
                  <w:r>
                    <w:rPr>
                      <w:rFonts w:hint="eastAsia"/>
                      <w:sz w:val="21"/>
                      <w:szCs w:val="21"/>
                    </w:rPr>
                    <w:t>3、产业集聚区加快环境风险预警体系建设，健全环境风险单位信息库，严格危险化学品管理；</w:t>
                  </w:r>
                </w:p>
                <w:p>
                  <w:pPr>
                    <w:pStyle w:val="39"/>
                    <w:rPr>
                      <w:rFonts w:hint="eastAsia"/>
                      <w:sz w:val="21"/>
                      <w:szCs w:val="21"/>
                    </w:rPr>
                  </w:pPr>
                  <w:r>
                    <w:rPr>
                      <w:rFonts w:hint="eastAsia"/>
                      <w:sz w:val="21"/>
                      <w:szCs w:val="21"/>
                    </w:rPr>
                    <w:t>4、产业集聚区建立完善有效的环境风险防控设施和有效的拦截、降污、导流等措施，防止对地表水环境造成危害。</w:t>
                  </w:r>
                </w:p>
                <w:p>
                  <w:pPr>
                    <w:pStyle w:val="39"/>
                    <w:rPr>
                      <w:rFonts w:hint="eastAsia"/>
                      <w:sz w:val="21"/>
                      <w:szCs w:val="21"/>
                    </w:rPr>
                  </w:pPr>
                  <w:r>
                    <w:rPr>
                      <w:rFonts w:hint="eastAsia"/>
                      <w:sz w:val="21"/>
                      <w:szCs w:val="21"/>
                    </w:rPr>
                    <w:t>5、产业集聚区对化工企业加强管理，建立土壤和地下水污染隐患排查治理制度、风险防控体系和长效监管机制。</w:t>
                  </w:r>
                </w:p>
                <w:p>
                  <w:pPr>
                    <w:pStyle w:val="39"/>
                    <w:rPr>
                      <w:rFonts w:hint="eastAsia"/>
                      <w:sz w:val="21"/>
                      <w:szCs w:val="21"/>
                    </w:rPr>
                  </w:pPr>
                  <w:r>
                    <w:rPr>
                      <w:rFonts w:hint="eastAsia"/>
                      <w:sz w:val="21"/>
                      <w:szCs w:val="21"/>
                    </w:rPr>
                    <w:t>6、产业集聚区加强应急方案的制定，制定区域环境监管计划，保证周围居民不受大的影响；</w:t>
                  </w:r>
                </w:p>
                <w:p>
                  <w:pPr>
                    <w:pStyle w:val="39"/>
                    <w:rPr>
                      <w:sz w:val="21"/>
                      <w:szCs w:val="21"/>
                    </w:rPr>
                  </w:pPr>
                  <w:r>
                    <w:rPr>
                      <w:rFonts w:hint="eastAsia"/>
                      <w:sz w:val="21"/>
                      <w:szCs w:val="21"/>
                    </w:rPr>
                    <w:t>7、规划项目在选址布局时要充分考虑大气防护距离要求，避免事故发生时对居住人群的影响。</w:t>
                  </w:r>
                </w:p>
              </w:tc>
              <w:tc>
                <w:tcPr>
                  <w:tcW w:w="2203" w:type="dxa"/>
                  <w:noWrap w:val="0"/>
                  <w:vAlign w:val="center"/>
                </w:tcPr>
                <w:p>
                  <w:pPr>
                    <w:pStyle w:val="38"/>
                    <w:jc w:val="center"/>
                    <w:rPr>
                      <w:rFonts w:eastAsia="宋体"/>
                      <w:sz w:val="21"/>
                      <w:szCs w:val="21"/>
                      <w:highlight w:val="none"/>
                    </w:rPr>
                  </w:pPr>
                  <w:r>
                    <w:rPr>
                      <w:rFonts w:eastAsia="宋体"/>
                      <w:sz w:val="21"/>
                      <w:szCs w:val="21"/>
                      <w:highlight w:val="none"/>
                    </w:rPr>
                    <w:t>1、本项目属于金属制品业，符合要求。</w:t>
                  </w:r>
                </w:p>
                <w:p>
                  <w:pPr>
                    <w:pStyle w:val="38"/>
                    <w:jc w:val="center"/>
                    <w:rPr>
                      <w:rFonts w:eastAsia="宋体"/>
                      <w:sz w:val="21"/>
                      <w:szCs w:val="21"/>
                      <w:highlight w:val="none"/>
                    </w:rPr>
                  </w:pPr>
                  <w:r>
                    <w:rPr>
                      <w:rFonts w:eastAsia="宋体"/>
                      <w:sz w:val="21"/>
                      <w:szCs w:val="21"/>
                      <w:highlight w:val="none"/>
                    </w:rPr>
                    <w:t>2、本项目用地不是高关注地块。</w:t>
                  </w:r>
                </w:p>
                <w:p>
                  <w:pPr>
                    <w:pStyle w:val="38"/>
                    <w:jc w:val="center"/>
                    <w:rPr>
                      <w:rFonts w:hint="eastAsia" w:eastAsia="宋体"/>
                      <w:color w:val="auto"/>
                      <w:sz w:val="21"/>
                      <w:szCs w:val="21"/>
                      <w:lang w:val="en-US" w:eastAsia="zh-CN"/>
                    </w:rPr>
                  </w:pPr>
                  <w:r>
                    <w:rPr>
                      <w:rFonts w:hint="eastAsia" w:eastAsia="宋体"/>
                      <w:color w:val="auto"/>
                      <w:sz w:val="21"/>
                      <w:szCs w:val="21"/>
                      <w:lang w:val="en-US" w:eastAsia="zh-CN"/>
                    </w:rPr>
                    <w:t>3、本项目不涉及危险化学品。</w:t>
                  </w:r>
                </w:p>
                <w:p>
                  <w:pPr>
                    <w:pStyle w:val="38"/>
                    <w:jc w:val="center"/>
                    <w:rPr>
                      <w:rFonts w:hint="default" w:eastAsia="宋体"/>
                      <w:sz w:val="21"/>
                      <w:szCs w:val="21"/>
                      <w:lang w:val="en-US" w:eastAsia="zh-CN"/>
                    </w:rPr>
                  </w:pPr>
                  <w:r>
                    <w:rPr>
                      <w:rFonts w:hint="eastAsia" w:eastAsia="宋体"/>
                      <w:color w:val="auto"/>
                      <w:sz w:val="21"/>
                      <w:szCs w:val="21"/>
                      <w:lang w:val="en-US" w:eastAsia="zh-CN"/>
                    </w:rPr>
                    <w:t>4、本项目无持久性污染物排放。</w:t>
                  </w:r>
                </w:p>
              </w:tc>
              <w:tc>
                <w:tcPr>
                  <w:tcW w:w="559" w:type="dxa"/>
                  <w:noWrap w:val="0"/>
                  <w:vAlign w:val="center"/>
                </w:tcPr>
                <w:p>
                  <w:pPr>
                    <w:pStyle w:val="38"/>
                    <w:jc w:val="center"/>
                    <w:rPr>
                      <w:rFonts w:eastAsia="宋体"/>
                      <w:color w:val="auto"/>
                      <w:sz w:val="21"/>
                      <w:szCs w:val="21"/>
                    </w:rPr>
                  </w:pPr>
                  <w:r>
                    <w:rPr>
                      <w:rFonts w:eastAsia="宋体"/>
                      <w:color w:val="auto"/>
                      <w:sz w:val="21"/>
                      <w:szCs w:val="21"/>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02" w:hRule="atLeast"/>
                <w:jc w:val="center"/>
              </w:trPr>
              <w:tc>
                <w:tcPr>
                  <w:tcW w:w="649" w:type="dxa"/>
                  <w:vMerge w:val="continue"/>
                  <w:noWrap w:val="0"/>
                  <w:vAlign w:val="center"/>
                </w:tcPr>
                <w:p>
                  <w:pPr>
                    <w:pStyle w:val="38"/>
                    <w:jc w:val="center"/>
                    <w:rPr>
                      <w:rFonts w:eastAsia="宋体"/>
                      <w:color w:val="auto"/>
                      <w:sz w:val="21"/>
                      <w:szCs w:val="21"/>
                    </w:rPr>
                  </w:pPr>
                </w:p>
              </w:tc>
              <w:tc>
                <w:tcPr>
                  <w:tcW w:w="705" w:type="dxa"/>
                  <w:vMerge w:val="continue"/>
                  <w:noWrap w:val="0"/>
                  <w:vAlign w:val="center"/>
                </w:tcPr>
                <w:p>
                  <w:pPr>
                    <w:pStyle w:val="38"/>
                    <w:jc w:val="center"/>
                    <w:rPr>
                      <w:rFonts w:eastAsia="宋体"/>
                      <w:color w:val="auto"/>
                      <w:sz w:val="21"/>
                      <w:szCs w:val="21"/>
                    </w:rPr>
                  </w:pPr>
                </w:p>
              </w:tc>
              <w:tc>
                <w:tcPr>
                  <w:tcW w:w="743" w:type="dxa"/>
                  <w:vMerge w:val="continue"/>
                  <w:noWrap w:val="0"/>
                  <w:vAlign w:val="center"/>
                </w:tcPr>
                <w:p>
                  <w:pPr>
                    <w:pStyle w:val="39"/>
                    <w:jc w:val="center"/>
                    <w:rPr>
                      <w:sz w:val="21"/>
                      <w:szCs w:val="21"/>
                    </w:rPr>
                  </w:pPr>
                </w:p>
              </w:tc>
              <w:tc>
                <w:tcPr>
                  <w:tcW w:w="494" w:type="dxa"/>
                  <w:noWrap w:val="0"/>
                  <w:vAlign w:val="center"/>
                </w:tcPr>
                <w:p>
                  <w:pPr>
                    <w:pStyle w:val="39"/>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资源利用效率要求</w:t>
                  </w:r>
                </w:p>
              </w:tc>
              <w:tc>
                <w:tcPr>
                  <w:tcW w:w="3621" w:type="dxa"/>
                  <w:noWrap w:val="0"/>
                  <w:vAlign w:val="center"/>
                </w:tcPr>
                <w:p>
                  <w:pPr>
                    <w:pStyle w:val="39"/>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进一步优化能源结构，加快产业集聚区集中供热、供水及中水回用等配套管网建设。</w:t>
                  </w:r>
                </w:p>
              </w:tc>
              <w:tc>
                <w:tcPr>
                  <w:tcW w:w="2203" w:type="dxa"/>
                  <w:noWrap w:val="0"/>
                  <w:vAlign w:val="center"/>
                </w:tcPr>
                <w:p>
                  <w:pPr>
                    <w:pStyle w:val="38"/>
                    <w:jc w:val="center"/>
                    <w:rPr>
                      <w:rFonts w:hint="default" w:eastAsia="宋体"/>
                      <w:sz w:val="21"/>
                      <w:szCs w:val="21"/>
                      <w:highlight w:val="yellow"/>
                      <w:lang w:val="en-US" w:eastAsia="zh-CN"/>
                    </w:rPr>
                  </w:pPr>
                  <w:r>
                    <w:rPr>
                      <w:rFonts w:hint="eastAsia" w:eastAsia="宋体"/>
                      <w:sz w:val="21"/>
                      <w:szCs w:val="21"/>
                      <w:highlight w:val="none"/>
                      <w:lang w:val="en-US" w:eastAsia="zh-CN"/>
                    </w:rPr>
                    <w:t>本项目采用天然气作为能源。</w:t>
                  </w:r>
                </w:p>
              </w:tc>
              <w:tc>
                <w:tcPr>
                  <w:tcW w:w="559" w:type="dxa"/>
                  <w:noWrap w:val="0"/>
                  <w:vAlign w:val="center"/>
                </w:tcPr>
                <w:p>
                  <w:pPr>
                    <w:pStyle w:val="38"/>
                    <w:jc w:val="center"/>
                    <w:rPr>
                      <w:rFonts w:eastAsia="宋体"/>
                      <w:color w:val="auto"/>
                      <w:sz w:val="21"/>
                      <w:szCs w:val="21"/>
                    </w:rPr>
                  </w:pPr>
                </w:p>
              </w:tc>
            </w:tr>
          </w:tbl>
          <w:p>
            <w:pPr>
              <w:widowControl/>
              <w:autoSpaceDE w:val="0"/>
              <w:autoSpaceDN w:val="0"/>
              <w:adjustRightInd w:val="0"/>
              <w:snapToGrid w:val="0"/>
              <w:spacing w:line="44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本项目位于</w:t>
            </w:r>
            <w:r>
              <w:rPr>
                <w:rFonts w:hint="eastAsia" w:ascii="Times New Roman" w:hAnsi="Times New Roman" w:eastAsia="宋体" w:cs="Times New Roman"/>
                <w:color w:val="000000"/>
                <w:sz w:val="24"/>
              </w:rPr>
              <w:t>新乡县大召营镇产业集聚区新焦路代店段路北19号</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本项目环境保护措施等均满足环境准入基本条件，因此拟建工程不属于负面清单内项目。</w:t>
            </w:r>
          </w:p>
          <w:p>
            <w:pPr>
              <w:adjustRightInd w:val="0"/>
              <w:snapToGrid w:val="0"/>
              <w:spacing w:line="440" w:lineRule="exact"/>
              <w:ind w:firstLine="480" w:firstLineChars="200"/>
              <w:rPr>
                <w:rFonts w:hint="eastAsia" w:ascii="Times New Roman" w:hAnsi="Times New Roman" w:eastAsia="宋体" w:cs="Times New Roman"/>
                <w:color w:val="000000"/>
              </w:rPr>
            </w:pPr>
            <w:r>
              <w:rPr>
                <w:rFonts w:ascii="Times New Roman" w:hAnsi="Times New Roman" w:eastAsia="宋体" w:cs="Times New Roman"/>
                <w:color w:val="000000"/>
                <w:sz w:val="24"/>
              </w:rPr>
              <w:t>综上述，本项目总体上能够符合“三线一单”的管理要求。</w:t>
            </w:r>
          </w:p>
          <w:p>
            <w:pPr>
              <w:pStyle w:val="6"/>
              <w:spacing w:line="440" w:lineRule="exact"/>
              <w:ind w:firstLine="482" w:firstLineChars="200"/>
              <w:rPr>
                <w:b/>
                <w:color w:val="000000"/>
                <w:szCs w:val="24"/>
              </w:rPr>
            </w:pPr>
            <w:r>
              <w:rPr>
                <w:rFonts w:hint="eastAsia"/>
                <w:b/>
                <w:color w:val="000000"/>
              </w:rPr>
              <w:t>3</w:t>
            </w:r>
            <w:r>
              <w:rPr>
                <w:b/>
                <w:color w:val="000000"/>
              </w:rPr>
              <w:t>、</w:t>
            </w:r>
            <w:r>
              <w:rPr>
                <w:b/>
                <w:color w:val="000000"/>
                <w:szCs w:val="24"/>
              </w:rPr>
              <w:t>政策相符性分析</w:t>
            </w:r>
          </w:p>
          <w:p>
            <w:pPr>
              <w:pStyle w:val="41"/>
              <w:snapToGrid w:val="0"/>
              <w:spacing w:line="440" w:lineRule="exact"/>
              <w:ind w:firstLine="480" w:firstLineChars="200"/>
              <w:jc w:val="both"/>
              <w:rPr>
                <w:rFonts w:ascii="Times New Roman" w:hAnsi="Times New Roman" w:eastAsia="宋体" w:cs="Times New Roman"/>
              </w:rPr>
            </w:pPr>
            <w:r>
              <w:rPr>
                <w:rFonts w:ascii="Times New Roman" w:hAnsi="Times New Roman" w:eastAsia="宋体" w:cs="Times New Roman"/>
              </w:rPr>
              <w:t>本项目</w:t>
            </w:r>
            <w:r>
              <w:rPr>
                <w:rFonts w:hint="eastAsia" w:ascii="Times New Roman" w:hAnsi="Times New Roman" w:eastAsia="宋体" w:cs="Times New Roman"/>
              </w:rPr>
              <w:t>为年产20万米电缆桥架技改项目</w:t>
            </w:r>
            <w:r>
              <w:rPr>
                <w:rFonts w:ascii="Times New Roman" w:hAnsi="Times New Roman" w:eastAsia="宋体" w:cs="Times New Roman"/>
              </w:rPr>
              <w:t>，对比《产业结构调整指导目录》（发改委令（2019）第29号），本项目的产业政策相符性分析见下表。</w:t>
            </w:r>
          </w:p>
          <w:p>
            <w:pPr>
              <w:adjustRightInd w:val="0"/>
              <w:snapToGrid w:val="0"/>
              <w:spacing w:line="440" w:lineRule="exact"/>
              <w:ind w:firstLine="480" w:firstLineChars="200"/>
              <w:rPr>
                <w:rFonts w:ascii="Times New Roman" w:hAnsi="Times New Roman" w:eastAsia="黑体" w:cs="Times New Roman"/>
                <w:bCs/>
                <w:color w:val="000000"/>
                <w:sz w:val="24"/>
              </w:rPr>
            </w:pPr>
          </w:p>
          <w:p>
            <w:pPr>
              <w:adjustRightInd w:val="0"/>
              <w:snapToGrid w:val="0"/>
              <w:spacing w:line="440" w:lineRule="exact"/>
              <w:ind w:firstLine="480" w:firstLineChars="200"/>
              <w:rPr>
                <w:rFonts w:ascii="Times New Roman" w:hAnsi="Times New Roman" w:eastAsia="黑体" w:cs="Times New Roman"/>
                <w:bCs/>
                <w:color w:val="000000"/>
                <w:sz w:val="24"/>
              </w:rPr>
            </w:pPr>
          </w:p>
          <w:p>
            <w:pPr>
              <w:adjustRightInd w:val="0"/>
              <w:snapToGrid w:val="0"/>
              <w:spacing w:line="440" w:lineRule="exact"/>
              <w:ind w:firstLine="480" w:firstLineChars="200"/>
              <w:rPr>
                <w:rFonts w:ascii="Times New Roman" w:hAnsi="Times New Roman" w:eastAsia="黑体" w:cs="Times New Roman"/>
                <w:bCs/>
                <w:color w:val="000000"/>
                <w:sz w:val="24"/>
              </w:rPr>
            </w:pPr>
          </w:p>
          <w:p>
            <w:pPr>
              <w:adjustRightInd w:val="0"/>
              <w:snapToGrid w:val="0"/>
              <w:spacing w:line="440" w:lineRule="exact"/>
              <w:ind w:firstLine="480" w:firstLineChars="200"/>
              <w:rPr>
                <w:rFonts w:ascii="Times New Roman" w:hAnsi="Times New Roman" w:eastAsia="黑体" w:cs="Times New Roman"/>
                <w:bCs/>
                <w:color w:val="000000"/>
                <w:sz w:val="24"/>
              </w:rPr>
            </w:pPr>
            <w:r>
              <w:rPr>
                <w:rFonts w:ascii="Times New Roman" w:hAnsi="Times New Roman" w:eastAsia="黑体" w:cs="Times New Roman"/>
                <w:bCs/>
                <w:color w:val="000000"/>
                <w:sz w:val="24"/>
              </w:rPr>
              <w:t>表</w:t>
            </w:r>
            <w:r>
              <w:rPr>
                <w:rFonts w:hint="eastAsia" w:ascii="Times New Roman" w:hAnsi="Times New Roman" w:eastAsia="黑体" w:cs="Times New Roman"/>
                <w:bCs/>
                <w:color w:val="000000"/>
                <w:sz w:val="24"/>
                <w:lang w:val="en-US" w:eastAsia="zh-CN"/>
              </w:rPr>
              <w:t>6</w:t>
            </w:r>
            <w:r>
              <w:rPr>
                <w:rFonts w:ascii="Times New Roman" w:hAnsi="Times New Roman" w:eastAsia="黑体" w:cs="Times New Roman"/>
                <w:bCs/>
                <w:color w:val="000000"/>
                <w:sz w:val="24"/>
              </w:rPr>
              <w:t xml:space="preserve">                   </w:t>
            </w:r>
            <w:r>
              <w:rPr>
                <w:rFonts w:hint="eastAsia" w:ascii="Times New Roman" w:hAnsi="Times New Roman" w:eastAsia="黑体" w:cs="Times New Roman"/>
                <w:bCs/>
                <w:color w:val="000000"/>
                <w:sz w:val="24"/>
                <w:lang w:val="en-US" w:eastAsia="zh-CN"/>
              </w:rPr>
              <w:t xml:space="preserve">  </w:t>
            </w:r>
            <w:r>
              <w:rPr>
                <w:rFonts w:ascii="Times New Roman" w:hAnsi="Times New Roman" w:eastAsia="黑体" w:cs="Times New Roman"/>
                <w:bCs/>
                <w:color w:val="000000"/>
                <w:sz w:val="24"/>
              </w:rPr>
              <w:t xml:space="preserve"> 产业政策相符性分析</w:t>
            </w:r>
          </w:p>
          <w:tbl>
            <w:tblPr>
              <w:tblStyle w:val="22"/>
              <w:tblW w:w="907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805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071" w:type="dxa"/>
                  <w:gridSpan w:val="2"/>
                  <w:tcBorders>
                    <w:bottom w:val="single" w:color="auto" w:sz="8" w:space="0"/>
                  </w:tcBorders>
                  <w:noWrap w:val="0"/>
                  <w:vAlign w:val="center"/>
                </w:tcPr>
                <w:p>
                  <w:pPr>
                    <w:pStyle w:val="6"/>
                    <w:adjustRightInd w:val="0"/>
                    <w:snapToGrid w:val="0"/>
                    <w:rPr>
                      <w:sz w:val="21"/>
                      <w:szCs w:val="21"/>
                    </w:rPr>
                  </w:pPr>
                  <w:r>
                    <w:rPr>
                      <w:b/>
                      <w:bCs/>
                      <w:sz w:val="21"/>
                      <w:szCs w:val="21"/>
                    </w:rPr>
                    <w:t>一、项目相符性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1020" w:type="dxa"/>
                  <w:tcBorders>
                    <w:top w:val="single" w:color="auto" w:sz="8" w:space="0"/>
                  </w:tcBorders>
                  <w:noWrap w:val="0"/>
                  <w:vAlign w:val="center"/>
                </w:tcPr>
                <w:p>
                  <w:pPr>
                    <w:rPr>
                      <w:rFonts w:ascii="Times New Roman" w:hAnsi="Times New Roman" w:eastAsia="宋体" w:cs="Times New Roman"/>
                      <w:szCs w:val="21"/>
                    </w:rPr>
                  </w:pPr>
                  <w:r>
                    <w:rPr>
                      <w:rFonts w:ascii="Times New Roman" w:hAnsi="Times New Roman" w:eastAsia="宋体" w:cs="Times New Roman"/>
                      <w:szCs w:val="21"/>
                    </w:rPr>
                    <w:t>鼓励类</w:t>
                  </w:r>
                </w:p>
              </w:tc>
              <w:tc>
                <w:tcPr>
                  <w:tcW w:w="8051" w:type="dxa"/>
                  <w:tcBorders>
                    <w:top w:val="single" w:color="auto" w:sz="8" w:space="0"/>
                  </w:tcBorders>
                  <w:noWrap w:val="0"/>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1020" w:type="dxa"/>
                  <w:noWrap w:val="0"/>
                  <w:vAlign w:val="center"/>
                </w:tcPr>
                <w:p>
                  <w:pPr>
                    <w:rPr>
                      <w:rFonts w:ascii="Times New Roman" w:hAnsi="Times New Roman" w:eastAsia="宋体" w:cs="Times New Roman"/>
                      <w:szCs w:val="21"/>
                    </w:rPr>
                  </w:pPr>
                  <w:r>
                    <w:rPr>
                      <w:rFonts w:ascii="Times New Roman" w:hAnsi="Times New Roman" w:eastAsia="宋体" w:cs="Times New Roman"/>
                      <w:szCs w:val="21"/>
                    </w:rPr>
                    <w:t>限制类</w:t>
                  </w:r>
                </w:p>
              </w:tc>
              <w:tc>
                <w:tcPr>
                  <w:tcW w:w="8051" w:type="dxa"/>
                  <w:noWrap w:val="0"/>
                  <w:vAlign w:val="center"/>
                </w:tcPr>
                <w:p>
                  <w:pPr>
                    <w:tabs>
                      <w:tab w:val="left" w:pos="6180"/>
                    </w:tabs>
                    <w:adjustRightInd w:val="0"/>
                    <w:snapToGrid w:val="0"/>
                    <w:rPr>
                      <w:rFonts w:ascii="Times New Roman" w:hAnsi="Times New Roman" w:eastAsia="宋体" w:cs="Times New Roman"/>
                      <w:szCs w:val="21"/>
                    </w:rPr>
                  </w:pPr>
                  <w:r>
                    <w:rPr>
                      <w:rFonts w:ascii="Times New Roman" w:hAnsi="Times New Roman" w:eastAsia="宋体" w:cs="Times New Roman"/>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20" w:type="dxa"/>
                  <w:noWrap w:val="0"/>
                  <w:vAlign w:val="center"/>
                </w:tcPr>
                <w:p>
                  <w:pPr>
                    <w:pStyle w:val="6"/>
                    <w:rPr>
                      <w:sz w:val="21"/>
                      <w:szCs w:val="21"/>
                    </w:rPr>
                  </w:pPr>
                  <w:r>
                    <w:rPr>
                      <w:sz w:val="21"/>
                      <w:szCs w:val="21"/>
                    </w:rPr>
                    <w:t>淘汰类</w:t>
                  </w:r>
                </w:p>
              </w:tc>
              <w:tc>
                <w:tcPr>
                  <w:tcW w:w="8051" w:type="dxa"/>
                  <w:noWrap w:val="0"/>
                  <w:vAlign w:val="center"/>
                </w:tcPr>
                <w:p>
                  <w:pPr>
                    <w:pStyle w:val="6"/>
                    <w:adjustRightInd w:val="0"/>
                    <w:snapToGrid w:val="0"/>
                    <w:rPr>
                      <w:sz w:val="21"/>
                      <w:szCs w:val="21"/>
                    </w:rPr>
                  </w:pPr>
                  <w:r>
                    <w:rPr>
                      <w:sz w:val="21"/>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1020" w:type="dxa"/>
                  <w:noWrap w:val="0"/>
                  <w:vAlign w:val="center"/>
                </w:tcPr>
                <w:p>
                  <w:pPr>
                    <w:pStyle w:val="6"/>
                    <w:rPr>
                      <w:sz w:val="21"/>
                      <w:szCs w:val="21"/>
                    </w:rPr>
                  </w:pPr>
                  <w:r>
                    <w:rPr>
                      <w:sz w:val="21"/>
                      <w:szCs w:val="21"/>
                    </w:rPr>
                    <w:t>本项目</w:t>
                  </w:r>
                </w:p>
              </w:tc>
              <w:tc>
                <w:tcPr>
                  <w:tcW w:w="8051" w:type="dxa"/>
                  <w:noWrap w:val="0"/>
                  <w:vAlign w:val="center"/>
                </w:tcPr>
                <w:p>
                  <w:pPr>
                    <w:pStyle w:val="6"/>
                    <w:adjustRightInd w:val="0"/>
                    <w:snapToGrid w:val="0"/>
                    <w:rPr>
                      <w:sz w:val="21"/>
                      <w:szCs w:val="21"/>
                    </w:rPr>
                  </w:pPr>
                  <w:r>
                    <w:rPr>
                      <w:sz w:val="21"/>
                      <w:szCs w:val="21"/>
                    </w:rPr>
                    <w:t>本项目为</w:t>
                  </w:r>
                  <w:r>
                    <w:rPr>
                      <w:rFonts w:hint="eastAsia"/>
                      <w:color w:val="000000"/>
                      <w:sz w:val="21"/>
                      <w:szCs w:val="21"/>
                    </w:rPr>
                    <w:t>电缆桥架金属品制造</w:t>
                  </w:r>
                  <w:r>
                    <w:rPr>
                      <w:color w:val="000000"/>
                      <w:sz w:val="21"/>
                      <w:szCs w:val="21"/>
                    </w:rPr>
                    <w:t>，不属于鼓励类、限制类和淘汰类，为允许类，</w:t>
                  </w:r>
                  <w:r>
                    <w:rPr>
                      <w:sz w:val="21"/>
                      <w:szCs w:val="21"/>
                    </w:rPr>
                    <w:t>符合国家产业政策。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9071" w:type="dxa"/>
                  <w:gridSpan w:val="2"/>
                  <w:noWrap w:val="0"/>
                  <w:vAlign w:val="center"/>
                </w:tcPr>
                <w:p>
                  <w:pPr>
                    <w:pStyle w:val="6"/>
                    <w:adjustRightInd w:val="0"/>
                    <w:snapToGrid w:val="0"/>
                    <w:rPr>
                      <w:sz w:val="21"/>
                      <w:szCs w:val="21"/>
                    </w:rPr>
                  </w:pPr>
                  <w:r>
                    <w:rPr>
                      <w:b/>
                      <w:bCs/>
                      <w:sz w:val="21"/>
                      <w:szCs w:val="21"/>
                    </w:rPr>
                    <w:t>二、生产工艺相符性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66" w:hRule="atLeast"/>
                <w:tblHeader/>
                <w:jc w:val="center"/>
              </w:trPr>
              <w:tc>
                <w:tcPr>
                  <w:tcW w:w="1020" w:type="dxa"/>
                  <w:noWrap w:val="0"/>
                  <w:vAlign w:val="center"/>
                </w:tcPr>
                <w:p>
                  <w:pPr>
                    <w:pStyle w:val="6"/>
                    <w:rPr>
                      <w:sz w:val="21"/>
                      <w:szCs w:val="21"/>
                    </w:rPr>
                  </w:pPr>
                  <w:r>
                    <w:rPr>
                      <w:sz w:val="21"/>
                      <w:szCs w:val="21"/>
                    </w:rPr>
                    <w:t>鼓励类</w:t>
                  </w:r>
                </w:p>
              </w:tc>
              <w:tc>
                <w:tcPr>
                  <w:tcW w:w="8051" w:type="dxa"/>
                  <w:noWrap w:val="0"/>
                  <w:vAlign w:val="center"/>
                </w:tcPr>
                <w:p>
                  <w:pPr>
                    <w:pStyle w:val="6"/>
                    <w:adjustRightInd w:val="0"/>
                    <w:snapToGrid w:val="0"/>
                    <w:rPr>
                      <w:sz w:val="21"/>
                      <w:szCs w:val="21"/>
                    </w:rPr>
                  </w:pPr>
                  <w:r>
                    <w:rPr>
                      <w:sz w:val="21"/>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12" w:hRule="atLeast"/>
                <w:tblHeader/>
                <w:jc w:val="center"/>
              </w:trPr>
              <w:tc>
                <w:tcPr>
                  <w:tcW w:w="1020" w:type="dxa"/>
                  <w:noWrap w:val="0"/>
                  <w:vAlign w:val="center"/>
                </w:tcPr>
                <w:p>
                  <w:pPr>
                    <w:pStyle w:val="6"/>
                    <w:rPr>
                      <w:sz w:val="21"/>
                      <w:szCs w:val="21"/>
                    </w:rPr>
                  </w:pPr>
                  <w:r>
                    <w:rPr>
                      <w:sz w:val="21"/>
                      <w:szCs w:val="21"/>
                    </w:rPr>
                    <w:t>限制类</w:t>
                  </w:r>
                </w:p>
              </w:tc>
              <w:tc>
                <w:tcPr>
                  <w:tcW w:w="8051" w:type="dxa"/>
                  <w:noWrap w:val="0"/>
                  <w:vAlign w:val="center"/>
                </w:tcPr>
                <w:p>
                  <w:pPr>
                    <w:pStyle w:val="6"/>
                    <w:adjustRightInd w:val="0"/>
                    <w:snapToGrid w:val="0"/>
                    <w:rPr>
                      <w:sz w:val="21"/>
                      <w:szCs w:val="21"/>
                    </w:rPr>
                  </w:pPr>
                  <w:r>
                    <w:rPr>
                      <w:sz w:val="21"/>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4" w:hRule="atLeast"/>
                <w:tblHeader/>
                <w:jc w:val="center"/>
              </w:trPr>
              <w:tc>
                <w:tcPr>
                  <w:tcW w:w="1020" w:type="dxa"/>
                  <w:noWrap w:val="0"/>
                  <w:vAlign w:val="center"/>
                </w:tcPr>
                <w:p>
                  <w:pPr>
                    <w:pStyle w:val="6"/>
                    <w:rPr>
                      <w:sz w:val="21"/>
                      <w:szCs w:val="21"/>
                    </w:rPr>
                  </w:pPr>
                  <w:r>
                    <w:rPr>
                      <w:sz w:val="21"/>
                      <w:szCs w:val="21"/>
                    </w:rPr>
                    <w:t>淘汰类</w:t>
                  </w:r>
                </w:p>
              </w:tc>
              <w:tc>
                <w:tcPr>
                  <w:tcW w:w="8051" w:type="dxa"/>
                  <w:noWrap w:val="0"/>
                  <w:vAlign w:val="center"/>
                </w:tcPr>
                <w:p>
                  <w:pPr>
                    <w:pStyle w:val="6"/>
                    <w:adjustRightInd w:val="0"/>
                    <w:snapToGrid w:val="0"/>
                    <w:rPr>
                      <w:sz w:val="21"/>
                      <w:szCs w:val="21"/>
                    </w:rPr>
                  </w:pPr>
                  <w:r>
                    <w:rPr>
                      <w:sz w:val="21"/>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4" w:hRule="atLeast"/>
                <w:tblHeader/>
                <w:jc w:val="center"/>
              </w:trPr>
              <w:tc>
                <w:tcPr>
                  <w:tcW w:w="1020" w:type="dxa"/>
                  <w:noWrap w:val="0"/>
                  <w:vAlign w:val="center"/>
                </w:tcPr>
                <w:p>
                  <w:pPr>
                    <w:pStyle w:val="6"/>
                    <w:rPr>
                      <w:sz w:val="21"/>
                      <w:szCs w:val="21"/>
                    </w:rPr>
                  </w:pPr>
                  <w:r>
                    <w:rPr>
                      <w:sz w:val="21"/>
                      <w:szCs w:val="21"/>
                    </w:rPr>
                    <w:t>本项目</w:t>
                  </w:r>
                </w:p>
              </w:tc>
              <w:tc>
                <w:tcPr>
                  <w:tcW w:w="8051" w:type="dxa"/>
                  <w:noWrap w:val="0"/>
                  <w:vAlign w:val="center"/>
                </w:tcPr>
                <w:p>
                  <w:pPr>
                    <w:pStyle w:val="6"/>
                    <w:adjustRightInd w:val="0"/>
                    <w:snapToGrid w:val="0"/>
                    <w:rPr>
                      <w:sz w:val="21"/>
                      <w:szCs w:val="21"/>
                    </w:rPr>
                  </w:pPr>
                  <w:r>
                    <w:rPr>
                      <w:sz w:val="21"/>
                      <w:szCs w:val="21"/>
                    </w:rPr>
                    <w:t>本项目工艺不涉及限制类、淘汰类中工艺，符合国家产业政策。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071" w:type="dxa"/>
                  <w:gridSpan w:val="2"/>
                  <w:noWrap w:val="0"/>
                  <w:vAlign w:val="center"/>
                </w:tcPr>
                <w:p>
                  <w:pPr>
                    <w:pStyle w:val="6"/>
                    <w:adjustRightInd w:val="0"/>
                    <w:snapToGrid w:val="0"/>
                    <w:rPr>
                      <w:sz w:val="21"/>
                      <w:szCs w:val="21"/>
                    </w:rPr>
                  </w:pPr>
                  <w:r>
                    <w:rPr>
                      <w:b/>
                      <w:bCs/>
                      <w:sz w:val="21"/>
                      <w:szCs w:val="21"/>
                    </w:rPr>
                    <w:t>三、生产设备相符性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4" w:hRule="atLeast"/>
                <w:tblHeader/>
                <w:jc w:val="center"/>
              </w:trPr>
              <w:tc>
                <w:tcPr>
                  <w:tcW w:w="1020" w:type="dxa"/>
                  <w:noWrap w:val="0"/>
                  <w:vAlign w:val="center"/>
                </w:tcPr>
                <w:p>
                  <w:pPr>
                    <w:pStyle w:val="6"/>
                    <w:rPr>
                      <w:sz w:val="21"/>
                      <w:szCs w:val="21"/>
                    </w:rPr>
                  </w:pPr>
                  <w:r>
                    <w:rPr>
                      <w:sz w:val="21"/>
                      <w:szCs w:val="21"/>
                    </w:rPr>
                    <w:t>鼓励类</w:t>
                  </w:r>
                </w:p>
              </w:tc>
              <w:tc>
                <w:tcPr>
                  <w:tcW w:w="8051" w:type="dxa"/>
                  <w:noWrap w:val="0"/>
                  <w:vAlign w:val="center"/>
                </w:tcPr>
                <w:p>
                  <w:pPr>
                    <w:pStyle w:val="6"/>
                    <w:adjustRightInd w:val="0"/>
                    <w:snapToGrid w:val="0"/>
                    <w:rPr>
                      <w:sz w:val="21"/>
                      <w:szCs w:val="21"/>
                    </w:rPr>
                  </w:pPr>
                  <w:r>
                    <w:rPr>
                      <w:sz w:val="21"/>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20" w:type="dxa"/>
                  <w:noWrap w:val="0"/>
                  <w:vAlign w:val="center"/>
                </w:tcPr>
                <w:p>
                  <w:pPr>
                    <w:pStyle w:val="6"/>
                    <w:rPr>
                      <w:sz w:val="21"/>
                      <w:szCs w:val="21"/>
                    </w:rPr>
                  </w:pPr>
                  <w:r>
                    <w:rPr>
                      <w:sz w:val="21"/>
                      <w:szCs w:val="21"/>
                    </w:rPr>
                    <w:t>限制类</w:t>
                  </w:r>
                </w:p>
              </w:tc>
              <w:tc>
                <w:tcPr>
                  <w:tcW w:w="8051" w:type="dxa"/>
                  <w:noWrap w:val="0"/>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23" w:hRule="atLeast"/>
                <w:tblHeader/>
                <w:jc w:val="center"/>
              </w:trPr>
              <w:tc>
                <w:tcPr>
                  <w:tcW w:w="1020" w:type="dxa"/>
                  <w:noWrap w:val="0"/>
                  <w:vAlign w:val="center"/>
                </w:tcPr>
                <w:p>
                  <w:pPr>
                    <w:pStyle w:val="6"/>
                    <w:rPr>
                      <w:sz w:val="21"/>
                      <w:szCs w:val="21"/>
                    </w:rPr>
                  </w:pPr>
                  <w:r>
                    <w:rPr>
                      <w:sz w:val="21"/>
                      <w:szCs w:val="21"/>
                    </w:rPr>
                    <w:t>淘汰类</w:t>
                  </w:r>
                </w:p>
              </w:tc>
              <w:tc>
                <w:tcPr>
                  <w:tcW w:w="8051" w:type="dxa"/>
                  <w:noWrap w:val="0"/>
                  <w:vAlign w:val="center"/>
                </w:tcPr>
                <w:p>
                  <w:pPr>
                    <w:adjustRightInd w:val="0"/>
                    <w:snapToGrid w:val="0"/>
                    <w:rPr>
                      <w:rFonts w:ascii="Times New Roman" w:hAnsi="Times New Roman" w:eastAsia="宋体" w:cs="Times New Roman"/>
                      <w:szCs w:val="21"/>
                    </w:rPr>
                  </w:pPr>
                  <w:r>
                    <w:rPr>
                      <w:rFonts w:ascii="Times New Roman" w:hAnsi="Times New Roman" w:eastAsia="宋体" w:cs="Times New Roman"/>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1020" w:type="dxa"/>
                  <w:noWrap w:val="0"/>
                  <w:vAlign w:val="center"/>
                </w:tcPr>
                <w:p>
                  <w:pPr>
                    <w:pStyle w:val="6"/>
                    <w:rPr>
                      <w:sz w:val="21"/>
                      <w:szCs w:val="21"/>
                    </w:rPr>
                  </w:pPr>
                  <w:r>
                    <w:rPr>
                      <w:sz w:val="21"/>
                      <w:szCs w:val="21"/>
                    </w:rPr>
                    <w:t>本项目</w:t>
                  </w:r>
                </w:p>
              </w:tc>
              <w:tc>
                <w:tcPr>
                  <w:tcW w:w="8051" w:type="dxa"/>
                  <w:noWrap w:val="0"/>
                  <w:vAlign w:val="center"/>
                </w:tcPr>
                <w:p>
                  <w:pPr>
                    <w:widowControl/>
                    <w:adjustRightInd w:val="0"/>
                    <w:snapToGrid w:val="0"/>
                    <w:rPr>
                      <w:rFonts w:ascii="Times New Roman" w:hAnsi="Times New Roman" w:eastAsia="宋体" w:cs="Times New Roman"/>
                      <w:szCs w:val="21"/>
                    </w:rPr>
                  </w:pPr>
                  <w:r>
                    <w:rPr>
                      <w:rFonts w:ascii="Times New Roman" w:hAnsi="Times New Roman" w:eastAsia="宋体" w:cs="Times New Roman"/>
                      <w:szCs w:val="21"/>
                    </w:rPr>
                    <w:t>本项目工艺不涉及限制类、淘汰类中工艺，符合国家产业政策。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9071" w:type="dxa"/>
                  <w:gridSpan w:val="2"/>
                  <w:noWrap w:val="0"/>
                  <w:vAlign w:val="center"/>
                </w:tcPr>
                <w:p>
                  <w:pPr>
                    <w:pStyle w:val="6"/>
                    <w:adjustRightInd w:val="0"/>
                    <w:snapToGrid w:val="0"/>
                    <w:rPr>
                      <w:sz w:val="21"/>
                      <w:szCs w:val="21"/>
                    </w:rPr>
                  </w:pPr>
                  <w:r>
                    <w:rPr>
                      <w:b/>
                      <w:bCs/>
                      <w:sz w:val="21"/>
                      <w:szCs w:val="21"/>
                    </w:rPr>
                    <w:t>四、产品相符性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1020" w:type="dxa"/>
                  <w:noWrap w:val="0"/>
                  <w:vAlign w:val="center"/>
                </w:tcPr>
                <w:p>
                  <w:pPr>
                    <w:rPr>
                      <w:rFonts w:ascii="Times New Roman" w:hAnsi="Times New Roman" w:eastAsia="宋体" w:cs="Times New Roman"/>
                      <w:szCs w:val="21"/>
                    </w:rPr>
                  </w:pPr>
                  <w:r>
                    <w:rPr>
                      <w:rFonts w:ascii="Times New Roman" w:hAnsi="Times New Roman" w:eastAsia="宋体" w:cs="Times New Roman"/>
                      <w:szCs w:val="21"/>
                    </w:rPr>
                    <w:t>鼓励类</w:t>
                  </w:r>
                </w:p>
              </w:tc>
              <w:tc>
                <w:tcPr>
                  <w:tcW w:w="8051" w:type="dxa"/>
                  <w:noWrap w:val="0"/>
                  <w:vAlign w:val="center"/>
                </w:tcPr>
                <w:p>
                  <w:pPr>
                    <w:pStyle w:val="6"/>
                    <w:adjustRightInd w:val="0"/>
                    <w:snapToGrid w:val="0"/>
                    <w:rPr>
                      <w:sz w:val="21"/>
                      <w:szCs w:val="21"/>
                    </w:rPr>
                  </w:pPr>
                  <w:r>
                    <w:rPr>
                      <w:sz w:val="21"/>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1020" w:type="dxa"/>
                  <w:noWrap w:val="0"/>
                  <w:vAlign w:val="center"/>
                </w:tcPr>
                <w:p>
                  <w:pPr>
                    <w:rPr>
                      <w:rFonts w:ascii="Times New Roman" w:hAnsi="Times New Roman" w:eastAsia="宋体" w:cs="Times New Roman"/>
                      <w:szCs w:val="21"/>
                    </w:rPr>
                  </w:pPr>
                  <w:r>
                    <w:rPr>
                      <w:rFonts w:ascii="Times New Roman" w:hAnsi="Times New Roman" w:eastAsia="宋体" w:cs="Times New Roman"/>
                      <w:szCs w:val="21"/>
                    </w:rPr>
                    <w:t>限制类</w:t>
                  </w:r>
                </w:p>
              </w:tc>
              <w:tc>
                <w:tcPr>
                  <w:tcW w:w="8051" w:type="dxa"/>
                  <w:noWrap w:val="0"/>
                  <w:vAlign w:val="center"/>
                </w:tcPr>
                <w:p>
                  <w:pPr>
                    <w:pStyle w:val="6"/>
                    <w:adjustRightInd w:val="0"/>
                    <w:snapToGrid w:val="0"/>
                    <w:rPr>
                      <w:sz w:val="21"/>
                      <w:szCs w:val="21"/>
                    </w:rPr>
                  </w:pPr>
                  <w:r>
                    <w:rPr>
                      <w:sz w:val="21"/>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01" w:hRule="atLeast"/>
                <w:tblHeader/>
                <w:jc w:val="center"/>
              </w:trPr>
              <w:tc>
                <w:tcPr>
                  <w:tcW w:w="1020" w:type="dxa"/>
                  <w:noWrap w:val="0"/>
                  <w:vAlign w:val="center"/>
                </w:tcPr>
                <w:p>
                  <w:pPr>
                    <w:rPr>
                      <w:rFonts w:ascii="Times New Roman" w:hAnsi="Times New Roman" w:eastAsia="宋体" w:cs="Times New Roman"/>
                      <w:szCs w:val="21"/>
                    </w:rPr>
                  </w:pPr>
                  <w:r>
                    <w:rPr>
                      <w:rFonts w:ascii="Times New Roman" w:hAnsi="Times New Roman" w:eastAsia="宋体" w:cs="Times New Roman"/>
                      <w:szCs w:val="21"/>
                    </w:rPr>
                    <w:t>淘汰类</w:t>
                  </w:r>
                </w:p>
              </w:tc>
              <w:tc>
                <w:tcPr>
                  <w:tcW w:w="8051" w:type="dxa"/>
                  <w:noWrap w:val="0"/>
                  <w:vAlign w:val="center"/>
                </w:tcPr>
                <w:p>
                  <w:pPr>
                    <w:pStyle w:val="6"/>
                    <w:adjustRightInd w:val="0"/>
                    <w:snapToGrid w:val="0"/>
                    <w:rPr>
                      <w:sz w:val="21"/>
                      <w:szCs w:val="21"/>
                    </w:rPr>
                  </w:pPr>
                  <w:r>
                    <w:rPr>
                      <w:sz w:val="21"/>
                      <w:szCs w:val="21"/>
                    </w:rPr>
                    <w:t>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1020" w:type="dxa"/>
                  <w:noWrap w:val="0"/>
                  <w:vAlign w:val="center"/>
                </w:tcPr>
                <w:p>
                  <w:pPr>
                    <w:rPr>
                      <w:rFonts w:ascii="Times New Roman" w:hAnsi="Times New Roman" w:eastAsia="宋体" w:cs="Times New Roman"/>
                      <w:szCs w:val="21"/>
                    </w:rPr>
                  </w:pPr>
                  <w:r>
                    <w:rPr>
                      <w:rFonts w:ascii="Times New Roman" w:hAnsi="Times New Roman" w:eastAsia="宋体" w:cs="Times New Roman"/>
                      <w:szCs w:val="21"/>
                    </w:rPr>
                    <w:t>本项目</w:t>
                  </w:r>
                </w:p>
              </w:tc>
              <w:tc>
                <w:tcPr>
                  <w:tcW w:w="8051" w:type="dxa"/>
                  <w:noWrap w:val="0"/>
                  <w:vAlign w:val="center"/>
                </w:tcPr>
                <w:p>
                  <w:pPr>
                    <w:pStyle w:val="6"/>
                    <w:adjustRightInd w:val="0"/>
                    <w:snapToGrid w:val="0"/>
                    <w:rPr>
                      <w:sz w:val="21"/>
                      <w:szCs w:val="21"/>
                    </w:rPr>
                  </w:pPr>
                  <w:r>
                    <w:rPr>
                      <w:sz w:val="21"/>
                      <w:szCs w:val="21"/>
                    </w:rPr>
                    <w:t>本项目产品为</w:t>
                  </w:r>
                  <w:r>
                    <w:rPr>
                      <w:rFonts w:hint="eastAsia"/>
                      <w:color w:val="000000"/>
                      <w:sz w:val="21"/>
                      <w:szCs w:val="21"/>
                    </w:rPr>
                    <w:t>电缆桥架</w:t>
                  </w:r>
                  <w:r>
                    <w:rPr>
                      <w:sz w:val="21"/>
                      <w:szCs w:val="21"/>
                    </w:rPr>
                    <w:t>，</w:t>
                  </w:r>
                  <w:r>
                    <w:rPr>
                      <w:color w:val="000000"/>
                      <w:sz w:val="21"/>
                      <w:szCs w:val="21"/>
                    </w:rPr>
                    <w:t>不属于鼓励类、限制类和淘汰类，为允许类，</w:t>
                  </w:r>
                  <w:r>
                    <w:rPr>
                      <w:sz w:val="21"/>
                      <w:szCs w:val="21"/>
                    </w:rPr>
                    <w:t>项目产品符合国家产业政策。</w:t>
                  </w:r>
                </w:p>
              </w:tc>
            </w:tr>
          </w:tbl>
          <w:p>
            <w:pPr>
              <w:spacing w:line="440" w:lineRule="exact"/>
              <w:ind w:firstLine="480" w:firstLineChars="200"/>
              <w:rPr>
                <w:rFonts w:ascii="Times New Roman" w:hAnsi="Times New Roman" w:eastAsia="宋体" w:cs="Times New Roman"/>
                <w:bCs/>
                <w:color w:val="000000"/>
                <w:sz w:val="24"/>
              </w:rPr>
            </w:pPr>
            <w:r>
              <w:rPr>
                <w:rFonts w:ascii="Times New Roman" w:hAnsi="Times New Roman" w:eastAsia="宋体" w:cs="Times New Roman"/>
                <w:color w:val="000000"/>
                <w:sz w:val="24"/>
              </w:rPr>
              <w:t>经以上对比分析，本项目不属于鼓励类、限制类、淘汰类项目，为允许类项目，原辅材料、设备、生产工艺等均不在限制类、淘汰类之列，符合国家产业政策。本项目已在</w:t>
            </w:r>
            <w:r>
              <w:rPr>
                <w:rFonts w:hint="eastAsia" w:ascii="Times New Roman" w:hAnsi="Times New Roman" w:eastAsia="宋体" w:cs="Times New Roman"/>
                <w:color w:val="000000"/>
                <w:sz w:val="24"/>
              </w:rPr>
              <w:t>新乡县发展和改革委员会</w:t>
            </w:r>
            <w:r>
              <w:rPr>
                <w:rFonts w:ascii="Times New Roman" w:hAnsi="Times New Roman" w:eastAsia="宋体" w:cs="Times New Roman"/>
                <w:color w:val="000000"/>
                <w:sz w:val="24"/>
              </w:rPr>
              <w:t>备案（见附件2）</w:t>
            </w:r>
            <w:r>
              <w:rPr>
                <w:rFonts w:hint="eastAsia" w:ascii="Times New Roman" w:hAnsi="Times New Roman" w:eastAsia="宋体" w:cs="Times New Roman"/>
                <w:color w:val="000000"/>
                <w:sz w:val="24"/>
              </w:rPr>
              <w:t>，</w:t>
            </w:r>
            <w:r>
              <w:rPr>
                <w:rFonts w:ascii="Times New Roman" w:hAnsi="Times New Roman" w:eastAsia="宋体" w:cs="Times New Roman"/>
                <w:bCs/>
                <w:color w:val="000000"/>
                <w:sz w:val="24"/>
              </w:rPr>
              <w:t>项目代码：</w:t>
            </w:r>
            <w:r>
              <w:rPr>
                <w:rFonts w:hint="eastAsia" w:ascii="Times New Roman" w:hAnsi="Times New Roman" w:eastAsia="宋体" w:cs="Times New Roman"/>
                <w:color w:val="000000"/>
                <w:sz w:val="24"/>
              </w:rPr>
              <w:t>2108-410721-04-02-791320</w:t>
            </w:r>
            <w:r>
              <w:rPr>
                <w:rFonts w:ascii="Times New Roman" w:hAnsi="Times New Roman" w:eastAsia="宋体" w:cs="Times New Roman"/>
                <w:color w:val="000000"/>
                <w:sz w:val="24"/>
              </w:rPr>
              <w:t>。</w:t>
            </w:r>
          </w:p>
          <w:p>
            <w:pPr>
              <w:pStyle w:val="6"/>
              <w:spacing w:line="440" w:lineRule="exact"/>
              <w:ind w:firstLine="482" w:firstLineChars="200"/>
              <w:rPr>
                <w:b/>
                <w:color w:val="000000"/>
                <w:szCs w:val="24"/>
              </w:rPr>
            </w:pPr>
            <w:r>
              <w:rPr>
                <w:rFonts w:hint="eastAsia"/>
                <w:b/>
                <w:color w:val="000000"/>
                <w:szCs w:val="24"/>
              </w:rPr>
              <w:t>4</w:t>
            </w:r>
            <w:r>
              <w:rPr>
                <w:b/>
                <w:color w:val="000000"/>
                <w:szCs w:val="24"/>
              </w:rPr>
              <w:t>、项目建设内容与备案相符性分析</w:t>
            </w:r>
          </w:p>
          <w:p>
            <w:pPr>
              <w:spacing w:line="440" w:lineRule="exact"/>
              <w:ind w:firstLine="480" w:firstLineChars="200"/>
              <w:rPr>
                <w:rFonts w:ascii="Times New Roman" w:hAnsi="Times New Roman" w:eastAsia="宋体" w:cs="Times New Roman"/>
              </w:rPr>
            </w:pPr>
            <w:r>
              <w:rPr>
                <w:rFonts w:ascii="Times New Roman" w:hAnsi="Times New Roman" w:eastAsia="宋体" w:cs="Times New Roman"/>
                <w:color w:val="000000"/>
                <w:sz w:val="24"/>
              </w:rPr>
              <w:t>项目建设与备案相符性分析见下表</w:t>
            </w:r>
            <w:r>
              <w:rPr>
                <w:rFonts w:hint="eastAsia" w:ascii="Times New Roman" w:hAnsi="Times New Roman" w:eastAsia="宋体" w:cs="Times New Roman"/>
                <w:bCs/>
                <w:color w:val="000000"/>
                <w:sz w:val="24"/>
              </w:rPr>
              <w:t>8</w:t>
            </w:r>
            <w:r>
              <w:rPr>
                <w:rFonts w:ascii="Times New Roman" w:hAnsi="Times New Roman" w:eastAsia="宋体" w:cs="Times New Roman"/>
                <w:color w:val="000000"/>
                <w:sz w:val="24"/>
              </w:rPr>
              <w:t>。</w:t>
            </w:r>
          </w:p>
          <w:p>
            <w:pPr>
              <w:pStyle w:val="42"/>
              <w:adjustRightInd w:val="0"/>
              <w:snapToGrid w:val="0"/>
              <w:spacing w:line="440" w:lineRule="exact"/>
              <w:ind w:firstLine="660" w:firstLineChars="275"/>
              <w:rPr>
                <w:rFonts w:eastAsia="黑体"/>
                <w:bCs/>
                <w:color w:val="000000"/>
                <w:sz w:val="24"/>
              </w:rPr>
            </w:pPr>
            <w:r>
              <w:rPr>
                <w:rFonts w:eastAsia="黑体"/>
                <w:bCs/>
                <w:color w:val="000000"/>
                <w:sz w:val="24"/>
              </w:rPr>
              <w:t>表</w:t>
            </w:r>
            <w:r>
              <w:rPr>
                <w:rFonts w:hint="eastAsia" w:eastAsia="黑体"/>
                <w:bCs/>
                <w:color w:val="000000"/>
                <w:sz w:val="24"/>
                <w:lang w:val="en-US" w:eastAsia="zh-CN"/>
              </w:rPr>
              <w:t>7</w:t>
            </w:r>
            <w:r>
              <w:rPr>
                <w:rFonts w:eastAsia="黑体"/>
                <w:bCs/>
                <w:color w:val="000000"/>
                <w:sz w:val="24"/>
              </w:rPr>
              <w:t xml:space="preserve">                </w:t>
            </w:r>
            <w:r>
              <w:rPr>
                <w:rFonts w:hint="eastAsia" w:eastAsia="黑体"/>
                <w:bCs/>
                <w:color w:val="000000"/>
                <w:sz w:val="24"/>
              </w:rPr>
              <w:t xml:space="preserve">   </w:t>
            </w:r>
            <w:r>
              <w:rPr>
                <w:rFonts w:eastAsia="黑体"/>
                <w:bCs/>
                <w:color w:val="000000"/>
                <w:sz w:val="24"/>
              </w:rPr>
              <w:t xml:space="preserve">  备案相符性分析</w:t>
            </w:r>
          </w:p>
          <w:tbl>
            <w:tblPr>
              <w:tblStyle w:val="22"/>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070"/>
              <w:gridCol w:w="2965"/>
              <w:gridCol w:w="2986"/>
              <w:gridCol w:w="137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tcBorders>
                    <w:bottom w:val="single" w:color="auto" w:sz="8" w:space="0"/>
                  </w:tcBorders>
                  <w:noWrap w:val="0"/>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序号</w:t>
                  </w:r>
                </w:p>
              </w:tc>
              <w:tc>
                <w:tcPr>
                  <w:tcW w:w="1070" w:type="dxa"/>
                  <w:tcBorders>
                    <w:bottom w:val="single" w:color="auto" w:sz="8" w:space="0"/>
                  </w:tcBorders>
                  <w:noWrap w:val="0"/>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内容</w:t>
                  </w:r>
                </w:p>
              </w:tc>
              <w:tc>
                <w:tcPr>
                  <w:tcW w:w="2965" w:type="dxa"/>
                  <w:tcBorders>
                    <w:bottom w:val="single" w:color="auto" w:sz="8" w:space="0"/>
                  </w:tcBorders>
                  <w:noWrap w:val="0"/>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备案</w:t>
                  </w:r>
                </w:p>
              </w:tc>
              <w:tc>
                <w:tcPr>
                  <w:tcW w:w="2986" w:type="dxa"/>
                  <w:tcBorders>
                    <w:bottom w:val="single" w:color="auto" w:sz="8" w:space="0"/>
                  </w:tcBorders>
                  <w:noWrap w:val="0"/>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拟建设情况</w:t>
                  </w:r>
                </w:p>
              </w:tc>
              <w:tc>
                <w:tcPr>
                  <w:tcW w:w="1378" w:type="dxa"/>
                  <w:tcBorders>
                    <w:bottom w:val="single" w:color="auto" w:sz="8" w:space="0"/>
                  </w:tcBorders>
                  <w:noWrap w:val="0"/>
                  <w:vAlign w:val="center"/>
                </w:tcPr>
                <w:p>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tcBorders>
                    <w:top w:val="single" w:color="auto" w:sz="8" w:space="0"/>
                  </w:tcBorders>
                  <w:noWrap w:val="0"/>
                  <w:vAlign w:val="center"/>
                </w:tcPr>
                <w:p>
                  <w:pPr>
                    <w:adjustRightInd w:val="0"/>
                    <w:snapToGri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w:t>
                  </w:r>
                </w:p>
              </w:tc>
              <w:tc>
                <w:tcPr>
                  <w:tcW w:w="1070" w:type="dxa"/>
                  <w:tcBorders>
                    <w:top w:val="single" w:color="auto" w:sz="8" w:space="0"/>
                  </w:tcBorders>
                  <w:noWrap w:val="0"/>
                  <w:vAlign w:val="center"/>
                </w:tcPr>
                <w:p>
                  <w:pPr>
                    <w:adjustRightInd w:val="0"/>
                    <w:snapToGri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建设地点</w:t>
                  </w:r>
                </w:p>
              </w:tc>
              <w:tc>
                <w:tcPr>
                  <w:tcW w:w="2965" w:type="dxa"/>
                  <w:tcBorders>
                    <w:top w:val="single" w:color="auto" w:sz="8" w:space="0"/>
                  </w:tcBorders>
                  <w:noWrap w:val="0"/>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bCs/>
                      <w:color w:val="000000"/>
                      <w:szCs w:val="21"/>
                    </w:rPr>
                    <w:t>新乡市新乡县大召营镇产业集聚区新焦路代店段路北19号</w:t>
                  </w:r>
                </w:p>
              </w:tc>
              <w:tc>
                <w:tcPr>
                  <w:tcW w:w="2986" w:type="dxa"/>
                  <w:tcBorders>
                    <w:top w:val="single" w:color="auto" w:sz="8" w:space="0"/>
                  </w:tcBorders>
                  <w:noWrap w:val="0"/>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bCs/>
                      <w:color w:val="000000"/>
                      <w:szCs w:val="21"/>
                    </w:rPr>
                    <w:t>新乡市新乡县大召营镇产业集聚区新焦路代店段路北19号</w:t>
                  </w:r>
                </w:p>
              </w:tc>
              <w:tc>
                <w:tcPr>
                  <w:tcW w:w="1378" w:type="dxa"/>
                  <w:tcBorders>
                    <w:top w:val="single" w:color="auto" w:sz="8" w:space="0"/>
                  </w:tcBorders>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noWrap w:val="0"/>
                  <w:vAlign w:val="center"/>
                </w:tcPr>
                <w:p>
                  <w:pPr>
                    <w:adjustRightInd w:val="0"/>
                    <w:snapToGri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w:t>
                  </w:r>
                </w:p>
              </w:tc>
              <w:tc>
                <w:tcPr>
                  <w:tcW w:w="1070" w:type="dxa"/>
                  <w:noWrap w:val="0"/>
                  <w:vAlign w:val="center"/>
                </w:tcPr>
                <w:p>
                  <w:pPr>
                    <w:adjustRightInd w:val="0"/>
                    <w:snapToGri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投资</w:t>
                  </w:r>
                </w:p>
              </w:tc>
              <w:tc>
                <w:tcPr>
                  <w:tcW w:w="2965" w:type="dxa"/>
                  <w:noWrap w:val="0"/>
                  <w:vAlign w:val="center"/>
                </w:tcPr>
                <w:p>
                  <w:pPr>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300</w:t>
                  </w:r>
                  <w:r>
                    <w:rPr>
                      <w:rFonts w:ascii="Times New Roman" w:hAnsi="Times New Roman" w:eastAsia="宋体" w:cs="Times New Roman"/>
                      <w:color w:val="000000"/>
                      <w:kern w:val="0"/>
                      <w:szCs w:val="21"/>
                    </w:rPr>
                    <w:t>万元</w:t>
                  </w:r>
                </w:p>
              </w:tc>
              <w:tc>
                <w:tcPr>
                  <w:tcW w:w="2986" w:type="dxa"/>
                  <w:noWrap w:val="0"/>
                  <w:vAlign w:val="center"/>
                </w:tcPr>
                <w:p>
                  <w:pPr>
                    <w:adjustRightInd w:val="0"/>
                    <w:snapToGrid w:val="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300</w:t>
                  </w:r>
                  <w:r>
                    <w:rPr>
                      <w:rFonts w:ascii="Times New Roman" w:hAnsi="Times New Roman" w:eastAsia="宋体" w:cs="Times New Roman"/>
                      <w:color w:val="000000"/>
                      <w:kern w:val="0"/>
                      <w:szCs w:val="21"/>
                    </w:rPr>
                    <w:t>万元</w:t>
                  </w:r>
                </w:p>
              </w:tc>
              <w:tc>
                <w:tcPr>
                  <w:tcW w:w="1378"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3" w:type="dxa"/>
                  <w:noWrap w:val="0"/>
                  <w:vAlign w:val="center"/>
                </w:tcPr>
                <w:p>
                  <w:pPr>
                    <w:adjustRightInd w:val="0"/>
                    <w:snapToGrid w:val="0"/>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w:t>
                  </w:r>
                </w:p>
              </w:tc>
              <w:tc>
                <w:tcPr>
                  <w:tcW w:w="1070"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建设规模</w:t>
                  </w:r>
                </w:p>
              </w:tc>
              <w:tc>
                <w:tcPr>
                  <w:tcW w:w="2965" w:type="dxa"/>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年产20万米电缆</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桥架</w:t>
                  </w:r>
                </w:p>
              </w:tc>
              <w:tc>
                <w:tcPr>
                  <w:tcW w:w="2986" w:type="dxa"/>
                  <w:noWrap w:val="0"/>
                  <w:vAlign w:val="center"/>
                </w:tcPr>
                <w:p>
                  <w:pPr>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年产20万米电缆</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桥架</w:t>
                  </w:r>
                </w:p>
              </w:tc>
              <w:tc>
                <w:tcPr>
                  <w:tcW w:w="1378"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dxa"/>
                  <w:noWrap w:val="0"/>
                  <w:vAlign w:val="center"/>
                </w:tcPr>
                <w:p>
                  <w:pPr>
                    <w:pStyle w:val="8"/>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bCs/>
                      <w:color w:val="000000"/>
                      <w:sz w:val="21"/>
                      <w:szCs w:val="21"/>
                      <w:lang w:val="en-US" w:eastAsia="zh-CN"/>
                    </w:rPr>
                    <w:t>4</w:t>
                  </w:r>
                </w:p>
              </w:tc>
              <w:tc>
                <w:tcPr>
                  <w:tcW w:w="1070" w:type="dxa"/>
                  <w:noWrap w:val="0"/>
                  <w:vAlign w:val="center"/>
                </w:tcPr>
                <w:p>
                  <w:pPr>
                    <w:pStyle w:val="8"/>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bCs/>
                      <w:color w:val="000000"/>
                      <w:sz w:val="21"/>
                      <w:szCs w:val="21"/>
                      <w:lang w:val="en-US" w:eastAsia="zh-CN"/>
                    </w:rPr>
                    <w:t>建设内容</w:t>
                  </w:r>
                </w:p>
              </w:tc>
              <w:tc>
                <w:tcPr>
                  <w:tcW w:w="2965"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占地面积</w:t>
                  </w:r>
                  <w:r>
                    <w:rPr>
                      <w:rFonts w:hint="eastAsia" w:ascii="Times New Roman" w:hAnsi="Times New Roman" w:eastAsia="宋体" w:cs="Times New Roman"/>
                      <w:color w:val="000000"/>
                      <w:szCs w:val="21"/>
                    </w:rPr>
                    <w:t>3333.35平方米</w:t>
                  </w:r>
                  <w:r>
                    <w:rPr>
                      <w:rFonts w:ascii="Times New Roman" w:hAnsi="Times New Roman" w:eastAsia="宋体" w:cs="Times New Roman"/>
                      <w:color w:val="000000"/>
                      <w:szCs w:val="21"/>
                    </w:rPr>
                    <w:t>，建筑面积</w:t>
                  </w:r>
                  <w:r>
                    <w:rPr>
                      <w:rFonts w:hint="eastAsia" w:ascii="Times New Roman" w:hAnsi="Times New Roman" w:eastAsia="宋体" w:cs="Times New Roman"/>
                      <w:color w:val="000000"/>
                      <w:szCs w:val="21"/>
                    </w:rPr>
                    <w:t>1200</w:t>
                  </w:r>
                  <w:r>
                    <w:rPr>
                      <w:rFonts w:ascii="Times New Roman" w:hAnsi="Times New Roman" w:eastAsia="宋体" w:cs="Times New Roman"/>
                      <w:color w:val="000000"/>
                      <w:szCs w:val="21"/>
                    </w:rPr>
                    <w:t>平方米</w:t>
                  </w:r>
                </w:p>
              </w:tc>
              <w:tc>
                <w:tcPr>
                  <w:tcW w:w="2986"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占地面积</w:t>
                  </w:r>
                  <w:r>
                    <w:rPr>
                      <w:rFonts w:hint="eastAsia" w:ascii="Times New Roman" w:hAnsi="Times New Roman" w:eastAsia="宋体" w:cs="Times New Roman"/>
                      <w:color w:val="000000"/>
                      <w:szCs w:val="21"/>
                    </w:rPr>
                    <w:t>3333.35平方米</w:t>
                  </w:r>
                  <w:r>
                    <w:rPr>
                      <w:rFonts w:ascii="Times New Roman" w:hAnsi="Times New Roman" w:eastAsia="宋体" w:cs="Times New Roman"/>
                      <w:color w:val="000000"/>
                      <w:szCs w:val="21"/>
                    </w:rPr>
                    <w:t>，建筑面积</w:t>
                  </w:r>
                  <w:r>
                    <w:rPr>
                      <w:rFonts w:hint="eastAsia" w:ascii="Times New Roman" w:hAnsi="Times New Roman" w:eastAsia="宋体" w:cs="Times New Roman"/>
                      <w:color w:val="000000"/>
                      <w:szCs w:val="21"/>
                    </w:rPr>
                    <w:t>1200</w:t>
                  </w:r>
                  <w:r>
                    <w:rPr>
                      <w:rFonts w:ascii="Times New Roman" w:hAnsi="Times New Roman" w:eastAsia="宋体" w:cs="Times New Roman"/>
                      <w:color w:val="000000"/>
                      <w:szCs w:val="21"/>
                    </w:rPr>
                    <w:t>平方米</w:t>
                  </w:r>
                </w:p>
              </w:tc>
              <w:tc>
                <w:tcPr>
                  <w:tcW w:w="1378"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673" w:type="dxa"/>
                  <w:noWrap w:val="0"/>
                  <w:vAlign w:val="center"/>
                </w:tcPr>
                <w:p>
                  <w:pPr>
                    <w:pStyle w:val="8"/>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bCs/>
                      <w:color w:val="000000"/>
                      <w:sz w:val="21"/>
                      <w:szCs w:val="21"/>
                      <w:lang w:val="en-US" w:eastAsia="zh-CN"/>
                    </w:rPr>
                    <w:t>5</w:t>
                  </w:r>
                </w:p>
              </w:tc>
              <w:tc>
                <w:tcPr>
                  <w:tcW w:w="1070" w:type="dxa"/>
                  <w:noWrap w:val="0"/>
                  <w:vAlign w:val="center"/>
                </w:tcPr>
                <w:p>
                  <w:pPr>
                    <w:pStyle w:val="8"/>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bCs/>
                      <w:color w:val="000000"/>
                      <w:sz w:val="21"/>
                      <w:szCs w:val="21"/>
                      <w:lang w:val="en-US" w:eastAsia="zh-CN"/>
                    </w:rPr>
                    <w:t>生产设备</w:t>
                  </w:r>
                </w:p>
              </w:tc>
              <w:tc>
                <w:tcPr>
                  <w:tcW w:w="2965" w:type="dxa"/>
                  <w:noWrap w:val="0"/>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rPr>
                    <w:t>63T/2500折弯机1台、QC12K-4X2500剪板机1台、JB23-40T冲床3台，40m*1.2m*3.2m全封闭式喷塑生产线1条</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机械加工</w:t>
                  </w:r>
                  <w:r>
                    <w:rPr>
                      <w:rFonts w:hint="eastAsia" w:ascii="Times New Roman" w:hAnsi="Times New Roman" w:eastAsia="宋体" w:cs="Times New Roman"/>
                    </w:rPr>
                    <w:t>自动生产线1条</w:t>
                  </w:r>
                </w:p>
              </w:tc>
              <w:tc>
                <w:tcPr>
                  <w:tcW w:w="2986" w:type="dxa"/>
                  <w:noWrap w:val="0"/>
                  <w:vAlign w:val="center"/>
                </w:tcPr>
                <w:p>
                  <w:pPr>
                    <w:autoSpaceDE w:val="0"/>
                    <w:autoSpaceDN w:val="0"/>
                    <w:jc w:val="center"/>
                    <w:rPr>
                      <w:rFonts w:ascii="Times New Roman" w:hAnsi="Times New Roman" w:eastAsia="宋体" w:cs="Times New Roman"/>
                      <w:color w:val="000000"/>
                      <w:szCs w:val="21"/>
                    </w:rPr>
                  </w:pPr>
                  <w:r>
                    <w:rPr>
                      <w:rFonts w:hint="eastAsia" w:ascii="Times New Roman" w:hAnsi="Times New Roman" w:eastAsia="宋体" w:cs="Times New Roman"/>
                    </w:rPr>
                    <w:t>63T/2500折弯机1台、QC12K-4X2500剪板机1台、JB23-40T冲床3台，40m*1.2m*3.2m全封闭式喷塑生产线1条</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机械加工</w:t>
                  </w:r>
                  <w:r>
                    <w:rPr>
                      <w:rFonts w:hint="eastAsia" w:ascii="Times New Roman" w:hAnsi="Times New Roman" w:eastAsia="宋体" w:cs="Times New Roman"/>
                    </w:rPr>
                    <w:t>自动生产线1条</w:t>
                  </w:r>
                </w:p>
              </w:tc>
              <w:tc>
                <w:tcPr>
                  <w:tcW w:w="1378"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73" w:type="dxa"/>
                  <w:noWrap w:val="0"/>
                  <w:vAlign w:val="center"/>
                </w:tcPr>
                <w:p>
                  <w:pPr>
                    <w:pStyle w:val="8"/>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bCs/>
                      <w:color w:val="000000"/>
                      <w:sz w:val="21"/>
                      <w:szCs w:val="21"/>
                      <w:lang w:val="en-US" w:eastAsia="zh-CN"/>
                    </w:rPr>
                    <w:t>6</w:t>
                  </w:r>
                </w:p>
              </w:tc>
              <w:tc>
                <w:tcPr>
                  <w:tcW w:w="1070" w:type="dxa"/>
                  <w:noWrap w:val="0"/>
                  <w:vAlign w:val="center"/>
                </w:tcPr>
                <w:p>
                  <w:pPr>
                    <w:pStyle w:val="8"/>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bCs/>
                      <w:color w:val="000000"/>
                      <w:sz w:val="21"/>
                      <w:szCs w:val="21"/>
                      <w:lang w:val="en-US" w:eastAsia="zh-CN"/>
                    </w:rPr>
                    <w:t>工艺流程</w:t>
                  </w:r>
                </w:p>
              </w:tc>
              <w:tc>
                <w:tcPr>
                  <w:tcW w:w="2965" w:type="dxa"/>
                  <w:noWrap w:val="0"/>
                  <w:vAlign w:val="center"/>
                </w:tcPr>
                <w:p>
                  <w:pPr>
                    <w:jc w:val="center"/>
                    <w:rPr>
                      <w:rFonts w:ascii="Times New Roman" w:hAnsi="Times New Roman" w:eastAsia="宋体" w:cs="Times New Roman"/>
                      <w:color w:val="000000"/>
                      <w:szCs w:val="21"/>
                      <w:highlight w:val="yellow"/>
                    </w:rPr>
                  </w:pPr>
                  <w:r>
                    <w:rPr>
                      <w:rFonts w:ascii="Times New Roman" w:hAnsi="Times New Roman" w:eastAsia="宋体" w:cs="Times New Roman"/>
                      <w:color w:val="000000"/>
                      <w:szCs w:val="21"/>
                    </w:rPr>
                    <w:t>钢板（镀锌板、不锈钢板和铝合金板）→剪板→打孔→折弯→喷塑→烘干→包装→成品</w:t>
                  </w:r>
                </w:p>
              </w:tc>
              <w:tc>
                <w:tcPr>
                  <w:tcW w:w="2986" w:type="dxa"/>
                  <w:noWrap w:val="0"/>
                  <w:vAlign w:val="center"/>
                </w:tcPr>
                <w:p>
                  <w:pPr>
                    <w:jc w:val="center"/>
                    <w:rPr>
                      <w:rFonts w:ascii="Times New Roman" w:hAnsi="Times New Roman" w:eastAsia="宋体" w:cs="Times New Roman"/>
                      <w:color w:val="000000"/>
                      <w:szCs w:val="21"/>
                      <w:highlight w:val="yellow"/>
                    </w:rPr>
                  </w:pPr>
                  <w:r>
                    <w:rPr>
                      <w:rFonts w:ascii="Times New Roman" w:hAnsi="Times New Roman" w:eastAsia="宋体" w:cs="Times New Roman"/>
                      <w:color w:val="000000"/>
                      <w:szCs w:val="21"/>
                    </w:rPr>
                    <w:t>钢板（镀锌板、不锈钢板和铝合金板）→剪板→打孔→折弯→喷塑→烘干→包装→成品</w:t>
                  </w:r>
                </w:p>
              </w:tc>
              <w:tc>
                <w:tcPr>
                  <w:tcW w:w="1378" w:type="dxa"/>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符合</w:t>
                  </w:r>
                </w:p>
              </w:tc>
            </w:tr>
          </w:tbl>
          <w:p>
            <w:pPr>
              <w:pStyle w:val="43"/>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b/>
                <w:sz w:val="24"/>
                <w:highlight w:val="yellow"/>
              </w:rPr>
            </w:pPr>
            <w:r>
              <w:rPr>
                <w:sz w:val="24"/>
                <w:highlight w:val="none"/>
              </w:rPr>
              <w:t>由表</w:t>
            </w:r>
            <w:r>
              <w:rPr>
                <w:rFonts w:hint="eastAsia"/>
                <w:sz w:val="24"/>
                <w:highlight w:val="none"/>
                <w:lang w:val="en-US" w:eastAsia="zh-CN"/>
              </w:rPr>
              <w:t>7</w:t>
            </w:r>
            <w:r>
              <w:rPr>
                <w:sz w:val="24"/>
                <w:highlight w:val="none"/>
              </w:rPr>
              <w:t>可知，</w:t>
            </w:r>
            <w:r>
              <w:rPr>
                <w:bCs/>
                <w:sz w:val="24"/>
                <w:highlight w:val="none"/>
              </w:rPr>
              <w:t>项目</w:t>
            </w:r>
            <w:r>
              <w:rPr>
                <w:color w:val="000000"/>
                <w:sz w:val="24"/>
                <w:highlight w:val="none"/>
              </w:rPr>
              <w:t>建设与备案相符</w:t>
            </w:r>
            <w:r>
              <w:rPr>
                <w:rFonts w:hint="eastAsia"/>
                <w:bCs/>
                <w:sz w:val="24"/>
                <w:highlight w:val="none"/>
              </w:rPr>
              <w:t>，</w:t>
            </w:r>
            <w:r>
              <w:rPr>
                <w:bCs/>
                <w:sz w:val="24"/>
                <w:highlight w:val="none"/>
              </w:rPr>
              <w:t>本次评价按照实际建设情况进行评价。</w:t>
            </w:r>
          </w:p>
          <w:p>
            <w:pPr>
              <w:pStyle w:val="8"/>
              <w:keepNext w:val="0"/>
              <w:keepLines w:val="0"/>
              <w:pageBreakBefore w:val="0"/>
              <w:widowControl w:val="0"/>
              <w:numPr>
                <w:ilvl w:val="0"/>
                <w:numId w:val="3"/>
              </w:numPr>
              <w:kinsoku/>
              <w:wordWrap/>
              <w:overflowPunct/>
              <w:topLinePunct w:val="0"/>
              <w:autoSpaceDE/>
              <w:autoSpaceDN/>
              <w:bidi w:val="0"/>
              <w:spacing w:line="440" w:lineRule="exact"/>
              <w:ind w:firstLine="480" w:firstLineChars="200"/>
              <w:textAlignment w:val="auto"/>
              <w:rPr>
                <w:rFonts w:hint="eastAsia" w:ascii="Times New Roman" w:hAnsi="Times New Roman" w:eastAsia="宋体" w:cs="Times New Roman"/>
                <w:bCs/>
                <w:sz w:val="24"/>
              </w:rPr>
            </w:pPr>
            <w:r>
              <w:rPr>
                <w:rFonts w:hint="eastAsia" w:ascii="Times New Roman" w:hAnsi="Times New Roman" w:eastAsia="宋体" w:cs="Times New Roman"/>
                <w:bCs/>
                <w:color w:val="000000"/>
                <w:sz w:val="24"/>
              </w:rPr>
              <w:t>经</w:t>
            </w:r>
            <w:r>
              <w:rPr>
                <w:rFonts w:ascii="Times New Roman" w:hAnsi="Times New Roman" w:eastAsia="宋体" w:cs="Times New Roman"/>
                <w:bCs/>
                <w:color w:val="000000"/>
                <w:sz w:val="24"/>
              </w:rPr>
              <w:t>与《新乡市环境污染防治攻坚战三年行动实施方案（2018-2020年）》</w:t>
            </w:r>
            <w:r>
              <w:rPr>
                <w:rFonts w:hint="eastAsia" w:ascii="Times New Roman" w:hAnsi="Times New Roman" w:eastAsia="宋体" w:cs="Times New Roman"/>
                <w:bCs/>
                <w:color w:val="000000"/>
                <w:sz w:val="24"/>
              </w:rPr>
              <w:t>、</w:t>
            </w:r>
            <w:r>
              <w:rPr>
                <w:rFonts w:ascii="Times New Roman" w:hAnsi="Times New Roman" w:eastAsia="宋体" w:cs="Times New Roman"/>
                <w:bCs/>
                <w:sz w:val="24"/>
              </w:rPr>
              <w:t>《河南省2019年工业企业无组织排放治理方案》（豫环文[2019]84号）</w:t>
            </w:r>
            <w:r>
              <w:rPr>
                <w:rFonts w:hint="eastAsia" w:ascii="Times New Roman" w:hAnsi="Times New Roman" w:eastAsia="宋体" w:cs="Times New Roman"/>
                <w:bCs/>
                <w:sz w:val="24"/>
              </w:rPr>
              <w:t>、</w:t>
            </w:r>
            <w:r>
              <w:rPr>
                <w:rFonts w:ascii="Times New Roman" w:hAnsi="Times New Roman" w:eastAsia="宋体" w:cs="Times New Roman"/>
                <w:bCs/>
                <w:sz w:val="24"/>
              </w:rPr>
              <w:t>《河南省污染防治攻坚战领导小组办公室关于印发河南省202</w:t>
            </w:r>
            <w:r>
              <w:rPr>
                <w:rFonts w:hint="eastAsia" w:ascii="Times New Roman" w:hAnsi="Times New Roman" w:eastAsia="宋体" w:cs="Times New Roman"/>
                <w:bCs/>
                <w:sz w:val="24"/>
              </w:rPr>
              <w:t>1</w:t>
            </w:r>
            <w:r>
              <w:rPr>
                <w:rFonts w:ascii="Times New Roman" w:hAnsi="Times New Roman" w:eastAsia="宋体" w:cs="Times New Roman"/>
                <w:bCs/>
                <w:sz w:val="24"/>
              </w:rPr>
              <w:t>年大气、水、土壤污染防治攻坚战</w:t>
            </w:r>
            <w:r>
              <w:rPr>
                <w:rFonts w:hint="eastAsia" w:ascii="Times New Roman" w:hAnsi="Times New Roman" w:eastAsia="宋体" w:cs="Times New Roman"/>
                <w:bCs/>
                <w:sz w:val="24"/>
              </w:rPr>
              <w:t>及农业农村污染治理攻坚战</w:t>
            </w:r>
            <w:r>
              <w:rPr>
                <w:rFonts w:ascii="Times New Roman" w:hAnsi="Times New Roman" w:eastAsia="宋体" w:cs="Times New Roman"/>
                <w:bCs/>
                <w:sz w:val="24"/>
              </w:rPr>
              <w:t>实施方案的通知》（豫环攻坚办[202</w:t>
            </w:r>
            <w:r>
              <w:rPr>
                <w:rFonts w:hint="eastAsia" w:ascii="Times New Roman" w:hAnsi="Times New Roman" w:eastAsia="宋体" w:cs="Times New Roman"/>
                <w:bCs/>
                <w:sz w:val="24"/>
              </w:rPr>
              <w:t>1</w:t>
            </w:r>
            <w:r>
              <w:rPr>
                <w:rFonts w:ascii="Times New Roman" w:hAnsi="Times New Roman" w:eastAsia="宋体" w:cs="Times New Roman"/>
                <w:bCs/>
                <w:sz w:val="24"/>
              </w:rPr>
              <w:t>]</w:t>
            </w:r>
            <w:r>
              <w:rPr>
                <w:rFonts w:hint="eastAsia" w:ascii="Times New Roman" w:hAnsi="Times New Roman" w:eastAsia="宋体" w:cs="Times New Roman"/>
                <w:bCs/>
                <w:sz w:val="24"/>
              </w:rPr>
              <w:t>20</w:t>
            </w:r>
            <w:r>
              <w:rPr>
                <w:rFonts w:ascii="Times New Roman" w:hAnsi="Times New Roman" w:eastAsia="宋体" w:cs="Times New Roman"/>
                <w:bCs/>
                <w:sz w:val="24"/>
              </w:rPr>
              <w:t>号）</w:t>
            </w:r>
            <w:r>
              <w:rPr>
                <w:rFonts w:hint="eastAsia" w:ascii="Times New Roman" w:hAnsi="Times New Roman" w:eastAsia="宋体" w:cs="Times New Roman"/>
                <w:bCs/>
                <w:sz w:val="24"/>
              </w:rPr>
              <w:t>、</w:t>
            </w:r>
            <w:r>
              <w:rPr>
                <w:rFonts w:ascii="Times New Roman" w:hAnsi="Times New Roman" w:eastAsia="宋体" w:cs="Times New Roman"/>
                <w:bCs/>
                <w:sz w:val="24"/>
                <w:lang w:val="pt-BR"/>
              </w:rPr>
              <w:t>《</w:t>
            </w:r>
            <w:r>
              <w:rPr>
                <w:rFonts w:ascii="Times New Roman" w:hAnsi="Times New Roman" w:eastAsia="宋体" w:cs="Times New Roman"/>
                <w:bCs/>
                <w:sz w:val="24"/>
              </w:rPr>
              <w:t>新乡市202</w:t>
            </w:r>
            <w:r>
              <w:rPr>
                <w:rFonts w:hint="eastAsia" w:ascii="Times New Roman" w:hAnsi="Times New Roman" w:eastAsia="宋体" w:cs="Times New Roman"/>
                <w:bCs/>
                <w:sz w:val="24"/>
                <w:lang w:val="en-US" w:eastAsia="zh-CN"/>
              </w:rPr>
              <w:t>1</w:t>
            </w:r>
            <w:r>
              <w:rPr>
                <w:rFonts w:ascii="Times New Roman" w:hAnsi="Times New Roman" w:eastAsia="宋体" w:cs="Times New Roman"/>
                <w:bCs/>
                <w:sz w:val="24"/>
              </w:rPr>
              <w:t>年大气、水、土壤污染防治攻坚战</w:t>
            </w:r>
            <w:r>
              <w:rPr>
                <w:rFonts w:hint="eastAsia" w:ascii="Times New Roman" w:hAnsi="Times New Roman" w:eastAsia="宋体" w:cs="Times New Roman"/>
                <w:bCs/>
                <w:sz w:val="24"/>
              </w:rPr>
              <w:t>及农业农村污染治理攻坚战实施方案的通知</w:t>
            </w:r>
            <w:r>
              <w:rPr>
                <w:rFonts w:ascii="Times New Roman" w:hAnsi="Times New Roman" w:eastAsia="宋体" w:cs="Times New Roman"/>
                <w:bCs/>
                <w:sz w:val="24"/>
                <w:lang w:val="pt-BR"/>
              </w:rPr>
              <w:t>》</w:t>
            </w:r>
            <w:r>
              <w:rPr>
                <w:rFonts w:ascii="Times New Roman" w:hAnsi="Times New Roman" w:eastAsia="宋体" w:cs="Times New Roman"/>
                <w:bCs/>
                <w:color w:val="000000"/>
                <w:sz w:val="24"/>
                <w:szCs w:val="20"/>
              </w:rPr>
              <w:t>（新环攻坚办〔202</w:t>
            </w:r>
            <w:r>
              <w:rPr>
                <w:rFonts w:hint="eastAsia" w:ascii="Times New Roman" w:hAnsi="Times New Roman" w:eastAsia="宋体" w:cs="Times New Roman"/>
                <w:bCs/>
                <w:color w:val="000000"/>
                <w:sz w:val="24"/>
                <w:szCs w:val="20"/>
                <w:lang w:val="en-US" w:eastAsia="zh-CN"/>
              </w:rPr>
              <w:t>1</w:t>
            </w:r>
            <w:r>
              <w:rPr>
                <w:rFonts w:ascii="Times New Roman" w:hAnsi="Times New Roman" w:eastAsia="宋体" w:cs="Times New Roman"/>
                <w:bCs/>
                <w:color w:val="000000"/>
                <w:sz w:val="24"/>
                <w:szCs w:val="20"/>
              </w:rPr>
              <w:t>〕</w:t>
            </w:r>
            <w:r>
              <w:rPr>
                <w:rFonts w:hint="eastAsia" w:ascii="Times New Roman" w:hAnsi="Times New Roman" w:eastAsia="宋体" w:cs="Times New Roman"/>
                <w:bCs/>
                <w:color w:val="000000"/>
                <w:sz w:val="24"/>
                <w:szCs w:val="20"/>
                <w:lang w:val="en-US" w:eastAsia="zh-CN"/>
              </w:rPr>
              <w:t>9</w:t>
            </w:r>
            <w:r>
              <w:rPr>
                <w:rFonts w:ascii="Times New Roman" w:hAnsi="Times New Roman" w:eastAsia="宋体" w:cs="Times New Roman"/>
                <w:bCs/>
                <w:color w:val="000000"/>
                <w:sz w:val="24"/>
                <w:szCs w:val="20"/>
              </w:rPr>
              <w:t>0号）</w:t>
            </w:r>
            <w:r>
              <w:rPr>
                <w:rFonts w:hint="eastAsia" w:ascii="Times New Roman" w:hAnsi="Times New Roman" w:eastAsia="宋体" w:cs="Times New Roman"/>
                <w:bCs/>
                <w:sz w:val="24"/>
                <w:lang w:val="pt-BR"/>
              </w:rPr>
              <w:t>、</w:t>
            </w:r>
            <w:r>
              <w:rPr>
                <w:rFonts w:ascii="Times New Roman" w:hAnsi="Times New Roman" w:eastAsia="宋体" w:cs="Times New Roman"/>
                <w:bCs/>
                <w:color w:val="000000"/>
                <w:sz w:val="24"/>
              </w:rPr>
              <w:t>《新乡市生态环境局关于部署安装工业企业用电量监控系统的通知》（新环[2019]154号）</w:t>
            </w:r>
            <w:r>
              <w:rPr>
                <w:rFonts w:hint="eastAsia" w:ascii="Times New Roman" w:hAnsi="Times New Roman" w:eastAsia="宋体" w:cs="Times New Roman"/>
                <w:bCs/>
                <w:color w:val="000000"/>
                <w:sz w:val="24"/>
              </w:rPr>
              <w:t>、</w:t>
            </w:r>
            <w:r>
              <w:rPr>
                <w:rFonts w:ascii="Times New Roman" w:hAnsi="Times New Roman" w:eastAsia="宋体" w:cs="Times New Roman"/>
                <w:bCs/>
                <w:color w:val="000000"/>
                <w:sz w:val="24"/>
              </w:rPr>
              <w:t>《新乡市生态环境局关于2019年新乡市企业安装自动监控设施有关问题的通知》（新环[2019]110号）</w:t>
            </w:r>
            <w:r>
              <w:rPr>
                <w:rFonts w:hint="eastAsia" w:ascii="Times New Roman" w:hAnsi="Times New Roman" w:eastAsia="宋体" w:cs="Times New Roman"/>
                <w:bCs/>
                <w:color w:val="000000"/>
                <w:sz w:val="24"/>
                <w:lang w:eastAsia="zh-CN"/>
              </w:rPr>
              <w:t>、</w:t>
            </w:r>
            <w:r>
              <w:rPr>
                <w:rFonts w:ascii="Times New Roman" w:hAnsi="Times New Roman" w:eastAsia="宋体" w:cs="Times New Roman"/>
                <w:highlight w:val="none"/>
              </w:rPr>
              <w:t>《</w:t>
            </w:r>
            <w:r>
              <w:rPr>
                <w:rFonts w:hint="eastAsia" w:ascii="Times New Roman" w:hAnsi="Times New Roman" w:eastAsia="宋体" w:cs="Times New Roman"/>
                <w:highlight w:val="none"/>
              </w:rPr>
              <w:t>关于印发《2020年挥发性有机物治理攻坚方案》的通知（环大气（2020）33号）</w:t>
            </w:r>
            <w:r>
              <w:rPr>
                <w:rFonts w:ascii="Times New Roman" w:hAnsi="Times New Roman" w:eastAsia="宋体" w:cs="Times New Roman"/>
                <w:highlight w:val="none"/>
              </w:rPr>
              <w:t>》、</w:t>
            </w:r>
            <w:r>
              <w:rPr>
                <w:rFonts w:hint="eastAsia" w:ascii="Times New Roman" w:hAnsi="Times New Roman" w:eastAsia="宋体" w:cs="Times New Roman"/>
                <w:highlight w:val="none"/>
              </w:rPr>
              <w:t>新乡市生态环境局关于印发《印刷行业挥发性有机物治理方案》和《工业涂装行业挥发性有机物治理方案》的通知（新环[2021]22号）、生态环境部关于印发《重点行业挥发性有机物综合治理方案》的通知（环大气[2019]53号）、新乡市生态环境局关于进一步加强工业涂装挥发性有机物治理的通知（2020.10.10</w:t>
            </w:r>
            <w:r>
              <w:rPr>
                <w:rFonts w:hint="eastAsia" w:ascii="Times New Roman" w:hAnsi="Times New Roman" w:eastAsia="宋体" w:cs="Times New Roman"/>
              </w:rPr>
              <w:t>）</w:t>
            </w:r>
            <w:r>
              <w:rPr>
                <w:rFonts w:ascii="Times New Roman" w:hAnsi="Times New Roman" w:eastAsia="宋体" w:cs="Times New Roman"/>
                <w:bCs/>
                <w:color w:val="000000"/>
                <w:sz w:val="24"/>
              </w:rPr>
              <w:t>对比分析</w:t>
            </w:r>
            <w:r>
              <w:rPr>
                <w:rFonts w:hint="eastAsia" w:ascii="Times New Roman" w:hAnsi="Times New Roman" w:eastAsia="宋体" w:cs="Times New Roman"/>
                <w:bCs/>
                <w:color w:val="000000"/>
                <w:sz w:val="24"/>
              </w:rPr>
              <w:t>，本项目将严格按照</w:t>
            </w:r>
            <w:r>
              <w:rPr>
                <w:rFonts w:ascii="Times New Roman" w:hAnsi="Times New Roman" w:eastAsia="宋体" w:cs="Times New Roman"/>
                <w:bCs/>
                <w:sz w:val="24"/>
              </w:rPr>
              <w:t>相关要求</w:t>
            </w:r>
            <w:r>
              <w:rPr>
                <w:rFonts w:hint="eastAsia" w:ascii="Times New Roman" w:hAnsi="Times New Roman" w:eastAsia="宋体" w:cs="Times New Roman"/>
                <w:bCs/>
                <w:sz w:val="24"/>
              </w:rPr>
              <w:t>建设。</w:t>
            </w:r>
          </w:p>
          <w:p>
            <w:pPr>
              <w:spacing w:line="440" w:lineRule="exact"/>
              <w:ind w:firstLine="482" w:firstLineChars="200"/>
              <w:outlineLvl w:val="0"/>
              <w:rPr>
                <w:rFonts w:ascii="Times New Roman" w:hAnsi="Times New Roman" w:eastAsia="宋体" w:cs="Times New Roman"/>
                <w:b/>
                <w:bCs/>
                <w:sz w:val="24"/>
              </w:rPr>
            </w:pPr>
            <w:r>
              <w:rPr>
                <w:rFonts w:hint="eastAsia" w:ascii="Times New Roman" w:hAnsi="Times New Roman" w:eastAsia="宋体" w:cs="Times New Roman"/>
                <w:b/>
                <w:bCs/>
                <w:sz w:val="24"/>
              </w:rPr>
              <w:t>6、与</w:t>
            </w:r>
            <w:r>
              <w:rPr>
                <w:rFonts w:ascii="Times New Roman" w:hAnsi="Times New Roman" w:eastAsia="宋体" w:cs="Times New Roman"/>
                <w:b/>
                <w:bCs/>
                <w:sz w:val="24"/>
              </w:rPr>
              <w:t>《建设项目环境影响评价分类管理名录（2021年版）》（生态环境部部令16号）</w:t>
            </w:r>
            <w:r>
              <w:rPr>
                <w:rFonts w:hint="eastAsia" w:ascii="Times New Roman" w:hAnsi="Times New Roman" w:eastAsia="宋体" w:cs="Times New Roman"/>
                <w:b/>
                <w:bCs/>
                <w:sz w:val="24"/>
              </w:rPr>
              <w:t>对照分析。</w:t>
            </w:r>
          </w:p>
          <w:p>
            <w:pPr>
              <w:spacing w:line="440" w:lineRule="exact"/>
              <w:ind w:firstLine="480" w:firstLineChars="200"/>
              <w:outlineLvl w:val="0"/>
              <w:rPr>
                <w:rFonts w:ascii="Times New Roman" w:hAnsi="Times New Roman" w:eastAsia="黑体" w:cs="Times New Roman"/>
                <w:sz w:val="30"/>
              </w:rPr>
            </w:pPr>
            <w:r>
              <w:rPr>
                <w:rFonts w:ascii="Times New Roman" w:hAnsi="Times New Roman" w:eastAsia="宋体" w:cs="Times New Roman"/>
                <w:sz w:val="24"/>
              </w:rPr>
              <w:t>依据《建设项目环境影响评价分类管理名录（2021年版）》（生态环境部部令16号），本项目属于</w:t>
            </w:r>
            <w:r>
              <w:rPr>
                <w:rFonts w:hint="eastAsia" w:ascii="Times New Roman" w:hAnsi="Times New Roman" w:eastAsia="宋体" w:cs="Times New Roman"/>
                <w:sz w:val="24"/>
              </w:rPr>
              <w:t>三十</w:t>
            </w:r>
            <w:r>
              <w:rPr>
                <w:rFonts w:ascii="Times New Roman" w:hAnsi="Times New Roman" w:eastAsia="宋体" w:cs="Times New Roman"/>
                <w:sz w:val="24"/>
              </w:rPr>
              <w:t>“</w:t>
            </w:r>
            <w:r>
              <w:rPr>
                <w:rFonts w:hint="eastAsia" w:ascii="Times New Roman" w:hAnsi="Times New Roman" w:eastAsia="宋体" w:cs="Times New Roman"/>
                <w:sz w:val="24"/>
              </w:rPr>
              <w:t>金属制品业33</w:t>
            </w:r>
            <w:r>
              <w:rPr>
                <w:rFonts w:ascii="Times New Roman" w:hAnsi="Times New Roman" w:eastAsia="宋体" w:cs="Times New Roman"/>
                <w:sz w:val="24"/>
              </w:rPr>
              <w:t>”第</w:t>
            </w:r>
            <w:r>
              <w:rPr>
                <w:rFonts w:hint="eastAsia" w:ascii="Times New Roman" w:hAnsi="Times New Roman" w:eastAsia="宋体" w:cs="Times New Roman"/>
                <w:sz w:val="24"/>
              </w:rPr>
              <w:t>66</w:t>
            </w:r>
            <w:r>
              <w:rPr>
                <w:rFonts w:ascii="Times New Roman" w:hAnsi="Times New Roman" w:eastAsia="宋体" w:cs="Times New Roman"/>
                <w:sz w:val="24"/>
              </w:rPr>
              <w:t>条“建筑、安全用金属制品制造335”中“其他（仅分割、焊接、组装的除外；年用非溶剂型低VOCs含量涂料10吨以下的除外）”，本项目为年用非溶剂型低VOCs含量涂料</w:t>
            </w:r>
            <w:r>
              <w:rPr>
                <w:rFonts w:hint="eastAsia" w:ascii="Times New Roman" w:hAnsi="Times New Roman" w:eastAsia="宋体" w:cs="Times New Roman"/>
                <w:sz w:val="24"/>
              </w:rPr>
              <w:t>20</w:t>
            </w:r>
            <w:r>
              <w:rPr>
                <w:rFonts w:ascii="Times New Roman" w:hAnsi="Times New Roman" w:eastAsia="宋体" w:cs="Times New Roman"/>
                <w:sz w:val="24"/>
              </w:rPr>
              <w:t>吨，应编制环境影响评价报告表</w:t>
            </w:r>
            <w:r>
              <w:rPr>
                <w:rFonts w:hint="eastAsia" w:ascii="Times New Roman" w:hAnsi="Times New Roman" w:eastAsia="宋体" w:cs="Times New Roman"/>
                <w:sz w:val="24"/>
              </w:rPr>
              <w:t>。</w:t>
            </w:r>
          </w:p>
        </w:tc>
      </w:tr>
    </w:tbl>
    <w:p>
      <w:p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19"/>
        <w:spacing w:before="0" w:beforeAutospacing="0" w:after="0" w:afterAutospacing="0"/>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2"/>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7"/>
        <w:gridCol w:w="92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83" w:hRule="atLeast"/>
          <w:jc w:val="center"/>
        </w:trPr>
        <w:tc>
          <w:tcPr>
            <w:tcW w:w="407" w:type="dxa"/>
            <w:noWrap w:val="0"/>
            <w:vAlign w:val="center"/>
          </w:tcPr>
          <w:p>
            <w:pPr>
              <w:pStyle w:val="19"/>
              <w:adjustRightInd w:val="0"/>
              <w:snapToGrid w:val="0"/>
              <w:spacing w:before="0" w:beforeAutospacing="0" w:after="0" w:afterAutospacing="0"/>
              <w:jc w:val="center"/>
              <w:rPr>
                <w:rFonts w:ascii="Times New Roman" w:hAnsi="Times New Roman" w:eastAsia="宋体" w:cs="Times New Roman"/>
                <w:szCs w:val="24"/>
                <w:lang w:val="en-US" w:eastAsia="zh-CN"/>
              </w:rPr>
            </w:pPr>
            <w:r>
              <w:rPr>
                <w:rFonts w:ascii="Times New Roman" w:hAnsi="Times New Roman" w:eastAsia="宋体" w:cs="Times New Roman"/>
                <w:szCs w:val="24"/>
                <w:lang w:val="en-US" w:eastAsia="zh-CN"/>
              </w:rPr>
              <w:t>建设内容</w:t>
            </w:r>
          </w:p>
        </w:tc>
        <w:tc>
          <w:tcPr>
            <w:tcW w:w="9231" w:type="dxa"/>
            <w:noWrap w:val="0"/>
            <w:vAlign w:val="top"/>
          </w:tcPr>
          <w:p>
            <w:pPr>
              <w:numPr>
                <w:ilvl w:val="0"/>
                <w:numId w:val="4"/>
              </w:numPr>
              <w:spacing w:line="400" w:lineRule="exact"/>
              <w:ind w:firstLine="477" w:firstLineChars="199"/>
              <w:rPr>
                <w:rFonts w:ascii="Times New Roman" w:hAnsi="Times New Roman" w:eastAsia="宋体" w:cs="Times New Roman"/>
                <w:sz w:val="24"/>
              </w:rPr>
            </w:pPr>
            <w:r>
              <w:rPr>
                <w:rFonts w:ascii="Times New Roman" w:hAnsi="Times New Roman" w:eastAsia="宋体" w:cs="Times New Roman"/>
                <w:sz w:val="24"/>
              </w:rPr>
              <w:t>项目建设情况</w:t>
            </w:r>
          </w:p>
          <w:p>
            <w:pPr>
              <w:spacing w:line="400" w:lineRule="exact"/>
              <w:ind w:firstLine="477" w:firstLineChars="199"/>
              <w:rPr>
                <w:rFonts w:hint="eastAsia" w:ascii="Times New Roman" w:hAnsi="宋体" w:eastAsia="宋体" w:cs="Times New Roman"/>
                <w:kern w:val="0"/>
                <w:sz w:val="24"/>
                <w:lang w:eastAsia="zh-CN"/>
              </w:rPr>
            </w:pPr>
            <w:r>
              <w:rPr>
                <w:rFonts w:ascii="Times New Roman" w:hAnsi="Times New Roman" w:eastAsia="宋体" w:cs="Times New Roman"/>
                <w:bCs/>
                <w:color w:val="000000"/>
                <w:sz w:val="24"/>
              </w:rPr>
              <w:t>新乡市锐益电气设备有限公司</w:t>
            </w:r>
            <w:r>
              <w:rPr>
                <w:rFonts w:ascii="Times New Roman" w:hAnsi="Times New Roman" w:eastAsia="宋体" w:cs="Times New Roman"/>
                <w:color w:val="000000"/>
                <w:sz w:val="24"/>
              </w:rPr>
              <w:t>位于</w:t>
            </w:r>
            <w:r>
              <w:rPr>
                <w:rFonts w:hint="eastAsia" w:ascii="Times New Roman" w:hAnsi="Times New Roman" w:eastAsia="宋体" w:cs="Times New Roman"/>
                <w:color w:val="000000"/>
                <w:sz w:val="24"/>
              </w:rPr>
              <w:t>新乡县大召营镇产业集聚区新焦路代店段路北19号，</w:t>
            </w:r>
            <w:r>
              <w:rPr>
                <w:rFonts w:hint="eastAsia" w:ascii="Times New Roman" w:hAnsi="宋体" w:eastAsia="宋体" w:cs="Times New Roman"/>
                <w:kern w:val="0"/>
                <w:sz w:val="24"/>
                <w:lang w:val="en-US" w:eastAsia="zh-CN"/>
              </w:rPr>
              <w:t>项目选址位于</w:t>
            </w:r>
            <w:r>
              <w:rPr>
                <w:rFonts w:hint="eastAsia" w:ascii="Times New Roman" w:hAnsi="宋体" w:eastAsia="宋体" w:cs="Times New Roman"/>
                <w:kern w:val="0"/>
                <w:sz w:val="24"/>
              </w:rPr>
              <w:t>新乡县大召营专业园区环保过滤区</w:t>
            </w:r>
            <w:r>
              <w:rPr>
                <w:rFonts w:hint="eastAsia" w:ascii="Times New Roman" w:hAnsi="宋体" w:eastAsia="宋体" w:cs="Times New Roman"/>
                <w:kern w:val="0"/>
                <w:sz w:val="24"/>
                <w:lang w:eastAsia="zh-CN"/>
              </w:rPr>
              <w:t>。</w:t>
            </w:r>
            <w:r>
              <w:rPr>
                <w:rFonts w:hint="eastAsia" w:ascii="Times New Roman" w:hAnsi="宋体" w:eastAsia="宋体" w:cs="Times New Roman"/>
                <w:kern w:val="0"/>
                <w:sz w:val="24"/>
              </w:rPr>
              <w:t>项目</w:t>
            </w:r>
            <w:r>
              <w:rPr>
                <w:rFonts w:hint="eastAsia" w:ascii="Times New Roman" w:hAnsi="宋体" w:eastAsia="宋体" w:cs="Times New Roman"/>
                <w:kern w:val="0"/>
                <w:sz w:val="24"/>
                <w:lang w:val="en-US" w:eastAsia="zh-CN"/>
              </w:rPr>
              <w:t>所在区域</w:t>
            </w:r>
            <w:r>
              <w:rPr>
                <w:rFonts w:hint="eastAsia" w:ascii="Times New Roman" w:hAnsi="宋体" w:eastAsia="宋体" w:cs="Times New Roman"/>
                <w:kern w:val="0"/>
                <w:sz w:val="24"/>
              </w:rPr>
              <w:t>属于</w:t>
            </w:r>
            <w:r>
              <w:rPr>
                <w:rFonts w:hint="eastAsia" w:ascii="Times New Roman" w:hAnsi="宋体" w:eastAsia="宋体" w:cs="Times New Roman"/>
                <w:kern w:val="0"/>
                <w:sz w:val="24"/>
                <w:lang w:val="en-US" w:eastAsia="zh-CN"/>
              </w:rPr>
              <w:t>建设用地，</w:t>
            </w:r>
            <w:r>
              <w:rPr>
                <w:rFonts w:hint="eastAsia" w:ascii="Times New Roman" w:hAnsi="宋体" w:eastAsia="宋体" w:cs="Times New Roman"/>
                <w:kern w:val="0"/>
                <w:sz w:val="24"/>
                <w:highlight w:val="none"/>
                <w:lang w:val="en-US" w:eastAsia="zh-CN"/>
              </w:rPr>
              <w:t>根据企业提供2021年6月17日大召营镇人民政府出具的证明显示该宗地现已符合大召营镇总体发展规划、土地利用规划（</w:t>
            </w:r>
            <w:r>
              <w:rPr>
                <w:rFonts w:hint="eastAsia" w:ascii="Times New Roman" w:hAnsi="宋体" w:eastAsia="宋体" w:cs="Times New Roman"/>
                <w:kern w:val="0"/>
                <w:sz w:val="24"/>
                <w:highlight w:val="none"/>
              </w:rPr>
              <w:t>附件3</w:t>
            </w:r>
            <w:r>
              <w:rPr>
                <w:rFonts w:hint="eastAsia" w:ascii="Times New Roman" w:hAnsi="宋体" w:eastAsia="宋体" w:cs="Times New Roman"/>
                <w:kern w:val="0"/>
                <w:sz w:val="24"/>
                <w:highlight w:val="none"/>
                <w:lang w:val="en-US" w:eastAsia="zh-CN"/>
              </w:rPr>
              <w:t>）</w:t>
            </w:r>
            <w:r>
              <w:rPr>
                <w:rFonts w:hint="eastAsia" w:ascii="Times New Roman" w:hAnsi="宋体" w:eastAsia="宋体" w:cs="Times New Roman"/>
                <w:kern w:val="0"/>
                <w:sz w:val="24"/>
                <w:lang w:eastAsia="zh-CN"/>
              </w:rPr>
              <w:t>。</w:t>
            </w:r>
          </w:p>
          <w:p>
            <w:pPr>
              <w:spacing w:line="400" w:lineRule="exact"/>
              <w:ind w:firstLine="477" w:firstLineChars="199"/>
              <w:rPr>
                <w:rFonts w:ascii="Times New Roman" w:hAnsi="Times New Roman" w:eastAsia="宋体" w:cs="Times New Roman"/>
                <w:bCs/>
                <w:color w:val="000000"/>
                <w:sz w:val="24"/>
              </w:rPr>
            </w:pPr>
            <w:r>
              <w:rPr>
                <w:rFonts w:hint="eastAsia" w:ascii="Times New Roman" w:hAnsi="宋体" w:eastAsia="宋体" w:cs="Times New Roman"/>
                <w:kern w:val="0"/>
                <w:sz w:val="24"/>
                <w:highlight w:val="none"/>
                <w:lang w:val="en-US" w:eastAsia="zh-CN"/>
              </w:rPr>
              <w:t>本项目为新乡市锐益电气设备有限公司年产20万米电缆桥架技改项目，利用现有车间及场地进行设备改造，现场勘查时，新增设备尚未购进，不属于未批先建。</w:t>
            </w:r>
            <w:r>
              <w:rPr>
                <w:rFonts w:hint="eastAsia" w:ascii="Times New Roman" w:hAnsi="宋体" w:eastAsia="宋体" w:cs="Times New Roman"/>
                <w:kern w:val="0"/>
                <w:sz w:val="24"/>
              </w:rPr>
              <w:t>公司</w:t>
            </w:r>
            <w:r>
              <w:rPr>
                <w:rFonts w:hint="eastAsia" w:ascii="Times New Roman" w:hAnsi="Times New Roman" w:eastAsia="宋体" w:cs="Times New Roman"/>
                <w:color w:val="000000"/>
                <w:sz w:val="24"/>
              </w:rPr>
              <w:t>主要产品为电缆桥架，</w:t>
            </w:r>
            <w:r>
              <w:rPr>
                <w:rFonts w:hint="eastAsia" w:ascii="Times New Roman" w:hAnsi="宋体" w:eastAsia="宋体" w:cs="Times New Roman"/>
                <w:kern w:val="0"/>
                <w:sz w:val="24"/>
                <w:highlight w:val="none"/>
                <w:lang w:val="en-US" w:eastAsia="zh-CN"/>
              </w:rPr>
              <w:t>现有工程全部为机械加工工艺，喷粉工序外协。</w:t>
            </w:r>
            <w:r>
              <w:rPr>
                <w:rFonts w:hint="eastAsia" w:ascii="Times New Roman" w:hAnsi="Times New Roman" w:eastAsia="宋体" w:cs="Times New Roman"/>
                <w:color w:val="000000"/>
                <w:sz w:val="24"/>
              </w:rPr>
              <w:t>由于企业发展需求，原有外协喷塑模式已不能满足目前生产</w:t>
            </w:r>
            <w:r>
              <w:rPr>
                <w:rFonts w:hint="eastAsia" w:ascii="Times New Roman" w:hAnsi="Times New Roman" w:eastAsia="宋体" w:cs="Times New Roman"/>
                <w:color w:val="000000"/>
                <w:sz w:val="24"/>
                <w:lang w:val="en-US" w:eastAsia="zh-CN"/>
              </w:rPr>
              <w:t>现状要求</w:t>
            </w:r>
            <w:r>
              <w:rPr>
                <w:rFonts w:hint="eastAsia" w:ascii="Times New Roman" w:hAnsi="Times New Roman" w:eastAsia="宋体" w:cs="Times New Roman"/>
                <w:color w:val="000000"/>
                <w:sz w:val="24"/>
              </w:rPr>
              <w:t>，本次技改企业</w:t>
            </w:r>
            <w:r>
              <w:rPr>
                <w:rFonts w:hint="eastAsia" w:ascii="Times New Roman" w:hAnsi="Times New Roman" w:eastAsia="宋体" w:cs="Times New Roman"/>
                <w:color w:val="000000"/>
                <w:sz w:val="24"/>
                <w:lang w:val="en-US" w:eastAsia="zh-CN"/>
              </w:rPr>
              <w:t>拟</w:t>
            </w:r>
            <w:r>
              <w:rPr>
                <w:rFonts w:hint="eastAsia" w:ascii="Times New Roman" w:hAnsi="Times New Roman" w:eastAsia="宋体" w:cs="Times New Roman"/>
                <w:color w:val="000000"/>
                <w:sz w:val="24"/>
              </w:rPr>
              <w:t>新增一条</w:t>
            </w:r>
            <w:r>
              <w:rPr>
                <w:rFonts w:hint="eastAsia" w:ascii="Times New Roman" w:hAnsi="Times New Roman" w:eastAsia="宋体" w:cs="Times New Roman"/>
                <w:color w:val="000000"/>
                <w:sz w:val="24"/>
                <w:lang w:val="en-US" w:eastAsia="zh-CN"/>
              </w:rPr>
              <w:t>全封闭式喷塑生产线</w:t>
            </w:r>
            <w:r>
              <w:rPr>
                <w:rFonts w:hint="eastAsia" w:ascii="Times New Roman" w:hAnsi="Times New Roman" w:eastAsia="宋体" w:cs="Times New Roman"/>
                <w:color w:val="000000"/>
                <w:sz w:val="24"/>
              </w:rPr>
              <w:t>用于桥架喷塑</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机械加工自动生产线一条以及新增部分机械加工设备。</w:t>
            </w:r>
            <w:r>
              <w:rPr>
                <w:rFonts w:hint="eastAsia" w:ascii="Times New Roman" w:hAnsi="Times New Roman" w:eastAsia="宋体" w:cs="Times New Roman"/>
                <w:color w:val="000000"/>
                <w:sz w:val="24"/>
              </w:rPr>
              <w:t>技改完成后</w:t>
            </w:r>
            <w:r>
              <w:rPr>
                <w:rFonts w:hint="eastAsia" w:ascii="Times New Roman" w:hAnsi="Times New Roman" w:eastAsia="宋体" w:cs="Times New Roman"/>
                <w:color w:val="000000"/>
                <w:sz w:val="24"/>
                <w:lang w:val="en-US" w:eastAsia="zh-CN"/>
              </w:rPr>
              <w:t>喷粉工序将不再外协，电缆桥架的型号发生变化，宽度由原来的0.01～0.8米变为0.01～1.2米，长度不变</w:t>
            </w:r>
            <w:r>
              <w:rPr>
                <w:rFonts w:hint="eastAsia" w:ascii="Times New Roman" w:hAnsi="Times New Roman" w:eastAsia="宋体" w:cs="Times New Roman"/>
                <w:color w:val="000000"/>
                <w:sz w:val="24"/>
              </w:rPr>
              <w:t>仅改善产品</w:t>
            </w:r>
            <w:r>
              <w:rPr>
                <w:rFonts w:hint="eastAsia" w:ascii="Times New Roman" w:hAnsi="Times New Roman" w:eastAsia="宋体" w:cs="Times New Roman"/>
                <w:color w:val="000000"/>
                <w:sz w:val="24"/>
                <w:lang w:val="en-US" w:eastAsia="zh-CN"/>
              </w:rPr>
              <w:t>的宽度</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因此项目产能不变</w:t>
            </w:r>
            <w:r>
              <w:rPr>
                <w:rFonts w:hint="eastAsia" w:ascii="Times New Roman" w:hAnsi="Times New Roman" w:eastAsia="宋体" w:cs="Times New Roman"/>
                <w:color w:val="000000"/>
                <w:sz w:val="24"/>
              </w:rPr>
              <w:t>。</w:t>
            </w:r>
          </w:p>
          <w:p>
            <w:pPr>
              <w:spacing w:line="400" w:lineRule="exact"/>
              <w:ind w:firstLine="477" w:firstLineChars="199"/>
              <w:rPr>
                <w:rFonts w:ascii="Times New Roman" w:hAnsi="Times New Roman" w:eastAsia="宋体" w:cs="Times New Roman"/>
              </w:rPr>
            </w:pPr>
            <w:r>
              <w:rPr>
                <w:rFonts w:ascii="Times New Roman" w:hAnsi="Times New Roman" w:eastAsia="宋体" w:cs="Times New Roman"/>
                <w:sz w:val="24"/>
              </w:rPr>
              <w:t>本项目主要建设内容见下表。</w:t>
            </w:r>
          </w:p>
          <w:p>
            <w:pPr>
              <w:adjustRightInd w:val="0"/>
              <w:snapToGrid w:val="0"/>
              <w:spacing w:line="400" w:lineRule="exact"/>
              <w:ind w:firstLine="480" w:firstLineChars="200"/>
              <w:jc w:val="left"/>
              <w:rPr>
                <w:rFonts w:ascii="Times New Roman" w:hAnsi="Times New Roman" w:eastAsia="黑体" w:cs="Times New Roman"/>
                <w:sz w:val="24"/>
              </w:rPr>
            </w:pPr>
            <w:r>
              <w:rPr>
                <w:rFonts w:ascii="Times New Roman" w:hAnsi="Times New Roman" w:eastAsia="黑体" w:cs="Times New Roman"/>
                <w:sz w:val="24"/>
              </w:rPr>
              <w:t>表</w:t>
            </w:r>
            <w:r>
              <w:rPr>
                <w:rFonts w:hint="eastAsia" w:ascii="Times New Roman" w:hAnsi="Times New Roman" w:eastAsia="黑体" w:cs="Times New Roman"/>
                <w:sz w:val="24"/>
                <w:lang w:val="en-US" w:eastAsia="zh-CN"/>
              </w:rPr>
              <w:t>8</w:t>
            </w:r>
            <w:r>
              <w:rPr>
                <w:rFonts w:ascii="Times New Roman" w:hAnsi="Times New Roman" w:eastAsia="黑体" w:cs="Times New Roman"/>
                <w:sz w:val="24"/>
              </w:rPr>
              <w:t xml:space="preserve">                 项目工程组成一览表</w:t>
            </w:r>
          </w:p>
          <w:tbl>
            <w:tblPr>
              <w:tblStyle w:val="22"/>
              <w:tblW w:w="4999" w:type="pct"/>
              <w:jc w:val="center"/>
              <w:tblBorders>
                <w:top w:val="single" w:color="auto" w:sz="8" w:space="0"/>
                <w:left w:val="none" w:color="auto" w:sz="0" w:space="0"/>
                <w:bottom w:val="single" w:color="auto" w:sz="8"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683"/>
              <w:gridCol w:w="650"/>
              <w:gridCol w:w="1497"/>
              <w:gridCol w:w="3508"/>
              <w:gridCol w:w="2675"/>
            </w:tblGrid>
            <w:tr>
              <w:tblPrEx>
                <w:tblBorders>
                  <w:top w:val="single" w:color="auto" w:sz="8" w:space="0"/>
                  <w:left w:val="none" w:color="auto" w:sz="0" w:space="0"/>
                  <w:bottom w:val="single" w:color="auto" w:sz="8"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4" w:type="dxa"/>
                  <w:tcBorders>
                    <w:bottom w:val="single" w:color="auto" w:sz="8" w:space="0"/>
                  </w:tcBorders>
                  <w:noWrap w:val="0"/>
                  <w:vAlign w:val="center"/>
                </w:tcPr>
                <w:p>
                  <w:pPr>
                    <w:textAlignment w:val="baseline"/>
                    <w:rPr>
                      <w:rFonts w:ascii="Times New Roman" w:hAnsi="Times New Roman" w:eastAsia="宋体" w:cs="Times New Roman"/>
                      <w:b/>
                      <w:bCs/>
                    </w:rPr>
                  </w:pPr>
                  <w:r>
                    <w:rPr>
                      <w:rFonts w:ascii="Times New Roman" w:hAnsi="Times New Roman" w:eastAsia="宋体" w:cs="Times New Roman"/>
                      <w:b/>
                      <w:bCs/>
                    </w:rPr>
                    <w:t>序号</w:t>
                  </w:r>
                </w:p>
              </w:tc>
              <w:tc>
                <w:tcPr>
                  <w:tcW w:w="650" w:type="dxa"/>
                  <w:tcBorders>
                    <w:bottom w:val="single" w:color="auto" w:sz="8" w:space="0"/>
                  </w:tcBorders>
                  <w:noWrap w:val="0"/>
                  <w:vAlign w:val="center"/>
                </w:tcPr>
                <w:p>
                  <w:pPr>
                    <w:jc w:val="center"/>
                    <w:textAlignment w:val="baseline"/>
                    <w:rPr>
                      <w:rFonts w:ascii="Times New Roman" w:hAnsi="Times New Roman" w:eastAsia="宋体" w:cs="Times New Roman"/>
                      <w:b/>
                      <w:bCs/>
                    </w:rPr>
                  </w:pPr>
                  <w:r>
                    <w:rPr>
                      <w:rFonts w:ascii="Times New Roman" w:hAnsi="Times New Roman" w:eastAsia="宋体" w:cs="Times New Roman"/>
                      <w:b/>
                      <w:bCs/>
                    </w:rPr>
                    <w:t>项目</w:t>
                  </w:r>
                </w:p>
              </w:tc>
              <w:tc>
                <w:tcPr>
                  <w:tcW w:w="1497" w:type="dxa"/>
                  <w:tcBorders>
                    <w:bottom w:val="single" w:color="auto" w:sz="8" w:space="0"/>
                  </w:tcBorders>
                  <w:noWrap w:val="0"/>
                  <w:vAlign w:val="center"/>
                </w:tcPr>
                <w:p>
                  <w:pPr>
                    <w:jc w:val="center"/>
                    <w:textAlignment w:val="baseline"/>
                    <w:rPr>
                      <w:rFonts w:ascii="Times New Roman" w:hAnsi="Times New Roman" w:eastAsia="宋体" w:cs="Times New Roman"/>
                      <w:b/>
                      <w:bCs/>
                    </w:rPr>
                  </w:pPr>
                  <w:r>
                    <w:rPr>
                      <w:rFonts w:ascii="Times New Roman" w:hAnsi="Times New Roman" w:eastAsia="宋体" w:cs="Times New Roman"/>
                      <w:b/>
                      <w:bCs/>
                    </w:rPr>
                    <w:t>工程名称</w:t>
                  </w:r>
                </w:p>
              </w:tc>
              <w:tc>
                <w:tcPr>
                  <w:tcW w:w="3508" w:type="dxa"/>
                  <w:tcBorders>
                    <w:bottom w:val="single" w:color="auto" w:sz="8" w:space="0"/>
                  </w:tcBorders>
                  <w:noWrap w:val="0"/>
                  <w:vAlign w:val="center"/>
                </w:tcPr>
                <w:p>
                  <w:pPr>
                    <w:jc w:val="center"/>
                    <w:textAlignment w:val="baseline"/>
                    <w:rPr>
                      <w:rFonts w:ascii="Times New Roman" w:hAnsi="Times New Roman" w:eastAsia="宋体" w:cs="Times New Roman"/>
                      <w:b/>
                      <w:bCs/>
                    </w:rPr>
                  </w:pPr>
                  <w:r>
                    <w:rPr>
                      <w:rFonts w:ascii="Times New Roman" w:hAnsi="Times New Roman" w:eastAsia="宋体" w:cs="Times New Roman"/>
                      <w:b/>
                      <w:bCs/>
                    </w:rPr>
                    <w:t>规模（m</w:t>
                  </w:r>
                  <w:r>
                    <w:rPr>
                      <w:rFonts w:ascii="Times New Roman" w:hAnsi="Times New Roman" w:eastAsia="宋体" w:cs="Times New Roman"/>
                      <w:b/>
                      <w:bCs/>
                      <w:vertAlign w:val="superscript"/>
                    </w:rPr>
                    <w:t>2</w:t>
                  </w:r>
                  <w:r>
                    <w:rPr>
                      <w:rFonts w:ascii="Times New Roman" w:hAnsi="Times New Roman" w:eastAsia="宋体" w:cs="Times New Roman"/>
                      <w:b/>
                      <w:bCs/>
                    </w:rPr>
                    <w:t>）</w:t>
                  </w:r>
                </w:p>
              </w:tc>
              <w:tc>
                <w:tcPr>
                  <w:tcW w:w="2675" w:type="dxa"/>
                  <w:tcBorders>
                    <w:bottom w:val="single" w:color="auto" w:sz="8" w:space="0"/>
                  </w:tcBorders>
                  <w:noWrap w:val="0"/>
                  <w:vAlign w:val="center"/>
                </w:tcPr>
                <w:p>
                  <w:pPr>
                    <w:jc w:val="center"/>
                    <w:textAlignment w:val="baseline"/>
                    <w:rPr>
                      <w:rFonts w:ascii="Times New Roman" w:hAnsi="Times New Roman" w:eastAsia="宋体" w:cs="Times New Roman"/>
                      <w:b/>
                      <w:bCs/>
                    </w:rPr>
                  </w:pPr>
                  <w:r>
                    <w:rPr>
                      <w:rFonts w:ascii="Times New Roman" w:hAnsi="Times New Roman" w:eastAsia="宋体" w:cs="Times New Roman"/>
                      <w:b/>
                      <w:bCs/>
                    </w:rPr>
                    <w:t>备注</w:t>
                  </w:r>
                </w:p>
              </w:tc>
            </w:tr>
            <w:tr>
              <w:tblPrEx>
                <w:tblBorders>
                  <w:top w:val="single" w:color="auto" w:sz="8" w:space="0"/>
                  <w:left w:val="none" w:color="auto" w:sz="0" w:space="0"/>
                  <w:bottom w:val="single" w:color="auto" w:sz="8" w:space="0"/>
                  <w:right w:val="none" w:color="auto" w:sz="0" w:space="0"/>
                  <w:insideH w:val="none" w:color="auto" w:sz="0" w:space="0"/>
                  <w:insideV w:val="single" w:color="auto" w:sz="4" w:space="0"/>
                </w:tblBorders>
              </w:tblPrEx>
              <w:trPr>
                <w:trHeight w:val="90" w:hRule="atLeast"/>
                <w:jc w:val="center"/>
              </w:trPr>
              <w:tc>
                <w:tcPr>
                  <w:tcW w:w="684" w:type="dxa"/>
                  <w:tcBorders>
                    <w:top w:val="single" w:color="auto" w:sz="8"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1</w:t>
                  </w:r>
                </w:p>
              </w:tc>
              <w:tc>
                <w:tcPr>
                  <w:tcW w:w="650" w:type="dxa"/>
                  <w:tcBorders>
                    <w:top w:val="single" w:color="auto" w:sz="8" w:space="0"/>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主体工程</w:t>
                  </w:r>
                </w:p>
              </w:tc>
              <w:tc>
                <w:tcPr>
                  <w:tcW w:w="1497" w:type="dxa"/>
                  <w:tcBorders>
                    <w:top w:val="single" w:color="auto" w:sz="8"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生产车间</w:t>
                  </w:r>
                </w:p>
              </w:tc>
              <w:tc>
                <w:tcPr>
                  <w:tcW w:w="3508" w:type="dxa"/>
                  <w:tcBorders>
                    <w:top w:val="single" w:color="auto" w:sz="8"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1200</w:t>
                  </w:r>
                </w:p>
              </w:tc>
              <w:tc>
                <w:tcPr>
                  <w:tcW w:w="2675" w:type="dxa"/>
                  <w:tcBorders>
                    <w:top w:val="single" w:color="auto" w:sz="8"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依托现有生产车间</w:t>
                  </w:r>
                </w:p>
              </w:tc>
            </w:tr>
            <w:tr>
              <w:tblPrEx>
                <w:tblBorders>
                  <w:top w:val="single" w:color="auto" w:sz="8" w:space="0"/>
                  <w:left w:val="none" w:color="auto" w:sz="0" w:space="0"/>
                  <w:bottom w:val="single" w:color="auto" w:sz="8"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restart"/>
                  <w:tcBorders>
                    <w:top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2</w:t>
                  </w:r>
                </w:p>
              </w:tc>
              <w:tc>
                <w:tcPr>
                  <w:tcW w:w="650" w:type="dxa"/>
                  <w:vMerge w:val="restart"/>
                  <w:tcBorders>
                    <w:top w:val="single" w:color="auto" w:sz="4" w:space="0"/>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辅助工程</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办公室</w:t>
                  </w:r>
                </w:p>
              </w:tc>
              <w:tc>
                <w:tcPr>
                  <w:tcW w:w="3508"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80</w:t>
                  </w:r>
                </w:p>
              </w:tc>
              <w:tc>
                <w:tcPr>
                  <w:tcW w:w="2675" w:type="dxa"/>
                  <w:tcBorders>
                    <w:top w:val="single" w:color="auto" w:sz="4"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依托现有工程</w:t>
                  </w:r>
                </w:p>
              </w:tc>
            </w:tr>
            <w:tr>
              <w:tblPrEx>
                <w:tblBorders>
                  <w:top w:val="single" w:color="auto" w:sz="8" w:space="0"/>
                  <w:left w:val="none" w:color="auto" w:sz="0" w:space="0"/>
                  <w:bottom w:val="single" w:color="auto" w:sz="8"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p>
              </w:tc>
              <w:tc>
                <w:tcPr>
                  <w:tcW w:w="650" w:type="dxa"/>
                  <w:vMerge w:val="continue"/>
                  <w:tcBorders>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p>
              </w:tc>
              <w:tc>
                <w:tcPr>
                  <w:tcW w:w="1497"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其他用房</w:t>
                  </w:r>
                </w:p>
              </w:tc>
              <w:tc>
                <w:tcPr>
                  <w:tcW w:w="3508"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180</w:t>
                  </w:r>
                </w:p>
              </w:tc>
              <w:tc>
                <w:tcPr>
                  <w:tcW w:w="2675" w:type="dxa"/>
                  <w:tcBorders>
                    <w:top w:val="single" w:color="auto" w:sz="4"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依托现有工程</w:t>
                  </w:r>
                </w:p>
              </w:tc>
            </w:tr>
            <w:tr>
              <w:tblPrEx>
                <w:tblBorders>
                  <w:top w:val="single" w:color="auto" w:sz="8" w:space="0"/>
                  <w:left w:val="none" w:color="auto" w:sz="0" w:space="0"/>
                  <w:bottom w:val="single" w:color="auto" w:sz="8"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restart"/>
                  <w:tcBorders>
                    <w:top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3</w:t>
                  </w:r>
                </w:p>
              </w:tc>
              <w:tc>
                <w:tcPr>
                  <w:tcW w:w="650" w:type="dxa"/>
                  <w:vMerge w:val="restart"/>
                  <w:tcBorders>
                    <w:top w:val="single" w:color="auto" w:sz="4" w:space="0"/>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公用工程</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供电</w:t>
                  </w:r>
                </w:p>
              </w:tc>
              <w:tc>
                <w:tcPr>
                  <w:tcW w:w="3508" w:type="dxa"/>
                  <w:tcBorders>
                    <w:top w:val="single" w:color="auto" w:sz="4"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大召营镇产业集聚区</w:t>
                  </w:r>
                  <w:r>
                    <w:rPr>
                      <w:rFonts w:ascii="Times New Roman" w:hAnsi="Times New Roman" w:eastAsia="宋体" w:cs="Times New Roman"/>
                    </w:rPr>
                    <w:t>统一供给</w:t>
                  </w:r>
                </w:p>
              </w:tc>
              <w:tc>
                <w:tcPr>
                  <w:tcW w:w="2675" w:type="dxa"/>
                  <w:tcBorders>
                    <w:top w:val="single" w:color="auto" w:sz="4"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8" w:space="0"/>
                  <w:left w:val="none" w:color="auto" w:sz="0" w:space="0"/>
                  <w:bottom w:val="single" w:color="auto" w:sz="8"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right w:val="single" w:color="auto" w:sz="4" w:space="0"/>
                  </w:tcBorders>
                  <w:noWrap w:val="0"/>
                  <w:vAlign w:val="center"/>
                </w:tcPr>
                <w:p>
                  <w:pPr>
                    <w:jc w:val="center"/>
                    <w:textAlignment w:val="baseline"/>
                    <w:rPr>
                      <w:rFonts w:ascii="Times New Roman" w:hAnsi="Times New Roman" w:eastAsia="宋体" w:cs="Times New Roman"/>
                    </w:rPr>
                  </w:pPr>
                </w:p>
              </w:tc>
              <w:tc>
                <w:tcPr>
                  <w:tcW w:w="650" w:type="dxa"/>
                  <w:vMerge w:val="continue"/>
                  <w:tcBorders>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p>
              </w:tc>
              <w:tc>
                <w:tcPr>
                  <w:tcW w:w="1497"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供水</w:t>
                  </w:r>
                </w:p>
              </w:tc>
              <w:tc>
                <w:tcPr>
                  <w:tcW w:w="3508" w:type="dxa"/>
                  <w:tcBorders>
                    <w:top w:val="single" w:color="auto" w:sz="4"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大召营镇产业集聚区</w:t>
                  </w:r>
                  <w:r>
                    <w:rPr>
                      <w:rFonts w:ascii="Times New Roman" w:hAnsi="Times New Roman" w:eastAsia="宋体" w:cs="Times New Roman"/>
                    </w:rPr>
                    <w:t>统一供给</w:t>
                  </w:r>
                </w:p>
              </w:tc>
              <w:tc>
                <w:tcPr>
                  <w:tcW w:w="2675" w:type="dxa"/>
                  <w:tcBorders>
                    <w:top w:val="single" w:color="auto" w:sz="4"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8" w:space="0"/>
                  <w:left w:val="none" w:color="auto" w:sz="0" w:space="0"/>
                  <w:bottom w:val="single" w:color="auto" w:sz="8"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restart"/>
                  <w:tcBorders>
                    <w:top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4</w:t>
                  </w:r>
                </w:p>
              </w:tc>
              <w:tc>
                <w:tcPr>
                  <w:tcW w:w="650" w:type="dxa"/>
                  <w:vMerge w:val="restart"/>
                  <w:tcBorders>
                    <w:top w:val="single" w:color="auto" w:sz="4" w:space="0"/>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环保工程</w:t>
                  </w:r>
                </w:p>
              </w:tc>
              <w:tc>
                <w:tcPr>
                  <w:tcW w:w="1497"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废水治理</w:t>
                  </w:r>
                </w:p>
              </w:tc>
              <w:tc>
                <w:tcPr>
                  <w:tcW w:w="3508" w:type="dxa"/>
                  <w:tcBorders>
                    <w:top w:val="single" w:color="auto" w:sz="4"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生活</w:t>
                  </w:r>
                  <w:r>
                    <w:rPr>
                      <w:rFonts w:ascii="Times New Roman" w:hAnsi="Times New Roman" w:eastAsia="宋体" w:cs="Times New Roman"/>
                    </w:rPr>
                    <w:t>污水</w:t>
                  </w:r>
                  <w:r>
                    <w:rPr>
                      <w:rFonts w:hint="eastAsia" w:ascii="Times New Roman" w:hAnsi="Times New Roman" w:eastAsia="宋体" w:cs="Times New Roman"/>
                    </w:rPr>
                    <w:t>暂无管网，目前采用化粪池处理</w:t>
                  </w:r>
                  <w:r>
                    <w:rPr>
                      <w:rFonts w:hint="eastAsia" w:ascii="Times New Roman" w:hAnsi="Times New Roman" w:eastAsia="宋体" w:cs="Times New Roman"/>
                      <w:lang w:val="en-US" w:eastAsia="zh-CN"/>
                    </w:rPr>
                    <w:t>后</w:t>
                  </w:r>
                  <w:r>
                    <w:rPr>
                      <w:rFonts w:hint="eastAsia" w:ascii="Times New Roman" w:hAnsi="Times New Roman" w:eastAsia="宋体" w:cs="Times New Roman"/>
                    </w:rPr>
                    <w:t>定期清运，待管网接通后进入大召营镇污水处理厂处理排放</w:t>
                  </w:r>
                </w:p>
              </w:tc>
              <w:tc>
                <w:tcPr>
                  <w:tcW w:w="2675" w:type="dxa"/>
                  <w:tcBorders>
                    <w:top w:val="single" w:color="auto" w:sz="4"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依托现有工程化粪池</w:t>
                  </w:r>
                </w:p>
              </w:tc>
            </w:tr>
            <w:tr>
              <w:tblPrEx>
                <w:tblBorders>
                  <w:top w:val="single" w:color="auto" w:sz="8" w:space="0"/>
                  <w:left w:val="none" w:color="auto" w:sz="0" w:space="0"/>
                  <w:bottom w:val="single" w:color="auto" w:sz="8"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90" w:hRule="atLeast"/>
                <w:jc w:val="center"/>
              </w:trPr>
              <w:tc>
                <w:tcPr>
                  <w:tcW w:w="684" w:type="dxa"/>
                  <w:vMerge w:val="continue"/>
                  <w:tcBorders>
                    <w:right w:val="single" w:color="auto" w:sz="4" w:space="0"/>
                  </w:tcBorders>
                  <w:noWrap w:val="0"/>
                  <w:vAlign w:val="center"/>
                </w:tcPr>
                <w:p>
                  <w:pPr>
                    <w:jc w:val="center"/>
                    <w:textAlignment w:val="baseline"/>
                    <w:rPr>
                      <w:rFonts w:ascii="Times New Roman" w:hAnsi="Times New Roman" w:eastAsia="宋体" w:cs="Times New Roman"/>
                    </w:rPr>
                  </w:pPr>
                </w:p>
              </w:tc>
              <w:tc>
                <w:tcPr>
                  <w:tcW w:w="650" w:type="dxa"/>
                  <w:vMerge w:val="continue"/>
                  <w:tcBorders>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p>
              </w:tc>
              <w:tc>
                <w:tcPr>
                  <w:tcW w:w="1497" w:type="dxa"/>
                  <w:tcBorders>
                    <w:top w:val="single" w:color="auto" w:sz="4" w:space="0"/>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废气治理</w:t>
                  </w:r>
                </w:p>
              </w:tc>
              <w:tc>
                <w:tcPr>
                  <w:tcW w:w="3508" w:type="dxa"/>
                  <w:tcBorders>
                    <w:top w:val="single" w:color="auto" w:sz="4" w:space="0"/>
                    <w:left w:val="single" w:color="auto" w:sz="4" w:space="0"/>
                    <w:bottom w:val="single" w:color="auto" w:sz="4" w:space="0"/>
                  </w:tcBorders>
                  <w:noWrap w:val="0"/>
                  <w:vAlign w:val="center"/>
                </w:tcPr>
                <w:p>
                  <w:pPr>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rPr>
                    <w:t>喷粉废气经设备自带滤筒+袋式除尘器处理后</w:t>
                  </w:r>
                  <w:r>
                    <w:rPr>
                      <w:rFonts w:ascii="Times New Roman" w:hAnsi="Times New Roman" w:eastAsia="宋体" w:cs="Times New Roman"/>
                    </w:rPr>
                    <w:t>，尾气经15m高排气筒</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DA001</w:t>
                  </w:r>
                  <w:r>
                    <w:rPr>
                      <w:rFonts w:hint="eastAsia" w:ascii="Times New Roman" w:hAnsi="Times New Roman" w:eastAsia="宋体" w:cs="Times New Roman"/>
                      <w:lang w:eastAsia="zh-CN"/>
                    </w:rPr>
                    <w:t>）</w:t>
                  </w:r>
                  <w:r>
                    <w:rPr>
                      <w:rFonts w:ascii="Times New Roman" w:hAnsi="Times New Roman" w:eastAsia="宋体" w:cs="Times New Roman"/>
                    </w:rPr>
                    <w:t>排放；</w:t>
                  </w:r>
                  <w:r>
                    <w:rPr>
                      <w:rFonts w:hint="eastAsia" w:ascii="Times New Roman" w:hAnsi="Times New Roman" w:eastAsia="宋体" w:cs="Times New Roman"/>
                    </w:rPr>
                    <w:t>烘干废气收集后经UV光氧催化+活性炭吸附后通过</w:t>
                  </w:r>
                  <w:r>
                    <w:rPr>
                      <w:rFonts w:ascii="Times New Roman" w:hAnsi="Times New Roman" w:eastAsia="宋体" w:cs="Times New Roman"/>
                    </w:rPr>
                    <w:t>15m高排气筒</w:t>
                  </w:r>
                  <w:r>
                    <w:rPr>
                      <w:rStyle w:val="28"/>
                      <w:rFonts w:hint="eastAsia" w:eastAsia="宋体"/>
                      <w:kern w:val="0"/>
                      <w:szCs w:val="20"/>
                      <w:lang w:eastAsia="zh-CN"/>
                    </w:rPr>
                    <w:t>（</w:t>
                  </w:r>
                  <w:r>
                    <w:rPr>
                      <w:rStyle w:val="28"/>
                      <w:rFonts w:hint="eastAsia" w:eastAsia="宋体"/>
                      <w:kern w:val="0"/>
                      <w:szCs w:val="20"/>
                      <w:lang w:val="en-US" w:eastAsia="zh-CN"/>
                    </w:rPr>
                    <w:t>DA002</w:t>
                  </w:r>
                  <w:r>
                    <w:rPr>
                      <w:rStyle w:val="28"/>
                      <w:rFonts w:hint="eastAsia" w:eastAsia="宋体"/>
                      <w:kern w:val="0"/>
                      <w:szCs w:val="20"/>
                      <w:lang w:eastAsia="zh-CN"/>
                    </w:rPr>
                    <w:t>）</w:t>
                  </w:r>
                  <w:r>
                    <w:rPr>
                      <w:rStyle w:val="28"/>
                      <w:rFonts w:hint="eastAsia" w:eastAsia="宋体"/>
                      <w:kern w:val="0"/>
                      <w:szCs w:val="20"/>
                      <w:highlight w:val="none"/>
                      <w:lang w:val="en-US" w:eastAsia="zh-CN"/>
                    </w:rPr>
                    <w:t>排放</w:t>
                  </w:r>
                </w:p>
              </w:tc>
              <w:tc>
                <w:tcPr>
                  <w:tcW w:w="2675" w:type="dxa"/>
                  <w:tcBorders>
                    <w:top w:val="single" w:color="auto" w:sz="4"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新建UV光氧催化+活性炭吸附</w:t>
                  </w:r>
                </w:p>
              </w:tc>
            </w:tr>
            <w:tr>
              <w:tblPrEx>
                <w:tblBorders>
                  <w:top w:val="single" w:color="auto" w:sz="8" w:space="0"/>
                  <w:left w:val="none" w:color="auto" w:sz="0" w:space="0"/>
                  <w:bottom w:val="single" w:color="auto" w:sz="8"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right w:val="single" w:color="auto" w:sz="4" w:space="0"/>
                  </w:tcBorders>
                  <w:noWrap w:val="0"/>
                  <w:vAlign w:val="center"/>
                </w:tcPr>
                <w:p>
                  <w:pPr>
                    <w:jc w:val="center"/>
                    <w:textAlignment w:val="baseline"/>
                    <w:rPr>
                      <w:rFonts w:ascii="Times New Roman" w:hAnsi="Times New Roman" w:eastAsia="宋体" w:cs="Times New Roman"/>
                    </w:rPr>
                  </w:pPr>
                </w:p>
              </w:tc>
              <w:tc>
                <w:tcPr>
                  <w:tcW w:w="650" w:type="dxa"/>
                  <w:vMerge w:val="continue"/>
                  <w:tcBorders>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p>
              </w:tc>
              <w:tc>
                <w:tcPr>
                  <w:tcW w:w="1497"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噪声治理</w:t>
                  </w:r>
                </w:p>
              </w:tc>
              <w:tc>
                <w:tcPr>
                  <w:tcW w:w="3508" w:type="dxa"/>
                  <w:tcBorders>
                    <w:top w:val="single" w:color="auto" w:sz="4" w:space="0"/>
                    <w:left w:val="single" w:color="auto" w:sz="4" w:space="0"/>
                    <w:bottom w:val="single" w:color="auto" w:sz="4" w:space="0"/>
                  </w:tcBorders>
                  <w:noWrap w:val="0"/>
                  <w:vAlign w:val="center"/>
                </w:tcPr>
                <w:p>
                  <w:pPr>
                    <w:jc w:val="center"/>
                    <w:textAlignment w:val="baseline"/>
                    <w:rPr>
                      <w:rFonts w:hint="eastAsia" w:ascii="Times New Roman" w:hAnsi="Times New Roman" w:eastAsia="宋体" w:cs="Times New Roman"/>
                    </w:rPr>
                  </w:pPr>
                  <w:r>
                    <w:rPr>
                      <w:rFonts w:ascii="Times New Roman" w:hAnsi="Times New Roman" w:eastAsia="宋体" w:cs="Times New Roman"/>
                    </w:rPr>
                    <w:t>厂房密闭隔音等措施</w:t>
                  </w:r>
                  <w:r>
                    <w:rPr>
                      <w:rFonts w:hint="eastAsia" w:ascii="Times New Roman" w:hAnsi="Times New Roman" w:eastAsia="宋体" w:cs="Times New Roman"/>
                    </w:rPr>
                    <w:t>。</w:t>
                  </w:r>
                </w:p>
              </w:tc>
              <w:tc>
                <w:tcPr>
                  <w:tcW w:w="2675" w:type="dxa"/>
                  <w:tcBorders>
                    <w:top w:val="single" w:color="auto" w:sz="4"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8" w:space="0"/>
                  <w:left w:val="none" w:color="auto" w:sz="0" w:space="0"/>
                  <w:bottom w:val="single" w:color="auto" w:sz="8"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right w:val="single" w:color="auto" w:sz="4" w:space="0"/>
                  </w:tcBorders>
                  <w:noWrap w:val="0"/>
                  <w:vAlign w:val="center"/>
                </w:tcPr>
                <w:p>
                  <w:pPr>
                    <w:jc w:val="center"/>
                    <w:textAlignment w:val="baseline"/>
                    <w:rPr>
                      <w:rFonts w:ascii="Times New Roman" w:hAnsi="Times New Roman" w:eastAsia="宋体" w:cs="Times New Roman"/>
                    </w:rPr>
                  </w:pPr>
                </w:p>
              </w:tc>
              <w:tc>
                <w:tcPr>
                  <w:tcW w:w="650" w:type="dxa"/>
                  <w:vMerge w:val="continue"/>
                  <w:tcBorders>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p>
              </w:tc>
              <w:tc>
                <w:tcPr>
                  <w:tcW w:w="1497" w:type="dxa"/>
                  <w:vMerge w:val="restart"/>
                  <w:tcBorders>
                    <w:top w:val="single" w:color="auto" w:sz="4" w:space="0"/>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r>
                    <w:rPr>
                      <w:rFonts w:ascii="Times New Roman" w:hAnsi="Times New Roman" w:eastAsia="宋体" w:cs="Times New Roman"/>
                    </w:rPr>
                    <w:t>固废治理</w:t>
                  </w:r>
                </w:p>
              </w:tc>
              <w:tc>
                <w:tcPr>
                  <w:tcW w:w="3508" w:type="dxa"/>
                  <w:tcBorders>
                    <w:top w:val="single" w:color="auto" w:sz="4" w:space="0"/>
                    <w:left w:val="single" w:color="auto" w:sz="4" w:space="0"/>
                    <w:bottom w:val="single" w:color="auto" w:sz="4" w:space="0"/>
                  </w:tcBorders>
                  <w:noWrap w:val="0"/>
                  <w:vAlign w:val="center"/>
                </w:tcPr>
                <w:p>
                  <w:pPr>
                    <w:tabs>
                      <w:tab w:val="left" w:pos="3990"/>
                    </w:tabs>
                    <w:rPr>
                      <w:rFonts w:hint="eastAsia" w:ascii="Times New Roman" w:hAnsi="Times New Roman" w:eastAsia="宋体" w:cs="Times New Roman"/>
                    </w:rPr>
                  </w:pPr>
                  <w:r>
                    <w:rPr>
                      <w:rFonts w:ascii="Times New Roman" w:hAnsi="Times New Roman" w:eastAsia="宋体" w:cs="Times New Roman"/>
                      <w:bCs/>
                      <w:color w:val="000000"/>
                      <w:szCs w:val="21"/>
                    </w:rPr>
                    <w:t>危险废物暂存间一处（建筑面积</w:t>
                  </w:r>
                  <w:r>
                    <w:rPr>
                      <w:rFonts w:hint="eastAsia" w:ascii="Times New Roman" w:hAnsi="Times New Roman" w:eastAsia="宋体" w:cs="Times New Roman"/>
                      <w:bCs/>
                      <w:color w:val="000000"/>
                      <w:szCs w:val="21"/>
                    </w:rPr>
                    <w:t>5</w:t>
                  </w:r>
                  <w:r>
                    <w:rPr>
                      <w:rFonts w:ascii="Times New Roman" w:hAnsi="Times New Roman" w:eastAsia="宋体" w:cs="Times New Roman"/>
                      <w:bCs/>
                      <w:color w:val="000000"/>
                      <w:szCs w:val="21"/>
                    </w:rPr>
                    <w:t>m</w:t>
                  </w:r>
                  <w:r>
                    <w:rPr>
                      <w:rFonts w:ascii="Times New Roman" w:hAnsi="Times New Roman" w:eastAsia="宋体" w:cs="Times New Roman"/>
                      <w:bCs/>
                      <w:color w:val="000000"/>
                      <w:szCs w:val="21"/>
                      <w:vertAlign w:val="superscript"/>
                    </w:rPr>
                    <w:t>2</w:t>
                  </w:r>
                  <w:r>
                    <w:rPr>
                      <w:rFonts w:ascii="Times New Roman" w:hAnsi="Times New Roman" w:eastAsia="宋体" w:cs="Times New Roman"/>
                      <w:bCs/>
                      <w:color w:val="000000"/>
                      <w:szCs w:val="21"/>
                    </w:rPr>
                    <w:t>）</w:t>
                  </w:r>
                  <w:r>
                    <w:rPr>
                      <w:rFonts w:hint="eastAsia" w:ascii="Times New Roman" w:hAnsi="Times New Roman" w:eastAsia="宋体" w:cs="Times New Roman"/>
                      <w:bCs/>
                      <w:color w:val="000000"/>
                      <w:szCs w:val="21"/>
                    </w:rPr>
                    <w:t>。</w:t>
                  </w:r>
                </w:p>
              </w:tc>
              <w:tc>
                <w:tcPr>
                  <w:tcW w:w="2675" w:type="dxa"/>
                  <w:tcBorders>
                    <w:top w:val="single" w:color="auto" w:sz="4" w:space="0"/>
                    <w:left w:val="single" w:color="auto" w:sz="4" w:space="0"/>
                    <w:bottom w:val="single" w:color="auto" w:sz="4" w:space="0"/>
                  </w:tcBorders>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新建</w:t>
                  </w:r>
                </w:p>
              </w:tc>
            </w:tr>
            <w:tr>
              <w:tblPrEx>
                <w:tblBorders>
                  <w:top w:val="single" w:color="auto" w:sz="8" w:space="0"/>
                  <w:left w:val="none" w:color="auto" w:sz="0" w:space="0"/>
                  <w:bottom w:val="single" w:color="auto" w:sz="8"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continue"/>
                  <w:tcBorders>
                    <w:right w:val="single" w:color="auto" w:sz="4" w:space="0"/>
                  </w:tcBorders>
                  <w:noWrap w:val="0"/>
                  <w:vAlign w:val="center"/>
                </w:tcPr>
                <w:p>
                  <w:pPr>
                    <w:jc w:val="center"/>
                    <w:textAlignment w:val="baseline"/>
                    <w:rPr>
                      <w:rFonts w:ascii="Times New Roman" w:hAnsi="Times New Roman" w:eastAsia="宋体" w:cs="Times New Roman"/>
                    </w:rPr>
                  </w:pPr>
                </w:p>
              </w:tc>
              <w:tc>
                <w:tcPr>
                  <w:tcW w:w="650" w:type="dxa"/>
                  <w:vMerge w:val="continue"/>
                  <w:tcBorders>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p>
              </w:tc>
              <w:tc>
                <w:tcPr>
                  <w:tcW w:w="1497" w:type="dxa"/>
                  <w:vMerge w:val="continue"/>
                  <w:tcBorders>
                    <w:left w:val="single" w:color="auto" w:sz="4" w:space="0"/>
                    <w:right w:val="single" w:color="auto" w:sz="4" w:space="0"/>
                  </w:tcBorders>
                  <w:noWrap w:val="0"/>
                  <w:vAlign w:val="center"/>
                </w:tcPr>
                <w:p>
                  <w:pPr>
                    <w:jc w:val="center"/>
                    <w:textAlignment w:val="baseline"/>
                    <w:rPr>
                      <w:rFonts w:ascii="Times New Roman" w:hAnsi="Times New Roman" w:eastAsia="宋体" w:cs="Times New Roman"/>
                    </w:rPr>
                  </w:pPr>
                </w:p>
              </w:tc>
              <w:tc>
                <w:tcPr>
                  <w:tcW w:w="3508" w:type="dxa"/>
                  <w:tcBorders>
                    <w:top w:val="single" w:color="auto" w:sz="4" w:space="0"/>
                    <w:left w:val="single" w:color="auto" w:sz="4" w:space="0"/>
                  </w:tcBorders>
                  <w:noWrap w:val="0"/>
                  <w:vAlign w:val="center"/>
                </w:tcPr>
                <w:p>
                  <w:pPr>
                    <w:rPr>
                      <w:rFonts w:hint="eastAsia" w:ascii="Times New Roman" w:hAnsi="Times New Roman" w:eastAsia="宋体" w:cs="Times New Roman"/>
                    </w:rPr>
                  </w:pPr>
                  <w:r>
                    <w:rPr>
                      <w:rFonts w:ascii="Times New Roman" w:hAnsi="Times New Roman" w:eastAsia="宋体" w:cs="Times New Roman"/>
                      <w:bCs/>
                      <w:color w:val="000000"/>
                      <w:szCs w:val="21"/>
                    </w:rPr>
                    <w:t>一般固废场所一处（建筑面积</w:t>
                  </w:r>
                  <w:r>
                    <w:rPr>
                      <w:rFonts w:hint="eastAsia" w:ascii="Times New Roman" w:hAnsi="Times New Roman" w:eastAsia="宋体" w:cs="Times New Roman"/>
                      <w:bCs/>
                      <w:color w:val="000000"/>
                      <w:szCs w:val="21"/>
                    </w:rPr>
                    <w:t>10</w:t>
                  </w:r>
                  <w:r>
                    <w:rPr>
                      <w:rFonts w:ascii="Times New Roman" w:hAnsi="Times New Roman" w:eastAsia="宋体" w:cs="Times New Roman"/>
                      <w:bCs/>
                      <w:color w:val="000000"/>
                      <w:szCs w:val="21"/>
                    </w:rPr>
                    <w:t>m</w:t>
                  </w:r>
                  <w:r>
                    <w:rPr>
                      <w:rFonts w:ascii="Times New Roman" w:hAnsi="Times New Roman" w:eastAsia="宋体" w:cs="Times New Roman"/>
                      <w:bCs/>
                      <w:color w:val="000000"/>
                      <w:szCs w:val="21"/>
                      <w:vertAlign w:val="superscript"/>
                    </w:rPr>
                    <w:t>2</w:t>
                  </w:r>
                  <w:r>
                    <w:rPr>
                      <w:rFonts w:ascii="Times New Roman" w:hAnsi="Times New Roman" w:eastAsia="宋体" w:cs="Times New Roman"/>
                      <w:bCs/>
                      <w:color w:val="000000"/>
                      <w:szCs w:val="21"/>
                    </w:rPr>
                    <w:t>），垃圾箱若干。</w:t>
                  </w:r>
                </w:p>
              </w:tc>
              <w:tc>
                <w:tcPr>
                  <w:tcW w:w="2675" w:type="dxa"/>
                  <w:tcBorders>
                    <w:top w:val="single" w:color="auto" w:sz="4" w:space="0"/>
                    <w:left w:val="single" w:color="auto" w:sz="4" w:space="0"/>
                  </w:tcBorders>
                  <w:noWrap w:val="0"/>
                  <w:vAlign w:val="center"/>
                </w:tcPr>
                <w:p>
                  <w:pPr>
                    <w:jc w:val="center"/>
                    <w:textAlignment w:val="baseline"/>
                    <w:rPr>
                      <w:rFonts w:hint="eastAsia" w:ascii="Times New Roman" w:hAnsi="Times New Roman" w:eastAsia="宋体" w:cs="Times New Roman"/>
                    </w:rPr>
                  </w:pPr>
                  <w:r>
                    <w:rPr>
                      <w:rFonts w:hint="eastAsia" w:ascii="Times New Roman" w:hAnsi="Times New Roman" w:eastAsia="宋体" w:cs="Times New Roman"/>
                      <w:bCs/>
                      <w:color w:val="000000"/>
                      <w:szCs w:val="21"/>
                    </w:rPr>
                    <w:t>依托现有工程</w:t>
                  </w:r>
                </w:p>
              </w:tc>
            </w:tr>
          </w:tbl>
          <w:p>
            <w:pPr>
              <w:spacing w:line="4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2、项目产品方案</w:t>
            </w:r>
          </w:p>
          <w:p>
            <w:pPr>
              <w:spacing w:line="400" w:lineRule="exact"/>
              <w:ind w:firstLine="477" w:firstLineChars="199"/>
              <w:rPr>
                <w:rFonts w:ascii="Times New Roman" w:hAnsi="Times New Roman" w:eastAsia="宋体" w:cs="Times New Roman"/>
                <w:sz w:val="24"/>
              </w:rPr>
            </w:pPr>
            <w:r>
              <w:rPr>
                <w:rFonts w:ascii="Times New Roman" w:hAnsi="Times New Roman" w:eastAsia="宋体" w:cs="Times New Roman"/>
                <w:sz w:val="24"/>
              </w:rPr>
              <w:t>本项目为年产20万米电缆桥架技改项目，</w:t>
            </w:r>
            <w:r>
              <w:rPr>
                <w:rFonts w:hint="eastAsia" w:ascii="Times New Roman" w:hAnsi="Times New Roman" w:eastAsia="宋体" w:cs="Times New Roman"/>
                <w:color w:val="000000"/>
                <w:sz w:val="24"/>
              </w:rPr>
              <w:t>本次技改企业</w:t>
            </w:r>
            <w:r>
              <w:rPr>
                <w:rFonts w:hint="eastAsia" w:ascii="Times New Roman" w:hAnsi="Times New Roman" w:eastAsia="宋体" w:cs="Times New Roman"/>
                <w:color w:val="000000"/>
                <w:sz w:val="24"/>
                <w:lang w:val="en-US" w:eastAsia="zh-CN"/>
              </w:rPr>
              <w:t>拟</w:t>
            </w:r>
            <w:r>
              <w:rPr>
                <w:rFonts w:hint="eastAsia" w:ascii="Times New Roman" w:hAnsi="Times New Roman" w:eastAsia="宋体" w:cs="Times New Roman"/>
                <w:color w:val="000000"/>
                <w:sz w:val="24"/>
              </w:rPr>
              <w:t>新增一条</w:t>
            </w:r>
            <w:r>
              <w:rPr>
                <w:rFonts w:hint="eastAsia" w:ascii="Times New Roman" w:hAnsi="Times New Roman" w:eastAsia="宋体" w:cs="Times New Roman"/>
                <w:color w:val="000000"/>
                <w:sz w:val="24"/>
                <w:lang w:val="en-US" w:eastAsia="zh-CN"/>
              </w:rPr>
              <w:t>全封闭式喷塑生产线</w:t>
            </w:r>
            <w:r>
              <w:rPr>
                <w:rFonts w:hint="eastAsia" w:ascii="Times New Roman" w:hAnsi="Times New Roman" w:eastAsia="宋体" w:cs="Times New Roman"/>
                <w:color w:val="000000"/>
                <w:sz w:val="24"/>
              </w:rPr>
              <w:t>用于桥架喷塑</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机械加工自动生产线一条以及新增部分机械加工设备。</w:t>
            </w:r>
            <w:r>
              <w:rPr>
                <w:rFonts w:hint="eastAsia" w:ascii="Times New Roman" w:hAnsi="Times New Roman" w:eastAsia="宋体" w:cs="Times New Roman"/>
                <w:color w:val="000000"/>
                <w:sz w:val="24"/>
              </w:rPr>
              <w:t>技改完成后</w:t>
            </w:r>
            <w:r>
              <w:rPr>
                <w:rFonts w:hint="eastAsia" w:ascii="Times New Roman" w:hAnsi="Times New Roman" w:eastAsia="宋体" w:cs="Times New Roman"/>
                <w:color w:val="000000"/>
                <w:sz w:val="24"/>
                <w:lang w:val="en-US" w:eastAsia="zh-CN"/>
              </w:rPr>
              <w:t>喷粉工序将不再外协，电缆桥架的型号发生变化，宽度由原来的0.01～0.8米变为0.01～1.2米，长度不变</w:t>
            </w:r>
            <w:r>
              <w:rPr>
                <w:rFonts w:hint="eastAsia" w:ascii="Times New Roman" w:hAnsi="Times New Roman" w:eastAsia="宋体" w:cs="Times New Roman"/>
                <w:color w:val="000000"/>
                <w:sz w:val="24"/>
              </w:rPr>
              <w:t>仅改善产品</w:t>
            </w:r>
            <w:r>
              <w:rPr>
                <w:rFonts w:hint="eastAsia" w:ascii="Times New Roman" w:hAnsi="Times New Roman" w:eastAsia="宋体" w:cs="Times New Roman"/>
                <w:color w:val="000000"/>
                <w:sz w:val="24"/>
                <w:lang w:val="en-US" w:eastAsia="zh-CN"/>
              </w:rPr>
              <w:t>的宽度</w:t>
            </w:r>
            <w:r>
              <w:rPr>
                <w:rFonts w:hint="eastAsia" w:ascii="Times New Roman" w:hAnsi="Times New Roman" w:eastAsia="宋体" w:cs="Times New Roman"/>
                <w:color w:val="000000"/>
                <w:sz w:val="24"/>
              </w:rPr>
              <w:t>，</w:t>
            </w:r>
            <w:r>
              <w:rPr>
                <w:rFonts w:hint="eastAsia" w:ascii="Times New Roman" w:hAnsi="Times New Roman" w:eastAsia="宋体" w:cs="Times New Roman"/>
                <w:sz w:val="24"/>
              </w:rPr>
              <w:t>本次技改完成后全厂产品产能不变。</w:t>
            </w:r>
            <w:r>
              <w:rPr>
                <w:rFonts w:ascii="Times New Roman" w:hAnsi="Times New Roman" w:eastAsia="宋体" w:cs="Times New Roman"/>
                <w:sz w:val="24"/>
              </w:rPr>
              <w:t>产品方案如表</w:t>
            </w:r>
            <w:r>
              <w:rPr>
                <w:rFonts w:hint="eastAsia" w:ascii="Times New Roman" w:hAnsi="Times New Roman" w:eastAsia="宋体" w:cs="Times New Roman"/>
                <w:sz w:val="24"/>
              </w:rPr>
              <w:t>10</w:t>
            </w:r>
            <w:r>
              <w:rPr>
                <w:rFonts w:ascii="Times New Roman" w:hAnsi="Times New Roman" w:eastAsia="宋体" w:cs="Times New Roman"/>
                <w:sz w:val="24"/>
              </w:rPr>
              <w:t>所示。</w:t>
            </w:r>
          </w:p>
          <w:p>
            <w:pPr>
              <w:adjustRightInd w:val="0"/>
              <w:snapToGrid w:val="0"/>
              <w:spacing w:line="40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表</w:t>
            </w:r>
            <w:r>
              <w:rPr>
                <w:rFonts w:hint="eastAsia" w:ascii="Times New Roman" w:hAnsi="Times New Roman" w:eastAsia="黑体" w:cs="Times New Roman"/>
                <w:sz w:val="24"/>
                <w:lang w:val="en-US" w:eastAsia="zh-CN"/>
              </w:rPr>
              <w:t>9</w:t>
            </w:r>
            <w:r>
              <w:rPr>
                <w:rFonts w:ascii="Times New Roman" w:hAnsi="Times New Roman" w:eastAsia="黑体" w:cs="Times New Roman"/>
                <w:sz w:val="24"/>
              </w:rPr>
              <w:t xml:space="preserve">                  </w:t>
            </w:r>
            <w:r>
              <w:rPr>
                <w:rFonts w:hint="eastAsia" w:ascii="Times New Roman" w:hAnsi="Times New Roman" w:eastAsia="黑体" w:cs="Times New Roman"/>
                <w:sz w:val="24"/>
                <w:lang w:val="en-US" w:eastAsia="zh-CN"/>
              </w:rPr>
              <w:t xml:space="preserve"> </w:t>
            </w:r>
            <w:r>
              <w:rPr>
                <w:rFonts w:ascii="Times New Roman" w:hAnsi="Times New Roman" w:eastAsia="黑体" w:cs="Times New Roman"/>
                <w:sz w:val="24"/>
              </w:rPr>
              <w:t>项目产品方案一览表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224"/>
              <w:gridCol w:w="2988"/>
              <w:gridCol w:w="29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tcBorders>
                    <w:top w:val="single" w:color="auto" w:sz="8" w:space="0"/>
                    <w:bottom w:val="single" w:color="auto" w:sz="8" w:space="0"/>
                  </w:tcBorders>
                  <w:noWrap w:val="0"/>
                  <w:vAlign w:val="center"/>
                </w:tcPr>
                <w:p>
                  <w:pPr>
                    <w:widowControl/>
                    <w:jc w:val="center"/>
                    <w:rPr>
                      <w:rFonts w:ascii="Times New Roman" w:hAnsi="Times New Roman" w:eastAsia="宋体" w:cs="Times New Roman"/>
                      <w:b/>
                      <w:bCs/>
                    </w:rPr>
                  </w:pPr>
                  <w:r>
                    <w:rPr>
                      <w:rFonts w:ascii="Times New Roman" w:hAnsi="Times New Roman" w:eastAsia="宋体" w:cs="Times New Roman"/>
                      <w:b/>
                      <w:bCs/>
                    </w:rPr>
                    <w:t>序号</w:t>
                  </w:r>
                </w:p>
              </w:tc>
              <w:tc>
                <w:tcPr>
                  <w:tcW w:w="2224" w:type="dxa"/>
                  <w:tcBorders>
                    <w:top w:val="single" w:color="auto" w:sz="8" w:space="0"/>
                    <w:bottom w:val="single" w:color="auto" w:sz="8" w:space="0"/>
                  </w:tcBorders>
                  <w:noWrap w:val="0"/>
                  <w:vAlign w:val="center"/>
                </w:tcPr>
                <w:p>
                  <w:pPr>
                    <w:widowControl/>
                    <w:jc w:val="center"/>
                    <w:rPr>
                      <w:rFonts w:ascii="Times New Roman" w:hAnsi="Times New Roman" w:eastAsia="宋体" w:cs="Times New Roman"/>
                      <w:b/>
                      <w:bCs/>
                    </w:rPr>
                  </w:pPr>
                  <w:r>
                    <w:rPr>
                      <w:rFonts w:ascii="Times New Roman" w:hAnsi="Times New Roman" w:eastAsia="宋体" w:cs="Times New Roman"/>
                      <w:b/>
                      <w:bCs/>
                    </w:rPr>
                    <w:t>名称</w:t>
                  </w:r>
                </w:p>
              </w:tc>
              <w:tc>
                <w:tcPr>
                  <w:tcW w:w="5937" w:type="dxa"/>
                  <w:gridSpan w:val="2"/>
                  <w:tcBorders>
                    <w:top w:val="single" w:color="auto" w:sz="8" w:space="0"/>
                    <w:bottom w:val="single" w:color="auto" w:sz="8" w:space="0"/>
                  </w:tcBorders>
                  <w:noWrap w:val="0"/>
                  <w:vAlign w:val="center"/>
                </w:tcPr>
                <w:p>
                  <w:pPr>
                    <w:widowControl/>
                    <w:jc w:val="center"/>
                    <w:rPr>
                      <w:rFonts w:ascii="Times New Roman" w:hAnsi="Times New Roman" w:eastAsia="宋体" w:cs="Times New Roman"/>
                      <w:b/>
                      <w:bCs/>
                    </w:rPr>
                  </w:pPr>
                  <w:r>
                    <w:rPr>
                      <w:rFonts w:ascii="Times New Roman" w:hAnsi="Times New Roman" w:eastAsia="宋体" w:cs="Times New Roman"/>
                      <w:b/>
                      <w:bCs/>
                    </w:rPr>
                    <w:t>年产量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54" w:type="dxa"/>
                  <w:vMerge w:val="restart"/>
                  <w:tcBorders>
                    <w:top w:val="single" w:color="auto" w:sz="8" w:space="0"/>
                  </w:tcBorders>
                  <w:noWrap w:val="0"/>
                  <w:vAlign w:val="center"/>
                </w:tcPr>
                <w:p>
                  <w:pPr>
                    <w:widowControl/>
                    <w:jc w:val="center"/>
                    <w:rPr>
                      <w:rFonts w:ascii="Times New Roman" w:hAnsi="Times New Roman" w:eastAsia="宋体" w:cs="Times New Roman"/>
                    </w:rPr>
                  </w:pPr>
                  <w:r>
                    <w:rPr>
                      <w:rFonts w:hint="eastAsia" w:ascii="Times New Roman" w:hAnsi="Times New Roman" w:eastAsia="宋体" w:cs="Times New Roman"/>
                    </w:rPr>
                    <w:t>1</w:t>
                  </w:r>
                </w:p>
              </w:tc>
              <w:tc>
                <w:tcPr>
                  <w:tcW w:w="2224" w:type="dxa"/>
                  <w:vMerge w:val="restart"/>
                  <w:tcBorders>
                    <w:top w:val="single" w:color="auto" w:sz="8" w:space="0"/>
                  </w:tcBorders>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电缆桥架</w:t>
                  </w:r>
                </w:p>
              </w:tc>
              <w:tc>
                <w:tcPr>
                  <w:tcW w:w="2988" w:type="dxa"/>
                  <w:tcBorders>
                    <w:top w:val="single" w:color="auto" w:sz="8" w:space="0"/>
                  </w:tcBorders>
                  <w:noWrap w:val="0"/>
                  <w:vAlign w:val="center"/>
                </w:tcPr>
                <w:p>
                  <w:pPr>
                    <w:widowControl/>
                    <w:jc w:val="center"/>
                    <w:rPr>
                      <w:rFonts w:ascii="Times New Roman" w:hAnsi="Times New Roman" w:eastAsia="宋体" w:cs="Times New Roman"/>
                    </w:rPr>
                  </w:pPr>
                  <w:r>
                    <w:rPr>
                      <w:rFonts w:hint="eastAsia" w:ascii="Times New Roman" w:hAnsi="Times New Roman" w:eastAsia="宋体" w:cs="Times New Roman"/>
                    </w:rPr>
                    <w:t>技改前</w:t>
                  </w:r>
                </w:p>
              </w:tc>
              <w:tc>
                <w:tcPr>
                  <w:tcW w:w="2949" w:type="dxa"/>
                  <w:tcBorders>
                    <w:top w:val="single" w:color="auto" w:sz="8" w:space="0"/>
                  </w:tcBorders>
                  <w:noWrap w:val="0"/>
                  <w:vAlign w:val="center"/>
                </w:tcPr>
                <w:p>
                  <w:pPr>
                    <w:widowControl/>
                    <w:jc w:val="center"/>
                    <w:rPr>
                      <w:rFonts w:ascii="Times New Roman" w:hAnsi="Times New Roman" w:eastAsia="宋体" w:cs="Times New Roman"/>
                    </w:rPr>
                  </w:pPr>
                  <w:r>
                    <w:rPr>
                      <w:rFonts w:hint="eastAsia" w:ascii="Times New Roman" w:hAnsi="Times New Roman" w:eastAsia="宋体" w:cs="Times New Roman"/>
                    </w:rPr>
                    <w:t>技改后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54" w:type="dxa"/>
                  <w:vMerge w:val="continue"/>
                  <w:tcBorders>
                    <w:bottom w:val="single" w:color="auto" w:sz="8" w:space="0"/>
                  </w:tcBorders>
                  <w:noWrap w:val="0"/>
                  <w:vAlign w:val="center"/>
                </w:tcPr>
                <w:p>
                  <w:pPr>
                    <w:widowControl/>
                    <w:jc w:val="center"/>
                    <w:rPr>
                      <w:rFonts w:hint="eastAsia" w:ascii="Times New Roman" w:hAnsi="Times New Roman" w:eastAsia="宋体" w:cs="Times New Roman"/>
                    </w:rPr>
                  </w:pPr>
                </w:p>
              </w:tc>
              <w:tc>
                <w:tcPr>
                  <w:tcW w:w="2224" w:type="dxa"/>
                  <w:vMerge w:val="continue"/>
                  <w:tcBorders>
                    <w:bottom w:val="single" w:color="auto" w:sz="8" w:space="0"/>
                  </w:tcBorders>
                  <w:noWrap w:val="0"/>
                  <w:vAlign w:val="center"/>
                </w:tcPr>
                <w:p>
                  <w:pPr>
                    <w:jc w:val="center"/>
                    <w:rPr>
                      <w:rFonts w:hint="eastAsia" w:ascii="Times New Roman" w:hAnsi="Times New Roman" w:eastAsia="宋体" w:cs="Times New Roman"/>
                    </w:rPr>
                  </w:pPr>
                </w:p>
              </w:tc>
              <w:tc>
                <w:tcPr>
                  <w:tcW w:w="2988" w:type="dxa"/>
                  <w:tcBorders>
                    <w:bottom w:val="single" w:color="auto" w:sz="8" w:space="0"/>
                  </w:tcBorders>
                  <w:noWrap w:val="0"/>
                  <w:vAlign w:val="center"/>
                </w:tcPr>
                <w:p>
                  <w:pPr>
                    <w:widowControl/>
                    <w:jc w:val="center"/>
                    <w:rPr>
                      <w:rFonts w:hint="eastAsia" w:ascii="Times New Roman" w:hAnsi="Times New Roman" w:eastAsia="宋体" w:cs="Times New Roman"/>
                      <w:highlight w:val="none"/>
                    </w:rPr>
                  </w:pPr>
                  <w:r>
                    <w:rPr>
                      <w:rFonts w:hint="eastAsia" w:ascii="Times New Roman" w:hAnsi="Times New Roman" w:eastAsia="宋体" w:cs="Times New Roman"/>
                      <w:highlight w:val="none"/>
                    </w:rPr>
                    <w:t>20万米</w:t>
                  </w:r>
                </w:p>
                <w:p>
                  <w:pPr>
                    <w:widowControl/>
                    <w:jc w:val="center"/>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宽0.01～0.8米，长20万米</w:t>
                  </w:r>
                  <w:r>
                    <w:rPr>
                      <w:rFonts w:hint="eastAsia" w:ascii="Times New Roman" w:hAnsi="Times New Roman" w:eastAsia="宋体" w:cs="Times New Roman"/>
                      <w:highlight w:val="none"/>
                      <w:lang w:eastAsia="zh-CN"/>
                    </w:rPr>
                    <w:t>）</w:t>
                  </w:r>
                </w:p>
              </w:tc>
              <w:tc>
                <w:tcPr>
                  <w:tcW w:w="2949" w:type="dxa"/>
                  <w:tcBorders>
                    <w:bottom w:val="single" w:color="auto" w:sz="8" w:space="0"/>
                  </w:tcBorders>
                  <w:noWrap w:val="0"/>
                  <w:vAlign w:val="center"/>
                </w:tcPr>
                <w:p>
                  <w:pPr>
                    <w:widowControl/>
                    <w:jc w:val="center"/>
                    <w:rPr>
                      <w:rFonts w:hint="eastAsia" w:ascii="Times New Roman" w:hAnsi="Times New Roman" w:eastAsia="宋体" w:cs="Times New Roman"/>
                      <w:highlight w:val="none"/>
                    </w:rPr>
                  </w:pPr>
                  <w:r>
                    <w:rPr>
                      <w:rFonts w:hint="eastAsia" w:ascii="Times New Roman" w:hAnsi="Times New Roman" w:eastAsia="宋体" w:cs="Times New Roman"/>
                      <w:highlight w:val="none"/>
                    </w:rPr>
                    <w:t>20万米</w:t>
                  </w:r>
                </w:p>
                <w:p>
                  <w:pPr>
                    <w:widowControl/>
                    <w:jc w:val="center"/>
                    <w:rPr>
                      <w:rFonts w:hint="eastAsia" w:ascii="Times New Roman" w:hAnsi="Times New Roman" w:eastAsia="宋体" w:cs="Times New Roman"/>
                      <w:highlight w:val="none"/>
                    </w:rPr>
                  </w:pP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宽0.01～1.2米，长20万米</w:t>
                  </w:r>
                  <w:r>
                    <w:rPr>
                      <w:rFonts w:hint="eastAsia" w:ascii="Times New Roman" w:hAnsi="Times New Roman" w:eastAsia="宋体" w:cs="Times New Roman"/>
                      <w:highlight w:val="none"/>
                      <w:lang w:eastAsia="zh-CN"/>
                    </w:rPr>
                    <w:t>）</w:t>
                  </w:r>
                </w:p>
              </w:tc>
            </w:tr>
          </w:tbl>
          <w:p>
            <w:pPr>
              <w:adjustRightInd w:val="0"/>
              <w:snapToGrid w:val="0"/>
              <w:spacing w:line="440" w:lineRule="exact"/>
              <w:ind w:firstLine="480" w:firstLineChars="200"/>
              <w:textAlignment w:val="baseline"/>
              <w:rPr>
                <w:rFonts w:ascii="Times New Roman" w:hAnsi="Times New Roman" w:eastAsia="宋体" w:cs="Times New Roman"/>
                <w:sz w:val="24"/>
              </w:rPr>
            </w:pPr>
            <w:r>
              <w:rPr>
                <w:rFonts w:ascii="Times New Roman" w:hAnsi="Times New Roman" w:eastAsia="宋体" w:cs="Times New Roman"/>
                <w:sz w:val="24"/>
              </w:rPr>
              <w:t>3、主要生产设备</w:t>
            </w:r>
          </w:p>
          <w:p>
            <w:pPr>
              <w:autoSpaceDE w:val="0"/>
              <w:autoSpaceDN w:val="0"/>
              <w:adjustRightInd w:val="0"/>
              <w:spacing w:line="44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本项目为年产20万米电缆桥架技改项目，</w:t>
            </w:r>
            <w:r>
              <w:rPr>
                <w:rFonts w:hint="eastAsia" w:ascii="Times New Roman" w:hAnsi="Times New Roman" w:eastAsia="宋体" w:cs="Times New Roman"/>
                <w:color w:val="000000"/>
                <w:sz w:val="24"/>
              </w:rPr>
              <w:t>本次技改企业</w:t>
            </w:r>
            <w:r>
              <w:rPr>
                <w:rFonts w:hint="eastAsia" w:ascii="Times New Roman" w:hAnsi="Times New Roman" w:eastAsia="宋体" w:cs="Times New Roman"/>
                <w:color w:val="000000"/>
                <w:sz w:val="24"/>
                <w:lang w:val="en-US" w:eastAsia="zh-CN"/>
              </w:rPr>
              <w:t>拟</w:t>
            </w:r>
            <w:r>
              <w:rPr>
                <w:rFonts w:hint="eastAsia" w:ascii="Times New Roman" w:hAnsi="Times New Roman" w:eastAsia="宋体" w:cs="Times New Roman"/>
                <w:color w:val="000000"/>
                <w:sz w:val="24"/>
              </w:rPr>
              <w:t>新增一条</w:t>
            </w:r>
            <w:r>
              <w:rPr>
                <w:rFonts w:hint="eastAsia" w:ascii="Times New Roman" w:hAnsi="Times New Roman" w:eastAsia="宋体" w:cs="Times New Roman"/>
                <w:color w:val="000000"/>
                <w:sz w:val="24"/>
                <w:lang w:val="en-US" w:eastAsia="zh-CN"/>
              </w:rPr>
              <w:t>全封闭式喷塑生产线</w:t>
            </w:r>
            <w:r>
              <w:rPr>
                <w:rFonts w:hint="eastAsia" w:ascii="Times New Roman" w:hAnsi="Times New Roman" w:eastAsia="宋体" w:cs="Times New Roman"/>
                <w:color w:val="000000"/>
                <w:sz w:val="24"/>
              </w:rPr>
              <w:t>用于桥架喷塑</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机械加工自动生产线一条以及新增部分机械加工设备。</w:t>
            </w:r>
            <w:r>
              <w:rPr>
                <w:rFonts w:hint="eastAsia" w:ascii="Times New Roman" w:hAnsi="Times New Roman" w:eastAsia="宋体" w:cs="Times New Roman"/>
                <w:color w:val="000000"/>
                <w:sz w:val="24"/>
              </w:rPr>
              <w:t>技改完成后</w:t>
            </w:r>
            <w:r>
              <w:rPr>
                <w:rFonts w:hint="eastAsia" w:ascii="Times New Roman" w:hAnsi="Times New Roman" w:eastAsia="宋体" w:cs="Times New Roman"/>
                <w:color w:val="000000"/>
                <w:sz w:val="24"/>
                <w:lang w:val="en-US" w:eastAsia="zh-CN"/>
              </w:rPr>
              <w:t>喷粉工序将不再外协，电缆桥架的型号发生变化，宽度由原来的0.01～0.8米变为0.01～1.2米，长度不变</w:t>
            </w:r>
            <w:r>
              <w:rPr>
                <w:rFonts w:hint="eastAsia" w:ascii="Times New Roman" w:hAnsi="Times New Roman" w:eastAsia="宋体" w:cs="Times New Roman"/>
                <w:color w:val="000000"/>
                <w:sz w:val="24"/>
              </w:rPr>
              <w:t>仅改善产品</w:t>
            </w:r>
            <w:r>
              <w:rPr>
                <w:rFonts w:hint="eastAsia" w:ascii="Times New Roman" w:hAnsi="Times New Roman" w:eastAsia="宋体" w:cs="Times New Roman"/>
                <w:color w:val="000000"/>
                <w:sz w:val="24"/>
                <w:lang w:val="en-US" w:eastAsia="zh-CN"/>
              </w:rPr>
              <w:t>的宽度</w:t>
            </w:r>
            <w:r>
              <w:rPr>
                <w:rFonts w:hint="eastAsia" w:ascii="Times New Roman" w:hAnsi="Times New Roman" w:eastAsia="宋体" w:cs="Times New Roman"/>
                <w:color w:val="000000"/>
                <w:sz w:val="24"/>
              </w:rPr>
              <w:t>，</w:t>
            </w:r>
            <w:r>
              <w:rPr>
                <w:rFonts w:hint="eastAsia" w:ascii="Times New Roman" w:hAnsi="Times New Roman" w:eastAsia="宋体" w:cs="Times New Roman"/>
                <w:sz w:val="24"/>
              </w:rPr>
              <w:t>本次技改完成后全厂产品产能不变。</w:t>
            </w:r>
            <w:r>
              <w:rPr>
                <w:rFonts w:ascii="Times New Roman" w:hAnsi="Times New Roman" w:eastAsia="宋体" w:cs="Times New Roman"/>
                <w:sz w:val="24"/>
              </w:rPr>
              <w:t>本项目主要设备见</w:t>
            </w:r>
            <w:r>
              <w:rPr>
                <w:rFonts w:hint="eastAsia" w:ascii="Times New Roman" w:hAnsi="Times New Roman" w:eastAsia="宋体" w:cs="Times New Roman"/>
                <w:sz w:val="24"/>
                <w:lang w:val="en-US" w:eastAsia="zh-CN"/>
              </w:rPr>
              <w:t>下</w:t>
            </w:r>
            <w:r>
              <w:rPr>
                <w:rFonts w:ascii="Times New Roman" w:hAnsi="Times New Roman" w:eastAsia="宋体" w:cs="Times New Roman"/>
                <w:sz w:val="24"/>
              </w:rPr>
              <w:t>表。</w:t>
            </w:r>
          </w:p>
          <w:p>
            <w:pPr>
              <w:adjustRightInd w:val="0"/>
              <w:snapToGrid w:val="0"/>
              <w:spacing w:line="440" w:lineRule="exact"/>
              <w:ind w:firstLine="480" w:firstLineChars="200"/>
              <w:textAlignment w:val="baseline"/>
              <w:rPr>
                <w:rFonts w:ascii="Times New Roman" w:hAnsi="Times New Roman" w:eastAsia="黑体" w:cs="Times New Roman"/>
                <w:sz w:val="24"/>
              </w:rPr>
            </w:pPr>
            <w:r>
              <w:rPr>
                <w:rFonts w:ascii="Times New Roman" w:hAnsi="Times New Roman" w:eastAsia="黑体" w:cs="Times New Roman"/>
                <w:sz w:val="24"/>
              </w:rPr>
              <w:t>表</w:t>
            </w:r>
            <w:r>
              <w:rPr>
                <w:rFonts w:hint="eastAsia" w:ascii="Times New Roman" w:hAnsi="Times New Roman" w:eastAsia="黑体" w:cs="Times New Roman"/>
                <w:sz w:val="24"/>
              </w:rPr>
              <w:t>1</w:t>
            </w:r>
            <w:r>
              <w:rPr>
                <w:rFonts w:hint="eastAsia" w:ascii="Times New Roman" w:hAnsi="Times New Roman" w:eastAsia="黑体" w:cs="Times New Roman"/>
                <w:sz w:val="24"/>
                <w:lang w:val="en-US" w:eastAsia="zh-CN"/>
              </w:rPr>
              <w:t>0</w:t>
            </w:r>
            <w:r>
              <w:rPr>
                <w:rFonts w:ascii="Times New Roman" w:hAnsi="Times New Roman" w:eastAsia="黑体" w:cs="Times New Roman"/>
                <w:sz w:val="24"/>
              </w:rPr>
              <w:t xml:space="preserve">                 本项目主要生产设备一览表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604"/>
              <w:gridCol w:w="1431"/>
              <w:gridCol w:w="1337"/>
              <w:gridCol w:w="1243"/>
              <w:gridCol w:w="1397"/>
              <w:gridCol w:w="156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vMerge w:val="restart"/>
                  <w:tcBorders>
                    <w:top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序号</w:t>
                  </w:r>
                </w:p>
              </w:tc>
              <w:tc>
                <w:tcPr>
                  <w:tcW w:w="1604" w:type="dxa"/>
                  <w:vMerge w:val="restart"/>
                  <w:tcBorders>
                    <w:top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设备名称</w:t>
                  </w:r>
                </w:p>
              </w:tc>
              <w:tc>
                <w:tcPr>
                  <w:tcW w:w="1431" w:type="dxa"/>
                  <w:tcBorders>
                    <w:top w:val="single" w:color="auto" w:sz="8" w:space="0"/>
                    <w:bottom w:val="single" w:color="auto" w:sz="4"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hint="eastAsia" w:ascii="Times New Roman" w:hAnsi="Times New Roman" w:eastAsia="宋体" w:cs="Times New Roman"/>
                      <w:b/>
                      <w:bCs/>
                    </w:rPr>
                    <w:t>现有工程</w:t>
                  </w:r>
                </w:p>
              </w:tc>
              <w:tc>
                <w:tcPr>
                  <w:tcW w:w="2580" w:type="dxa"/>
                  <w:gridSpan w:val="2"/>
                  <w:tcBorders>
                    <w:top w:val="single" w:color="auto" w:sz="8" w:space="0"/>
                    <w:bottom w:val="single" w:color="auto" w:sz="4" w:space="0"/>
                  </w:tcBorders>
                  <w:noWrap w:val="0"/>
                  <w:vAlign w:val="center"/>
                </w:tcPr>
                <w:p>
                  <w:pPr>
                    <w:autoSpaceDE w:val="0"/>
                    <w:autoSpaceDN w:val="0"/>
                    <w:adjustRightInd w:val="0"/>
                    <w:snapToGrid w:val="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rPr>
                    <w:t>本项目</w:t>
                  </w:r>
                  <w:r>
                    <w:rPr>
                      <w:rFonts w:hint="eastAsia" w:ascii="Times New Roman" w:hAnsi="Times New Roman" w:eastAsia="宋体" w:cs="Times New Roman"/>
                      <w:b/>
                      <w:bCs/>
                      <w:lang w:val="en-US" w:eastAsia="zh-CN"/>
                    </w:rPr>
                    <w:t>新增设备</w:t>
                  </w:r>
                </w:p>
              </w:tc>
              <w:tc>
                <w:tcPr>
                  <w:tcW w:w="1397" w:type="dxa"/>
                  <w:tcBorders>
                    <w:top w:val="single" w:color="auto" w:sz="8" w:space="0"/>
                    <w:bottom w:val="single" w:color="auto" w:sz="4" w:space="0"/>
                  </w:tcBorders>
                  <w:noWrap w:val="0"/>
                  <w:vAlign w:val="center"/>
                </w:tcPr>
                <w:p>
                  <w:pPr>
                    <w:autoSpaceDE w:val="0"/>
                    <w:autoSpaceDN w:val="0"/>
                    <w:jc w:val="center"/>
                    <w:rPr>
                      <w:rFonts w:hint="eastAsia" w:ascii="Times New Roman" w:hAnsi="Times New Roman" w:eastAsia="宋体" w:cs="Times New Roman"/>
                      <w:b/>
                      <w:bCs/>
                    </w:rPr>
                  </w:pPr>
                  <w:r>
                    <w:rPr>
                      <w:rFonts w:hint="eastAsia" w:ascii="Times New Roman" w:hAnsi="Times New Roman" w:eastAsia="宋体" w:cs="Times New Roman"/>
                      <w:b/>
                      <w:bCs/>
                    </w:rPr>
                    <w:t>本项目建成后全厂</w:t>
                  </w:r>
                </w:p>
              </w:tc>
              <w:tc>
                <w:tcPr>
                  <w:tcW w:w="1569" w:type="dxa"/>
                  <w:vMerge w:val="restart"/>
                  <w:tcBorders>
                    <w:top w:val="single" w:color="auto" w:sz="8" w:space="0"/>
                    <w:bottom w:val="nil"/>
                  </w:tcBorders>
                  <w:noWrap w:val="0"/>
                  <w:vAlign w:val="center"/>
                </w:tcPr>
                <w:p>
                  <w:pPr>
                    <w:autoSpaceDE w:val="0"/>
                    <w:autoSpaceDN w:val="0"/>
                    <w:jc w:val="center"/>
                    <w:rPr>
                      <w:rFonts w:ascii="Times New Roman" w:hAnsi="Times New Roman" w:eastAsia="宋体" w:cs="Times New Roman"/>
                      <w:b/>
                      <w:bCs/>
                    </w:rPr>
                  </w:pPr>
                  <w:r>
                    <w:rPr>
                      <w:rFonts w:ascii="Times New Roman" w:hAnsi="Times New Roman" w:eastAsia="宋体" w:cs="Times New Roman"/>
                      <w:b/>
                      <w:bCs/>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vMerge w:val="continue"/>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rPr>
                  </w:pPr>
                </w:p>
              </w:tc>
              <w:tc>
                <w:tcPr>
                  <w:tcW w:w="1604" w:type="dxa"/>
                  <w:vMerge w:val="continue"/>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rPr>
                  </w:pPr>
                </w:p>
              </w:tc>
              <w:tc>
                <w:tcPr>
                  <w:tcW w:w="1431" w:type="dxa"/>
                  <w:tcBorders>
                    <w:bottom w:val="single" w:color="auto" w:sz="8" w:space="0"/>
                  </w:tcBorders>
                  <w:noWrap w:val="0"/>
                  <w:vAlign w:val="center"/>
                </w:tcPr>
                <w:p>
                  <w:pPr>
                    <w:autoSpaceDE w:val="0"/>
                    <w:autoSpaceDN w:val="0"/>
                    <w:adjustRightInd w:val="0"/>
                    <w:snapToGrid w:val="0"/>
                    <w:jc w:val="center"/>
                    <w:rPr>
                      <w:rFonts w:hint="eastAsia" w:ascii="Times New Roman" w:hAnsi="Times New Roman" w:eastAsia="宋体" w:cs="Times New Roman"/>
                      <w:b/>
                      <w:bCs/>
                    </w:rPr>
                  </w:pPr>
                  <w:r>
                    <w:rPr>
                      <w:rFonts w:hint="eastAsia" w:ascii="Times New Roman" w:hAnsi="Times New Roman" w:eastAsia="宋体" w:cs="Times New Roman"/>
                      <w:b/>
                      <w:bCs/>
                    </w:rPr>
                    <w:t>数量</w:t>
                  </w:r>
                  <w:r>
                    <w:rPr>
                      <w:rFonts w:ascii="Times New Roman" w:hAnsi="Times New Roman" w:eastAsia="宋体" w:cs="Times New Roman"/>
                      <w:b/>
                      <w:bCs/>
                    </w:rPr>
                    <w:t>（台/套）</w:t>
                  </w:r>
                </w:p>
              </w:tc>
              <w:tc>
                <w:tcPr>
                  <w:tcW w:w="1337" w:type="dxa"/>
                  <w:tcBorders>
                    <w:bottom w:val="single" w:color="auto" w:sz="8" w:space="0"/>
                  </w:tcBorders>
                  <w:noWrap w:val="0"/>
                  <w:vAlign w:val="center"/>
                </w:tcPr>
                <w:p>
                  <w:pPr>
                    <w:autoSpaceDE w:val="0"/>
                    <w:autoSpaceDN w:val="0"/>
                    <w:adjustRightInd w:val="0"/>
                    <w:snapToGrid w:val="0"/>
                    <w:jc w:val="center"/>
                    <w:rPr>
                      <w:rFonts w:hint="eastAsia" w:ascii="Times New Roman" w:hAnsi="Times New Roman" w:eastAsia="宋体" w:cs="Times New Roman"/>
                      <w:b/>
                      <w:bCs/>
                    </w:rPr>
                  </w:pPr>
                  <w:r>
                    <w:rPr>
                      <w:rFonts w:hint="eastAsia" w:ascii="Times New Roman" w:hAnsi="Times New Roman" w:eastAsia="宋体" w:cs="Times New Roman"/>
                      <w:b/>
                      <w:bCs/>
                    </w:rPr>
                    <w:t>数量</w:t>
                  </w:r>
                  <w:r>
                    <w:rPr>
                      <w:rFonts w:ascii="Times New Roman" w:hAnsi="Times New Roman" w:eastAsia="宋体" w:cs="Times New Roman"/>
                      <w:b/>
                      <w:bCs/>
                    </w:rPr>
                    <w:t>（台/套）</w:t>
                  </w:r>
                </w:p>
              </w:tc>
              <w:tc>
                <w:tcPr>
                  <w:tcW w:w="1243" w:type="dxa"/>
                  <w:tcBorders>
                    <w:bottom w:val="single" w:color="auto" w:sz="8" w:space="0"/>
                  </w:tcBorders>
                  <w:noWrap w:val="0"/>
                  <w:vAlign w:val="center"/>
                </w:tcPr>
                <w:p>
                  <w:pPr>
                    <w:autoSpaceDE w:val="0"/>
                    <w:autoSpaceDN w:val="0"/>
                    <w:jc w:val="center"/>
                    <w:rPr>
                      <w:rFonts w:ascii="Times New Roman" w:hAnsi="Times New Roman" w:eastAsia="宋体" w:cs="Times New Roman"/>
                      <w:b/>
                      <w:bCs/>
                    </w:rPr>
                  </w:pPr>
                  <w:r>
                    <w:rPr>
                      <w:rFonts w:ascii="Times New Roman" w:hAnsi="Times New Roman" w:eastAsia="宋体" w:cs="Times New Roman"/>
                      <w:b/>
                      <w:bCs/>
                    </w:rPr>
                    <w:t>规格/型号</w:t>
                  </w:r>
                </w:p>
              </w:tc>
              <w:tc>
                <w:tcPr>
                  <w:tcW w:w="1397" w:type="dxa"/>
                  <w:tcBorders>
                    <w:bottom w:val="single" w:color="auto" w:sz="8" w:space="0"/>
                  </w:tcBorders>
                  <w:noWrap w:val="0"/>
                  <w:vAlign w:val="center"/>
                </w:tcPr>
                <w:p>
                  <w:pPr>
                    <w:autoSpaceDE w:val="0"/>
                    <w:autoSpaceDN w:val="0"/>
                    <w:jc w:val="center"/>
                    <w:rPr>
                      <w:rFonts w:ascii="Times New Roman" w:hAnsi="Times New Roman" w:eastAsia="宋体" w:cs="Times New Roman"/>
                      <w:b/>
                      <w:bCs/>
                    </w:rPr>
                  </w:pPr>
                  <w:r>
                    <w:rPr>
                      <w:rFonts w:ascii="Times New Roman" w:hAnsi="Times New Roman" w:eastAsia="宋体" w:cs="Times New Roman"/>
                      <w:b/>
                      <w:bCs/>
                    </w:rPr>
                    <w:t>数量（台/套）</w:t>
                  </w:r>
                </w:p>
              </w:tc>
              <w:tc>
                <w:tcPr>
                  <w:tcW w:w="1569" w:type="dxa"/>
                  <w:vMerge w:val="continue"/>
                  <w:tcBorders>
                    <w:top w:val="nil"/>
                    <w:bottom w:val="single" w:color="auto" w:sz="8" w:space="0"/>
                  </w:tcBorders>
                  <w:noWrap w:val="0"/>
                  <w:vAlign w:val="center"/>
                </w:tcPr>
                <w:p>
                  <w:pPr>
                    <w:autoSpaceDE w:val="0"/>
                    <w:autoSpaceDN w:val="0"/>
                    <w:jc w:val="center"/>
                    <w:rPr>
                      <w:rFonts w:ascii="Times New Roman" w:hAnsi="Times New Roman" w:eastAsia="宋体" w:cs="Times New Roma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tcBorders>
                    <w:top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1</w:t>
                  </w:r>
                </w:p>
              </w:tc>
              <w:tc>
                <w:tcPr>
                  <w:tcW w:w="1604" w:type="dxa"/>
                  <w:tcBorders>
                    <w:top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折弯机</w:t>
                  </w:r>
                </w:p>
              </w:tc>
              <w:tc>
                <w:tcPr>
                  <w:tcW w:w="1431" w:type="dxa"/>
                  <w:tcBorders>
                    <w:top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2</w:t>
                  </w:r>
                </w:p>
              </w:tc>
              <w:tc>
                <w:tcPr>
                  <w:tcW w:w="1337" w:type="dxa"/>
                  <w:tcBorders>
                    <w:top w:val="single" w:color="auto" w:sz="8" w:space="0"/>
                  </w:tcBorders>
                  <w:noWrap w:val="0"/>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1</w:t>
                  </w:r>
                </w:p>
              </w:tc>
              <w:tc>
                <w:tcPr>
                  <w:tcW w:w="1243" w:type="dxa"/>
                  <w:tcBorders>
                    <w:top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63T/2500</w:t>
                  </w:r>
                </w:p>
              </w:tc>
              <w:tc>
                <w:tcPr>
                  <w:tcW w:w="1397" w:type="dxa"/>
                  <w:tcBorders>
                    <w:top w:val="single" w:color="auto" w:sz="8" w:space="0"/>
                  </w:tcBorders>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3</w:t>
                  </w:r>
                </w:p>
              </w:tc>
              <w:tc>
                <w:tcPr>
                  <w:tcW w:w="1569" w:type="dxa"/>
                  <w:tcBorders>
                    <w:top w:val="single" w:color="auto" w:sz="8" w:space="0"/>
                  </w:tcBorders>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用于折弯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2</w:t>
                  </w:r>
                </w:p>
              </w:tc>
              <w:tc>
                <w:tcPr>
                  <w:tcW w:w="1604"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剪板机</w:t>
                  </w:r>
                </w:p>
              </w:tc>
              <w:tc>
                <w:tcPr>
                  <w:tcW w:w="1431"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2</w:t>
                  </w:r>
                </w:p>
              </w:tc>
              <w:tc>
                <w:tcPr>
                  <w:tcW w:w="1337" w:type="dxa"/>
                  <w:noWrap w:val="0"/>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1</w:t>
                  </w:r>
                </w:p>
              </w:tc>
              <w:tc>
                <w:tcPr>
                  <w:tcW w:w="1243"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QC12K-4X2500</w:t>
                  </w:r>
                </w:p>
              </w:tc>
              <w:tc>
                <w:tcPr>
                  <w:tcW w:w="1397"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3</w:t>
                  </w:r>
                </w:p>
              </w:tc>
              <w:tc>
                <w:tcPr>
                  <w:tcW w:w="1569"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用于剪切钢板</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3</w:t>
                  </w:r>
                </w:p>
              </w:tc>
              <w:tc>
                <w:tcPr>
                  <w:tcW w:w="1604"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冲床机</w:t>
                  </w:r>
                </w:p>
              </w:tc>
              <w:tc>
                <w:tcPr>
                  <w:tcW w:w="1431"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3</w:t>
                  </w:r>
                </w:p>
              </w:tc>
              <w:tc>
                <w:tcPr>
                  <w:tcW w:w="1337" w:type="dxa"/>
                  <w:noWrap w:val="0"/>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3</w:t>
                  </w:r>
                </w:p>
              </w:tc>
              <w:tc>
                <w:tcPr>
                  <w:tcW w:w="1243"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JB23-40T</w:t>
                  </w:r>
                </w:p>
              </w:tc>
              <w:tc>
                <w:tcPr>
                  <w:tcW w:w="1397"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6</w:t>
                  </w:r>
                </w:p>
              </w:tc>
              <w:tc>
                <w:tcPr>
                  <w:tcW w:w="1569"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用于冲孔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4</w:t>
                  </w:r>
                </w:p>
              </w:tc>
              <w:tc>
                <w:tcPr>
                  <w:tcW w:w="1604"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二保焊机</w:t>
                  </w:r>
                </w:p>
              </w:tc>
              <w:tc>
                <w:tcPr>
                  <w:tcW w:w="1431"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4</w:t>
                  </w:r>
                </w:p>
              </w:tc>
              <w:tc>
                <w:tcPr>
                  <w:tcW w:w="1337"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243"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c>
                <w:tcPr>
                  <w:tcW w:w="1397"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4</w:t>
                  </w:r>
                </w:p>
              </w:tc>
              <w:tc>
                <w:tcPr>
                  <w:tcW w:w="1569"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用于焊接</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5</w:t>
                  </w:r>
                </w:p>
              </w:tc>
              <w:tc>
                <w:tcPr>
                  <w:tcW w:w="1604"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叉车</w:t>
                  </w:r>
                </w:p>
              </w:tc>
              <w:tc>
                <w:tcPr>
                  <w:tcW w:w="1431"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1</w:t>
                  </w:r>
                </w:p>
              </w:tc>
              <w:tc>
                <w:tcPr>
                  <w:tcW w:w="1337"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0</w:t>
                  </w:r>
                </w:p>
              </w:tc>
              <w:tc>
                <w:tcPr>
                  <w:tcW w:w="1243"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w:t>
                  </w:r>
                </w:p>
              </w:tc>
              <w:tc>
                <w:tcPr>
                  <w:tcW w:w="1397"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c>
                <w:tcPr>
                  <w:tcW w:w="1569"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用于物料搬运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noWrap w:val="0"/>
                  <w:vAlign w:val="center"/>
                </w:tcPr>
                <w:p>
                  <w:pPr>
                    <w:autoSpaceDE w:val="0"/>
                    <w:autoSpaceDN w:val="0"/>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6</w:t>
                  </w:r>
                </w:p>
              </w:tc>
              <w:tc>
                <w:tcPr>
                  <w:tcW w:w="1604" w:type="dxa"/>
                  <w:noWrap w:val="0"/>
                  <w:vAlign w:val="center"/>
                </w:tcPr>
                <w:p>
                  <w:pPr>
                    <w:autoSpaceDE w:val="0"/>
                    <w:autoSpaceDN w:val="0"/>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全封闭式喷塑生产线</w:t>
                  </w:r>
                </w:p>
              </w:tc>
              <w:tc>
                <w:tcPr>
                  <w:tcW w:w="1431"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0</w:t>
                  </w:r>
                </w:p>
              </w:tc>
              <w:tc>
                <w:tcPr>
                  <w:tcW w:w="1337" w:type="dxa"/>
                  <w:noWrap w:val="0"/>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1</w:t>
                  </w:r>
                </w:p>
              </w:tc>
              <w:tc>
                <w:tcPr>
                  <w:tcW w:w="1243" w:type="dxa"/>
                  <w:noWrap w:val="0"/>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40m*1.2m*3.2m</w:t>
                  </w:r>
                </w:p>
              </w:tc>
              <w:tc>
                <w:tcPr>
                  <w:tcW w:w="1397"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c>
                <w:tcPr>
                  <w:tcW w:w="1569" w:type="dxa"/>
                  <w:noWrap w:val="0"/>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喷粉、固化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7</w:t>
                  </w:r>
                </w:p>
              </w:tc>
              <w:tc>
                <w:tcPr>
                  <w:tcW w:w="1604"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自动生产线</w:t>
                  </w:r>
                </w:p>
              </w:tc>
              <w:tc>
                <w:tcPr>
                  <w:tcW w:w="1431" w:type="dxa"/>
                  <w:noWrap w:val="0"/>
                  <w:vAlign w:val="center"/>
                </w:tcPr>
                <w:p>
                  <w:pPr>
                    <w:autoSpaceDE w:val="0"/>
                    <w:autoSpaceDN w:val="0"/>
                    <w:adjustRightInd w:val="0"/>
                    <w:snapToGrid w:val="0"/>
                    <w:jc w:val="center"/>
                    <w:rPr>
                      <w:rFonts w:ascii="Times New Roman" w:hAnsi="Times New Roman" w:eastAsia="宋体" w:cs="Times New Roman"/>
                    </w:rPr>
                  </w:pPr>
                  <w:r>
                    <w:rPr>
                      <w:rFonts w:hint="eastAsia" w:ascii="Times New Roman" w:hAnsi="Times New Roman" w:eastAsia="宋体" w:cs="Times New Roman"/>
                    </w:rPr>
                    <w:t>0</w:t>
                  </w:r>
                </w:p>
              </w:tc>
              <w:tc>
                <w:tcPr>
                  <w:tcW w:w="1337"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c>
                <w:tcPr>
                  <w:tcW w:w="1243"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1397"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1</w:t>
                  </w:r>
                </w:p>
              </w:tc>
              <w:tc>
                <w:tcPr>
                  <w:tcW w:w="1569"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折弯、冲孔</w:t>
                  </w:r>
                </w:p>
              </w:tc>
            </w:tr>
          </w:tbl>
          <w:p>
            <w:pPr>
              <w:adjustRightInd w:val="0"/>
              <w:snapToGrid w:val="0"/>
              <w:spacing w:line="400" w:lineRule="exact"/>
              <w:ind w:firstLine="480" w:firstLineChars="200"/>
              <w:textAlignment w:val="baseline"/>
              <w:rPr>
                <w:rFonts w:hint="eastAsia" w:ascii="Times New Roman" w:hAnsi="Times New Roman" w:eastAsia="宋体" w:cs="Times New Roman"/>
                <w:sz w:val="24"/>
              </w:rPr>
            </w:pPr>
          </w:p>
          <w:p>
            <w:pPr>
              <w:adjustRightInd w:val="0"/>
              <w:snapToGrid w:val="0"/>
              <w:spacing w:line="400" w:lineRule="exact"/>
              <w:ind w:firstLine="480" w:firstLineChars="200"/>
              <w:textAlignment w:val="baseline"/>
              <w:rPr>
                <w:rFonts w:hint="eastAsia" w:ascii="Times New Roman" w:hAnsi="Times New Roman" w:eastAsia="宋体" w:cs="Times New Roman"/>
                <w:sz w:val="24"/>
              </w:rPr>
            </w:pPr>
          </w:p>
          <w:p>
            <w:pPr>
              <w:adjustRightInd w:val="0"/>
              <w:snapToGrid w:val="0"/>
              <w:spacing w:line="400" w:lineRule="exact"/>
              <w:ind w:firstLine="480" w:firstLineChars="200"/>
              <w:textAlignment w:val="baseline"/>
              <w:rPr>
                <w:rFonts w:hint="eastAsia" w:ascii="Times New Roman" w:hAnsi="Times New Roman" w:eastAsia="宋体" w:cs="Times New Roman"/>
                <w:sz w:val="24"/>
              </w:rPr>
            </w:pPr>
          </w:p>
          <w:p>
            <w:pPr>
              <w:adjustRightInd w:val="0"/>
              <w:snapToGrid w:val="0"/>
              <w:spacing w:line="400" w:lineRule="exact"/>
              <w:ind w:firstLine="480" w:firstLineChars="200"/>
              <w:textAlignment w:val="baseline"/>
              <w:rPr>
                <w:rFonts w:hint="eastAsia" w:ascii="Times New Roman" w:hAnsi="Times New Roman" w:eastAsia="宋体" w:cs="Times New Roman"/>
                <w:sz w:val="24"/>
              </w:rPr>
            </w:pPr>
          </w:p>
          <w:p>
            <w:pPr>
              <w:adjustRightInd w:val="0"/>
              <w:snapToGrid w:val="0"/>
              <w:spacing w:line="400" w:lineRule="exact"/>
              <w:ind w:firstLine="480" w:firstLineChars="200"/>
              <w:textAlignment w:val="baseline"/>
              <w:rPr>
                <w:rFonts w:hint="eastAsia" w:ascii="Times New Roman" w:hAnsi="Times New Roman" w:eastAsia="宋体" w:cs="Times New Roman"/>
                <w:sz w:val="24"/>
              </w:rPr>
            </w:pPr>
          </w:p>
          <w:p>
            <w:pPr>
              <w:adjustRightInd w:val="0"/>
              <w:snapToGrid w:val="0"/>
              <w:spacing w:line="400" w:lineRule="exact"/>
              <w:ind w:firstLine="480" w:firstLineChars="200"/>
              <w:textAlignment w:val="baseline"/>
              <w:rPr>
                <w:rFonts w:hint="eastAsia" w:ascii="Times New Roman" w:hAnsi="Times New Roman" w:eastAsia="宋体" w:cs="Times New Roman"/>
                <w:sz w:val="24"/>
              </w:rPr>
            </w:pPr>
          </w:p>
          <w:p>
            <w:pPr>
              <w:adjustRightInd w:val="0"/>
              <w:snapToGrid w:val="0"/>
              <w:spacing w:line="400" w:lineRule="exact"/>
              <w:ind w:firstLine="480" w:firstLineChars="200"/>
              <w:textAlignment w:val="baseline"/>
              <w:rPr>
                <w:rFonts w:hint="eastAsia" w:ascii="Times New Roman" w:hAnsi="Times New Roman" w:eastAsia="宋体" w:cs="Times New Roman"/>
                <w:sz w:val="24"/>
              </w:rPr>
            </w:pPr>
          </w:p>
          <w:p>
            <w:pPr>
              <w:adjustRightInd w:val="0"/>
              <w:snapToGrid w:val="0"/>
              <w:spacing w:line="400" w:lineRule="exact"/>
              <w:ind w:firstLine="480" w:firstLineChars="200"/>
              <w:textAlignment w:val="baseline"/>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Times New Roman" w:eastAsia="宋体" w:cs="Times New Roman"/>
                <w:sz w:val="24"/>
              </w:rPr>
              <w:t>、主要原辅材料消耗量</w:t>
            </w:r>
          </w:p>
          <w:p>
            <w:pPr>
              <w:adjustRightInd w:val="0"/>
              <w:snapToGrid w:val="0"/>
              <w:spacing w:line="400" w:lineRule="exact"/>
              <w:ind w:firstLine="480" w:firstLineChars="200"/>
              <w:rPr>
                <w:rFonts w:ascii="Times New Roman" w:hAnsi="Times New Roman" w:eastAsia="宋体" w:cs="Times New Roman"/>
              </w:rPr>
            </w:pPr>
            <w:r>
              <w:rPr>
                <w:rFonts w:ascii="Times New Roman" w:hAnsi="Times New Roman" w:eastAsia="黑体" w:cs="Times New Roman"/>
                <w:sz w:val="24"/>
              </w:rPr>
              <w:t>表1</w:t>
            </w:r>
            <w:r>
              <w:rPr>
                <w:rFonts w:hint="eastAsia" w:ascii="Times New Roman" w:hAnsi="Times New Roman" w:eastAsia="黑体" w:cs="Times New Roman"/>
                <w:sz w:val="24"/>
                <w:lang w:val="en-US" w:eastAsia="zh-CN"/>
              </w:rPr>
              <w:t>1</w:t>
            </w:r>
            <w:r>
              <w:rPr>
                <w:rFonts w:ascii="Times New Roman" w:hAnsi="Times New Roman" w:eastAsia="黑体" w:cs="Times New Roman"/>
                <w:sz w:val="24"/>
              </w:rPr>
              <w:t xml:space="preserve">            本项目原辅材料及动力消耗情况一览表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703"/>
              <w:gridCol w:w="1228"/>
              <w:gridCol w:w="1291"/>
              <w:gridCol w:w="1353"/>
              <w:gridCol w:w="270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739" w:type="dxa"/>
                  <w:vMerge w:val="restart"/>
                  <w:noWrap w:val="0"/>
                  <w:vAlign w:val="center"/>
                </w:tcPr>
                <w:p>
                  <w:pPr>
                    <w:jc w:val="center"/>
                    <w:rPr>
                      <w:rFonts w:ascii="Times New Roman" w:hAnsi="Times New Roman" w:eastAsia="宋体" w:cs="Times New Roman"/>
                      <w:b/>
                      <w:bCs/>
                    </w:rPr>
                  </w:pPr>
                  <w:r>
                    <w:rPr>
                      <w:rFonts w:ascii="Times New Roman" w:hAnsi="Times New Roman" w:eastAsia="宋体" w:cs="Times New Roman"/>
                      <w:b/>
                      <w:bCs/>
                    </w:rPr>
                    <w:t>序号</w:t>
                  </w:r>
                </w:p>
              </w:tc>
              <w:tc>
                <w:tcPr>
                  <w:tcW w:w="1703" w:type="dxa"/>
                  <w:vMerge w:val="restart"/>
                  <w:noWrap w:val="0"/>
                  <w:vAlign w:val="center"/>
                </w:tcPr>
                <w:p>
                  <w:pPr>
                    <w:jc w:val="center"/>
                    <w:rPr>
                      <w:rFonts w:ascii="Times New Roman" w:hAnsi="Times New Roman" w:eastAsia="宋体" w:cs="Times New Roman"/>
                      <w:b/>
                      <w:bCs/>
                    </w:rPr>
                  </w:pPr>
                  <w:r>
                    <w:rPr>
                      <w:rFonts w:ascii="Times New Roman" w:hAnsi="Times New Roman" w:eastAsia="宋体" w:cs="Times New Roman"/>
                      <w:b/>
                      <w:bCs/>
                    </w:rPr>
                    <w:t>原材料名称</w:t>
                  </w:r>
                </w:p>
              </w:tc>
              <w:tc>
                <w:tcPr>
                  <w:tcW w:w="3872" w:type="dxa"/>
                  <w:gridSpan w:val="3"/>
                  <w:tcBorders>
                    <w:bottom w:val="single" w:color="auto" w:sz="4" w:space="0"/>
                  </w:tcBorders>
                  <w:noWrap w:val="0"/>
                  <w:vAlign w:val="center"/>
                </w:tcPr>
                <w:p>
                  <w:pPr>
                    <w:widowControl/>
                    <w:jc w:val="center"/>
                    <w:textAlignment w:val="center"/>
                    <w:rPr>
                      <w:rFonts w:ascii="Times New Roman" w:hAnsi="Times New Roman" w:eastAsia="宋体" w:cs="Times New Roman"/>
                      <w:b/>
                      <w:bCs/>
                    </w:rPr>
                  </w:pPr>
                  <w:r>
                    <w:rPr>
                      <w:rFonts w:ascii="Times New Roman" w:hAnsi="Times New Roman" w:eastAsia="宋体" w:cs="Times New Roman"/>
                      <w:b/>
                      <w:bCs/>
                    </w:rPr>
                    <w:t>年用量</w:t>
                  </w:r>
                </w:p>
              </w:tc>
              <w:tc>
                <w:tcPr>
                  <w:tcW w:w="2701" w:type="dxa"/>
                  <w:vMerge w:val="restart"/>
                  <w:noWrap w:val="0"/>
                  <w:vAlign w:val="center"/>
                </w:tcPr>
                <w:p>
                  <w:pPr>
                    <w:jc w:val="center"/>
                    <w:rPr>
                      <w:rFonts w:ascii="Times New Roman" w:hAnsi="Times New Roman" w:eastAsia="宋体" w:cs="Times New Roman"/>
                      <w:b/>
                      <w:bCs/>
                    </w:rPr>
                  </w:pPr>
                  <w:r>
                    <w:rPr>
                      <w:rFonts w:ascii="Times New Roman" w:hAnsi="Times New Roman" w:eastAsia="宋体" w:cs="Times New Roman"/>
                      <w:b/>
                      <w:bCs/>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39" w:type="dxa"/>
                  <w:vMerge w:val="continue"/>
                  <w:tcBorders>
                    <w:bottom w:val="single" w:color="auto" w:sz="8" w:space="0"/>
                  </w:tcBorders>
                  <w:noWrap w:val="0"/>
                  <w:vAlign w:val="center"/>
                </w:tcPr>
                <w:p>
                  <w:pPr>
                    <w:jc w:val="center"/>
                    <w:rPr>
                      <w:rFonts w:ascii="Times New Roman" w:hAnsi="Times New Roman" w:eastAsia="宋体" w:cs="Times New Roman"/>
                      <w:b/>
                      <w:bCs/>
                    </w:rPr>
                  </w:pPr>
                </w:p>
              </w:tc>
              <w:tc>
                <w:tcPr>
                  <w:tcW w:w="1703" w:type="dxa"/>
                  <w:vMerge w:val="continue"/>
                  <w:tcBorders>
                    <w:bottom w:val="single" w:color="auto" w:sz="8" w:space="0"/>
                  </w:tcBorders>
                  <w:noWrap w:val="0"/>
                  <w:vAlign w:val="center"/>
                </w:tcPr>
                <w:p>
                  <w:pPr>
                    <w:jc w:val="center"/>
                    <w:rPr>
                      <w:rFonts w:ascii="Times New Roman" w:hAnsi="Times New Roman" w:eastAsia="宋体" w:cs="Times New Roman"/>
                      <w:b/>
                      <w:bCs/>
                    </w:rPr>
                  </w:pPr>
                </w:p>
              </w:tc>
              <w:tc>
                <w:tcPr>
                  <w:tcW w:w="1228" w:type="dxa"/>
                  <w:tcBorders>
                    <w:bottom w:val="single" w:color="auto" w:sz="8" w:space="0"/>
                  </w:tcBorders>
                  <w:noWrap w:val="0"/>
                  <w:vAlign w:val="center"/>
                </w:tcPr>
                <w:p>
                  <w:pPr>
                    <w:widowControl/>
                    <w:jc w:val="center"/>
                    <w:textAlignment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现有工程</w:t>
                  </w:r>
                </w:p>
              </w:tc>
              <w:tc>
                <w:tcPr>
                  <w:tcW w:w="1291" w:type="dxa"/>
                  <w:tcBorders>
                    <w:bottom w:val="single" w:color="auto" w:sz="8" w:space="0"/>
                  </w:tcBorders>
                  <w:noWrap w:val="0"/>
                  <w:vAlign w:val="center"/>
                </w:tcPr>
                <w:p>
                  <w:pPr>
                    <w:widowControl/>
                    <w:jc w:val="center"/>
                    <w:textAlignment w:val="cente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本项目</w:t>
                  </w:r>
                </w:p>
              </w:tc>
              <w:tc>
                <w:tcPr>
                  <w:tcW w:w="1353" w:type="dxa"/>
                  <w:tcBorders>
                    <w:bottom w:val="single" w:color="auto" w:sz="8" w:space="0"/>
                  </w:tcBorders>
                  <w:noWrap w:val="0"/>
                  <w:vAlign w:val="center"/>
                </w:tcPr>
                <w:p>
                  <w:pPr>
                    <w:widowControl/>
                    <w:jc w:val="center"/>
                    <w:textAlignment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本项目建成后全厂</w:t>
                  </w:r>
                </w:p>
              </w:tc>
              <w:tc>
                <w:tcPr>
                  <w:tcW w:w="2701" w:type="dxa"/>
                  <w:vMerge w:val="continue"/>
                  <w:tcBorders>
                    <w:bottom w:val="single" w:color="auto" w:sz="8" w:space="0"/>
                  </w:tcBorders>
                  <w:noWrap w:val="0"/>
                  <w:vAlign w:val="center"/>
                </w:tcPr>
                <w:p>
                  <w:pPr>
                    <w:jc w:val="center"/>
                    <w:rPr>
                      <w:rFonts w:ascii="Times New Roman" w:hAnsi="Times New Roman" w:eastAsia="宋体" w:cs="Times New Roman"/>
                      <w:b/>
                      <w:bC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tcBorders>
                    <w:top w:val="single" w:color="auto" w:sz="8" w:space="0"/>
                  </w:tcBorders>
                  <w:noWrap w:val="0"/>
                  <w:vAlign w:val="center"/>
                </w:tcPr>
                <w:p>
                  <w:pPr>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rPr>
                    <w:t>1</w:t>
                  </w:r>
                </w:p>
              </w:tc>
              <w:tc>
                <w:tcPr>
                  <w:tcW w:w="1703" w:type="dxa"/>
                  <w:tcBorders>
                    <w:top w:val="single" w:color="auto" w:sz="8" w:space="0"/>
                    <w:bottom w:val="single" w:color="auto" w:sz="4" w:space="0"/>
                    <w:right w:val="single" w:color="auto" w:sz="4" w:space="0"/>
                  </w:tcBorders>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塑粉</w:t>
                  </w:r>
                </w:p>
              </w:tc>
              <w:tc>
                <w:tcPr>
                  <w:tcW w:w="1228" w:type="dxa"/>
                  <w:tcBorders>
                    <w:top w:val="single" w:color="auto" w:sz="8"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highlight w:val="yellow"/>
                      <w:lang w:val="en-US" w:eastAsia="zh-CN"/>
                    </w:rPr>
                  </w:pPr>
                  <w:r>
                    <w:rPr>
                      <w:rFonts w:hint="eastAsia" w:ascii="Times New Roman" w:hAnsi="Times New Roman" w:eastAsia="宋体" w:cs="Times New Roman"/>
                      <w:highlight w:val="none"/>
                      <w:lang w:val="en-US" w:eastAsia="zh-CN"/>
                    </w:rPr>
                    <w:t>0</w:t>
                  </w:r>
                </w:p>
              </w:tc>
              <w:tc>
                <w:tcPr>
                  <w:tcW w:w="1291" w:type="dxa"/>
                  <w:tcBorders>
                    <w:top w:val="single" w:color="auto" w:sz="8"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kern w:val="2"/>
                      <w:sz w:val="21"/>
                      <w:szCs w:val="24"/>
                      <w:highlight w:val="yellow"/>
                      <w:lang w:val="en-US" w:eastAsia="zh-CN" w:bidi="ar-SA"/>
                    </w:rPr>
                  </w:pPr>
                  <w:r>
                    <w:rPr>
                      <w:rFonts w:hint="eastAsia" w:ascii="Times New Roman" w:hAnsi="Times New Roman" w:eastAsia="宋体" w:cs="Times New Roman"/>
                      <w:highlight w:val="none"/>
                    </w:rPr>
                    <w:t>20</w:t>
                  </w:r>
                  <w:r>
                    <w:rPr>
                      <w:rFonts w:ascii="Times New Roman" w:hAnsi="Times New Roman" w:eastAsia="宋体" w:cs="Times New Roman"/>
                      <w:highlight w:val="none"/>
                    </w:rPr>
                    <w:t>t/a</w:t>
                  </w:r>
                </w:p>
              </w:tc>
              <w:tc>
                <w:tcPr>
                  <w:tcW w:w="1353" w:type="dxa"/>
                  <w:tcBorders>
                    <w:top w:val="single" w:color="auto" w:sz="8"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c>
                <w:tcPr>
                  <w:tcW w:w="2701" w:type="dxa"/>
                  <w:tcBorders>
                    <w:top w:val="single" w:color="auto" w:sz="8"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2</w:t>
                  </w:r>
                </w:p>
              </w:tc>
              <w:tc>
                <w:tcPr>
                  <w:tcW w:w="1703" w:type="dxa"/>
                  <w:noWrap w:val="0"/>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镀锌板</w:t>
                  </w:r>
                </w:p>
              </w:tc>
              <w:tc>
                <w:tcPr>
                  <w:tcW w:w="1228" w:type="dxa"/>
                  <w:noWrap w:val="0"/>
                  <w:vAlign w:val="center"/>
                </w:tcPr>
                <w:p>
                  <w:pPr>
                    <w:adjustRightInd w:val="0"/>
                    <w:snapToGrid w:val="0"/>
                    <w:jc w:val="center"/>
                    <w:rPr>
                      <w:rFonts w:hint="default" w:ascii="Times New Roman" w:hAnsi="Times New Roman" w:eastAsia="宋体" w:cs="Times New Roman"/>
                      <w:highlight w:val="yellow"/>
                      <w:lang w:val="en-US" w:eastAsia="zh-CN"/>
                    </w:rPr>
                  </w:pPr>
                  <w:r>
                    <w:rPr>
                      <w:rFonts w:hint="eastAsia" w:ascii="Times New Roman" w:hAnsi="Times New Roman" w:eastAsia="宋体" w:cs="Times New Roman"/>
                      <w:highlight w:val="none"/>
                      <w:lang w:val="en-US" w:eastAsia="zh-CN"/>
                    </w:rPr>
                    <w:t>300t</w:t>
                  </w:r>
                </w:p>
              </w:tc>
              <w:tc>
                <w:tcPr>
                  <w:tcW w:w="1291" w:type="dxa"/>
                  <w:noWrap w:val="0"/>
                  <w:vAlign w:val="center"/>
                </w:tcPr>
                <w:p>
                  <w:pPr>
                    <w:adjustRightInd w:val="0"/>
                    <w:snapToGrid w:val="0"/>
                    <w:jc w:val="center"/>
                    <w:rPr>
                      <w:rFonts w:hint="default" w:ascii="Times New Roman" w:hAnsi="Times New Roman" w:eastAsia="宋体" w:cs="Times New Roman"/>
                      <w:kern w:val="2"/>
                      <w:sz w:val="21"/>
                      <w:szCs w:val="24"/>
                      <w:highlight w:val="yellow"/>
                      <w:lang w:val="en-US" w:eastAsia="zh-CN" w:bidi="ar-SA"/>
                    </w:rPr>
                  </w:pPr>
                  <w:r>
                    <w:rPr>
                      <w:rFonts w:hint="eastAsia" w:ascii="Times New Roman" w:hAnsi="Times New Roman" w:eastAsia="宋体" w:cs="Times New Roman"/>
                      <w:kern w:val="2"/>
                      <w:sz w:val="21"/>
                      <w:szCs w:val="24"/>
                      <w:highlight w:val="none"/>
                      <w:lang w:val="en-US" w:eastAsia="zh-CN" w:bidi="ar-SA"/>
                    </w:rPr>
                    <w:t>300t</w:t>
                  </w:r>
                </w:p>
              </w:tc>
              <w:tc>
                <w:tcPr>
                  <w:tcW w:w="1353" w:type="dxa"/>
                  <w:noWrap w:val="0"/>
                  <w:vAlign w:val="center"/>
                </w:tcPr>
                <w:p>
                  <w:pPr>
                    <w:adjustRightInd w:val="0"/>
                    <w:snapToGrid w:val="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rPr>
                    <w:t>600t</w:t>
                  </w:r>
                </w:p>
              </w:tc>
              <w:tc>
                <w:tcPr>
                  <w:tcW w:w="2701" w:type="dxa"/>
                  <w:noWrap w:val="0"/>
                  <w:vAlign w:val="center"/>
                </w:tcPr>
                <w:p>
                  <w:pPr>
                    <w:jc w:val="center"/>
                    <w:textAlignment w:val="baseline"/>
                    <w:rPr>
                      <w:rFonts w:hint="eastAsia" w:ascii="Times New Roman" w:hAnsi="Times New Roman" w:eastAsia="宋体" w:cs="Times New Roman"/>
                    </w:rPr>
                  </w:pPr>
                  <w:r>
                    <w:rPr>
                      <w:rFonts w:ascii="Times New Roman" w:hAnsi="Times New Roman" w:eastAsia="宋体" w:cs="Times New Roma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3</w:t>
                  </w:r>
                </w:p>
              </w:tc>
              <w:tc>
                <w:tcPr>
                  <w:tcW w:w="1703" w:type="dxa"/>
                  <w:noWrap w:val="0"/>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不锈钢板</w:t>
                  </w:r>
                </w:p>
              </w:tc>
              <w:tc>
                <w:tcPr>
                  <w:tcW w:w="1228" w:type="dxa"/>
                  <w:noWrap w:val="0"/>
                  <w:vAlign w:val="center"/>
                </w:tcPr>
                <w:p>
                  <w:pPr>
                    <w:adjustRightInd w:val="0"/>
                    <w:snapToGrid w:val="0"/>
                    <w:jc w:val="center"/>
                    <w:rPr>
                      <w:rFonts w:hint="default" w:ascii="Times New Roman" w:hAnsi="Times New Roman" w:eastAsia="宋体" w:cs="Times New Roman"/>
                      <w:highlight w:val="yellow"/>
                      <w:lang w:val="en-US" w:eastAsia="zh-CN"/>
                    </w:rPr>
                  </w:pPr>
                  <w:r>
                    <w:rPr>
                      <w:rFonts w:hint="eastAsia" w:ascii="Times New Roman" w:hAnsi="Times New Roman" w:eastAsia="宋体" w:cs="Times New Roman"/>
                      <w:highlight w:val="none"/>
                      <w:lang w:val="en-US" w:eastAsia="zh-CN"/>
                    </w:rPr>
                    <w:t>12t</w:t>
                  </w:r>
                </w:p>
              </w:tc>
              <w:tc>
                <w:tcPr>
                  <w:tcW w:w="1291" w:type="dxa"/>
                  <w:noWrap w:val="0"/>
                  <w:vAlign w:val="center"/>
                </w:tcPr>
                <w:p>
                  <w:pPr>
                    <w:adjustRightInd w:val="0"/>
                    <w:snapToGrid w:val="0"/>
                    <w:jc w:val="center"/>
                    <w:rPr>
                      <w:rFonts w:hint="default" w:ascii="Times New Roman" w:hAnsi="Times New Roman" w:eastAsia="宋体" w:cs="Times New Roman"/>
                      <w:kern w:val="2"/>
                      <w:sz w:val="21"/>
                      <w:szCs w:val="24"/>
                      <w:highlight w:val="yellow"/>
                      <w:lang w:val="en-US" w:eastAsia="zh-CN" w:bidi="ar-SA"/>
                    </w:rPr>
                  </w:pPr>
                  <w:r>
                    <w:rPr>
                      <w:rFonts w:hint="eastAsia" w:ascii="Times New Roman" w:hAnsi="Times New Roman" w:eastAsia="宋体" w:cs="Times New Roman"/>
                      <w:kern w:val="2"/>
                      <w:sz w:val="21"/>
                      <w:szCs w:val="24"/>
                      <w:highlight w:val="none"/>
                      <w:lang w:val="en-US" w:eastAsia="zh-CN" w:bidi="ar-SA"/>
                    </w:rPr>
                    <w:t>8t</w:t>
                  </w:r>
                </w:p>
              </w:tc>
              <w:tc>
                <w:tcPr>
                  <w:tcW w:w="1353" w:type="dxa"/>
                  <w:noWrap w:val="0"/>
                  <w:vAlign w:val="center"/>
                </w:tcPr>
                <w:p>
                  <w:pPr>
                    <w:adjustRightInd w:val="0"/>
                    <w:snapToGrid w:val="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rPr>
                    <w:t>20t</w:t>
                  </w:r>
                </w:p>
              </w:tc>
              <w:tc>
                <w:tcPr>
                  <w:tcW w:w="2701" w:type="dxa"/>
                  <w:noWrap w:val="0"/>
                  <w:vAlign w:val="center"/>
                </w:tcPr>
                <w:p>
                  <w:pPr>
                    <w:jc w:val="center"/>
                    <w:textAlignment w:val="baseline"/>
                    <w:rPr>
                      <w:rFonts w:hint="eastAsia" w:ascii="Times New Roman" w:hAnsi="Times New Roman" w:eastAsia="宋体" w:cs="Times New Roman"/>
                    </w:rPr>
                  </w:pPr>
                  <w:r>
                    <w:rPr>
                      <w:rFonts w:ascii="Times New Roman" w:hAnsi="Times New Roman" w:eastAsia="宋体" w:cs="Times New Roma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4</w:t>
                  </w:r>
                </w:p>
              </w:tc>
              <w:tc>
                <w:tcPr>
                  <w:tcW w:w="1703" w:type="dxa"/>
                  <w:noWrap w:val="0"/>
                  <w:vAlign w:val="center"/>
                </w:tcPr>
                <w:p>
                  <w:pPr>
                    <w:adjustRightInd w:val="0"/>
                    <w:snapToGrid w:val="0"/>
                    <w:jc w:val="center"/>
                    <w:rPr>
                      <w:rFonts w:ascii="Times New Roman" w:hAnsi="Times New Roman" w:eastAsia="宋体" w:cs="Times New Roman"/>
                    </w:rPr>
                  </w:pPr>
                  <w:r>
                    <w:rPr>
                      <w:rFonts w:hint="eastAsia" w:ascii="Times New Roman" w:hAnsi="Times New Roman" w:eastAsia="宋体" w:cs="Times New Roman"/>
                    </w:rPr>
                    <w:t>铝合金板</w:t>
                  </w:r>
                </w:p>
              </w:tc>
              <w:tc>
                <w:tcPr>
                  <w:tcW w:w="1228" w:type="dxa"/>
                  <w:noWrap w:val="0"/>
                  <w:vAlign w:val="center"/>
                </w:tcPr>
                <w:p>
                  <w:pPr>
                    <w:adjustRightInd w:val="0"/>
                    <w:snapToGrid w:val="0"/>
                    <w:jc w:val="center"/>
                    <w:rPr>
                      <w:rFonts w:hint="default" w:ascii="Times New Roman" w:hAnsi="Times New Roman" w:eastAsia="宋体" w:cs="Times New Roman"/>
                      <w:highlight w:val="yellow"/>
                      <w:lang w:val="en-US" w:eastAsia="zh-CN"/>
                    </w:rPr>
                  </w:pPr>
                  <w:r>
                    <w:rPr>
                      <w:rFonts w:hint="eastAsia" w:ascii="Times New Roman" w:hAnsi="Times New Roman" w:eastAsia="宋体" w:cs="Times New Roman"/>
                      <w:highlight w:val="none"/>
                      <w:lang w:val="en-US" w:eastAsia="zh-CN"/>
                    </w:rPr>
                    <w:t>3t</w:t>
                  </w:r>
                </w:p>
              </w:tc>
              <w:tc>
                <w:tcPr>
                  <w:tcW w:w="1291" w:type="dxa"/>
                  <w:noWrap w:val="0"/>
                  <w:vAlign w:val="center"/>
                </w:tcPr>
                <w:p>
                  <w:pPr>
                    <w:adjustRightInd w:val="0"/>
                    <w:snapToGrid w:val="0"/>
                    <w:jc w:val="center"/>
                    <w:rPr>
                      <w:rFonts w:hint="default" w:ascii="Times New Roman" w:hAnsi="Times New Roman" w:eastAsia="宋体" w:cs="Times New Roman"/>
                      <w:kern w:val="2"/>
                      <w:sz w:val="21"/>
                      <w:szCs w:val="24"/>
                      <w:highlight w:val="yellow"/>
                      <w:lang w:val="en-US" w:eastAsia="zh-CN" w:bidi="ar-SA"/>
                    </w:rPr>
                  </w:pPr>
                  <w:r>
                    <w:rPr>
                      <w:rFonts w:hint="eastAsia" w:ascii="Times New Roman" w:hAnsi="Times New Roman" w:eastAsia="宋体" w:cs="Times New Roman"/>
                      <w:kern w:val="2"/>
                      <w:sz w:val="21"/>
                      <w:szCs w:val="24"/>
                      <w:highlight w:val="none"/>
                      <w:lang w:val="en-US" w:eastAsia="zh-CN" w:bidi="ar-SA"/>
                    </w:rPr>
                    <w:t>2t</w:t>
                  </w:r>
                </w:p>
              </w:tc>
              <w:tc>
                <w:tcPr>
                  <w:tcW w:w="1353" w:type="dxa"/>
                  <w:noWrap w:val="0"/>
                  <w:vAlign w:val="center"/>
                </w:tcPr>
                <w:p>
                  <w:pPr>
                    <w:adjustRightInd w:val="0"/>
                    <w:snapToGrid w:val="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rPr>
                    <w:t>5t</w:t>
                  </w:r>
                </w:p>
              </w:tc>
              <w:tc>
                <w:tcPr>
                  <w:tcW w:w="2701" w:type="dxa"/>
                  <w:noWrap w:val="0"/>
                  <w:vAlign w:val="center"/>
                </w:tcPr>
                <w:p>
                  <w:pPr>
                    <w:jc w:val="center"/>
                    <w:textAlignment w:val="baseline"/>
                    <w:rPr>
                      <w:rFonts w:hint="eastAsia" w:ascii="Times New Roman" w:hAnsi="Times New Roman" w:eastAsia="宋体" w:cs="Times New Roman"/>
                    </w:rPr>
                  </w:pPr>
                  <w:r>
                    <w:rPr>
                      <w:rFonts w:ascii="Times New Roman" w:hAnsi="Times New Roman" w:eastAsia="宋体" w:cs="Times New Roma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pPr>
                    <w:jc w:val="both"/>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  5              </w:t>
                  </w:r>
                </w:p>
              </w:tc>
              <w:tc>
                <w:tcPr>
                  <w:tcW w:w="1703" w:type="dxa"/>
                  <w:noWrap w:val="0"/>
                  <w:vAlign w:val="center"/>
                </w:tcPr>
                <w:p>
                  <w:pPr>
                    <w:adjustRightInd w:val="0"/>
                    <w:snapToGrid w:val="0"/>
                    <w:jc w:val="cente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焊材</w:t>
                  </w:r>
                </w:p>
              </w:tc>
              <w:tc>
                <w:tcPr>
                  <w:tcW w:w="1228" w:type="dxa"/>
                  <w:noWrap w:val="0"/>
                  <w:vAlign w:val="center"/>
                </w:tcPr>
                <w:p>
                  <w:pPr>
                    <w:adjustRightInd w:val="0"/>
                    <w:snapToGrid w:val="0"/>
                    <w:jc w:val="center"/>
                    <w:rPr>
                      <w:rFonts w:hint="default" w:ascii="Times New Roman" w:hAnsi="Times New Roman" w:eastAsia="宋体" w:cs="Times New Roman"/>
                      <w:highlight w:val="yellow"/>
                      <w:lang w:val="en-US" w:eastAsia="zh-CN"/>
                    </w:rPr>
                  </w:pPr>
                  <w:r>
                    <w:rPr>
                      <w:rFonts w:hint="eastAsia" w:ascii="Times New Roman" w:hAnsi="Times New Roman" w:eastAsia="宋体" w:cs="Times New Roman"/>
                      <w:highlight w:val="none"/>
                      <w:lang w:val="en-US" w:eastAsia="zh-CN"/>
                    </w:rPr>
                    <w:t>1t/a</w:t>
                  </w:r>
                </w:p>
              </w:tc>
              <w:tc>
                <w:tcPr>
                  <w:tcW w:w="1291" w:type="dxa"/>
                  <w:noWrap w:val="0"/>
                  <w:vAlign w:val="center"/>
                </w:tcPr>
                <w:p>
                  <w:pPr>
                    <w:adjustRightInd w:val="0"/>
                    <w:snapToGrid w:val="0"/>
                    <w:jc w:val="center"/>
                    <w:rPr>
                      <w:rFonts w:hint="default" w:ascii="Times New Roman" w:hAnsi="Times New Roman" w:eastAsia="宋体" w:cs="Times New Roman"/>
                      <w:highlight w:val="yellow"/>
                      <w:lang w:val="en-US" w:eastAsia="zh-CN"/>
                    </w:rPr>
                  </w:pPr>
                  <w:r>
                    <w:rPr>
                      <w:rFonts w:hint="eastAsia" w:ascii="Times New Roman" w:hAnsi="Times New Roman" w:eastAsia="宋体" w:cs="Times New Roman"/>
                      <w:highlight w:val="none"/>
                      <w:lang w:val="en-US" w:eastAsia="zh-CN"/>
                    </w:rPr>
                    <w:t>0</w:t>
                  </w:r>
                </w:p>
              </w:tc>
              <w:tc>
                <w:tcPr>
                  <w:tcW w:w="1353" w:type="dxa"/>
                  <w:noWrap w:val="0"/>
                  <w:vAlign w:val="center"/>
                </w:tcPr>
                <w:p>
                  <w:pPr>
                    <w:adjustRightInd w:val="0"/>
                    <w:snapToGrid w:val="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0</w:t>
                  </w:r>
                </w:p>
              </w:tc>
              <w:tc>
                <w:tcPr>
                  <w:tcW w:w="2701" w:type="dxa"/>
                  <w:noWrap w:val="0"/>
                  <w:vAlign w:val="center"/>
                </w:tcPr>
                <w:p>
                  <w:pPr>
                    <w:jc w:val="center"/>
                    <w:textAlignment w:val="baseline"/>
                    <w:rPr>
                      <w:rFonts w:hint="default" w:ascii="Times New Roman" w:hAnsi="Times New Roman" w:eastAsia="宋体" w:cs="Times New Roman"/>
                      <w:lang w:val="en-US"/>
                    </w:rPr>
                  </w:pPr>
                  <w:r>
                    <w:rPr>
                      <w:rFonts w:ascii="Times New Roman" w:hAnsi="Times New Roman" w:eastAsia="宋体" w:cs="Times New Roman"/>
                    </w:rPr>
                    <w:t>外购</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6</w:t>
                  </w:r>
                </w:p>
              </w:tc>
              <w:tc>
                <w:tcPr>
                  <w:tcW w:w="1703" w:type="dxa"/>
                  <w:noWrap w:val="0"/>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水</w:t>
                  </w:r>
                </w:p>
              </w:tc>
              <w:tc>
                <w:tcPr>
                  <w:tcW w:w="1228" w:type="dxa"/>
                  <w:noWrap w:val="0"/>
                  <w:vAlign w:val="center"/>
                </w:tcPr>
                <w:p>
                  <w:pPr>
                    <w:adjustRightInd w:val="0"/>
                    <w:snapToGrid w:val="0"/>
                    <w:jc w:val="center"/>
                    <w:rPr>
                      <w:rFonts w:hint="eastAsia" w:ascii="Times New Roman" w:hAnsi="Times New Roman" w:eastAsia="宋体" w:cs="Times New Roman"/>
                      <w:highlight w:val="yellow"/>
                      <w:lang w:val="en-US" w:eastAsia="zh-CN"/>
                    </w:rPr>
                  </w:pPr>
                  <w:r>
                    <w:rPr>
                      <w:rFonts w:hint="eastAsia" w:ascii="Times New Roman" w:hAnsi="Times New Roman" w:eastAsia="宋体" w:cs="Times New Roman"/>
                      <w:highlight w:val="none"/>
                    </w:rPr>
                    <w:t>90</w:t>
                  </w:r>
                  <w:r>
                    <w:rPr>
                      <w:rFonts w:ascii="Times New Roman" w:hAnsi="Times New Roman" w:eastAsia="宋体" w:cs="Times New Roman"/>
                      <w:highlight w:val="none"/>
                    </w:rPr>
                    <w:t>m</w:t>
                  </w:r>
                  <w:r>
                    <w:rPr>
                      <w:rFonts w:ascii="Times New Roman" w:hAnsi="Times New Roman" w:eastAsia="宋体" w:cs="Times New Roman"/>
                      <w:highlight w:val="none"/>
                      <w:vertAlign w:val="superscript"/>
                    </w:rPr>
                    <w:t>3</w:t>
                  </w:r>
                  <w:r>
                    <w:rPr>
                      <w:rFonts w:ascii="Times New Roman" w:hAnsi="Times New Roman" w:eastAsia="宋体" w:cs="Times New Roman"/>
                      <w:highlight w:val="none"/>
                    </w:rPr>
                    <w:t>/a</w:t>
                  </w:r>
                </w:p>
              </w:tc>
              <w:tc>
                <w:tcPr>
                  <w:tcW w:w="1291" w:type="dxa"/>
                  <w:noWrap w:val="0"/>
                  <w:vAlign w:val="center"/>
                </w:tcPr>
                <w:p>
                  <w:pPr>
                    <w:adjustRightInd w:val="0"/>
                    <w:snapToGrid w:val="0"/>
                    <w:jc w:val="center"/>
                    <w:rPr>
                      <w:rFonts w:hint="default" w:ascii="Times New Roman" w:hAnsi="Times New Roman" w:eastAsia="宋体" w:cs="Times New Roman"/>
                      <w:kern w:val="2"/>
                      <w:sz w:val="21"/>
                      <w:szCs w:val="24"/>
                      <w:highlight w:val="yellow"/>
                      <w:lang w:val="en-US" w:eastAsia="zh-CN" w:bidi="ar-SA"/>
                    </w:rPr>
                  </w:pPr>
                  <w:r>
                    <w:rPr>
                      <w:rFonts w:hint="eastAsia" w:ascii="Times New Roman" w:hAnsi="Times New Roman" w:eastAsia="宋体" w:cs="Times New Roman"/>
                      <w:kern w:val="2"/>
                      <w:sz w:val="21"/>
                      <w:szCs w:val="24"/>
                      <w:highlight w:val="none"/>
                      <w:lang w:val="en-US" w:eastAsia="zh-CN" w:bidi="ar-SA"/>
                    </w:rPr>
                    <w:t>0</w:t>
                  </w:r>
                </w:p>
              </w:tc>
              <w:tc>
                <w:tcPr>
                  <w:tcW w:w="1353" w:type="dxa"/>
                  <w:noWrap w:val="0"/>
                  <w:vAlign w:val="center"/>
                </w:tcPr>
                <w:p>
                  <w:pPr>
                    <w:adjustRightInd w:val="0"/>
                    <w:snapToGrid w:val="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rPr>
                    <w:t>90</w:t>
                  </w:r>
                  <w:r>
                    <w:rPr>
                      <w:rFonts w:ascii="Times New Roman" w:hAnsi="Times New Roman" w:eastAsia="宋体" w:cs="Times New Roman"/>
                    </w:rPr>
                    <w:t>m</w:t>
                  </w:r>
                  <w:r>
                    <w:rPr>
                      <w:rFonts w:ascii="Times New Roman" w:hAnsi="Times New Roman" w:eastAsia="宋体" w:cs="Times New Roman"/>
                      <w:vertAlign w:val="superscript"/>
                    </w:rPr>
                    <w:t>3</w:t>
                  </w:r>
                  <w:r>
                    <w:rPr>
                      <w:rFonts w:ascii="Times New Roman" w:hAnsi="Times New Roman" w:eastAsia="宋体" w:cs="Times New Roman"/>
                    </w:rPr>
                    <w:t>/a</w:t>
                  </w:r>
                </w:p>
              </w:tc>
              <w:tc>
                <w:tcPr>
                  <w:tcW w:w="2701" w:type="dxa"/>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大召营镇产业集聚区</w:t>
                  </w:r>
                  <w:r>
                    <w:rPr>
                      <w:rFonts w:ascii="Times New Roman" w:hAnsi="Times New Roman" w:eastAsia="宋体" w:cs="Times New Roman"/>
                    </w:rPr>
                    <w:t>统一供给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w:t>
                  </w:r>
                </w:p>
              </w:tc>
              <w:tc>
                <w:tcPr>
                  <w:tcW w:w="1703" w:type="dxa"/>
                  <w:noWrap w:val="0"/>
                  <w:vAlign w:val="center"/>
                </w:tcPr>
                <w:p>
                  <w:pPr>
                    <w:adjustRightInd w:val="0"/>
                    <w:snapToGrid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天然气</w:t>
                  </w:r>
                </w:p>
              </w:tc>
              <w:tc>
                <w:tcPr>
                  <w:tcW w:w="1228" w:type="dxa"/>
                  <w:noWrap w:val="0"/>
                  <w:vAlign w:val="center"/>
                </w:tcPr>
                <w:p>
                  <w:pPr>
                    <w:adjustRightInd w:val="0"/>
                    <w:snapToGrid w:val="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0</w:t>
                  </w:r>
                </w:p>
              </w:tc>
              <w:tc>
                <w:tcPr>
                  <w:tcW w:w="1291" w:type="dxa"/>
                  <w:noWrap w:val="0"/>
                  <w:vAlign w:val="center"/>
                </w:tcPr>
                <w:p>
                  <w:pPr>
                    <w:adjustRightInd w:val="0"/>
                    <w:snapToGrid w:val="0"/>
                    <w:jc w:val="center"/>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t>9万</w:t>
                  </w:r>
                  <w:r>
                    <w:rPr>
                      <w:rFonts w:ascii="Times New Roman" w:hAnsi="Times New Roman" w:eastAsia="宋体" w:cs="Times New Roman"/>
                    </w:rPr>
                    <w:t>m</w:t>
                  </w:r>
                  <w:r>
                    <w:rPr>
                      <w:rFonts w:ascii="Times New Roman" w:hAnsi="Times New Roman" w:eastAsia="宋体" w:cs="Times New Roman"/>
                      <w:vertAlign w:val="superscript"/>
                    </w:rPr>
                    <w:t>3</w:t>
                  </w:r>
                  <w:r>
                    <w:rPr>
                      <w:rFonts w:ascii="Times New Roman" w:hAnsi="Times New Roman" w:eastAsia="宋体" w:cs="Times New Roman"/>
                    </w:rPr>
                    <w:t>/a</w:t>
                  </w:r>
                </w:p>
              </w:tc>
              <w:tc>
                <w:tcPr>
                  <w:tcW w:w="1353" w:type="dxa"/>
                  <w:noWrap w:val="0"/>
                  <w:vAlign w:val="center"/>
                </w:tcPr>
                <w:p>
                  <w:pPr>
                    <w:adjustRightInd w:val="0"/>
                    <w:snapToGrid w:val="0"/>
                    <w:jc w:val="center"/>
                    <w:rPr>
                      <w:rFonts w:hint="eastAsia" w:ascii="Times New Roman" w:hAnsi="Times New Roman" w:eastAsia="宋体" w:cs="Times New Roman"/>
                    </w:rPr>
                  </w:pPr>
                  <w:r>
                    <w:rPr>
                      <w:rFonts w:hint="eastAsia" w:ascii="Times New Roman" w:hAnsi="Times New Roman" w:eastAsia="宋体" w:cs="Times New Roman"/>
                      <w:kern w:val="2"/>
                      <w:sz w:val="21"/>
                      <w:szCs w:val="24"/>
                      <w:highlight w:val="none"/>
                      <w:lang w:val="en-US" w:eastAsia="zh-CN" w:bidi="ar-SA"/>
                    </w:rPr>
                    <w:t>9万</w:t>
                  </w:r>
                  <w:r>
                    <w:rPr>
                      <w:rFonts w:ascii="Times New Roman" w:hAnsi="Times New Roman" w:eastAsia="宋体" w:cs="Times New Roman"/>
                    </w:rPr>
                    <w:t>m</w:t>
                  </w:r>
                  <w:r>
                    <w:rPr>
                      <w:rFonts w:ascii="Times New Roman" w:hAnsi="Times New Roman" w:eastAsia="宋体" w:cs="Times New Roman"/>
                      <w:vertAlign w:val="superscript"/>
                    </w:rPr>
                    <w:t>3</w:t>
                  </w:r>
                  <w:r>
                    <w:rPr>
                      <w:rFonts w:ascii="Times New Roman" w:hAnsi="Times New Roman" w:eastAsia="宋体" w:cs="Times New Roman"/>
                    </w:rPr>
                    <w:t>/a</w:t>
                  </w:r>
                </w:p>
              </w:tc>
              <w:tc>
                <w:tcPr>
                  <w:tcW w:w="2701" w:type="dxa"/>
                  <w:noWrap w:val="0"/>
                  <w:vAlign w:val="center"/>
                </w:tcPr>
                <w:p>
                  <w:pPr>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rPr>
                    <w:t>新乡县欣鹏燃气有限公司</w:t>
                  </w:r>
                  <w:r>
                    <w:rPr>
                      <w:rFonts w:hint="eastAsia" w:ascii="Times New Roman" w:hAnsi="Times New Roman" w:eastAsia="宋体" w:cs="Times New Roman"/>
                      <w:lang w:val="en-US" w:eastAsia="zh-CN"/>
                    </w:rPr>
                    <w:t>供给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8</w:t>
                  </w:r>
                </w:p>
              </w:tc>
              <w:tc>
                <w:tcPr>
                  <w:tcW w:w="1703" w:type="dxa"/>
                  <w:noWrap w:val="0"/>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电</w:t>
                  </w:r>
                </w:p>
              </w:tc>
              <w:tc>
                <w:tcPr>
                  <w:tcW w:w="1228" w:type="dxa"/>
                  <w:noWrap w:val="0"/>
                  <w:vAlign w:val="center"/>
                </w:tcPr>
                <w:p>
                  <w:pPr>
                    <w:adjustRightInd w:val="0"/>
                    <w:snapToGrid w:val="0"/>
                    <w:jc w:val="center"/>
                    <w:rPr>
                      <w:rFonts w:hint="default" w:ascii="Times New Roman" w:hAnsi="Times New Roman" w:eastAsia="宋体" w:cs="Times New Roman"/>
                      <w:highlight w:val="yellow"/>
                      <w:lang w:val="en-US" w:eastAsia="zh-CN"/>
                    </w:rPr>
                  </w:pPr>
                  <w:r>
                    <w:rPr>
                      <w:rFonts w:hint="eastAsia" w:ascii="Times New Roman" w:hAnsi="Times New Roman" w:eastAsia="宋体" w:cs="Times New Roman"/>
                      <w:highlight w:val="none"/>
                      <w:lang w:val="en-US" w:eastAsia="zh-CN"/>
                    </w:rPr>
                    <w:t>0.7</w:t>
                  </w:r>
                  <w:r>
                    <w:rPr>
                      <w:rFonts w:ascii="Times New Roman" w:hAnsi="Times New Roman" w:eastAsia="宋体" w:cs="Times New Roman"/>
                      <w:highlight w:val="none"/>
                    </w:rPr>
                    <w:t>kW·h/a</w:t>
                  </w:r>
                </w:p>
              </w:tc>
              <w:tc>
                <w:tcPr>
                  <w:tcW w:w="1291" w:type="dxa"/>
                  <w:noWrap w:val="0"/>
                  <w:vAlign w:val="center"/>
                </w:tcPr>
                <w:p>
                  <w:pPr>
                    <w:adjustRightInd w:val="0"/>
                    <w:snapToGrid w:val="0"/>
                    <w:jc w:val="center"/>
                    <w:rPr>
                      <w:rFonts w:hint="default" w:ascii="Times New Roman" w:hAnsi="Times New Roman" w:eastAsia="宋体" w:cs="Times New Roman"/>
                      <w:kern w:val="2"/>
                      <w:sz w:val="21"/>
                      <w:szCs w:val="24"/>
                      <w:highlight w:val="yellow"/>
                      <w:lang w:val="en-US" w:eastAsia="zh-CN" w:bidi="ar-SA"/>
                    </w:rPr>
                  </w:pPr>
                  <w:r>
                    <w:rPr>
                      <w:rFonts w:hint="eastAsia" w:ascii="Times New Roman" w:hAnsi="Times New Roman" w:eastAsia="宋体" w:cs="Times New Roman"/>
                      <w:kern w:val="2"/>
                      <w:sz w:val="21"/>
                      <w:szCs w:val="24"/>
                      <w:highlight w:val="none"/>
                      <w:lang w:val="en-US" w:eastAsia="zh-CN" w:bidi="ar-SA"/>
                    </w:rPr>
                    <w:t>0.3</w:t>
                  </w:r>
                  <w:r>
                    <w:rPr>
                      <w:rFonts w:ascii="Times New Roman" w:hAnsi="Times New Roman" w:eastAsia="宋体" w:cs="Times New Roman"/>
                      <w:highlight w:val="none"/>
                    </w:rPr>
                    <w:t>kW·h/a</w:t>
                  </w:r>
                </w:p>
              </w:tc>
              <w:tc>
                <w:tcPr>
                  <w:tcW w:w="1353" w:type="dxa"/>
                  <w:noWrap w:val="0"/>
                  <w:vAlign w:val="center"/>
                </w:tcPr>
                <w:p>
                  <w:pPr>
                    <w:adjustRightInd w:val="0"/>
                    <w:snapToGrid w:val="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rPr>
                    <w:t>1</w:t>
                  </w:r>
                  <w:r>
                    <w:rPr>
                      <w:rFonts w:ascii="Times New Roman" w:hAnsi="Times New Roman" w:eastAsia="宋体" w:cs="Times New Roman"/>
                    </w:rPr>
                    <w:t>万kW·h/a</w:t>
                  </w:r>
                </w:p>
              </w:tc>
              <w:tc>
                <w:tcPr>
                  <w:tcW w:w="2701" w:type="dxa"/>
                  <w:noWrap w:val="0"/>
                  <w:vAlign w:val="center"/>
                </w:tcPr>
                <w:p>
                  <w:pPr>
                    <w:jc w:val="center"/>
                    <w:textAlignment w:val="baseline"/>
                    <w:rPr>
                      <w:rFonts w:ascii="Times New Roman" w:hAnsi="Times New Roman" w:eastAsia="宋体" w:cs="Times New Roman"/>
                    </w:rPr>
                  </w:pPr>
                  <w:r>
                    <w:rPr>
                      <w:rFonts w:hint="eastAsia" w:ascii="Times New Roman" w:hAnsi="Times New Roman" w:eastAsia="宋体" w:cs="Times New Roman"/>
                    </w:rPr>
                    <w:t>大召营镇产业集聚区</w:t>
                  </w:r>
                  <w:r>
                    <w:rPr>
                      <w:rFonts w:ascii="Times New Roman" w:hAnsi="Times New Roman" w:eastAsia="宋体" w:cs="Times New Roman"/>
                    </w:rPr>
                    <w:t>统一供给</w:t>
                  </w:r>
                </w:p>
              </w:tc>
            </w:tr>
          </w:tbl>
          <w:p>
            <w:pPr>
              <w:pStyle w:val="6"/>
              <w:spacing w:line="440" w:lineRule="exact"/>
              <w:rPr>
                <w:rFonts w:hint="default" w:ascii="Times New Roman" w:hAnsi="Times New Roman" w:eastAsia="宋体" w:cs="Times New Roman"/>
                <w:bCs/>
                <w:sz w:val="21"/>
                <w:szCs w:val="21"/>
                <w:lang w:val="en-US" w:eastAsia="zh-CN"/>
              </w:rPr>
            </w:pPr>
            <w:r>
              <w:rPr>
                <w:rFonts w:hint="eastAsia" w:ascii="宋体" w:hAnsi="宋体" w:cs="宋体"/>
                <w:b/>
                <w:bCs/>
                <w:sz w:val="21"/>
                <w:szCs w:val="21"/>
                <w:lang w:val="en-US" w:eastAsia="zh-CN"/>
              </w:rPr>
              <w:t>注：</w:t>
            </w:r>
            <w:r>
              <w:rPr>
                <w:rFonts w:hint="eastAsia" w:ascii="Times New Roman" w:hAnsi="Times New Roman" w:eastAsia="宋体" w:cs="Times New Roman"/>
                <w:bCs/>
                <w:sz w:val="21"/>
                <w:szCs w:val="21"/>
                <w:lang w:val="en-US" w:eastAsia="zh-CN"/>
              </w:rPr>
              <w:t>项目的桥架宽度发生变化，由原来的0.01～0.8米变为0.01～1.2米，故金属板加工面积增加。</w:t>
            </w:r>
          </w:p>
          <w:p>
            <w:pPr>
              <w:pStyle w:val="6"/>
              <w:spacing w:line="440" w:lineRule="exact"/>
              <w:ind w:firstLine="482" w:firstLineChars="200"/>
            </w:pPr>
            <w:r>
              <w:rPr>
                <w:rFonts w:hint="eastAsia" w:ascii="宋体" w:hAnsi="宋体" w:cs="宋体"/>
                <w:b/>
                <w:bCs/>
                <w:szCs w:val="24"/>
              </w:rPr>
              <w:t>塑粉:</w:t>
            </w:r>
            <w:r>
              <w:rPr>
                <w:bCs/>
                <w:szCs w:val="24"/>
              </w:rPr>
              <w:t>塑粉主要为聚酯树脂，聚酯树脂是不饱和聚酯胶粘剂的简称。不饱和聚酯胶粘剂主要由不饱和聚酯树脂、引发剂、促进剂、填料、触变剂等组成。主链中含有-CH=CH-双键的一种线型结构（见线型高分子）聚酯树脂，能与烯类单体，如苯乙烯、丙烯酸酯、乙酸乙烯酯等混合后，在引发剂和促进剂的作用下，于常温下聚合成不溶、不熔产物。不饱和聚酯的英文缩写为UP，外观为粉末状。</w: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5、</w:t>
            </w:r>
            <w:r>
              <w:rPr>
                <w:rFonts w:ascii="Times New Roman" w:hAnsi="Times New Roman" w:eastAsia="宋体" w:cs="Times New Roman"/>
                <w:sz w:val="24"/>
                <w:lang w:val="pt-BR"/>
              </w:rPr>
              <w:t>劳动定员与制度</w:t>
            </w:r>
          </w:p>
          <w:p>
            <w:pPr>
              <w:autoSpaceDE w:val="0"/>
              <w:autoSpaceDN w:val="0"/>
              <w:adjustRightInd w:val="0"/>
              <w:spacing w:line="44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劳动定员10人，单班生产，每班8小时，年工作300天。</w:t>
            </w:r>
          </w:p>
          <w:p>
            <w:pPr>
              <w:autoSpaceDE w:val="0"/>
              <w:autoSpaceDN w:val="0"/>
              <w:adjustRightInd w:val="0"/>
              <w:spacing w:line="440" w:lineRule="exact"/>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6、项目水平衡</w:t>
            </w:r>
          </w:p>
          <w:p>
            <w:pPr>
              <w:autoSpaceDE w:val="0"/>
              <w:autoSpaceDN w:val="0"/>
              <w:adjustRightInd w:val="0"/>
              <w:spacing w:line="440" w:lineRule="exact"/>
              <w:ind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rPr>
              <w:t>本项目无生产废水产生，仅产生生活污水。</w:t>
            </w:r>
            <w:r>
              <w:rPr>
                <w:rFonts w:hint="eastAsia" w:ascii="Times New Roman" w:hAnsi="Times New Roman" w:eastAsia="宋体" w:cs="Times New Roman"/>
                <w:sz w:val="24"/>
                <w:lang w:val="en-US" w:eastAsia="zh-CN"/>
              </w:rPr>
              <w:t>生活污水经化粪池处理后，前期定期清运，后期待污水管网接通后排入大召营镇污水处理厂。生活污水经化粪池处理后，前期定期清运，后期污水管网接通后排入大召营镇污水处理厂。</w:t>
            </w:r>
          </w:p>
          <w:p>
            <w:pPr>
              <w:autoSpaceDE w:val="0"/>
              <w:autoSpaceDN w:val="0"/>
              <w:adjustRightInd w:val="0"/>
              <w:spacing w:line="44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7</w:t>
            </w:r>
            <w:r>
              <w:rPr>
                <w:rFonts w:ascii="Times New Roman" w:hAnsi="Times New Roman" w:eastAsia="宋体" w:cs="Times New Roman"/>
                <w:sz w:val="24"/>
              </w:rPr>
              <w:t>、项目周围环境</w:t>
            </w:r>
          </w:p>
          <w:p>
            <w:pPr>
              <w:autoSpaceDE w:val="0"/>
              <w:autoSpaceDN w:val="0"/>
              <w:adjustRightInd w:val="0"/>
              <w:spacing w:line="44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项目位于河南省新乡市新乡县大召营镇产业集聚区新焦路代店段路北19号，租赁现有厂房，项目东侧为新乡市兴豫气体有限责任公司；南侧为新乡县大召营镇海营汽修厂；西侧为废品收购站；北侧为道路。项目周围主要环境敏感点为：东北140m九熙府小区，北380m前高庄村，西侧420m代店村</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东南500m大召营镇政府</w:t>
            </w:r>
            <w:r>
              <w:rPr>
                <w:rFonts w:ascii="Times New Roman" w:hAnsi="Times New Roman" w:eastAsia="宋体" w:cs="Times New Roman"/>
                <w:sz w:val="24"/>
              </w:rPr>
              <w:t>。项目周围环境概况见图1。</w:t>
            </w:r>
          </w:p>
          <w:p>
            <w:pPr>
              <w:pStyle w:val="3"/>
              <w:tabs>
                <w:tab w:val="left" w:pos="432"/>
                <w:tab w:val="clear" w:pos="420"/>
              </w:tabs>
              <w:spacing w:before="0" w:after="0" w:line="240" w:lineRule="auto"/>
              <w:jc w:val="center"/>
              <w:outlineLvl w:val="1"/>
            </w:pPr>
          </w:p>
          <w:p>
            <w:pPr>
              <w:pStyle w:val="3"/>
              <w:tabs>
                <w:tab w:val="left" w:pos="432"/>
                <w:tab w:val="clear" w:pos="420"/>
              </w:tabs>
              <w:spacing w:before="0" w:after="0" w:line="240" w:lineRule="auto"/>
              <w:jc w:val="center"/>
              <w:outlineLvl w:val="1"/>
            </w:pPr>
            <w:r>
              <w:drawing>
                <wp:inline distT="0" distB="0" distL="114300" distR="114300">
                  <wp:extent cx="5511800" cy="3987165"/>
                  <wp:effectExtent l="0" t="0" r="12700" b="13335"/>
                  <wp:docPr id="1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
                          <pic:cNvPicPr>
                            <a:picLocks noChangeAspect="1"/>
                          </pic:cNvPicPr>
                        </pic:nvPicPr>
                        <pic:blipFill>
                          <a:blip r:embed="rId13"/>
                          <a:stretch>
                            <a:fillRect/>
                          </a:stretch>
                        </pic:blipFill>
                        <pic:spPr>
                          <a:xfrm>
                            <a:off x="0" y="0"/>
                            <a:ext cx="5511800" cy="3987165"/>
                          </a:xfrm>
                          <a:prstGeom prst="rect">
                            <a:avLst/>
                          </a:prstGeom>
                          <a:noFill/>
                          <a:ln>
                            <a:noFill/>
                          </a:ln>
                        </pic:spPr>
                      </pic:pic>
                    </a:graphicData>
                  </a:graphic>
                </wp:inline>
              </w:drawing>
            </w:r>
            <w:r>
              <mc:AlternateContent>
                <mc:Choice Requires="wps">
                  <w:drawing>
                    <wp:anchor distT="0" distB="0" distL="114300" distR="114300" simplePos="0" relativeHeight="251663360" behindDoc="0" locked="0" layoutInCell="1" allowOverlap="1">
                      <wp:simplePos x="0" y="0"/>
                      <wp:positionH relativeFrom="column">
                        <wp:posOffset>4983480</wp:posOffset>
                      </wp:positionH>
                      <wp:positionV relativeFrom="paragraph">
                        <wp:posOffset>13970</wp:posOffset>
                      </wp:positionV>
                      <wp:extent cx="378460" cy="335915"/>
                      <wp:effectExtent l="0" t="0" r="0" b="0"/>
                      <wp:wrapNone/>
                      <wp:docPr id="146" name="文本框 7"/>
                      <wp:cNvGraphicFramePr/>
                      <a:graphic xmlns:a="http://schemas.openxmlformats.org/drawingml/2006/main">
                        <a:graphicData uri="http://schemas.microsoft.com/office/word/2010/wordprocessingShape">
                          <wps:wsp>
                            <wps:cNvSpPr txBox="1"/>
                            <wps:spPr>
                              <a:xfrm>
                                <a:off x="0" y="0"/>
                                <a:ext cx="378460" cy="335915"/>
                              </a:xfrm>
                              <a:prstGeom prst="rect">
                                <a:avLst/>
                              </a:prstGeom>
                              <a:noFill/>
                              <a:ln>
                                <a:noFill/>
                              </a:ln>
                            </wps:spPr>
                            <wps:txbx>
                              <w:txbxContent>
                                <w:p>
                                  <w:pPr>
                                    <w:rPr>
                                      <w:b/>
                                      <w:bCs/>
                                      <w:color w:val="FFFFFF"/>
                                      <w:sz w:val="28"/>
                                      <w:szCs w:val="36"/>
                                    </w:rPr>
                                  </w:pPr>
                                  <w:r>
                                    <w:rPr>
                                      <w:rFonts w:hint="eastAsia"/>
                                      <w:b/>
                                      <w:bCs/>
                                      <w:color w:val="FFFFFF"/>
                                      <w:sz w:val="28"/>
                                      <w:szCs w:val="36"/>
                                    </w:rPr>
                                    <w:t>N</w:t>
                                  </w:r>
                                </w:p>
                              </w:txbxContent>
                            </wps:txbx>
                            <wps:bodyPr wrap="square" upright="1"/>
                          </wps:wsp>
                        </a:graphicData>
                      </a:graphic>
                    </wp:anchor>
                  </w:drawing>
                </mc:Choice>
                <mc:Fallback>
                  <w:pict>
                    <v:shape id="文本框 7" o:spid="_x0000_s1026" o:spt="202" type="#_x0000_t202" style="position:absolute;left:0pt;margin-left:392.4pt;margin-top:1.1pt;height:26.45pt;width:29.8pt;z-index:251663360;mso-width-relative:page;mso-height-relative:page;" filled="f" stroked="f" coordsize="21600,21600" o:gfxdata="UEsDBAoAAAAAAIdO4kAAAAAAAAAAAAAAAAAEAAAAZHJzL1BLAwQUAAAACACHTuJAiFNJItUAAAAI&#10;AQAADwAAAGRycy9kb3ducmV2LnhtbE2PT0+EMBTE7yZ+h+aZeHNbSFFEHnvQeNW4/km8delbINJX&#10;QrsLfnvrSY+Tmcz8pt6ubhQnmsPgGSHbKBDErbcDdwhvr49XJYgQDVszeiaEbwqwbc7PalNZv/AL&#10;nXaxE6mEQ2UQ+hinSsrQ9uRM2PiJOHkHPzsTk5w7aWezpHI3ylypa+nMwGmhNxPd99R+7Y4O4f3p&#10;8Pmh1XP34Ipp8auS7G4l4uVFpu5ARFrjXxh+8RM6NIlp749sgxgRbkqd0CNCnoNIfqm1BrFHKIoM&#10;ZFPL/weaH1BLAwQUAAAACACHTuJAQfQ49rgBAABdAwAADgAAAGRycy9lMm9Eb2MueG1srVPNbhMx&#10;EL4j8Q6W78RJ06ZllU0lFJULAqTCAzheb9aS/5hxspsXgDfgxIU7z5XnYOxNUyiXHrh47ZnxN9/3&#10;jXd5OzjL9hrQBF/z2WTKmfYqNMZva/75092rG84wSd9IG7yu+UEjv129fLHsY6UvQhdso4ERiMeq&#10;jzXvUoqVEKg67SROQtSekm0AJxMdYSsakD2hOysuptOF6AM0EYLSiBRdj0l+QoTnAIa2NUqvg9o5&#10;7dOICtrKRJKwMxH5qrBtW63Sh7ZFnZitOSlNZaUmtN/kVayWstqCjJ1RJwryORSeaHLSeGp6hlrL&#10;JNkOzD9QzigIGNo0UcGJUUhxhFTMpk+8ue9k1EULWY3xbDr+P1j1fv8RmGnoJVwuOPPS0ciP378d&#10;f/w6/vzKrrNBfcSK6u4jVabhTRio+CGOFMy6hxZc/pIiRnmy93C2Vw+JKQrOr28uF5RRlJrPr17P&#10;rjKKeLwcAdNbHRzLm5oDTa+YKvfvMI2lDyW5lw93xtoyQev/ChBmjojMfGSYd2nYDCc5m9AcSE1P&#10;g685ftlJ0JztIphtR42LunKZXC8MTy8kj/XPc2nx+Fe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IU0ki1QAAAAgBAAAPAAAAAAAAAAEAIAAAACIAAABkcnMvZG93bnJldi54bWxQSwECFAAUAAAA&#10;CACHTuJAQfQ49rgBAABdAwAADgAAAAAAAAABACAAAAAkAQAAZHJzL2Uyb0RvYy54bWxQSwUGAAAA&#10;AAYABgBZAQAATgUAAAAA&#10;">
                      <v:fill on="f" focussize="0,0"/>
                      <v:stroke on="f"/>
                      <v:imagedata o:title=""/>
                      <o:lock v:ext="edit" aspectratio="f"/>
                      <v:textbox>
                        <w:txbxContent>
                          <w:p>
                            <w:pPr>
                              <w:rPr>
                                <w:b/>
                                <w:bCs/>
                                <w:color w:val="FFFFFF"/>
                                <w:sz w:val="28"/>
                                <w:szCs w:val="36"/>
                              </w:rPr>
                            </w:pPr>
                            <w:r>
                              <w:rPr>
                                <w:rFonts w:hint="eastAsia"/>
                                <w:b/>
                                <w:bCs/>
                                <w:color w:val="FFFFFF"/>
                                <w:sz w:val="28"/>
                                <w:szCs w:val="36"/>
                              </w:rPr>
                              <w:t>N</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4862195</wp:posOffset>
                      </wp:positionH>
                      <wp:positionV relativeFrom="paragraph">
                        <wp:posOffset>517525</wp:posOffset>
                      </wp:positionV>
                      <wp:extent cx="436880" cy="133985"/>
                      <wp:effectExtent l="5080" t="23495" r="13335" b="53975"/>
                      <wp:wrapNone/>
                      <wp:docPr id="145" name="自选图形 10"/>
                      <wp:cNvGraphicFramePr/>
                      <a:graphic xmlns:a="http://schemas.openxmlformats.org/drawingml/2006/main">
                        <a:graphicData uri="http://schemas.microsoft.com/office/word/2010/wordprocessingShape">
                          <wps:wsp>
                            <wps:cNvSpPr/>
                            <wps:spPr>
                              <a:xfrm rot="-5400000">
                                <a:off x="0" y="0"/>
                                <a:ext cx="436880" cy="133985"/>
                              </a:xfrm>
                              <a:prstGeom prst="chevron">
                                <a:avLst>
                                  <a:gd name="adj" fmla="val 239371"/>
                                </a:avLst>
                              </a:prstGeom>
                              <a:solidFill>
                                <a:srgbClr val="EEECE1"/>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10" o:spid="_x0000_s1026" o:spt="55" type="#_x0000_t55" style="position:absolute;left:0pt;margin-left:382.85pt;margin-top:40.75pt;height:10.55pt;width:34.4pt;rotation:-5898240f;z-index:251662336;mso-width-relative:page;mso-height-relative:page;" fillcolor="#EEECE1" filled="t" stroked="t" coordsize="21600,21600" o:gfxdata="UEsDBAoAAAAAAIdO4kAAAAAAAAAAAAAAAAAEAAAAZHJzL1BLAwQUAAAACACHTuJAxs+nQ9cAAAAK&#10;AQAADwAAAGRycy9kb3ducmV2LnhtbE2PwU7DMAyG70i8Q2Qkbizp2NqqNN1haIILQhtwzxqTVjRx&#10;1WRbeXvMCW62/On399eb2Q/ijFPsKWjIFgoEhpZsH5yG97fdXQkiJhOsGSighm+MsGmur2pTWbqE&#10;PZ4PyQkOCbEyGrqUxkrK2HboTVzQiIFvnzR5k3idnLSTuXC4H+RSqVx60wf+0JkRtx22X4eT10Cv&#10;xfPL40eudk+jc/PW02rfkta3N5l6AJFwTn8w/OqzOjTsdKRTsFEMGop8XTCqoczWIBgo71c8HJlU&#10;yxxkU8v/FZofUEsDBBQAAAAIAIdO4kBNPhxpPAIAAHMEAAAOAAAAZHJzL2Uyb0RvYy54bWytlM1y&#10;0zAQx+/M8A4a3Rs7XyXxxOmhSbkw0JnCAyiSbIvRF5ISJzduDM/AjSPvAG/TGXgLVrKbNuWSAzl4&#10;Vtbq7/3/dpXF1V5JtOPOC6NLPBzkGHFNDRO6LvGH9zcXM4x8IJoRaTQv8YF7fLV8+WLR2oKPTGMk&#10;4w6BiPZFa0vchGCLLPO04Yr4gbFcw2ZlnCIBlq7OmCMtqCuZjfL8MmuNY9YZyr2Ht6tuE/eK7hxB&#10;U1WC8pWhW8V16FQdlySAJd8I6/EyVVtVnIZ3VeV5QLLE4DSkJ3wE4k18ZssFKWpHbCNoXwI5p4Rn&#10;nhQRGj56lFqRQNDWiX+klKDOeFOFATUq64wkIuBimD9jc9cQy5MXQO3tEbr/f7L07e7WIcFgEiZT&#10;jDRR0PLfX378+fz1/tuv+5/f0TBBaq0vIPfO3jpAFlcewuh4XzmFnAGyF9NJHn8JBFhD+8T5cOTM&#10;9wFReDkZX85m0AEKW8PxeD6bxj5knVbUtM6H19woFIMSw2jtnOkAk90bHxJp1ldL2EeMKiWhbzsi&#10;0Wg8H78a9oJ9Nkg/SMaj3kjBboSUaeHqzbV0CM6WeL1eX68fDp+kSY3aEs+nI6BECcx9BfMGobLA&#10;zus6mT454Z8KJzCJJNRykhYLWxHfdAWkrW4qlQg8wiZFwwlba4bCwUJ3NFxLHItRnGEkOdziGKXM&#10;QIQ8JxOKkBqQPzYyRhvDDjANLVwH8PRpSxx8aGudqBvoQocl5sEspnb19yYO+9N10n38r1j+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bPp0PXAAAACgEAAA8AAAAAAAAAAQAgAAAAIgAAAGRycy9k&#10;b3ducmV2LnhtbFBLAQIUABQAAAAIAIdO4kBNPhxpPAIAAHMEAAAOAAAAAAAAAAEAIAAAACYBAABk&#10;cnMvZTJvRG9jLnhtbFBLBQYAAAAABgAGAFkBAADUBQAAAAA=&#10;" adj="5744">
                      <v:fill on="t" focussize="0,0"/>
                      <v:stroke color="#000000" joinstyle="miter"/>
                      <v:imagedata o:title=""/>
                      <o:lock v:ext="edit" aspectratio="f"/>
                    </v:shape>
                  </w:pict>
                </mc:Fallback>
              </mc:AlternateContent>
            </w:r>
          </w:p>
          <w:p>
            <w:pPr>
              <w:pStyle w:val="21"/>
              <w:tabs>
                <w:tab w:val="left" w:pos="210"/>
                <w:tab w:val="clear" w:pos="200"/>
              </w:tabs>
              <w:spacing w:after="0" w:line="440" w:lineRule="exact"/>
              <w:ind w:left="0" w:leftChars="0" w:firstLine="461"/>
              <w:jc w:val="center"/>
              <w:rPr>
                <w:sz w:val="24"/>
              </w:rPr>
            </w:pPr>
            <w:r>
              <w:rPr>
                <w:b/>
                <w:bCs/>
              </w:rPr>
              <w:t>图</w:t>
            </w:r>
            <w:r>
              <w:rPr>
                <w:rFonts w:hint="eastAsia"/>
                <w:b/>
                <w:bCs/>
              </w:rPr>
              <w:t>1</w:t>
            </w:r>
            <w:r>
              <w:rPr>
                <w:b/>
                <w:bCs/>
              </w:rPr>
              <w:t xml:space="preserve">         项目周围环境图</w:t>
            </w:r>
          </w:p>
          <w:p>
            <w:pPr>
              <w:autoSpaceDE w:val="0"/>
              <w:autoSpaceDN w:val="0"/>
              <w:adjustRightInd w:val="0"/>
              <w:spacing w:line="440" w:lineRule="exact"/>
              <w:ind w:firstLine="480" w:firstLineChars="200"/>
              <w:jc w:val="left"/>
              <w:rPr>
                <w:rFonts w:ascii="Times New Roman" w:hAnsi="Times New Roman" w:eastAsia="宋体" w:cs="Times New Roman"/>
              </w:rPr>
            </w:pPr>
            <w:r>
              <w:rPr>
                <w:rFonts w:ascii="Times New Roman" w:hAnsi="Times New Roman" w:eastAsia="宋体" w:cs="Times New Roman"/>
                <w:sz w:val="24"/>
              </w:rPr>
              <w:t>本项目厂区大门位于西北侧，西南侧为生产车间；东北侧为办公区；固废间和危废间分别位于生产车间北侧和南侧，项目生产区、办公区、污染控制区分区布置，分区明确，各功能区均设有封闭设施，并采取防风、防雨、防渗、防火的措施，使项目区物流通畅，相互干扰减至最小。整个布置工艺流程顺畅、物流通畅、方便生产及管理，同时充分考虑到项目自身与周围环境的协调关系。项目平面布置合理，厂区平面布置图详见附图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6" w:hRule="atLeast"/>
          <w:jc w:val="center"/>
        </w:trPr>
        <w:tc>
          <w:tcPr>
            <w:tcW w:w="407" w:type="dxa"/>
            <w:noWrap w:val="0"/>
            <w:vAlign w:val="center"/>
          </w:tcPr>
          <w:p>
            <w:pPr>
              <w:pStyle w:val="19"/>
              <w:adjustRightInd w:val="0"/>
              <w:snapToGrid w:val="0"/>
              <w:spacing w:before="0" w:beforeAutospacing="0" w:after="0" w:afterAutospacing="0"/>
              <w:jc w:val="center"/>
              <w:rPr>
                <w:rFonts w:ascii="Times New Roman" w:hAnsi="Times New Roman" w:eastAsia="宋体" w:cs="Times New Roman"/>
                <w:szCs w:val="24"/>
                <w:lang w:val="en-US" w:eastAsia="zh-CN"/>
              </w:rPr>
            </w:pPr>
            <w:r>
              <w:rPr>
                <w:rFonts w:ascii="Times New Roman" w:hAnsi="Times New Roman" w:eastAsia="宋体" w:cs="Times New Roman"/>
                <w:szCs w:val="24"/>
                <w:lang w:val="en-US" w:eastAsia="zh-CN"/>
              </w:rPr>
              <w:t>工艺流程和产排污环节</w:t>
            </w:r>
          </w:p>
        </w:tc>
        <w:tc>
          <w:tcPr>
            <w:tcW w:w="9231" w:type="dxa"/>
            <w:noWrap w:val="0"/>
            <w:vAlign w:val="top"/>
          </w:tcPr>
          <w:p>
            <w:pPr>
              <w:pStyle w:val="44"/>
              <w:numPr>
                <w:ilvl w:val="0"/>
                <w:numId w:val="5"/>
              </w:numPr>
              <w:spacing w:line="440" w:lineRule="exact"/>
              <w:ind w:firstLine="482" w:firstLineChars="200"/>
              <w:rPr>
                <w:rFonts w:hint="eastAsia"/>
                <w:b/>
                <w:sz w:val="24"/>
              </w:rPr>
            </w:pPr>
            <w:r>
              <w:rPr>
                <w:rFonts w:hint="eastAsia"/>
                <w:b/>
                <w:sz w:val="24"/>
              </w:rPr>
              <w:t>工艺流程及产污环节</w:t>
            </w:r>
            <w:r>
              <w:rPr>
                <w:b/>
                <w:sz w:val="24"/>
              </w:rPr>
              <w:t>图</w:t>
            </w:r>
            <w:r>
              <w:rPr>
                <w:rFonts w:hint="eastAsia"/>
                <w:b/>
                <w:sz w:val="24"/>
              </w:rPr>
              <w:t>：</w:t>
            </w:r>
          </w:p>
          <w:p>
            <w:pPr>
              <w:pStyle w:val="44"/>
              <w:spacing w:line="440" w:lineRule="exact"/>
              <w:ind w:firstLine="480" w:firstLineChars="200"/>
              <w:rPr>
                <w:sz w:val="24"/>
              </w:rPr>
            </w:pPr>
            <w:r>
              <w:rPr>
                <w:rFonts w:hint="eastAsia"/>
                <w:sz w:val="24"/>
              </w:rPr>
              <w:t>本项目在</w:t>
            </w:r>
            <w:r>
              <w:rPr>
                <w:sz w:val="24"/>
              </w:rPr>
              <w:t>现有生产车间进行</w:t>
            </w:r>
            <w:r>
              <w:rPr>
                <w:rFonts w:hint="eastAsia"/>
                <w:sz w:val="24"/>
              </w:rPr>
              <w:t>技术改造</w:t>
            </w:r>
            <w:r>
              <w:rPr>
                <w:sz w:val="24"/>
              </w:rPr>
              <w:t>，</w:t>
            </w:r>
            <w:r>
              <w:rPr>
                <w:rFonts w:hint="eastAsia"/>
                <w:sz w:val="24"/>
              </w:rPr>
              <w:t>本次技改主要是针对镀锌板进行喷涂，不锈钢板和铝合金板不进行喷塑。</w:t>
            </w:r>
            <w:r>
              <w:rPr>
                <w:sz w:val="24"/>
              </w:rPr>
              <w:t>具体的工艺流程及产污环节图见下图。</w:t>
            </w:r>
          </w:p>
          <w:p>
            <w:pPr>
              <w:pStyle w:val="44"/>
              <w:spacing w:line="440" w:lineRule="exact"/>
              <w:rPr>
                <w:rFonts w:hint="eastAsia"/>
                <w:sz w:val="24"/>
              </w:rPr>
            </w:pPr>
            <w:r>
              <w:rPr>
                <w:sz w:val="24"/>
              </w:rPr>
              <mc:AlternateContent>
                <mc:Choice Requires="wpc">
                  <w:drawing>
                    <wp:anchor distT="0" distB="0" distL="114300" distR="114300" simplePos="0" relativeHeight="251660288" behindDoc="0" locked="0" layoutInCell="1" allowOverlap="1">
                      <wp:simplePos x="0" y="0"/>
                      <wp:positionH relativeFrom="column">
                        <wp:posOffset>61595</wp:posOffset>
                      </wp:positionH>
                      <wp:positionV relativeFrom="paragraph">
                        <wp:posOffset>38100</wp:posOffset>
                      </wp:positionV>
                      <wp:extent cx="5583555" cy="2795270"/>
                      <wp:effectExtent l="4445" t="4445" r="12700" b="19685"/>
                      <wp:wrapNone/>
                      <wp:docPr id="139" name="画布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96" name="文本框 9"/>
                              <wps:cNvSpPr txBox="1"/>
                              <wps:spPr>
                                <a:xfrm>
                                  <a:off x="26670" y="748665"/>
                                  <a:ext cx="571500" cy="28194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金属板</w:t>
                                    </w:r>
                                  </w:p>
                                </w:txbxContent>
                              </wps:txbx>
                              <wps:bodyPr vert="horz" wrap="square" lIns="0" tIns="46800" rIns="0" bIns="0" anchor="t" anchorCtr="0" upright="1"/>
                            </wps:wsp>
                            <wps:wsp>
                              <wps:cNvPr id="97" name="文本框 14"/>
                              <wps:cNvSpPr txBox="1"/>
                              <wps:spPr>
                                <a:xfrm>
                                  <a:off x="748665" y="749300"/>
                                  <a:ext cx="464820" cy="262890"/>
                                </a:xfrm>
                                <a:prstGeom prst="rect">
                                  <a:avLst/>
                                </a:prstGeom>
                                <a:noFill/>
                                <a:ln w="9525" cap="flat" cmpd="sng">
                                  <a:solidFill>
                                    <a:srgbClr val="000000"/>
                                  </a:solidFill>
                                  <a:prstDash val="solid"/>
                                  <a:miter/>
                                  <a:headEnd type="none" w="med" len="med"/>
                                  <a:tailEnd type="none" w="med" len="med"/>
                                </a:ln>
                              </wps:spPr>
                              <wps:txbx>
                                <w:txbxContent>
                                  <w:p>
                                    <w:r>
                                      <w:rPr>
                                        <w:rFonts w:hint="eastAsia"/>
                                      </w:rPr>
                                      <w:t>剪板</w:t>
                                    </w:r>
                                  </w:p>
                                </w:txbxContent>
                              </wps:txbx>
                              <wps:bodyPr vert="horz" wrap="square" anchor="t" anchorCtr="0" upright="1"/>
                            </wps:wsp>
                            <wps:wsp>
                              <wps:cNvPr id="98" name="文本框 15"/>
                              <wps:cNvSpPr txBox="1"/>
                              <wps:spPr>
                                <a:xfrm>
                                  <a:off x="1377315" y="745490"/>
                                  <a:ext cx="469899" cy="27940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打孔</w:t>
                                    </w:r>
                                  </w:p>
                                </w:txbxContent>
                              </wps:txbx>
                              <wps:bodyPr vert="horz" wrap="square" anchor="t" anchorCtr="0" upright="1"/>
                            </wps:wsp>
                            <wps:wsp>
                              <wps:cNvPr id="99" name="文本框 16"/>
                              <wps:cNvSpPr txBox="1"/>
                              <wps:spPr>
                                <a:xfrm>
                                  <a:off x="2036445" y="765810"/>
                                  <a:ext cx="469900" cy="27368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折弯</w:t>
                                    </w:r>
                                  </w:p>
                                </w:txbxContent>
                              </wps:txbx>
                              <wps:bodyPr vert="horz" wrap="square" anchor="t" anchorCtr="0" upright="1"/>
                            </wps:wsp>
                            <wps:wsp>
                              <wps:cNvPr id="100" name="文本框 17"/>
                              <wps:cNvSpPr txBox="1"/>
                              <wps:spPr>
                                <a:xfrm>
                                  <a:off x="3443605" y="752475"/>
                                  <a:ext cx="468630" cy="27940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喷塑</w:t>
                                    </w:r>
                                  </w:p>
                                </w:txbxContent>
                              </wps:txbx>
                              <wps:bodyPr vert="horz" wrap="square" anchor="t" anchorCtr="0" upright="1"/>
                            </wps:wsp>
                            <wps:wsp>
                              <wps:cNvPr id="101" name="文本框 18"/>
                              <wps:cNvSpPr txBox="1"/>
                              <wps:spPr>
                                <a:xfrm>
                                  <a:off x="4184650" y="760730"/>
                                  <a:ext cx="469264" cy="279400"/>
                                </a:xfrm>
                                <a:prstGeom prst="rect">
                                  <a:avLst/>
                                </a:prstGeom>
                                <a:noFill/>
                                <a:ln w="9525" cap="flat" cmpd="sng">
                                  <a:solidFill>
                                    <a:srgbClr val="000000"/>
                                  </a:solidFill>
                                  <a:prstDash val="solid"/>
                                  <a:miter/>
                                  <a:headEnd type="none" w="med" len="med"/>
                                  <a:tailEnd type="none" w="med" len="med"/>
                                </a:ln>
                              </wps:spPr>
                              <wps:txbx>
                                <w:txbxContent>
                                  <w:p>
                                    <w:r>
                                      <w:rPr>
                                        <w:rFonts w:hint="eastAsia"/>
                                      </w:rPr>
                                      <w:t>固化</w:t>
                                    </w:r>
                                  </w:p>
                                </w:txbxContent>
                              </wps:txbx>
                              <wps:bodyPr vert="horz" wrap="square" anchor="t" anchorCtr="0" upright="1"/>
                            </wps:wsp>
                            <wps:wsp>
                              <wps:cNvPr id="102" name="文本框 19"/>
                              <wps:cNvSpPr txBox="1"/>
                              <wps:spPr>
                                <a:xfrm>
                                  <a:off x="4933315" y="767715"/>
                                  <a:ext cx="509270" cy="27940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包装</w:t>
                                    </w:r>
                                  </w:p>
                                </w:txbxContent>
                              </wps:txbx>
                              <wps:bodyPr vert="horz" wrap="square" anchor="t" anchorCtr="0" upright="1"/>
                            </wps:wsp>
                            <wps:wsp>
                              <wps:cNvPr id="103" name="文本框 20"/>
                              <wps:cNvSpPr txBox="1"/>
                              <wps:spPr>
                                <a:xfrm>
                                  <a:off x="4949825" y="1492250"/>
                                  <a:ext cx="495935" cy="27940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成品</w:t>
                                    </w:r>
                                  </w:p>
                                </w:txbxContent>
                              </wps:txbx>
                              <wps:bodyPr vert="horz" wrap="square" anchor="t" anchorCtr="0" upright="1"/>
                            </wps:wsp>
                            <wps:wsp>
                              <wps:cNvPr id="104" name="自选图形 22"/>
                              <wps:cNvCnPr/>
                              <wps:spPr>
                                <a:xfrm>
                                  <a:off x="598170" y="889635"/>
                                  <a:ext cx="159385" cy="1270"/>
                                </a:xfrm>
                                <a:prstGeom prst="straightConnector1">
                                  <a:avLst/>
                                </a:prstGeom>
                                <a:ln>
                                  <a:noFill/>
                                </a:ln>
                              </wps:spPr>
                              <wps:bodyPr vert="horz" wrap="square" anchor="t" anchorCtr="0" upright="1"/>
                            </wps:wsp>
                            <wps:wsp>
                              <wps:cNvPr id="105" name="自选图形 23"/>
                              <wps:cNvCnPr/>
                              <wps:spPr>
                                <a:xfrm>
                                  <a:off x="1213485" y="880745"/>
                                  <a:ext cx="160020" cy="635"/>
                                </a:xfrm>
                                <a:prstGeom prst="straightConnector1">
                                  <a:avLst/>
                                </a:prstGeom>
                                <a:ln w="9525" cap="flat" cmpd="sng">
                                  <a:solidFill>
                                    <a:srgbClr val="000000"/>
                                  </a:solidFill>
                                  <a:prstDash val="solid"/>
                                  <a:headEnd type="none" w="med" len="med"/>
                                  <a:tailEnd type="arrow" w="med" len="med"/>
                                </a:ln>
                              </wps:spPr>
                              <wps:bodyPr vert="horz" wrap="square" anchor="t" anchorCtr="0" upright="1"/>
                            </wps:wsp>
                            <wps:wsp>
                              <wps:cNvPr id="106" name="自选图形 24"/>
                              <wps:cNvCnPr/>
                              <wps:spPr>
                                <a:xfrm flipV="1">
                                  <a:off x="1836420" y="902335"/>
                                  <a:ext cx="200025" cy="1270"/>
                                </a:xfrm>
                                <a:prstGeom prst="straightConnector1">
                                  <a:avLst/>
                                </a:prstGeom>
                                <a:ln w="9525" cap="flat" cmpd="sng">
                                  <a:solidFill>
                                    <a:srgbClr val="000000"/>
                                  </a:solidFill>
                                  <a:prstDash val="solid"/>
                                  <a:headEnd type="none" w="med" len="med"/>
                                  <a:tailEnd type="arrow" w="med" len="med"/>
                                </a:ln>
                              </wps:spPr>
                              <wps:bodyPr vert="horz" wrap="square" anchor="t" anchorCtr="0" upright="1"/>
                            </wps:wsp>
                            <wps:wsp>
                              <wps:cNvPr id="107" name="自选图形 25"/>
                              <wps:cNvCnPr/>
                              <wps:spPr>
                                <a:xfrm>
                                  <a:off x="2501265" y="902970"/>
                                  <a:ext cx="204470" cy="635"/>
                                </a:xfrm>
                                <a:prstGeom prst="straightConnector1">
                                  <a:avLst/>
                                </a:prstGeom>
                                <a:ln w="9525" cap="flat" cmpd="sng">
                                  <a:solidFill>
                                    <a:srgbClr val="000000"/>
                                  </a:solidFill>
                                  <a:prstDash val="solid"/>
                                  <a:headEnd type="none" w="med" len="med"/>
                                  <a:tailEnd type="arrow" w="med" len="med"/>
                                </a:ln>
                              </wps:spPr>
                              <wps:bodyPr vert="horz" wrap="square" anchor="t" anchorCtr="0" upright="1"/>
                            </wps:wsp>
                            <wps:wsp>
                              <wps:cNvPr id="108" name="自选图形 26"/>
                              <wps:cNvCnPr/>
                              <wps:spPr>
                                <a:xfrm>
                                  <a:off x="3912235" y="892175"/>
                                  <a:ext cx="267335" cy="8255"/>
                                </a:xfrm>
                                <a:prstGeom prst="straightConnector1">
                                  <a:avLst/>
                                </a:prstGeom>
                                <a:ln w="9525" cap="flat" cmpd="sng">
                                  <a:solidFill>
                                    <a:srgbClr val="000000"/>
                                  </a:solidFill>
                                  <a:prstDash val="solid"/>
                                  <a:headEnd type="none" w="med" len="med"/>
                                  <a:tailEnd type="arrow" w="med" len="med"/>
                                </a:ln>
                              </wps:spPr>
                              <wps:bodyPr vert="horz" wrap="square" anchor="t" anchorCtr="0" upright="1"/>
                            </wps:wsp>
                            <wps:wsp>
                              <wps:cNvPr id="109" name="自选图形 27"/>
                              <wps:cNvCnPr/>
                              <wps:spPr>
                                <a:xfrm>
                                  <a:off x="4659630" y="892810"/>
                                  <a:ext cx="236855" cy="5080"/>
                                </a:xfrm>
                                <a:prstGeom prst="straightConnector1">
                                  <a:avLst/>
                                </a:prstGeom>
                                <a:ln w="9525" cap="flat" cmpd="sng">
                                  <a:solidFill>
                                    <a:srgbClr val="000000"/>
                                  </a:solidFill>
                                  <a:prstDash val="solid"/>
                                  <a:headEnd type="none" w="med" len="med"/>
                                  <a:tailEnd type="arrow" w="med" len="med"/>
                                </a:ln>
                              </wps:spPr>
                              <wps:bodyPr vert="horz" wrap="square" anchor="t" anchorCtr="0" upright="1"/>
                            </wps:wsp>
                            <wps:wsp>
                              <wps:cNvPr id="110" name="自选图形 28"/>
                              <wps:cNvCnPr/>
                              <wps:spPr>
                                <a:xfrm flipV="1">
                                  <a:off x="1638300" y="369570"/>
                                  <a:ext cx="6350" cy="397509"/>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111" name="自选图形 29"/>
                              <wps:cNvCnPr/>
                              <wps:spPr>
                                <a:xfrm flipH="1">
                                  <a:off x="1022350" y="1041400"/>
                                  <a:ext cx="2540" cy="266065"/>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112" name="文本框 21"/>
                              <wps:cNvSpPr txBox="1"/>
                              <wps:spPr>
                                <a:xfrm>
                                  <a:off x="861060" y="130810"/>
                                  <a:ext cx="355600" cy="288925"/>
                                </a:xfrm>
                                <a:prstGeom prst="rect">
                                  <a:avLst/>
                                </a:prstGeom>
                                <a:noFill/>
                                <a:ln>
                                  <a:noFill/>
                                </a:ln>
                              </wps:spPr>
                              <wps:txbx>
                                <w:txbxContent>
                                  <w:p>
                                    <w:pPr>
                                      <w:jc w:val="center"/>
                                      <w:rPr>
                                        <w:rFonts w:hint="eastAsia"/>
                                      </w:rPr>
                                    </w:pPr>
                                    <w:r>
                                      <w:rPr>
                                        <w:rFonts w:hint="eastAsia"/>
                                      </w:rPr>
                                      <w:t>N</w:t>
                                    </w:r>
                                  </w:p>
                                </w:txbxContent>
                              </wps:txbx>
                              <wps:bodyPr vert="horz" wrap="square" anchor="t" anchorCtr="0" upright="1"/>
                            </wps:wsp>
                            <wps:wsp>
                              <wps:cNvPr id="113" name="文本框 30"/>
                              <wps:cNvSpPr txBox="1"/>
                              <wps:spPr>
                                <a:xfrm>
                                  <a:off x="792480" y="1307465"/>
                                  <a:ext cx="469900" cy="279400"/>
                                </a:xfrm>
                                <a:prstGeom prst="rect">
                                  <a:avLst/>
                                </a:prstGeom>
                                <a:noFill/>
                                <a:ln>
                                  <a:noFill/>
                                </a:ln>
                              </wps:spPr>
                              <wps:txbx>
                                <w:txbxContent>
                                  <w:p>
                                    <w:pPr>
                                      <w:jc w:val="center"/>
                                      <w:rPr>
                                        <w:rFonts w:hint="eastAsia"/>
                                      </w:rPr>
                                    </w:pPr>
                                    <w:r>
                                      <w:rPr>
                                        <w:rFonts w:hint="eastAsia"/>
                                      </w:rPr>
                                      <w:t>S</w:t>
                                    </w:r>
                                  </w:p>
                                </w:txbxContent>
                              </wps:txbx>
                              <wps:bodyPr vert="horz" wrap="square" anchor="t" anchorCtr="0" upright="1"/>
                            </wps:wsp>
                            <wps:wsp>
                              <wps:cNvPr id="114" name="文本框 31"/>
                              <wps:cNvSpPr txBox="1"/>
                              <wps:spPr>
                                <a:xfrm>
                                  <a:off x="1466215" y="1273810"/>
                                  <a:ext cx="361950" cy="279400"/>
                                </a:xfrm>
                                <a:prstGeom prst="rect">
                                  <a:avLst/>
                                </a:prstGeom>
                                <a:noFill/>
                                <a:ln>
                                  <a:noFill/>
                                </a:ln>
                              </wps:spPr>
                              <wps:txbx>
                                <w:txbxContent>
                                  <w:p>
                                    <w:pPr>
                                      <w:jc w:val="center"/>
                                      <w:rPr>
                                        <w:rFonts w:hint="eastAsia"/>
                                      </w:rPr>
                                    </w:pPr>
                                    <w:r>
                                      <w:rPr>
                                        <w:rFonts w:hint="eastAsia"/>
                                      </w:rPr>
                                      <w:t>S</w:t>
                                    </w:r>
                                  </w:p>
                                </w:txbxContent>
                              </wps:txbx>
                              <wps:bodyPr vert="horz" wrap="square" anchor="t" anchorCtr="0" upright="1"/>
                            </wps:wsp>
                            <wps:wsp>
                              <wps:cNvPr id="115" name="自选图形 33"/>
                              <wps:cNvCnPr/>
                              <wps:spPr>
                                <a:xfrm>
                                  <a:off x="1642745" y="1047750"/>
                                  <a:ext cx="5080" cy="247650"/>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116" name="自选图形 34"/>
                              <wps:cNvCnPr/>
                              <wps:spPr>
                                <a:xfrm flipV="1">
                                  <a:off x="1017270" y="388620"/>
                                  <a:ext cx="8890" cy="358774"/>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117" name="文本框 32"/>
                              <wps:cNvSpPr txBox="1"/>
                              <wps:spPr>
                                <a:xfrm>
                                  <a:off x="1459230" y="140335"/>
                                  <a:ext cx="355600" cy="279400"/>
                                </a:xfrm>
                                <a:prstGeom prst="rect">
                                  <a:avLst/>
                                </a:prstGeom>
                                <a:noFill/>
                                <a:ln>
                                  <a:noFill/>
                                </a:ln>
                              </wps:spPr>
                              <wps:txbx>
                                <w:txbxContent>
                                  <w:p>
                                    <w:pPr>
                                      <w:jc w:val="center"/>
                                      <w:rPr>
                                        <w:rFonts w:hint="eastAsia"/>
                                      </w:rPr>
                                    </w:pPr>
                                    <w:r>
                                      <w:rPr>
                                        <w:rFonts w:hint="eastAsia"/>
                                      </w:rPr>
                                      <w:t>N</w:t>
                                    </w:r>
                                  </w:p>
                                </w:txbxContent>
                              </wps:txbx>
                              <wps:bodyPr vert="horz" wrap="square" anchor="t" anchorCtr="0" upright="1"/>
                            </wps:wsp>
                            <wps:wsp>
                              <wps:cNvPr id="118" name="文本框 35"/>
                              <wps:cNvSpPr txBox="1"/>
                              <wps:spPr>
                                <a:xfrm>
                                  <a:off x="2105660" y="144145"/>
                                  <a:ext cx="355600" cy="279400"/>
                                </a:xfrm>
                                <a:prstGeom prst="rect">
                                  <a:avLst/>
                                </a:prstGeom>
                                <a:noFill/>
                                <a:ln>
                                  <a:noFill/>
                                </a:ln>
                              </wps:spPr>
                              <wps:txbx>
                                <w:txbxContent>
                                  <w:p>
                                    <w:pPr>
                                      <w:jc w:val="center"/>
                                      <w:rPr>
                                        <w:rFonts w:hint="eastAsia"/>
                                      </w:rPr>
                                    </w:pPr>
                                    <w:r>
                                      <w:rPr>
                                        <w:rFonts w:hint="eastAsia"/>
                                      </w:rPr>
                                      <w:t>N</w:t>
                                    </w:r>
                                  </w:p>
                                </w:txbxContent>
                              </wps:txbx>
                              <wps:bodyPr vert="horz" wrap="square" anchor="t" anchorCtr="0" upright="1"/>
                            </wps:wsp>
                            <wps:wsp>
                              <wps:cNvPr id="119" name="自选图形 37"/>
                              <wps:cNvCnPr/>
                              <wps:spPr>
                                <a:xfrm flipH="1" flipV="1">
                                  <a:off x="2273935" y="359410"/>
                                  <a:ext cx="3175" cy="394334"/>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120" name="文本框 36"/>
                              <wps:cNvSpPr txBox="1"/>
                              <wps:spPr>
                                <a:xfrm>
                                  <a:off x="3421380" y="110490"/>
                                  <a:ext cx="454025" cy="279400"/>
                                </a:xfrm>
                                <a:prstGeom prst="rect">
                                  <a:avLst/>
                                </a:prstGeom>
                                <a:noFill/>
                                <a:ln>
                                  <a:noFill/>
                                </a:ln>
                              </wps:spPr>
                              <wps:txbx>
                                <w:txbxContent>
                                  <w:p>
                                    <w:pPr>
                                      <w:jc w:val="center"/>
                                    </w:pPr>
                                    <w:r>
                                      <w:rPr>
                                        <w:rFonts w:hint="eastAsia"/>
                                      </w:rPr>
                                      <w:t>N、G</w:t>
                                    </w:r>
                                  </w:p>
                                </w:txbxContent>
                              </wps:txbx>
                              <wps:bodyPr vert="horz" wrap="square" anchor="t" anchorCtr="0" upright="1"/>
                            </wps:wsp>
                            <wps:wsp>
                              <wps:cNvPr id="121" name="自选图形 39"/>
                              <wps:cNvCnPr/>
                              <wps:spPr>
                                <a:xfrm flipV="1">
                                  <a:off x="3641725" y="375285"/>
                                  <a:ext cx="10160" cy="383539"/>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122" name="文本框 38"/>
                              <wps:cNvSpPr txBox="1"/>
                              <wps:spPr>
                                <a:xfrm>
                                  <a:off x="4177665" y="106045"/>
                                  <a:ext cx="444499" cy="279400"/>
                                </a:xfrm>
                                <a:prstGeom prst="rect">
                                  <a:avLst/>
                                </a:prstGeom>
                                <a:noFill/>
                                <a:ln>
                                  <a:noFill/>
                                </a:ln>
                              </wps:spPr>
                              <wps:txbx>
                                <w:txbxContent>
                                  <w:p>
                                    <w:pPr>
                                      <w:jc w:val="center"/>
                                    </w:pPr>
                                    <w:r>
                                      <w:rPr>
                                        <w:rFonts w:hint="eastAsia"/>
                                      </w:rPr>
                                      <w:t>N、G</w:t>
                                    </w:r>
                                  </w:p>
                                </w:txbxContent>
                              </wps:txbx>
                              <wps:bodyPr vert="horz" wrap="square" anchor="t" anchorCtr="0" upright="1"/>
                            </wps:wsp>
                            <wps:wsp>
                              <wps:cNvPr id="123" name="自选图形 41"/>
                              <wps:cNvCnPr/>
                              <wps:spPr>
                                <a:xfrm flipH="1" flipV="1">
                                  <a:off x="4403725" y="335280"/>
                                  <a:ext cx="6985" cy="396239"/>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124" name="自选图形 42"/>
                              <wps:cNvCnPr/>
                              <wps:spPr>
                                <a:xfrm>
                                  <a:off x="354965" y="1229995"/>
                                  <a:ext cx="914400" cy="914401"/>
                                </a:xfrm>
                                <a:prstGeom prst="straightConnector1">
                                  <a:avLst/>
                                </a:prstGeom>
                                <a:ln>
                                  <a:noFill/>
                                </a:ln>
                              </wps:spPr>
                              <wps:bodyPr vert="horz" wrap="square" anchor="t" anchorCtr="0" upright="1"/>
                            </wps:wsp>
                            <wps:wsp>
                              <wps:cNvPr id="125" name="直线 43"/>
                              <wps:cNvCnPr/>
                              <wps:spPr>
                                <a:xfrm flipV="1">
                                  <a:off x="321945" y="1050925"/>
                                  <a:ext cx="635" cy="272415"/>
                                </a:xfrm>
                                <a:prstGeom prst="line">
                                  <a:avLst/>
                                </a:prstGeom>
                                <a:ln w="9525" cap="flat" cmpd="sng">
                                  <a:solidFill>
                                    <a:srgbClr val="000000"/>
                                  </a:solidFill>
                                  <a:prstDash val="solid"/>
                                  <a:headEnd type="none" w="med" len="med"/>
                                  <a:tailEnd type="arrow" w="med" len="med"/>
                                </a:ln>
                              </wps:spPr>
                              <wps:bodyPr upright="1"/>
                            </wps:wsp>
                            <wps:wsp>
                              <wps:cNvPr id="126" name="文本框 40"/>
                              <wps:cNvSpPr txBox="1"/>
                              <wps:spPr>
                                <a:xfrm>
                                  <a:off x="3292475" y="111760"/>
                                  <a:ext cx="1474470" cy="1987549"/>
                                </a:xfrm>
                                <a:prstGeom prst="rect">
                                  <a:avLst/>
                                </a:prstGeom>
                                <a:noFill/>
                                <a:ln w="9525" cap="flat" cmpd="sng">
                                  <a:solidFill>
                                    <a:srgbClr val="000000"/>
                                  </a:solidFill>
                                  <a:prstDash val="dash"/>
                                  <a:miter/>
                                  <a:headEnd type="none" w="med" len="med"/>
                                  <a:tailEnd type="none" w="med" len="med"/>
                                </a:ln>
                              </wps:spPr>
                              <wps:txbx>
                                <w:txbxContent>
                                  <w:p/>
                                </w:txbxContent>
                              </wps:txbx>
                              <wps:bodyPr vert="horz" wrap="square" anchor="t" anchorCtr="0" upright="1"/>
                            </wps:wsp>
                            <wps:wsp>
                              <wps:cNvPr id="127" name="文本框 44"/>
                              <wps:cNvSpPr txBox="1"/>
                              <wps:spPr>
                                <a:xfrm>
                                  <a:off x="3640455" y="2156460"/>
                                  <a:ext cx="805814" cy="258445"/>
                                </a:xfrm>
                                <a:prstGeom prst="rect">
                                  <a:avLst/>
                                </a:prstGeom>
                                <a:noFill/>
                                <a:ln>
                                  <a:noFill/>
                                </a:ln>
                              </wps:spPr>
                              <wps:txbx>
                                <w:txbxContent>
                                  <w:p>
                                    <w:r>
                                      <w:rPr>
                                        <w:rFonts w:hint="eastAsia"/>
                                      </w:rPr>
                                      <w:t>新增工艺</w:t>
                                    </w:r>
                                  </w:p>
                                </w:txbxContent>
                              </wps:txbx>
                              <wps:bodyPr vert="horz" wrap="square" anchor="t" anchorCtr="0" upright="1"/>
                            </wps:wsp>
                            <wps:wsp>
                              <wps:cNvPr id="128" name="文本框 45"/>
                              <wps:cNvSpPr txBox="1"/>
                              <wps:spPr>
                                <a:xfrm>
                                  <a:off x="278130" y="2078355"/>
                                  <a:ext cx="1066800" cy="622300"/>
                                </a:xfrm>
                                <a:prstGeom prst="rect">
                                  <a:avLst/>
                                </a:prstGeom>
                                <a:noFill/>
                                <a:ln>
                                  <a:noFill/>
                                </a:ln>
                              </wps:spPr>
                              <wps:txbx>
                                <w:txbxContent>
                                  <w:p>
                                    <w:pPr>
                                      <w:rPr>
                                        <w:rFonts w:hint="eastAsia"/>
                                      </w:rPr>
                                    </w:pPr>
                                    <w:r>
                                      <w:rPr>
                                        <w:rFonts w:hint="eastAsia"/>
                                      </w:rPr>
                                      <w:t>注：G</w:t>
                                    </w:r>
                                    <w:r>
                                      <w:rPr>
                                        <w:rFonts w:hint="eastAsia" w:ascii="宋体" w:hAnsi="宋体" w:cs="宋体"/>
                                      </w:rPr>
                                      <w:t>:废气</w:t>
                                    </w:r>
                                  </w:p>
                                  <w:p>
                                    <w:pPr>
                                      <w:pStyle w:val="2"/>
                                      <w:snapToGrid/>
                                      <w:spacing w:before="0" w:after="0" w:line="240" w:lineRule="auto"/>
                                      <w:rPr>
                                        <w:rFonts w:hint="eastAsia" w:ascii="宋体" w:hAnsi="宋体" w:eastAsia="宋体" w:cs="宋体"/>
                                        <w:b w:val="0"/>
                                        <w:bCs w:val="0"/>
                                        <w:sz w:val="21"/>
                                        <w:szCs w:val="21"/>
                                      </w:rPr>
                                    </w:pPr>
                                    <w:r>
                                      <w:rPr>
                                        <w:rFonts w:hint="eastAsia"/>
                                        <w:sz w:val="21"/>
                                        <w:szCs w:val="21"/>
                                      </w:rPr>
                                      <w:t xml:space="preserve">  </w:t>
                                    </w:r>
                                    <w:r>
                                      <w:rPr>
                                        <w:rFonts w:hint="eastAsia"/>
                                        <w:b w:val="0"/>
                                        <w:bCs w:val="0"/>
                                        <w:sz w:val="21"/>
                                        <w:szCs w:val="21"/>
                                      </w:rPr>
                                      <w:t xml:space="preserve">  N</w:t>
                                    </w:r>
                                    <w:r>
                                      <w:rPr>
                                        <w:rFonts w:hint="eastAsia" w:ascii="宋体" w:hAnsi="宋体" w:eastAsia="宋体" w:cs="宋体"/>
                                        <w:b w:val="0"/>
                                        <w:bCs w:val="0"/>
                                        <w:sz w:val="21"/>
                                        <w:szCs w:val="21"/>
                                      </w:rPr>
                                      <w:t>:噪声</w:t>
                                    </w:r>
                                  </w:p>
                                  <w:p>
                                    <w:r>
                                      <w:rPr>
                                        <w:rFonts w:hint="eastAsia" w:ascii="宋体" w:hAnsi="宋体" w:cs="宋体"/>
                                        <w:szCs w:val="21"/>
                                      </w:rPr>
                                      <w:t xml:space="preserve">   </w:t>
                                    </w:r>
                                    <w:r>
                                      <w:rPr>
                                        <w:szCs w:val="21"/>
                                      </w:rPr>
                                      <w:t xml:space="preserve"> S</w:t>
                                    </w:r>
                                    <w:r>
                                      <w:rPr>
                                        <w:rFonts w:hint="eastAsia"/>
                                        <w:szCs w:val="21"/>
                                      </w:rPr>
                                      <w:t>：固废</w:t>
                                    </w:r>
                                  </w:p>
                                </w:txbxContent>
                              </wps:txbx>
                              <wps:bodyPr vert="horz" wrap="square" anchor="t" anchorCtr="0" upright="1"/>
                            </wps:wsp>
                            <wps:wsp>
                              <wps:cNvPr id="129" name="自选图形 47"/>
                              <wps:cNvCnPr/>
                              <wps:spPr>
                                <a:xfrm>
                                  <a:off x="5005705" y="1076325"/>
                                  <a:ext cx="0" cy="241300"/>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130" name="文本框 46"/>
                              <wps:cNvSpPr txBox="1"/>
                              <wps:spPr>
                                <a:xfrm>
                                  <a:off x="4815840" y="1261110"/>
                                  <a:ext cx="355600" cy="279400"/>
                                </a:xfrm>
                                <a:prstGeom prst="rect">
                                  <a:avLst/>
                                </a:prstGeom>
                                <a:noFill/>
                                <a:ln>
                                  <a:noFill/>
                                </a:ln>
                              </wps:spPr>
                              <wps:txbx>
                                <w:txbxContent>
                                  <w:p>
                                    <w:pPr>
                                      <w:jc w:val="center"/>
                                      <w:rPr>
                                        <w:rFonts w:hint="eastAsia"/>
                                      </w:rPr>
                                    </w:pPr>
                                    <w:r>
                                      <w:rPr>
                                        <w:rFonts w:hint="eastAsia"/>
                                      </w:rPr>
                                      <w:t>S</w:t>
                                    </w:r>
                                  </w:p>
                                </w:txbxContent>
                              </wps:txbx>
                              <wps:bodyPr vert="horz" wrap="square" anchor="t" anchorCtr="0" upright="1"/>
                            </wps:wsp>
                            <wps:wsp>
                              <wps:cNvPr id="131" name="文本框 48"/>
                              <wps:cNvSpPr txBox="1"/>
                              <wps:spPr>
                                <a:xfrm>
                                  <a:off x="2715895" y="763905"/>
                                  <a:ext cx="459105" cy="279400"/>
                                </a:xfrm>
                                <a:prstGeom prst="rect">
                                  <a:avLst/>
                                </a:prstGeom>
                                <a:noFill/>
                                <a:ln w="9525" cap="flat" cmpd="sng">
                                  <a:solidFill>
                                    <a:srgbClr val="000000"/>
                                  </a:solidFill>
                                  <a:prstDash val="solid"/>
                                  <a:miter/>
                                  <a:headEnd type="none" w="med" len="med"/>
                                  <a:tailEnd type="none" w="med" len="med"/>
                                </a:ln>
                              </wps:spPr>
                              <wps:txbx>
                                <w:txbxContent>
                                  <w:p>
                                    <w:r>
                                      <w:rPr>
                                        <w:rFonts w:hint="eastAsia"/>
                                      </w:rPr>
                                      <w:t>焊接</w:t>
                                    </w:r>
                                  </w:p>
                                </w:txbxContent>
                              </wps:txbx>
                              <wps:bodyPr vert="horz" wrap="square" anchor="t" anchorCtr="0" upright="1"/>
                            </wps:wsp>
                            <wps:wsp>
                              <wps:cNvPr id="132" name="自选图形 50"/>
                              <wps:cNvCnPr/>
                              <wps:spPr>
                                <a:xfrm>
                                  <a:off x="3176270" y="892175"/>
                                  <a:ext cx="266700" cy="0"/>
                                </a:xfrm>
                                <a:prstGeom prst="straightConnector1">
                                  <a:avLst/>
                                </a:prstGeom>
                                <a:ln w="9525" cap="flat" cmpd="sng">
                                  <a:solidFill>
                                    <a:srgbClr val="000000"/>
                                  </a:solidFill>
                                  <a:prstDash val="solid"/>
                                  <a:headEnd type="none" w="med" len="med"/>
                                  <a:tailEnd type="arrow" w="med" len="med"/>
                                </a:ln>
                              </wps:spPr>
                              <wps:bodyPr vert="horz" wrap="square" anchor="t" anchorCtr="0" upright="1"/>
                            </wps:wsp>
                            <wps:wsp>
                              <wps:cNvPr id="133" name="自选图形 51"/>
                              <wps:cNvCnPr/>
                              <wps:spPr>
                                <a:xfrm flipH="1" flipV="1">
                                  <a:off x="2913380" y="360045"/>
                                  <a:ext cx="0" cy="393699"/>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134" name="文本框 49"/>
                              <wps:cNvSpPr txBox="1"/>
                              <wps:spPr>
                                <a:xfrm>
                                  <a:off x="2652395" y="111125"/>
                                  <a:ext cx="444500" cy="279400"/>
                                </a:xfrm>
                                <a:prstGeom prst="rect">
                                  <a:avLst/>
                                </a:prstGeom>
                                <a:noFill/>
                                <a:ln>
                                  <a:noFill/>
                                </a:ln>
                              </wps:spPr>
                              <wps:txbx>
                                <w:txbxContent>
                                  <w:p>
                                    <w:pPr>
                                      <w:jc w:val="center"/>
                                    </w:pPr>
                                    <w:r>
                                      <w:rPr>
                                        <w:rFonts w:hint="eastAsia"/>
                                      </w:rPr>
                                      <w:t>N、G</w:t>
                                    </w:r>
                                  </w:p>
                                </w:txbxContent>
                              </wps:txbx>
                              <wps:bodyPr vert="horz" wrap="square" anchor="t" anchorCtr="0" upright="1"/>
                            </wps:wsp>
                            <wps:wsp>
                              <wps:cNvPr id="135" name="直线 53"/>
                              <wps:cNvCnPr/>
                              <wps:spPr>
                                <a:xfrm flipV="1">
                                  <a:off x="3646805" y="1050925"/>
                                  <a:ext cx="0" cy="266700"/>
                                </a:xfrm>
                                <a:prstGeom prst="line">
                                  <a:avLst/>
                                </a:prstGeom>
                                <a:ln w="9525" cap="flat" cmpd="sng">
                                  <a:solidFill>
                                    <a:srgbClr val="000000"/>
                                  </a:solidFill>
                                  <a:prstDash val="solid"/>
                                  <a:headEnd type="none" w="med" len="med"/>
                                  <a:tailEnd type="arrow" w="med" len="med"/>
                                </a:ln>
                              </wps:spPr>
                              <wps:bodyPr upright="1"/>
                            </wps:wsp>
                            <wps:wsp>
                              <wps:cNvPr id="136" name="文本框 52"/>
                              <wps:cNvSpPr txBox="1"/>
                              <wps:spPr>
                                <a:xfrm>
                                  <a:off x="3409315" y="1268730"/>
                                  <a:ext cx="478790" cy="279400"/>
                                </a:xfrm>
                                <a:prstGeom prst="rect">
                                  <a:avLst/>
                                </a:prstGeom>
                                <a:noFill/>
                                <a:ln>
                                  <a:noFill/>
                                </a:ln>
                              </wps:spPr>
                              <wps:txbx>
                                <w:txbxContent>
                                  <w:p>
                                    <w:pPr>
                                      <w:jc w:val="center"/>
                                    </w:pPr>
                                    <w:r>
                                      <w:rPr>
                                        <w:rFonts w:hint="eastAsia"/>
                                      </w:rPr>
                                      <w:t>塑粉</w:t>
                                    </w:r>
                                  </w:p>
                                </w:txbxContent>
                              </wps:txbx>
                              <wps:bodyPr vert="horz" wrap="square" anchor="t" anchorCtr="0" upright="1"/>
                            </wps:wsp>
                            <wps:wsp>
                              <wps:cNvPr id="137" name="文本框 124"/>
                              <wps:cNvSpPr txBox="1"/>
                              <wps:spPr>
                                <a:xfrm>
                                  <a:off x="3432810" y="1764030"/>
                                  <a:ext cx="469900" cy="279400"/>
                                </a:xfrm>
                                <a:prstGeom prst="rect">
                                  <a:avLst/>
                                </a:prstGeom>
                                <a:noFill/>
                                <a:ln>
                                  <a:noFill/>
                                </a:ln>
                              </wps:spPr>
                              <wps:txbx>
                                <w:txbxContent>
                                  <w:p>
                                    <w:pPr>
                                      <w:jc w:val="center"/>
                                      <w:rPr>
                                        <w:rFonts w:hint="eastAsia" w:eastAsia="宋体"/>
                                        <w:lang w:val="en-US" w:eastAsia="zh-CN"/>
                                      </w:rPr>
                                    </w:pPr>
                                    <w:r>
                                      <w:rPr>
                                        <w:rFonts w:hint="eastAsia"/>
                                        <w:lang w:val="en-US" w:eastAsia="zh-CN"/>
                                      </w:rPr>
                                      <w:t>投料</w:t>
                                    </w:r>
                                  </w:p>
                                </w:txbxContent>
                              </wps:txbx>
                              <wps:bodyPr vert="horz" wrap="square" anchor="t" anchorCtr="0" upright="1"/>
                            </wps:wsp>
                            <wps:wsp>
                              <wps:cNvPr id="138" name="直线 125"/>
                              <wps:cNvCnPr/>
                              <wps:spPr>
                                <a:xfrm flipV="1">
                                  <a:off x="3647440" y="1497965"/>
                                  <a:ext cx="0" cy="266700"/>
                                </a:xfrm>
                                <a:prstGeom prst="line">
                                  <a:avLst/>
                                </a:prstGeom>
                                <a:ln w="9525" cap="flat" cmpd="sng">
                                  <a:solidFill>
                                    <a:srgbClr val="000000"/>
                                  </a:solidFill>
                                  <a:prstDash val="solid"/>
                                  <a:headEnd type="none" w="med" len="med"/>
                                  <a:tailEnd type="arrow" w="med" len="med"/>
                                </a:ln>
                              </wps:spPr>
                              <wps:bodyPr upright="1"/>
                            </wps:wsp>
                          </wpc:wpc>
                        </a:graphicData>
                      </a:graphic>
                    </wp:anchor>
                  </w:drawing>
                </mc:Choice>
                <mc:Fallback>
                  <w:pict>
                    <v:group id="画布 12" o:spid="_x0000_s1026" o:spt="203" style="position:absolute;left:0pt;margin-left:4.85pt;margin-top:3pt;height:220.1pt;width:439.65pt;z-index:251660288;mso-width-relative:page;mso-height-relative:page;" coordsize="5583555,2795270" editas="canvas" o:gfxdata="UEsDBAoAAAAAAIdO4kAAAAAAAAAAAAAAAAAEAAAAZHJzL1BLAwQUAAAACACHTuJAqxAartYAAAAH&#10;AQAADwAAAGRycy9kb3ducmV2LnhtbE2PwU7DMBBE70j8g7VI3KjTqoQ0ZFMVRK+VKEi0Nzc2dtR4&#10;HcVuU/6e5URvs5rRzNtqefGdOJshtoEQppMMhKEm6JYswufH+qEAEZMirbpABuHHRFjWtzeVKnUY&#10;6d2ct8kKLqFYKgSXUl9KGRtnvIqT0Bti7zsMXiU+Byv1oEYu952cZVkuvWqJF5zqzaszzXF78ghv&#10;/X6zerRRrr6S2x3Dy7h2G4t4fzfNnkEkc0n/YfjDZ3SomekQTqSj6BAWTxxEyPkhdotiweKAMJ/n&#10;M5B1Ja/5619QSwMEFAAAAAgAh07iQLiKfiHXCQAAXF4AAA4AAABkcnMvZTJvRG9jLnhtbO1cy27k&#10;xhXdB8g/EL3PiPVgkSWMxkBm7EmAIDHgOHuqm/0AukmGpEaarAIYiJF9kI29cZZBll4ENpJ8zcwk&#10;f5FTD7L5avVDstxqUQuJarKL5K1T93HuvfX8o5vV0nkTZfkiiS9G5Jk7cqJ4nEwW8exi9PlvP/lZ&#10;MHLyIown4TKJo4vR2ygfffTipz95fp2eRzSZJ8tJlDkYJM7Pr9OL0bwo0vOzs3w8j1Zh/ixJoxgn&#10;p0m2Cgv8m83OJll4jdFXyzPquuLsOskmaZaMozzHp6/MyZEdMdtlwGQ6XYyjV8n4ahXFhRk1i5Zh&#10;gVfK54s0H73QTzudRuPiN9NpHhXO8mKENy30b9wEx5fq99mL5+H5LAvT+WJsHyHc5RFa77QKFzFu&#10;Wg31KixC5ypbdIZaLcZZkifT4tk4WZ2ZF9ESwVsQtyWb11lylep3mZ1fz9JK6JioltQPHnb86zef&#10;Zs5iAiQwOXLicIUp//CX79/98wuHUCWe63R2jqteZ+ln6aeZ/WBm/lNvfDPNVuov3sW50YJ9Wwk2&#10;uimcMT70vIB5njdyxjhHfelR34p+PMf8dL43nn+85Ztn5Y3P1PNVj3OdApT5WlL53ST12TxMIz0B&#10;uZKBlZQUpaDe//XL91//4/03f3KkEZW+TMnJKW5+nuDNSfl5jg97xEWFgCgciMXngRCeujw8r+Tm&#10;E8/FaS22gEiupVa9e3ieZnnxOkpWjjq4GGXAu4Zh+OZXeYGhcGl5iRo3Tj5ZLJf6FsvYub4YYSbU&#10;rIRYx1OsHxyuUmAhj2d6mDxZLibqK+rLeTa7fLnMnDehWkv6Rz0tbtG4TN3vVZjPzXX6lHmp1aKI&#10;Mn3veRROPo4nTvE2BdpiqJmRephVNBk5ywhaSR3pK4twsdzlSjzEMsazqPk3klZHxc3lDYZRh5fJ&#10;5C1mBXoPYpon2R9wR6x6vOrvr8IM91/+MgZYlIrQB1wESvBZ+elleRDGY3z9YgRZmcOXhVEnV2m2&#10;mM0xup5y/SRAorn7Dw9JvwtJwpUM1csDuvtg0iLRgFIyyEHPRQlKLnhAS1AKGsgBlP3wvTsojxRs&#10;8BCMoVjrP6I11wFgI8z3Gb5t0OZxg6a1CuRCBhKWyVoObtAI0ZZ2p9Rvgwq8qwo8UrRVbkkNbeJA&#10;1UZdJji3aBNeQDq6TcrK4PpMBBrWA9o6pvlUdRtRs99Rbv6BcGOcM+FauHmU+y3/Dl6GYKUp9eHe&#10;Dab0aZlS4pIeuAUHwo2TgAsPeFLhhHB9QKvluUkq+GBLtwYep6vdaA/cDo1duWSsct2Ej1i1CTfP&#10;lSrOH1y3bXHu6cKNdeGG0PGwsJRLLgNFV0C7ES4phaZrqjfpSYbzQ6iwhVc5XbzBuBnn7b9f/v1/&#10;f/zzu6/+/e5ff3OoJTI1E/IytixmyRStQ0lLYXoyIJaUCwIpAKkGzAhQhrhAw4xYIhMS3RCP5kUW&#10;Kl7oZRLHYOeSjNxG0CkSq0bT9U/UVi7rOAM5ohzhvtlhNYWwfXYIJYwr+UMNBIHrI5prTo9w3ZKe&#10;snN3f7Pz0JzpoUxpmGXJ9T6u9KPFVMXFN1d8nfvcgClnulykv1N8rVpzdu2TAASBgg/QJV3K2osf&#10;GSxXU+bKCN374h/gdVy0OnErXr0JL61zLNu5AV41UMFTIRS5HQsqWSa/SkadupyXjvKgsrp5oBMz&#10;gxV93sRUndPcjikmCaXK21VmUFLSppao8JXy0l4KvGYN2MEO1pKLJwaqiiVvgqrOXG4HFdgj+LvG&#10;+gFUHXqcKkbcgspzgy1s5b6u72D9jsz6ITvS67DX+ckNoOp3rgQLVDpZ6SwmpNe2g7B9OKnCdyZ9&#10;sEfKsX9kOmuCygcTjwyue1ni1V9FQ0hFfTdVVp2OvA1dv2i77q4yiAZdxOXEZlPWqWTqoX7GsENC&#10;uKbWZoDXutzmtCwiqtc6iTxalWPtWRITCOIKCy3mduwiitvAOlhsgTNChHir6tqrTmsHRmifQqcj&#10;JYdID1Vs8lcHFJX4knJ4J8rOEAaKqF1Xh6KSWpr/nvOuT2S+Kqp1XZbBDl1ehAtBbREQWBXWXWCC&#10;yNI3QP3o/SbKn8iEwW/vYV/Znuwr2DFFueql5XIfblqTftVhgTGy3FfJ6FsV4VGGCIMP1y1F3+TD&#10;9dOv7GD61SW+zhmrGCAIhEkWrl042FZrZpkX+L6+zeDCnawLV7GvNRtTz+XtU9VMuCep5TYQG3SY&#10;/YYPN5gY1WGzsTFlkzaomM3afNWp8n3miyJfiDDNWBqOcE4PtFYFw3zt3ki0ab76SUO2A2mo+R0d&#10;gfcyPRROnK7FUHrck7xdZ8sUX22ZHs6MuRj0+KnqcZVPbdfUsnq6Yx+9wDgKAMrgDjxPp2EALE+Z&#10;oR1CBd0pua8eB03SGyrsysy1k+pIqcOtM0ED8z1qqurXqhxVsErRa+IXjYJoRByChkYj3GkxcyjH&#10;6qqDek5hH3UAZPmqb9IEpMJtuwkcPz9Y/9DTYA5oRc01iHpeZ3u2EvW9bgKHH14pBgbF0CIT0PtV&#10;uQmCDnqh3SB7YnqhohSbOKtHfBtwphaireBi6CEs9QGlUspW3CAJUGetjT42/bpDAWdtU4YN8YIy&#10;4caP+/DVtx+++4/DdyAPexc+o2hmL5W26hNoTZKqgjIkok+56SvYHB4sF2ggVwjY0PX+8K3uD537&#10;/VF7z1HaVsJiHfabnQoOSN0wityNCg5V7oYQtDE1+WXC/XWxHJGBj+V+u7u4V7LtQWpQ1gTzce+J&#10;cKSpQtpDC/I647yP/4jYBD6jwRtSUIK3ARe4aBOGZdJdJV6guodvjU72gtsTcSB7eEEjxgMUBPUD&#10;5HS1fqCur/aVaSkIV5i9O9SECZSE3GtT7ROZsH5ikO9ADNY8MWxdgxKv0sr7grWtvPXCYOG3TtKQ&#10;KNxxH5sj1dlqxbYpQH4oBcgDAkVsdAC8D7gJLSdhyA3cOTeAWo7uhB1K0lD0BgcIxJRTBz0goRRg&#10;Q9cEIFJzujtM29j7zr09iEv3aPa5Olb9UHGCjdjf1I/s3GiDtJIoywf6myKw25q1Oo+xMqWGsocO&#10;MTfvnHasiOpnLb27s5ZUElZmoLC9S4dytgBDAhRlhrcHC4Nb88jdmoqyrFEf9TTZPqEoWgTBcVfU&#10;B2m7y8hkrHeDvG8r+TQCG0UrNhhM72AGE0wBqAGbd+qhMK0W0Bt8brE1A4H54xKYqEXo+LpePeuw&#10;zypm3JXlrjgIToLuLkx+4JdVjEOBwkEFCqhQ6kwYoQdTgJzpVkdNOfvgA03fQS08GdoFdt6zekPq&#10;iFUUoE0dWet2u2vfnzsSKgVgo38ufZXta0STg+ZtbqN8a5Z4k+bV+2pj03HdgWk3SFe7mtf/1xsu&#10;rzeFf/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gwAAFtDb250ZW50X1R5cGVzXS54bWxQSwECFAAKAAAAAACHTuJAAAAAAAAAAAAAAAAABgAA&#10;AAAAAAAAABAAAAAoCwAAX3JlbHMvUEsBAhQAFAAAAAgAh07iQIoUZjzRAAAAlAEAAAsAAAAAAAAA&#10;AQAgAAAATAsAAF9yZWxzLy5yZWxzUEsBAhQACgAAAAAAh07iQAAAAAAAAAAAAAAAAAQAAAAAAAAA&#10;AAAQAAAAAAAAAGRycy9QSwECFAAUAAAACACHTuJAqxAartYAAAAHAQAADwAAAAAAAAABACAAAAAi&#10;AAAAZHJzL2Rvd25yZXYueG1sUEsBAhQAFAAAAAgAh07iQLiKfiHXCQAAXF4AAA4AAAAAAAAAAQAg&#10;AAAAJQEAAGRycy9lMm9Eb2MueG1sUEsFBgAAAAAGAAYAWQEAAG4NAAAAAA==&#10;">
                      <o:lock v:ext="edit" aspectratio="f"/>
                      <v:shape id="画布 12" o:spid="_x0000_s1026" style="position:absolute;left:0;top:0;height:2795270;width:5583555;" filled="f" stroked="t" coordsize="21600,21600" o:gfxdata="UEsDBAoAAAAAAIdO4kAAAAAAAAAAAAAAAAAEAAAAZHJzL1BLAwQUAAAACACHTuJAqxAartYAAAAH&#10;AQAADwAAAGRycy9kb3ducmV2LnhtbE2PwU7DMBBE70j8g7VI3KjTqoQ0ZFMVRK+VKEi0Nzc2dtR4&#10;HcVuU/6e5URvs5rRzNtqefGdOJshtoEQppMMhKEm6JYswufH+qEAEZMirbpABuHHRFjWtzeVKnUY&#10;6d2ct8kKLqFYKgSXUl9KGRtnvIqT0Bti7zsMXiU+Byv1oEYu952cZVkuvWqJF5zqzaszzXF78ghv&#10;/X6zerRRrr6S2x3Dy7h2G4t4fzfNnkEkc0n/YfjDZ3SomekQTqSj6BAWTxxEyPkhdotiweKAMJ/n&#10;M5B1Ja/5619QSwMEFAAAAAgAh07iQD4fB22MCQAAlV4AAA4AAABkcnMvZTJvRG9jLnhtbO1cy47j&#10;xhXdB8g/ENxnmvVgkdUYjYH0xEmAIDHgOHu2RLUESKRCcrp7ssrKRn4gG3vjLIMsswrg+Gs8dv4i&#10;p6pIis+WqJFljZq96GaLEkXWPXUf5z5efvS4Xln3YZIu42hikxeObYXRNJ4to7uJ/dkfP/6Fb1tp&#10;FkSzYBVH4cR+G6b2R69+/rOXD5vrkMaLeDULEwsXidLrh83EXmTZ5vrqKp0uwnWQvog3YYST8zhZ&#10;Bxn+Te6uZknwgKuvV1fUccTVQ5zMNkk8DdMUr742J+38isk+F4zn8+U0fB1P36zDKDNXTcJVkOGR&#10;0sVyk9qv9N3O5+E0+8N8noaZtZrYeNJM/8aX4PhW/b569TK4vkuCzWI5zW8h2OcWGs+0DpYRvrS8&#10;1OsgC6w3ybJ1qfVymsRpPM9eTOP1lXkQvSJ4CuI01uYmiO4D8zBTrHVxgzg64nVv79R9R/HHy9UK&#10;q3GFq1+r19TfB0g7VKdXkfUwsaVLXduaBpD6HKuNw/VmNrHT6E4/exqvljN1GfWJNLm7vVkl1n2g&#10;Vl7/qMW+wpnq2zZJmr0O0oV5nz5lZLJeZmGipbMIg9mvopmVvd0AjhFAaaubWYcz21qFwLA60u/M&#10;guVqn3fiJlZR/qj5Iz5sgOZ0U+I6fb8V/nQRbEKNwvR6+vv7TxJriYWSwraiYI2nePf3L9599a93&#10;X39uSXXr6tvxtk83eGP2+Mv4ERuzeD3Fi2pBH+fJWv0FZiycp0J4APHbie1xXwjXrED4mFlTnHU9&#10;4jo4PcV56hPJNdLx3MVV1Lr/OozXljqY2Ak2ipZhcP+7NDNyKt6ivrSEx+VCIb02K61kkT3ePuZi&#10;uY1nbyEVKEws0yJO/gLwQV0A9X9+EySA4uq3EcCidIs+4MJXC58Ur94WB0E0xccnNraNObzJjB56&#10;s0mWdwtcXYsc+08j0YDix4ek14Yk4QX2BmIyR6IBpWRYB70tC1BywX1agFJQX46g7NZkW/10KCjP&#10;FGxwLZr6j2jNdYACJMzzGD5t0OZyg6bgeos26UuZq0APGnBE2zNDG4TfQps4ULVRhwnOc7QJ1yct&#10;3SZlaXA9JnwN69Hgtry0S9VtREm/BTfvQLgxzplwcri5lHsN/w5ehmCFKR2VW39QcLlwIx1w8w+E&#10;Gyc+Fy7wpMIJ4XiAVsNzk1Tw0ZbujEEvF260A26Hxq5cMla6bsJDrFqHm+tIqoJbHb2O2u05ajfW&#10;hhtCxzwmHxiWcsmlr5graDfCJaXQdHX1Jl3JcH7E2w6K7XLVG4ybcd5++OKf//vr37778r/fffMP&#10;i9IK5G6iT5IcgD2cnCt9kpNyvi8FIFWDGQHKEBdomBGl4HAWK9pDyaVZEihe6CaOIrBzcUKeIugU&#10;n1mh6boFtZPLOk/agChHuEs6bJB0CCWMq/WHGvB9x0M0VxePcJyCnspldzzpnJo+P5Q0D5IkfhjC&#10;E3ywmCq5+PqOr3KfPTvemq+Wmz8pvrbCxxMfBIGCD9AlHcqamx+pL0dnT5QROvrmH+F1XrQ6cUpe&#10;vQ4vrXNytrMHXhVQwVMhFLmdHFTS2Iwtx0kdzgtHeVRZ7ZTghZnBkj6vY6rKae7GFJOEUuXtKjMo&#10;KWlSS1R4SnlpLwVeswbsaAcreeYLA1XJktdBVWUud4MK7BH8XWP9AKoWPU4VI56DynX8I7u+o/U7&#10;M+uH7Einw17lJ3tA1e1cCeardLLSWUxIt2kHYftwUoXvTHpgj44bWZ0EXjMUwZh4ZHTdi9qw7ioa&#10;Qkrqu66yqnTkU+j6TdN1d5RBNOgiDid5qrjiZrmonzHskBCOqbX5wEziCK92eV0fvDqoblqWYw3k&#10;Hn1BHJFDizktu8hcF6xDji1wRogQnySFBtVp7cEIDSl0OlNyiHRQxSZ/dUBRiScph3ei7AxhoIia&#10;dXVcVNP8Ry4qeSbyKqnWbREkO3R7ES4EzYuAwKqw9gYTRBa+AT12KumZCAx+ewf7ygayr2DHFOWq&#10;t5bDPbhpdfpVhwXGyHJPJaOfVIRD2fHRhzurslNCuulXdjD96hBP54xVDOD7wiQLty4cbGtuZpnr&#10;e57+mtGF2xbPXxapQUr2tWJjqrm8IZX2hLuS5twGYoMWs1/z4UYTo1pzejta+lzuktmsyKtKlQ+R&#10;F0W+EGGasTQc4Zy+0FYVjPLavwOpT17dpCHbgzTU/I6OwDuZHgonTtdiKD3uSt6ss2WKr86ZHs6M&#10;uRj1+KXqcZVPbdbUsmq6Y4heYBwFAEVwB56n1TAAlqfI0I6hgm6xHKrHQZN0hgr7MnPNpDpS6nDr&#10;TNDAPJeaqvqtKicOUYpeE78+c9lI/M7qPZGX5dahHKutDqo5hSHqAMjyVN+kCUiF03QTOH5+tP6h&#10;58Ec0JKaqxH1vMr27CTqO90EDj+8VAwMiqFBJghZFNoxKeioF5q90hemF0pKsY6zasTXgzO1EfOO&#10;aoYewkIfUCqlbMQNkgB1ubXRx6ZfdyzgrExz6IkXlAk3ftz3X/77+/98a/E9yMPOjc8omtkLpa36&#10;BBpCUlVQhkT0KDd9Bf3hwWqJWQIKAT1d76efenDq3O9P2nuO0rYCFtuw30wqOCB1wyhyNyo4VLkb&#10;QtDGVOeXCfe2xXJE+h62+9Mc86Bk24kJ5tOMx7is9nMkiDrwVmWch/iPiE3gMxq8IQUleBNwvoM2&#10;YVgm3VXi+qp7+MmUxiC4PRMHsoMXNMt4gIKgno+crtYP1PEQLjZMBxL1ZnaHEphASQiM/SgwDGvq&#10;Gk3UZ+i7iUG+BzFY8cQwugYlXoWV9wRrWvncC4OF3ymkMVFoJsl8qH0aasc2KUB+KAXIfQJFbHQA&#10;vA+4CQ0nYcwNvHduALUcbYEdStJQ9Ab7CMSUUwc9IKEUoJK3BCBSc7o7TNvYY+feTuLSnXzk2YX5&#10;dKzkBGuxv6kf2bvRBmklUZQPdDdFYNpabnV2eAVnaXAqKDt1iNk/Oe1MCwpR2JQrsDqi3p+1pJKw&#10;IgOF8S4tyjkHGBKgKDN82vc8S5SNRcZ7Fxkjc922ktU02ZBQFC2C4LhL6oM03WVkMrbTII9tJZ9H&#10;JKpoxRqD6R7MYIIpADWQ5506KMxcC+gBnztszUhg/rQEJmoRWrvYrWYdhuxixh1ZTMVBcOK3pzB5&#10;vldUMY4FCgcVKKBCqSUwQg+mADnTrY6acvbAB5q+g0p4MrYL7D3suodRYiUFmKeOcuv2tGvfnTsS&#10;KgWQR/9ceirbV4smR807oHqkT/PqAeIYHq5n2+ST1dU49Or/evb2dpr8q/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sAAFtDb250ZW50X1R5&#10;cGVzXS54bWxQSwECFAAKAAAAAACHTuJAAAAAAAAAAAAAAAAABgAAAAAAAAAAABAAAADdCgAAX3Jl&#10;bHMvUEsBAhQAFAAAAAgAh07iQIoUZjzRAAAAlAEAAAsAAAAAAAAAAQAgAAAAAQsAAF9yZWxzLy5y&#10;ZWxzUEsBAhQACgAAAAAAh07iQAAAAAAAAAAAAAAAAAQAAAAAAAAAAAAQAAAAAAAAAGRycy9QSwEC&#10;FAAUAAAACACHTuJAqxAartYAAAAHAQAADwAAAAAAAAABACAAAAAiAAAAZHJzL2Rvd25yZXYueG1s&#10;UEsBAhQAFAAAAAgAh07iQD4fB22MCQAAlV4AAA4AAAAAAAAAAQAgAAAAJQEAAGRycy9lMm9Eb2Mu&#10;eG1sUEsFBgAAAAAGAAYAWQEAACMNAAAAAA==&#10;">
                        <v:fill on="f" focussize="0,0"/>
                        <v:stroke color="#000000" joinstyle="miter"/>
                        <v:imagedata o:title=""/>
                        <o:lock v:ext="edit" aspectratio="t"/>
                      </v:shape>
                      <v:shape id="文本框 9" o:spid="_x0000_s1026" o:spt="202" type="#_x0000_t202" style="position:absolute;left:26670;top:748665;height:281940;width:571500;" filled="f" stroked="t" coordsize="21600,21600" o:gfxdata="UEsDBAoAAAAAAIdO4kAAAAAAAAAAAAAAAAAEAAAAZHJzL1BLAwQUAAAACACHTuJAbXWYQNcAAAAH&#10;AQAADwAAAGRycy9kb3ducmV2LnhtbE2PvU7DQBCEeyTe4bRIdORsKzKO8TpSkGgoIiWkgO7i29gO&#10;vj3Ld/mBp2epoJvVjGa+rZZXN6gzTaH3jJDOElDEjbc9twi7t5eHAlSIhq0ZPBPCFwVY1rc3lSmt&#10;v/CGztvYKinhUBqELsax1Do0HTkTZn4kFu/gJ2einFOr7WQuUu4GnSVJrp3pWRY6M9JzR83n9uQQ&#10;AvNmffwuPlav6Tut1llzPOgG8f4uTZ5ARbrGvzD84gs61MK09ye2QQ0Ii0cJIuTykLhFsRCxR5jP&#10;8wx0Xen//PUPUEsDBBQAAAAIAIdO4kDSLX9NQQIAAHEEAAAOAAAAZHJzL2Uyb0RvYy54bWytVM2O&#10;0zAQviPxDpbvbNqqzbZV05XYsggJAdLCA7iOk1jyH7bbpjwAvAEnLtx5rn0OPjvtLiyXPdBDOvGM&#10;v5nvm5msrnqtyF74IK2p6PhiRIkw3NbStBX99PHmxZySEJmpmbJGVPQoAr1aP3+2OrilmNjOqlp4&#10;AhATlgdX0S5GtyyKwDuhWbiwThg4G+s1i3j1bVF7dgC6VsVkNCqLg/W185aLEHC6GZz0hOifAmib&#10;RnKxsXynhYkDqheKRVAKnXSBrnO1TSN4fN80QUSiKgqmMT+RBPY2PYv1ii1bz1wn+akE9pQSHnHS&#10;TBokvYfasMjIzst/oLTk3gbbxAtudTEQyYqAxXj0SJvbjjmRuUDq4O5FD/8Plr/bf/BE1hVdlJQY&#10;ptHxu+/f7n78uvv5lSySPgcXlgi7dQiM/UvbY2rO5wGHiXbfeJ3+QYjAPynLSyh8rOjldF6Ws0Fm&#10;0UfC4Z1djmcjuDn8k/l4Mc1tKB5QnA/xtbCaJKOiHl3M4rL92xBREULPISmpsTdSqdxJZcgBVGaT&#10;GeAZprPBVMDUDgyDaTNMsErW6Uq6HHy7vVae7FmakPxL1SLFX2Ep34aFbojLroGUllH4nLsTrH5l&#10;ahKPDiIaLA9NxWhRU6IEdi1ZOTIyqZ4SiSKUQS2pA4PSyYr9tgdMMre2PqIr2GbI1Fn/BRkxy6D6&#10;ecc88qs3BsOSBj8b03KehPfn0+3ZYIbjekWh1WBex2FJds7LtgN6bnmuBJOY9TltTRr1P99zvQ9f&#10;iv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XWYQNcAAAAHAQAADwAAAAAAAAABACAAAAAiAAAA&#10;ZHJzL2Rvd25yZXYueG1sUEsBAhQAFAAAAAgAh07iQNItf01BAgAAcQQAAA4AAAAAAAAAAQAgAAAA&#10;JgEAAGRycy9lMm9Eb2MueG1sUEsFBgAAAAAGAAYAWQEAANkFAAAAAA==&#10;">
                        <v:fill on="f" focussize="0,0"/>
                        <v:stroke color="#000000" joinstyle="miter"/>
                        <v:imagedata o:title=""/>
                        <o:lock v:ext="edit" aspectratio="f"/>
                        <v:textbox inset="0mm,1.3mm,0mm,0mm">
                          <w:txbxContent>
                            <w:p>
                              <w:pPr>
                                <w:jc w:val="center"/>
                                <w:rPr>
                                  <w:rFonts w:hint="eastAsia"/>
                                </w:rPr>
                              </w:pPr>
                              <w:r>
                                <w:rPr>
                                  <w:rFonts w:hint="eastAsia"/>
                                </w:rPr>
                                <w:t>金属板</w:t>
                              </w:r>
                            </w:p>
                          </w:txbxContent>
                        </v:textbox>
                      </v:shape>
                      <v:shape id="文本框 14" o:spid="_x0000_s1026" o:spt="202" type="#_x0000_t202" style="position:absolute;left:748665;top:749300;height:262890;width:464820;" filled="f" stroked="t" coordsize="21600,21600" o:gfxdata="UEsDBAoAAAAAAIdO4kAAAAAAAAAAAAAAAAAEAAAAZHJzL1BLAwQUAAAACACHTuJACVdzPNUAAAAH&#10;AQAADwAAAGRycy9kb3ducmV2LnhtbE2PS0/DMBCE70j8B2uRuFGnaZUXcXqgcKehwNWJt0lEvI5i&#10;9wG/vssJbrua2dlvys3FjuKEsx8cKVguIhBIrTMDdQr2by8PGQgfNBk9OkIF3+hhU93elLow7kw7&#10;PNWhExxCvtAK+hCmQkrf9mi1X7gJibWDm60OvM6dNLM+c7gdZRxFibR6IP7Q6wmfemy/6qNljPhz&#10;v9q+1pimulltn3/e88PHqNT93TJ6BBHwEv7M8IvPN1AxU+OOZLwYFeQpGxUkXIjVLMt5aBSs10kM&#10;sirlf/7qClBLAwQUAAAACACHTuJAmORZsi8CAABLBAAADgAAAGRycy9lMm9Eb2MueG1srVRLktMw&#10;EN1TxR1U2hMnJpNJUuNMFROGDQVUDRxAkWVbVfohKYnDAeAGrNiw51w5B09yZgaGTRZ4IbfVrdf9&#10;Xrd8dd1rRXbCB2lNRSejMSXCcFtL01b008fbF3NKQmSmZsoaUdGDCPR69fzZ1d4tRWk7q2rhCUBM&#10;WO5dRbsY3bIoAu+EZmFknTBwNtZrFvHp26L2bA90rYpyPJ4Ve+tr5y0XIWB3PTjpCdGfA2ibRnKx&#10;tnyrhYkDqheKRVAKnXSBrnK1TSN4fN80QUSiKgqmMa9IAnuT1mJ1xZatZ66T/FQCO6eEJ5w0kwZJ&#10;H6DWLDKy9fIfKC25t8E2ccStLgYiWRGwmIyfaHPXMScyF0gd3IPo4f/B8ne7D57IuqKLS0oM0+j4&#10;8fu3449fx59fyWSaBNq7sETcnUNk7F/ZHmNzvx+wmXj3jdfpDUYE/svpfDa7oOSQzMXL8Ulo0UfC&#10;4Z7OpvMSLeDwl7Nyvsj+4hHG+RDfCKtJMirq0ccsL9u9DRElIfQ+JGU19lYqlXupDNmDzEWJ7Jxh&#10;PhvMBUztwDGYNsMEq2SdjqTDwbebG+XJjqUZyU9ihxR/haV8axa6IS67hunRMgqfc3eC1a9NTeLB&#10;QUaD60NTMVrUlCiB25asHBmZVOdEoghlUEtqwSB1smK/6QGTzI2tD2gL7jNk6qz/goyYZlD9vGUe&#10;+Znh2K4oNBjMmziM/9Z52XY4lXuZM2DGMu/TfUhD/Od3ruPxH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lXczzVAAAABwEAAA8AAAAAAAAAAQAgAAAAIgAAAGRycy9kb3ducmV2LnhtbFBLAQIU&#10;ABQAAAAIAIdO4kCY5FmyLwIAAEsEAAAOAAAAAAAAAAEAIAAAACQBAABkcnMvZTJvRG9jLnhtbFBL&#10;BQYAAAAABgAGAFkBAADFBQAAAAA=&#10;">
                        <v:fill on="f" focussize="0,0"/>
                        <v:stroke color="#000000" joinstyle="miter"/>
                        <v:imagedata o:title=""/>
                        <o:lock v:ext="edit" aspectratio="f"/>
                        <v:textbox>
                          <w:txbxContent>
                            <w:p>
                              <w:r>
                                <w:rPr>
                                  <w:rFonts w:hint="eastAsia"/>
                                </w:rPr>
                                <w:t>剪板</w:t>
                              </w:r>
                            </w:p>
                          </w:txbxContent>
                        </v:textbox>
                      </v:shape>
                      <v:shape id="文本框 15" o:spid="_x0000_s1026" o:spt="202" type="#_x0000_t202" style="position:absolute;left:1377315;top:745490;height:279400;width:469899;" filled="f" stroked="t" coordsize="21600,21600" o:gfxdata="UEsDBAoAAAAAAIdO4kAAAAAAAAAAAAAAAAAEAAAAZHJzL1BLAwQUAAAACACHTuJACVdzPNUAAAAH&#10;AQAADwAAAGRycy9kb3ducmV2LnhtbE2PS0/DMBCE70j8B2uRuFGnaZUXcXqgcKehwNWJt0lEvI5i&#10;9wG/vssJbrua2dlvys3FjuKEsx8cKVguIhBIrTMDdQr2by8PGQgfNBk9OkIF3+hhU93elLow7kw7&#10;PNWhExxCvtAK+hCmQkrf9mi1X7gJibWDm60OvM6dNLM+c7gdZRxFibR6IP7Q6wmfemy/6qNljPhz&#10;v9q+1pimulltn3/e88PHqNT93TJ6BBHwEv7M8IvPN1AxU+OOZLwYFeQpGxUkXIjVLMt5aBSs10kM&#10;sirlf/7qClBLAwQUAAAACACHTuJAWXQIQDECAABMBAAADgAAAGRycy9lMm9Eb2MueG1srVTNctMw&#10;EL4zwztodCdO0qSpM3E6Q0O5MMBM4QEUWY41oz8kJXF4AHgDTlx657nyHHyS0xbKJQd8kNfa1bf7&#10;fbvy4rrTiuyED9Kaio4GQ0qE4baWZlPRz59uX11REiIzNVPWiIoeRKDXy5cvFns3F2PbWlULTwBi&#10;wnzvKtrG6OZFEXgrNAsD64SBs7Fes4hPvylqz/ZA16oYD4eXxd762nnLRQjYXfVOekL05wDappFc&#10;rCzfamFij+qFYhGUQitdoMtcbdMIHj80TRCRqIqCacwrksBep7VYLth845lrJT+VwM4p4RknzaRB&#10;0keoFYuMbL38B0pL7m2wTRxwq4ueSFYELEbDZ9rctcyJzAVSB/coevh/sPz97qMnsq5oib4bptHx&#10;44/vx5+/jvffyGiaBNq7MEfcnUNk7F7bDmPzsB+wmXh3jdfpDUYk+S9mswucJoeKzibTSXlSWnSR&#10;cPgnl+VVWVLC4R/Pyskw+4snHOdDfCusJsmoqEcjs75s9y5E1ITQh5CU1thbqVRupjJkDzbTMbJz&#10;hgFtMBgwtQPJYDYZJlgl63QkHQ5+s75RnuxYGpL8JHpI8VdYyrdioe3jsqsfHy2j8Dl3K1j9xtQk&#10;Hhx0NLg/NBWjRU2JErhuycqRkUl1TiSKUAa1pB70WicrdusOMMlc2/qAvuBCQ6bW+q/IiHEG1S9b&#10;5pGfGY7tikKD3ryJ/fxvnZebFqdyM3MGDFnmfboQaYr//M51PP0E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VdzPNUAAAAHAQAADwAAAAAAAAABACAAAAAiAAAAZHJzL2Rvd25yZXYueG1sUEsB&#10;AhQAFAAAAAgAh07iQFl0CEAxAgAATAQAAA4AAAAAAAAAAQAgAAAAJAEAAGRycy9lMm9Eb2MueG1s&#10;UEsFBgAAAAAGAAYAWQEAAMcFAAAAAA==&#10;">
                        <v:fill on="f" focussize="0,0"/>
                        <v:stroke color="#000000" joinstyle="miter"/>
                        <v:imagedata o:title=""/>
                        <o:lock v:ext="edit" aspectratio="f"/>
                        <v:textbox>
                          <w:txbxContent>
                            <w:p>
                              <w:pPr>
                                <w:rPr>
                                  <w:rFonts w:hint="eastAsia"/>
                                </w:rPr>
                              </w:pPr>
                              <w:r>
                                <w:rPr>
                                  <w:rFonts w:hint="eastAsia"/>
                                </w:rPr>
                                <w:t>打孔</w:t>
                              </w:r>
                            </w:p>
                          </w:txbxContent>
                        </v:textbox>
                      </v:shape>
                      <v:shape id="文本框 16" o:spid="_x0000_s1026" o:spt="202" type="#_x0000_t202" style="position:absolute;left:2036445;top:765810;height:273685;width:469900;" filled="f" stroked="t" coordsize="21600,21600" o:gfxdata="UEsDBAoAAAAAAIdO4kAAAAAAAAAAAAAAAAAEAAAAZHJzL1BLAwQUAAAACACHTuJACVdzPNUAAAAH&#10;AQAADwAAAGRycy9kb3ducmV2LnhtbE2PS0/DMBCE70j8B2uRuFGnaZUXcXqgcKehwNWJt0lEvI5i&#10;9wG/vssJbrua2dlvys3FjuKEsx8cKVguIhBIrTMDdQr2by8PGQgfNBk9OkIF3+hhU93elLow7kw7&#10;PNWhExxCvtAK+hCmQkrf9mi1X7gJibWDm60OvM6dNLM+c7gdZRxFibR6IP7Q6wmfemy/6qNljPhz&#10;v9q+1pimulltn3/e88PHqNT93TJ6BBHwEv7M8IvPN1AxU+OOZLwYFeQpGxUkXIjVLMt5aBSs10kM&#10;sirlf/7qClBLAwQUAAAACACHTuJA4TBhZTECAABMBAAADgAAAGRycy9lMm9Eb2MueG1srVTNctMw&#10;EL4zwztodCd20sRNPHU6Q0O5MMBM4QE2smxrRn9ISuzwAPAGnLj0znPlOVjJaQvlkgM+yGvt6tv9&#10;vl356npQkuy588Loik4nOSVcM1ML3Vb086fbV0tKfABdgzSaV/TAPb1ev3xx1duSz0xnZM0dQRDt&#10;y95WtAvBllnmWccV+ImxXKOzMU5BwE/XZrWDHtGVzGZ5XmS9cbV1hnHvcXczOukJ0Z0DaJpGML4x&#10;bKe4DiOq4xICUvKdsJ6uU7VNw1n40DSeByIrikxDWjEJ2tu4ZusrKFsHthPsVAKcU8IzTgqExqSP&#10;UBsIQHZO/AOlBHPGmyZMmFHZSCQpgiym+TNt7jqwPHFBqb19FN3/P1j2fv/REVFXdLWiRIPCjh9/&#10;fD/+/HW8/0amRRSot77EuDuLkWF4bQYcm4d9j5uR99A4Fd/IiKB/ll8U8/mCkkNFL4vFcnpSmg+B&#10;MPTPi9Uqxx4w9M8uL4rlIgJmTzjW+fCWG0WiUVGHjUz6wv6dD2PoQ0hMq82tkDI1U2rSI5vFDLMz&#10;wAFtcDDQVBZJet0mGG+kqOOReNi7dnsjHdlDHJL0nKr5Kyzm24DvxrjkimFQKhG4S1bHoX6jaxIO&#10;FnXUeH9oLEbxmhLJ8bpFK0UGEPKcSJREalQm9mDUOlph2A4IE82tqQ/YF7zQKFNn3FfMiOOMVL/s&#10;wGF+0Ay3K4oajOZNGOd/Z51oOzyVmpky4JClLpwuRJziP79THU8/gf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VdzPNUAAAAHAQAADwAAAAAAAAABACAAAAAiAAAAZHJzL2Rvd25yZXYueG1sUEsB&#10;AhQAFAAAAAgAh07iQOEwYWUxAgAATAQAAA4AAAAAAAAAAQAgAAAAJAEAAGRycy9lMm9Eb2MueG1s&#10;UEsFBgAAAAAGAAYAWQEAAMcFAAAAAA==&#10;">
                        <v:fill on="f" focussize="0,0"/>
                        <v:stroke color="#000000" joinstyle="miter"/>
                        <v:imagedata o:title=""/>
                        <o:lock v:ext="edit" aspectratio="f"/>
                        <v:textbox>
                          <w:txbxContent>
                            <w:p>
                              <w:pPr>
                                <w:rPr>
                                  <w:rFonts w:hint="eastAsia"/>
                                </w:rPr>
                              </w:pPr>
                              <w:r>
                                <w:rPr>
                                  <w:rFonts w:hint="eastAsia"/>
                                </w:rPr>
                                <w:t>折弯</w:t>
                              </w:r>
                            </w:p>
                          </w:txbxContent>
                        </v:textbox>
                      </v:shape>
                      <v:shape id="文本框 17" o:spid="_x0000_s1026" o:spt="202" type="#_x0000_t202" style="position:absolute;left:3443605;top:752475;height:279400;width:468630;" filled="f" stroked="t" coordsize="21600,21600" o:gfxdata="UEsDBAoAAAAAAIdO4kAAAAAAAAAAAAAAAAAEAAAAZHJzL1BLAwQUAAAACACHTuJACVdzPNUAAAAH&#10;AQAADwAAAGRycy9kb3ducmV2LnhtbE2PS0/DMBCE70j8B2uRuFGnaZUXcXqgcKehwNWJt0lEvI5i&#10;9wG/vssJbrua2dlvys3FjuKEsx8cKVguIhBIrTMDdQr2by8PGQgfNBk9OkIF3+hhU93elLow7kw7&#10;PNWhExxCvtAK+hCmQkrf9mi1X7gJibWDm60OvM6dNLM+c7gdZRxFibR6IP7Q6wmfemy/6qNljPhz&#10;v9q+1pimulltn3/e88PHqNT93TJ6BBHwEv7M8IvPN1AxU+OOZLwYFeQpGxUkXIjVLMt5aBSs10kM&#10;sirlf/7qClBLAwQUAAAACACHTuJAXs4VFjACAABNBAAADgAAAGRycy9lMm9Eb2MueG1srVRLchMx&#10;EN1TxR1U2uMZ/xNXxqkiJmwooCpwAFmj8ahKPyTZHnMAuAErNtlzLp+DJ42TQNh4gRfjHnXrve7X&#10;3XN13WlFdsIHaU1Fh4OSEmG4raXZVPTzp9tXF5SEyEzNlDWiogcR6PXy5YurvVuIkW2tqoUnADFh&#10;sXcVbWN0i6IIvBWahYF1wsDZWK9ZxKvfFLVne6BrVYzKclbsra+dt1yEgNNV76QnRH8OoG0aycXK&#10;8q0WJvaoXigWUVJopQt0mbNtGsHjh6YJIhJVUVQa8xMksNfpWSyv2GLjmWslP6XAzknhWU2aSQPS&#10;R6gVi4xsvfwHSkvubbBNHHCri76QrAiqGJbPtLlrmRO5Fkgd3KPo4f/B8ve7j57IGpNQQhPDNFp+&#10;/PH9+PPX8f4bGc6TQnsXFgi8cwiN3WvbIfrhPOAwFd41Xqd/lETgH08m41k5peRQ0fl0NJlPe6lF&#10;FwmHfzK7mI1ByOEfzS8nIAdR8YTjfIhvhdUkGRX16GQWmO3ehdiHPoQkWmNvpVK5m8qQfUUvpyOw&#10;c4YJbTAZMLVDlcFsMkywStbpSroc/GZ9ozzZsTQl+XfK5q+wxLdioe3jsqsvSssofOZuBavfmJrE&#10;g4OOBgtEUzJa1JQogX1LVo6MTKpzIiGJMlAm9aDXOlmxW3eASeba1gf0BRsNmVrrv4IR84xSv2yZ&#10;Bz8zHMcVhQa9eRP7Bdg6LzctbuVmZgZMWe7CaSPSGP/5nvN4+g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V3M81QAAAAcBAAAPAAAAAAAAAAEAIAAAACIAAABkcnMvZG93bnJldi54bWxQSwEC&#10;FAAUAAAACACHTuJAXs4VFjACAABNBAAADgAAAAAAAAABACAAAAAkAQAAZHJzL2Uyb0RvYy54bWxQ&#10;SwUGAAAAAAYABgBZAQAAxgUAAAAA&#10;">
                        <v:fill on="f" focussize="0,0"/>
                        <v:stroke color="#000000" joinstyle="miter"/>
                        <v:imagedata o:title=""/>
                        <o:lock v:ext="edit" aspectratio="f"/>
                        <v:textbox>
                          <w:txbxContent>
                            <w:p>
                              <w:pPr>
                                <w:rPr>
                                  <w:rFonts w:hint="eastAsia"/>
                                </w:rPr>
                              </w:pPr>
                              <w:r>
                                <w:rPr>
                                  <w:rFonts w:hint="eastAsia"/>
                                </w:rPr>
                                <w:t>喷塑</w:t>
                              </w:r>
                            </w:p>
                          </w:txbxContent>
                        </v:textbox>
                      </v:shape>
                      <v:shape id="文本框 18" o:spid="_x0000_s1026" o:spt="202" type="#_x0000_t202" style="position:absolute;left:4184650;top:760730;height:279400;width:469264;" filled="f" stroked="t" coordsize="21600,21600" o:gfxdata="UEsDBAoAAAAAAIdO4kAAAAAAAAAAAAAAAAAEAAAAZHJzL1BLAwQUAAAACACHTuJACVdzPNUAAAAH&#10;AQAADwAAAGRycy9kb3ducmV2LnhtbE2PS0/DMBCE70j8B2uRuFGnaZUXcXqgcKehwNWJt0lEvI5i&#10;9wG/vssJbrua2dlvys3FjuKEsx8cKVguIhBIrTMDdQr2by8PGQgfNBk9OkIF3+hhU93elLow7kw7&#10;PNWhExxCvtAK+hCmQkrf9mi1X7gJibWDm60OvM6dNLM+c7gdZRxFibR6IP7Q6wmfemy/6qNljPhz&#10;v9q+1pimulltn3/e88PHqNT93TJ6BBHwEv7M8IvPN1AxU+OOZLwYFeQpGxUkXIjVLMt5aBSs10kM&#10;sirlf/7qClBLAwQUAAAACACHTuJAzf39ajICAABNBAAADgAAAGRycy9lMm9Eb2MueG1srVTNkhIx&#10;EL5b5TukcpcZEFigGLbKxfViqVWrDxAyGSZV+TMJMPgA+gaevHj3uXgOv2TYXV0vHOQw9KQ7X/f3&#10;dfcsrzutyF74IK2p6HBQUiIMt7U024p++nj7YkZJiMzUTFkjKnoUgV6vnj9bHtxCjGxrVS08AYgJ&#10;i4OraBujWxRF4K3QLAysEwbOxnrNIl79tqg9OwBdq2JUltPiYH3tvOUiBJyueyc9I/pLAG3TSC7W&#10;lu+0MLFH9UKxCEqhlS7QVa62aQSP75smiEhURcE05ieSwN6kZ7FassXWM9dKfi6BXVLCE06aSYOk&#10;D1BrFhnZefkPlJbc22CbOOBWFz2RrAhYDMsn2ty1zInMBVIH9yB6+H+w/N3+gyeyxiSUQ0oM02j5&#10;6fu3049fp59fyXCWFDq4sEDgnUNo7F7ZDtH35wGHiXjXeJ3+QYnAPx7OxtMJVD5W9GpaXr08Sy26&#10;SHjyT+ej6ZgSDv/oaj4us794xHE+xDfCapKMinp0MgvM9m9DRE0IvQ9JaY29lUrlbipDDhWdT0YT&#10;wDNMaIPJgKkdWAazzTDBKlmnK+ly8NvNjfJkz9KU5F+ihxR/haV8axbaPi67+vnRMgqfc7eC1a9N&#10;TeLRQUeDBaKpGC1qSpTAviUrR0Ym1SWRKEIZ1JJ60GudrNhtOsAkc2PrI/qCjYZMrfVfkBHzDKqf&#10;d8wjPzMcxxWFBr15E/sF2Dkvty1u5WbmDJiyzPu8EWmM/3zPdTx+B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lXczzVAAAABwEAAA8AAAAAAAAAAQAgAAAAIgAAAGRycy9kb3ducmV2LnhtbFBL&#10;AQIUABQAAAAIAIdO4kDN/f1qMgIAAE0EAAAOAAAAAAAAAAEAIAAAACQBAABkcnMvZTJvRG9jLnht&#10;bFBLBQYAAAAABgAGAFkBAADIBQAAAAA=&#10;">
                        <v:fill on="f" focussize="0,0"/>
                        <v:stroke color="#000000" joinstyle="miter"/>
                        <v:imagedata o:title=""/>
                        <o:lock v:ext="edit" aspectratio="f"/>
                        <v:textbox>
                          <w:txbxContent>
                            <w:p>
                              <w:r>
                                <w:rPr>
                                  <w:rFonts w:hint="eastAsia"/>
                                </w:rPr>
                                <w:t>固化</w:t>
                              </w:r>
                            </w:p>
                          </w:txbxContent>
                        </v:textbox>
                      </v:shape>
                      <v:shape id="文本框 19" o:spid="_x0000_s1026" o:spt="202" type="#_x0000_t202" style="position:absolute;left:4933315;top:767715;height:279400;width:509270;" filled="f" stroked="t" coordsize="21600,21600" o:gfxdata="UEsDBAoAAAAAAIdO4kAAAAAAAAAAAAAAAAAEAAAAZHJzL1BLAwQUAAAACACHTuJACVdzPNUAAAAH&#10;AQAADwAAAGRycy9kb3ducmV2LnhtbE2PS0/DMBCE70j8B2uRuFGnaZUXcXqgcKehwNWJt0lEvI5i&#10;9wG/vssJbrua2dlvys3FjuKEsx8cKVguIhBIrTMDdQr2by8PGQgfNBk9OkIF3+hhU93elLow7kw7&#10;PNWhExxCvtAK+hCmQkrf9mi1X7gJibWDm60OvM6dNLM+c7gdZRxFibR6IP7Q6wmfemy/6qNljPhz&#10;v9q+1pimulltn3/e88PHqNT93TJ6BBHwEv7M8IvPN1AxU+OOZLwYFeQpGxUkXIjVLMt5aBSs10kM&#10;sirlf/7qClBLAwQUAAAACACHTuJAKwLFjzICAABNBAAADgAAAGRycy9lMm9Eb2MueG1srVRLktMw&#10;EN1TxR1U2hM7zmRCUuNMFROGDQVUDRxAkeVYVfohKYnDAeAGrNiw51w5B09yZgaGTRZk4bTVrdf9&#10;Xnf76rrXiuyED9Kamo5HJSXCcNtIs6npp4+3L15SEiIzDVPWiJoeRKDXy+fPrvZuISrbWdUITwBi&#10;wmLvatrF6BZFEXgnNAsj64SBs7Ves4hXvykaz/ZA16qoyvKy2FvfOG+5CAGnq8FJT4j+HEDbtpKL&#10;leVbLUwcUL1QLIJS6KQLdJmrbVvB4/u2DSISVVMwjfmJJLDX6Vksr9hi45nrJD+VwM4p4QknzaRB&#10;0geoFYuMbL38B0pL7m2wbRxxq4uBSFYELMblE23uOuZE5gKpg3sQPfw/WP5u98ET2WASyooSwzRa&#10;fvz+7fjj1/HnVzKeJ4X2LiwQeOcQGvtXtkf0/XnAYSLet16nf1Ai8F/MJ5PJeErJoaazy9kMZpZa&#10;9JFw+KflvJqhCRz+aja/KHMrikcc50N8I6wmyaipRyezwGz3NkRAIfQ+JKU19lYqlVMoQ/Y1nU8r&#10;ZOcME9piMmBqB5bBbDJMsEo26Uq6HPxmfaM82bE0JfmXqkWKv8JSvhUL3RCXXQMpLaPwOXcnWPPa&#10;NCQeHHQ0WCCaitGioUQJ7FuycmRkUp0TiSKUQS2pB4PWyYr9ugdMMte2OaAv2GjI1Fn/BRkxz6D6&#10;ecs88jPDcVxTaDCYN3FYgK3zctPhVm5mzoApy7xPG5HG+M/3XMfjV2D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lXczzVAAAABwEAAA8AAAAAAAAAAQAgAAAAIgAAAGRycy9kb3ducmV2LnhtbFBL&#10;AQIUABQAAAAIAIdO4kArAsWPMgIAAE0EAAAOAAAAAAAAAAEAIAAAACQBAABkcnMvZTJvRG9jLnht&#10;bFBLBQYAAAAABgAGAFkBAADIBQAAAAA=&#10;">
                        <v:fill on="f" focussize="0,0"/>
                        <v:stroke color="#000000" joinstyle="miter"/>
                        <v:imagedata o:title=""/>
                        <o:lock v:ext="edit" aspectratio="f"/>
                        <v:textbox>
                          <w:txbxContent>
                            <w:p>
                              <w:pPr>
                                <w:rPr>
                                  <w:rFonts w:hint="eastAsia"/>
                                </w:rPr>
                              </w:pPr>
                              <w:r>
                                <w:rPr>
                                  <w:rFonts w:hint="eastAsia"/>
                                </w:rPr>
                                <w:t>包装</w:t>
                              </w:r>
                            </w:p>
                          </w:txbxContent>
                        </v:textbox>
                      </v:shape>
                      <v:shape id="文本框 20" o:spid="_x0000_s1026" o:spt="202" type="#_x0000_t202" style="position:absolute;left:4949825;top:1492250;height:279400;width:495935;" filled="f" stroked="t" coordsize="21600,21600" o:gfxdata="UEsDBAoAAAAAAIdO4kAAAAAAAAAAAAAAAAAEAAAAZHJzL1BLAwQUAAAACACHTuJACVdzPNUAAAAH&#10;AQAADwAAAGRycy9kb3ducmV2LnhtbE2PS0/DMBCE70j8B2uRuFGnaZUXcXqgcKehwNWJt0lEvI5i&#10;9wG/vssJbrua2dlvys3FjuKEsx8cKVguIhBIrTMDdQr2by8PGQgfNBk9OkIF3+hhU93elLow7kw7&#10;PNWhExxCvtAK+hCmQkrf9mi1X7gJibWDm60OvM6dNLM+c7gdZRxFibR6IP7Q6wmfemy/6qNljPhz&#10;v9q+1pimulltn3/e88PHqNT93TJ6BBHwEv7M8IvPN1AxU+OOZLwYFeQpGxUkXIjVLMt5aBSs10kM&#10;sirlf/7qClBLAwQUAAAACACHTuJAVr56US0CAABOBAAADgAAAGRycy9lMm9Eb2MueG1srVRLktMw&#10;FNxTxR1U2hNnPAlMUuNMFROGDQVUDRxAkWVbVfohKbHDAeAGrNiw51w5By05TGDYZEEWzrNe6/Xr&#10;1pOvbwatyE74IK2p6MVkSokw3NbStBX9+OHu2RUlITJTM2WNqOheBHqzevrkundLUdrOqlp4giIm&#10;LHtX0S5GtyyKwDuhWZhYJwySjfWaRbz6tqg961Fdq6KcTp8XvfW185aLELC6HpP0WNGfU9A2jeRi&#10;bflWCxPHql4oFiEpdNIFusrdNo3g8V3TBBGJqiiUxvwECeJNehara7ZsPXOd5McW2DktPNKkmTQg&#10;fSi1ZpGRrZf/lNKSextsEyfc6mIUkh2BiovpI2/uO+ZE1gKrg3swPfy/svzt7r0nssYkTC8pMUzj&#10;yA/fvh6+/zz8+ELK7FDvwhLAewdoHF7aAejkXFoPWEzCh8br9A9JBPnZYra4KueU7IGdLcpyfvRa&#10;DJHwDJgvLpHnAJQvFrNpzhenQs6H+FpYTVJQUY+jzA6z3ZsQQQ7ob0jiNfZOKpWPUxnSV3QxT/Sc&#10;YUQbjAZC7SAzmDaXCVbJOm1Jm4NvN7fKkx1LY5J/SR8o/oIlvjUL3YjLqXGAtIzCZ+5OsPqVqUnc&#10;OxhpcINoakaLmhIlcOFSlJGRSXUOEk0og15OZqcoDpsBZVK4sfUeB4MrDZs66z+DEQMNqZ+2zIOf&#10;GY7lisKDMbyN4w3YOi/bDrvyaWYGjFnWfbwSaY7/fM99nD4D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JV3M81QAAAAcBAAAPAAAAAAAAAAEAIAAAACIAAABkcnMvZG93bnJldi54bWxQSwECFAAU&#10;AAAACACHTuJAVr56US0CAABOBAAADgAAAAAAAAABACAAAAAkAQAAZHJzL2Uyb0RvYy54bWxQSwUG&#10;AAAAAAYABgBZAQAAwwUAAAAA&#10;">
                        <v:fill on="f" focussize="0,0"/>
                        <v:stroke color="#000000" joinstyle="miter"/>
                        <v:imagedata o:title=""/>
                        <o:lock v:ext="edit" aspectratio="f"/>
                        <v:textbox>
                          <w:txbxContent>
                            <w:p>
                              <w:pPr>
                                <w:rPr>
                                  <w:rFonts w:hint="eastAsia"/>
                                </w:rPr>
                              </w:pPr>
                              <w:r>
                                <w:rPr>
                                  <w:rFonts w:hint="eastAsia"/>
                                </w:rPr>
                                <w:t>成品</w:t>
                              </w:r>
                            </w:p>
                          </w:txbxContent>
                        </v:textbox>
                      </v:shape>
                      <v:shape id="自选图形 22" o:spid="_x0000_s1026" o:spt="32" type="#_x0000_t32" style="position:absolute;left:598170;top:889635;height:1270;width:159385;" filled="f" stroked="f" coordsize="21600,21600" o:gfxdata="UEsDBAoAAAAAAIdO4kAAAAAAAAAAAAAAAAAEAAAAZHJzL1BLAwQUAAAACACHTuJALp+YYdcAAAAH&#10;AQAADwAAAGRycy9kb3ducmV2LnhtbE2PvU7DQBCEeyTe4bRINIicE0WObbxOgUhHQ34KuotvsU18&#10;e5bvEidvz1JBN6sZzXxbrq+uVxcaQ+cZYT5LQBHX3nbcIOx3m+cMVIiGrek9E8KNAqyr+7vSFNZP&#10;/EGXbWyUlHAoDEIb41BoHeqWnAkzPxCL9+VHZ6KcY6PtaCYpd71eJEmqnelYFloz0GtL9Wl7dgjd&#10;+762/vstf1rFT5dsTs3ucJsQHx/myQuoSNf4F4ZffEGHSpiO/sw2qB4hX0kQIZWHxM2yXMQRYblM&#10;F6CrUv/nr34AUEsDBBQAAAAIAIdO4kDTS4uV2gEAAHwDAAAOAAAAZHJzL2Uyb0RvYy54bWytU0tu&#10;2zAQ3RfoHQjua30Sp7JgOQsb6aZoDTQ9AENRFgGRwwxpy+6qu6Jn6K7L3qG9TYD0FhlKzgfpJotu&#10;yCGHfPPeG3J+vjcd2yn0GmzFs0nKmbISam03Ff98efGm4MwHYWvRgVUVPyjPzxevX817V6ocWuhq&#10;hYxArC97V/E2BFcmiZetMsJPwClLyQbQiEBL3CQ1ip7QTZfkaXqW9IC1Q5DKe9pdjUl+RMSXAELT&#10;aKlWILdG2TCioupEIEm+1c7zxcC2aZQMH5vGq8C6ipPSMIxUhOKrOCaLuSg3KFyr5ZGCeAmFZ5qM&#10;0JaKPkCtRBBsi/ofKKMlgocmTCSYZBQyOEIqsvSZN59a4dSghaz27sF0//9g5YfdGpmu6SWkp5xZ&#10;Yajlt99+/f36/ebHn5vfP1meR5N650s6u7RrPK68W2NUvG/QxJm0sH3Fp7Mie0vuHipeFLOzk+lo&#10;sdoHJimdTWcnxZQzSfksp4OEljyCOPThnQLDYlBxH1DoTRuWYC21EjAbTBa79z6MF+8vRAadjaOF&#10;C911YzbuJJH6SDZGV1AfSDF9AMJvAb9w1lP7qdb1VqDiTFhJ2xUP9+EyjO9l6zById4D6QhGTRno&#10;Hx9Q7PrT9VD88dMs7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un5hh1wAAAAcBAAAPAAAAAAAA&#10;AAEAIAAAACIAAABkcnMvZG93bnJldi54bWxQSwECFAAUAAAACACHTuJA00uLldoBAAB8AwAADgAA&#10;AAAAAAABACAAAAAmAQAAZHJzL2Uyb0RvYy54bWxQSwUGAAAAAAYABgBZAQAAcgUAAAAA&#10;">
                        <v:fill on="f" focussize="0,0"/>
                        <v:stroke on="f"/>
                        <v:imagedata o:title=""/>
                        <o:lock v:ext="edit" aspectratio="f"/>
                      </v:shape>
                      <v:shape id="自选图形 23" o:spid="_x0000_s1026" o:spt="32" type="#_x0000_t32" style="position:absolute;left:1213485;top:880745;height:635;width:160020;" filled="f" stroked="t" coordsize="21600,21600" o:gfxdata="UEsDBAoAAAAAAIdO4kAAAAAAAAAAAAAAAAAEAAAAZHJzL1BLAwQUAAAACACHTuJAqIcgvtYAAAAH&#10;AQAADwAAAGRycy9kb3ducmV2LnhtbE2PQU+DQBCF7yb+h82YeLNLCSKlLD2Y9EBSY6z+gC2MQMrO&#10;UnZK23/veNLbm7yX974pNlc3qBmn0HsysFxEoJBq3/TUGvj63D5loAJbauzgCQ3cMMCmvL8rbN74&#10;C33gvOdWSQmF3BromMdc61B36GxY+BFJvG8/OctyTq1uJnuRcjfoOIpS7WxPstDZEV87rI/7szMQ&#10;Vye+bXcVz+/8/HZy8S6pxtqYx4dltAbFeOW/MPziCzqUwnTwZ2qCGgysXiRoIJWHxM2ylYiDgSRJ&#10;Y9Blof/zlz9QSwMEFAAAAAgAh07iQAa7fscuAgAAMgQAAA4AAABkcnMvZTJvRG9jLnhtbK1TzY7T&#10;MBC+I/EOlu80abstJWq6h5blgmAl4AGmjpNY8h9jt2k5cUM8AzeOvAO8zUrwFoyTsoWFwx7IwRl7&#10;Zr6Z7/N4eXkwmu0lBuVsycejnDNphauUbUr+5vXVowVnIYKtQDsrS36UgV+uHj5Ydr6QE9c6XUlk&#10;BGJD0fmStzH6IsuCaKWBMHJeWnLWDg1E2mKTVQgdoRudTfJ8nnUOK49OyBDodDM4+QkR7wPo6loJ&#10;uXFiZ6SNAypKDZEohVb5wFd9t3UtRXxZ10FGpktOTGO/UhGyt2nNVksoGgTfKnFqAe7Twh1OBpSl&#10;ordQG4jAdqj+gjJKoAuujiPhTDYQ6RUhFuP8jjavWvCy50JSB38revh/sOLF/hqZqmgS8hlnFgxd&#10;+fcPX368/3jz6dvN189sMk0idT4UFLu213jaBX+NifGhRpP+xIUdCGYynl4sCOpY8sUif3wxGzSW&#10;h8hE8s/zfELqC/LPp70zO4N4DPGZdIYlo+QhIqimjWtnLV2lw3EvMuyfh0htUOKvhNSBtqwr+ZPZ&#10;hKoLoNGsaSTINJ7oBdv0ucFpVV0prVNGwGa71sj2kMaj/1K3hPtHWCqygdAOcb1rINVKqJ7aisWj&#10;J9ksvReeWjCy4kxLel7JIkAoIih9jgRE1/07lGprSy0kwQeJk7V11ZHuiZ4tqdI6fEfJNLRE6+0O&#10;kKqCFXRccuI7mOs4TPnOY1KQhO+ZJTAapZ7jaezTrP6+74ufn/r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iHIL7WAAAABwEAAA8AAAAAAAAAAQAgAAAAIgAAAGRycy9kb3ducmV2LnhtbFBLAQIU&#10;ABQAAAAIAIdO4kAGu37HLgIAADIEAAAOAAAAAAAAAAEAIAAAACUBAABkcnMvZTJvRG9jLnhtbFBL&#10;BQYAAAAABgAGAFkBAADFBQAAAAA=&#10;">
                        <v:fill on="f" focussize="0,0"/>
                        <v:stroke color="#000000" joinstyle="round" endarrow="open"/>
                        <v:imagedata o:title=""/>
                        <o:lock v:ext="edit" aspectratio="f"/>
                      </v:shape>
                      <v:shape id="自选图形 24" o:spid="_x0000_s1026" o:spt="32" type="#_x0000_t32" style="position:absolute;left:1836420;top:902335;flip:y;height:1270;width:200025;" filled="f" stroked="t" coordsize="21600,21600" o:gfxdata="UEsDBAoAAAAAAIdO4kAAAAAAAAAAAAAAAAAEAAAAZHJzL1BLAwQUAAAACACHTuJA+vktddYAAAAH&#10;AQAADwAAAGRycy9kb3ducmV2LnhtbE2PwU7DMBBE70j8g7VI3KjdKoQ0ZNMDiBNcKEhVb25s4pR4&#10;HWK3CX/PcoLbrGY087bazL4XZzvGLhDCcqFAWGqC6ahFeH97uilAxKTJ6D6QRfi2ETb15UWlSxMm&#10;erXnbWoFl1AsNYJLaSiljI2zXsdFGCyx9xFGrxOfYyvNqCcu971cKZVLrzviBacH++Bs87k9eYTd&#10;i9rfzmF0x/1X5p67x3Z39BPi9dVS3YNIdk5/YfjFZ3SomekQTmSi6BHWdxxEyPkhdotizeKAkGX5&#10;CmRdyf/89Q9QSwMEFAAAAAgAh07iQOhzTFc2AgAAPQQAAA4AAABkcnMvZTJvRG9jLnhtbK1TzY7T&#10;MBC+I/EOlu80abotS9V0Dy3LBUElfu5Tx0ks+Y+x27ScuCGegdseeQd4m5XgLRgnZRcWDnsgh8j2&#10;zHwz3zczi4uD0WwvMShnSz4e5ZxJK1ylbFPyN68vH51zFiLYCrSzsuRHGfjF8uGDRefnsnCt05VE&#10;RiA2zDtf8jZGP8+yIFppIIycl5aMtUMDka7YZBVCR+hGZ0Wez7LOYeXRCRkCva4HIz8h4n0AXV0r&#10;IddO7Iy0cUBFqSESpdAqH/iyr7aupYgv6zrIyHTJiWns/5SEztv0z5YLmDcIvlXiVALcp4Q7nAwo&#10;S0lvoNYQge1Q/QVllEAXXB1HwplsINIrQizG+R1tXrXgZc+FpA7+RvTw/2DFi/0GmapoEvIZZxYM&#10;tfz7xy8/Pny6/vzt+usVK86SSJ0Pc/Jd2Q2ebsFvMDE+1GhYrZV/Sxi9BsSKHehyPpmdFST0seRP&#10;8mIymQ5qy0Nkguw0DHkx5UyQfVw87nuRDXgJ12OIz6QzLB1KHiKCatq4ctZSVx0OuWD/PESqiAJ/&#10;BaRgbVlHWac9PtCU1jQdlMp4Yhps09cZnFbVpdI6RQRstiuNbA9pUvovlUu4f7ilJGsI7eDXmwZW&#10;rYTqqa1YPHpS0NLq8FSCkRVnWtKmpRMBwjyC0reegOi6f7tSbm2phKT9oHY6bV11pJbRBpMqrcP3&#10;FEzzS7Te7QApK1hBzyUnvsNxFYeB33lMCqY2JWYJjKaq53jagDS2v997r9utX/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ktddYAAAAHAQAADwAAAAAAAAABACAAAAAiAAAAZHJzL2Rvd25yZXYu&#10;eG1sUEsBAhQAFAAAAAgAh07iQOhzTFc2AgAAPQQAAA4AAAAAAAAAAQAgAAAAJQEAAGRycy9lMm9E&#10;b2MueG1sUEsFBgAAAAAGAAYAWQEAAM0FAAAAAA==&#10;">
                        <v:fill on="f" focussize="0,0"/>
                        <v:stroke color="#000000" joinstyle="round" endarrow="open"/>
                        <v:imagedata o:title=""/>
                        <o:lock v:ext="edit" aspectratio="f"/>
                      </v:shape>
                      <v:shape id="自选图形 25" o:spid="_x0000_s1026" o:spt="32" type="#_x0000_t32" style="position:absolute;left:2501265;top:902970;height:635;width:204470;" filled="f" stroked="t" coordsize="21600,21600" o:gfxdata="UEsDBAoAAAAAAIdO4kAAAAAAAAAAAAAAAAAEAAAAZHJzL1BLAwQUAAAACACHTuJAqIcgvtYAAAAH&#10;AQAADwAAAGRycy9kb3ducmV2LnhtbE2PQU+DQBCF7yb+h82YeLNLCSKlLD2Y9EBSY6z+gC2MQMrO&#10;UnZK23/veNLbm7yX974pNlc3qBmn0HsysFxEoJBq3/TUGvj63D5loAJbauzgCQ3cMMCmvL8rbN74&#10;C33gvOdWSQmF3BromMdc61B36GxY+BFJvG8/OctyTq1uJnuRcjfoOIpS7WxPstDZEV87rI/7szMQ&#10;Vye+bXcVz+/8/HZy8S6pxtqYx4dltAbFeOW/MPziCzqUwnTwZ2qCGgysXiRoIJWHxM2ylYiDgSRJ&#10;Y9Blof/zlz9QSwMEFAAAAAgAh07iQAyscdcuAgAAMgQAAA4AAABkcnMvZTJvRG9jLnhtbK1TzY7T&#10;MBC+I/EOlu80adh22ajpHlqWC4KVgAeYOk5iyX+M3ablxA3xDNw48g7wNivBWzBOyhYWDnugh3Rs&#10;z3wz3+fPi8u90WwnMShnKz6d5JxJK1ytbFvxN6+vHj3hLESwNWhnZcUPMvDL5cMHi96XsnCd07VE&#10;RiA2lL2veBejL7MsiE4aCBPnpaXDxqGBSEtssxqhJ3SjsyLP51nvsPbohAyBdtfjIT8i4n0AXdMo&#10;IddObI20cURFqSESpdApH/hymLZppIgvmybIyHTFiWkcvtSE4k36ZssFlC2C75Q4jgD3GeEOJwPK&#10;UtNbqDVEYFtUf0EZJdAF18SJcCYbiQyKEItpfkebVx14OXAhqYO/FT38P1jxYneNTNXkhPycMwuG&#10;rvz7hy8/3n+8+fTt5utnVsySSL0PJeWu7DUeV8FfY2K8b9Ckf+LC9hUvZvm0mM84O1T8Ii8uzo8a&#10;y31kIp3nZ2e0xwSdzx8P2NkJxGOIz6QzLAUVDxFBtV1cOWvpKh1OB5Fh9zxEGoMKfxWkCbRlPTWd&#10;0cRMAFmzIUtQaDzRC7YdaoPTqr5SWqeKgO1mpZHtINlj+CWyhPtHWmqyhtCNecPRaJxOQv3U1iwe&#10;PMlm6b3wNIKRNWda0vNKEQFCGUHpUyYguv7fqdRbWxohCT5KnKKNqw90T/RsSZXO4TsqJtMSrbdb&#10;QOoKVtB2xYnvGK7i6PKtx6Qg3e/ALIGRlQaOR9snr/6+Hpqfnvr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iHIL7WAAAABwEAAA8AAAAAAAAAAQAgAAAAIgAAAGRycy9kb3ducmV2LnhtbFBLAQIU&#10;ABQAAAAIAIdO4kAMrHHXLgIAADIEAAAOAAAAAAAAAAEAIAAAACUBAABkcnMvZTJvRG9jLnhtbFBL&#10;BQYAAAAABgAGAFkBAADFBQAAAAA=&#10;">
                        <v:fill on="f" focussize="0,0"/>
                        <v:stroke color="#000000" joinstyle="round" endarrow="open"/>
                        <v:imagedata o:title=""/>
                        <o:lock v:ext="edit" aspectratio="f"/>
                      </v:shape>
                      <v:shape id="自选图形 26" o:spid="_x0000_s1026" o:spt="32" type="#_x0000_t32" style="position:absolute;left:3912235;top:892175;height:8255;width:267335;" filled="f" stroked="t" coordsize="21600,21600" o:gfxdata="UEsDBAoAAAAAAIdO4kAAAAAAAAAAAAAAAAAEAAAAZHJzL1BLAwQUAAAACACHTuJAqIcgvtYAAAAH&#10;AQAADwAAAGRycy9kb3ducmV2LnhtbE2PQU+DQBCF7yb+h82YeLNLCSKlLD2Y9EBSY6z+gC2MQMrO&#10;UnZK23/veNLbm7yX974pNlc3qBmn0HsysFxEoJBq3/TUGvj63D5loAJbauzgCQ3cMMCmvL8rbN74&#10;C33gvOdWSQmF3BromMdc61B36GxY+BFJvG8/OctyTq1uJnuRcjfoOIpS7WxPstDZEV87rI/7szMQ&#10;Vye+bXcVz+/8/HZy8S6pxtqYx4dltAbFeOW/MPziCzqUwnTwZ2qCGgysXiRoIJWHxM2ylYiDgSRJ&#10;Y9Blof/zlz9QSwMEFAAAAAgAh07iQApzGl4vAgAAMwQAAA4AAABkcnMvZTJvRG9jLnhtbK1TzY7T&#10;MBC+I/EOlu80bap2t1HTPbQsFwQrAQ8wdZzEkv8Yu03LiRviGbhx5B3gbVaCt2CclC0sHPZADsk4&#10;M/PNfN+Ml1cHo9leYlDOlnwyGnMmrXCVsk3J37y+fnLJWYhgK9DOypIfZeBXq8ePlp0vZO5apyuJ&#10;jEBsKDpf8jZGX2RZEK00EEbOS0vO2qGBSEdssgqhI3Sjs3w8nmedw8qjEzIE+rsZnPyEiA8BdHWt&#10;hNw4sTPSxgEVpYZIlEKrfOCrvtu6liK+rOsgI9MlJ6axf1MRsrfpna2WUDQIvlXi1AI8pIV7nAwo&#10;S0XvoDYQge1Q/QVllEAXXB1HwplsINIrQiwm43vavGrBy54LSR38nejh/8GKF/sbZKqiTRjT4C0Y&#10;Gvn3D19+vP94++nb7dfPLJ8nkTofCopd2xs8nYK/wcT4UKNJX+LCDiWfLiZ5Pp1xdiz55SKfXMwG&#10;jeUhMkH+fH4xTW6R/Pms92ZnFI8hPpPOsGSUPEQE1bRx7aylWTqc9CrD/nmI1Acl/kpILWjLupIv&#10;ZnnCB9rNmnaCTOOJX7BNnxucVtW10jplBGy2a41sD2k/+ie1S7h/hKUiGwjtENe7BlathOqprVg8&#10;etLN0oXhqQUjK860pPuVLAKEIoLS50hAdN2/Q6m2ttRCUnzQOFlbVx1pUHRvSZXW4TtKpq0lWm93&#10;gFQVrKDfJSe+g7mOw5rvPCYFacA9swRGu9RzPO19Wtbfz33x811f/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hyC+1gAAAAcBAAAPAAAAAAAAAAEAIAAAACIAAABkcnMvZG93bnJldi54bWxQSwEC&#10;FAAUAAAACACHTuJACnMaXi8CAAAzBAAADgAAAAAAAAABACAAAAAlAQAAZHJzL2Uyb0RvYy54bWxQ&#10;SwUGAAAAAAYABgBZAQAAxgUAAAAA&#10;">
                        <v:fill on="f" focussize="0,0"/>
                        <v:stroke color="#000000" joinstyle="round" endarrow="open"/>
                        <v:imagedata o:title=""/>
                        <o:lock v:ext="edit" aspectratio="f"/>
                      </v:shape>
                      <v:shape id="自选图形 27" o:spid="_x0000_s1026" o:spt="32" type="#_x0000_t32" style="position:absolute;left:4659630;top:892810;height:5080;width:236855;" filled="f" stroked="t" coordsize="21600,21600" o:gfxdata="UEsDBAoAAAAAAIdO4kAAAAAAAAAAAAAAAAAEAAAAZHJzL1BLAwQUAAAACACHTuJAqIcgvtYAAAAH&#10;AQAADwAAAGRycy9kb3ducmV2LnhtbE2PQU+DQBCF7yb+h82YeLNLCSKlLD2Y9EBSY6z+gC2MQMrO&#10;UnZK23/veNLbm7yX974pNlc3qBmn0HsysFxEoJBq3/TUGvj63D5loAJbauzgCQ3cMMCmvL8rbN74&#10;C33gvOdWSQmF3BromMdc61B36GxY+BFJvG8/OctyTq1uJnuRcjfoOIpS7WxPstDZEV87rI/7szMQ&#10;Vye+bXcVz+/8/HZy8S6pxtqYx4dltAbFeOW/MPziCzqUwnTwZ2qCGgysXiRoIJWHxM2ylYiDgSRJ&#10;Y9Blof/zlz9QSwMEFAAAAAgAh07iQG4E17ExAgAAMwQAAA4AAABkcnMvZTJvRG9jLnhtbK1TzY7T&#10;MBC+I/EOlu80aZeWNmq6h5blgmAl4AGmjpNY8h9jt2k5cUM8AzeOvAO8zUrwFoyTsoWFwx7IIRln&#10;xt/M9/nz8vJgNNtLDMrZko9HOWfSClcp25T8zeurR3POQgRbgXZWlvwoA79cPXyw7HwhJ651upLI&#10;CMSGovMlb2P0RZYF0UoDYeS8tJSsHRqItMQmqxA6Qjc6m+T5LOscVh6dkCHQ382Q5CdEvA+gq2sl&#10;5MaJnZE2DqgoNUSiFFrlA1/109a1FPFlXQcZmS45MY39m5pQvE3vbLWEokHwrRKnEeA+I9zhZEBZ&#10;anoLtYEIbIfqLyijBLrg6jgSzmQDkV4RYjHO72jzqgUvey4kdfC3oof/Byte7K+RqYqckC84s2Do&#10;yL9/+PLj/cebT99uvn5mkydJpM6HgmrX9hpPq+CvMTE+1GjSl7iwQ8kfz6aL2QXJeyz5fDGZj08a&#10;y0NkgvKTi9l8OuVMUH6az/tsdkbxGOIz6QxLQclDRFBNG9fOWjpLh+NeZdg/D5HmoI2/NqQRtGVd&#10;yRfTScIH8mZNnqDQeOIXbNPvDU6r6kppnXYEbLZrjWwPyR/9k9gS7h9lqckGQjvU9anBOa2E6qmt&#10;WDx60s3SheFpBCMrzrSk+5UiAoQigtLnSkB03b9Lqbe2NEJSfNA4RVtXHemg6N6SKq3Dd7SZXEu0&#10;3u4AqStYQb9LTnyHcB0Hm+88JgXpgHtmCYy81HM8+T6Z9fd13/x811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iHIL7WAAAABwEAAA8AAAAAAAAAAQAgAAAAIgAAAGRycy9kb3ducmV2LnhtbFBL&#10;AQIUABQAAAAIAIdO4kBuBNexMQIAADMEAAAOAAAAAAAAAAEAIAAAACUBAABkcnMvZTJvRG9jLnht&#10;bFBLBQYAAAAABgAGAFkBAADIBQAAAAA=&#10;">
                        <v:fill on="f" focussize="0,0"/>
                        <v:stroke color="#000000" joinstyle="round" endarrow="open"/>
                        <v:imagedata o:title=""/>
                        <o:lock v:ext="edit" aspectratio="f"/>
                      </v:shape>
                      <v:shape id="自选图形 28" o:spid="_x0000_s1026" o:spt="32" type="#_x0000_t32" style="position:absolute;left:1638300;top:369570;flip:y;height:397509;width:6350;" filled="f" stroked="t" coordsize="21600,21600" o:gfxdata="UEsDBAoAAAAAAIdO4kAAAAAAAAAAAAAAAAAEAAAAZHJzL1BLAwQUAAAACACHTuJAVADMJdYAAAAH&#10;AQAADwAAAGRycy9kb3ducmV2LnhtbE2PQU+DQBCF7yb+h82YeLMLDQKlDI3WcDWxGuNxy26BlJ0l&#10;7Lal/97xZG9v8l7e+6bczHYQZzP53hFCvIhAGGqc7qlF+Pqsn3IQPijSanBkEK7Gw6a6vytVod2F&#10;Psx5F1rBJeQLhdCFMBZS+qYzVvmFGw2xd3CTVYHPqZV6Uhcut4NcRlEqreqJFzo1mm1nmuPuZBFe&#10;XreHOpvpOYllpuu39+T7OvwgPj7E0RpEMHP4D8MfPqNDxUx7dyLtxYCwyjiIkPJD7Ob5isUeIUnS&#10;JciqlLf81S9QSwMEFAAAAAgAh07iQCQeO7U0AgAAPAQAAA4AAABkcnMvZTJvRG9jLnhtbK1TzY7T&#10;MBC+I/EOlu80aat226rpHlqWC4JK/NynjpNY8h9jt2k5cUM8AzeO+w7wNivBWzBOyi4sHPZADtHY&#10;M/PNfJ9nlpdHo9lBYlDOFnw4yDmTVrhS2brgb15fPZlxFiLYErSzsuAnGfjl6vGjZesXcuQap0uJ&#10;jEBsWLS+4E2MfpFlQTTSQBg4Ly05K4cGIh2xzkqEltCNzkZ5Ps1ah6VHJ2QIdLvpnfyMiA8BdFWl&#10;hNw4sTfSxh4VpYZIlEKjfOCrrtuqkiK+rKogI9MFJ6ax+1MRsnfpn62WsKgRfKPEuQV4SAv3OBlQ&#10;loreQm0gAtuj+gvKKIEuuCoOhDNZT6RThFgM83vavGrAy44LSR38rejh/8GKF4ctMlXSJAxJEwuG&#10;nvz7x+sfHz7dfP528/ULG82SSK0PC4pd2y2eT8FvMTE+VmhYpZV/SxidBsSKHekwHc/GOYGeCj6e&#10;zicXZ7XlMTJB/ul4Qk6RvPOLST5PZbIeL+F6DPGZdIYlo+AhIqi6iWtnLb2qw74WHJ6H2Cf+SkjJ&#10;2rK24PPJaEIVgKa0oukg03hiGmzd9RmcVuWV0jplBKx3a43sAGlSuu/c0B9hqcgGQtPHlWSlKFg0&#10;EsqntmTx5ElAS5vDUwdGlpxpSYuWrC4ygtJ3kYDo2n+HkhbakiRJ+l7sZO1ceaIXowUmURqH7ymZ&#10;xpdYvdsDUlWwgq4LTnR7cx37ed97TAKmV0qCJTAaqk7z8wKkqf393EXdLf3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QAzCXWAAAABwEAAA8AAAAAAAAAAQAgAAAAIgAAAGRycy9kb3ducmV2Lnht&#10;bFBLAQIUABQAAAAIAIdO4kAkHju1NAIAADwEAAAOAAAAAAAAAAEAIAAAACUBAABkcnMvZTJvRG9j&#10;LnhtbFBLBQYAAAAABgAGAFkBAADLBQAAAAA=&#10;">
                        <v:fill on="f" focussize="0,0"/>
                        <v:stroke color="#000000" joinstyle="round" dashstyle="dash" endarrow="open"/>
                        <v:imagedata o:title=""/>
                        <o:lock v:ext="edit" aspectratio="f"/>
                      </v:shape>
                      <v:shape id="自选图形 29" o:spid="_x0000_s1026" o:spt="32" type="#_x0000_t32" style="position:absolute;left:1022350;top:1041400;flip:x;height:266065;width:2540;" filled="f" stroked="t" coordsize="21600,21600" o:gfxdata="UEsDBAoAAAAAAIdO4kAAAAAAAAAAAAAAAAAEAAAAZHJzL1BLAwQUAAAACACHTuJAVADMJdYAAAAH&#10;AQAADwAAAGRycy9kb3ducmV2LnhtbE2PQU+DQBCF7yb+h82YeLMLDQKlDI3WcDWxGuNxy26BlJ0l&#10;7Lal/97xZG9v8l7e+6bczHYQZzP53hFCvIhAGGqc7qlF+Pqsn3IQPijSanBkEK7Gw6a6vytVod2F&#10;Psx5F1rBJeQLhdCFMBZS+qYzVvmFGw2xd3CTVYHPqZV6Uhcut4NcRlEqreqJFzo1mm1nmuPuZBFe&#10;XreHOpvpOYllpuu39+T7OvwgPj7E0RpEMHP4D8MfPqNDxUx7dyLtxYCwyjiIkPJD7Ob5isUeIUnS&#10;JciqlLf81S9QSwMEFAAAAAgAh07iQAXq3N40AgAAPQQAAA4AAABkcnMvZTJvRG9jLnhtbK1TzY7T&#10;MBC+I/EOlu80aWgrNmq6h5aFA4KVgAeYOk5iyX+M3ablxA3xDNw47jvA26wEb8E4KbuwcNgDOUQz&#10;9sw3832eWZ4fjGZ7iUE5W/HpJOdMWuFqZduKv31z8egJZyGCrUE7Kyt+lIGfrx4+WPa+lIXrnK4l&#10;MgKxoex9xbsYfZllQXTSQJg4Ly1dNg4NRHKxzWqEntCNzoo8X2S9w9qjEzIEOt2Ml/yEiPcBdE2j&#10;hNw4sTPSxhEVpYZIlEKnfOCrodumkSK+apogI9MVJ6Zx+FMRsrfpn62WULYIvlPi1ALcp4U7nAwo&#10;S0VvoDYQge1Q/QVllEAXXBMnwplsJDIoQiym+R1tXnfg5cCFpA7+RvTw/2DFy/0lMlXTJEynnFkw&#10;9OTfP179+PDp+vO3669fWHGWROp9KCl2bS/x5AV/iYnxoUHDGq38c8IYNCBW7EBOXhSP5yT0Mdmz&#10;6Sw/yS0PkQkKKOYzuhV0XSwW+WKe6mQjYAL2GOIz6QxLRsVDRFBtF9fOWnpWh2Mx2L8IcUz8lZCS&#10;tWV9xc/mxZwqAI1pQ+NBpvFENdh2aDQ4reoLpXXKCNhu1xrZHtKoDN+poT/CUpENhG6Mq8lKUVB2&#10;Euqntmbx6ElBS6vDUwdG1pxpSZuWrCEygtK3kYDo+n+HkhbakiRJ+1HtZG1dfaQnow0mUTqH7ymZ&#10;5pdYvdsBUlWwgo4rTnRHcx3Hgd95TAKmZ0qCJTCaqkHz0waksf3dH6Jut37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QAzCXWAAAABwEAAA8AAAAAAAAAAQAgAAAAIgAAAGRycy9kb3ducmV2Lnht&#10;bFBLAQIUABQAAAAIAIdO4kAF6tzeNAIAAD0EAAAOAAAAAAAAAAEAIAAAACUBAABkcnMvZTJvRG9j&#10;LnhtbFBLBQYAAAAABgAGAFkBAADLBQAAAAA=&#10;">
                        <v:fill on="f" focussize="0,0"/>
                        <v:stroke color="#000000" joinstyle="round" dashstyle="dash" endarrow="open"/>
                        <v:imagedata o:title=""/>
                        <o:lock v:ext="edit" aspectratio="f"/>
                      </v:shape>
                      <v:shape id="文本框 21" o:spid="_x0000_s1026" o:spt="202" type="#_x0000_t202" style="position:absolute;left:861060;top:130810;height:288925;width:355600;"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AhFNsp1AEAAI0DAAAOAAAAZHJzL2Uyb0RvYy54bWytU8GO0zAQ&#10;vSPxD5bv1ElWrULUdCWolgsCpIUPcB2nsRR7jO02KR8Af8CJC3e+q9/B2El3Yfeyh70445nJm3lv&#10;xuvrUffkKJ1XYGqaLzJKpBHQKLOv6ZfPN69KSnzgpuE9GFnTk/T0evPyxXqwlSygg76RjiCI8dVg&#10;a9qFYCvGvOik5n4BVhoMtuA0D3h1e9Y4PiC67lmRZSs2gGusAyG9R+92CtIZ0T0FENpWCbkFcdDS&#10;hAnVyZ4HpOQ7ZT3dpG7bVorwsW29DKSvKTIN6cQiaO/iyTZrXu0dt50Scwv8KS084KS5Mlj0DmrL&#10;AycHpx5BaSUceGjDQoBmE5GkCLLIswfa3HbcysQFpfb2TnT/fLDiw/GTI6rBTcgLSgzXOPLzzx/n&#10;X3/Ov7+TIo8KDdZXmHhrMTWMb2DE7IvfozMSH1un4xcpEYyXqzxbocgnTL3KynxWWo6BCAxfLZer&#10;DMMC40VZvi6WEY/dw1jnwzsJmkSjpg4HmfTlx/c+TKmXlFjVwI3q+zTM3vznQMzoYZHD1Gu0wrgb&#10;Z2I7aE7IC18E1unAfaNkwH2oqf964E5Swo1Ad03DxXwbpgU6WKf2Hf6VxEgVcEqJxrxRcQ3+vac+&#10;7l/R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B0Ip1AAAAAcBAAAPAAAAAAAAAAEAIAAAACIA&#10;AABkcnMvZG93bnJldi54bWxQSwECFAAUAAAACACHTuJAIRTbKdQBAACNAwAADgAAAAAAAAABACAA&#10;AAAjAQAAZHJzL2Uyb0RvYy54bWxQSwUGAAAAAAYABgBZAQAAaQUAAAAA&#10;">
                        <v:fill on="f" focussize="0,0"/>
                        <v:stroke on="f"/>
                        <v:imagedata o:title=""/>
                        <o:lock v:ext="edit" aspectratio="f"/>
                        <v:textbox>
                          <w:txbxContent>
                            <w:p>
                              <w:pPr>
                                <w:jc w:val="center"/>
                                <w:rPr>
                                  <w:rFonts w:hint="eastAsia"/>
                                </w:rPr>
                              </w:pPr>
                              <w:r>
                                <w:rPr>
                                  <w:rFonts w:hint="eastAsia"/>
                                </w:rPr>
                                <w:t>N</w:t>
                              </w:r>
                            </w:p>
                          </w:txbxContent>
                        </v:textbox>
                      </v:shape>
                      <v:shape id="文本框 30" o:spid="_x0000_s1026" o:spt="202" type="#_x0000_t202" style="position:absolute;left:792480;top:1307465;height:279400;width:469900;"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BFrL0E1gEAAI4DAAAOAAAAZHJzL2Uyb0RvYy54bWytU82O0zAQ&#10;viPxDpbvNOkP7TZquhJUywUB0sIDuI7TWIo9xuM2KQ8Ab8CJC3eeq8/B2Olud5fLHrg445nJN/N9&#10;M15d96ZlB+VRgy35eJRzpqyESttdyb98vnl1xRkGYSvRglUlPyrk1+uXL1adK9QEGmgr5RmBWCw6&#10;V/ImBFdkGcpGGYEjcMpSsAZvRKCr32WVFx2hmzab5Pk868BXzoNUiOTdDEF+RvTPAYS61lJtQO6N&#10;smFA9aoVgShhox3ydeq2rpUMH+saVWBtyYlpSCcVIXsbz2y9EsXOC9doeW5BPKeFJ5yM0JaK3kNt&#10;RBBs7/U/UEZLDwh1GEkw2UAkKUIsxvkTbW4b4VTiQlKjuxcd/x+s/HD45JmuaBPGU86sMDTy088f&#10;p19/Tr+/s2lSqHNYUOKto9TQv4GesqNy0Y/kjMT72pv4JUqM4ovlZHZFIh8pdZovZvPXg9SqD0xS&#10;fDZfLnOKS0qYLJYzsgkwu+A4j+GdAsOiUXJPk0wCi8N7DEPqXUosa+FGt22aZmsfOQgzerJLs9EK&#10;/bY/M9hCdSRi9CSoTgP+G2cdLUTJ8eteeMWZsJLcJQ935tswbNDeeb1r6K+kRqpAY0o0zisV9+Dh&#10;PfVxeUb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IHQinUAAAABwEAAA8AAAAAAAAAAQAgAAAA&#10;IgAAAGRycy9kb3ducmV2LnhtbFBLAQIUABQAAAAIAIdO4kBFrL0E1gEAAI4DAAAOAAAAAAAAAAEA&#10;IAAAACMBAABkcnMvZTJvRG9jLnhtbFBLBQYAAAAABgAGAFkBAABrBQAAAAA=&#10;">
                        <v:fill on="f" focussize="0,0"/>
                        <v:stroke on="f"/>
                        <v:imagedata o:title=""/>
                        <o:lock v:ext="edit" aspectratio="f"/>
                        <v:textbox>
                          <w:txbxContent>
                            <w:p>
                              <w:pPr>
                                <w:jc w:val="center"/>
                                <w:rPr>
                                  <w:rFonts w:hint="eastAsia"/>
                                </w:rPr>
                              </w:pPr>
                              <w:r>
                                <w:rPr>
                                  <w:rFonts w:hint="eastAsia"/>
                                </w:rPr>
                                <w:t>S</w:t>
                              </w:r>
                            </w:p>
                          </w:txbxContent>
                        </v:textbox>
                      </v:shape>
                      <v:shape id="文本框 31" o:spid="_x0000_s1026" o:spt="202" type="#_x0000_t202" style="position:absolute;left:1466215;top:1273810;height:279400;width:361950;"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CeQa/C2QEAAI8DAAAOAAAAZHJzL2Uyb0RvYy54bWytU82O0zAQ&#10;viPxDpbv1Ena7e5GTVeCarkgQFp4ANdxGkvxD2O3SXkAeANOXLjvc/U5GDvpLiyXPXBxxjNfvplv&#10;Zry6GXRHDhK8sqai+SyjRBpha2V2Ff386fbVFSU+cFPzzhpZ0aP09Gb98sWqd6UsbGu7WgJBEuPL&#10;3lW0DcGVjHnRSs39zDppMNhY0DzgFXasBt4ju+5YkWVL1luoHVghvUfvZgzSiRGeQ2ibRgm5sWKv&#10;pQkjK8iOB5TkW+U8Xadqm0aK8KFpvAykqygqDenEJGhv48nWK17ugLtWiakE/pwSnmjSXBlM+kC1&#10;4YGTPah/qLQSYL1twkxYzUYhqSOoIs+e9Oau5U4mLdhq7x6a7v8frXh/+AhE1bgJ+YISwzWO/PTj&#10;++nn/enXNzLPY4d650sE3jmEhuG1HRB99nt0RuFDAzp+URKJ8cVyWeQXlBzRLi7nV/nUazkEIhAw&#10;X+bXFzgFgYDi8nqRpTh7JHLgw1tpNYlGRQFHmTrMD+98wKIQeobEvMbeqq5L4+zMXw4ERg+LKsZq&#10;oxWG7TBJ29r6iMrwTWCe1sJXSnrciIr6L3sOkhJuBLorGs7mmzCu0N6B2rX4V2pHyoBzSrVNOxUX&#10;4c97quPxHa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IHQinUAAAABwEAAA8AAAAAAAAAAQAg&#10;AAAAIgAAAGRycy9kb3ducmV2LnhtbFBLAQIUABQAAAAIAIdO4kCeQa/C2QEAAI8DAAAOAAAAAAAA&#10;AAEAIAAAACMBAABkcnMvZTJvRG9jLnhtbFBLBQYAAAAABgAGAFkBAABuBQAAAAA=&#10;">
                        <v:fill on="f" focussize="0,0"/>
                        <v:stroke on="f"/>
                        <v:imagedata o:title=""/>
                        <o:lock v:ext="edit" aspectratio="f"/>
                        <v:textbox>
                          <w:txbxContent>
                            <w:p>
                              <w:pPr>
                                <w:jc w:val="center"/>
                                <w:rPr>
                                  <w:rFonts w:hint="eastAsia"/>
                                </w:rPr>
                              </w:pPr>
                              <w:r>
                                <w:rPr>
                                  <w:rFonts w:hint="eastAsia"/>
                                </w:rPr>
                                <w:t>S</w:t>
                              </w:r>
                            </w:p>
                          </w:txbxContent>
                        </v:textbox>
                      </v:shape>
                      <v:shape id="自选图形 33" o:spid="_x0000_s1026" o:spt="32" type="#_x0000_t32" style="position:absolute;left:1642745;top:1047750;height:247650;width:5080;" filled="f" stroked="t" coordsize="21600,21600" o:gfxdata="UEsDBAoAAAAAAIdO4kAAAAAAAAAAAAAAAAAEAAAAZHJzL1BLAwQUAAAACACHTuJASz/QxtYAAAAH&#10;AQAADwAAAGRycy9kb3ducmV2LnhtbE2PzU7DMBCE70i8g7VI3KjTUoU0ZFPxf2gvUBBnN16SiHgd&#10;xU7Tvj3LCW6zmtHMt8X66Dp1oCG0nhHmswQUceVtyzXCx/vzVQYqRMPWdJ4J4UQB1uX5WWFy6yd+&#10;o8Mu1kpKOOQGoYmxz7UOVUPOhJnvicX78oMzUc6h1nYwk5S7Ti+SJNXOtCwLjenpoaHqezc6hMcY&#10;N/f958v2erBP6d342oZpe0K8vJgnt6AiHeNfGH7xBR1KYdr7kW1QHcLqRoIIqTwkbpatROwRlst0&#10;Abos9H/+8gdQSwMEFAAAAAgAh07iQIPcIWQwAgAAMwQAAA4AAABkcnMvZTJvRG9jLnhtbK1TS5LT&#10;MBDdU8UdVNoTO5l8BlecWSQMGwpSBRygI8uxqvSjpcQJK3YUZ2DHcu4At5kquAUtO0xgYDELvLBb&#10;Vvfrfk9P86uD0WwvMShnSz4c5JxJK1yl7Lbkb99cP7nkLESwFWhnZcmPMvCrxeNH89YXcuQapyuJ&#10;jEBsKFpf8iZGX2RZEI00EAbOS0ubtUMDkZa4zSqEltCNzkZ5Ps1ah5VHJ2QI9HfVb/ITIj4E0NW1&#10;EnLlxM5IG3tUlBoiUQqN8oEvumnrWor4qq6DjEyXnJjG7k1NKN6kd7aYQ7FF8I0SpxHgISPc42RA&#10;WWp6B7WCCGyH6i8oowS64Oo4EM5kPZFOEWIxzO9p87oBLzsuJHXwd6KH/wcrXu7XyFRFThhOOLNg&#10;6Mi/f7z58eHT7edvt1+/sIuLJFLrQ0G5S7vG0yr4NSbGhxpN+hIXdiCY6Xg0GxPUkeJ8PJtNTiLL&#10;Q2SCEib5JYkvaHs0nk373ewM4zHE59IZloKSh4igtk1cOmvpMB0OO5lh/yJEGoQKfxWkGbRlbcmf&#10;TkbUXwCZsyZTUGg8EQx229UGp1V1rbROFQG3m6VGtodkkO5JdAn3j7TUZAWh6fMqinrnNBKqZ7Zi&#10;8ehJN0sXhqcJjKw405LuV4oID4oISp8zAdG1/06l1trSBEnxXuMUbVx1pIOie0uiNA7fUzG5lli9&#10;2wFSV7CCfpec6PbhMvY233lMAtJpdMQSGHmpo3jyfTLr7+uu+fmuL3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z/QxtYAAAAHAQAADwAAAAAAAAABACAAAAAiAAAAZHJzL2Rvd25yZXYueG1sUEsB&#10;AhQAFAAAAAgAh07iQIPcIWQwAgAAMwQAAA4AAAAAAAAAAQAgAAAAJQEAAGRycy9lMm9Eb2MueG1s&#10;UEsFBgAAAAAGAAYAWQEAAMcFAAAAAA==&#10;">
                        <v:fill on="f" focussize="0,0"/>
                        <v:stroke color="#000000" joinstyle="round" dashstyle="dash" endarrow="open"/>
                        <v:imagedata o:title=""/>
                        <o:lock v:ext="edit" aspectratio="f"/>
                      </v:shape>
                      <v:shape id="自选图形 34" o:spid="_x0000_s1026" o:spt="32" type="#_x0000_t32" style="position:absolute;left:1017270;top:388620;flip:y;height:358774;width:8890;" filled="f" stroked="t" coordsize="21600,21600" o:gfxdata="UEsDBAoAAAAAAIdO4kAAAAAAAAAAAAAAAAAEAAAAZHJzL1BLAwQUAAAACACHTuJAVADMJdYAAAAH&#10;AQAADwAAAGRycy9kb3ducmV2LnhtbE2PQU+DQBCF7yb+h82YeLMLDQKlDI3WcDWxGuNxy26BlJ0l&#10;7Lal/97xZG9v8l7e+6bczHYQZzP53hFCvIhAGGqc7qlF+Pqsn3IQPijSanBkEK7Gw6a6vytVod2F&#10;Psx5F1rBJeQLhdCFMBZS+qYzVvmFGw2xd3CTVYHPqZV6Uhcut4NcRlEqreqJFzo1mm1nmuPuZBFe&#10;XreHOpvpOYllpuu39+T7OvwgPj7E0RpEMHP4D8MfPqNDxUx7dyLtxYCwyjiIkPJD7Ob5isUeIUnS&#10;JciqlLf81S9QSwMEFAAAAAgAh07iQMlAnVo3AgAAPAQAAA4AAABkcnMvZTJvRG9jLnhtbK1TzY7T&#10;MBC+I/EOlu80bZe22ajpHlqWC4KV+LlPHSex5D/GbtNy4oZ4Bm4ceQd4m5XgLRgnZRcWDnsgh2js&#10;mflmvs8zy4uD0WwvMShnSz4ZjTmTVrhK2abkr19dPso5CxFsBdpZWfKjDPxi9fDBsvOFnLrW6Uoi&#10;IxAbis6XvI3RF1kWRCsNhJHz0pKzdmgg0hGbrELoCN3obDoez7POYeXRCRkC3W4GJz8h4n0AXV0r&#10;ITdO7Iy0cUBFqSESpdAqH/iq77aupYgv6jrIyHTJiWns/1SE7G36Z6slFA2Cb5U4tQD3aeEOJwPK&#10;UtEbqA1EYDtUf0EZJdAFV8eRcCYbiPSKEIvJ+I42L1vwsudCUgd/I3r4f7Di+f4KmapoEiZzziwY&#10;evLvH778eP/x+tO366+f2dnjJFLnQ0Gxa3uFp1PwV5gYH2o0rNbKvyGMXgNixQ50GE8W0wUJfSz5&#10;WZ7Ppye15SEyQf48PyenSN5Zvlj0ZbIBL+F6DPGpdIYlo+QhIqimjWtnLb2qw6EW7J+FSB1R4q+E&#10;lKwt60p+PpvOqALQlNY0HWQaT0yDbfo+g9OqulRap4yAzXatke0hTUr/Jd6E+0dYKrKB0A5xFVnD&#10;CLUSqie2YvHoSUBLm8NTB0ZWnGlJi5YswoMigtK3kYDoun+HUmltqYMk/SB2srauOtKL0QKTKK3D&#10;d5RM40us3u4AqSpYQdclJ7qDuY7DvO88JgHTKyViCYyGqqd4WoA0tb+f+6jbpV/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QAzCXWAAAABwEAAA8AAAAAAAAAAQAgAAAAIgAAAGRycy9kb3ducmV2&#10;LnhtbFBLAQIUABQAAAAIAIdO4kDJQJ1aNwIAADwEAAAOAAAAAAAAAAEAIAAAACUBAABkcnMvZTJv&#10;RG9jLnhtbFBLBQYAAAAABgAGAFkBAADOBQAAAAA=&#10;">
                        <v:fill on="f" focussize="0,0"/>
                        <v:stroke color="#000000" joinstyle="round" dashstyle="dash" endarrow="open"/>
                        <v:imagedata o:title=""/>
                        <o:lock v:ext="edit" aspectratio="f"/>
                      </v:shape>
                      <v:shape id="文本框 32" o:spid="_x0000_s1026" o:spt="202" type="#_x0000_t202" style="position:absolute;left:1459230;top:140335;height:279400;width:355600;"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AteI591QEAAI4DAAAOAAAAZHJzL2Uyb0RvYy54bWytU8GO0zAQ&#10;vSPxD5bvNGmy3WWjpitBtVwQIC18gOs4jaXYY8Zuk/IB8AecuHDnu/odjJ12F5bLHrg445nJm3lv&#10;xsub0fRsr9BrsDWfz3LOlJXQaLut+aePty9ecuaDsI3owaqaH5TnN6vnz5aDq1QBHfSNQkYg1leD&#10;q3kXgquyzMtOGeFn4JSlYAtoRKArbrMGxUDops+KPL/MBsDGIUjlPXnXU5CfEPEpgNC2Wqo1yJ1R&#10;NkyoqHoRiJLvtPN8lbptWyXD+7b1KrC+5sQ0pJOKkL2JZ7ZaimqLwnVanloQT2nhEScjtKWi91Br&#10;EQTbof4HymiJ4KENMwkmm4gkRYjFPH+kzV0nnEpcSGrv7kX3/w9Wvtt/QKYb2oT5FWdWGBr58fu3&#10;449fx59fWVlEhQbnK0q8c5QaxlcwUvbZ78kZiY8tmvglSizGLxbXRUkqH6Kdl+ViklqNgUmKl4vF&#10;ZU5hSfHi6vqCbCqUPeA49OGNAsOiUXOkSSaBxf6tD1PqOSWWtXCr+z5Ns7d/OQgzerJIYmo2WmHc&#10;jCdmG2gORIyeBNXpAL9wNtBC1Nx/3glUnAkryV3zcDZfh2mDdg71tqO/khqpAo0p0TitVNyDP++p&#10;j4dntP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gdCKdQAAAAHAQAADwAAAAAAAAABACAAAAAi&#10;AAAAZHJzL2Rvd25yZXYueG1sUEsBAhQAFAAAAAgAh07iQC14jn3VAQAAjgMAAA4AAAAAAAAAAQAg&#10;AAAAIwEAAGRycy9lMm9Eb2MueG1sUEsFBgAAAAAGAAYAWQEAAGoFAAAAAA==&#10;">
                        <v:fill on="f" focussize="0,0"/>
                        <v:stroke on="f"/>
                        <v:imagedata o:title=""/>
                        <o:lock v:ext="edit" aspectratio="f"/>
                        <v:textbox>
                          <w:txbxContent>
                            <w:p>
                              <w:pPr>
                                <w:jc w:val="center"/>
                                <w:rPr>
                                  <w:rFonts w:hint="eastAsia"/>
                                </w:rPr>
                              </w:pPr>
                              <w:r>
                                <w:rPr>
                                  <w:rFonts w:hint="eastAsia"/>
                                </w:rPr>
                                <w:t>N</w:t>
                              </w:r>
                            </w:p>
                          </w:txbxContent>
                        </v:textbox>
                      </v:shape>
                      <v:shape id="文本框 35" o:spid="_x0000_s1026" o:spt="202" type="#_x0000_t202" style="position:absolute;left:2105660;top:144145;height:279400;width:355600;"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AeJPbC1wEAAI4DAAAOAAAAZHJzL2Uyb0RvYy54bWytU8GO0zAQ&#10;vSPtP1i+0yTdtixR05WgWi4IkHb5ANdxGkuxx+txm5QPgD/gxIU739XvYOy0u7Bc9sDFGc9M3sx7&#10;M15eD6Zje+VRg614Mck5U1ZCre224p/vbl5ecYZB2Fp0YFXFDwr59erixbJ3pZpCC12tPCMQi2Xv&#10;Kt6G4MosQ9kqI3ACTlkKNuCNCHT126z2oid002XTPF9kPfjaeZAKkbzrMchPiP45gNA0Wqo1yJ1R&#10;NoyoXnUiECVstUO+St02jZLhY9OgCqyrODEN6aQiZG/ima2Wotx64VotTy2I57TwhJMR2lLRB6i1&#10;CILtvP4HymjpAaEJEwkmG4kkRYhFkT/R5rYVTiUuJDW6B9Hx/8HKD/tPnumaNqGgwVthaOTH79+O&#10;P34df35ll/OoUO+wpMRbR6lheAMDZZ/9SM5IfGi8iV+ixCg+LfL5YkEqHyh3NitmCUiUaghMUvxy&#10;Pl/kFJYUn756PSObCmWPOM5jeKfAsGhU3NMkk8Bi/x7DmHpOiWUt3OiuS9Ps7F8OwoyeLJIYm41W&#10;GDbDidkG6gMRoydBdVrwXzjraSEqjvc74RVnwkpyVzyczbdh3KCd83rb0l9JjVSBxpRonFYq7sGf&#10;99TH4zN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B0Ip1AAAAAcBAAAPAAAAAAAAAAEAIAAA&#10;ACIAAABkcnMvZG93bnJldi54bWxQSwECFAAUAAAACACHTuJAHiT2wtcBAACOAwAADgAAAAAAAAAB&#10;ACAAAAAjAQAAZHJzL2Uyb0RvYy54bWxQSwUGAAAAAAYABgBZAQAAbAUAAAAA&#10;">
                        <v:fill on="f" focussize="0,0"/>
                        <v:stroke on="f"/>
                        <v:imagedata o:title=""/>
                        <o:lock v:ext="edit" aspectratio="f"/>
                        <v:textbox>
                          <w:txbxContent>
                            <w:p>
                              <w:pPr>
                                <w:jc w:val="center"/>
                                <w:rPr>
                                  <w:rFonts w:hint="eastAsia"/>
                                </w:rPr>
                              </w:pPr>
                              <w:r>
                                <w:rPr>
                                  <w:rFonts w:hint="eastAsia"/>
                                </w:rPr>
                                <w:t>N</w:t>
                              </w:r>
                            </w:p>
                          </w:txbxContent>
                        </v:textbox>
                      </v:shape>
                      <v:shape id="自选图形 37" o:spid="_x0000_s1026" o:spt="32" type="#_x0000_t32" style="position:absolute;left:2273935;top:359410;flip:x y;height:394334;width:3175;" filled="f" stroked="t" coordsize="21600,21600" o:gfxdata="UEsDBAoAAAAAAIdO4kAAAAAAAAAAAAAAAAAEAAAAZHJzL1BLAwQUAAAACACHTuJAZe7BmtUAAAAH&#10;AQAADwAAAGRycy9kb3ducmV2LnhtbE2PsU7DQBBEeyT+4bRIdOScEBzH8ToSIEqKGBq6i29jW/Ht&#10;Gd/FSf6epYJuVjOaeVtsL65XE42h84wwnyWgiGtvO24QPj/eHjJQIRq2pvdMCFcKsC1vbwqTW3/m&#10;HU1VbJSUcMgNQhvjkGsd6pacCTM/EIt38KMzUc6x0XY0Zyl3vV4kSaqd6VgWWjPQS0v1sTo5hFc7&#10;de/Wp0/68asav4/h+WCvO8T7u3myARXpEv/C8Isv6FAK096f2AbVI6xXEkRI5SFxs2wtYo+wXKYL&#10;0GWh//OXP1BLAwQUAAAACACHTuJA55b0mzoCAABGBAAADgAAAGRycy9lMm9Eb2MueG1srVPNjtMw&#10;EL4j8Q6W7zRt01JaNd1Dy8IBQSV+7lPHSSz5j7HbtJy4IZ6BG0feAd5mJXgLxknZhYXDHsghGntm&#10;vpnv88zy4mg0O0gMytmCjwZDzqQVrlS2LvjrV5cPHnEWItgStLOy4CcZ+MXq/r1l6xdy7BqnS4mM&#10;QGxYtL7gTYx+kWVBNNJAGDgvLTkrhwYiHbHOSoSW0I3OxsPhw6x1WHp0QoZAt5veyc+IeBdAV1VK&#10;yI0TeyNt7FFRaohEKTTKB77quq0qKeKLqgoyMl1wYhq7PxUhe5f+2WoJixrBN0qcW4C7tHCLkwFl&#10;qeg11AYisD2qv6CMEuiCq+JAOJP1RDpFiMVoeEublw142XEhqYO/Fj38P1jx/LBFpkqahNGcMwuG&#10;nvz7hy8/3n+8+vTt6utnls+SSK0PC4pd2y2eT8FvMTE+VmhYpZV/Shi8s94kK/mIHzsWfDye5fN8&#10;ytmp4Pl0PhmddZfHyAT589GMnCJ555M8n6SCWY+cUDyG+EQ6w5JR8BARVN3EtbOW3tdhXwsOz0Ls&#10;E38lpGRtWVvw+XScKgDNa0VzQqbxxDnYuuszOK3KS6V1yghY79Ya2QHSzHTfuaE/wlKRDYSmjyvJ&#10;SlGwaCSUj23J4smTlJZ2iKcOjCw505JWLlldZASlbyIB0bX/DiUttCVJ0iP0sidr58oTvR2tMonS&#10;OHxHyTTIxOrtHpCqghV0XXCi25vr2E/+3mMSML1SEiyB0Xh1mp9XIc3v7+cu6mb9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e7BmtUAAAAHAQAADwAAAAAAAAABACAAAAAiAAAAZHJzL2Rvd25y&#10;ZXYueG1sUEsBAhQAFAAAAAgAh07iQOeW9Js6AgAARgQAAA4AAAAAAAAAAQAgAAAAJAEAAGRycy9l&#10;Mm9Eb2MueG1sUEsFBgAAAAAGAAYAWQEAANAFAAAAAA==&#10;">
                        <v:fill on="f" focussize="0,0"/>
                        <v:stroke color="#000000" joinstyle="round" dashstyle="dash" endarrow="open"/>
                        <v:imagedata o:title=""/>
                        <o:lock v:ext="edit" aspectratio="f"/>
                      </v:shape>
                      <v:shape id="文本框 36" o:spid="_x0000_s1026" o:spt="202" type="#_x0000_t202" style="position:absolute;left:3421380;top:110490;height:279400;width:454025;"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BL8ivw1wEAAI4DAAAOAAAAZHJzL2Uyb0RvYy54bWytU8GO0zAQ&#10;vSPxD5bvNGmaXXarpitBtVwQIC18gOs4jaXYY8Zuk/IB8AecuHDnu/odjJ10F5bLHrg445nJm3lv&#10;xqubwXTsoNBrsBWfz3LOlJVQa7ur+KePty+uOPNB2Fp0YFXFj8rzm/XzZ6veLVUBLXS1QkYg1i97&#10;V/E2BLfMMi9bZYSfgVOWgg2gEYGuuMtqFD2hmy4r8vwy6wFrhyCV9+TdjEE+IeJTAKFptFQbkHuj&#10;bBhRUXUiECXfauf5OnXbNEqG903jVWBdxYlpSCcVIXsbz2y9EssdCtdqObUgntLCI05GaEtF76E2&#10;Igi2R/0PlNESwUMTZhJMNhJJihCLef5Im7tWOJW4kNTe3Yvu/x+sfHf4gEzXtAkFaWKFoZGfvn87&#10;/fh1+vmVLS6jQr3zS0q8c5QahlcwUPbZ78kZiQ8NmvglSozii7KYL64I8Ui587y8nqRWQ2CS4uVF&#10;mRcXnEmKFy+vyzzFswcchz68UWBYNCqONMkksDi89YF6otRzSixr4VZ3XZpmZ/9yUGL0ZJHE2Gy0&#10;wrAdJmZbqI9EjJ4E1WkBv3DW00JU3H/eC1ScCSvJXfFwNl+HcYP2DvWupb+SGqkCjSn1Nq1U3IM/&#10;76mPh2e0/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B0Ip1AAAAAcBAAAPAAAAAAAAAAEAIAAA&#10;ACIAAABkcnMvZG93bnJldi54bWxQSwECFAAUAAAACACHTuJAS/Ir8NcBAACOAwAADgAAAAAAAAAB&#10;ACAAAAAjAQAAZHJzL2Uyb0RvYy54bWxQSwUGAAAAAAYABgBZAQAAbAUAAAAA&#10;">
                        <v:fill on="f" focussize="0,0"/>
                        <v:stroke on="f"/>
                        <v:imagedata o:title=""/>
                        <o:lock v:ext="edit" aspectratio="f"/>
                        <v:textbox>
                          <w:txbxContent>
                            <w:p>
                              <w:pPr>
                                <w:jc w:val="center"/>
                              </w:pPr>
                              <w:r>
                                <w:rPr>
                                  <w:rFonts w:hint="eastAsia"/>
                                </w:rPr>
                                <w:t>N、G</w:t>
                              </w:r>
                            </w:p>
                          </w:txbxContent>
                        </v:textbox>
                      </v:shape>
                      <v:shape id="自选图形 39" o:spid="_x0000_s1026" o:spt="32" type="#_x0000_t32" style="position:absolute;left:3641725;top:375285;flip:y;height:383539;width:10160;" filled="f" stroked="t" coordsize="21600,21600" o:gfxdata="UEsDBAoAAAAAAIdO4kAAAAAAAAAAAAAAAAAEAAAAZHJzL1BLAwQUAAAACACHTuJAVADMJdYAAAAH&#10;AQAADwAAAGRycy9kb3ducmV2LnhtbE2PQU+DQBCF7yb+h82YeLMLDQKlDI3WcDWxGuNxy26BlJ0l&#10;7Lal/97xZG9v8l7e+6bczHYQZzP53hFCvIhAGGqc7qlF+Pqsn3IQPijSanBkEK7Gw6a6vytVod2F&#10;Psx5F1rBJeQLhdCFMBZS+qYzVvmFGw2xd3CTVYHPqZV6Uhcut4NcRlEqreqJFzo1mm1nmuPuZBFe&#10;XreHOpvpOYllpuu39+T7OvwgPj7E0RpEMHP4D8MfPqNDxUx7dyLtxYCwyjiIkPJD7Ob5isUeIUnS&#10;JciqlLf81S9QSwMEFAAAAAgAh07iQBm9Jrk3AgAAPQQAAA4AAABkcnMvZTJvRG9jLnhtbK1TzY7T&#10;MBC+I/EOlu80TUu73ajpHlqWC4KV+LlPHSex5D/GbtNy4oZ4Bm4ceQd4m5XgLRgnZRcWDnsgh2hs&#10;z3wz3zczy4uD0WwvMShnS56PxpxJK1ylbFPy168uHy04CxFsBdpZWfKjDPxi9fDBsvOFnLjW6Uoi&#10;IxAbis6XvI3RF1kWRCsNhJHz0tJj7dBApCM2WYXQEbrR2WQ8nmedw8qjEzIEut0Mj/yEiPcBdHWt&#10;hNw4sTPSxgEVpYZIlEKrfOCrvtq6liK+qOsgI9MlJ6ax/1MSsrfpn62WUDQIvlXiVALcp4Q7nAwo&#10;S0lvoDYQge1Q/QVllEAXXB1HwplsINIrQizy8R1tXrbgZc+FpA7+RvTw/2DF8/0VMlXRJExyziwY&#10;avn3D19+vP94/enb9dfPbHqeROp8KMh3ba/wdAr+ChPjQ42G1Vr5N4TRa0Cs2KHk0/nj/Gwy4+xI&#10;9tlsspgNastDZILe83E+pzaI9LyYzoY82QCYgD2G+FQ6w5JR8hARVNPGtbOW2upwSAb7ZyFSSRT4&#10;KyAFa8u6kp/PUn4BNKY1jQeZxhPVYJu+0OC0qi6V1ikiYLNda2R7SKPSf6lewv3DLSXZQGgHv4qs&#10;gVUroXpiKxaPnhS0tDo8VWBkxZmWtGnJIjwoIih96wmIrvu3K6XWlipI2g9qJ2vrqiO1jDaYRGkd&#10;vqNgml9i9XYHSFnBCrouOdEdzHUcBn7nMQmY2pSIJTCaqp7iaQPS2P5+7r1ut37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QAzCXWAAAABwEAAA8AAAAAAAAAAQAgAAAAIgAAAGRycy9kb3ducmV2&#10;LnhtbFBLAQIUABQAAAAIAIdO4kAZvSa5NwIAAD0EAAAOAAAAAAAAAAEAIAAAACUBAABkcnMvZTJv&#10;RG9jLnhtbFBLBQYAAAAABgAGAFkBAADOBQAAAAA=&#10;">
                        <v:fill on="f" focussize="0,0"/>
                        <v:stroke color="#000000" joinstyle="round" dashstyle="dash" endarrow="open"/>
                        <v:imagedata o:title=""/>
                        <o:lock v:ext="edit" aspectratio="f"/>
                      </v:shape>
                      <v:shape id="文本框 38" o:spid="_x0000_s1026" o:spt="202" type="#_x0000_t202" style="position:absolute;left:4177665;top:106045;height:279400;width:444499;"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DsooL32AEAAI4DAAAOAAAAZHJzL2Uyb0RvYy54bWytU82O0zAQ&#10;viPxDpbvNGnottuo6UpQLRcESAsP4DpOYyn+YcZtUh4A3oATF+48V5+DsdPuwnLZAzk4k5nJN/N9&#10;M17dDKZjBwWona34dJJzpqx0tba7in/6ePvimjMMwtaic1ZV/KiQ36yfP1v1vlSFa11XK2AEYrHs&#10;fcXbEHyZZShbZQROnFeWgo0DIwJ9wi6rQfSEbrqsyPN51juoPTipEMm7GYP8jAhPAXRNo6XaOLk3&#10;yoYRFVQnAlHCVnvk69Rt0ygZ3jcNqsC6ihPTkE4qQvY2ntl6JcodCN9qeW5BPKWFR5yM0JaK3kNt&#10;RBBsD/ofKKMlOHRNmEhnspFIUoRYTPNH2ty1wqvEhaRGfy86/j9Y+e7wAZiuaROKgjMrDI389P3b&#10;6cev08+v7OV1VKj3WFLinafUMLxyA2Vf/EjOSHxowMQ3UWIUn00Xi/n8irMj5ebzfHY1Sq2GwGSM&#10;07NcciYpXiyWszyNInvA8YDhjXKGRaPiQJNMAovDWwzUE6VeUmJZ625116VpdvYvByVGTxZJjM1G&#10;Kwzb4cxs6+ojEaMrQXVaB18462khKo6f9wIUZ8JKclc8XMzXYdygvQe9a+mvpEaqQGNKvZ1XKu7B&#10;n9+pj4drtP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gdCKdQAAAAHAQAADwAAAAAAAAABACAA&#10;AAAiAAAAZHJzL2Rvd25yZXYueG1sUEsBAhQAFAAAAAgAh07iQOyigvfYAQAAjgMAAA4AAAAAAAAA&#10;AQAgAAAAIwEAAGRycy9lMm9Eb2MueG1sUEsFBgAAAAAGAAYAWQEAAG0FAAAAAA==&#10;">
                        <v:fill on="f" focussize="0,0"/>
                        <v:stroke on="f"/>
                        <v:imagedata o:title=""/>
                        <o:lock v:ext="edit" aspectratio="f"/>
                        <v:textbox>
                          <w:txbxContent>
                            <w:p>
                              <w:pPr>
                                <w:jc w:val="center"/>
                              </w:pPr>
                              <w:r>
                                <w:rPr>
                                  <w:rFonts w:hint="eastAsia"/>
                                </w:rPr>
                                <w:t>N、G</w:t>
                              </w:r>
                            </w:p>
                          </w:txbxContent>
                        </v:textbox>
                      </v:shape>
                      <v:shape id="自选图形 41" o:spid="_x0000_s1026" o:spt="32" type="#_x0000_t32" style="position:absolute;left:4403725;top:335280;flip:x y;height:396239;width:6985;" filled="f" stroked="t" coordsize="21600,21600" o:gfxdata="UEsDBAoAAAAAAIdO4kAAAAAAAAAAAAAAAAAEAAAAZHJzL1BLAwQUAAAACACHTuJAZe7BmtUAAAAH&#10;AQAADwAAAGRycy9kb3ducmV2LnhtbE2PsU7DQBBEeyT+4bRIdOScEBzH8ToSIEqKGBq6i29jW/Ht&#10;Gd/FSf6epYJuVjOaeVtsL65XE42h84wwnyWgiGtvO24QPj/eHjJQIRq2pvdMCFcKsC1vbwqTW3/m&#10;HU1VbJSUcMgNQhvjkGsd6pacCTM/EIt38KMzUc6x0XY0Zyl3vV4kSaqd6VgWWjPQS0v1sTo5hFc7&#10;de/Wp0/68asav4/h+WCvO8T7u3myARXpEv/C8Isv6FAK096f2AbVI6xXEkRI5SFxs2wtYo+wXKYL&#10;0GWh//OXP1BLAwQUAAAACACHTuJAzSRwyjoCAABGBAAADgAAAGRycy9lMm9Eb2MueG1srVO9jhMx&#10;EO6ReAfLPdlk80MSZXNFwkGBIBI//cTrzVryH2Mnm1DRIZ7hOkreAd7mJHgLxrvhDg6KK9hiNfbM&#10;fDPf55nFxdFodpAYlLMFH/T6nEkrXKnsruBvXl8+mnIWItgStLOy4CcZ+MXy4YNF4+cyd7XTpURG&#10;IDbMG1/wOkY/z7Igamkg9JyXlpyVQwORjrjLSoSG0I3O8n5/kjUOS49OyBDodt05+RkR7wPoqkoJ&#10;uXZib6SNHSpKDZEohVr5wJdtt1UlRXxZVUFGpgtOTGP7pyJkb9M/Wy5gvkPwtRLnFuA+LdzhZEBZ&#10;KnoDtYYIbI/qLyijBLrgqtgTzmQdkVYRYjHo39HmVQ1etlxI6uBvRA//D1a8OGyQqZImIR9yZsHQ&#10;k3//+OXHh0/XV9+uv35mo0ESqfFhTrEru8HzKfgNJsbHCg2rtPLPCIO31ttkJR/xY8eCj0b94eN8&#10;zNmp4MPhOJ+edZfHyAT5J7MpOUXyzib5cJYKZh1yQvEY4lPpDEtGwUNEULs6rpy19L4Ou1pweB5i&#10;l/grISVry5qCz8apvACa14rmhEzjiXOwu7bP4LQqL5XWKSPgbrvSyA6QZqb9zg39EZaKrCHUXVxJ&#10;VoqCeS2hfGJLFk+epLS0Qzx1YGTJmZa0cslqIyMofRsJiK75dyhpoS1Jkh6hkz1ZW1ee6O1olUmU&#10;2uF7SqZBJlbv9oBUFayg64IT3c5cxW7y9x6TgOmVkmAJjMar1fy8Cml+fz+3Ubfr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e7BmtUAAAAHAQAADwAAAAAAAAABACAAAAAiAAAAZHJzL2Rvd25y&#10;ZXYueG1sUEsBAhQAFAAAAAgAh07iQM0kcMo6AgAARgQAAA4AAAAAAAAAAQAgAAAAJAEAAGRycy9l&#10;Mm9Eb2MueG1sUEsFBgAAAAAGAAYAWQEAANAFAAAAAA==&#10;">
                        <v:fill on="f" focussize="0,0"/>
                        <v:stroke color="#000000" joinstyle="round" dashstyle="dash" endarrow="open"/>
                        <v:imagedata o:title=""/>
                        <o:lock v:ext="edit" aspectratio="f"/>
                      </v:shape>
                      <v:shape id="自选图形 42" o:spid="_x0000_s1026" o:spt="32" type="#_x0000_t32" style="position:absolute;left:354965;top:1229995;height:914401;width:914400;" filled="f" stroked="f" coordsize="21600,21600" o:gfxdata="UEsDBAoAAAAAAIdO4kAAAAAAAAAAAAAAAAAEAAAAZHJzL1BLAwQUAAAACACHTuJALp+YYdcAAAAH&#10;AQAADwAAAGRycy9kb3ducmV2LnhtbE2PvU7DQBCEeyTe4bRINIicE0WObbxOgUhHQ34KuotvsU18&#10;e5bvEidvz1JBN6sZzXxbrq+uVxcaQ+cZYT5LQBHX3nbcIOx3m+cMVIiGrek9E8KNAqyr+7vSFNZP&#10;/EGXbWyUlHAoDEIb41BoHeqWnAkzPxCL9+VHZ6KcY6PtaCYpd71eJEmqnelYFloz0GtL9Wl7dgjd&#10;+762/vstf1rFT5dsTs3ucJsQHx/myQuoSNf4F4ZffEGHSpiO/sw2qB4hX0kQIZWHxM2yXMQRYblM&#10;F6CrUv/nr34AUEsDBBQAAAAIAIdO4kBPN4Yx2AEAAH8DAAAOAAAAZHJzL2Uyb0RvYy54bWytU0tu&#10;2zAQ3RfIHQjuY30qB5VgOQsbySZoDbQ9AENRFgGRww5py+6qu6Jn6K7L3qG9TYD2Fh1KTlKkmyy6&#10;oYYc8c17b4aLy4Pp2V6h12Brns1SzpSV0Gi7rfn7d1fnrzjzQdhG9GBVzY/K88vl2YvF4CqVQwd9&#10;o5ARiPXV4GreheCqJPGyU0b4GThlKdkCGhFoi9ukQTEQuumTPE0vkgGwcQhSeU+n6ynJT4j4HEBo&#10;Wy3VGuTOKBsmVFS9CCTJd9p5vhzZtq2S4U3behVYX3NSGsaVilB8G9dkuRDVFoXrtDxREM+h8EST&#10;EdpS0QeotQiC7VD/A2W0RPDQhpkEk0xCRkdIRZY+8eZtJ5watZDV3j2Y7v8frHy93yDTDU1CXnBm&#10;haGW//r8/fenL3dff979+MaKPJo0OF/Rvyu7wdPOuw1GxYcWTfySFnao+ct5UV7MOTtGxLwsy/nk&#10;sToEJilfZkWRkvuSfhjjLOaTRxyHPlwrMCwGNfcBhd52YQXWUjcBs9Fnsb/xYbp4fyGS6G1cLVzp&#10;vp+y8SSJ7Ce+MbqF5kii6Q0Qfgf4kbOBJoBqfdgJVJwJK+m45uE+XIVpZHYOIxeSNpKOYNSXkf5p&#10;hmLj/96PxR/fzf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p+YYdcAAAAHAQAADwAAAAAAAAAB&#10;ACAAAAAiAAAAZHJzL2Rvd25yZXYueG1sUEsBAhQAFAAAAAgAh07iQE83hjHYAQAAfwMAAA4AAAAA&#10;AAAAAQAgAAAAJgEAAGRycy9lMm9Eb2MueG1sUEsFBgAAAAAGAAYAWQEAAHAFAAAAAA==&#10;">
                        <v:fill on="f" focussize="0,0"/>
                        <v:stroke on="f"/>
                        <v:imagedata o:title=""/>
                        <o:lock v:ext="edit" aspectratio="f"/>
                      </v:shape>
                      <v:line id="直线 43" o:spid="_x0000_s1026" o:spt="20" style="position:absolute;left:321945;top:1050925;flip:y;height:272415;width:635;" filled="f" stroked="t" coordsize="21600,21600" o:gfxdata="UEsDBAoAAAAAAIdO4kAAAAAAAAAAAAAAAAAEAAAAZHJzL1BLAwQUAAAACACHTuJA6fwJLtcAAAAH&#10;AQAADwAAAGRycy9kb3ducmV2LnhtbE2PwW7CMBBE75X6D9ZW6gUVB4RCSLPhgNQeeqtB7dWJTZIS&#10;21G8QPr3XU70NqsZzbwttpPrxcWOsQseYTFPQFhfB9P5BuGwf3vJQETS3ug+eIvwayNsy8eHQucm&#10;XP2nvShqBJf4mGuElmjIpYx1a52O8zBYz94xjE4Tn2MjzaivXO56uUySVDrdeV5o9WB3ra1P6uwQ&#10;3j+Iqv1hoNnp+KV+vme7Sa0V4vPTInkFQXaiexhu+IwOJTNV4exNFD3CZs1BhJQfYjfLNiwqhNUq&#10;XYIsC/mfv/wDUEsDBBQAAAAIAIdO4kDMCrZEAwIAAPUDAAAOAAAAZHJzL2Uyb0RvYy54bWytU0uO&#10;EzEQ3SNxB8t70p8kA2mlM4sJwwZBpAH2Fbfdbck/2U46OQvXYMWG48w1KLvDDAwsZkEvrLKr/Oq9&#10;1+X19UkrcuQ+SGtaWs1KSrhhtpOmb+nnT7ev3lASIpgOlDW8pWce6PXm5Yv16Bpe28GqjnuCICY0&#10;o2vpEKNriiKwgWsIM+u4waSwXkPEre+LzsOI6FoVdVleFaP1nfOW8RDwdDsl6QXRPwfQCiEZ31p2&#10;0NzECdVzBRElhUG6QDeZrRCcxY9CBB6JaikqjXnFJhjv01ps1tD0Htwg2YUCPIfCE00apMGmD1Bb&#10;iEAOXv4FpSXzNlgRZ8zqYhKSHUEVVfnEm7sBHM9a0OrgHkwP/w+WfTjuPJEdTkK9pMSAxl9+//Xb&#10;/fcfZDFP9owuNFh1Y3b+sgtu55PWk/CaCCXdF7yd1aMecmrpvK5WC0Q743m5LFeInH3mp0gY5q/m&#10;mGSYrV/XiyoniwkuwTof4jtuNUlBS5U0yQNo4Pg+RMTB0l8l6VgZMrZ0tUz0GeBAChwEDLVDUcH0&#10;+W6wSna3Uql0I/h+f6M8OUIaivwlfoj7R1lqsoUwTHU5NckYOHRvTUfi2aFZBl8JTRQ07yhRHB9V&#10;irLgCFI9VoL3dvx3KfZWBikksyd7U7S33Rn/zsF52Q9oRZVppgxOQyZ8mdw0br/vM9Lja9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n8CS7XAAAABwEAAA8AAAAAAAAAAQAgAAAAIgAAAGRycy9k&#10;b3ducmV2LnhtbFBLAQIUABQAAAAIAIdO4kDMCrZEAwIAAPUDAAAOAAAAAAAAAAEAIAAAACYBAABk&#10;cnMvZTJvRG9jLnhtbFBLBQYAAAAABgAGAFkBAACbBQAAAAA=&#10;">
                        <v:fill on="f" focussize="0,0"/>
                        <v:stroke color="#000000" joinstyle="round" endarrow="open"/>
                        <v:imagedata o:title=""/>
                        <o:lock v:ext="edit" aspectratio="f"/>
                      </v:line>
                      <v:shape id="文本框 40" o:spid="_x0000_s1026" o:spt="202" type="#_x0000_t202" style="position:absolute;left:3292475;top:111760;height:1987549;width:1474470;" filled="f" stroked="t" coordsize="21600,21600" o:gfxdata="UEsDBAoAAAAAAIdO4kAAAAAAAAAAAAAAAAAEAAAAZHJzL1BLAwQUAAAACACHTuJAay8CNNkAAAAH&#10;AQAADwAAAGRycy9kb3ducmV2LnhtbE2PwU7DMBBE70j8g7VI3KjTEtI0jdMDEhJIqBWlB3rbxNsk&#10;amxHsduEv2c5wW1WM5p5m28m04krDb51VsF8FoEgWznd2lrB4fPlIQXhA1qNnbOk4Js8bIrbmxwz&#10;7Ub7Qdd9qAWXWJ+hgiaEPpPSVw0Z9DPXk2Xv5AaDgc+hlnrAkctNJxdRlEiDreWFBnt6bqg67y9G&#10;wfEwlvF2+ySn3fsXhcfXNzwvj0rd382jNYhAU/gLwy8+o0PBTKW7WO1Fp2C15KCChB9iN01XLEoF&#10;cZwsQBa5/M9f/ABQSwMEFAAAAAgAh07iQLjQzyEwAgAATgQAAA4AAABkcnMvZTJvRG9jLnhtbK1U&#10;S5LTMBDdU8UdVNoTJyaZTFJxpooJw4YCqgYOoEiyrSr9aCmxwwHgBqzYzJ5z5Ry05DCBYZMFWTht&#10;6el1v9ctr256o8leQlDOVnQyGlMiLXdC2aainz7evbimJERmBdPOyooeZKA36+fPVp1fytK1TgsJ&#10;BElsWHa+om2MflkUgbfSsDByXlrcrB0YFvEVmkIA65Dd6KIcj6+KzoHw4LgMAVc3wyY9McIlhK6u&#10;FZcbx3dG2jiwgtQsoqTQKh/oOldb15LH93UdZCS6oqg05icmwXibnsV6xZYNMN8qfiqBXVLCE02G&#10;KYtJH6k2LDKyA/UPlVEcXHB1HHFnikFIdgRVTMZPvLlvmZdZC1od/KPp4f/R8nf7D0CUwEkoryix&#10;zGDLj9+/HX/8PD58JdPsUOfDEoH3HqGxf+V6RCfn0nrAxSS8r8Gkf5REcP9luSin8xklB8ROJvOr&#10;k9Wyj4Sn89P5dDrHLvAEWFzPZ9NFoizOTB5CfCOdISmoKGAvs8Vs/zbEAfobkhJbd6e0zv3UlnQV&#10;XcxKzM8ZzmiNs4Gh8agz2CbTBKeVSEfS4QDN9lYD2bM0J/l3quYvWMq3YaEdcAKjYYCMihJy6lYy&#10;8doKEg8ejbR4g2iqxUhBiZZ44VKUkZEpfQkSHdEWjTmbnaLYb3ukSeHWiQM2Bq80utQ6+IIZcaBR&#10;6ecdA8zPLMfliqIFQ3gbhxuw86CaFk/lbuYMOGa5Cacrkeb4z/dcx/kzsP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y8CNNkAAAAHAQAADwAAAAAAAAABACAAAAAiAAAAZHJzL2Rvd25yZXYueG1s&#10;UEsBAhQAFAAAAAgAh07iQLjQzyEwAgAATgQAAA4AAAAAAAAAAQAgAAAAKAEAAGRycy9lMm9Eb2Mu&#10;eG1sUEsFBgAAAAAGAAYAWQEAAMoFAAAAAA==&#10;">
                        <v:fill on="f" focussize="0,0"/>
                        <v:stroke color="#000000" joinstyle="miter" dashstyle="dash"/>
                        <v:imagedata o:title=""/>
                        <o:lock v:ext="edit" aspectratio="f"/>
                        <v:textbox>
                          <w:txbxContent>
                            <w:p/>
                          </w:txbxContent>
                        </v:textbox>
                      </v:shape>
                      <v:shape id="文本框 44" o:spid="_x0000_s1026" o:spt="202" type="#_x0000_t202" style="position:absolute;left:3640455;top:2156460;height:258445;width:805814;"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BXvAZw2AEAAI8DAAAOAAAAZHJzL2Uyb0RvYy54bWytU82O0zAQ&#10;viPxDpbvNGlJShXVXQmq5YIAaeEBXMdpLMU/eNwm5QHgDThx4c5z9Tl27KS7sHvZw16c8czkm/m+&#10;Ga+vBt2Ro/SgrGF0PsspkUbYWpk9o1+/XL9aUQKBm5p31khGTxLo1ebli3XvKrmwre1q6QmCGKh6&#10;x2gbgquyDEQrNYeZddJgsLFe84BXv89qz3tE1122yPNl1ltfO2+FBEDvdgzSCdE/BdA2jRJya8VB&#10;SxNGVC87HpAStMoB3aRum0aK8KlpQAbSMYpMQzqxCNq7eGabNa/2nrtWiakF/pQWHnDSXBksege1&#10;5YGTg1ePoLQS3oJtwkxYnY1EkiLIYp4/0Oam5U4mLig1uDvR4flgxcfjZ09UjZuweEOJ4RpHfv71&#10;8/z77/nPD1IUUaHeQYWJNw5Tw/DWDph98QM6I/Gh8Tp+kRLB+OtlkRdlScmJ0cW8XBbLSWs5BCIw&#10;YZWXq3lBiYgJ5aooyoiY3QM5D+G9tJpEg1GPo0wK8+MHCGPqJSXWNfZadV0aZ2f+cyBm9GSRxdht&#10;tMKwGyZqO1ufkBm+CazTWv+dkh43glH4duBeUsKNQDej4WK+C+MKHZxX+xb/SnKkCjinRGPaqbgI&#10;/95TH/fvaHM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gdCKdQAAAAHAQAADwAAAAAAAAABACAA&#10;AAAiAAAAZHJzL2Rvd25yZXYueG1sUEsBAhQAFAAAAAgAh07iQFe8BnDYAQAAjwMAAA4AAAAAAAAA&#10;AQAgAAAAIwEAAGRycy9lMm9Eb2MueG1sUEsFBgAAAAAGAAYAWQEAAG0FAAAAAA==&#10;">
                        <v:fill on="f" focussize="0,0"/>
                        <v:stroke on="f"/>
                        <v:imagedata o:title=""/>
                        <o:lock v:ext="edit" aspectratio="f"/>
                        <v:textbox>
                          <w:txbxContent>
                            <w:p>
                              <w:r>
                                <w:rPr>
                                  <w:rFonts w:hint="eastAsia"/>
                                </w:rPr>
                                <w:t>新增工艺</w:t>
                              </w:r>
                            </w:p>
                          </w:txbxContent>
                        </v:textbox>
                      </v:shape>
                      <v:shape id="文本框 45" o:spid="_x0000_s1026" o:spt="202" type="#_x0000_t202" style="position:absolute;left:278130;top:2078355;height:622300;width:1066800;"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DWAn0q1wEAAI8DAAAOAAAAZHJzL2Uyb0RvYy54bWytU0tu2zAQ&#10;3RfoHQjua8ly4xiC5QCpkW6KtkCaA9AUZREQP52hLbkHaG/QVTfd91w+R4eUnaTpJotsyOFw+Gbe&#10;m+HyajAd2ytA7WzFp5OcM2Wlq7XdVvzuy82bBWcYhK1F56yq+EEhv1q9frXsfakK17quVsAIxGLZ&#10;+4q3Ifgyy1C2ygicOK8sXTYOjAh0hG1Wg+gJ3XRZkefzrHdQe3BSIZJ3PV7yEyI8B9A1jZZq7eTO&#10;KBtGVFCdCEQJW+2Rr1K1TaNk+NQ0qALrKk5MQ1opCdmbuGarpSi3IHyr5akE8ZwSnnAyQltKeg+1&#10;FkGwHej/oIyW4NA1YSKdyUYiSRFiMc2faHPbCq8SF5Ia/b3o+HKw8uP+MzBd0yQU1HgrDLX8+PPH&#10;8def4+/v7O1FVKj3WFLgrafQMFy7gaLPfiRnJD40YOJOlBjdF5eL6YxEPpCZXy5mFwlIlGoITMb3&#10;+Xy+yClAUsS8KGZkU6bsAcgDhvfKGRaNigO1Miks9h8wjKHnkJjXuhvddamdnf3HQZjRk0UWY7XR&#10;CsNmOFHbuPpAzOhPUJ7WwTfOepqIiuPXnQDFmbCS3BUPZ/NdGEdo50FvW3qV5EgZqE+Jxmmm4iA8&#10;Pqc6Hv7R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B0Ip1AAAAAcBAAAPAAAAAAAAAAEAIAAA&#10;ACIAAABkcnMvZG93bnJldi54bWxQSwECFAAUAAAACACHTuJA1gJ9KtcBAACPAwAADgAAAAAAAAAB&#10;ACAAAAAjAQAAZHJzL2Uyb0RvYy54bWxQSwUGAAAAAAYABgBZAQAAbAUAAAAA&#10;">
                        <v:fill on="f" focussize="0,0"/>
                        <v:stroke on="f"/>
                        <v:imagedata o:title=""/>
                        <o:lock v:ext="edit" aspectratio="f"/>
                        <v:textbox>
                          <w:txbxContent>
                            <w:p>
                              <w:pPr>
                                <w:rPr>
                                  <w:rFonts w:hint="eastAsia"/>
                                </w:rPr>
                              </w:pPr>
                              <w:r>
                                <w:rPr>
                                  <w:rFonts w:hint="eastAsia"/>
                                </w:rPr>
                                <w:t>注：G</w:t>
                              </w:r>
                              <w:r>
                                <w:rPr>
                                  <w:rFonts w:hint="eastAsia" w:ascii="宋体" w:hAnsi="宋体" w:cs="宋体"/>
                                </w:rPr>
                                <w:t>:废气</w:t>
                              </w:r>
                            </w:p>
                            <w:p>
                              <w:pPr>
                                <w:pStyle w:val="2"/>
                                <w:snapToGrid/>
                                <w:spacing w:before="0" w:after="0" w:line="240" w:lineRule="auto"/>
                                <w:rPr>
                                  <w:rFonts w:hint="eastAsia" w:ascii="宋体" w:hAnsi="宋体" w:eastAsia="宋体" w:cs="宋体"/>
                                  <w:b w:val="0"/>
                                  <w:bCs w:val="0"/>
                                  <w:sz w:val="21"/>
                                  <w:szCs w:val="21"/>
                                </w:rPr>
                              </w:pPr>
                              <w:r>
                                <w:rPr>
                                  <w:rFonts w:hint="eastAsia"/>
                                  <w:sz w:val="21"/>
                                  <w:szCs w:val="21"/>
                                </w:rPr>
                                <w:t xml:space="preserve">  </w:t>
                              </w:r>
                              <w:r>
                                <w:rPr>
                                  <w:rFonts w:hint="eastAsia"/>
                                  <w:b w:val="0"/>
                                  <w:bCs w:val="0"/>
                                  <w:sz w:val="21"/>
                                  <w:szCs w:val="21"/>
                                </w:rPr>
                                <w:t xml:space="preserve">  N</w:t>
                              </w:r>
                              <w:r>
                                <w:rPr>
                                  <w:rFonts w:hint="eastAsia" w:ascii="宋体" w:hAnsi="宋体" w:eastAsia="宋体" w:cs="宋体"/>
                                  <w:b w:val="0"/>
                                  <w:bCs w:val="0"/>
                                  <w:sz w:val="21"/>
                                  <w:szCs w:val="21"/>
                                </w:rPr>
                                <w:t>:噪声</w:t>
                              </w:r>
                            </w:p>
                            <w:p>
                              <w:r>
                                <w:rPr>
                                  <w:rFonts w:hint="eastAsia" w:ascii="宋体" w:hAnsi="宋体" w:cs="宋体"/>
                                  <w:szCs w:val="21"/>
                                </w:rPr>
                                <w:t xml:space="preserve">   </w:t>
                              </w:r>
                              <w:r>
                                <w:rPr>
                                  <w:szCs w:val="21"/>
                                </w:rPr>
                                <w:t xml:space="preserve"> S</w:t>
                              </w:r>
                              <w:r>
                                <w:rPr>
                                  <w:rFonts w:hint="eastAsia"/>
                                  <w:szCs w:val="21"/>
                                </w:rPr>
                                <w:t>：固废</w:t>
                              </w:r>
                            </w:p>
                          </w:txbxContent>
                        </v:textbox>
                      </v:shape>
                      <v:shape id="自选图形 47" o:spid="_x0000_s1026" o:spt="32" type="#_x0000_t32" style="position:absolute;left:5005705;top:1076325;height:241300;width:0;" filled="f" stroked="t" coordsize="21600,21600" o:gfxdata="UEsDBAoAAAAAAIdO4kAAAAAAAAAAAAAAAAAEAAAAZHJzL1BLAwQUAAAACACHTuJASz/QxtYAAAAH&#10;AQAADwAAAGRycy9kb3ducmV2LnhtbE2PzU7DMBCE70i8g7VI3KjTUoU0ZFPxf2gvUBBnN16SiHgd&#10;xU7Tvj3LCW6zmtHMt8X66Dp1oCG0nhHmswQUceVtyzXCx/vzVQYqRMPWdJ4J4UQB1uX5WWFy6yd+&#10;o8Mu1kpKOOQGoYmxz7UOVUPOhJnvicX78oMzUc6h1nYwk5S7Ti+SJNXOtCwLjenpoaHqezc6hMcY&#10;N/f958v2erBP6d342oZpe0K8vJgnt6AiHeNfGH7xBR1KYdr7kW1QHcLqRoIIqTwkbpatROwRlst0&#10;Abos9H/+8gdQSwMEFAAAAAgAh07iQPf5AWgwAgAAMAQAAA4AAABkcnMvZTJvRG9jLnhtbK1TzY7T&#10;MBC+I/EOlu80aXe7ZaOme2hZLggqAQ8wdZzEkv8Yu03LiRviGbhx3HeAt1kJ3oJxUrawcNgDOSTj&#10;eOab+T5/nl/tjWY7iUE5W/LxKOdMWuEqZZuSv31z/eQpZyGCrUA7K0t+kIFfLR4/mne+kBPXOl1J&#10;ZARiQ9H5krcx+iLLgmilgTByXlrarB0aiLTEJqsQOkI3Opvk+UXWOaw8OiFDoL+rYZMfEfEhgK6u&#10;lZArJ7ZG2jigotQQiVJolQ980U9b11LEV3UdZGS65MQ09m9qQvEmvbPFHIoGwbdKHEeAh4xwj5MB&#10;ZanpHdQKIrAtqr+gjBLogqvjSDiTDUR6RYjFOL+nzesWvOy5kNTB34ke/h+seLlbI1MVOWFyyZkF&#10;Q0f+/ePNjw+fbj9/u/36hZ3PkkidDwXlLu0aj6vg15gY72s06Utc2L7k0zyfzvIpZweCzGcXZ5Pp&#10;ILLcRyYogZQXtDc5H5/lvf7ZCcNjiM+lMywFJQ8RQTVtXDpr6SQdjnuNYfciRJqCCn8VpAG0ZV3J&#10;L6fUkAkgZ9bkCAqNJ3bBNn1tcFpV10rrVBGw2Sw1sh0kd/RPmpVw/0hLTVYQ2iGvomhg1EqontmK&#10;xYMn0SzdFp4mMLLiTEu6XCkiPCgiKH3KBETX/TuVWmtLEyS5B4FTtHHVgU6JLi2J0jp8T8VkWWL1&#10;bgtIXcEK+l1yojuEyzh4fOsxCUhH0RNLYGSknuLR9Mmpv6/75qeLvvg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z/QxtYAAAAHAQAADwAAAAAAAAABACAAAAAiAAAAZHJzL2Rvd25yZXYueG1sUEsB&#10;AhQAFAAAAAgAh07iQPf5AWgwAgAAMAQAAA4AAAAAAAAAAQAgAAAAJQEAAGRycy9lMm9Eb2MueG1s&#10;UEsFBgAAAAAGAAYAWQEAAMcFAAAAAA==&#10;">
                        <v:fill on="f" focussize="0,0"/>
                        <v:stroke color="#000000" joinstyle="round" dashstyle="dash" endarrow="open"/>
                        <v:imagedata o:title=""/>
                        <o:lock v:ext="edit" aspectratio="f"/>
                      </v:shape>
                      <v:shape id="文本框 46" o:spid="_x0000_s1026" o:spt="202" type="#_x0000_t202" style="position:absolute;left:4815840;top:1261110;height:279400;width:355600;"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BB0Wq01gEAAI8DAAAOAAAAZHJzL2Uyb0RvYy54bWytU8GO0zAQ&#10;vSPxD5bvNEm3LaVquhJUywUB0sIHuI7TWIo9Zuw2KR8Af8CJC/f9rn4HYyfdheWyBy7OeGbyZt6b&#10;8fq6Ny07KvQabMmLSc6ZshIqbfcl//zp5sWSMx+ErUQLVpX8pDy/3jx/tu7cSk2hgbZSyAjE+lXn&#10;St6E4FZZ5mWjjPATcMpSsAY0ItAV91mFoiN002bTPF9kHWDlEKTynrzbIchHRHwKINS1lmoL8mCU&#10;DQMqqlYEouQb7TzfpG7rWsnwoa69CqwtOTEN6aQiZO/imW3WYrVH4RotxxbEU1p4xMkIbanoPdRW&#10;BMEOqP+BMloieKjDRILJBiJJEWJR5I+0uW2EU4kLSe3dvej+/8HK98ePyHRFm3BFmlhhaOTnH9/P&#10;P+/Ov76x2SIq1Dm/osRbR6mhfw09ZV/8npyReF+jiV+ixCg+Wxbz5YwQT5Q7XRRFMWqt+sAkJVzN&#10;54uc4pISpi9fzcimStkDkEMf3iowLBolRxplUlgc3/kwpF5SYl0LN7pt0zhb+5eDMKMniyyGbqMV&#10;+l0/UttBdSJm9CaoTgP4lbOONqLk/stBoOJMWEnukoeL+SYMK3RwqPcN/ZXkSBVoTonGuFNxEf68&#10;pz4e3tH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IHQinUAAAABwEAAA8AAAAAAAAAAQAgAAAA&#10;IgAAAGRycy9kb3ducmV2LnhtbFBLAQIUABQAAAAIAIdO4kBB0Wq01gEAAI8DAAAOAAAAAAAAAAEA&#10;IAAAACMBAABkcnMvZTJvRG9jLnhtbFBLBQYAAAAABgAGAFkBAABrBQAAAAA=&#10;">
                        <v:fill on="f" focussize="0,0"/>
                        <v:stroke on="f"/>
                        <v:imagedata o:title=""/>
                        <o:lock v:ext="edit" aspectratio="f"/>
                        <v:textbox>
                          <w:txbxContent>
                            <w:p>
                              <w:pPr>
                                <w:jc w:val="center"/>
                                <w:rPr>
                                  <w:rFonts w:hint="eastAsia"/>
                                </w:rPr>
                              </w:pPr>
                              <w:r>
                                <w:rPr>
                                  <w:rFonts w:hint="eastAsia"/>
                                </w:rPr>
                                <w:t>S</w:t>
                              </w:r>
                            </w:p>
                          </w:txbxContent>
                        </v:textbox>
                      </v:shape>
                      <v:shape id="文本框 48" o:spid="_x0000_s1026" o:spt="202" type="#_x0000_t202" style="position:absolute;left:2715895;top:763905;height:279400;width:459105;" filled="f" stroked="t" coordsize="21600,21600" o:gfxdata="UEsDBAoAAAAAAIdO4kAAAAAAAAAAAAAAAAAEAAAAZHJzL1BLAwQUAAAACACHTuJACVdzPNUAAAAH&#10;AQAADwAAAGRycy9kb3ducmV2LnhtbE2PS0/DMBCE70j8B2uRuFGnaZUXcXqgcKehwNWJt0lEvI5i&#10;9wG/vssJbrua2dlvys3FjuKEsx8cKVguIhBIrTMDdQr2by8PGQgfNBk9OkIF3+hhU93elLow7kw7&#10;PNWhExxCvtAK+hCmQkrf9mi1X7gJibWDm60OvM6dNLM+c7gdZRxFibR6IP7Q6wmfemy/6qNljPhz&#10;v9q+1pimulltn3/e88PHqNT93TJ6BBHwEv7M8IvPN1AxU+OOZLwYFeQpGxUkXIjVLMt5aBSs10kM&#10;sirlf/7qClBLAwQUAAAACACHTuJAQOIZgzMCAABNBAAADgAAAGRycy9lMm9Eb2MueG1srVRLchMx&#10;EN1TxR1U2uMZO3ZiuzxOFTFhQwFVgQPIGo1HVfohyfaYA8ANWLHJnnP5HDxpnATCxgu8GPeoW6/7&#10;ve6exXWnFdkJH6Q1FR0OSkqE4baWZlPRz59uX00pCZGZmilrREUPItDr5csXi72bi5FtraqFJwAx&#10;Yb53FW1jdPOiCLwVmoWBdcLA2VivWcSr3xS1Z3uga1WMyvKy2FtfO2+5CAGnq95JT4j+HEDbNJKL&#10;leVbLUzsUb1QLIJSaKULdJmrbRrB44emCSISVVEwjfmJJLDX6VksF2y+8cy1kp9KYOeU8IyTZtIg&#10;6SPUikVGtl7+A6Ul9zbYJg641UVPJCsCFsPymTZ3LXMic4HUwT2KHv4fLH+/++iJrDEJF0NKDNNo&#10;+fHH9+PPX8f7b2Q8TQrtXZgj8M4hNHavbYfoh/OAw0S8a7xO/6BE4B9dDSfT2YSSQ0WvLi9m5aSX&#10;WnSRcPjHk9kQZ4TDP7qajcvciuIJx/kQ3wqrSTIq6tHJLDDbvQsRNSH0ISSlNfZWKpW7qQzZV3Q2&#10;GSV4hgltMBkwtQPLYDYZJlgl63QlXQ5+s75RnuxYmpL8S9UixV9hKd+KhbaPy66elJZR+Jy7Fax+&#10;Y2oSDw46GiwQTcVoUVOiBPYtWTkyMqnOiUQRyqCW1INe62TFbt0BJplrWx/QF2w0ZGqt/4qMmGdQ&#10;/bJlHvmZ4TiuKDTozZvYL8DWeblpcSs3M2fAlGXep41IY/zne67j6Su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V3M81QAAAAcBAAAPAAAAAAAAAAEAIAAAACIAAABkcnMvZG93bnJldi54bWxQ&#10;SwECFAAUAAAACACHTuJAQOIZgzMCAABNBAAADgAAAAAAAAABACAAAAAkAQAAZHJzL2Uyb0RvYy54&#10;bWxQSwUGAAAAAAYABgBZAQAAyQUAAAAA&#10;">
                        <v:fill on="f" focussize="0,0"/>
                        <v:stroke color="#000000" joinstyle="miter"/>
                        <v:imagedata o:title=""/>
                        <o:lock v:ext="edit" aspectratio="f"/>
                        <v:textbox>
                          <w:txbxContent>
                            <w:p>
                              <w:r>
                                <w:rPr>
                                  <w:rFonts w:hint="eastAsia"/>
                                </w:rPr>
                                <w:t>焊接</w:t>
                              </w:r>
                            </w:p>
                          </w:txbxContent>
                        </v:textbox>
                      </v:shape>
                      <v:shape id="自选图形 50" o:spid="_x0000_s1026" o:spt="32" type="#_x0000_t32" style="position:absolute;left:3176270;top:892175;height:0;width:266700;" filled="f" stroked="t" coordsize="21600,21600" o:gfxdata="UEsDBAoAAAAAAIdO4kAAAAAAAAAAAAAAAAAEAAAAZHJzL1BLAwQUAAAACACHTuJAqIcgvtYAAAAH&#10;AQAADwAAAGRycy9kb3ducmV2LnhtbE2PQU+DQBCF7yb+h82YeLNLCSKlLD2Y9EBSY6z+gC2MQMrO&#10;UnZK23/veNLbm7yX974pNlc3qBmn0HsysFxEoJBq3/TUGvj63D5loAJbauzgCQ3cMMCmvL8rbN74&#10;C33gvOdWSQmF3BromMdc61B36GxY+BFJvG8/OctyTq1uJnuRcjfoOIpS7WxPstDZEV87rI/7szMQ&#10;Vye+bXcVz+/8/HZy8S6pxtqYx4dltAbFeOW/MPziCzqUwnTwZ2qCGgysXiRoIJWHxM2ylYiDgSRJ&#10;Y9Blof/zlz9QSwMEFAAAAAgAh07iQOjuIxMsAgAAMAQAAA4AAABkcnMvZTJvRG9jLnhtbK1TzY7T&#10;MBC+I/EOlu80bVZtd6ume2hZLggqAQ8wdZzGkv8Yu03LiRviGbhx5B3gbVaCt2DslC0sHPZADsk4&#10;M/5mvs+f59cHo9leYlDOVnw0GHImrXC1stuKv3l98+SSsxDB1qCdlRU/ysCvF48fzTs/k6Vrna4l&#10;MgKxYdb5ircx+llRBNFKA2HgvLSUbBwaiLTEbVEjdIRudFEOh5Oic1h7dEKGQH9XfZKfEPEhgK5p&#10;lJArJ3ZG2tijotQQiVJolQ98kadtGiniy6YJMjJdcWIa85uaULxJ72Ixh9kWwbdKnEaAh4xwj5MB&#10;ZanpHdQKIrAdqr+gjBLogmviQDhT9ESyIsRiNLynzasWvMxcSOrg70QP/w9WvNivkamanHBRcmbB&#10;0JF///Dlx/uPt5++3X79zMZZpM6HGdUu7RpJsrQKfo2J8aFBk77EhR0qfjGaTsopyXus+OVVOZqO&#10;e43lITJB+XIymQ4pLSifkYszhMcQn0lnWAoqHiKC2rZx6aylg3Q4yhLD/nmINARt/LUh9deWdRW/&#10;GpdjAgcyZkOGoNB4IhfsNu8NTqv6RmmddgTcbpYa2R6SOfKTZiXcP8pSkxWEtq/LqZ5SK6F+amsW&#10;j55Es3RbeBrByJozLelypSgbLILS50pAdN2/S6m3tjTCWeAUbVx9pFOiS0uqtA7f0WayLNF6uwOk&#10;rmAF/a448e3DZew9vvOYFKTTzcwSGBkpczyZPjn193Vufr7oi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hyC+1gAAAAcBAAAPAAAAAAAAAAEAIAAAACIAAABkcnMvZG93bnJldi54bWxQSwECFAAU&#10;AAAACACHTuJA6O4jEywCAAAwBAAADgAAAAAAAAABACAAAAAlAQAAZHJzL2Uyb0RvYy54bWxQSwUG&#10;AAAAAAYABgBZAQAAwwUAAAAA&#10;">
                        <v:fill on="f" focussize="0,0"/>
                        <v:stroke color="#000000" joinstyle="round" endarrow="open"/>
                        <v:imagedata o:title=""/>
                        <o:lock v:ext="edit" aspectratio="f"/>
                      </v:shape>
                      <v:shape id="自选图形 51" o:spid="_x0000_s1026" o:spt="32" type="#_x0000_t32" style="position:absolute;left:2913380;top:360045;flip:x y;height:393699;width:0;" filled="f" stroked="t" coordsize="21600,21600" o:gfxdata="UEsDBAoAAAAAAIdO4kAAAAAAAAAAAAAAAAAEAAAAZHJzL1BLAwQUAAAACACHTuJAZe7BmtUAAAAH&#10;AQAADwAAAGRycy9kb3ducmV2LnhtbE2PsU7DQBBEeyT+4bRIdOScEBzH8ToSIEqKGBq6i29jW/Ht&#10;Gd/FSf6epYJuVjOaeVtsL65XE42h84wwnyWgiGtvO24QPj/eHjJQIRq2pvdMCFcKsC1vbwqTW3/m&#10;HU1VbJSUcMgNQhvjkGsd6pacCTM/EIt38KMzUc6x0XY0Zyl3vV4kSaqd6VgWWjPQS0v1sTo5hFc7&#10;de/Wp0/68asav4/h+WCvO8T7u3myARXpEv/C8Isv6FAK096f2AbVI6xXEkRI5SFxs2wtYo+wXKYL&#10;0GWh//OXP1BLAwQUAAAACACHTuJARmmNTzcCAABDBAAADgAAAGRycy9lMm9Eb2MueG1srVPNjtMw&#10;EL4j8Q6W7zRpS6tt1HQPLQsHBCvxc586TmLJf4zdpuXEDfEM3PbIO8DbrARvwTgpu7Bw2AM5RGPP&#10;zDfzfZ5Znh+MZnuJQTlb8vEo50xa4Splm5K/eX3x6IyzEMFWoJ2VJT/KwM9XDx8sO1/IiWudriQy&#10;ArGh6HzJ2xh9kWVBtNJAGDkvLTlrhwYiHbHJKoSO0I3OJnk+zzqHlUcnZAh0uxmc/ISI9wF0da2E&#10;3DixM9LGARWlhkiUQqt84Ku+27qWIr6s6yAj0yUnprH/UxGyt+mfrZZQNAi+VeLUAtynhTucDChL&#10;RW+gNhCB7VD9BWWUQBdcHUfCmWwg0itCLMb5HW1eteBlz4WkDv5G9PD/YMWL/SUyVdEkTKecWTD0&#10;5N8/fvnx4dP152/XX6/YbJxE6nwoKHZtL/F0Cv4SE+NDjYbVWvlnhMF7622yko/4sUPJJwsCPyPJ&#10;jyWfzvP88WzQXR4iE+Qnj0iuxXS+WCRXNsAmCI8hPpXOsGSUPEQE1bRx7aylx3U4FIL98xCHxF8J&#10;KVlb1pV8MZvMqALQsNY0JGQaT4SDbfomg9OqulBap4yAzXatke0hDUz/nRr6IywV2UBoh7iKrIFR&#10;K6F6YisWj550tLRAPHVgZMWZlrRvyaI+oYig9G0kILru36GkhbYkSXqBQfNkbV11pIejPSZRWofv&#10;KZmmmFi92wFSVbCCrktOdAdzHYex33lMAqYnSoIlMJqtXvPTHqTh/f3cR93u/u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e7BmtUAAAAHAQAADwAAAAAAAAABACAAAAAiAAAAZHJzL2Rvd25yZXYu&#10;eG1sUEsBAhQAFAAAAAgAh07iQEZpjU83AgAAQwQAAA4AAAAAAAAAAQAgAAAAJAEAAGRycy9lMm9E&#10;b2MueG1sUEsFBgAAAAAGAAYAWQEAAM0FAAAAAA==&#10;">
                        <v:fill on="f" focussize="0,0"/>
                        <v:stroke color="#000000" joinstyle="round" dashstyle="dash" endarrow="open"/>
                        <v:imagedata o:title=""/>
                        <o:lock v:ext="edit" aspectratio="f"/>
                      </v:shape>
                      <v:shape id="文本框 49" o:spid="_x0000_s1026" o:spt="202" type="#_x0000_t202" style="position:absolute;left:2652395;top:111125;height:279400;width:444500;"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AquXwT1wEAAI4DAAAOAAAAZHJzL2Uyb0RvYy54bWytU8GO0zAQ&#10;vSPxD5bvNNlsutCo6UpQLRcESAsf4DpOYyn2mLHbpHwA/AEnLtz3u/odjJ12F5bLHsjBmcxM3sx7&#10;M15ej6Zne4Veg635xSznTFkJjbbbmn/+dPPiFWc+CNuIHqyq+UF5fr16/mw5uEoV0EHfKGQEYn01&#10;uJp3Ibgqy7zslBF+Bk5ZCraARgT6xG3WoBgI3fRZkedX2QDYOASpvCfvegryEyI+BRDaVku1Brkz&#10;yoYJFVUvAlHynXaer1K3batk+NC2XgXW15yYhnRSEbI38cxWS1FtUbhOy1ML4iktPOJkhLZU9B5q&#10;LYJgO9T/QBktETy0YSbBZBORpAixuMgfaXPbCacSF5Lau3vR/f+Dle/3H5HphjbhsuTMCkMjP/74&#10;fvx5d/z1jZWLqNDgfEWJt45Sw/gaRso++z05I/GxRRPfRIlRvLiaF5eLOWcHyqWnmE9SqzEwSfGy&#10;LOc5DUFSvHi5KMmmQtkDjkMf3iowLBo1R5pkEljs3/kwpZ5TYlkLN7rv0zR7+5eDMKMniySmZqMV&#10;xs14YraB5kDE6EpQnQ7wK2cDLUTN/ZedQMWZsJLcNQ9n802YNmjnUG87+iupkSrQmBKN00rFPfjz&#10;O/XxcI1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B0Ip1AAAAAcBAAAPAAAAAAAAAAEAIAAA&#10;ACIAAABkcnMvZG93bnJldi54bWxQSwECFAAUAAAACACHTuJAKrl8E9cBAACOAwAADgAAAAAAAAAB&#10;ACAAAAAjAQAAZHJzL2Uyb0RvYy54bWxQSwUGAAAAAAYABgBZAQAAbAUAAAAA&#10;">
                        <v:fill on="f" focussize="0,0"/>
                        <v:stroke on="f"/>
                        <v:imagedata o:title=""/>
                        <o:lock v:ext="edit" aspectratio="f"/>
                        <v:textbox>
                          <w:txbxContent>
                            <w:p>
                              <w:pPr>
                                <w:jc w:val="center"/>
                              </w:pPr>
                              <w:r>
                                <w:rPr>
                                  <w:rFonts w:hint="eastAsia"/>
                                </w:rPr>
                                <w:t>N、G</w:t>
                              </w:r>
                            </w:p>
                          </w:txbxContent>
                        </v:textbox>
                      </v:shape>
                      <v:line id="直线 53" o:spid="_x0000_s1026" o:spt="20" style="position:absolute;left:3646805;top:1050925;flip:y;height:266700;width:0;" filled="f" stroked="t" coordsize="21600,21600" o:gfxdata="UEsDBAoAAAAAAIdO4kAAAAAAAAAAAAAAAAAEAAAAZHJzL1BLAwQUAAAACACHTuJA6fwJLtcAAAAH&#10;AQAADwAAAGRycy9kb3ducmV2LnhtbE2PwW7CMBBE75X6D9ZW6gUVB4RCSLPhgNQeeqtB7dWJTZIS&#10;21G8QPr3XU70NqsZzbwttpPrxcWOsQseYTFPQFhfB9P5BuGwf3vJQETS3ug+eIvwayNsy8eHQucm&#10;XP2nvShqBJf4mGuElmjIpYx1a52O8zBYz94xjE4Tn2MjzaivXO56uUySVDrdeV5o9WB3ra1P6uwQ&#10;3j+Iqv1hoNnp+KV+vme7Sa0V4vPTInkFQXaiexhu+IwOJTNV4exNFD3CZs1BhJQfYjfLNiwqhNUq&#10;XYIsC/mfv/wDUEsDBBQAAAAIAIdO4kDPtn8jBQIAAPQDAAAOAAAAZHJzL2Uyb0RvYy54bWytU0ty&#10;EzEQ3VPFHVTa4xnb2CRTHmcREzYUuCrAvq3PjKr0K0n22GfhGqzYcJxcg5bGJCRhkQWzmGqpW6/f&#10;e2qtro5Gk4MIUTnb0umkpkRY5riyXUu/frl5c0FJTGA5aGdFS08i0qv161erwTdi5nqnuQgEQWxs&#10;Bt/SPiXfVFVkvTAQJ84Li0npgoGEy9BVPMCA6EZXs7peVoML3AfHRIy4uxmT9IwYXgLopFRMbBzb&#10;G2HTiBqEhoSSYq98pOvCVkrB0mcpo0hEtxSVpvLHJhjv8r9ar6DpAvhesTMFeAmFJ5oMKItN76E2&#10;kIDsg3oGZRQLLjqZJsyZahRSHEEV0/qJN7c9eFG0oNXR35se/x8s+3TYBqI4TsJ8QYkFg1d+9/3H&#10;3c9fZDHP9gw+Nlh1bbfhvIp+G7LWowyGSK38Nzxd1KMecmzpfPl2eVEj3AkT9aK+nC1Go8UxEYYF&#10;6D7D3Gy5fFeXO6hGtIzqQ0wfhDMkBy3VymYLoIHDx5iQAZb+Kcnb2pKhpZcLbEEY4DxKnAMMjUdN&#10;0XblbHRa8RuldT4RQ7e71oEcIM9E+TI7xH1UlptsIPZjXUmNInoB/L3lJJ08emXxkdBMwQhOiRb4&#10;pnKEgNAkUPqhEkJww79Lsbe2SCF7Pbqbo53jJ7ycvQ+q69GKaaGZMzgMhfB5cPO0/b0uSA+Pd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fwJLtcAAAAHAQAADwAAAAAAAAABACAAAAAiAAAAZHJz&#10;L2Rvd25yZXYueG1sUEsBAhQAFAAAAAgAh07iQM+2fyMFAgAA9AMAAA4AAAAAAAAAAQAgAAAAJgEA&#10;AGRycy9lMm9Eb2MueG1sUEsFBgAAAAAGAAYAWQEAAJ0FAAAAAA==&#10;">
                        <v:fill on="f" focussize="0,0"/>
                        <v:stroke color="#000000" joinstyle="round" endarrow="open"/>
                        <v:imagedata o:title=""/>
                        <o:lock v:ext="edit" aspectratio="f"/>
                      </v:line>
                      <v:shape id="文本框 52" o:spid="_x0000_s1026" o:spt="202" type="#_x0000_t202" style="position:absolute;left:3409315;top:1268730;height:279400;width:478790;"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BRZeYN2gEAAI8DAAAOAAAAZHJzL2Uyb0RvYy54bWytU0tu2zAQ&#10;3RfIHQjuY8my449gOUBjpJuiLZD2ADRFWQREDkPSltwDtDfoqpvucy6fo0NKTppkk0U31HDm6c28&#10;meHqulMNOQjrJOiCjkcpJUJzKKXeFfTb19vLBSXOM12yBrQo6FE4er2+eLdqTS4yqKEphSVIol3e&#10;moLW3ps8SRyvhWJuBEZoDFZgFfN4tbuktKxFdtUkWZrOkhZsaSxw4Rx6N32QDoz2LYRQVZKLDfC9&#10;Etr3rFY0zKMkV0vj6DpWW1WC+89V5YQnTUFRqY8nJkF7G85kvWL5zjJTSz6UwN5SwgtNikmNSR+p&#10;NswzsrfyFZWS3IKDyo84qKQXEjuCKsbpi97c1cyIqAVb7cxj093/o+WfDl8skSVuwmRGiWYKR376&#10;9fP0++H05we5ykKHWuNyBN4ZhPruPXSIPvsdOoPwrrIqfFESwfhkmi4n4ytKjojNZov5ZOi16Dzh&#10;CJjOF/MlToEjIJsvp2mMJ09Exjr/QYAiwSioxVHGDrPDR+exKISeISGvhlvZNHGcjX7mQGDwJEFF&#10;X22wfLftBmlbKI+oDN8E5qnBfqekxY0oqLvfMysoYZqju6D+bN74foX2xspdjX/FdsQMOKdY27BT&#10;YRH+vcc6nt7R+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iB0Ip1AAAAAcBAAAPAAAAAAAAAAEA&#10;IAAAACIAAABkcnMvZG93bnJldi54bWxQSwECFAAUAAAACACHTuJAUWXmDdoBAACPAwAADgAAAAAA&#10;AAABACAAAAAjAQAAZHJzL2Uyb0RvYy54bWxQSwUGAAAAAAYABgBZAQAAbwUAAAAA&#10;">
                        <v:fill on="f" focussize="0,0"/>
                        <v:stroke on="f"/>
                        <v:imagedata o:title=""/>
                        <o:lock v:ext="edit" aspectratio="f"/>
                        <v:textbox>
                          <w:txbxContent>
                            <w:p>
                              <w:pPr>
                                <w:jc w:val="center"/>
                              </w:pPr>
                              <w:r>
                                <w:rPr>
                                  <w:rFonts w:hint="eastAsia"/>
                                </w:rPr>
                                <w:t>塑粉</w:t>
                              </w:r>
                            </w:p>
                          </w:txbxContent>
                        </v:textbox>
                      </v:shape>
                      <v:shape id="文本框 124" o:spid="_x0000_s1026" o:spt="202" type="#_x0000_t202" style="position:absolute;left:3432810;top:1764030;height:279400;width:469900;" filled="f" stroked="f" coordsize="21600,21600" o:gfxdata="UEsDBAoAAAAAAIdO4kAAAAAAAAAAAAAAAAAEAAAAZHJzL1BLAwQUAAAACACHTuJA4gdCKdQAAAAH&#10;AQAADwAAAGRycy9kb3ducmV2LnhtbE2PQU+DQBCF7yb+h82YeLO7bRABGXrQeNXYqom3LUyByM4S&#10;dlvw3zue9PYm7+W9b8rt4gZ1pin0nhHWKwOKuPZNzy3C2/7pJgMVouXGDp4J4ZsCbKvLi9IWjZ/5&#10;lc672Cop4VBYhC7GsdA61B05G1Z+JBbv6Cdno5xTq5vJzlLuBr0xJtXO9iwLnR3poaP6a3dyCO/P&#10;x8+PxLy0j+52nP1iNLtcI15frc09qEhL/AvDL76gQyVMB3/iJqgBIb+TIEIqD4mbZbmIA0KSpBvQ&#10;Van/81c/UEsDBBQAAAAIAIdO4kBj+iva2AEAAJADAAAOAAAAZHJzL2Uyb0RvYy54bWytU0tu2zAQ&#10;3RfoHQjua8myYMeC5QCJkW6KtkDaA9AUZREQOSxJW3IP0N6gq26677l8jgwpOd9NFtlQw5nRm3lv&#10;hqvLXrXkIKyToEs6naSUCM2hknpX0u/fbj5cUOI80xVrQYuSHoWjl+v371adKUQGDbSVsARBtCs6&#10;U9LGe1MkieONUMxNwAiNwRqsYh6vdpdUlnWIrtokS9N50oGtjAUunEPvZgjSEdG+BhDqWnKxAb5X&#10;QvsB1YqWeaTkGmkcXcdu61pw/6WunfCkLSky9fHEImhvw5msV6zYWWYayccW2GtaeMZJMamx6D3U&#10;hnlG9la+gFKSW3BQ+wkHlQxEoiLIYpo+0+a2YUZELii1M/eiu7eD5Z8PXy2RFW7CbEGJZgpHfvrz&#10;+/T3/+nfLzLN8iBRZ1yBmbcGc31/BT2mn/0OnYF5X1sVvsiJYHyWz7KLKcp8xNzFPE9no9ii94Rj&#10;Qj5fLlOMc0zIFsscbayUPAAZ6/xHAYoEo6QWZxklZodPzg+p55RQV8ONbNs4z1Y/cSBm8CSBxdBt&#10;sHy/7UdqW6iOyAwfBdZpwP6kpMOVKKn7sWdWUMI0R3dJ/dm89sMO7Y2Vuwb/inLECjioSGNcqrAJ&#10;j++xj4eHtL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gdCKdQAAAAHAQAADwAAAAAAAAABACAA&#10;AAAiAAAAZHJzL2Rvd25yZXYueG1sUEsBAhQAFAAAAAgAh07iQGP6K9rYAQAAkAMAAA4AAAAAAAAA&#10;AQAgAAAAIwEAAGRycy9lMm9Eb2MueG1sUEsFBgAAAAAGAAYAWQEAAG0FAAAAAA==&#10;">
                        <v:fill on="f" focussize="0,0"/>
                        <v:stroke on="f"/>
                        <v:imagedata o:title=""/>
                        <o:lock v:ext="edit" aspectratio="f"/>
                        <v:textbox>
                          <w:txbxContent>
                            <w:p>
                              <w:pPr>
                                <w:jc w:val="center"/>
                                <w:rPr>
                                  <w:rFonts w:hint="eastAsia" w:eastAsia="宋体"/>
                                  <w:lang w:val="en-US" w:eastAsia="zh-CN"/>
                                </w:rPr>
                              </w:pPr>
                              <w:r>
                                <w:rPr>
                                  <w:rFonts w:hint="eastAsia"/>
                                  <w:lang w:val="en-US" w:eastAsia="zh-CN"/>
                                </w:rPr>
                                <w:t>投料</w:t>
                              </w:r>
                            </w:p>
                          </w:txbxContent>
                        </v:textbox>
                      </v:shape>
                      <v:line id="直线 125" o:spid="_x0000_s1026" o:spt="20" style="position:absolute;left:3647440;top:1497965;flip:y;height:266700;width:0;" filled="f" stroked="t" coordsize="21600,21600" o:gfxdata="UEsDBAoAAAAAAIdO4kAAAAAAAAAAAAAAAAAEAAAAZHJzL1BLAwQUAAAACACHTuJA6fwJLtcAAAAH&#10;AQAADwAAAGRycy9kb3ducmV2LnhtbE2PwW7CMBBE75X6D9ZW6gUVB4RCSLPhgNQeeqtB7dWJTZIS&#10;21G8QPr3XU70NqsZzbwttpPrxcWOsQseYTFPQFhfB9P5BuGwf3vJQETS3ug+eIvwayNsy8eHQucm&#10;XP2nvShqBJf4mGuElmjIpYx1a52O8zBYz94xjE4Tn2MjzaivXO56uUySVDrdeV5o9WB3ra1P6uwQ&#10;3j+Iqv1hoNnp+KV+vme7Sa0V4vPTInkFQXaiexhu+IwOJTNV4exNFD3CZs1BhJQfYjfLNiwqhNUq&#10;XYIsC/mfv/wDUEsDBBQAAAAIAIdO4kCy+if3BgIAAPUDAAAOAAAAZHJzL2Uyb0RvYy54bWytU0uO&#10;EzEQ3SNxB8t70p1MJiGtdGYxYdggiMRnX/Gn25J/sp10chauwYoNx5lrUHaHGRhYzIJetMqu8qv3&#10;nsvrm5PR5ChCVM62dDqpKRGWOa5s19LPn+5evaYkJrActLOipWcR6c3m5Yv14Bsxc73TXASCIDY2&#10;g29pn5JvqiqyXhiIE+eFxaR0wUDCZegqHmBAdKOrWV0vqsEF7oNjIkbc3Y5JekEMzwF0Uiomto4d&#10;jLBpRA1CQ0JJsVc+0k1hK6Vg6YOUUSSiW4pKU/ljE4z3+V9t1tB0AXyv2IUCPIfCE00GlMWmD1Bb&#10;SEAOQf0FZRQLLjqZJsyZahRSHEEV0/qJNx978KJoQaujfzA9/j9Y9v64C0RxnIQrvHgLBq/8/uu3&#10;++8/yHR2nf0ZfGyw7NbuwmUV/S5ksScZDJFa+S94vMhHQeTU0qvFfDmfo8dnTMxXy9WiIEEjTokw&#10;LMAUw9xssVjW5RKqES2j+hDTW+EMyUFLtbLZA2jg+C4mZIClv0rytrZkaOnqGskSBjiQEgcBQ+NR&#10;VLRdORudVvxOaZ1PxNDtb3UgR8hDUb6sE3H/KMtNthD7sa6kxnHpBfA3lpN09miWxVdCMwUjOCVa&#10;4KPKEQJCk0Dpx0oIwQ3/LsXe2iKF7PXobo72jp/xdg4+qK5HK6aFZs7gNBTCl8nN4/b7uiA9vtb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n8CS7XAAAABwEAAA8AAAAAAAAAAQAgAAAAIgAAAGRy&#10;cy9kb3ducmV2LnhtbFBLAQIUABQAAAAIAIdO4kCy+if3BgIAAPUDAAAOAAAAAAAAAAEAIAAAACYB&#10;AABkcnMvZTJvRG9jLnhtbFBLBQYAAAAABgAGAFkBAACeBQAAAAA=&#10;">
                        <v:fill on="f" focussize="0,0"/>
                        <v:stroke color="#000000" joinstyle="round" endarrow="open"/>
                        <v:imagedata o:title=""/>
                        <o:lock v:ext="edit" aspectratio="f"/>
                      </v:line>
                    </v:group>
                  </w:pict>
                </mc:Fallback>
              </mc:AlternateContent>
            </w:r>
          </w:p>
          <w:p>
            <w:pPr>
              <w:pStyle w:val="44"/>
              <w:spacing w:line="440" w:lineRule="exact"/>
              <w:ind w:firstLine="480" w:firstLineChars="200"/>
              <w:rPr>
                <w:sz w:val="24"/>
              </w:rPr>
            </w:pPr>
          </w:p>
          <w:p>
            <w:pPr>
              <w:pStyle w:val="44"/>
              <w:spacing w:line="440" w:lineRule="exact"/>
              <w:ind w:firstLine="480" w:firstLineChars="200"/>
              <w:rPr>
                <w:sz w:val="24"/>
              </w:rPr>
            </w:pPr>
          </w:p>
          <w:p>
            <w:pPr>
              <w:pStyle w:val="44"/>
              <w:spacing w:line="440" w:lineRule="exact"/>
              <w:ind w:firstLine="480" w:firstLineChars="200"/>
              <w:rPr>
                <w:sz w:val="24"/>
              </w:rPr>
            </w:pPr>
            <w:r>
              <w:rPr>
                <w:sz w:val="24"/>
              </w:rPr>
              <mc:AlternateContent>
                <mc:Choice Requires="wps">
                  <w:drawing>
                    <wp:anchor distT="0" distB="0" distL="114300" distR="114300" simplePos="0" relativeHeight="251664384" behindDoc="0" locked="0" layoutInCell="1" allowOverlap="1">
                      <wp:simplePos x="0" y="0"/>
                      <wp:positionH relativeFrom="column">
                        <wp:posOffset>644525</wp:posOffset>
                      </wp:positionH>
                      <wp:positionV relativeFrom="paragraph">
                        <wp:posOffset>105410</wp:posOffset>
                      </wp:positionV>
                      <wp:extent cx="171450" cy="635"/>
                      <wp:effectExtent l="0" t="48895" r="0" b="64770"/>
                      <wp:wrapNone/>
                      <wp:docPr id="147" name="直线 55"/>
                      <wp:cNvGraphicFramePr/>
                      <a:graphic xmlns:a="http://schemas.openxmlformats.org/drawingml/2006/main">
                        <a:graphicData uri="http://schemas.microsoft.com/office/word/2010/wordprocessingShape">
                          <wps:wsp>
                            <wps:cNvCnPr/>
                            <wps:spPr>
                              <a:xfrm>
                                <a:off x="0" y="0"/>
                                <a:ext cx="1714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5" o:spid="_x0000_s1026" o:spt="20" style="position:absolute;left:0pt;margin-left:50.75pt;margin-top:8.3pt;height:0.05pt;width:13.5pt;z-index:251664384;mso-width-relative:page;mso-height-relative:page;" filled="f" stroked="t" coordsize="21600,21600" o:gfxdata="UEsDBAoAAAAAAIdO4kAAAAAAAAAAAAAAAAAEAAAAZHJzL1BLAwQUAAAACACHTuJAqlAEe9cAAAAJ&#10;AQAADwAAAGRycy9kb3ducmV2LnhtbE2PzU7DMBCE70i8g7VIXBC1U6mhCnF6ACEBggMpFVc33sYR&#10;/olit0nfvpsT3HZmR7PflpvJWXbCIXbBS8gWAhj6JujOtxK+ty/3a2AxKa+VDR4lnDHCprq+KlWh&#10;w+i/8FSnllGJj4WSYFLqC85jY9CpuAg9etodwuBUIjm0XA9qpHJn+VKInDvVebpgVI9PBpvf+ugk&#10;tLvxTb9+/NQHu3vevq/ujPl0k5S3N5l4BJZwSn9hmPEJHSpi2oej15FZ0iJbUZSGPAc2B5ZrMvaz&#10;8QC8Kvn/D6oLUEsDBBQAAAAIAIdO4kC0LkIE8wEAAOADAAAOAAAAZHJzL2Uyb0RvYy54bWytU0uO&#10;EzEQ3SNxB8t70kmYzEArnVlMGDYIIg0coGK7uy35J5eTTs7CNVix4ThzDcrukMDAYhb0wl12lV/V&#10;e1Ve3h6sYXsVUXvX8NlkyplywkvtuoZ/+Xz/6g1nmMBJMN6phh8V8tvVyxfLIdRq7ntvpIqMQBzW&#10;Q2h4n1KoqwpFryzgxAflyNn6aCHRNnaVjDAQujXVfDq9rgYfZYheKEQ6XY9OfkKMzwH0bauFWnux&#10;s8qlETUqA4koYa8D8lWptm2VSJ/aFlVipuHENJWVkpC9zWu1WkLdRQi9FqcS4DklPOFkQTtKeoZa&#10;QwK2i/ovKKtF9OjbNBHeViORogixmE2faPPQQ1CFC0mN4Sw6/j9Y8XG/iUxLmoSrG84cWGr549dv&#10;j99/sMUiyzMErCnqzm3iaYdhEzPXQxtt/hMLdiiSHs+SqkNigg5nN7OrBYktyHX9ugBWl5shYnqv&#10;vGXZaLjRLtOFGvYfMFE2Cv0Vko+NY0PD3y7mCwIEmr2Wek6mDVQ/uq7cRW+0vNfG5BsYu+2diWwP&#10;uf/ly5wI94+wnGQN2I9xxTVORq9AvnOSpWMgXRw9CJ5LsEpyZhS9n2wRINQJtLlEQox++Hco5TaO&#10;Ssi6jkpma+vlkRqxC1F3PUkxK2VmDzW+FHwa0jxZv+8L0uVh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lAEe9cAAAAJAQAADwAAAAAAAAABACAAAAAiAAAAZHJzL2Rvd25yZXYueG1sUEsBAhQA&#10;FAAAAAgAh07iQLQuQgTzAQAA4AMAAA4AAAAAAAAAAQAgAAAAJgEAAGRycy9lMm9Eb2MueG1sUEsF&#10;BgAAAAAGAAYAWQEAAIs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5243830</wp:posOffset>
                      </wp:positionH>
                      <wp:positionV relativeFrom="paragraph">
                        <wp:posOffset>272415</wp:posOffset>
                      </wp:positionV>
                      <wp:extent cx="7620" cy="419100"/>
                      <wp:effectExtent l="43180" t="0" r="63500" b="0"/>
                      <wp:wrapNone/>
                      <wp:docPr id="176" name="自选图形 56"/>
                      <wp:cNvGraphicFramePr/>
                      <a:graphic xmlns:a="http://schemas.openxmlformats.org/drawingml/2006/main">
                        <a:graphicData uri="http://schemas.microsoft.com/office/word/2010/wordprocessingShape">
                          <wps:wsp>
                            <wps:cNvCnPr/>
                            <wps:spPr>
                              <a:xfrm>
                                <a:off x="0" y="0"/>
                                <a:ext cx="7620" cy="4191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56" o:spid="_x0000_s1026" o:spt="32" type="#_x0000_t32" style="position:absolute;left:0pt;margin-left:412.9pt;margin-top:21.45pt;height:33pt;width:0.6pt;z-index:251669504;mso-width-relative:page;mso-height-relative:page;" filled="f" stroked="t" coordsize="21600,21600" o:gfxdata="UEsDBAoAAAAAAIdO4kAAAAAAAAAAAAAAAAAEAAAAZHJzL1BLAwQUAAAACACHTuJAdpks1NgAAAAK&#10;AQAADwAAAGRycy9kb3ducmV2LnhtbE2PQU7DMBBF90jcwRokdtSu1UKaxukCqYtIRYjCAdzYJFHj&#10;cRpP0/b2DCtYjubp//eLzTX0YvJj6iIamM8UCI91dB02Br4+t08ZiEQWne0jegM3n2BT3t8VNnfx&#10;gh9+2lMjOARTbg20REMuZapbH2yaxcEj/77jGCzxOTbSjfbC4aGXWqlnGWyH3NDawb+2vj7uz8GA&#10;rk502+4qmt5p+XYKereohtqYx4e5WoMgf6U/GH71WR1KdjrEM7okegOZXrI6GVjoFQgGMv3C4w5M&#10;qmwFsizk/wnlD1BLAwQUAAAACACHTuJA9zlwtQACAADpAwAADgAAAGRycy9lMm9Eb2MueG1srVPN&#10;jtMwEL4j8Q6W7zRtRbts1HQPLcsFQSXgAaaOk1jynzzepr1xQzwDN468A7zNSvAWjJ3S7i4c9kAO&#10;ztgz8818n8eLq73RbCcDKmcrPhmNOZNWuFrZtuIf3l8/e8EZRrA1aGdlxQ8S+dXy6ZNF70s5dZ3T&#10;tQyMQCyWva94F6MviwJFJw3gyHlpydm4YCDSNrRFHaAndKOL6Xg8L3oXah+ckIh0uh6c/IgYHgPo&#10;mkYJuXbixkgbB9QgNUSihJ3yyJe526aRIr5tGpSR6YoT05hXKkL2Nq3FcgFlG8B3ShxbgMe08ICT&#10;AWWp6AlqDRHYTVB/QRklgkPXxJFwphiIZEWIxWT8QJt3HXiZuZDU6E+i4/+DFW92m8BUTZNwMefM&#10;gqEr//np26+Pn2+//Lj9/pXN5kmk3mNJsSu7Cccd+k1IjPdNMOlPXNg+C3s4CSv3kQk6vJhPSXBB&#10;jueTy8k4y16cU33A+Eo6w5JRcYwBVNvFlbOWLtCFSZYWdq8xUnFK/JOQ6mrL+opfzqYzqgA0kA0N&#10;ApnGEym0bc5Fp1V9rbROGRja7UoHtoM0FPlLFAn3XlgqsgbshrjsGsalk1C/tDWLB09iWXolPLVg&#10;ZM2ZlvSokkWAUEZQ+hwJIbj+36FUW1tqIck8CJusrasPWe98ThOQmzxOaxqxu/ucfX6h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mSzU2AAAAAoBAAAPAAAAAAAAAAEAIAAAACIAAABkcnMvZG93&#10;bnJldi54bWxQSwECFAAUAAAACACHTuJA9zlwtQACAADpAwAADgAAAAAAAAABACAAAAAnAQAAZHJz&#10;L2Uyb0RvYy54bWxQSwUGAAAAAAYABgBZAQAAmQUAAAAA&#10;">
                      <v:fill on="f" focussize="0,0"/>
                      <v:stroke color="#000000" joinstyle="round" endarrow="open"/>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374015</wp:posOffset>
                      </wp:positionH>
                      <wp:positionV relativeFrom="paragraph">
                        <wp:posOffset>250190</wp:posOffset>
                      </wp:positionV>
                      <wp:extent cx="0" cy="277495"/>
                      <wp:effectExtent l="0" t="0" r="0" b="0"/>
                      <wp:wrapNone/>
                      <wp:docPr id="150" name="自选图形 57"/>
                      <wp:cNvGraphicFramePr/>
                      <a:graphic xmlns:a="http://schemas.openxmlformats.org/drawingml/2006/main">
                        <a:graphicData uri="http://schemas.microsoft.com/office/word/2010/wordprocessingShape">
                          <wps:wsp>
                            <wps:cNvCnPr/>
                            <wps:spPr>
                              <a:xfrm flipV="1">
                                <a:off x="0" y="0"/>
                                <a:ext cx="0" cy="277495"/>
                              </a:xfrm>
                              <a:prstGeom prst="straightConnector1">
                                <a:avLst/>
                              </a:prstGeom>
                              <a:ln>
                                <a:noFill/>
                              </a:ln>
                            </wps:spPr>
                            <wps:bodyPr/>
                          </wps:wsp>
                        </a:graphicData>
                      </a:graphic>
                    </wp:anchor>
                  </w:drawing>
                </mc:Choice>
                <mc:Fallback>
                  <w:pict>
                    <v:shape id="自选图形 57" o:spid="_x0000_s1026" o:spt="32" type="#_x0000_t32" style="position:absolute;left:0pt;flip:y;margin-left:29.45pt;margin-top:19.7pt;height:21.85pt;width:0pt;z-index:251667456;mso-width-relative:page;mso-height-relative:page;" filled="f" stroked="f" coordsize="21600,21600" o:gfxdata="UEsDBAoAAAAAAIdO4kAAAAAAAAAAAAAAAAAEAAAAZHJzL1BLAwQUAAAACACHTuJAaij549QAAAAH&#10;AQAADwAAAGRycy9kb3ducmV2LnhtbE2OzU7DMBCE70i8g7VIvVEntKRpiFOhqr3ABUIewI2XJCJe&#10;B9v94e1ZuMBxNKNvvnJzsaM4oQ+DIwXpPAGB1DozUKegedvf5iBC1GT06AgVfGGATXV9VerCuDO9&#10;4qmOnWAIhUIr6GOcCilD26PVYe4mJO7enbc6cvSdNF6fGW5HeZckmbR6IH7o9YTbHtuP+miZMr08&#10;tr5rdik+fa6WeZ09N6tMqdlNmjyAiHiJf2P40Wd1qNjp4I5kghgV3OdrXipYrJcguP/NBwX5IgVZ&#10;lfK/f/UNUEsDBBQAAAAIAIdO4kBecu8vqQEAADoDAAAOAAAAZHJzL2Uyb0RvYy54bWytks1uEzEQ&#10;x+9IvIPlO3EaEUJX2fTQqFwQROLj7nrtrCV/acbNJjduiGfgxpF3gLepVN6CsTcNqFx64GLZY89v&#10;5v8fLy/23rGdBrQxtPxsMuVMBxU7G7Yt//D+6tlLzjDL0EkXg275QSO/WD19shxSo2exj67TwAgS&#10;sBlSy/ucUyMEql57iZOYdKBLE8HLTEfYig7kQHTvxGw6fSGGCF2CqDQiRdfjJT8S4THAaIxVeh3V&#10;jdchj1TQTmaShL1NyFe1W2O0ym+NQZ2ZazkpzXWlIrS/LqtYLWWzBZl6q44tyMe08ECTlzZQ0RNq&#10;LbNkN2D/QXmrIGI0eaKiF6OQ6gipOJs+8OZdL5OuWshqTCfT8f9h1ZvdBpjt6CfMyZMgPY387vP3&#10;X5++3H79efvjG5sviklDwobeXoYNHE+YNlAU7w14ZpxNH4lRPSBVbF8tPpws1vvM1BhUFJ0tFs/P&#10;5wUsRkIhJcD8SkfPyqblmEHabZ8vYwg0xwgjXe5eYx4T7xNKsgtlDfHKOjfelogofY+dlt117A5V&#10;QI2TpbX+cfxlZn+fa/afL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oo+ePUAAAABwEAAA8A&#10;AAAAAAAAAQAgAAAAIgAAAGRycy9kb3ducmV2LnhtbFBLAQIUABQAAAAIAIdO4kBecu8vqQEAADoD&#10;AAAOAAAAAAAAAAEAIAAAACMBAABkcnMvZTJvRG9jLnhtbFBLBQYAAAAABgAGAFkBAAA+BQAAAAA=&#10;">
                      <v:fill on="f" focussize="0,0"/>
                      <v:stroke on="f"/>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2437130</wp:posOffset>
                      </wp:positionH>
                      <wp:positionV relativeFrom="paragraph">
                        <wp:posOffset>27940</wp:posOffset>
                      </wp:positionV>
                      <wp:extent cx="914400" cy="914400"/>
                      <wp:effectExtent l="0" t="0" r="0" b="0"/>
                      <wp:wrapNone/>
                      <wp:docPr id="148" name="自选图形 58"/>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noFill/>
                              </a:ln>
                            </wps:spPr>
                            <wps:bodyPr/>
                          </wps:wsp>
                        </a:graphicData>
                      </a:graphic>
                    </wp:anchor>
                  </w:drawing>
                </mc:Choice>
                <mc:Fallback>
                  <w:pict>
                    <v:shape id="自选图形 58" o:spid="_x0000_s1026" o:spt="32" type="#_x0000_t32" style="position:absolute;left:0pt;margin-left:191.9pt;margin-top:2.2pt;height:72pt;width:72pt;z-index:251665408;mso-width-relative:page;mso-height-relative:page;" filled="f" stroked="f" coordsize="21600,21600" o:gfxdata="UEsDBAoAAAAAAIdO4kAAAAAAAAAAAAAAAAAEAAAAZHJzL1BLAwQUAAAACACHTuJAxTvYWNcAAAAJ&#10;AQAADwAAAGRycy9kb3ducmV2LnhtbE2PMW/CMBSE90r8B+shsVRgA2lJ0zgMqGxdCnRgM/FrkhI/&#10;R7Eh8O/7OrXj6U533+Xrm2vFFfvQeNIwnykQSKW3DVUaDvvtNAURoiFrWk+o4Y4B1sXoITeZ9QN9&#10;4HUXK8ElFDKjoY6xy6QMZY3OhJnvkNj78r0zkWVfSdubgctdKxdKPUtnGuKF2nS4qbE87y5OQ/N+&#10;KK3/fnt5XMWjU9tztf+8D1pPxnP1CiLiLf6F4Ref0aFgppO/kA2i1bBMl4weNSQJCPafFivWJw4m&#10;aQKyyOX/B8UPUEsDBBQAAAAIAIdO4kCQossFpQEAADUDAAAOAAAAZHJzL2Uyb0RvYy54bWytUr1u&#10;2zAQ3gv0HQjuteTALVLBcoYYyRK0Bto+AENRFgGRR9wxlr1lC/oM3Tr2Hdq3CdC+RY+U6hTJkiHL&#10;6X503933HZdne9eLnUGy4Gs5n5VSGK+hsX5byy+fL96cSkFR+Ub14E0tD4bk2er1q+UQKnMCHfSN&#10;QcEgnqoh1LKLMVRFQbozTtEMgvFcbAGdihzitmhQDYzu+uKkLN8VA2ATELQh4ux6LMoJEZ8DCG1r&#10;tVmDvnHGxxEVTa8iU6LOBpKrvG3bGh0/ti2ZKPpaMtOYLQ9h/zrZYrVU1RZV6KyeVlDPWeERJ6es&#10;56FHqLWKStygfQLlrEYgaONMgytGIlkRZjEvH2nzqVPBZC4sNYWj6PRysPrDboPCNvwSFnx4rxyf&#10;/Pfdjz+3X++//br/+V28PU0iDYEq/vfcb3CKKGwwMd636NKXuYh9FvZwFNbso9CcfD9fLEqWXHNp&#10;8hmleGgOSPHSgBPJqSVFVHbbxXPwnk8IOM/iqt0VxbHxX0Oa3PtkPVzYvh+rKVOklcclk3cNzSHv&#10;nvOsZp4/XT6d6/84dz+89t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TvYWNcAAAAJAQAADwAA&#10;AAAAAAABACAAAAAiAAAAZHJzL2Rvd25yZXYueG1sUEsBAhQAFAAAAAgAh07iQJCiywWlAQAANQMA&#10;AA4AAAAAAAAAAQAgAAAAJgEAAGRycy9lMm9Eb2MueG1sUEsFBgAAAAAGAAYAWQEAAD0FAAAAAA==&#10;">
                      <v:fill on="f" focussize="0,0"/>
                      <v:stroke on="f"/>
                      <v:imagedata o:title=""/>
                      <o:lock v:ext="edit" aspectratio="f"/>
                    </v:shape>
                  </w:pict>
                </mc:Fallback>
              </mc:AlternateContent>
            </w:r>
          </w:p>
          <w:p>
            <w:pPr>
              <w:pStyle w:val="44"/>
              <w:spacing w:line="440" w:lineRule="exact"/>
              <w:ind w:firstLine="480" w:firstLineChars="200"/>
              <w:rPr>
                <w:sz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85725</wp:posOffset>
                      </wp:positionH>
                      <wp:positionV relativeFrom="paragraph">
                        <wp:posOffset>249555</wp:posOffset>
                      </wp:positionV>
                      <wp:extent cx="741680" cy="647065"/>
                      <wp:effectExtent l="0" t="0" r="0" b="0"/>
                      <wp:wrapNone/>
                      <wp:docPr id="149" name="文本框 54"/>
                      <wp:cNvGraphicFramePr/>
                      <a:graphic xmlns:a="http://schemas.openxmlformats.org/drawingml/2006/main">
                        <a:graphicData uri="http://schemas.microsoft.com/office/word/2010/wordprocessingShape">
                          <wps:wsp>
                            <wps:cNvSpPr txBox="1"/>
                            <wps:spPr>
                              <a:xfrm>
                                <a:off x="0" y="0"/>
                                <a:ext cx="741680" cy="647065"/>
                              </a:xfrm>
                              <a:prstGeom prst="rect">
                                <a:avLst/>
                              </a:prstGeom>
                              <a:noFill/>
                              <a:ln>
                                <a:noFill/>
                              </a:ln>
                            </wps:spPr>
                            <wps:txbx>
                              <w:txbxContent>
                                <w:p>
                                  <w:pPr>
                                    <w:rPr>
                                      <w:rFonts w:hint="eastAsia"/>
                                    </w:rPr>
                                  </w:pPr>
                                  <w:r>
                                    <w:rPr>
                                      <w:rFonts w:hint="eastAsia"/>
                                    </w:rPr>
                                    <w:t>镀锌板</w:t>
                                  </w:r>
                                </w:p>
                                <w:p>
                                  <w:pPr>
                                    <w:rPr>
                                      <w:rFonts w:hint="eastAsia"/>
                                    </w:rPr>
                                  </w:pPr>
                                  <w:r>
                                    <w:rPr>
                                      <w:rFonts w:hint="eastAsia"/>
                                    </w:rPr>
                                    <w:t>不锈钢板</w:t>
                                  </w:r>
                                </w:p>
                                <w:p>
                                  <w:r>
                                    <w:rPr>
                                      <w:rFonts w:hint="eastAsia"/>
                                    </w:rPr>
                                    <w:t>铝合金板</w:t>
                                  </w:r>
                                </w:p>
                              </w:txbxContent>
                            </wps:txbx>
                            <wps:bodyPr wrap="square" upright="1"/>
                          </wps:wsp>
                        </a:graphicData>
                      </a:graphic>
                    </wp:anchor>
                  </w:drawing>
                </mc:Choice>
                <mc:Fallback>
                  <w:pict>
                    <v:shape id="文本框 54" o:spid="_x0000_s1026" o:spt="202" type="#_x0000_t202" style="position:absolute;left:0pt;margin-left:6.75pt;margin-top:19.65pt;height:50.95pt;width:58.4pt;z-index:251666432;mso-width-relative:page;mso-height-relative:page;" filled="f" stroked="f" coordsize="21600,21600" o:gfxdata="UEsDBAoAAAAAAIdO4kAAAAAAAAAAAAAAAAAEAAAAZHJzL1BLAwQUAAAACACHTuJAFYqxO9UAAAAJ&#10;AQAADwAAAGRycy9kb3ducmV2LnhtbE2PzU7DMBCE70i8g7VI3KidpkU0xOkBxBVE+ZG4beNtEhGv&#10;o9htwtuzPcFtRjOa/bbczr5XJxpjF9hCtjCgiOvgOm4svL893dyBignZYR+YLPxQhG11eVFi4cLE&#10;r3TapUbJCMcCLbQpDYXWsW7JY1yEgViyQxg9JrFjo92Ik4z7Xi+NudUeO5YLLQ700FL9vTt6Cx/P&#10;h6/PlXlpHv16mMJsNPuNtvb6KjP3oBLN6a8MZ3xBh0qY9uHILqpefL6WpoV8k4M657kRsRexypag&#10;q1L//6D6BVBLAwQUAAAACACHTuJAw3tOlLgBAABeAwAADgAAAGRycy9lMm9Eb2MueG1srVNLbtsw&#10;EN0XyB0I7mPKgeOkguUAhZFsgrZA2gPQFGkR4K8c2pIv0N6gq26677l8jg4px2mTTRbZUOTM8M17&#10;b6jFzWAN2ckI2ruGTicVJdIJ32q3aejXL7fn15RA4q7lxjvZ0L0EerM8e7foQy0vfOdNKyNBEAd1&#10;HxrapRRqxkB00nKY+CAdJpWPlic8xg1rI+8R3Rp2UVVz1vvYhuiFBMDoakzSI2J8DaBXSgu58mJr&#10;pUsjapSGJ5QEnQ5Al4WtUlKkT0qBTMQ0FJWmsmIT3K/zypYLXm8iD50WRwr8NRSeabJcO2x6glrx&#10;xMk26hdQVovowas0Ed6yUUhxBFVMq2fePHQ8yKIFrYZwMh3eDlZ83H2ORLf4EmbvKXHc4sgPP38c&#10;fv05/P5OLmfZoT5AjYUPAUvT8MEPWP0YBwxm4YOKNn9REsE8+rs/+SuHRAQGr2bT+TVmBKbms6tq&#10;fplR2NPlECHdSW9J3jQ04viKq3x3D2ksfSzJvZy/1caUERr3XwAxc4Rl5iPDvEvDejjKWft2j2p6&#10;nHxD4duWR0nJNkS96bBxUVcuo+2F4fGJ5Ln+ey4tnn6L5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VirE71QAAAAkBAAAPAAAAAAAAAAEAIAAAACIAAABkcnMvZG93bnJldi54bWxQSwECFAAUAAAA&#10;CACHTuJAw3tOlLgBAABeAwAADgAAAAAAAAABACAAAAAkAQAAZHJzL2Uyb0RvYy54bWxQSwUGAAAA&#10;AAYABgBZAQAATgUAAAAA&#10;">
                      <v:fill on="f" focussize="0,0"/>
                      <v:stroke on="f"/>
                      <v:imagedata o:title=""/>
                      <o:lock v:ext="edit" aspectratio="f"/>
                      <v:textbox>
                        <w:txbxContent>
                          <w:p>
                            <w:pPr>
                              <w:rPr>
                                <w:rFonts w:hint="eastAsia"/>
                              </w:rPr>
                            </w:pPr>
                            <w:r>
                              <w:rPr>
                                <w:rFonts w:hint="eastAsia"/>
                              </w:rPr>
                              <w:t>镀锌板</w:t>
                            </w:r>
                          </w:p>
                          <w:p>
                            <w:pPr>
                              <w:rPr>
                                <w:rFonts w:hint="eastAsia"/>
                              </w:rPr>
                            </w:pPr>
                            <w:r>
                              <w:rPr>
                                <w:rFonts w:hint="eastAsia"/>
                              </w:rPr>
                              <w:t>不锈钢板</w:t>
                            </w:r>
                          </w:p>
                          <w:p>
                            <w:r>
                              <w:rPr>
                                <w:rFonts w:hint="eastAsia"/>
                              </w:rPr>
                              <w:t>铝合金板</w:t>
                            </w:r>
                          </w:p>
                        </w:txbxContent>
                      </v:textbox>
                    </v:shape>
                  </w:pict>
                </mc:Fallback>
              </mc:AlternateContent>
            </w:r>
          </w:p>
          <w:p>
            <w:pPr>
              <w:pStyle w:val="44"/>
              <w:spacing w:line="440" w:lineRule="exact"/>
              <w:ind w:firstLine="480" w:firstLineChars="200"/>
              <w:rPr>
                <w:sz w:val="24"/>
              </w:rPr>
            </w:pPr>
          </w:p>
          <w:p>
            <w:pPr>
              <w:pStyle w:val="44"/>
              <w:spacing w:line="440" w:lineRule="exact"/>
              <w:ind w:firstLine="480" w:firstLineChars="200"/>
              <w:rPr>
                <w:sz w:val="24"/>
              </w:rPr>
            </w:pPr>
          </w:p>
          <w:p>
            <w:pPr>
              <w:pStyle w:val="44"/>
              <w:spacing w:line="440" w:lineRule="exact"/>
              <w:ind w:firstLine="560" w:firstLineChars="200"/>
            </w:pPr>
          </w:p>
          <w:p>
            <w:pPr>
              <w:pStyle w:val="44"/>
              <w:spacing w:line="440" w:lineRule="exact"/>
              <w:ind w:left="420" w:leftChars="200" w:firstLine="0"/>
              <w:rPr>
                <w:rFonts w:hint="eastAsia"/>
                <w:b/>
                <w:sz w:val="24"/>
              </w:rPr>
            </w:pPr>
          </w:p>
          <w:p>
            <w:pPr>
              <w:spacing w:line="520" w:lineRule="exact"/>
              <w:rPr>
                <w:rFonts w:ascii="Times New Roman" w:hAnsi="Times New Roman" w:eastAsia="宋体" w:cs="Times New Roman"/>
                <w:b/>
                <w:bCs/>
                <w:sz w:val="24"/>
              </w:rPr>
            </w:pPr>
          </w:p>
          <w:p>
            <w:pPr>
              <w:spacing w:line="520" w:lineRule="exact"/>
              <w:jc w:val="center"/>
              <w:rPr>
                <w:rFonts w:ascii="Times New Roman" w:hAnsi="Times New Roman" w:eastAsia="宋体" w:cs="Times New Roman"/>
                <w:b/>
                <w:bCs/>
                <w:sz w:val="24"/>
              </w:rPr>
            </w:pPr>
            <w:r>
              <w:rPr>
                <w:rFonts w:ascii="Times New Roman" w:hAnsi="Times New Roman" w:eastAsia="宋体" w:cs="Times New Roman"/>
                <w:b/>
                <w:bCs/>
                <w:sz w:val="24"/>
              </w:rPr>
              <w:t>图</w:t>
            </w:r>
            <w:r>
              <w:rPr>
                <w:rFonts w:hint="eastAsia" w:ascii="Times New Roman" w:hAnsi="Times New Roman" w:eastAsia="宋体" w:cs="Times New Roman"/>
                <w:b/>
                <w:bCs/>
                <w:sz w:val="24"/>
              </w:rPr>
              <w:t>2</w:t>
            </w:r>
            <w:r>
              <w:rPr>
                <w:rFonts w:ascii="Times New Roman" w:hAnsi="Times New Roman" w:eastAsia="宋体" w:cs="Times New Roman"/>
                <w:b/>
                <w:bCs/>
                <w:sz w:val="24"/>
              </w:rPr>
              <w:t xml:space="preserve">  生产工艺流程及产污环节图</w:t>
            </w:r>
          </w:p>
          <w:p>
            <w:pPr>
              <w:numPr>
                <w:ilvl w:val="0"/>
                <w:numId w:val="5"/>
              </w:numPr>
              <w:spacing w:line="520" w:lineRule="exact"/>
              <w:ind w:firstLine="482" w:firstLineChars="200"/>
              <w:textAlignment w:val="baseline"/>
              <w:rPr>
                <w:rFonts w:hint="eastAsia" w:ascii="Times New Roman" w:hAnsi="Times New Roman" w:eastAsia="宋体" w:cs="Times New Roman"/>
                <w:b/>
                <w:sz w:val="24"/>
                <w:szCs w:val="22"/>
              </w:rPr>
            </w:pPr>
            <w:r>
              <w:rPr>
                <w:rFonts w:ascii="Times New Roman" w:hAnsi="Times New Roman" w:eastAsia="宋体" w:cs="Times New Roman"/>
                <w:b/>
                <w:sz w:val="24"/>
                <w:szCs w:val="22"/>
              </w:rPr>
              <w:t>工艺流程简述</w:t>
            </w:r>
            <w:r>
              <w:rPr>
                <w:rFonts w:hint="eastAsia" w:ascii="Times New Roman" w:hAnsi="Times New Roman" w:eastAsia="宋体" w:cs="Times New Roman"/>
                <w:b/>
                <w:sz w:val="24"/>
                <w:szCs w:val="22"/>
              </w:rPr>
              <w:t>：</w:t>
            </w:r>
          </w:p>
          <w:p>
            <w:pPr>
              <w:adjustRightInd w:val="0"/>
              <w:snapToGrid w:val="0"/>
              <w:spacing w:line="440" w:lineRule="exact"/>
              <w:ind w:firstLine="480" w:firstLineChars="200"/>
              <w:rPr>
                <w:rFonts w:hint="default" w:ascii="Times New Roman" w:hAnsi="Times New Roman" w:eastAsia="宋体" w:cs="Times New Roman"/>
                <w:sz w:val="24"/>
                <w:highlight w:val="yellow"/>
                <w:lang w:val="en-US" w:eastAsia="zh-CN"/>
              </w:rPr>
            </w:pPr>
            <w:r>
              <w:rPr>
                <w:rFonts w:hint="eastAsia" w:ascii="Times New Roman" w:hAnsi="Times New Roman" w:eastAsia="宋体" w:cs="Times New Roman"/>
                <w:color w:val="auto"/>
                <w:sz w:val="24"/>
                <w:lang w:val="en-US" w:eastAsia="zh-CN"/>
              </w:rPr>
              <w:t>投料</w:t>
            </w:r>
            <w:r>
              <w:rPr>
                <w:rFonts w:hint="eastAsia" w:ascii="Times New Roman" w:hAnsi="Times New Roman" w:eastAsia="宋体" w:cs="Times New Roman"/>
                <w:color w:val="auto"/>
                <w:sz w:val="24"/>
              </w:rPr>
              <w:t>：</w:t>
            </w:r>
            <w:r>
              <w:rPr>
                <w:rFonts w:hint="eastAsia" w:ascii="Times New Roman" w:hAnsi="Times New Roman" w:eastAsia="宋体" w:cs="Times New Roman"/>
                <w:sz w:val="24"/>
                <w:lang w:val="en-US" w:eastAsia="zh-CN"/>
              </w:rPr>
              <w:t>塑粉采用整包置换的方式，将塑粉连同塑料包装从包装箱内直接放入储罐内，将气泵进料管道直接插入袋内并扎紧袋口，在气泵开启时，塑粉通过气动方式输送至喷枪对工件进行涂装。</w:t>
            </w:r>
            <w:r>
              <w:rPr>
                <w:rFonts w:hint="eastAsia" w:ascii="Times New Roman" w:hAnsi="Times New Roman" w:eastAsia="宋体" w:cs="Times New Roman"/>
                <w:sz w:val="24"/>
                <w:highlight w:val="none"/>
                <w:lang w:val="en-US" w:eastAsia="zh-CN"/>
              </w:rPr>
              <w:t>投料</w:t>
            </w:r>
            <w:r>
              <w:rPr>
                <w:rFonts w:hint="eastAsia" w:ascii="Times New Roman" w:hAnsi="Times New Roman" w:eastAsia="宋体" w:cs="Times New Roman"/>
                <w:bCs/>
                <w:color w:val="auto"/>
                <w:sz w:val="24"/>
                <w:lang w:val="en-US" w:eastAsia="zh-CN"/>
              </w:rPr>
              <w:t>塑粉无拆包过程，填装过程及输送过程不会产生粉尘外溢，不存在无组织颗粒物排放。</w:t>
            </w:r>
          </w:p>
          <w:p>
            <w:pPr>
              <w:spacing w:line="440" w:lineRule="exact"/>
              <w:ind w:firstLine="480" w:firstLineChars="200"/>
              <w:contextualSpacing/>
              <w:textAlignment w:val="baseline"/>
              <w:rPr>
                <w:rFonts w:hint="eastAsia" w:ascii="Times New Roman" w:hAnsi="Times New Roman" w:eastAsia="宋体" w:cs="Times New Roman"/>
                <w:sz w:val="24"/>
              </w:rPr>
            </w:pPr>
            <w:r>
              <w:rPr>
                <w:rFonts w:hint="eastAsia" w:ascii="Times New Roman" w:hAnsi="Times New Roman" w:eastAsia="宋体" w:cs="Times New Roman"/>
                <w:color w:val="auto"/>
                <w:sz w:val="24"/>
              </w:rPr>
              <w:t>喷塑</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sz w:val="24"/>
              </w:rPr>
              <w:t>本项目喷塑采用静电喷涂工艺，即在喷枪与工件之间形成一个高压电放电电场，当粉末粒子由喷枪口喷出经过放电区时，便捕集了大量的电子，成为带负电的微粒，在静电的吸引的作用下，被吸附到带正电荷的工件上去。当粉末附着到一定厚度时，则会发生“同性相斥”的作用，不能再吸附粉末，从而使各部分的粉层厚度均匀，然后加温固化，粉层流平成为均匀的膜层。本工序主要污染物为颗粒物和噪声。</w:t>
            </w:r>
          </w:p>
          <w:p>
            <w:pPr>
              <w:spacing w:line="440" w:lineRule="exact"/>
              <w:ind w:firstLine="480" w:firstLineChars="200"/>
              <w:contextualSpacing/>
              <w:textAlignment w:val="baseline"/>
              <w:rPr>
                <w:rFonts w:hint="eastAsia" w:ascii="Times New Roman" w:hAnsi="Times New Roman" w:eastAsia="宋体" w:cs="Times New Roman"/>
              </w:rPr>
            </w:pPr>
            <w:r>
              <w:rPr>
                <w:rFonts w:hint="eastAsia" w:ascii="Times New Roman" w:hAnsi="Times New Roman" w:eastAsia="宋体" w:cs="Times New Roman"/>
                <w:color w:val="000000"/>
                <w:sz w:val="24"/>
              </w:rPr>
              <w:t>项目</w:t>
            </w:r>
            <w:r>
              <w:rPr>
                <w:rFonts w:hint="eastAsia" w:ascii="Times New Roman" w:hAnsi="Times New Roman" w:eastAsia="宋体" w:cs="Times New Roman"/>
                <w:sz w:val="24"/>
              </w:rPr>
              <w:t>建设1条全自动喷粉线。喷涂工序设置在单独密闭的喷涂车间，密闭轨道，工件通过密闭轨道进入喷粉房，喷涂房设置风机</w:t>
            </w:r>
            <w:r>
              <w:rPr>
                <w:rFonts w:ascii="Times New Roman" w:hAnsi="Times New Roman" w:eastAsia="宋体" w:cs="Times New Roman"/>
                <w:sz w:val="24"/>
              </w:rPr>
              <w:t>和滤筒回收系统，滤筒回收系统收集的塑粉回收利用，未被</w:t>
            </w:r>
            <w:r>
              <w:rPr>
                <w:rFonts w:hint="eastAsia" w:ascii="Times New Roman" w:hAnsi="Times New Roman" w:eastAsia="宋体" w:cs="Times New Roman"/>
                <w:sz w:val="24"/>
              </w:rPr>
              <w:t>回收</w:t>
            </w:r>
            <w:r>
              <w:rPr>
                <w:rFonts w:ascii="Times New Roman" w:hAnsi="Times New Roman" w:eastAsia="宋体" w:cs="Times New Roman"/>
                <w:sz w:val="24"/>
              </w:rPr>
              <w:t>的</w:t>
            </w:r>
            <w:r>
              <w:rPr>
                <w:rFonts w:hint="eastAsia" w:ascii="Times New Roman" w:hAnsi="Times New Roman" w:eastAsia="宋体" w:cs="Times New Roman"/>
                <w:sz w:val="24"/>
              </w:rPr>
              <w:t>塑粉</w:t>
            </w:r>
            <w:r>
              <w:rPr>
                <w:rFonts w:ascii="Times New Roman" w:hAnsi="Times New Roman" w:eastAsia="宋体" w:cs="Times New Roman"/>
                <w:sz w:val="24"/>
              </w:rPr>
              <w:t>经</w:t>
            </w:r>
            <w:r>
              <w:rPr>
                <w:rFonts w:hint="eastAsia" w:ascii="Times New Roman" w:hAnsi="Times New Roman" w:eastAsia="宋体" w:cs="Times New Roman"/>
                <w:sz w:val="24"/>
              </w:rPr>
              <w:t>喷粉房的抽风系统引致</w:t>
            </w:r>
            <w:r>
              <w:rPr>
                <w:rFonts w:ascii="Times New Roman" w:hAnsi="Times New Roman" w:eastAsia="宋体" w:cs="Times New Roman"/>
                <w:sz w:val="24"/>
              </w:rPr>
              <w:t>袋式除尘器进行二次</w:t>
            </w:r>
            <w:r>
              <w:rPr>
                <w:rFonts w:hint="eastAsia" w:ascii="Times New Roman" w:hAnsi="Times New Roman" w:eastAsia="宋体" w:cs="Times New Roman"/>
                <w:sz w:val="24"/>
              </w:rPr>
              <w:t>除尘</w:t>
            </w:r>
            <w:r>
              <w:rPr>
                <w:rFonts w:ascii="Times New Roman" w:hAnsi="Times New Roman" w:eastAsia="宋体" w:cs="Times New Roman"/>
                <w:sz w:val="24"/>
              </w:rPr>
              <w:t>，处理后尾气由15m排气筒排放</w:t>
            </w:r>
            <w:r>
              <w:rPr>
                <w:rFonts w:hint="eastAsia" w:ascii="Times New Roman" w:hAnsi="Times New Roman" w:eastAsia="宋体" w:cs="Times New Roman"/>
                <w:sz w:val="24"/>
              </w:rPr>
              <w:t>。</w:t>
            </w:r>
          </w:p>
          <w:p>
            <w:pPr>
              <w:spacing w:line="440" w:lineRule="exact"/>
              <w:ind w:firstLine="480" w:firstLineChars="200"/>
              <w:contextualSpacing/>
              <w:textAlignment w:val="baseline"/>
              <w:rPr>
                <w:rFonts w:ascii="Times New Roman" w:hAnsi="Times New Roman" w:eastAsia="宋体" w:cs="Times New Roman"/>
                <w:sz w:val="24"/>
              </w:rPr>
            </w:pPr>
            <w:r>
              <w:rPr>
                <w:rFonts w:hint="eastAsia" w:ascii="宋体" w:hAnsi="宋体" w:eastAsia="宋体" w:cs="宋体"/>
                <w:sz w:val="24"/>
              </w:rPr>
              <w:t>粉末固化：</w:t>
            </w:r>
            <w:r>
              <w:rPr>
                <w:rFonts w:hint="eastAsia" w:ascii="Times New Roman" w:hAnsi="Times New Roman" w:eastAsia="宋体" w:cs="Times New Roman"/>
                <w:sz w:val="24"/>
              </w:rPr>
              <w:t>喷粉后的金属板随密闭轨道送入固化炉，固化炉以天然气作为能源加热，</w:t>
            </w:r>
            <w:r>
              <w:rPr>
                <w:rFonts w:hint="eastAsia" w:ascii="Times New Roman" w:hAnsi="Times New Roman" w:eastAsia="宋体" w:cs="Times New Roman"/>
                <w:bCs/>
                <w:color w:val="000000"/>
                <w:sz w:val="24"/>
              </w:rPr>
              <w:t>加热温度为</w:t>
            </w:r>
            <w:r>
              <w:rPr>
                <w:rFonts w:ascii="Times New Roman" w:hAnsi="Times New Roman" w:eastAsia="宋体" w:cs="Times New Roman"/>
                <w:bCs/>
                <w:color w:val="000000"/>
                <w:sz w:val="24"/>
              </w:rPr>
              <w:t>180-200℃</w:t>
            </w:r>
            <w:r>
              <w:rPr>
                <w:rFonts w:hint="eastAsia" w:ascii="Times New Roman" w:hAnsi="Times New Roman" w:eastAsia="宋体" w:cs="Times New Roman"/>
                <w:bCs/>
                <w:color w:val="000000"/>
                <w:sz w:val="24"/>
              </w:rPr>
              <w:t>，固化时间</w:t>
            </w:r>
            <w:r>
              <w:rPr>
                <w:rFonts w:ascii="Times New Roman" w:hAnsi="Times New Roman" w:eastAsia="宋体" w:cs="Times New Roman"/>
                <w:bCs/>
                <w:color w:val="000000"/>
                <w:sz w:val="24"/>
              </w:rPr>
              <w:t>20min</w:t>
            </w:r>
            <w:r>
              <w:rPr>
                <w:rFonts w:hint="eastAsia" w:ascii="Times New Roman" w:hAnsi="Times New Roman" w:eastAsia="宋体" w:cs="Times New Roman"/>
                <w:sz w:val="24"/>
              </w:rPr>
              <w:t>。在固化炉下部设有天然气的喷口，天然气燃烧加热空气，使空气升温，达到烘干、固化的作用。固化工序设置在单独密闭的固化车间，密闭轨道，工件通过密闭轨道进入固化箱，固化箱设置抽风系统，废气排入有机废气处理装置（UV光氧催化+活性炭）处理，尾气由15米排气筒排放。本工序主要污染物为有机废气（以非甲烷总烃计）。</w:t>
            </w:r>
          </w:p>
          <w:p>
            <w:pPr>
              <w:spacing w:line="440" w:lineRule="exact"/>
              <w:ind w:firstLine="480" w:firstLineChars="200"/>
              <w:rPr>
                <w:rFonts w:ascii="宋体" w:hAnsi="宋体" w:eastAsia="宋体" w:cs="Times New Roman"/>
                <w:sz w:val="24"/>
              </w:rPr>
            </w:pPr>
            <w:r>
              <w:rPr>
                <w:rFonts w:hint="eastAsia" w:ascii="宋体" w:hAnsi="宋体" w:eastAsia="宋体" w:cs="Times New Roman"/>
                <w:sz w:val="24"/>
              </w:rPr>
              <w:t>包装：将喷涂烘干后的产品进行包装。</w:t>
            </w:r>
          </w:p>
          <w:p>
            <w:pPr>
              <w:pStyle w:val="44"/>
              <w:spacing w:line="440" w:lineRule="exact"/>
              <w:ind w:firstLine="482" w:firstLineChars="200"/>
              <w:rPr>
                <w:b/>
                <w:bCs/>
                <w:sz w:val="24"/>
              </w:rPr>
            </w:pPr>
            <w:r>
              <w:rPr>
                <w:rFonts w:hint="eastAsia"/>
                <w:b/>
                <w:bCs/>
                <w:sz w:val="24"/>
              </w:rPr>
              <w:t>3、</w:t>
            </w:r>
            <w:r>
              <w:rPr>
                <w:b/>
                <w:bCs/>
                <w:sz w:val="24"/>
              </w:rPr>
              <w:t>主要污染工序：</w:t>
            </w:r>
          </w:p>
          <w:p>
            <w:pPr>
              <w:pStyle w:val="44"/>
              <w:spacing w:line="440" w:lineRule="exact"/>
              <w:ind w:firstLine="480" w:firstLineChars="200"/>
            </w:pPr>
            <w:r>
              <w:rPr>
                <w:sz w:val="24"/>
              </w:rPr>
              <w:t>通过工艺流程分析，可以看出该项目营运期产污环节见下表</w:t>
            </w:r>
            <w:r>
              <w:rPr>
                <w:rFonts w:hint="eastAsia"/>
                <w:sz w:val="24"/>
              </w:rPr>
              <w:t>1</w:t>
            </w:r>
            <w:r>
              <w:rPr>
                <w:rFonts w:hint="eastAsia"/>
                <w:sz w:val="24"/>
                <w:lang w:val="en-US" w:eastAsia="zh-CN"/>
              </w:rPr>
              <w:t>3</w:t>
            </w:r>
            <w:r>
              <w:rPr>
                <w:sz w:val="24"/>
              </w:rPr>
              <w:t>。</w:t>
            </w:r>
          </w:p>
          <w:p>
            <w:pPr>
              <w:pStyle w:val="42"/>
              <w:adjustRightInd w:val="0"/>
              <w:snapToGrid w:val="0"/>
              <w:spacing w:line="440" w:lineRule="exact"/>
              <w:ind w:firstLine="660" w:firstLineChars="275"/>
              <w:jc w:val="left"/>
              <w:rPr>
                <w:rFonts w:eastAsia="黑体"/>
                <w:bCs/>
                <w:color w:val="000000"/>
                <w:sz w:val="24"/>
              </w:rPr>
            </w:pPr>
            <w:r>
              <w:rPr>
                <w:rFonts w:eastAsia="黑体"/>
                <w:bCs/>
                <w:color w:val="000000"/>
                <w:sz w:val="24"/>
              </w:rPr>
              <w:t>表</w:t>
            </w:r>
            <w:r>
              <w:rPr>
                <w:rFonts w:hint="eastAsia" w:eastAsia="黑体"/>
                <w:bCs/>
                <w:color w:val="000000"/>
                <w:sz w:val="24"/>
              </w:rPr>
              <w:t>1</w:t>
            </w:r>
            <w:r>
              <w:rPr>
                <w:rFonts w:hint="eastAsia" w:eastAsia="黑体"/>
                <w:bCs/>
                <w:color w:val="000000"/>
                <w:sz w:val="24"/>
                <w:lang w:val="en-US" w:eastAsia="zh-CN"/>
              </w:rPr>
              <w:t>2</w:t>
            </w:r>
            <w:r>
              <w:rPr>
                <w:rFonts w:eastAsia="黑体"/>
                <w:bCs/>
                <w:color w:val="000000"/>
                <w:sz w:val="24"/>
              </w:rPr>
              <w:t xml:space="preserve">              </w:t>
            </w:r>
            <w:r>
              <w:rPr>
                <w:rFonts w:hint="eastAsia" w:eastAsia="黑体"/>
                <w:bCs/>
                <w:color w:val="000000"/>
                <w:sz w:val="24"/>
              </w:rPr>
              <w:t xml:space="preserve">  </w:t>
            </w:r>
            <w:r>
              <w:rPr>
                <w:rFonts w:eastAsia="黑体"/>
                <w:bCs/>
                <w:color w:val="000000"/>
                <w:sz w:val="24"/>
              </w:rPr>
              <w:t xml:space="preserve">  </w:t>
            </w:r>
            <w:r>
              <w:rPr>
                <w:rFonts w:hint="eastAsia" w:eastAsia="黑体"/>
                <w:bCs/>
                <w:color w:val="000000"/>
                <w:sz w:val="24"/>
              </w:rPr>
              <w:t>营运期</w:t>
            </w:r>
            <w:r>
              <w:rPr>
                <w:rFonts w:eastAsia="黑体"/>
                <w:bCs/>
                <w:color w:val="000000"/>
                <w:sz w:val="24"/>
              </w:rPr>
              <w:t>产污环节</w:t>
            </w:r>
            <w:r>
              <w:rPr>
                <w:rFonts w:hint="eastAsia" w:eastAsia="黑体"/>
                <w:bCs/>
                <w:color w:val="000000"/>
                <w:sz w:val="24"/>
              </w:rPr>
              <w:t>及防治措施</w:t>
            </w:r>
            <w:r>
              <w:rPr>
                <w:rFonts w:eastAsia="黑体"/>
                <w:bCs/>
                <w:color w:val="000000"/>
                <w:sz w:val="24"/>
              </w:rPr>
              <w:t>一览表</w:t>
            </w:r>
          </w:p>
          <w:tbl>
            <w:tblPr>
              <w:tblStyle w:val="22"/>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847"/>
              <w:gridCol w:w="1338"/>
              <w:gridCol w:w="4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tcBorders>
                    <w:top w:val="single" w:color="auto" w:sz="8" w:space="0"/>
                    <w:left w:val="nil"/>
                    <w:bottom w:val="single" w:color="auto" w:sz="8" w:space="0"/>
                    <w:right w:val="single" w:color="auto" w:sz="4" w:space="0"/>
                  </w:tcBorders>
                  <w:noWrap w:val="0"/>
                  <w:vAlign w:val="center"/>
                </w:tcPr>
                <w:p>
                  <w:pPr>
                    <w:adjustRightInd w:val="0"/>
                    <w:snapToGrid w:val="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污染因素</w:t>
                  </w:r>
                </w:p>
              </w:tc>
              <w:tc>
                <w:tcPr>
                  <w:tcW w:w="1847" w:type="dxa"/>
                  <w:tcBorders>
                    <w:top w:val="single" w:color="auto" w:sz="8" w:space="0"/>
                    <w:left w:val="single" w:color="auto" w:sz="4" w:space="0"/>
                    <w:bottom w:val="single" w:color="auto" w:sz="8" w:space="0"/>
                    <w:right w:val="single" w:color="auto" w:sz="4" w:space="0"/>
                  </w:tcBorders>
                  <w:noWrap w:val="0"/>
                  <w:vAlign w:val="center"/>
                </w:tcPr>
                <w:p>
                  <w:pPr>
                    <w:adjustRightInd w:val="0"/>
                    <w:snapToGrid w:val="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产污环节</w:t>
                  </w:r>
                </w:p>
              </w:tc>
              <w:tc>
                <w:tcPr>
                  <w:tcW w:w="1338" w:type="dxa"/>
                  <w:tcBorders>
                    <w:top w:val="single" w:color="auto" w:sz="8" w:space="0"/>
                    <w:left w:val="single" w:color="auto" w:sz="4" w:space="0"/>
                    <w:bottom w:val="single" w:color="auto" w:sz="8" w:space="0"/>
                    <w:right w:val="single" w:color="auto" w:sz="4" w:space="0"/>
                  </w:tcBorders>
                  <w:noWrap w:val="0"/>
                  <w:vAlign w:val="center"/>
                </w:tcPr>
                <w:p>
                  <w:pPr>
                    <w:adjustRightInd w:val="0"/>
                    <w:snapToGrid w:val="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污染物</w:t>
                  </w:r>
                </w:p>
              </w:tc>
              <w:tc>
                <w:tcPr>
                  <w:tcW w:w="4626" w:type="dxa"/>
                  <w:tcBorders>
                    <w:top w:val="single" w:color="auto" w:sz="8" w:space="0"/>
                    <w:left w:val="single" w:color="auto" w:sz="4" w:space="0"/>
                    <w:bottom w:val="single" w:color="auto" w:sz="8" w:space="0"/>
                    <w:right w:val="nil"/>
                  </w:tcBorders>
                  <w:noWrap w:val="0"/>
                  <w:vAlign w:val="center"/>
                </w:tcPr>
                <w:p>
                  <w:pPr>
                    <w:adjustRightInd w:val="0"/>
                    <w:snapToGrid w:val="0"/>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97" w:type="dxa"/>
                  <w:tcBorders>
                    <w:top w:val="single" w:color="auto" w:sz="8" w:space="0"/>
                    <w:left w:val="nil"/>
                    <w:right w:val="single" w:color="auto" w:sz="4" w:space="0"/>
                  </w:tcBorders>
                  <w:noWrap w:val="0"/>
                  <w:vAlign w:val="center"/>
                </w:tcPr>
                <w:p>
                  <w:pPr>
                    <w:pStyle w:val="11"/>
                    <w:spacing w:line="240" w:lineRule="auto"/>
                    <w:ind w:left="0" w:right="0" w:firstLine="0"/>
                    <w:jc w:val="center"/>
                    <w:rPr>
                      <w:sz w:val="21"/>
                      <w:szCs w:val="21"/>
                    </w:rPr>
                  </w:pPr>
                  <w:r>
                    <w:rPr>
                      <w:sz w:val="21"/>
                      <w:szCs w:val="21"/>
                    </w:rPr>
                    <w:t>废水</w:t>
                  </w:r>
                </w:p>
              </w:tc>
              <w:tc>
                <w:tcPr>
                  <w:tcW w:w="1847" w:type="dxa"/>
                  <w:tcBorders>
                    <w:top w:val="single" w:color="auto" w:sz="8" w:space="0"/>
                    <w:left w:val="single" w:color="auto" w:sz="4" w:space="0"/>
                    <w:bottom w:val="single" w:color="auto" w:sz="4" w:space="0"/>
                    <w:right w:val="single" w:color="auto" w:sz="4" w:space="0"/>
                  </w:tcBorders>
                  <w:noWrap w:val="0"/>
                  <w:vAlign w:val="center"/>
                </w:tcPr>
                <w:p>
                  <w:pPr>
                    <w:pStyle w:val="11"/>
                    <w:spacing w:line="240" w:lineRule="auto"/>
                    <w:ind w:left="0" w:right="0" w:firstLine="0"/>
                    <w:jc w:val="center"/>
                    <w:rPr>
                      <w:sz w:val="21"/>
                      <w:szCs w:val="21"/>
                    </w:rPr>
                  </w:pPr>
                  <w:r>
                    <w:rPr>
                      <w:sz w:val="21"/>
                      <w:szCs w:val="21"/>
                    </w:rPr>
                    <w:t>职工生活</w:t>
                  </w:r>
                </w:p>
              </w:tc>
              <w:tc>
                <w:tcPr>
                  <w:tcW w:w="1338" w:type="dxa"/>
                  <w:tcBorders>
                    <w:top w:val="single" w:color="auto" w:sz="8" w:space="0"/>
                    <w:left w:val="single" w:color="auto" w:sz="4" w:space="0"/>
                    <w:right w:val="single" w:color="auto" w:sz="4" w:space="0"/>
                  </w:tcBorders>
                  <w:noWrap w:val="0"/>
                  <w:vAlign w:val="center"/>
                </w:tcPr>
                <w:p>
                  <w:pPr>
                    <w:pStyle w:val="11"/>
                    <w:spacing w:line="240" w:lineRule="auto"/>
                    <w:ind w:left="0" w:right="0" w:firstLine="0"/>
                    <w:jc w:val="center"/>
                    <w:rPr>
                      <w:sz w:val="21"/>
                      <w:szCs w:val="21"/>
                      <w:lang w:val="pt-BR"/>
                    </w:rPr>
                  </w:pPr>
                  <w:r>
                    <w:rPr>
                      <w:sz w:val="21"/>
                      <w:szCs w:val="21"/>
                      <w:lang w:val="pt-BR"/>
                    </w:rPr>
                    <w:t>COD</w:t>
                  </w:r>
                </w:p>
                <w:p>
                  <w:pPr>
                    <w:pStyle w:val="11"/>
                    <w:spacing w:line="240" w:lineRule="auto"/>
                    <w:ind w:left="0" w:right="0" w:firstLine="0"/>
                    <w:jc w:val="center"/>
                    <w:rPr>
                      <w:sz w:val="21"/>
                      <w:szCs w:val="21"/>
                      <w:lang w:val="pt-BR"/>
                    </w:rPr>
                  </w:pPr>
                  <w:r>
                    <w:rPr>
                      <w:sz w:val="21"/>
                      <w:szCs w:val="21"/>
                      <w:lang w:val="pt-BR"/>
                    </w:rPr>
                    <w:t>SS</w:t>
                  </w:r>
                </w:p>
                <w:p>
                  <w:pPr>
                    <w:pStyle w:val="11"/>
                    <w:spacing w:line="240" w:lineRule="auto"/>
                    <w:ind w:left="0" w:right="0" w:firstLine="0"/>
                    <w:jc w:val="center"/>
                  </w:pPr>
                  <w:r>
                    <w:rPr>
                      <w:sz w:val="21"/>
                      <w:szCs w:val="21"/>
                      <w:lang w:val="pt-BR"/>
                    </w:rPr>
                    <w:t>NH</w:t>
                  </w:r>
                  <w:r>
                    <w:rPr>
                      <w:sz w:val="21"/>
                      <w:szCs w:val="21"/>
                      <w:vertAlign w:val="subscript"/>
                      <w:lang w:val="pt-BR"/>
                    </w:rPr>
                    <w:t>3</w:t>
                  </w:r>
                  <w:r>
                    <w:rPr>
                      <w:sz w:val="21"/>
                      <w:szCs w:val="21"/>
                      <w:lang w:val="pt-BR"/>
                    </w:rPr>
                    <w:t>-N</w:t>
                  </w:r>
                </w:p>
                <w:p>
                  <w:pPr>
                    <w:pStyle w:val="11"/>
                    <w:spacing w:line="240" w:lineRule="auto"/>
                    <w:ind w:left="0" w:right="0" w:firstLine="0"/>
                    <w:jc w:val="center"/>
                    <w:rPr>
                      <w:rFonts w:hint="eastAsia"/>
                    </w:rPr>
                  </w:pPr>
                  <w:r>
                    <w:rPr>
                      <w:rFonts w:hint="eastAsia"/>
                    </w:rPr>
                    <w:t>TP</w:t>
                  </w:r>
                </w:p>
                <w:p>
                  <w:pPr>
                    <w:pStyle w:val="11"/>
                    <w:spacing w:line="240" w:lineRule="auto"/>
                    <w:ind w:left="0" w:right="0" w:firstLine="0"/>
                    <w:jc w:val="center"/>
                  </w:pPr>
                  <w:r>
                    <w:rPr>
                      <w:rFonts w:hint="eastAsia"/>
                    </w:rPr>
                    <w:t>TN</w:t>
                  </w:r>
                </w:p>
              </w:tc>
              <w:tc>
                <w:tcPr>
                  <w:tcW w:w="4626" w:type="dxa"/>
                  <w:tcBorders>
                    <w:top w:val="single" w:color="auto" w:sz="8" w:space="0"/>
                    <w:left w:val="single" w:color="auto" w:sz="4" w:space="0"/>
                    <w:right w:val="nil"/>
                  </w:tcBorders>
                  <w:noWrap w:val="0"/>
                  <w:vAlign w:val="center"/>
                </w:tcPr>
                <w:p>
                  <w:pPr>
                    <w:pStyle w:val="11"/>
                    <w:spacing w:line="240" w:lineRule="auto"/>
                    <w:ind w:left="0" w:right="0" w:firstLine="0"/>
                    <w:jc w:val="center"/>
                    <w:rPr>
                      <w:rFonts w:hint="eastAsia" w:eastAsia="宋体"/>
                      <w:sz w:val="21"/>
                      <w:szCs w:val="21"/>
                      <w:lang w:val="en-US" w:eastAsia="zh-CN"/>
                    </w:rPr>
                  </w:pPr>
                  <w:r>
                    <w:rPr>
                      <w:rFonts w:hint="eastAsia"/>
                      <w:sz w:val="21"/>
                      <w:szCs w:val="21"/>
                    </w:rPr>
                    <w:t>化粪池定期清运，待管网接通后排入新乡县大召营镇污水处理厂</w:t>
                  </w:r>
                  <w:r>
                    <w:rPr>
                      <w:rStyle w:val="28"/>
                      <w:rFonts w:hint="eastAsia"/>
                      <w:kern w:val="0"/>
                      <w:lang w:val="en-US"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97" w:type="dxa"/>
                  <w:vMerge w:val="restart"/>
                  <w:tcBorders>
                    <w:top w:val="single" w:color="auto" w:sz="4" w:space="0"/>
                    <w:left w:val="nil"/>
                    <w:right w:val="single" w:color="auto" w:sz="4" w:space="0"/>
                  </w:tcBorders>
                  <w:noWrap w:val="0"/>
                  <w:vAlign w:val="center"/>
                </w:tcPr>
                <w:p>
                  <w:pPr>
                    <w:pStyle w:val="11"/>
                    <w:spacing w:line="240" w:lineRule="auto"/>
                    <w:ind w:left="0" w:right="0" w:firstLine="0"/>
                    <w:jc w:val="center"/>
                    <w:rPr>
                      <w:sz w:val="21"/>
                      <w:szCs w:val="21"/>
                    </w:rPr>
                  </w:pPr>
                  <w:r>
                    <w:rPr>
                      <w:sz w:val="21"/>
                      <w:szCs w:val="21"/>
                    </w:rPr>
                    <w:t>废气</w:t>
                  </w:r>
                </w:p>
              </w:tc>
              <w:tc>
                <w:tcPr>
                  <w:tcW w:w="1847" w:type="dxa"/>
                  <w:tcBorders>
                    <w:top w:val="single" w:color="auto" w:sz="4" w:space="0"/>
                    <w:left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喷</w:t>
                  </w:r>
                  <w:r>
                    <w:rPr>
                      <w:rFonts w:hint="eastAsia" w:ascii="Times New Roman" w:hAnsi="Times New Roman" w:eastAsia="宋体" w:cs="Times New Roman"/>
                      <w:szCs w:val="21"/>
                      <w:lang w:val="en-US" w:eastAsia="zh-CN"/>
                    </w:rPr>
                    <w:t>粉</w:t>
                  </w:r>
                  <w:r>
                    <w:rPr>
                      <w:rFonts w:hint="eastAsia" w:ascii="Times New Roman" w:hAnsi="Times New Roman" w:eastAsia="宋体" w:cs="Times New Roman"/>
                      <w:szCs w:val="21"/>
                    </w:rPr>
                    <w:t>工序</w:t>
                  </w:r>
                </w:p>
              </w:tc>
              <w:tc>
                <w:tcPr>
                  <w:tcW w:w="1338" w:type="dxa"/>
                  <w:tcBorders>
                    <w:top w:val="single" w:color="auto" w:sz="4" w:space="0"/>
                    <w:left w:val="single" w:color="auto" w:sz="4" w:space="0"/>
                    <w:right w:val="single" w:color="auto" w:sz="4" w:space="0"/>
                  </w:tcBorders>
                  <w:noWrap w:val="0"/>
                  <w:vAlign w:val="center"/>
                </w:tcPr>
                <w:p>
                  <w:pPr>
                    <w:pStyle w:val="11"/>
                    <w:adjustRightInd w:val="0"/>
                    <w:spacing w:line="240" w:lineRule="auto"/>
                    <w:ind w:left="0" w:right="0" w:firstLine="0"/>
                    <w:jc w:val="center"/>
                    <w:rPr>
                      <w:sz w:val="21"/>
                      <w:szCs w:val="21"/>
                    </w:rPr>
                  </w:pPr>
                  <w:r>
                    <w:rPr>
                      <w:sz w:val="21"/>
                      <w:szCs w:val="21"/>
                    </w:rPr>
                    <w:t>颗粒物</w:t>
                  </w:r>
                </w:p>
              </w:tc>
              <w:tc>
                <w:tcPr>
                  <w:tcW w:w="4626" w:type="dxa"/>
                  <w:tcBorders>
                    <w:top w:val="single" w:color="auto" w:sz="4" w:space="0"/>
                    <w:left w:val="single" w:color="auto" w:sz="4" w:space="0"/>
                    <w:bottom w:val="single" w:color="auto" w:sz="4" w:space="0"/>
                    <w:right w:val="nil"/>
                  </w:tcBorders>
                  <w:noWrap w:val="0"/>
                  <w:vAlign w:val="center"/>
                </w:tcPr>
                <w:p>
                  <w:pPr>
                    <w:pStyle w:val="9"/>
                    <w:widowControl w:val="0"/>
                    <w:adjustRightInd w:val="0"/>
                    <w:spacing w:before="0" w:after="0" w:line="240" w:lineRule="auto"/>
                    <w:ind w:right="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喷粉设备自带滤筒及袋式除尘器二级处理后</w:t>
                  </w:r>
                  <w:r>
                    <w:rPr>
                      <w:rFonts w:ascii="Times New Roman" w:hAnsi="Times New Roman" w:eastAsia="宋体" w:cs="Times New Roman"/>
                      <w:sz w:val="21"/>
                      <w:szCs w:val="21"/>
                      <w:lang w:val="en-US" w:eastAsia="zh-CN"/>
                    </w:rPr>
                    <w:t>，尾气经15m高排气筒（</w:t>
                  </w:r>
                  <w:r>
                    <w:rPr>
                      <w:rFonts w:hint="eastAsia" w:ascii="Times New Roman" w:hAnsi="Times New Roman" w:eastAsia="宋体" w:cs="Times New Roman"/>
                      <w:sz w:val="21"/>
                      <w:szCs w:val="21"/>
                      <w:lang w:val="en-US" w:eastAsia="zh-CN"/>
                    </w:rPr>
                    <w:t>DA001</w:t>
                  </w:r>
                  <w:r>
                    <w:rPr>
                      <w:rFonts w:ascii="Times New Roman" w:hAnsi="Times New Roman" w:eastAsia="宋体" w:cs="Times New Roman"/>
                      <w:sz w:val="21"/>
                      <w:szCs w:val="21"/>
                      <w:lang w:val="en-US"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Merge w:val="continue"/>
                  <w:tcBorders>
                    <w:left w:val="nil"/>
                    <w:right w:val="single" w:color="auto" w:sz="4" w:space="0"/>
                  </w:tcBorders>
                  <w:noWrap w:val="0"/>
                  <w:vAlign w:val="center"/>
                </w:tcPr>
                <w:p>
                  <w:pPr>
                    <w:pStyle w:val="11"/>
                    <w:spacing w:line="240" w:lineRule="auto"/>
                    <w:ind w:left="0" w:right="0" w:firstLine="0"/>
                    <w:jc w:val="center"/>
                    <w:rPr>
                      <w:sz w:val="21"/>
                      <w:szCs w:val="21"/>
                    </w:rPr>
                  </w:pPr>
                </w:p>
              </w:tc>
              <w:tc>
                <w:tcPr>
                  <w:tcW w:w="1847" w:type="dxa"/>
                  <w:tcBorders>
                    <w:top w:val="single" w:color="auto" w:sz="4" w:space="0"/>
                    <w:left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固化</w:t>
                  </w:r>
                </w:p>
              </w:tc>
              <w:tc>
                <w:tcPr>
                  <w:tcW w:w="1338" w:type="dxa"/>
                  <w:tcBorders>
                    <w:top w:val="single" w:color="auto" w:sz="4" w:space="0"/>
                    <w:left w:val="single" w:color="auto" w:sz="4" w:space="0"/>
                    <w:right w:val="single" w:color="auto" w:sz="4" w:space="0"/>
                  </w:tcBorders>
                  <w:noWrap w:val="0"/>
                  <w:vAlign w:val="center"/>
                </w:tcPr>
                <w:p>
                  <w:pPr>
                    <w:pStyle w:val="11"/>
                    <w:adjustRightInd w:val="0"/>
                    <w:spacing w:line="240" w:lineRule="auto"/>
                    <w:ind w:left="0" w:right="0" w:firstLine="0"/>
                    <w:jc w:val="center"/>
                    <w:rPr>
                      <w:sz w:val="21"/>
                      <w:szCs w:val="21"/>
                    </w:rPr>
                  </w:pPr>
                  <w:r>
                    <w:rPr>
                      <w:rFonts w:hint="eastAsia"/>
                      <w:sz w:val="21"/>
                      <w:szCs w:val="21"/>
                    </w:rPr>
                    <w:t>非甲烷总烃</w:t>
                  </w:r>
                </w:p>
              </w:tc>
              <w:tc>
                <w:tcPr>
                  <w:tcW w:w="4626" w:type="dxa"/>
                  <w:vMerge w:val="restart"/>
                  <w:tcBorders>
                    <w:top w:val="single" w:color="auto" w:sz="4" w:space="0"/>
                    <w:left w:val="single" w:color="auto" w:sz="4" w:space="0"/>
                    <w:right w:val="nil"/>
                  </w:tcBorders>
                  <w:noWrap w:val="0"/>
                  <w:vAlign w:val="center"/>
                </w:tcPr>
                <w:p>
                  <w:pPr>
                    <w:pStyle w:val="9"/>
                    <w:widowControl w:val="0"/>
                    <w:adjustRightInd w:val="0"/>
                    <w:spacing w:before="0" w:after="0" w:line="240" w:lineRule="auto"/>
                    <w:ind w:right="0"/>
                    <w:jc w:val="center"/>
                    <w:rPr>
                      <w:rFonts w:hint="default" w:ascii="Times New Roman" w:hAnsi="Times New Roman" w:eastAsia="宋体" w:cs="Times New Roman"/>
                      <w:sz w:val="21"/>
                      <w:szCs w:val="21"/>
                      <w:highlight w:val="yellow"/>
                      <w:lang w:val="en-US" w:eastAsia="zh-CN"/>
                    </w:rPr>
                  </w:pPr>
                  <w:r>
                    <w:rPr>
                      <w:rFonts w:hint="eastAsia" w:ascii="Times New Roman" w:hAnsi="Times New Roman" w:eastAsia="宋体" w:cs="Times New Roman"/>
                      <w:sz w:val="21"/>
                      <w:szCs w:val="21"/>
                      <w:highlight w:val="none"/>
                      <w:lang w:val="en-US" w:eastAsia="zh-CN"/>
                    </w:rPr>
                    <w:t>天然气燃烧采用低氮燃烧器</w:t>
                  </w:r>
                </w:p>
                <w:p>
                  <w:pPr>
                    <w:pStyle w:val="9"/>
                    <w:widowControl w:val="0"/>
                    <w:adjustRightInd w:val="0"/>
                    <w:spacing w:before="0" w:after="0" w:line="240" w:lineRule="auto"/>
                    <w:ind w:right="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UV光氧催化+活性炭吸附+15m排气筒（DA002）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Merge w:val="continue"/>
                  <w:tcBorders>
                    <w:left w:val="nil"/>
                    <w:right w:val="single" w:color="auto" w:sz="4" w:space="0"/>
                  </w:tcBorders>
                  <w:noWrap w:val="0"/>
                  <w:vAlign w:val="center"/>
                </w:tcPr>
                <w:p>
                  <w:pPr>
                    <w:pStyle w:val="11"/>
                    <w:spacing w:line="240" w:lineRule="auto"/>
                    <w:ind w:left="0" w:right="0" w:firstLine="0"/>
                    <w:jc w:val="center"/>
                    <w:rPr>
                      <w:sz w:val="21"/>
                      <w:szCs w:val="21"/>
                    </w:rPr>
                  </w:pPr>
                </w:p>
              </w:tc>
              <w:tc>
                <w:tcPr>
                  <w:tcW w:w="1847" w:type="dxa"/>
                  <w:vMerge w:val="restart"/>
                  <w:tcBorders>
                    <w:left w:val="single" w:color="auto" w:sz="4" w:space="0"/>
                    <w:right w:val="single" w:color="auto" w:sz="4" w:space="0"/>
                  </w:tcBorders>
                  <w:noWrap w:val="0"/>
                  <w:vAlign w:val="center"/>
                </w:tcPr>
                <w:p>
                  <w:pPr>
                    <w:pStyle w:val="11"/>
                    <w:adjustRightInd w:val="0"/>
                    <w:spacing w:line="240" w:lineRule="auto"/>
                    <w:ind w:left="0" w:right="0" w:firstLine="0"/>
                    <w:jc w:val="center"/>
                    <w:rPr>
                      <w:sz w:val="21"/>
                      <w:szCs w:val="21"/>
                    </w:rPr>
                  </w:pPr>
                  <w:r>
                    <w:rPr>
                      <w:rFonts w:hint="eastAsia"/>
                      <w:sz w:val="21"/>
                      <w:szCs w:val="21"/>
                    </w:rPr>
                    <w:t>天然气</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kern w:val="36"/>
                      <w:szCs w:val="21"/>
                      <w:highlight w:val="yellow"/>
                    </w:rPr>
                  </w:pPr>
                  <w:r>
                    <w:rPr>
                      <w:rFonts w:hint="eastAsia" w:ascii="Times New Roman" w:hAnsi="Times New Roman" w:eastAsia="宋体" w:cs="Times New Roman"/>
                      <w:kern w:val="36"/>
                      <w:szCs w:val="21"/>
                    </w:rPr>
                    <w:t>SO</w:t>
                  </w:r>
                  <w:r>
                    <w:rPr>
                      <w:rFonts w:hint="eastAsia" w:ascii="Times New Roman" w:hAnsi="Times New Roman" w:eastAsia="宋体" w:cs="Times New Roman"/>
                      <w:kern w:val="36"/>
                      <w:szCs w:val="21"/>
                      <w:vertAlign w:val="subscript"/>
                    </w:rPr>
                    <w:t>2</w:t>
                  </w:r>
                </w:p>
              </w:tc>
              <w:tc>
                <w:tcPr>
                  <w:tcW w:w="4626" w:type="dxa"/>
                  <w:vMerge w:val="continue"/>
                  <w:tcBorders>
                    <w:left w:val="single" w:color="auto" w:sz="4" w:space="0"/>
                    <w:right w:val="nil"/>
                  </w:tcBorders>
                  <w:noWrap w:val="0"/>
                  <w:vAlign w:val="center"/>
                </w:tcPr>
                <w:p>
                  <w:pPr>
                    <w:pStyle w:val="11"/>
                    <w:adjustRightInd w:val="0"/>
                    <w:spacing w:line="240" w:lineRule="auto"/>
                    <w:ind w:left="0" w:right="0" w:firstLine="0"/>
                    <w:jc w:val="center"/>
                    <w:rPr>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Merge w:val="continue"/>
                  <w:tcBorders>
                    <w:left w:val="nil"/>
                    <w:right w:val="single" w:color="auto" w:sz="4" w:space="0"/>
                  </w:tcBorders>
                  <w:noWrap w:val="0"/>
                  <w:vAlign w:val="center"/>
                </w:tcPr>
                <w:p>
                  <w:pPr>
                    <w:pStyle w:val="11"/>
                    <w:spacing w:line="240" w:lineRule="auto"/>
                    <w:ind w:left="0" w:right="0" w:firstLine="0"/>
                    <w:jc w:val="center"/>
                    <w:rPr>
                      <w:sz w:val="21"/>
                      <w:szCs w:val="21"/>
                    </w:rPr>
                  </w:pPr>
                </w:p>
              </w:tc>
              <w:tc>
                <w:tcPr>
                  <w:tcW w:w="1847" w:type="dxa"/>
                  <w:vMerge w:val="continue"/>
                  <w:tcBorders>
                    <w:left w:val="single" w:color="auto" w:sz="4" w:space="0"/>
                    <w:right w:val="single" w:color="auto" w:sz="4" w:space="0"/>
                  </w:tcBorders>
                  <w:noWrap w:val="0"/>
                  <w:vAlign w:val="center"/>
                </w:tcPr>
                <w:p>
                  <w:pPr>
                    <w:pStyle w:val="11"/>
                    <w:spacing w:line="240" w:lineRule="auto"/>
                    <w:ind w:left="0" w:right="0" w:firstLine="0"/>
                    <w:jc w:val="center"/>
                    <w:rPr>
                      <w:sz w:val="21"/>
                      <w:szCs w:val="21"/>
                    </w:rPr>
                  </w:pPr>
                </w:p>
              </w:tc>
              <w:tc>
                <w:tcPr>
                  <w:tcW w:w="133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kern w:val="36"/>
                      <w:szCs w:val="21"/>
                    </w:rPr>
                  </w:pPr>
                  <w:r>
                    <w:rPr>
                      <w:rFonts w:hint="eastAsia" w:ascii="Times New Roman" w:hAnsi="Times New Roman" w:eastAsia="宋体" w:cs="Times New Roman"/>
                      <w:kern w:val="36"/>
                      <w:szCs w:val="21"/>
                    </w:rPr>
                    <w:t>NO</w:t>
                  </w:r>
                  <w:r>
                    <w:rPr>
                      <w:rFonts w:hint="eastAsia" w:ascii="Times New Roman" w:hAnsi="Times New Roman" w:eastAsia="宋体" w:cs="Times New Roman"/>
                      <w:kern w:val="36"/>
                      <w:szCs w:val="21"/>
                      <w:vertAlign w:val="subscript"/>
                    </w:rPr>
                    <w:t>x</w:t>
                  </w:r>
                </w:p>
              </w:tc>
              <w:tc>
                <w:tcPr>
                  <w:tcW w:w="4626" w:type="dxa"/>
                  <w:vMerge w:val="continue"/>
                  <w:tcBorders>
                    <w:left w:val="single" w:color="auto" w:sz="4" w:space="0"/>
                    <w:right w:val="nil"/>
                  </w:tcBorders>
                  <w:noWrap w:val="0"/>
                  <w:vAlign w:val="center"/>
                </w:tcPr>
                <w:p>
                  <w:pPr>
                    <w:pStyle w:val="11"/>
                    <w:spacing w:line="240" w:lineRule="auto"/>
                    <w:ind w:left="0" w:right="0" w:firstLine="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Merge w:val="continue"/>
                  <w:tcBorders>
                    <w:left w:val="nil"/>
                    <w:bottom w:val="single" w:color="auto" w:sz="4" w:space="0"/>
                    <w:right w:val="single" w:color="auto" w:sz="4" w:space="0"/>
                  </w:tcBorders>
                  <w:noWrap w:val="0"/>
                  <w:vAlign w:val="center"/>
                </w:tcPr>
                <w:p>
                  <w:pPr>
                    <w:pStyle w:val="11"/>
                    <w:spacing w:line="240" w:lineRule="auto"/>
                    <w:ind w:left="0" w:right="0" w:firstLine="0"/>
                    <w:jc w:val="center"/>
                    <w:rPr>
                      <w:sz w:val="21"/>
                      <w:szCs w:val="21"/>
                    </w:rPr>
                  </w:pPr>
                </w:p>
              </w:tc>
              <w:tc>
                <w:tcPr>
                  <w:tcW w:w="1847" w:type="dxa"/>
                  <w:vMerge w:val="continue"/>
                  <w:tcBorders>
                    <w:left w:val="single" w:color="auto" w:sz="4" w:space="0"/>
                    <w:bottom w:val="single" w:color="auto" w:sz="4" w:space="0"/>
                    <w:right w:val="single" w:color="auto" w:sz="4" w:space="0"/>
                  </w:tcBorders>
                  <w:noWrap w:val="0"/>
                  <w:vAlign w:val="center"/>
                </w:tcPr>
                <w:p>
                  <w:pPr>
                    <w:pStyle w:val="11"/>
                    <w:spacing w:line="240" w:lineRule="auto"/>
                    <w:ind w:left="0" w:right="0" w:firstLine="0"/>
                    <w:jc w:val="center"/>
                    <w:rPr>
                      <w:sz w:val="21"/>
                      <w:szCs w:val="21"/>
                    </w:rPr>
                  </w:pPr>
                </w:p>
              </w:tc>
              <w:tc>
                <w:tcPr>
                  <w:tcW w:w="133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颗粒物</w:t>
                  </w:r>
                </w:p>
              </w:tc>
              <w:tc>
                <w:tcPr>
                  <w:tcW w:w="4626" w:type="dxa"/>
                  <w:vMerge w:val="continue"/>
                  <w:tcBorders>
                    <w:left w:val="single" w:color="auto" w:sz="4" w:space="0"/>
                    <w:bottom w:val="single" w:color="auto" w:sz="4" w:space="0"/>
                    <w:right w:val="nil"/>
                  </w:tcBorders>
                  <w:noWrap w:val="0"/>
                  <w:vAlign w:val="center"/>
                </w:tcPr>
                <w:p>
                  <w:pPr>
                    <w:pStyle w:val="11"/>
                    <w:spacing w:line="240" w:lineRule="auto"/>
                    <w:ind w:left="0" w:right="0" w:firstLine="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tcBorders>
                    <w:top w:val="single" w:color="auto" w:sz="4" w:space="0"/>
                    <w:left w:val="nil"/>
                    <w:bottom w:val="single" w:color="auto" w:sz="4" w:space="0"/>
                    <w:right w:val="single" w:color="auto" w:sz="4" w:space="0"/>
                  </w:tcBorders>
                  <w:noWrap w:val="0"/>
                  <w:vAlign w:val="center"/>
                </w:tcPr>
                <w:p>
                  <w:pPr>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zCs w:val="21"/>
                    </w:rPr>
                    <w:t>噪 声</w:t>
                  </w:r>
                </w:p>
              </w:tc>
              <w:tc>
                <w:tcPr>
                  <w:tcW w:w="184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zCs w:val="21"/>
                    </w:rPr>
                    <w:t>机械设备运行等</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zCs w:val="21"/>
                    </w:rPr>
                    <w:t>噪声</w:t>
                  </w:r>
                </w:p>
              </w:tc>
              <w:tc>
                <w:tcPr>
                  <w:tcW w:w="4626" w:type="dxa"/>
                  <w:tcBorders>
                    <w:top w:val="single" w:color="auto" w:sz="4" w:space="0"/>
                    <w:left w:val="single" w:color="auto" w:sz="4" w:space="0"/>
                    <w:bottom w:val="single" w:color="auto" w:sz="4" w:space="0"/>
                    <w:right w:val="nil"/>
                  </w:tcBorders>
                  <w:noWrap w:val="0"/>
                  <w:vAlign w:val="center"/>
                </w:tcPr>
                <w:p>
                  <w:pPr>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zCs w:val="21"/>
                    </w:rPr>
                    <w:t>距离衰减、厂房隔音、减震等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Merge w:val="restart"/>
                  <w:tcBorders>
                    <w:top w:val="single" w:color="auto" w:sz="4" w:space="0"/>
                    <w:left w:val="nil"/>
                    <w:right w:val="single" w:color="auto" w:sz="4" w:space="0"/>
                  </w:tcBorders>
                  <w:noWrap w:val="0"/>
                  <w:vAlign w:val="center"/>
                </w:tcPr>
                <w:p>
                  <w:pPr>
                    <w:adjustRightInd w:val="0"/>
                    <w:snapToGrid w:val="0"/>
                    <w:jc w:val="center"/>
                    <w:textAlignment w:val="baseline"/>
                    <w:rPr>
                      <w:rFonts w:ascii="Times New Roman" w:hAnsi="Times New Roman" w:eastAsia="宋体" w:cs="Times New Roman"/>
                      <w:szCs w:val="21"/>
                    </w:rPr>
                  </w:pPr>
                  <w:r>
                    <w:rPr>
                      <w:rFonts w:ascii="Times New Roman" w:hAnsi="Times New Roman" w:eastAsia="宋体" w:cs="Times New Roman"/>
                      <w:szCs w:val="21"/>
                    </w:rPr>
                    <w:t>固 废</w:t>
                  </w:r>
                </w:p>
              </w:tc>
              <w:tc>
                <w:tcPr>
                  <w:tcW w:w="1847" w:type="dxa"/>
                  <w:tcBorders>
                    <w:top w:val="single" w:color="auto" w:sz="4" w:space="0"/>
                    <w:left w:val="single" w:color="auto" w:sz="4" w:space="0"/>
                    <w:right w:val="single" w:color="auto" w:sz="4" w:space="0"/>
                  </w:tcBorders>
                  <w:noWrap w:val="0"/>
                  <w:vAlign w:val="center"/>
                </w:tcPr>
                <w:p>
                  <w:pPr>
                    <w:pStyle w:val="39"/>
                    <w:tabs>
                      <w:tab w:val="left" w:pos="1190"/>
                    </w:tabs>
                    <w:jc w:val="center"/>
                    <w:rPr>
                      <w:sz w:val="21"/>
                      <w:szCs w:val="21"/>
                    </w:rPr>
                  </w:pPr>
                  <w:r>
                    <w:rPr>
                      <w:kern w:val="2"/>
                      <w:sz w:val="21"/>
                      <w:szCs w:val="21"/>
                    </w:rPr>
                    <w:t>除尘器收集</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塑粉</w:t>
                  </w:r>
                </w:p>
              </w:tc>
              <w:tc>
                <w:tcPr>
                  <w:tcW w:w="4626" w:type="dxa"/>
                  <w:tcBorders>
                    <w:top w:val="single" w:color="auto" w:sz="4" w:space="0"/>
                    <w:left w:val="single" w:color="auto" w:sz="4" w:space="0"/>
                    <w:right w:val="nil"/>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集中收集后</w:t>
                  </w:r>
                  <w:r>
                    <w:rPr>
                      <w:rFonts w:hint="eastAsia" w:ascii="Times New Roman" w:hAnsi="Times New Roman" w:eastAsia="宋体" w:cs="Times New Roman"/>
                      <w:szCs w:val="21"/>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Merge w:val="continue"/>
                  <w:tcBorders>
                    <w:left w:val="nil"/>
                    <w:right w:val="single" w:color="auto" w:sz="4" w:space="0"/>
                  </w:tcBorders>
                  <w:noWrap w:val="0"/>
                  <w:vAlign w:val="center"/>
                </w:tcPr>
                <w:p>
                  <w:pPr>
                    <w:pStyle w:val="2"/>
                    <w:outlineLvl w:val="0"/>
                    <w:rPr>
                      <w:sz w:val="21"/>
                      <w:szCs w:val="21"/>
                    </w:rPr>
                  </w:pPr>
                </w:p>
              </w:tc>
              <w:tc>
                <w:tcPr>
                  <w:tcW w:w="1847" w:type="dxa"/>
                  <w:tcBorders>
                    <w:top w:val="single" w:color="auto" w:sz="4" w:space="0"/>
                    <w:left w:val="single" w:color="auto" w:sz="4" w:space="0"/>
                    <w:right w:val="single" w:color="auto" w:sz="4" w:space="0"/>
                  </w:tcBorders>
                  <w:noWrap w:val="0"/>
                  <w:vAlign w:val="center"/>
                </w:tcPr>
                <w:p>
                  <w:pPr>
                    <w:pStyle w:val="39"/>
                    <w:tabs>
                      <w:tab w:val="left" w:pos="1190"/>
                    </w:tabs>
                    <w:jc w:val="center"/>
                    <w:rPr>
                      <w:kern w:val="2"/>
                      <w:sz w:val="21"/>
                      <w:szCs w:val="21"/>
                    </w:rPr>
                  </w:pPr>
                  <w:r>
                    <w:rPr>
                      <w:rFonts w:hint="eastAsia"/>
                      <w:kern w:val="2"/>
                      <w:sz w:val="21"/>
                      <w:szCs w:val="21"/>
                    </w:rPr>
                    <w:t>原辅材料</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废包装</w:t>
                  </w:r>
                </w:p>
              </w:tc>
              <w:tc>
                <w:tcPr>
                  <w:tcW w:w="4626" w:type="dxa"/>
                  <w:tcBorders>
                    <w:top w:val="single" w:color="auto" w:sz="4" w:space="0"/>
                    <w:left w:val="single" w:color="auto" w:sz="4" w:space="0"/>
                    <w:right w:val="nil"/>
                  </w:tcBorders>
                  <w:noWrap w:val="0"/>
                  <w:vAlign w:val="center"/>
                </w:tcPr>
                <w:p>
                  <w:pPr>
                    <w:jc w:val="center"/>
                    <w:rPr>
                      <w:rFonts w:ascii="Times New Roman" w:hAnsi="Times New Roman" w:eastAsia="宋体" w:cs="Times New Roman"/>
                    </w:rPr>
                  </w:pPr>
                  <w:r>
                    <w:rPr>
                      <w:rFonts w:ascii="Times New Roman" w:hAnsi="Times New Roman" w:eastAsia="宋体" w:cs="Times New Roman"/>
                    </w:rPr>
                    <w:t>暂存于一般固废暂存间</w:t>
                  </w:r>
                  <w:r>
                    <w:rPr>
                      <w:rFonts w:hint="eastAsia" w:ascii="Times New Roman" w:hAnsi="Times New Roman" w:eastAsia="宋体" w:cs="Times New Roman"/>
                    </w:rPr>
                    <w:t>定期出售(依托现有）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Merge w:val="continue"/>
                  <w:tcBorders>
                    <w:left w:val="nil"/>
                    <w:right w:val="single" w:color="auto" w:sz="4" w:space="0"/>
                  </w:tcBorders>
                  <w:noWrap w:val="0"/>
                  <w:vAlign w:val="center"/>
                </w:tcPr>
                <w:p>
                  <w:pPr>
                    <w:adjustRightInd w:val="0"/>
                    <w:snapToGrid w:val="0"/>
                    <w:jc w:val="center"/>
                    <w:textAlignment w:val="baseline"/>
                    <w:rPr>
                      <w:rFonts w:ascii="Times New Roman" w:hAnsi="Times New Roman" w:eastAsia="宋体" w:cs="Times New Roman"/>
                      <w:szCs w:val="21"/>
                    </w:rPr>
                  </w:pPr>
                </w:p>
              </w:tc>
              <w:tc>
                <w:tcPr>
                  <w:tcW w:w="1847" w:type="dxa"/>
                  <w:vMerge w:val="restart"/>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治污设施维护</w:t>
                  </w:r>
                </w:p>
              </w:tc>
              <w:tc>
                <w:tcPr>
                  <w:tcW w:w="133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废活性炭</w:t>
                  </w:r>
                </w:p>
              </w:tc>
              <w:tc>
                <w:tcPr>
                  <w:tcW w:w="4626" w:type="dxa"/>
                  <w:tcBorders>
                    <w:left w:val="single" w:color="auto" w:sz="4" w:space="0"/>
                    <w:bottom w:val="single" w:color="auto" w:sz="4" w:space="0"/>
                    <w:right w:val="nil"/>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暂存于危废暂存间委托处置（新建）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Merge w:val="continue"/>
                  <w:tcBorders>
                    <w:left w:val="nil"/>
                    <w:bottom w:val="single" w:color="auto" w:sz="8" w:space="0"/>
                    <w:right w:val="single" w:color="auto" w:sz="4" w:space="0"/>
                  </w:tcBorders>
                  <w:noWrap w:val="0"/>
                  <w:vAlign w:val="center"/>
                </w:tcPr>
                <w:p>
                  <w:pPr>
                    <w:adjustRightInd w:val="0"/>
                    <w:snapToGrid w:val="0"/>
                    <w:jc w:val="center"/>
                    <w:textAlignment w:val="baseline"/>
                    <w:rPr>
                      <w:rFonts w:ascii="Times New Roman" w:hAnsi="Times New Roman" w:eastAsia="宋体" w:cs="Times New Roman"/>
                      <w:szCs w:val="21"/>
                    </w:rPr>
                  </w:pPr>
                </w:p>
              </w:tc>
              <w:tc>
                <w:tcPr>
                  <w:tcW w:w="1847" w:type="dxa"/>
                  <w:vMerge w:val="continue"/>
                  <w:tcBorders>
                    <w:left w:val="single" w:color="auto" w:sz="4" w:space="0"/>
                    <w:bottom w:val="single" w:color="auto" w:sz="8" w:space="0"/>
                    <w:right w:val="single" w:color="auto" w:sz="4" w:space="0"/>
                  </w:tcBorders>
                  <w:noWrap w:val="0"/>
                  <w:vAlign w:val="center"/>
                </w:tcPr>
                <w:p>
                  <w:pPr>
                    <w:jc w:val="center"/>
                    <w:rPr>
                      <w:rFonts w:ascii="Times New Roman" w:hAnsi="Times New Roman" w:eastAsia="宋体" w:cs="Times New Roman"/>
                      <w:szCs w:val="21"/>
                    </w:rPr>
                  </w:pPr>
                </w:p>
              </w:tc>
              <w:tc>
                <w:tcPr>
                  <w:tcW w:w="1338" w:type="dxa"/>
                  <w:tcBorders>
                    <w:top w:val="single" w:color="auto" w:sz="4" w:space="0"/>
                    <w:left w:val="single" w:color="auto" w:sz="4" w:space="0"/>
                    <w:bottom w:val="single" w:color="auto" w:sz="8" w:space="0"/>
                    <w:right w:val="single" w:color="auto" w:sz="4" w:space="0"/>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废灯管</w:t>
                  </w:r>
                </w:p>
              </w:tc>
              <w:tc>
                <w:tcPr>
                  <w:tcW w:w="4626" w:type="dxa"/>
                  <w:tcBorders>
                    <w:left w:val="single" w:color="auto" w:sz="4" w:space="0"/>
                    <w:bottom w:val="single" w:color="auto" w:sz="8" w:space="0"/>
                    <w:right w:val="nil"/>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暂存于危废暂存间委托处置（新建）</w:t>
                  </w:r>
                </w:p>
              </w:tc>
            </w:tr>
          </w:tbl>
          <w:p>
            <w:pPr>
              <w:adjustRightInd w:val="0"/>
              <w:snapToGrid w:val="0"/>
              <w:rPr>
                <w:rFonts w:ascii="Times New Roman" w:hAnsi="Times New Roman" w:eastAsia="宋体" w:cs="Times New Roman"/>
                <w:bCs/>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7" w:hRule="atLeast"/>
          <w:jc w:val="center"/>
        </w:trPr>
        <w:tc>
          <w:tcPr>
            <w:tcW w:w="407" w:type="dxa"/>
            <w:noWrap w:val="0"/>
            <w:vAlign w:val="center"/>
          </w:tcPr>
          <w:p>
            <w:pPr>
              <w:pStyle w:val="19"/>
              <w:adjustRightInd w:val="0"/>
              <w:snapToGrid w:val="0"/>
              <w:spacing w:before="0" w:beforeAutospacing="0" w:after="0" w:afterAutospacing="0"/>
              <w:jc w:val="center"/>
              <w:rPr>
                <w:rFonts w:ascii="Times New Roman" w:hAnsi="Times New Roman" w:eastAsia="宋体" w:cs="Times New Roman"/>
                <w:szCs w:val="24"/>
                <w:lang w:val="en-US" w:eastAsia="zh-CN"/>
              </w:rPr>
            </w:pPr>
            <w:r>
              <w:rPr>
                <w:rFonts w:ascii="Times New Roman" w:hAnsi="Times New Roman" w:eastAsia="宋体" w:cs="Times New Roman"/>
                <w:bCs/>
                <w:kern w:val="2"/>
                <w:szCs w:val="24"/>
                <w:lang w:val="en-US" w:eastAsia="zh-CN"/>
              </w:rPr>
              <w:t>与项目有关的原有环境污染问题</w:t>
            </w:r>
          </w:p>
        </w:tc>
        <w:tc>
          <w:tcPr>
            <w:tcW w:w="9231" w:type="dxa"/>
            <w:noWrap w:val="0"/>
            <w:vAlign w:val="top"/>
          </w:tcPr>
          <w:p>
            <w:pPr>
              <w:pStyle w:val="44"/>
              <w:spacing w:line="440" w:lineRule="exact"/>
              <w:ind w:firstLine="480" w:firstLineChars="200"/>
              <w:rPr>
                <w:rFonts w:hint="eastAsia"/>
                <w:sz w:val="24"/>
              </w:rPr>
            </w:pPr>
            <w:r>
              <w:rPr>
                <w:rFonts w:hint="eastAsia"/>
                <w:sz w:val="24"/>
              </w:rPr>
              <w:t>新乡市锐益电气设备有限公司位于新乡县大召营镇产业集聚区新焦路代店段路北19号。现有工程为“年产20万米电缆桥架项目”，现有工程属于金属制品业，不使用溶剂型涂料、无电镀工艺，无需办理环评。该企业于202</w:t>
            </w:r>
            <w:r>
              <w:rPr>
                <w:rFonts w:hint="eastAsia"/>
                <w:sz w:val="24"/>
                <w:lang w:val="en-US" w:eastAsia="zh-CN"/>
              </w:rPr>
              <w:t>1</w:t>
            </w:r>
            <w:r>
              <w:rPr>
                <w:rFonts w:hint="eastAsia"/>
                <w:sz w:val="24"/>
              </w:rPr>
              <w:t>年5月31日进行排污许可登记。现有项目主要为机械加工，半成品委外进行喷塑处理。</w:t>
            </w:r>
          </w:p>
          <w:p>
            <w:pPr>
              <w:pStyle w:val="44"/>
              <w:spacing w:line="440" w:lineRule="exact"/>
              <w:ind w:firstLine="482" w:firstLineChars="200"/>
              <w:rPr>
                <w:b/>
                <w:bCs/>
                <w:sz w:val="24"/>
              </w:rPr>
            </w:pPr>
            <w:r>
              <w:rPr>
                <w:rFonts w:hint="eastAsia"/>
                <w:b/>
                <w:bCs/>
                <w:sz w:val="24"/>
              </w:rPr>
              <w:t>一、现有工程生产工艺</w:t>
            </w:r>
          </w:p>
          <w:p>
            <w:pPr>
              <w:pStyle w:val="44"/>
              <w:spacing w:line="440" w:lineRule="exact"/>
              <w:ind w:firstLine="482" w:firstLineChars="200"/>
              <w:rPr>
                <w:rFonts w:hint="eastAsia"/>
                <w:b/>
                <w:sz w:val="24"/>
              </w:rPr>
            </w:pPr>
            <w:r>
              <w:rPr>
                <w:rFonts w:hint="eastAsia"/>
                <w:b/>
                <w:sz w:val="24"/>
              </w:rPr>
              <w:t>1、工艺流程及产污环节</w:t>
            </w:r>
            <w:r>
              <w:rPr>
                <w:b/>
                <w:sz w:val="24"/>
              </w:rPr>
              <w:t>图</w:t>
            </w:r>
            <w:r>
              <w:rPr>
                <w:rFonts w:hint="eastAsia"/>
                <w:b/>
                <w:sz w:val="24"/>
              </w:rPr>
              <w:t>：</w:t>
            </w:r>
          </w:p>
          <w:p>
            <w:pPr>
              <w:adjustRightInd w:val="0"/>
              <w:snapToGrid w:val="0"/>
              <w:spacing w:line="44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现有项目电缆桥架</w:t>
            </w:r>
            <w:r>
              <w:rPr>
                <w:rFonts w:ascii="Times New Roman" w:hAnsi="Times New Roman" w:eastAsia="宋体" w:cs="Times New Roman"/>
                <w:sz w:val="24"/>
              </w:rPr>
              <w:t>具体的工艺流程及产污环节图见</w:t>
            </w:r>
            <w:r>
              <w:rPr>
                <w:rFonts w:hint="eastAsia" w:ascii="Times New Roman" w:hAnsi="Times New Roman" w:eastAsia="宋体" w:cs="Times New Roman"/>
                <w:sz w:val="24"/>
              </w:rPr>
              <w:t>下</w:t>
            </w:r>
            <w:r>
              <w:rPr>
                <w:rFonts w:ascii="Times New Roman" w:hAnsi="Times New Roman" w:eastAsia="宋体" w:cs="Times New Roman"/>
                <w:sz w:val="24"/>
              </w:rPr>
              <w:t>图。</w:t>
            </w:r>
          </w:p>
          <w:p>
            <w:pPr>
              <w:pStyle w:val="44"/>
              <w:spacing w:line="240" w:lineRule="auto"/>
              <w:ind w:firstLine="0"/>
              <w:jc w:val="center"/>
              <w:rPr>
                <w:sz w:val="24"/>
              </w:rPr>
            </w:pPr>
            <w:r>
              <w:rPr>
                <w:sz w:val="24"/>
              </w:rPr>
              <mc:AlternateContent>
                <mc:Choice Requires="wpc">
                  <w:drawing>
                    <wp:inline distT="0" distB="0" distL="114300" distR="114300">
                      <wp:extent cx="5230495" cy="2103120"/>
                      <wp:effectExtent l="4445" t="5080" r="22860" b="44450"/>
                      <wp:docPr id="95" name="画布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62" name="文本框 59"/>
                              <wps:cNvSpPr txBox="1"/>
                              <wps:spPr>
                                <a:xfrm>
                                  <a:off x="29845" y="789940"/>
                                  <a:ext cx="503555" cy="28194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金属板</w:t>
                                    </w:r>
                                  </w:p>
                                </w:txbxContent>
                              </wps:txbx>
                              <wps:bodyPr vert="horz" wrap="square" lIns="0" tIns="46800" rIns="0" bIns="0" anchor="t" anchorCtr="0" upright="1"/>
                            </wps:wsp>
                            <wps:wsp>
                              <wps:cNvPr id="63" name="自选图形 63"/>
                              <wps:cNvCnPr/>
                              <wps:spPr>
                                <a:xfrm>
                                  <a:off x="598170" y="889635"/>
                                  <a:ext cx="159385" cy="1270"/>
                                </a:xfrm>
                                <a:prstGeom prst="straightConnector1">
                                  <a:avLst/>
                                </a:prstGeom>
                                <a:ln>
                                  <a:noFill/>
                                </a:ln>
                              </wps:spPr>
                              <wps:bodyPr vert="horz" wrap="square" anchor="t" anchorCtr="0" upright="1"/>
                            </wps:wsp>
                            <wps:wsp>
                              <wps:cNvPr id="64" name="自选图形 64"/>
                              <wps:cNvCnPr/>
                              <wps:spPr>
                                <a:xfrm>
                                  <a:off x="354965" y="1229995"/>
                                  <a:ext cx="914401" cy="914401"/>
                                </a:xfrm>
                                <a:prstGeom prst="straightConnector1">
                                  <a:avLst/>
                                </a:prstGeom>
                                <a:ln>
                                  <a:noFill/>
                                </a:ln>
                              </wps:spPr>
                              <wps:bodyPr vert="horz" wrap="square" anchor="t" anchorCtr="0" upright="1"/>
                            </wps:wsp>
                            <wps:wsp>
                              <wps:cNvPr id="65" name="文本框 62"/>
                              <wps:cNvSpPr txBox="1"/>
                              <wps:spPr>
                                <a:xfrm>
                                  <a:off x="59055" y="1497330"/>
                                  <a:ext cx="1066801" cy="622300"/>
                                </a:xfrm>
                                <a:prstGeom prst="rect">
                                  <a:avLst/>
                                </a:prstGeom>
                                <a:noFill/>
                                <a:ln>
                                  <a:noFill/>
                                </a:ln>
                              </wps:spPr>
                              <wps:txbx>
                                <w:txbxContent>
                                  <w:p>
                                    <w:pPr>
                                      <w:rPr>
                                        <w:rFonts w:hint="eastAsia"/>
                                      </w:rPr>
                                    </w:pPr>
                                    <w:r>
                                      <w:rPr>
                                        <w:rFonts w:hint="eastAsia"/>
                                      </w:rPr>
                                      <w:t>注：G</w:t>
                                    </w:r>
                                    <w:r>
                                      <w:rPr>
                                        <w:rFonts w:hint="eastAsia" w:ascii="宋体" w:hAnsi="宋体" w:cs="宋体"/>
                                      </w:rPr>
                                      <w:t>:废气</w:t>
                                    </w:r>
                                  </w:p>
                                  <w:p>
                                    <w:pPr>
                                      <w:pStyle w:val="2"/>
                                      <w:snapToGrid/>
                                      <w:spacing w:before="0" w:after="0" w:line="240" w:lineRule="auto"/>
                                      <w:rPr>
                                        <w:rFonts w:hint="eastAsia" w:ascii="宋体" w:hAnsi="宋体" w:eastAsia="宋体" w:cs="宋体"/>
                                        <w:b w:val="0"/>
                                        <w:bCs w:val="0"/>
                                        <w:sz w:val="21"/>
                                        <w:szCs w:val="21"/>
                                      </w:rPr>
                                    </w:pPr>
                                    <w:r>
                                      <w:rPr>
                                        <w:rFonts w:hint="eastAsia"/>
                                        <w:sz w:val="21"/>
                                        <w:szCs w:val="21"/>
                                      </w:rPr>
                                      <w:t xml:space="preserve">  </w:t>
                                    </w:r>
                                    <w:r>
                                      <w:rPr>
                                        <w:rFonts w:hint="eastAsia"/>
                                        <w:b w:val="0"/>
                                        <w:bCs w:val="0"/>
                                        <w:sz w:val="21"/>
                                        <w:szCs w:val="21"/>
                                      </w:rPr>
                                      <w:t xml:space="preserve">  N</w:t>
                                    </w:r>
                                    <w:r>
                                      <w:rPr>
                                        <w:rFonts w:hint="eastAsia" w:ascii="宋体" w:hAnsi="宋体" w:eastAsia="宋体" w:cs="宋体"/>
                                        <w:b w:val="0"/>
                                        <w:bCs w:val="0"/>
                                        <w:sz w:val="21"/>
                                        <w:szCs w:val="21"/>
                                      </w:rPr>
                                      <w:t>:噪声</w:t>
                                    </w:r>
                                  </w:p>
                                  <w:p>
                                    <w:r>
                                      <w:rPr>
                                        <w:rFonts w:hint="eastAsia" w:ascii="宋体" w:hAnsi="宋体" w:cs="宋体"/>
                                        <w:szCs w:val="21"/>
                                      </w:rPr>
                                      <w:t xml:space="preserve">   </w:t>
                                    </w:r>
                                    <w:r>
                                      <w:rPr>
                                        <w:szCs w:val="21"/>
                                      </w:rPr>
                                      <w:t xml:space="preserve"> S</w:t>
                                    </w:r>
                                    <w:r>
                                      <w:rPr>
                                        <w:rFonts w:hint="eastAsia"/>
                                        <w:szCs w:val="21"/>
                                      </w:rPr>
                                      <w:t>：固废</w:t>
                                    </w:r>
                                  </w:p>
                                </w:txbxContent>
                              </wps:txbx>
                              <wps:bodyPr vert="horz" wrap="square" anchor="t" anchorCtr="0" upright="1"/>
                            </wps:wsp>
                            <wps:wsp>
                              <wps:cNvPr id="66" name="文本框 65"/>
                              <wps:cNvSpPr txBox="1"/>
                              <wps:spPr>
                                <a:xfrm>
                                  <a:off x="729615" y="805815"/>
                                  <a:ext cx="464819" cy="262890"/>
                                </a:xfrm>
                                <a:prstGeom prst="rect">
                                  <a:avLst/>
                                </a:prstGeom>
                                <a:noFill/>
                                <a:ln w="9525" cap="flat" cmpd="sng">
                                  <a:solidFill>
                                    <a:srgbClr val="000000"/>
                                  </a:solidFill>
                                  <a:prstDash val="solid"/>
                                  <a:miter/>
                                  <a:headEnd type="none" w="med" len="med"/>
                                  <a:tailEnd type="none" w="med" len="med"/>
                                </a:ln>
                              </wps:spPr>
                              <wps:txbx>
                                <w:txbxContent>
                                  <w:p>
                                    <w:r>
                                      <w:rPr>
                                        <w:rFonts w:hint="eastAsia"/>
                                      </w:rPr>
                                      <w:t>剪板</w:t>
                                    </w:r>
                                  </w:p>
                                </w:txbxContent>
                              </wps:txbx>
                              <wps:bodyPr vert="horz" wrap="square" anchor="t" anchorCtr="0" upright="1"/>
                            </wps:wsp>
                            <wps:wsp>
                              <wps:cNvPr id="67" name="文本框 67"/>
                              <wps:cNvSpPr txBox="1"/>
                              <wps:spPr>
                                <a:xfrm>
                                  <a:off x="1393825" y="800100"/>
                                  <a:ext cx="469265" cy="27940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打孔</w:t>
                                    </w:r>
                                  </w:p>
                                </w:txbxContent>
                              </wps:txbx>
                              <wps:bodyPr vert="horz" wrap="square" anchor="t" anchorCtr="0" upright="1"/>
                            </wps:wsp>
                            <wps:wsp>
                              <wps:cNvPr id="68" name="文本框 68"/>
                              <wps:cNvSpPr txBox="1"/>
                              <wps:spPr>
                                <a:xfrm>
                                  <a:off x="2061210" y="805180"/>
                                  <a:ext cx="469900" cy="273685"/>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折弯</w:t>
                                    </w:r>
                                  </w:p>
                                </w:txbxContent>
                              </wps:txbx>
                              <wps:bodyPr vert="horz" wrap="square" anchor="t" anchorCtr="0" upright="1"/>
                            </wps:wsp>
                            <wps:wsp>
                              <wps:cNvPr id="69" name="文本框 69"/>
                              <wps:cNvSpPr txBox="1"/>
                              <wps:spPr>
                                <a:xfrm>
                                  <a:off x="4613910" y="795020"/>
                                  <a:ext cx="509270" cy="27940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包装</w:t>
                                    </w:r>
                                  </w:p>
                                </w:txbxContent>
                              </wps:txbx>
                              <wps:bodyPr vert="horz" wrap="square" anchor="t" anchorCtr="0" upright="1"/>
                            </wps:wsp>
                            <wps:wsp>
                              <wps:cNvPr id="70" name="文本框 70"/>
                              <wps:cNvSpPr txBox="1"/>
                              <wps:spPr>
                                <a:xfrm>
                                  <a:off x="4650740" y="1539240"/>
                                  <a:ext cx="495935" cy="279399"/>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成品</w:t>
                                    </w:r>
                                  </w:p>
                                </w:txbxContent>
                              </wps:txbx>
                              <wps:bodyPr vert="horz" wrap="square" anchor="t" anchorCtr="0" upright="1"/>
                            </wps:wsp>
                            <wps:wsp>
                              <wps:cNvPr id="71" name="自选图形 72"/>
                              <wps:cNvCnPr/>
                              <wps:spPr>
                                <a:xfrm>
                                  <a:off x="1217295" y="937260"/>
                                  <a:ext cx="168910" cy="2540"/>
                                </a:xfrm>
                                <a:prstGeom prst="straightConnector1">
                                  <a:avLst/>
                                </a:prstGeom>
                                <a:ln w="9525" cap="flat" cmpd="sng">
                                  <a:solidFill>
                                    <a:srgbClr val="000000"/>
                                  </a:solidFill>
                                  <a:prstDash val="solid"/>
                                  <a:headEnd type="none" w="med" len="med"/>
                                  <a:tailEnd type="arrow" w="med" len="med"/>
                                </a:ln>
                              </wps:spPr>
                              <wps:bodyPr vert="horz" wrap="square" anchor="t" anchorCtr="0" upright="1"/>
                            </wps:wsp>
                            <wps:wsp>
                              <wps:cNvPr id="72" name="自选图形 73"/>
                              <wps:cNvCnPr/>
                              <wps:spPr>
                                <a:xfrm flipV="1">
                                  <a:off x="1865630" y="935355"/>
                                  <a:ext cx="200025" cy="1270"/>
                                </a:xfrm>
                                <a:prstGeom prst="straightConnector1">
                                  <a:avLst/>
                                </a:prstGeom>
                                <a:ln w="9525" cap="flat" cmpd="sng">
                                  <a:solidFill>
                                    <a:srgbClr val="000000"/>
                                  </a:solidFill>
                                  <a:prstDash val="solid"/>
                                  <a:headEnd type="none" w="med" len="med"/>
                                  <a:tailEnd type="arrow" w="med" len="med"/>
                                </a:ln>
                              </wps:spPr>
                              <wps:bodyPr vert="horz" wrap="square" anchor="t" anchorCtr="0" upright="1"/>
                            </wps:wsp>
                            <wps:wsp>
                              <wps:cNvPr id="73" name="自选图形 74"/>
                              <wps:cNvCnPr/>
                              <wps:spPr>
                                <a:xfrm>
                                  <a:off x="2542540" y="942340"/>
                                  <a:ext cx="204469" cy="635"/>
                                </a:xfrm>
                                <a:prstGeom prst="straightConnector1">
                                  <a:avLst/>
                                </a:prstGeom>
                                <a:ln w="9525" cap="flat" cmpd="sng">
                                  <a:solidFill>
                                    <a:srgbClr val="000000"/>
                                  </a:solidFill>
                                  <a:prstDash val="solid"/>
                                  <a:headEnd type="none" w="med" len="med"/>
                                  <a:tailEnd type="arrow" w="med" len="med"/>
                                </a:ln>
                              </wps:spPr>
                              <wps:bodyPr vert="horz" wrap="square" anchor="t" anchorCtr="0" upright="1"/>
                            </wps:wsp>
                            <wps:wsp>
                              <wps:cNvPr id="74" name="自选图形 75"/>
                              <wps:cNvCnPr/>
                              <wps:spPr>
                                <a:xfrm>
                                  <a:off x="4363720" y="934085"/>
                                  <a:ext cx="236855" cy="5080"/>
                                </a:xfrm>
                                <a:prstGeom prst="straightConnector1">
                                  <a:avLst/>
                                </a:prstGeom>
                                <a:ln w="9525" cap="flat" cmpd="sng">
                                  <a:solidFill>
                                    <a:srgbClr val="000000"/>
                                  </a:solidFill>
                                  <a:prstDash val="solid"/>
                                  <a:headEnd type="none" w="med" len="med"/>
                                  <a:tailEnd type="arrow" w="med" len="med"/>
                                </a:ln>
                              </wps:spPr>
                              <wps:bodyPr vert="horz" wrap="square" anchor="t" anchorCtr="0" upright="1"/>
                            </wps:wsp>
                            <wps:wsp>
                              <wps:cNvPr id="75" name="自选图形 76"/>
                              <wps:cNvCnPr/>
                              <wps:spPr>
                                <a:xfrm flipV="1">
                                  <a:off x="1687195" y="409575"/>
                                  <a:ext cx="6350" cy="396874"/>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76" name="自选图形 77"/>
                              <wps:cNvCnPr/>
                              <wps:spPr>
                                <a:xfrm flipH="1">
                                  <a:off x="949960" y="1080770"/>
                                  <a:ext cx="2540" cy="266065"/>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77" name="文本框 71"/>
                              <wps:cNvSpPr txBox="1"/>
                              <wps:spPr>
                                <a:xfrm>
                                  <a:off x="788670" y="170815"/>
                                  <a:ext cx="355599" cy="288925"/>
                                </a:xfrm>
                                <a:prstGeom prst="rect">
                                  <a:avLst/>
                                </a:prstGeom>
                                <a:noFill/>
                                <a:ln>
                                  <a:noFill/>
                                </a:ln>
                              </wps:spPr>
                              <wps:txbx>
                                <w:txbxContent>
                                  <w:p>
                                    <w:pPr>
                                      <w:jc w:val="center"/>
                                      <w:rPr>
                                        <w:rFonts w:hint="eastAsia"/>
                                      </w:rPr>
                                    </w:pPr>
                                    <w:r>
                                      <w:rPr>
                                        <w:rFonts w:hint="eastAsia"/>
                                      </w:rPr>
                                      <w:t>N</w:t>
                                    </w:r>
                                  </w:p>
                                </w:txbxContent>
                              </wps:txbx>
                              <wps:bodyPr vert="horz" wrap="square" anchor="t" anchorCtr="0" upright="1"/>
                            </wps:wsp>
                            <wps:wsp>
                              <wps:cNvPr id="78" name="文本框 78"/>
                              <wps:cNvSpPr txBox="1"/>
                              <wps:spPr>
                                <a:xfrm>
                                  <a:off x="720090" y="1346835"/>
                                  <a:ext cx="469899" cy="279399"/>
                                </a:xfrm>
                                <a:prstGeom prst="rect">
                                  <a:avLst/>
                                </a:prstGeom>
                                <a:noFill/>
                                <a:ln>
                                  <a:noFill/>
                                </a:ln>
                              </wps:spPr>
                              <wps:txbx>
                                <w:txbxContent>
                                  <w:p>
                                    <w:pPr>
                                      <w:jc w:val="center"/>
                                      <w:rPr>
                                        <w:rFonts w:hint="eastAsia"/>
                                      </w:rPr>
                                    </w:pPr>
                                    <w:r>
                                      <w:rPr>
                                        <w:rFonts w:hint="eastAsia"/>
                                      </w:rPr>
                                      <w:t>S</w:t>
                                    </w:r>
                                  </w:p>
                                </w:txbxContent>
                              </wps:txbx>
                              <wps:bodyPr vert="horz" wrap="square" anchor="t" anchorCtr="0" upright="1"/>
                            </wps:wsp>
                            <wps:wsp>
                              <wps:cNvPr id="79" name="文本框 79"/>
                              <wps:cNvSpPr txBox="1"/>
                              <wps:spPr>
                                <a:xfrm>
                                  <a:off x="1507490" y="1313180"/>
                                  <a:ext cx="361950" cy="279399"/>
                                </a:xfrm>
                                <a:prstGeom prst="rect">
                                  <a:avLst/>
                                </a:prstGeom>
                                <a:noFill/>
                                <a:ln>
                                  <a:noFill/>
                                </a:ln>
                              </wps:spPr>
                              <wps:txbx>
                                <w:txbxContent>
                                  <w:p>
                                    <w:pPr>
                                      <w:jc w:val="center"/>
                                      <w:rPr>
                                        <w:rFonts w:hint="eastAsia"/>
                                      </w:rPr>
                                    </w:pPr>
                                    <w:r>
                                      <w:rPr>
                                        <w:rFonts w:hint="eastAsia"/>
                                      </w:rPr>
                                      <w:t>S</w:t>
                                    </w:r>
                                  </w:p>
                                </w:txbxContent>
                              </wps:txbx>
                              <wps:bodyPr vert="horz" wrap="square" anchor="t" anchorCtr="0" upright="1"/>
                            </wps:wsp>
                            <wps:wsp>
                              <wps:cNvPr id="80" name="自选图形 81"/>
                              <wps:cNvCnPr/>
                              <wps:spPr>
                                <a:xfrm>
                                  <a:off x="1691640" y="1087120"/>
                                  <a:ext cx="5080" cy="247650"/>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81" name="自选图形 82"/>
                              <wps:cNvCnPr/>
                              <wps:spPr>
                                <a:xfrm flipV="1">
                                  <a:off x="967740" y="428625"/>
                                  <a:ext cx="8890" cy="358139"/>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82" name="文本框 80"/>
                              <wps:cNvSpPr txBox="1"/>
                              <wps:spPr>
                                <a:xfrm>
                                  <a:off x="1508125" y="180340"/>
                                  <a:ext cx="355600" cy="279400"/>
                                </a:xfrm>
                                <a:prstGeom prst="rect">
                                  <a:avLst/>
                                </a:prstGeom>
                                <a:noFill/>
                                <a:ln>
                                  <a:noFill/>
                                </a:ln>
                              </wps:spPr>
                              <wps:txbx>
                                <w:txbxContent>
                                  <w:p>
                                    <w:pPr>
                                      <w:jc w:val="center"/>
                                      <w:rPr>
                                        <w:rFonts w:hint="eastAsia"/>
                                      </w:rPr>
                                    </w:pPr>
                                    <w:r>
                                      <w:rPr>
                                        <w:rFonts w:hint="eastAsia"/>
                                      </w:rPr>
                                      <w:t>N</w:t>
                                    </w:r>
                                  </w:p>
                                </w:txbxContent>
                              </wps:txbx>
                              <wps:bodyPr vert="horz" wrap="square" anchor="t" anchorCtr="0" upright="1"/>
                            </wps:wsp>
                            <wps:wsp>
                              <wps:cNvPr id="83" name="文本框 83"/>
                              <wps:cNvSpPr txBox="1"/>
                              <wps:spPr>
                                <a:xfrm>
                                  <a:off x="2139315" y="184150"/>
                                  <a:ext cx="355600" cy="279400"/>
                                </a:xfrm>
                                <a:prstGeom prst="rect">
                                  <a:avLst/>
                                </a:prstGeom>
                                <a:noFill/>
                                <a:ln>
                                  <a:noFill/>
                                </a:ln>
                              </wps:spPr>
                              <wps:txbx>
                                <w:txbxContent>
                                  <w:p>
                                    <w:pPr>
                                      <w:jc w:val="center"/>
                                      <w:rPr>
                                        <w:rFonts w:hint="eastAsia"/>
                                      </w:rPr>
                                    </w:pPr>
                                    <w:r>
                                      <w:rPr>
                                        <w:rFonts w:hint="eastAsia"/>
                                      </w:rPr>
                                      <w:t>N</w:t>
                                    </w:r>
                                  </w:p>
                                </w:txbxContent>
                              </wps:txbx>
                              <wps:bodyPr vert="horz" wrap="square" anchor="t" anchorCtr="0" upright="1"/>
                            </wps:wsp>
                            <wps:wsp>
                              <wps:cNvPr id="84" name="自选图形 85"/>
                              <wps:cNvCnPr/>
                              <wps:spPr>
                                <a:xfrm flipH="1" flipV="1">
                                  <a:off x="2322830" y="399415"/>
                                  <a:ext cx="3175" cy="393699"/>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85" name="自选图形 86"/>
                              <wps:cNvCnPr/>
                              <wps:spPr>
                                <a:xfrm>
                                  <a:off x="4759960" y="1069975"/>
                                  <a:ext cx="0" cy="241300"/>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86" name="文本框 84"/>
                              <wps:cNvSpPr txBox="1"/>
                              <wps:spPr>
                                <a:xfrm>
                                  <a:off x="4570095" y="1270000"/>
                                  <a:ext cx="355600" cy="279400"/>
                                </a:xfrm>
                                <a:prstGeom prst="rect">
                                  <a:avLst/>
                                </a:prstGeom>
                                <a:noFill/>
                                <a:ln>
                                  <a:noFill/>
                                </a:ln>
                              </wps:spPr>
                              <wps:txbx>
                                <w:txbxContent>
                                  <w:p>
                                    <w:pPr>
                                      <w:jc w:val="center"/>
                                      <w:rPr>
                                        <w:rFonts w:hint="eastAsia"/>
                                      </w:rPr>
                                    </w:pPr>
                                    <w:r>
                                      <w:rPr>
                                        <w:rFonts w:hint="eastAsia"/>
                                      </w:rPr>
                                      <w:t>S</w:t>
                                    </w:r>
                                  </w:p>
                                </w:txbxContent>
                              </wps:txbx>
                              <wps:bodyPr vert="horz" wrap="square" anchor="t" anchorCtr="0" upright="1"/>
                            </wps:wsp>
                            <wps:wsp>
                              <wps:cNvPr id="87" name="文本框 87"/>
                              <wps:cNvSpPr txBox="1"/>
                              <wps:spPr>
                                <a:xfrm>
                                  <a:off x="2739390" y="803275"/>
                                  <a:ext cx="481965" cy="279400"/>
                                </a:xfrm>
                                <a:prstGeom prst="rect">
                                  <a:avLst/>
                                </a:prstGeom>
                                <a:noFill/>
                                <a:ln w="9525" cap="flat" cmpd="sng">
                                  <a:solidFill>
                                    <a:srgbClr val="000000"/>
                                  </a:solidFill>
                                  <a:prstDash val="solid"/>
                                  <a:miter/>
                                  <a:headEnd type="none" w="med" len="med"/>
                                  <a:tailEnd type="none" w="med" len="med"/>
                                </a:ln>
                              </wps:spPr>
                              <wps:txbx>
                                <w:txbxContent>
                                  <w:p>
                                    <w:r>
                                      <w:rPr>
                                        <w:rFonts w:hint="eastAsia"/>
                                      </w:rPr>
                                      <w:t>焊接</w:t>
                                    </w:r>
                                  </w:p>
                                </w:txbxContent>
                              </wps:txbx>
                              <wps:bodyPr vert="horz" wrap="square" anchor="t" anchorCtr="0" upright="1"/>
                            </wps:wsp>
                            <wps:wsp>
                              <wps:cNvPr id="88" name="自选图形 89"/>
                              <wps:cNvCnPr/>
                              <wps:spPr>
                                <a:xfrm>
                                  <a:off x="3230245" y="931545"/>
                                  <a:ext cx="266700" cy="0"/>
                                </a:xfrm>
                                <a:prstGeom prst="straightConnector1">
                                  <a:avLst/>
                                </a:prstGeom>
                                <a:ln w="9525" cap="flat" cmpd="sng">
                                  <a:solidFill>
                                    <a:srgbClr val="000000"/>
                                  </a:solidFill>
                                  <a:prstDash val="solid"/>
                                  <a:headEnd type="none" w="med" len="med"/>
                                  <a:tailEnd type="arrow" w="med" len="med"/>
                                </a:ln>
                              </wps:spPr>
                              <wps:bodyPr vert="horz" wrap="square" anchor="t" anchorCtr="0" upright="1"/>
                            </wps:wsp>
                            <wps:wsp>
                              <wps:cNvPr id="89" name="自选图形 90"/>
                              <wps:cNvCnPr/>
                              <wps:spPr>
                                <a:xfrm flipH="1" flipV="1">
                                  <a:off x="2962275" y="400050"/>
                                  <a:ext cx="0" cy="393064"/>
                                </a:xfrm>
                                <a:prstGeom prst="straightConnector1">
                                  <a:avLst/>
                                </a:prstGeom>
                                <a:ln w="9525" cap="flat" cmpd="sng">
                                  <a:solidFill>
                                    <a:srgbClr val="000000"/>
                                  </a:solidFill>
                                  <a:prstDash val="dash"/>
                                  <a:headEnd type="none" w="med" len="med"/>
                                  <a:tailEnd type="arrow" w="med" len="med"/>
                                </a:ln>
                              </wps:spPr>
                              <wps:bodyPr vert="horz" wrap="square" anchor="t" anchorCtr="0" upright="1"/>
                            </wps:wsp>
                            <wps:wsp>
                              <wps:cNvPr id="90" name="文本框 88"/>
                              <wps:cNvSpPr txBox="1"/>
                              <wps:spPr>
                                <a:xfrm>
                                  <a:off x="2724150" y="151130"/>
                                  <a:ext cx="444500" cy="279400"/>
                                </a:xfrm>
                                <a:prstGeom prst="rect">
                                  <a:avLst/>
                                </a:prstGeom>
                                <a:noFill/>
                                <a:ln>
                                  <a:noFill/>
                                </a:ln>
                              </wps:spPr>
                              <wps:txbx>
                                <w:txbxContent>
                                  <w:p>
                                    <w:pPr>
                                      <w:jc w:val="center"/>
                                    </w:pPr>
                                    <w:r>
                                      <w:rPr>
                                        <w:rFonts w:hint="eastAsia"/>
                                      </w:rPr>
                                      <w:t>N、G</w:t>
                                    </w:r>
                                  </w:p>
                                </w:txbxContent>
                              </wps:txbx>
                              <wps:bodyPr vert="horz" wrap="square" anchor="t" anchorCtr="0" upright="1"/>
                            </wps:wsp>
                            <wps:wsp>
                              <wps:cNvPr id="91" name="自选图形 120"/>
                              <wps:cNvCnPr/>
                              <wps:spPr>
                                <a:xfrm>
                                  <a:off x="544830" y="937260"/>
                                  <a:ext cx="165100" cy="0"/>
                                </a:xfrm>
                                <a:prstGeom prst="straightConnector1">
                                  <a:avLst/>
                                </a:prstGeom>
                                <a:ln w="9525" cap="flat" cmpd="sng">
                                  <a:solidFill>
                                    <a:srgbClr val="000000"/>
                                  </a:solidFill>
                                  <a:prstDash val="solid"/>
                                  <a:headEnd type="none" w="med" len="med"/>
                                  <a:tailEnd type="arrow" w="med" len="med"/>
                                </a:ln>
                              </wps:spPr>
                              <wps:bodyPr/>
                            </wps:wsp>
                            <wps:wsp>
                              <wps:cNvPr id="92" name="文本框 121"/>
                              <wps:cNvSpPr txBox="1"/>
                              <wps:spPr>
                                <a:xfrm>
                                  <a:off x="125730" y="1356360"/>
                                  <a:ext cx="469900" cy="266699"/>
                                </a:xfrm>
                                <a:prstGeom prst="rect">
                                  <a:avLst/>
                                </a:prstGeom>
                                <a:noFill/>
                                <a:ln>
                                  <a:noFill/>
                                </a:ln>
                              </wps:spPr>
                              <wps:txbx>
                                <w:txbxContent>
                                  <w:p>
                                    <w:pPr>
                                      <w:jc w:val="center"/>
                                      <w:rPr>
                                        <w:rFonts w:hint="eastAsia"/>
                                      </w:rPr>
                                    </w:pPr>
                                    <w:r>
                                      <w:rPr>
                                        <w:rFonts w:hint="eastAsia"/>
                                      </w:rPr>
                                      <w:t>S</w:t>
                                    </w:r>
                                  </w:p>
                                </w:txbxContent>
                              </wps:txbx>
                              <wps:bodyPr vert="horz" wrap="square" anchor="t" anchorCtr="0" upright="1"/>
                            </wps:wsp>
                            <wps:wsp>
                              <wps:cNvPr id="93" name="文本框 122"/>
                              <wps:cNvSpPr txBox="1"/>
                              <wps:spPr>
                                <a:xfrm>
                                  <a:off x="3479800" y="802640"/>
                                  <a:ext cx="863600" cy="29464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宋体"/>
                                        <w:lang w:val="en-US" w:eastAsia="zh-CN"/>
                                      </w:rPr>
                                    </w:pPr>
                                    <w:r>
                                      <w:rPr>
                                        <w:rFonts w:hint="eastAsia"/>
                                        <w:lang w:val="en-US" w:eastAsia="zh-CN"/>
                                      </w:rPr>
                                      <w:t>喷塑（外协）</w:t>
                                    </w:r>
                                  </w:p>
                                </w:txbxContent>
                              </wps:txbx>
                              <wps:bodyPr vert="horz" wrap="square" anchor="t" anchorCtr="0" upright="1"/>
                            </wps:wsp>
                            <wps:wsp>
                              <wps:cNvPr id="94" name="直线 123"/>
                              <wps:cNvCnPr/>
                              <wps:spPr>
                                <a:xfrm>
                                  <a:off x="4976495" y="1073785"/>
                                  <a:ext cx="635" cy="472440"/>
                                </a:xfrm>
                                <a:prstGeom prst="line">
                                  <a:avLst/>
                                </a:prstGeom>
                                <a:ln w="9525" cap="flat" cmpd="sng">
                                  <a:solidFill>
                                    <a:srgbClr val="000000"/>
                                  </a:solidFill>
                                  <a:prstDash val="solid"/>
                                  <a:headEnd type="none" w="med" len="med"/>
                                  <a:tailEnd type="arrow" w="med" len="med"/>
                                </a:ln>
                              </wps:spPr>
                              <wps:bodyPr upright="1"/>
                            </wps:wsp>
                          </wpc:wpc>
                        </a:graphicData>
                      </a:graphic>
                    </wp:inline>
                  </w:drawing>
                </mc:Choice>
                <mc:Fallback>
                  <w:pict>
                    <v:group id="画布 60" o:spid="_x0000_s1026" o:spt="203" style="height:165.6pt;width:411.85pt;" coordsize="5230495,2103120" editas="canvas" o:gfxdata="UEsDBAoAAAAAAIdO4kAAAAAAAAAAAAAAAAAEAAAAZHJzL1BLAwQUAAAACACHTuJAsqIKl9UAAAAF&#10;AQAADwAAAGRycy9kb3ducmV2LnhtbE2PzU7DMBCE70i8g7VI3KjzI6BK41QF0WslWiTozY0XO2q8&#10;juJtU94ewwUuK41mNPNtvbz4XpxxjF0gBfksA4HUBtORVfC2W9/NQUTWZHQfCBV8YYRlc31V68qE&#10;iV7xvGUrUgnFSitwzEMlZWwdeh1nYUBK3mcYveYkRyvNqKdU7ntZZNmD9LqjtOD0gM8O2+P25BW8&#10;DPvN6t5GuXpn93EMT9PabaxStzd5tgDBeOG/MPzgJ3RoEtMhnMhE0StIj/DvTd68KB9BHBSUZV6A&#10;bGr5n775BlBLAwQUAAAACACHTuJAH5iEFmgIAABeSQAADgAAAGRycy9lMm9Eb2MueG1s7VxNj9tE&#10;GL4j8R+s3Gns8XjGE3W3ErttQUJQqcDdmziJJcc2tnez5YSERMUdcSkXOCKOHBAI+DVt4V/wzHic&#10;OI7zyXaVdF1V7cRxxp73feb9eOaduf/gehIaV36aBXF00rHumR3Dj/rxIIhGJ53PPn30ntsxstyL&#10;Bl4YR/5J55mfdR6cvvvO/WnS80k8jsOBnxroJMp60+SkM87zpNftZv2xP/Gye3HiR/hyGKcTL8fH&#10;dNQdpN4UvU/CLjFN1p3G6SBJ476fZbh6XnzZ0T2m23QYD4dB3z+P+5cTP8qLXlM/9HIMKRsHSdY5&#10;VW87HPr9/JPhMPNzIzzpYKS5+hcPQftC/ts9ve/1RqmXjIO+fgVvm1eojWniBREeOuvq3Ms94zIN&#10;lrqaBP00zuJhfq8fT7rFQJREMArLrMnmcRpfJmoso950lMyEDkXVpL53t/2Pr56kRjA46QinY0Te&#10;BBp//d0fL3/72mBKOtNk1MNNj9PkafIkhbjkhVHxSQ74ephO5P8YinGt5PpsJlf/Ojf6uOgQ26Sy&#10;/z6+I5ZpW0RLvj+GepZ+1x8/3PDLbvng7sLrTBNgMpsLKvt/gno69hJfyT+TMtCCYqQU1Kvvn7/6&#10;4ZdXP35jOEIiST4e90lBGfn1+zGGbpXXM1xskBcRLoVgIBfuCkG1WGaCM23HKeXmWvr72eC9XpJm&#10;+WM/nhiycdJJgXcFQ+/qoyzHG+HW8hb58Ch+FIShwnwYGVOpdCK79zCPh5g/aE4SYCGLRqqbLA6D&#10;gfyJ/HGWji7OwtS48uRcUn/k4PCIhdvk8869bFzcp76St3m9SZD7qWqNfW/wMBoY+bMEcItgZjry&#10;ZSb+oGOEPqySbKk7cy8It7kTLxFGeBepgULSspVfX1yjG9m8iAfPoBXYPYhpHKdf4omY9RjqF5de&#10;iueHH0ZAizQRqkGZa+JDWl69KBte1MfPTzqQVdE8ywtzcpmkwWiM3pXK1ZsAisXT3zwm7RKT/zz/&#10;+d+vvn354q+Xf/5kMFuKUcPyLNLztxRROYdmk9cRrsUxaqDRdQWznUIJJRotR9iuRqNFcCP6Xo3F&#10;LE89KZCzOIoAyzi11iFTaq+Cz2Z9blTigSqHNiuH7qQc26GCQfpQjkWIELCnaoqU2hEWpaZV2Fjd&#10;bvVTc6grDDqkWni+uUGHkZ/PnF0MuiNMabGllqjgtl2z6JbJYFm0mhiBY9wwjXYy6VvMoV1s4oFO&#10;J9agLjUZtKHbRV2cCGYV+nJNx0VzYVJRRuF2deDCiCtuUlutA6464AMFG28AG9/TNlg2HKgMuKSD&#10;NRHv14wDZYJIE6/CZI5or0Vbc2DYHB68BaYNufeSJ3L3RBsxmYVkS6PNsdxltAkZ4xZosxlCu7UB&#10;w06eqLVtR2Db4NiW0LZvIksZrJtGGxeOWWb4ZXjqmEKmDK1t25T0vq22TSq/jrYih9wjbKPMMTnY&#10;EhVnO7YgdeYEdJNA/lrCzRYK16uz1da47c2cHGbgxpFjFXBbYER4Na/bzIjAgSJDKCI2YXNScKJe&#10;r7RqFnOV0VM+1ClAuBpku1Iit+1E9+XlvDSNp7tEakdK5AA8jZjagmUzhmGQfC7JQZmja7LccpnD&#10;wBBIKwZrBa53MfvEcomp+FnF+dw04dai67A4XN7M4fLdaELiUPzVmKLErjtGYlKkmYVj1Axva7Aq&#10;aw7N4dexGqxm5plX2bLNTpDaDK6vNFPULBLFuRMkMnfUsZZjFmlmi6m3FlPQdFNgxSo0xQpMNTtB&#10;5nJLh1jUFE4Bzjm6YKQAPRlg2QK3Kmt4ZOgaYDm08OxthFXWfTQvxfAZt78YtVcZ13Xg+qAWYQkq&#10;BGJ2lSbCMvEihpqDq3CVKnpnzAT3upYBO8j4vQXXcuHMCnA1cPlIE/db5+OuyySlIUNzbi4tHMm6&#10;DXAOBf+AxXSE8WuhtRP/cCeW+XgDF45re2oLqRTW7pS2bNR21EsbEBKj/OYN0UV3Q10NZDLfl0y2&#10;JLs305dlL61d2Awhgw4LCBc3S+/dCX0hTG8K49yqPVzhaasMBhMW09mmZSKQW6b95YOUg6UcpO16&#10;K9g62C2r1Q6TcwV4GjG1BefamBoIxkuSnxKXFT50HrzBrWps2ajcsDcw/C22jhtbM+51XqRVUA17&#10;LB/Bv7iWLsSAb1kiyRC9sfnS+A0XYtwN9zIjMyvqqvLkuxRpEVk4o6u0LJdCe9KNzA1Bq67t9xQ0&#10;p0ZuM1FYMH16gq2IBpTlVnl3ow0nNiGuXuNAmAbl1XRngfDR9I7NNi3Ttkb8uI14M3fobsEdVoJO&#10;ypFaz1gdYKZOGc4iTmtjeW0LqOMG1IwvrLiZ6oLZLm6GOhwsASCql1ux+lqzVW1YsPXetRV+poGC&#10;c6vk7i76IhxhgWYJEMSRuhmQpdttOe0W+6ya1zyPv5zWnVGIC6sJbpWWWhHVVNyNjU0aRG/Sk2Eo&#10;mgvRJ2EggrXLOUZ+o7JFr12eWr88BeQ0ERywQXNaegWgNoXJApuBZCQM34O6f7Oe4pREh7BN1i6B&#10;Dhb3iTbbryOt2ZAOrV4nC0M2B9huLpKodFmFNI6FeHjRdlFKndJ2gUe/2R0nd4LoEM2cpybC16fO&#10;FSfjUFpmyc11po7cLaTy5NbH1PeJr5v/mDe3vBdbNDCVqCPecwaDpuSaPrFsVIvWK5CxcjnfxcPY&#10;RgalXWguEt75eQ6igarEDus99WVTLtTRAXDkrknk4thCtOhKFeqZTAT2l26Yzjvp67ZLeg/7SIfD&#10;XCQTM6r19YtfX//+t2GRKi++InysuApsK2fqNBVJU5jc5vV6TFnWqzwF5QRnAkj8rS6YCwOcviF7&#10;X3FkyO2fE3LbSciqgzvU0TI4dkdJTx8RJM/1qX5WzmV+LNLp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YKAABbQ29udGVudF9UeXBlc10ueG1s&#10;UEsBAhQACgAAAAAAh07iQAAAAAAAAAAAAAAAAAYAAAAAAAAAAAAQAAAAuAkAAF9yZWxzL1BLAQIU&#10;ABQAAAAIAIdO4kCKFGY80QAAAJQBAAALAAAAAAAAAAEAIAAAANwJAABfcmVscy8ucmVsc1BLAQIU&#10;AAoAAAAAAIdO4kAAAAAAAAAAAAAAAAAEAAAAAAAAAAAAEAAAAAAAAABkcnMvUEsBAhQAFAAAAAgA&#10;h07iQLKiCpfVAAAABQEAAA8AAAAAAAAAAQAgAAAAIgAAAGRycy9kb3ducmV2LnhtbFBLAQIUABQA&#10;AAAIAIdO4kAfmIQWaAgAAF5JAAAOAAAAAAAAAAEAIAAAACQBAABkcnMvZTJvRG9jLnhtbFBLBQYA&#10;AAAABgAGAFkBAAD+CwAAAAA=&#10;">
                      <o:lock v:ext="edit" aspectratio="f"/>
                      <v:shape id="画布 60" o:spid="_x0000_s1026" style="position:absolute;left:0;top:0;height:2103120;width:5230495;" filled="f" stroked="t" coordsize="21600,21600" o:gfxdata="UEsDBAoAAAAAAIdO4kAAAAAAAAAAAAAAAAAEAAAAZHJzL1BLAwQUAAAACACHTuJAsqIKl9UAAAAF&#10;AQAADwAAAGRycy9kb3ducmV2LnhtbE2PzU7DMBCE70i8g7VI3KjzI6BK41QF0WslWiTozY0XO2q8&#10;juJtU94ewwUuK41mNPNtvbz4XpxxjF0gBfksA4HUBtORVfC2W9/NQUTWZHQfCBV8YYRlc31V68qE&#10;iV7xvGUrUgnFSitwzEMlZWwdeh1nYUBK3mcYveYkRyvNqKdU7ntZZNmD9LqjtOD0gM8O2+P25BW8&#10;DPvN6t5GuXpn93EMT9PabaxStzd5tgDBeOG/MPzgJ3RoEtMhnMhE0StIj/DvTd68KB9BHBSUZV6A&#10;bGr5n775BlBLAwQUAAAACACHTuJAT8oLJS8IAACYSQAADgAAAGRycy9lMm9Eb2MueG1s7VzLjuNE&#10;FN0j8Q+W90zscrnKFU16JLp5SQhGGmDvTpxOJMcOtrvTw4oVI36AzbCBJWLJCgn4mpmBv+DUI4nj&#10;2HnRtDoZj0bdbttx7Lqn7j333Ft+/OR2Els3UZaP06Rnu48c24qSfjoYJ1c9+8svPnwvsK28CJNB&#10;GKdJ1LOfR7n95Ozddx7Ppt2IpKM0HkSZhYskeXc27dmjoph2O528P4omYf4onUYJDg7TbBIW+DO7&#10;6gyycIarT+IOcRzWmaXZYJql/SjPsfdCH7TNFbNdLpgOh+N+dJH2rydRUuirZlEcFnikfDSe5vaZ&#10;utvhMOoXnw+HeVRYcc/GkxbqJ74E25fyZ+fscdi9ysLpaNw3txDucguVZ5qE4wRfurjURViE1nU2&#10;XrvUZNzP0jwdFo/66aSjH0SNCJ7CdSpjcx4mN6F+mD7Gen6D2LrD615eyftO0g/HcYzR6ODqXblP&#10;/p7B2pE8HCfWrGcLn/i21Q9h9SFGG5uT6aBn58mVevY8jccDeRn5iTy7ujyPM+smlCOv/snB7uBI&#10;+bRplhcXYT7S56lD2iaTcRFlyjqjKBx8kAys4vkUcEwASlvezCQa2FYcAcNyS51ZhON4lzNxE3Fi&#10;HtU84mwKNOfTBa7z/zbCz0bhNFIozLv9z26eZtYYA8WIbSXhBE/x+ocXr3/89fVP31m+kPcuvx7n&#10;PZvizOL2/fQWM3O+P8dOOaK3w2wifwM0Fo4TEVBY43nP5oEQ1EA5ui2sPo76juf70lg4TgLXHMeD&#10;z68iB/6jKJ1YcqNnZ5gpyojhzad5oQ01P0V+6QIfp4uFvKtHWtqiuL28NWa5TAfPYRV4TAzTKM2+&#10;AfrgLwD7r6/DDFiMP0mAFulc1AZlgYM/svney/lGmPTx8Z6NeaM3zwvtiK6n2fhqhKsrk2MCKihq&#10;UPz/mPTmmPz7xS//fPv9q5d/vvrjZ4t5c/gBlufJ08yMRgMYfRG4HE8NtAWBYJ4vPx1252h0feEF&#10;Bo0uwYkaYA1YzIsslANyniYJYJlm7iZkyplcwudybpftudWID9Q4tN44dC/jeD4VTLsKlxAhRMU6&#10;wqXUcbWvMNutfSqhuMGhY1SrDh1O3syVPR26LxzpsTGFXCq451U8uusweBZjJkaIBy+z0Ux7ufQd&#10;5tA+PvGBTidWYy41GQ6Iv5wI5mp7BY4fYBPWWLo8yijCrgnAjATiLq11mmSs7LBPAGy8Bmz8QN/g&#10;egigknzLAOsgU6g4B8oEkS5e0T0OtteirT5JqKcHJ4A2ZO1rkSg4EG3EYS5xDZ1zfDdYR5uQHFej&#10;zWOgdncXiVrfVk4uHmggRWBbQ9uhiSxl8G4GbVz4DqmgzXeETBla37ZNADlV3yaNX0WbziEPoG2U&#10;+Q6HWqJ4tu8JUlVOqECyugylnlC4bpWTNb3tZOGGHEvDbUUR4eW8brsiggCKDEEzNuFxwipezWWB&#10;cnoqhvoahM0g21cSue8geqhGG2ZZOtuHqR2pkAPw1GJqB5XNGsbj6VdSHJTppRF/3YD5DAqB9GLw&#10;VtB6V7NPFFocpdVLNeHOBbcWXQ9Lw+X1Gi7fTyYkPsV/gylKvGpgJA5Fmql5mFF4W4dVqj/Vx8Nj&#10;dVj1yjMvq2XbgyD1GELf3E1RRyeKS5GMyNzRcC3f0Wlmi6mTxRQsXUesWEmmaMBUfRBkAXcNxaKO&#10;8DU4l+iCkwL0JMHyBE5V3vDI0DVAaVxH9pZhzTtG6ksxfKHtr7L2suK6CVwfVxiWoEKAs6s0EZ6J&#10;64RzCS4dKhV7Z8yB9rpRAXuQ/L0F13rLTQO4arR8vmjQ2LPOx4OASUlDUnPurBWOZN8GNActd6GY&#10;Dhq/EVptmW/RPmPabHiNFo59GMUD9CLQFwe1O2UtD70d1dYGUGK03yzUybuVi96KqiyvEZOx7zBz&#10;uVLdW9jL9dZqFx4DZTC0gHDR2qsfNfYf1jtD0PQ6GheU/WFDpC0rGEy4zGSbrgMity77yy9SAZZy&#10;iLabvWAbYLV3O9J0E+CpxdQOmmttaiAYn4v8lARMx9AleUNYNdjy0LnhbVH4W2wdN7YW2uuy61ZL&#10;DQfQAcSXwDWNGIgtayIZ2BtblsbvuBHjraADwULMLJmrrJPv1SQtG2dMl5YbUFhPhpGlI2jNtftq&#10;hAY2UC8UaqXPTLAGNqA8t8q7a3048QgJTI0DNA3Gq9jOheBj5B2PbSvTtk78uJ14vXYY7KAdlkgn&#10;5UitF6oOMFOVDBeM093aXtsC6rgBtdALS2GmXDDbJ8xQn0MlAERNuRXV14qvamnBzqveGuJMjQQX&#10;lMXdfexFOGiBUQlA4kjVDcjW7baddoc1d/U1z+Nvpw0WEuJKNSEoy1INrKYUbjws0iBmkZ6kodhc&#10;YZ+EQQg2IecY9Y3Scs22PLW5PAXk1Akc8EFLnbMBUNtossBiIMmEEXvQ9+9UU5y50CE8h7Ul0MHq&#10;muF6/3WkIpoMaNU+WTiyJcD2C5FEpcuK0vgu+PCq76KU+nPfBR39blecvBVCh6jXPI0Qvjl1LgUZ&#10;n9J5llzfZ+rL1UIqT25jTPWdAZvmP+bNPa/FFjVKJfqID5zBkCm5kU9cD92i1Q5kVC6Xq3gY26qg&#10;tIVmnfCi3G8KzaJGqsQK6wPt5VEu1KsDEMgDh8ji2ApbDKQJzUwmAutLt0znvex13y299/N6j9Na&#10;USoWUuubl7+9+f0vyyVlXbyBPpZCBZaVMyxv0TKFwz1e7ceUbb0qUlBO8E4Aib/mhrl4jDexyKs3&#10;vDLk/t8Zc99JSNOLO9Q7dPD+HDV65uVC8o1A5b9VcFm+UOns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0KAABbQ29udGVudF9UeXBlc10ueG1s&#10;UEsBAhQACgAAAAAAh07iQAAAAAAAAAAAAAAAAAYAAAAAAAAAAAAQAAAAfwkAAF9yZWxzL1BLAQIU&#10;ABQAAAAIAIdO4kCKFGY80QAAAJQBAAALAAAAAAAAAAEAIAAAAKMJAABfcmVscy8ucmVsc1BLAQIU&#10;AAoAAAAAAIdO4kAAAAAAAAAAAAAAAAAEAAAAAAAAAAAAEAAAAAAAAABkcnMvUEsBAhQAFAAAAAgA&#10;h07iQLKiCpfVAAAABQEAAA8AAAAAAAAAAQAgAAAAIgAAAGRycy9kb3ducmV2LnhtbFBLAQIUABQA&#10;AAAIAIdO4kBPygslLwgAAJhJAAAOAAAAAAAAAAEAIAAAACQBAABkcnMvZTJvRG9jLnhtbFBLBQYA&#10;AAAABgAGAFkBAADFCwAAAAA=&#10;">
                        <v:fill on="f" focussize="0,0"/>
                        <v:stroke color="#000000" joinstyle="miter"/>
                        <v:imagedata o:title=""/>
                        <o:lock v:ext="edit" aspectratio="t"/>
                      </v:shape>
                      <v:shape id="文本框 59" o:spid="_x0000_s1026" o:spt="202" type="#_x0000_t202" style="position:absolute;left:29845;top:789940;height:281940;width:503555;" filled="f" stroked="t" coordsize="21600,21600" o:gfxdata="UEsDBAoAAAAAAIdO4kAAAAAAAAAAAAAAAAAEAAAAZHJzL1BLAwQUAAAACACHTuJA7FOcQNYAAAAF&#10;AQAADwAAAGRycy9kb3ducmV2LnhtbE2PS2vDMBCE74X8B7GB3hr5Aa1xLQcSyKWHQJIe2ttG2thO&#10;rZWxlEf766v00lwWhhlmvq3mV9uLM42+c6wgnSUgiLUzHTcK3nerpwKED8gGe8ek4Js8zOvJQ4Wl&#10;cRfe0HkbGhFL2JeooA1hKKX0uiWLfuYG4ugd3GgxRDk20ox4ieW2l1mSPEuLHceFFgdatqS/tier&#10;wDNv1sef4nPxln7QYp3p40FqpR6nafIKItA1/Ifhhh/RoY5Me3di40WvID4S/m70iix/AbFXkOdp&#10;BrKu5D19/QtQSwMEFAAAAAgAh07iQFvDccxAAgAAcgQAAA4AAABkcnMvZTJvRG9jLnhtbK1UzY7T&#10;MBC+I/EOlu80bWmXtmq6ElsWISFAWngA13ESS/7DdtuUB4A34MSFO8/V5+Cz0+7CcumBHJKxZ/zN&#10;fN+Ms7zutCI74YO0pqSjwZASYbitpGlK+unj7bMZJSEyUzFljSjpQQR6vXr6ZLl3CzG2rVWV8AQg&#10;Jiz2rqRtjG5RFIG3QrMwsE4YOGvrNYtY+qaoPNsDXatiPBxeFXvrK+ctFyFgd9076QnRXwJo61py&#10;sbZ8q4WJPaoXikVQCq10ga5ytXUteHxf10FEokoKpjG/kQT2Jr2L1ZItGs9cK/mpBHZJCY84aSYN&#10;kt5DrVlkZOvlP1Bacm+DreOAW130RLIiYDEaPtLmrmVOZC6QOrh70cP/g+Xvdh88kVVJr8aUGKbR&#10;8eP3b8cfv44/v5LpPAm0d2GBuDuHyNi9tB3G5rwfsJl4d7XX6QtGBP7xfDaZUnIo6YvZfD456Sy6&#10;SDi80+Hz6RRuDv94Njr5iwcU50N8LawmySipRxuzumz3NkRUhNBzSEpq7K1UKrdSGbIv6Xw6TvAM&#10;41ljLGBqB4rBNBkmWCWrdCQdDr7Z3ChPdiyNSH4SOaT4KyzlW7PQ9nHZ1Q+PllH4nLsVrHplKhIP&#10;Dioa3B6aitGiokQJXLZk5cjIpLokEkUog1pSB3qlkxW7TQeYZG5sdUBXcJ0hU2v9F2TEMIPq5y3z&#10;yK/eGExLmvxsTK5mQyz8eXdzNpjhOF5SaNWbN7G/JVvnZdMCPbc8V4JRzPqcrk2a9T/Xud6HX8X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xTnEDWAAAABQEAAA8AAAAAAAAAAQAgAAAAIgAAAGRy&#10;cy9kb3ducmV2LnhtbFBLAQIUABQAAAAIAIdO4kBbw3HMQAIAAHIEAAAOAAAAAAAAAAEAIAAAACUB&#10;AABkcnMvZTJvRG9jLnhtbFBLBQYAAAAABgAGAFkBAADXBQAAAAA=&#10;">
                        <v:fill on="f" focussize="0,0"/>
                        <v:stroke color="#000000" joinstyle="miter"/>
                        <v:imagedata o:title=""/>
                        <o:lock v:ext="edit" aspectratio="f"/>
                        <v:textbox inset="0mm,1.3mm,0mm,0mm">
                          <w:txbxContent>
                            <w:p>
                              <w:pPr>
                                <w:jc w:val="center"/>
                                <w:rPr>
                                  <w:rFonts w:hint="eastAsia"/>
                                </w:rPr>
                              </w:pPr>
                              <w:r>
                                <w:rPr>
                                  <w:rFonts w:hint="eastAsia"/>
                                </w:rPr>
                                <w:t>金属板</w:t>
                              </w:r>
                            </w:p>
                          </w:txbxContent>
                        </v:textbox>
                      </v:shape>
                      <v:shape id="自选图形 63" o:spid="_x0000_s1026" o:spt="32" type="#_x0000_t32" style="position:absolute;left:598170;top:889635;height:1270;width:159385;" filled="f" stroked="f" coordsize="21600,21600" o:gfxdata="UEsDBAoAAAAAAIdO4kAAAAAAAAAAAAAAAAAEAAAAZHJzL1BLAwQUAAAACACHTuJAEFDUVdYAAAAF&#10;AQAADwAAAGRycy9kb3ducmV2LnhtbE2PzW7CMBCE75X6DtZW6qUCO4nETxqHQ1VuvRTogZuJlyQl&#10;XkfxQuDt6/ZCLyuNZjTzbbG6uk5ccAitJw3JVIFAqrxtqdaw264nCxCBDVnTeUINNwywKh8fCpNb&#10;P9InXjZci1hCITcaGuY+lzJUDToTpr5Hit7RD85wlEMt7WDGWO46mSo1k860FBca0+Nbg9Vpc3Ya&#10;2o9dZf33+/Jlznun1qd6+3UbtX5+StQrCMYr38Pwix/RoYxMB38mG0SnIT7Cfzd6izSbgzhoyLIk&#10;BVkW8j99+QNQSwMEFAAAAAgAh07iQMQN9AfYAQAAewMAAA4AAABkcnMvZTJvRG9jLnhtbK1TzY7T&#10;MBC+I/EOlu80TauWNKq7h1bLBUEl4AG8jtNYij1m7DYtJ26IZ+DGkXdg32YleAvGSfdHu5c9cHHG&#10;M/Y33/eNs7w42pYdNAYDTvB8NOZMOwWVcTvBP328fFVwFqJ0lWzBacFPOvCL1csXy86XegINtJVG&#10;RiAulJ0XvInRl1kWVKOtDCPw2lGxBrQy0hZ3WYWyI3TbZpPxeJ51gJVHUDoEym6GIj8j4nMAoa6N&#10;0htQe6tdHFBRtzKSpNAYH/iqZ1vXWsX3dR10ZK3gpDT2KzWh+Cqt2Wopyx1K3xh1piCfQ+GRJiuN&#10;o6Z3UBsZJdujeQJljUIIUMeRApsNQnpHSEU+fuTNh0Z63Wshq4O/Mz38P1j17rBFZirB51POnLQ0&#10;8T/ffv39+v3mx/XN75+M0uRR50NJR9dui+dd8FtMgo812vQlKewo+GxR5K/J3JPgRbGYT2eDw/oY&#10;maJyPltMixlniur5hA4SWnYP4jHENxosS4HgIaI0uyauwTmaJGDeeywPb0McLt5eSAxal1YHl6Zt&#10;h2rKZIn6QDZFV1CdSDC9f8JvAL9w1tH0qdfnvUTNmXSK0oLH23Adh+ey95i4EO+edAKjmfT0z+8n&#10;Df3hvm9+/8+s/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QUNRV1gAAAAUBAAAPAAAAAAAAAAEA&#10;IAAAACIAAABkcnMvZG93bnJldi54bWxQSwECFAAUAAAACACHTuJAxA30B9gBAAB7AwAADgAAAAAA&#10;AAABACAAAAAlAQAAZHJzL2Uyb0RvYy54bWxQSwUGAAAAAAYABgBZAQAAbwUAAAAA&#10;">
                        <v:fill on="f" focussize="0,0"/>
                        <v:stroke on="f"/>
                        <v:imagedata o:title=""/>
                        <o:lock v:ext="edit" aspectratio="f"/>
                      </v:shape>
                      <v:shape id="自选图形 64" o:spid="_x0000_s1026" o:spt="32" type="#_x0000_t32" style="position:absolute;left:354965;top:1229995;height:914401;width:914401;" filled="f" stroked="f" coordsize="21600,21600" o:gfxdata="UEsDBAoAAAAAAIdO4kAAAAAAAAAAAAAAAAAEAAAAZHJzL1BLAwQUAAAACACHTuJAEFDUVdYAAAAF&#10;AQAADwAAAGRycy9kb3ducmV2LnhtbE2PzW7CMBCE75X6DtZW6qUCO4nETxqHQ1VuvRTogZuJlyQl&#10;XkfxQuDt6/ZCLyuNZjTzbbG6uk5ccAitJw3JVIFAqrxtqdaw264nCxCBDVnTeUINNwywKh8fCpNb&#10;P9InXjZci1hCITcaGuY+lzJUDToTpr5Hit7RD85wlEMt7WDGWO46mSo1k860FBca0+Nbg9Vpc3Ya&#10;2o9dZf33+/Jlznun1qd6+3UbtX5+StQrCMYr38Pwix/RoYxMB38mG0SnIT7Cfzd6izSbgzhoyLIk&#10;BVkW8j99+QNQSwMEFAAAAAgAh07iQFRse1jYAQAAfgMAAA4AAABkcnMvZTJvRG9jLnhtbK1TsW7b&#10;MBDdA/QfCO61JNc2IsFyBhvpUrQGmn4AQ1EWAZHHHmnL7tSt6Dd069h/SP8mQPsXPUpKUiRLhizU&#10;8Y56fO/dcXlxNC07KPQabMmzScqZshIqbXcl/3R1+fqcMx+ErUQLVpX8pDy/WL06W3auUFNooK0U&#10;MgKxvuhcyZsQXJEkXjbKCD8BpywVa0AjAm1xl1QoOkI3bTJN00XSAVYOQSrvKbsZinxExOcAQl1r&#10;qTYg90bZMKCiakUgSb7RzvNVz7aulQwf6tqrwNqSk9LQr3QJxddxTVZLUexQuEbLkYJ4DoVHmozQ&#10;li69h9qIINge9RMooyWChzpMJJhkENI7Qiqy9JE3HxvhVK+FrPbu3nT/crDy/WGLTFclX8w4s8JQ&#10;x/98+/X36/fbH79vb34ySpNHnfMFHV3bLY4777YYBR9rNPFLUtix5G/ms3wx5+xEozWd5nk+HyxW&#10;x8Ak1fNsNkszziQdGGMCTB5wHPrwVoFhMSi5Dyj0rglrsJaaCZj1NovDOx+GH+9+iCRaG1cLl7pt&#10;h2rMJJH9wDdG11CdSDM9AcJvAL9w1tEA0F2f9wIVZ8JKSpc83IXrMEzM3mHkQtKiqB6W2tLTH0co&#10;9v3/fX/q4dms/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QUNRV1gAAAAUBAAAPAAAAAAAAAAEA&#10;IAAAACIAAABkcnMvZG93bnJldi54bWxQSwECFAAUAAAACACHTuJAVGx7WNgBAAB+AwAADgAAAAAA&#10;AAABACAAAAAlAQAAZHJzL2Uyb0RvYy54bWxQSwUGAAAAAAYABgBZAQAAbwUAAAAA&#10;">
                        <v:fill on="f" focussize="0,0"/>
                        <v:stroke on="f"/>
                        <v:imagedata o:title=""/>
                        <o:lock v:ext="edit" aspectratio="f"/>
                      </v:shape>
                      <v:shape id="文本框 62" o:spid="_x0000_s1026" o:spt="202" type="#_x0000_t202" style="position:absolute;left:59055;top:1497330;height:622300;width:1066801;" filled="f" stroked="f" coordsize="21600,21600" o:gfxdata="UEsDBAoAAAAAAIdO4kAAAAAAAAAAAAAAAAAEAAAAZHJzL1BLAwQUAAAACACHTuJAwg/gJtQAAAAF&#10;AQAADwAAAGRycy9kb3ducmV2LnhtbE2PwU7DMBBE70j9B2srcaN2EqAljdMDiCuIApW4beNtEjVe&#10;R7HbhL/HcCmXlUYzmnlbbCbbiTMNvnWsIVkoEMSVMy3XGj7en29WIHxANtg5Jg3f5GFTzq4KzI0b&#10;+Y3O21CLWMI+Rw1NCH0upa8asugXrieO3sENFkOUQy3NgGMst51MlbqXFluOCw329NhQddyerIbP&#10;l8PX7la91k/2rh/dpCTbB6n19TxRaxCBpnAJwy9+RIcyMu3diY0XnYb4SPi70Vul2RLEXkOWJSnI&#10;spD/6csfUEsDBBQAAAAIAIdO4kCb51Ip1wEAAI0DAAAOAAAAZHJzL2Uyb0RvYy54bWytU82O0zAQ&#10;viPxDpbvNGlKw25UdyWolgsCpIUHcB2nsRT/MHablAeAN+DEhfs+V5+DsZPusruXPXBxxuPP38z3&#10;ebK6GnRHDhK8sobR+SynRBpha2V2jH79cv3qghIfuKl5Z41k9Cg9vVq/fLHqXSUL29qulkCQxPiq&#10;d4y2Ibgqy7xopeZ+Zp00eNhY0DzgFnZZDbxHdt1lRZ6XWW+hdmCF9B6zm/GQTozwHELbNErIjRV7&#10;LU0YWUF2PKAk3yrn6Tp12zRShE9N42UgHaOoNKQVi2C8jWu2XvFqB9y1Skwt8Oe08EiT5spg0Tuq&#10;DQ+c7EE9odJKgPW2CTNhdTYKSY6ginn+yJubljuZtKDV3t2Z7v8frfh4+AxE1YyWS0oM1/jip18/&#10;T79vT39+kLKIBvXOV4i7cYgMw1s74Nic8x6TUffQgI5fVETwfHmZL5HviMjXl28Wi8loOQQi4vW8&#10;LC/yOSUCEWVRLPIEyO55HPjwXlpNYsAo4EMmf/nhgw/YE0LPkFjW2GvVdekxO/MggcCYyaKIsdkY&#10;hWE7TMq2tj6iMPwjsE5r4TslPc4Do/7bnoOkhBuBaUbDOXwXxgHaO1C7Fm8lN1IFfKXU2zRRcQz+&#10;3ac+7v+i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CD+Am1AAAAAUBAAAPAAAAAAAAAAEAIAAA&#10;ACIAAABkcnMvZG93bnJldi54bWxQSwECFAAUAAAACACHTuJAm+dSKdcBAACNAwAADgAAAAAAAAAB&#10;ACAAAAAjAQAAZHJzL2Uyb0RvYy54bWxQSwUGAAAAAAYABgBZAQAAbAUAAAAA&#10;">
                        <v:fill on="f" focussize="0,0"/>
                        <v:stroke on="f"/>
                        <v:imagedata o:title=""/>
                        <o:lock v:ext="edit" aspectratio="f"/>
                        <v:textbox>
                          <w:txbxContent>
                            <w:p>
                              <w:pPr>
                                <w:rPr>
                                  <w:rFonts w:hint="eastAsia"/>
                                </w:rPr>
                              </w:pPr>
                              <w:r>
                                <w:rPr>
                                  <w:rFonts w:hint="eastAsia"/>
                                </w:rPr>
                                <w:t>注：G</w:t>
                              </w:r>
                              <w:r>
                                <w:rPr>
                                  <w:rFonts w:hint="eastAsia" w:ascii="宋体" w:hAnsi="宋体" w:cs="宋体"/>
                                </w:rPr>
                                <w:t>:废气</w:t>
                              </w:r>
                            </w:p>
                            <w:p>
                              <w:pPr>
                                <w:pStyle w:val="2"/>
                                <w:snapToGrid/>
                                <w:spacing w:before="0" w:after="0" w:line="240" w:lineRule="auto"/>
                                <w:rPr>
                                  <w:rFonts w:hint="eastAsia" w:ascii="宋体" w:hAnsi="宋体" w:eastAsia="宋体" w:cs="宋体"/>
                                  <w:b w:val="0"/>
                                  <w:bCs w:val="0"/>
                                  <w:sz w:val="21"/>
                                  <w:szCs w:val="21"/>
                                </w:rPr>
                              </w:pPr>
                              <w:r>
                                <w:rPr>
                                  <w:rFonts w:hint="eastAsia"/>
                                  <w:sz w:val="21"/>
                                  <w:szCs w:val="21"/>
                                </w:rPr>
                                <w:t xml:space="preserve">  </w:t>
                              </w:r>
                              <w:r>
                                <w:rPr>
                                  <w:rFonts w:hint="eastAsia"/>
                                  <w:b w:val="0"/>
                                  <w:bCs w:val="0"/>
                                  <w:sz w:val="21"/>
                                  <w:szCs w:val="21"/>
                                </w:rPr>
                                <w:t xml:space="preserve">  N</w:t>
                              </w:r>
                              <w:r>
                                <w:rPr>
                                  <w:rFonts w:hint="eastAsia" w:ascii="宋体" w:hAnsi="宋体" w:eastAsia="宋体" w:cs="宋体"/>
                                  <w:b w:val="0"/>
                                  <w:bCs w:val="0"/>
                                  <w:sz w:val="21"/>
                                  <w:szCs w:val="21"/>
                                </w:rPr>
                                <w:t>:噪声</w:t>
                              </w:r>
                            </w:p>
                            <w:p>
                              <w:r>
                                <w:rPr>
                                  <w:rFonts w:hint="eastAsia" w:ascii="宋体" w:hAnsi="宋体" w:cs="宋体"/>
                                  <w:szCs w:val="21"/>
                                </w:rPr>
                                <w:t xml:space="preserve">   </w:t>
                              </w:r>
                              <w:r>
                                <w:rPr>
                                  <w:szCs w:val="21"/>
                                </w:rPr>
                                <w:t xml:space="preserve"> S</w:t>
                              </w:r>
                              <w:r>
                                <w:rPr>
                                  <w:rFonts w:hint="eastAsia"/>
                                  <w:szCs w:val="21"/>
                                </w:rPr>
                                <w:t>：固废</w:t>
                              </w:r>
                            </w:p>
                          </w:txbxContent>
                        </v:textbox>
                      </v:shape>
                      <v:shape id="文本框 65" o:spid="_x0000_s1026" o:spt="202" type="#_x0000_t202" style="position:absolute;left:729615;top:805815;height:262890;width:464819;" filled="f" stroked="t" coordsize="21600,21600" o:gfxdata="UEsDBAoAAAAAAIdO4kAAAAAAAAAAAAAAAAAEAAAAZHJzL1BLAwQUAAAACACHTuJAB210VdQAAAAF&#10;AQAADwAAAGRycy9kb3ducmV2LnhtbE2PzU7DMBCE70i8g7VI3KiTWCIljdMDhTuEAtdNvE2ixuso&#10;dn/g6TFc6GWl0ezOfFuuz3YUR5r94FhDukhAELfODNxp2L493y1B+IBscHRMGr7Iw7q6viqxMO7E&#10;r3SsQydiCPsCNfQhTIWUvu3Jol+4iTh6OzdbDFHOnTQznmK4HWWWJPfS4sCxoceJHntq9/XBRozs&#10;c6s2LzXlOTZq8/T9/rD7GLW+vUmTFYhA5/C/DL/48QaqyNS4AxsvRg3xkfA3o7fMVA6i0aBUmoGs&#10;SnlJX/0AUEsDBBQAAAAIAIdO4kCDTRHwMAIAAEsEAAAOAAAAZHJzL2Uyb0RvYy54bWytVMuO0zAU&#10;3SPxD5b3NG01DW3VdCSmDBsESAMf4DpOY8kvbLdJ+QD4A1Zs2PNd/Q6Onc4MDJsu6CK9sa/Puefc&#10;66yue63IQfggranoZDSmRBhua2l2Ff308fbFnJIQmamZskZU9CgCvV4/f7bq3FJMbWtVLTwBiAnL&#10;zlW0jdEtiyLwVmgWRtYJg83Ges0iXv2uqD3rgK5VMR2Py6KzvnbechECVjfDJj0j+ksAbdNILjaW&#10;77UwcUD1QrEISaGVLtB1rrZpBI/vmyaISFRFoTTmJ0gQb9OzWK/YcueZayU/l8AuKeGJJs2kAekD&#10;1IZFRvZe/gOlJfc22CaOuNXFICQ7AhWT8RNv7lrmRNYCq4N7MD38P1j+7vDBE1lXtCwpMUyj46fv&#10;304/fp1+fiXlLBnUubBE3p1DZuxf2R5jc78esJh0943X6R+KCPZfThflZEbJsaLz8WyOMBst+kg4&#10;tq/Kq/lkQQnH/rSczhe5EcUjjPMhvhFWkxRU1KOP2V52eBsioJB6n5JYjb2VSmUKZUhX0cVsCnbO&#10;MJ8N5gKhdtAYzC7DBKtknY6kw8HvtjfKkwNLM5J/qVpQ/JWW+DYstENe3hpEaRmFz9ytYPVrU5N4&#10;dLDR4PrQVIwWNSVK4LalKGdGJtUlmShCGdSSWjBYnaLYb3vApHBr6yPagvsMm1rrv4AR0wypn/fM&#10;g58ZjuWKwoMhvInD+O+dl7sWp3IvMwNmLOs+34c0xH++5zoevwH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dtdFXUAAAABQEAAA8AAAAAAAAAAQAgAAAAIgAAAGRycy9kb3ducmV2LnhtbFBLAQIU&#10;ABQAAAAIAIdO4kCDTRHwMAIAAEsEAAAOAAAAAAAAAAEAIAAAACMBAABkcnMvZTJvRG9jLnhtbFBL&#10;BQYAAAAABgAGAFkBAADFBQAAAAA=&#10;">
                        <v:fill on="f" focussize="0,0"/>
                        <v:stroke color="#000000" joinstyle="miter"/>
                        <v:imagedata o:title=""/>
                        <o:lock v:ext="edit" aspectratio="f"/>
                        <v:textbox>
                          <w:txbxContent>
                            <w:p>
                              <w:r>
                                <w:rPr>
                                  <w:rFonts w:hint="eastAsia"/>
                                </w:rPr>
                                <w:t>剪板</w:t>
                              </w:r>
                            </w:p>
                          </w:txbxContent>
                        </v:textbox>
                      </v:shape>
                      <v:shape id="_x0000_s1026" o:spid="_x0000_s1026" o:spt="202" type="#_x0000_t202" style="position:absolute;left:1393825;top:800100;height:279400;width:469265;" filled="f" stroked="t" coordsize="21600,21600" o:gfxdata="UEsDBAoAAAAAAIdO4kAAAAAAAAAAAAAAAAAEAAAAZHJzL1BLAwQUAAAACACHTuJAB210VdQAAAAF&#10;AQAADwAAAGRycy9kb3ducmV2LnhtbE2PzU7DMBCE70i8g7VI3KiTWCIljdMDhTuEAtdNvE2ixuso&#10;dn/g6TFc6GWl0ezOfFuuz3YUR5r94FhDukhAELfODNxp2L493y1B+IBscHRMGr7Iw7q6viqxMO7E&#10;r3SsQydiCPsCNfQhTIWUvu3Jol+4iTh6OzdbDFHOnTQznmK4HWWWJPfS4sCxoceJHntq9/XBRozs&#10;c6s2LzXlOTZq8/T9/rD7GLW+vUmTFYhA5/C/DL/48QaqyNS4AxsvRg3xkfA3o7fMVA6i0aBUmoGs&#10;SnlJX/0AUEsDBBQAAAAIAIdO4kDz3QYTLgIAAEwEAAAOAAAAZHJzL2Uyb0RvYy54bWytVM1y0zAQ&#10;vjPDO2h0J07TNk0ycTpDQ7kwwEzhARRZtjWjPyQldngAeANOXHrnufIcfJLTFsolB3Jw1rurb/f7&#10;duXlda8V2QkfpDUlPRuNKRGG20qapqSfP92+mlESIjMVU9aIku5FoNerly+WnVuIiW2tqoQnADFh&#10;0bmStjG6RVEE3grNwsg6YRCsrdcs4tU3ReVZB3Stisl4PC066yvnLRchwLsegvSI6E8BtHUtuVhb&#10;vtXCxAHVC8UiKIVWukBXudu6Fjx+qOsgIlElBdOYnygCe5OexWrJFo1nrpX82AI7pYVnnDSTBkUf&#10;odYsMrL18h8oLbm3wdZxxK0uBiJZEbA4Gz/T5q5lTmQukDq4R9HD/4Pl73cfPZFVSadXlBimMfHD&#10;j++Hn78O998IfBCoc2GBvDuHzNi/tj3W5sEf4Ey8+9rr9A9GJMXP5+ezySUl+5LOxmB2VFr0kXDE&#10;L6bzyRRhjvjkan4xxIsnHOdDfCusJskoqccgs75s9y5E9ITUh5RU1thbqVQepjKkK+n8MlXnDAta&#10;YzFgageSwTQZJlglq3QkHQ6+2dwoT3YsLUn+JXoo8VdaqrdmoR3ycmhYHy2j8Ll2K1j1xlQk7h10&#10;NLg/NDWjRUWJErhuycqZkUl1SiaaUAa9pBkMWicr9pseMMnc2GqPueBCQ6bW+q+oiHUG1S9b5lGf&#10;GQ53SaHBYN7EYf+3zsumxak8zFwBS5Z5Hy9E2uI/33MfTx+B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bXRV1AAAAAUBAAAPAAAAAAAAAAEAIAAAACIAAABkcnMvZG93bnJldi54bWxQSwECFAAU&#10;AAAACACHTuJA890GEy4CAABMBAAADgAAAAAAAAABACAAAAAjAQAAZHJzL2Uyb0RvYy54bWxQSwUG&#10;AAAAAAYABgBZAQAAwwUAAAAA&#10;">
                        <v:fill on="f" focussize="0,0"/>
                        <v:stroke color="#000000" joinstyle="miter"/>
                        <v:imagedata o:title=""/>
                        <o:lock v:ext="edit" aspectratio="f"/>
                        <v:textbox>
                          <w:txbxContent>
                            <w:p>
                              <w:pPr>
                                <w:rPr>
                                  <w:rFonts w:hint="eastAsia"/>
                                </w:rPr>
                              </w:pPr>
                              <w:r>
                                <w:rPr>
                                  <w:rFonts w:hint="eastAsia"/>
                                </w:rPr>
                                <w:t>打孔</w:t>
                              </w:r>
                            </w:p>
                          </w:txbxContent>
                        </v:textbox>
                      </v:shape>
                      <v:shape id="_x0000_s1026" o:spid="_x0000_s1026" o:spt="202" type="#_x0000_t202" style="position:absolute;left:2061210;top:805180;height:273685;width:469900;" filled="f" stroked="t" coordsize="21600,21600" o:gfxdata="UEsDBAoAAAAAAIdO4kAAAAAAAAAAAAAAAAAEAAAAZHJzL1BLAwQUAAAACACHTuJAB210VdQAAAAF&#10;AQAADwAAAGRycy9kb3ducmV2LnhtbE2PzU7DMBCE70i8g7VI3KiTWCIljdMDhTuEAtdNvE2ixuso&#10;dn/g6TFc6GWl0ezOfFuuz3YUR5r94FhDukhAELfODNxp2L493y1B+IBscHRMGr7Iw7q6viqxMO7E&#10;r3SsQydiCPsCNfQhTIWUvu3Jol+4iTh6OzdbDFHOnTQznmK4HWWWJPfS4sCxoceJHntq9/XBRozs&#10;c6s2LzXlOTZq8/T9/rD7GLW+vUmTFYhA5/C/DL/48QaqyNS4AxsvRg3xkfA3o7fMVA6i0aBUmoGs&#10;SnlJX/0AUEsDBBQAAAAIAIdO4kCgGVNTLwIAAEwEAAAOAAAAZHJzL2Uyb0RvYy54bWytVEuS0zAQ&#10;3VPFHVTaEzuGhCQVZ6qYMGwooGrgAIosx6rSD0lJHA4AN2DFhj3nyjl4kjMzMGyyIAun3d163e91&#10;y8urXiuyFz5Ia2o6HpWUCMNtI822pp8+3jybURIiMw1T1oiaHkWgV6unT5YHtxCV7axqhCcAMWFx&#10;cDXtYnSLogi8E5qFkXXCINhar1nEq98WjWcHoGtVVGU5LQ7WN85bLkKAdz0E6RnRXwJo21ZysbZ8&#10;p4WJA6oXikVQCp10ga5yt20reHzftkFEomoKpjE/UQT2Jj2L1ZIttp65TvJzC+ySFh5x0kwaFL2H&#10;WrPIyM7Lf6C05N4G28YRt7oYiGRFwGJcPtLmtmNOZC6QOrh70cP/g+Xv9h88kU1Np5i7YRoTP33/&#10;dvrx6/TzK4EPAh1cWCDv1iEz9q9sj7W58wc4E+++9Tr9gxFBvCqn42oMkY81nZWT8eystOgj4Yi/&#10;mM7nJcIc8erl8+lskgCLBxznQ3wjrCbJqKnHILO+bP82xCH1LiWVNfZGKpWHqQw51HQ+qSaAZ1jQ&#10;FosBUzuQDGabYYJVsklH0uHgt5tr5cmepSXJv3M3f6WlemsWuiEvh1IaW2gZhc9WJ1jz2jQkHh10&#10;NLg/NDWjRUOJErhuycqZkUl1SSYkUQbKpBkMWicr9pseMMnc2OaIueBCQ6bO+i+oiHUG1c875lGf&#10;GQ53TaHBYF7HYf93zstth1N5mLkClixP4Xwh0hb/+Z77ePgI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210VdQAAAAFAQAADwAAAAAAAAABACAAAAAiAAAAZHJzL2Rvd25yZXYueG1sUEsBAhQA&#10;FAAAAAgAh07iQKAZU1MvAgAATAQAAA4AAAAAAAAAAQAgAAAAIwEAAGRycy9lMm9Eb2MueG1sUEsF&#10;BgAAAAAGAAYAWQEAAMQFAAAAAA==&#10;">
                        <v:fill on="f" focussize="0,0"/>
                        <v:stroke color="#000000" joinstyle="miter"/>
                        <v:imagedata o:title=""/>
                        <o:lock v:ext="edit" aspectratio="f"/>
                        <v:textbox>
                          <w:txbxContent>
                            <w:p>
                              <w:pPr>
                                <w:rPr>
                                  <w:rFonts w:hint="eastAsia"/>
                                </w:rPr>
                              </w:pPr>
                              <w:r>
                                <w:rPr>
                                  <w:rFonts w:hint="eastAsia"/>
                                </w:rPr>
                                <w:t>折弯</w:t>
                              </w:r>
                            </w:p>
                          </w:txbxContent>
                        </v:textbox>
                      </v:shape>
                      <v:shape id="_x0000_s1026" o:spid="_x0000_s1026" o:spt="202" type="#_x0000_t202" style="position:absolute;left:4613910;top:795020;height:279400;width:509270;" filled="f" stroked="t" coordsize="21600,21600" o:gfxdata="UEsDBAoAAAAAAIdO4kAAAAAAAAAAAAAAAAAEAAAAZHJzL1BLAwQUAAAACACHTuJAB210VdQAAAAF&#10;AQAADwAAAGRycy9kb3ducmV2LnhtbE2PzU7DMBCE70i8g7VI3KiTWCIljdMDhTuEAtdNvE2ixuso&#10;dn/g6TFc6GWl0ezOfFuuz3YUR5r94FhDukhAELfODNxp2L493y1B+IBscHRMGr7Iw7q6viqxMO7E&#10;r3SsQydiCPsCNfQhTIWUvu3Jol+4iTh6OzdbDFHOnTQznmK4HWWWJPfS4sCxoceJHntq9/XBRozs&#10;c6s2LzXlOTZq8/T9/rD7GLW+vUmTFYhA5/C/DL/48QaqyNS4AxsvRg3xkfA3o7fMVA6i0aBUmoGs&#10;SnlJX/0AUEsDBBQAAAAIAIdO4kAXlPpwMQIAAEwEAAAOAAAAZHJzL2Uyb0RvYy54bWytVEuS0zAQ&#10;3VPFHVTaEzthksGpOFPFhGFDAVUDB1BkOVaVfkhK4nAAuAErNrPnXDkHT3JmBoZNFmThtLtbr/u9&#10;bnlx1WtFdsIHaU1Nx6OSEmG4baTZ1PTzp5sXrygJkZmGKWtETQ8i0Kvl82eLvZuLie2saoQnADFh&#10;vnc17WJ086IIvBOahZF1wiDYWq9ZxKvfFI1ne6BrVUzKclbsrW+ct1yEAO9qCNIToj8H0Lat5GJl&#10;+VYLEwdULxSLoBQ66QJd5m7bVvD4oW2DiETVFExjfqII7HV6FssFm288c53kpxbYOS084aSZNCj6&#10;ALVikZGtl/9Aacm9DbaNI251MRDJioDFuHyizW3HnMhcIHVwD6KH/wfL3+8+eiKbms4qSgzTmPjx&#10;x/fjz1/Hu28EPgi0d2GOvFuHzNi/tj3W5t4f4Ey8+9br9A9GBPGL2fhlNYbIh5peVtNyclJa9JFw&#10;xKdlNblEmCM+uawuyhwvHnGcD/GtsJoko6Yeg8z6st27ENETUu9TUlljb6RSeZjKkH1Nq+lkCniG&#10;BW2xGDC1A8lgNhkmWCWbdCQdDn6zvlae7FhakvxL9FDir7RUb8VCN+Tl0LA+Wkbhc+1OsOaNaUg8&#10;OOhocH9oakaLhhIlcN2SlTMjk+qcTDShDHpJMxi0Tlbs1z1gkrm2zQFzwYWGTJ31X1ER6wyqX7bM&#10;oz4zHO6aQoPBvI7D/m+dl5sOp/IwcwUsWeZ9uhBpi/98z308fgS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HbXRV1AAAAAUBAAAPAAAAAAAAAAEAIAAAACIAAABkcnMvZG93bnJldi54bWxQSwEC&#10;FAAUAAAACACHTuJAF5T6cDECAABMBAAADgAAAAAAAAABACAAAAAjAQAAZHJzL2Uyb0RvYy54bWxQ&#10;SwUGAAAAAAYABgBZAQAAxgUAAAAA&#10;">
                        <v:fill on="f" focussize="0,0"/>
                        <v:stroke color="#000000" joinstyle="miter"/>
                        <v:imagedata o:title=""/>
                        <o:lock v:ext="edit" aspectratio="f"/>
                        <v:textbox>
                          <w:txbxContent>
                            <w:p>
                              <w:pPr>
                                <w:rPr>
                                  <w:rFonts w:hint="eastAsia"/>
                                </w:rPr>
                              </w:pPr>
                              <w:r>
                                <w:rPr>
                                  <w:rFonts w:hint="eastAsia"/>
                                </w:rPr>
                                <w:t>包装</w:t>
                              </w:r>
                            </w:p>
                          </w:txbxContent>
                        </v:textbox>
                      </v:shape>
                      <v:shape id="_x0000_s1026" o:spid="_x0000_s1026" o:spt="202" type="#_x0000_t202" style="position:absolute;left:4650740;top:1539240;height:279399;width:495935;" filled="f" stroked="t" coordsize="21600,21600" o:gfxdata="UEsDBAoAAAAAAIdO4kAAAAAAAAAAAAAAAAAEAAAAZHJzL1BLAwQUAAAACACHTuJAB210VdQAAAAF&#10;AQAADwAAAGRycy9kb3ducmV2LnhtbE2PzU7DMBCE70i8g7VI3KiTWCIljdMDhTuEAtdNvE2ixuso&#10;dn/g6TFc6GWl0ezOfFuuz3YUR5r94FhDukhAELfODNxp2L493y1B+IBscHRMGr7Iw7q6viqxMO7E&#10;r3SsQydiCPsCNfQhTIWUvu3Jol+4iTh6OzdbDFHOnTQznmK4HWWWJPfS4sCxoceJHntq9/XBRozs&#10;c6s2LzXlOTZq8/T9/rD7GLW+vUmTFYhA5/C/DL/48QaqyNS4AxsvRg3xkfA3o7fMVA6i0aBUmoGs&#10;SnlJX/0AUEsDBBQAAAAIAIdO4kDn8rKWLgIAAE0EAAAOAAAAZHJzL2Uyb0RvYy54bWytVEuS0zAU&#10;3FPFHVTaE2eSyQSn4kwVE4YNBVQNHECRZVtV+iEpicMB4Aas2LDnXDkHLTkzA8MmC7JwnqVWv9f9&#10;nry87rUiO+GDtKaiF6MxJcJwW0vTVvTTx9sXLykJkZmaKWtERQ8i0OvV82fLvVuIie2sqoUnIDFh&#10;sXcV7WJ0i6IIvBOahZF1wmCzsV6ziFffFrVne7BrVUzG46tib33tvOUiBKyuh016YvTnENqmkVys&#10;Ld9qYeLA6oViEZJCJ12gq1xt0wge3zdNEJGoikJpzE8kQbxJz2K1ZIvWM9dJfiqBnVPCE02aSYOk&#10;D1RrFhnZevkPlZbc22CbOOJWF4OQ7AhUXIyfeHPXMSeyFlgd3IPp4f/R8ne7D57IuqJzWGKYRseP&#10;378df/w6/vxKsAaD9i4sgLtzQMb+le0xNvfrAYtJd994nf6hiGD/8mo2nl+C8QDsbFpOEGerRR8J&#10;T4ByVk5nlHAAJvNyWpZpv3gkcj7EN8JqkoKKenQyG8x2b0McoPeQlNfYW6lUTqEM2Ve0nE0SPcOE&#10;NpgMhNpBZTBtpglWyTodSYeDbzc3ypMdS1OSf6dq/oKlfGsWugGXtwZRWkbhc+5OsPq1qUk8OBhp&#10;cIFoKkaLmhIlcN9SlJGRSXUOEpYoA2dSEwazUxT7TQ+aFG5sfUBjcKNhU2f9F2TEPEPq5y3zyM8M&#10;x3JF4cEQ3sThAmydl22HU7mbOQOmLHfhdCPSGP/5nut4/Aq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bXRV1AAAAAUBAAAPAAAAAAAAAAEAIAAAACIAAABkcnMvZG93bnJldi54bWxQSwECFAAU&#10;AAAACACHTuJA5/Kyli4CAABNBAAADgAAAAAAAAABACAAAAAjAQAAZHJzL2Uyb0RvYy54bWxQSwUG&#10;AAAAAAYABgBZAQAAwwUAAAAA&#10;">
                        <v:fill on="f" focussize="0,0"/>
                        <v:stroke color="#000000" joinstyle="miter"/>
                        <v:imagedata o:title=""/>
                        <o:lock v:ext="edit" aspectratio="f"/>
                        <v:textbox>
                          <w:txbxContent>
                            <w:p>
                              <w:pPr>
                                <w:rPr>
                                  <w:rFonts w:hint="eastAsia"/>
                                </w:rPr>
                              </w:pPr>
                              <w:r>
                                <w:rPr>
                                  <w:rFonts w:hint="eastAsia"/>
                                </w:rPr>
                                <w:t>成品</w:t>
                              </w:r>
                            </w:p>
                          </w:txbxContent>
                        </v:textbox>
                      </v:shape>
                      <v:shape id="自选图形 72" o:spid="_x0000_s1026" o:spt="32" type="#_x0000_t32" style="position:absolute;left:1217295;top:937260;height:2540;width:168910;" filled="f" stroked="t" coordsize="21600,21600" o:gfxdata="UEsDBAoAAAAAAIdO4kAAAAAAAAAAAAAAAAAEAAAAZHJzL1BLAwQUAAAACACHTuJAuCa6r9UAAAAF&#10;AQAADwAAAGRycy9kb3ducmV2LnhtbE2PwU7DMBBE70j8g7VI3KgTp0AV4vSA1EOkVojCB7jxkkTE&#10;6zTepu3fY3ppLyuNZjTztlieXC8mHEPnSUM6S0Ag1d521Gj4/lo9LUAENmRN7wk1nDHAsry/K0xu&#10;/ZE+cdpyI2IJhdxoaJmHXMpQt+hMmPkBKXo/fnSGoxwbaUdzjOWulypJXqQzHcWF1gz43mL9uz04&#10;Dara83m1rnj64OfN3qn1vBpqrR8f0uQNBOOJr2H4x4/oUEamnT+QDaLXEB/hy43eQmWvIHYasixV&#10;IMtC3tKXf1BLAwQUAAAACACHTuJAFA5FuS4CAAAyBAAADgAAAGRycy9lMm9Eb2MueG1srVPNjtMw&#10;EL4j8Q6W7zRNoO02arqHluWCYCXgAaaO01jyH2O3aTlxQzwDN468A7zNSvAWjJOyhYXDHsghGWfG&#10;38z3+fPi8mA020sMytmK56MxZ9IKVyu7rfib11ePLjgLEWwN2llZ8aMM/HL58MGi86UsXOt0LZER&#10;iA1l5yvexujLLAuilQbCyHlpKdk4NBBpidusRugI3eisGI+nWeew9uiEDIH+rockPyHifQBd0ygh&#10;107sjLRxQEWpIRKl0Cof+LKftmmkiC+bJsjIdMWJaezf1ITiTXpnywWUWwTfKnEaAe4zwh1OBpSl&#10;prdQa4jAdqj+gjJKoAuuiSPhTDYQ6RUhFvn4jjavWvCy50JSB38revh/sOLF/hqZqis+yzmzYOjE&#10;v3/48uP9x5tP326+fmazImnU+VBS6cpe42kV/DUmwocGTfoSFXYgPxX5rJhPODtWfP54VkxPEstD&#10;ZCLlpxfznMQXlC8mT/psdkbxGOIz6QxLQcVDRFDbNq6ctXSUDvNeZNg/D5HmoI2/NqQRtGUddZ0U&#10;1F4AWbMhS1BoPNELdtvvDU6r+kppnXYE3G5WGtkekj36J7El3D/KUpM1hHao61ODcVoJ9VNbs3j0&#10;pJul+8LTCEbWnGlJ1ytFBAhlBKXPlYDoun+XUm9taYSk+KBxijauPtI50bUlVVqH72gzmZZovd0B&#10;Ulewgn5XnPgO4SoOLt95TAqS8j2zBEZW6jmebJ+8+vu6b36+6s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Ca6r9UAAAAFAQAADwAAAAAAAAABACAAAAAiAAAAZHJzL2Rvd25yZXYueG1sUEsBAhQA&#10;FAAAAAgAh07iQBQORbkuAgAAMgQAAA4AAAAAAAAAAQAgAAAAJAEAAGRycy9lMm9Eb2MueG1sUEsF&#10;BgAAAAAGAAYAWQEAAMQFAAAAAA==&#10;">
                        <v:fill on="f" focussize="0,0"/>
                        <v:stroke color="#000000" joinstyle="round" endarrow="open"/>
                        <v:imagedata o:title=""/>
                        <o:lock v:ext="edit" aspectratio="f"/>
                      </v:shape>
                      <v:shape id="自选图形 73" o:spid="_x0000_s1026" o:spt="32" type="#_x0000_t32" style="position:absolute;left:1865630;top:935355;flip:y;height:1270;width:200025;" filled="f" stroked="t" coordsize="21600,21600" o:gfxdata="UEsDBAoAAAAAAIdO4kAAAAAAAAAAAAAAAAAEAAAAZHJzL1BLAwQUAAAACACHTuJA7HvxZNYAAAAF&#10;AQAADwAAAGRycy9kb3ducmV2LnhtbE2PzU7DMBCE70h9B2uRuFE7CT9ViNNDESe4tEWqenPjJU6J&#10;18F2m/D2NVzgstJoRjPfVsvJ9uyMPnSOJGRzAQypcbqjVsL79uV2ASxERVr1jlDCNwZY1rOrSpXa&#10;jbTG8ya2LJVQKJUEE+NQch4ag1aFuRuQkvfhvFUxSd9y7dWYym3PcyEeuFUdpQWjBlwZbD43Jyth&#10;9yb295Pz5rj/ujOv3XO7O9pRypvrTDwBizjFvzD84Cd0qBPTwZ1IB9ZLSI/E35u8RV48AjtIKIos&#10;B15X/D99fQFQSwMEFAAAAAgAh07iQNscASY1AgAAPAQAAA4AAABkcnMvZTJvRG9jLnhtbK1TzY7T&#10;MBC+I/EOlu80/VHaJWq6h5blgqASP/ep4ySW/MfYbVpO3BDPwI0j7wBvsxK8BeOk7MLCYQ/kENme&#10;mW/m+2ZmeXk0mh0kBuVsySejMWfSClcp25T89aurRxechQi2Au2sLPlJBn65evhg2flCTl3rdCWR&#10;EYgNRedL3sboiywLopUGwsh5aclYOzQQ6YpNViF0hG50Nh2P51nnsPLohAyBXjeDkZ8R8T6Arq6V&#10;kBsn9kbaOKCi1BCJUmiVD3zVV1vXUsQXdR1kZLrkxDT2f0pC5136Z6slFA2Cb5U4lwD3KeEOJwPK&#10;UtIbqA1EYHtUf0EZJdAFV8eRcCYbiPSKEIvJ+I42L1vwsudCUgd/I3r4f7Di+WGLTFUlX0w5s2Co&#10;498/fPnx/uP1p2/XXz+zxSxp1PlQkOvabvF8C36LifCxRsNqrfwbGqZeAiLFjnS5mOfzGel8Kvnj&#10;WT7L80FseYxMkJ1mYTzNORNkn0wXfSuyAS/hegzxqXSGpUPJQ0RQTRvXzlpqqsMhFxyehUgVUeCv&#10;gBSsLesoa97jAw1pTcNBqYwnosE2fZ3BaVVdKa1TRMBmt9bIDpAGpf9SuYT7h1tKsoHQDn69aWDV&#10;Sqie2IrFkycFLW0OTyUYWXGmJS1aOhEgFBGUvvUERNf925Vya0slJO0HtdNp56oTdYwWmFRpHb6j&#10;YBpfovV2D0hZwQp6LjnxHY7rOMz73mNSMLUpMUtgNFQ9x/MCpKn9/d573S796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se/Fk1gAAAAUBAAAPAAAAAAAAAAEAIAAAACIAAABkcnMvZG93bnJldi54&#10;bWxQSwECFAAUAAAACACHTuJA2xwBJjUCAAA8BAAADgAAAAAAAAABACAAAAAlAQAAZHJzL2Uyb0Rv&#10;Yy54bWxQSwUGAAAAAAYABgBZAQAAzAUAAAAA&#10;">
                        <v:fill on="f" focussize="0,0"/>
                        <v:stroke color="#000000" joinstyle="round" endarrow="open"/>
                        <v:imagedata o:title=""/>
                        <o:lock v:ext="edit" aspectratio="f"/>
                      </v:shape>
                      <v:shape id="自选图形 74" o:spid="_x0000_s1026" o:spt="32" type="#_x0000_t32" style="position:absolute;left:2542540;top:942340;height:635;width:204469;" filled="f" stroked="t" coordsize="21600,21600" o:gfxdata="UEsDBAoAAAAAAIdO4kAAAAAAAAAAAAAAAAAEAAAAZHJzL1BLAwQUAAAACACHTuJAuCa6r9UAAAAF&#10;AQAADwAAAGRycy9kb3ducmV2LnhtbE2PwU7DMBBE70j8g7VI3KgTp0AV4vSA1EOkVojCB7jxkkTE&#10;6zTepu3fY3ppLyuNZjTztlieXC8mHEPnSUM6S0Ag1d521Gj4/lo9LUAENmRN7wk1nDHAsry/K0xu&#10;/ZE+cdpyI2IJhdxoaJmHXMpQt+hMmPkBKXo/fnSGoxwbaUdzjOWulypJXqQzHcWF1gz43mL9uz04&#10;Dara83m1rnj64OfN3qn1vBpqrR8f0uQNBOOJr2H4x4/oUEamnT+QDaLXEB/hy43eQmWvIHYasixV&#10;IMtC3tKXf1BLAwQUAAAACACHTuJA1pOtdSoCAAAxBAAADgAAAGRycy9lMm9Eb2MueG1srVNLjhMx&#10;EN0jcQfLe9L5DxOlM4uEYYMgEnCAitudtuQfZSedsGKHOAM7lnMHuM1IcAvK7jCBgcUsiKLuclfV&#10;q3rPVfOrg9FsLzEoZ0s+6PU5k1a4Stltyd++uX7ylLMQwVagnZUlP8rArxaPH81bP5ND1zhdSWQE&#10;YsOs9SVvYvSzogiikQZCz3lpyVk7NBDpiNuiQmgJ3ehi2O9Pi9Zh5dEJGQJ9XXVOfkLEhwC6ulZC&#10;rpzYGWljh4pSQyRKoVE+8EXutq6liK/qOsjIdMmJacxPKkL2Jj2LxRxmWwTfKHFqAR7Swj1OBpSl&#10;ondQK4jAdqj+gjJKoAuujj3hTNERyYoQi0H/njavG/AycyGpg78TPfw/WPFyv0amqpJfjDizYOjG&#10;v3+8+fHh0+3nb7dfv7CLcdKo9WFGoUu7xtMp+DUmwocaTXoTFXYo+XAypj+peyz55Xg4IjNLLA+R&#10;ieTvj8fTS84E+aejSXIWZxCPIT6XzrBklDxEBLVt4tJZSzfpcJA1hv2LELvEXwmpA21ZS0UnwwnB&#10;A01mTRNBpvHELthtzg1Oq+paaZ0yAm43S41sD2k68u/U0B9hqcgKQtPFZVdHqpFQPbMVi0dPslla&#10;F55aMLLiTEvarmRl+hGUPkcComv/HUpiaEuaJME7iZO1cdWRrom2llRpHL6nZJpZovVuB0hVwQr6&#10;XHLi25nL2A35zmNSkBY9M0tgNElZ9NPUp1H9/ZyLnzd98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4Jrqv1QAAAAUBAAAPAAAAAAAAAAEAIAAAACIAAABkcnMvZG93bnJldi54bWxQSwECFAAUAAAA&#10;CACHTuJA1pOtdSoCAAAxBAAADgAAAAAAAAABACAAAAAkAQAAZHJzL2Uyb0RvYy54bWxQSwUGAAAA&#10;AAYABgBZAQAAwAUAAAAA&#10;">
                        <v:fill on="f" focussize="0,0"/>
                        <v:stroke color="#000000" joinstyle="round" endarrow="open"/>
                        <v:imagedata o:title=""/>
                        <o:lock v:ext="edit" aspectratio="f"/>
                      </v:shape>
                      <v:shape id="自选图形 75" o:spid="_x0000_s1026" o:spt="32" type="#_x0000_t32" style="position:absolute;left:4363720;top:934085;height:5080;width:236855;" filled="f" stroked="t" coordsize="21600,21600" o:gfxdata="UEsDBAoAAAAAAIdO4kAAAAAAAAAAAAAAAAAEAAAAZHJzL1BLAwQUAAAACACHTuJAuCa6r9UAAAAF&#10;AQAADwAAAGRycy9kb3ducmV2LnhtbE2PwU7DMBBE70j8g7VI3KgTp0AV4vSA1EOkVojCB7jxkkTE&#10;6zTepu3fY3ppLyuNZjTztlieXC8mHEPnSUM6S0Ag1d521Gj4/lo9LUAENmRN7wk1nDHAsry/K0xu&#10;/ZE+cdpyI2IJhdxoaJmHXMpQt+hMmPkBKXo/fnSGoxwbaUdzjOWulypJXqQzHcWF1gz43mL9uz04&#10;Dara83m1rnj64OfN3qn1vBpqrR8f0uQNBOOJr2H4x4/oUEamnT+QDaLXEB/hy43eQmWvIHYasixV&#10;IMtC3tKXf1BLAwQUAAAACACHTuJAkbn6GjICAAAyBAAADgAAAGRycy9lMm9Eb2MueG1srVPNjtMw&#10;EL4j8Q6W72z6s92WqOkeWpYLgkrAA0wdp7HkP8Zu03LihngGbhz3HeBtVoK3YOyUXVg47IEcknFm&#10;5pv5Ps/MLw9Gs73EoJyt+PBswJm0wtXKbiv+9s3VkxlnIYKtQTsrK36UgV8uHj+ad76UI9c6XUtk&#10;BGJD2fmKtzH6siiCaKWBcOa8tORsHBqIdMRtUSN0hG50MRoMLorOYe3RCRkC/V31Tn5CxIcAuqZR&#10;Qq6c2BlpY4+KUkMkSqFVPvBF7rZppIivmibIyHTFiWnMbypC9ia9i8Ucyi2Cb5U4tQAPaeEeJwPK&#10;UtFbqBVEYDtUf0EZJdAF18Qz4UzRE8mKEIvh4J42r1vwMnMhqYO/FT38P1jxcr9GpuqKT885s2Do&#10;xr9/vP7x4dPN5283X7+w6SRp1PlQUujSrvF0Cn6NifChQZO+RIUdKn4+vhhPR6TuseJPx+eDWU6H&#10;Uh4iE+QfjS9mkwlngvyTwSxfQHGH4jHE59IZloyKh4igtm1cOmvpKh0Os8iwfxEi9UGJvxJSC9qy&#10;jqpORgkfaDQbGgkyjSd6wW5zbnBa1VdK65QRcLtZamR7SOORn8SWcP8IS0VWENo+Lrv6wWkl1M9s&#10;zeLRk26W9oWnFoysOdOS1itZBAhlBKXvIgHRdf8OpdraUgtJ8V7jZG1cfaR7orUlVVqH7ymZhpZo&#10;vdsBUlWwgn5XnPj25jL2U77zmBSkTc/MEhiNUuZ4Gvs0q7+fc/G7VV/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gmuq/VAAAABQEAAA8AAAAAAAAAAQAgAAAAIgAAAGRycy9kb3ducmV2LnhtbFBL&#10;AQIUABQAAAAIAIdO4kCRufoaMgIAADIEAAAOAAAAAAAAAAEAIAAAACQBAABkcnMvZTJvRG9jLnht&#10;bFBLBQYAAAAABgAGAFkBAADIBQAAAAA=&#10;">
                        <v:fill on="f" focussize="0,0"/>
                        <v:stroke color="#000000" joinstyle="round" endarrow="open"/>
                        <v:imagedata o:title=""/>
                        <o:lock v:ext="edit" aspectratio="f"/>
                      </v:shape>
                      <v:shape id="自选图形 76" o:spid="_x0000_s1026" o:spt="32" type="#_x0000_t32" style="position:absolute;left:1687195;top:409575;flip:y;height:396874;width:6350;" filled="f" stroked="t" coordsize="21600,21600" o:gfxdata="UEsDBAoAAAAAAIdO4kAAAAAAAAAAAAAAAAAEAAAAZHJzL1BLAwQUAAAACACHTuJAYACs4tUAAAAF&#10;AQAADwAAAGRycy9kb3ducmV2LnhtbE2PzU7DMBCE70i8g7VI3KjzU0gVsqmgKFckCkIc3XibRNjr&#10;KHbb9O0xXOhlpdGMZr6t1rM14kiTHxwjpIsEBHHr9MAdwsd7c7cC4YNirYxjQjiTh3V9fVWpUrsT&#10;v9FxGzoRS9iXCqEPYSyl9G1PVvmFG4mjt3eTVSHKqZN6UqdYbo3MkuRBWjVwXOjVSJue2u/twSI8&#10;PW/2TTHz/TKVhW5eXpefZ/OFeHuTJo8gAs3hPwy/+BEd6si0cwfWXhiE+Ej4u9FbZXkBYoeQ52kG&#10;sq7kJX39A1BLAwQUAAAACACHTuJADbFS+zQCAAA7BAAADgAAAGRycy9lMm9Eb2MueG1srVO9jhMx&#10;EO6ReAfLPdkkd0kuUTZXJBwNgkj89BPbm7XkP8ZONqGiQzwD3ZW8A7zNSfAWjHfDHRwUV7DFauyZ&#10;+Wa+b8bzy4M1bK8wau9KPuj1OVNOeKndtuRvXl89ueAsJnASjHeq5EcV+eXi8aN5E2Zq6GtvpEJG&#10;IC7OmlDyOqUwK4ooamUh9nxQjpyVRwuJjrgtJEJD6NYUw35/XDQeZUAvVIx0u+qc/ISIDwH0VaWF&#10;Wnmxs8qlDhWVgUSUYq1D5Iu226pSIr2sqqgSMyUnpqn9UxGyN/lfLOYw2yKEWotTC/CQFu5xsqAd&#10;Fb2FWkECtkP9F5TVAn30VeoJb4uOSKsIsRj072nzqoagWi4kdQy3osf/Byte7NfItCz5ZMSZA0sT&#10;//7xy48Pn24+f7v5es0m46xRE+KMQpdujadTDGvMhA8VWlYZHd7SMrUSECl2oMP4YjKYEuix5Of9&#10;6YjwW7HVITFB/vHZiIYgyHs2pdDz7C06vIwbMKZnyluWjZLHhKC3dVp652ioHrtasH8eU5f4KyEn&#10;G8eakk9HQyovgJa0ouUg0wYiGt227TN6o+WVNiZnRNxulgbZHvKitN+poT/CcpEVxLqLk2R1pGoF&#10;8qmTLB0DCejo4fDcgVWSM6PonWWrpZ9Am7tIQPTNv0NJC+NIkix9J3a2Nl4eaWD0fkmU2uN7Sqbt&#10;JVbvdoBUFZyg65IT3c5cpm7ddwGzgHlKWbAMRjvVan7a/7y0v5/bqLs3v/g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ACs4tUAAAAFAQAADwAAAAAAAAABACAAAAAiAAAAZHJzL2Rvd25yZXYueG1s&#10;UEsBAhQAFAAAAAgAh07iQA2xUvs0AgAAOwQAAA4AAAAAAAAAAQAgAAAAJAEAAGRycy9lMm9Eb2Mu&#10;eG1sUEsFBgAAAAAGAAYAWQEAAMoFAAAAAA==&#10;">
                        <v:fill on="f" focussize="0,0"/>
                        <v:stroke color="#000000" joinstyle="round" dashstyle="dash" endarrow="open"/>
                        <v:imagedata o:title=""/>
                        <o:lock v:ext="edit" aspectratio="f"/>
                      </v:shape>
                      <v:shape id="自选图形 77" o:spid="_x0000_s1026" o:spt="32" type="#_x0000_t32" style="position:absolute;left:949960;top:1080770;flip:x;height:266065;width:2540;" filled="f" stroked="t" coordsize="21600,21600" o:gfxdata="UEsDBAoAAAAAAIdO4kAAAAAAAAAAAAAAAAAEAAAAZHJzL1BLAwQUAAAACACHTuJAYACs4tUAAAAF&#10;AQAADwAAAGRycy9kb3ducmV2LnhtbE2PzU7DMBCE70i8g7VI3KjzU0gVsqmgKFckCkIc3XibRNjr&#10;KHbb9O0xXOhlpdGMZr6t1rM14kiTHxwjpIsEBHHr9MAdwsd7c7cC4YNirYxjQjiTh3V9fVWpUrsT&#10;v9FxGzoRS9iXCqEPYSyl9G1PVvmFG4mjt3eTVSHKqZN6UqdYbo3MkuRBWjVwXOjVSJue2u/twSI8&#10;PW/2TTHz/TKVhW5eXpefZ/OFeHuTJo8gAs3hPwy/+BEd6si0cwfWXhiE+Ej4u9FbZXkBYoeQ52kG&#10;sq7kJX39A1BLAwQUAAAACACHTuJA0+9pZTUCAAA7BAAADgAAAGRycy9lMm9Eb2MueG1srVPNjtMw&#10;EL4j8Q6W7zTZaptuq6Z7aFk4IKgEPMDUcRJL/mPsNi0nbohn4MZx3wHeZiV4C8ZJ2YWFwx7IIRp7&#10;Zr6Z7/PM4vJgNNtLDMrZkp+Ncs6kFa5Stin52zdXTy44CxFsBdpZWfKjDPxy+fjRovNzOXat05VE&#10;RiA2zDtf8jZGP8+yIFppIIycl5actUMDkY7YZBVCR+hGZ+M8L7LOYeXRCRkC3a4HJz8h4kMAXV0r&#10;IddO7Iy0cUBFqSESpdAqH/iy77aupYiv6jrIyHTJiWns/1SE7G36Z8sFzBsE3ypxagEe0sI9TgaU&#10;paK3UGuIwHao/oIySqALro4j4Uw2EOkVIRZn+T1tXrfgZc+FpA7+VvTw/2DFy/0GmapKPi04s2Do&#10;xb9/vP7x4dPN5283X7+w6TRp1Pkwp9CV3eDpFPwGE+FDjYbVWvnnNEy9BESKHUo+O5/NCpL5SPf5&#10;RT6dnsSWh8gE+ceTc/IKco+LIi8mqUw24CVcjyE+k86wZJQ8RATVtHHlrKVHdTjUgv2LEIfEXwkp&#10;WVvWUQeT8YQqAA1pTcNBpvFENNim7zM4raorpXXKCNhsVxrZHtKg9N+poT/CUpE1hHaIq8hKUTBv&#10;JVRPbcXi0ZOAlhaHpw6MrDjTkvYsWX1kBKXvIgHRdf8OJS20JUmS9IPYydq66kgPRvtLorQO31My&#10;TS+xercDpKpgBV2XnOgO5ioO477zmARMr5QES2A0U73mp/lPQ/v7uY+62/n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AArOLVAAAABQEAAA8AAAAAAAAAAQAgAAAAIgAAAGRycy9kb3ducmV2Lnht&#10;bFBLAQIUABQAAAAIAIdO4kDT72llNQIAADsEAAAOAAAAAAAAAAEAIAAAACQBAABkcnMvZTJvRG9j&#10;LnhtbFBLBQYAAAAABgAGAFkBAADLBQAAAAA=&#10;">
                        <v:fill on="f" focussize="0,0"/>
                        <v:stroke color="#000000" joinstyle="round" dashstyle="dash" endarrow="open"/>
                        <v:imagedata o:title=""/>
                        <o:lock v:ext="edit" aspectratio="f"/>
                      </v:shape>
                      <v:shape id="文本框 71" o:spid="_x0000_s1026" o:spt="202" type="#_x0000_t202" style="position:absolute;left:788670;top:170815;height:288925;width:355599;" filled="f" stroked="f" coordsize="21600,21600" o:gfxdata="UEsDBAoAAAAAAIdO4kAAAAAAAAAAAAAAAAAEAAAAZHJzL1BLAwQUAAAACACHTuJAwg/gJtQAAAAF&#10;AQAADwAAAGRycy9kb3ducmV2LnhtbE2PwU7DMBBE70j9B2srcaN2EqAljdMDiCuIApW4beNtEjVe&#10;R7HbhL/HcCmXlUYzmnlbbCbbiTMNvnWsIVkoEMSVMy3XGj7en29WIHxANtg5Jg3f5GFTzq4KzI0b&#10;+Y3O21CLWMI+Rw1NCH0upa8asugXrieO3sENFkOUQy3NgGMst51MlbqXFluOCw329NhQddyerIbP&#10;l8PX7la91k/2rh/dpCTbB6n19TxRaxCBpnAJwy9+RIcyMu3diY0XnYb4SPi70Vul2RLEXkOWJSnI&#10;spD/6csfUEsDBBQAAAAIAIdO4kC1BWVX1wEAAIwDAAAOAAAAZHJzL2Uyb0RvYy54bWytU8GO0zAQ&#10;vSPxD5bvNGlRN2nVdCWolgsCpIUPcB2nsRR7zNhtUj4A/oATF+58V7+DsdPusruXPXBxxjOTN/Pe&#10;jFfXg+nYQaHXYCs+neScKSuh1nZX8S+fb16VnPkgbC06sKriR+X59frli1XvlmoGLXS1QkYg1i97&#10;V/E2BLfMMi9bZYSfgFOWgg2gEYGuuMtqFD2hmy6b5flV1gPWDkEq78m7GYP8jIjPAYSm0VJtQO6N&#10;smFERdWJQJR8q53n69Rt0ygZPjaNV4F1FSemIZ1UhOxtPLP1Six3KFyr5bkF8ZwWHnEyQlsqege1&#10;EUGwPeonUEZLBA9NmEgw2UgkKUIspvkjbW5b4VTiQlJ7dye6/3+w8sPhEzJdV7woOLPC0MRPP3+c&#10;fv05/f7OimkUqHd+SXm3jjLD8AYGWpuL35Mz8h4aNPFLjBjFi7K8KkjjI6UWeTmdj0KrITBJ4dfz&#10;+Xyx4ExSfFaWi1mKZ/cwDn14p8CwaFQcaY5JXnF47wO1RKmXlFjVwo3uujTLzj5wUGL0ZJHD2Gu0&#10;wrAdzsS2UB+JFz0IqtMCfuOsp3WouP+6F6g4E1aSu+LhYr4N4/7sHepdS38lMVIFGlLq7bxQcQv+&#10;vac+7h/R+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CD+Am1AAAAAUBAAAPAAAAAAAAAAEAIAAA&#10;ACIAAABkcnMvZG93bnJldi54bWxQSwECFAAUAAAACACHTuJAtQVlV9cBAACMAwAADgAAAAAAAAAB&#10;ACAAAAAjAQAAZHJzL2Uyb0RvYy54bWxQSwUGAAAAAAYABgBZAQAAbAUAAAAA&#10;">
                        <v:fill on="f" focussize="0,0"/>
                        <v:stroke on="f"/>
                        <v:imagedata o:title=""/>
                        <o:lock v:ext="edit" aspectratio="f"/>
                        <v:textbox>
                          <w:txbxContent>
                            <w:p>
                              <w:pPr>
                                <w:jc w:val="center"/>
                                <w:rPr>
                                  <w:rFonts w:hint="eastAsia"/>
                                </w:rPr>
                              </w:pPr>
                              <w:r>
                                <w:rPr>
                                  <w:rFonts w:hint="eastAsia"/>
                                </w:rPr>
                                <w:t>N</w:t>
                              </w:r>
                            </w:p>
                          </w:txbxContent>
                        </v:textbox>
                      </v:shape>
                      <v:shape id="_x0000_s1026" o:spid="_x0000_s1026" o:spt="202" type="#_x0000_t202" style="position:absolute;left:720090;top:1346835;height:279399;width:469899;" filled="f" stroked="f" coordsize="21600,21600" o:gfxdata="UEsDBAoAAAAAAIdO4kAAAAAAAAAAAAAAAAAEAAAAZHJzL1BLAwQUAAAACACHTuJAwg/gJtQAAAAF&#10;AQAADwAAAGRycy9kb3ducmV2LnhtbE2PwU7DMBBE70j9B2srcaN2EqAljdMDiCuIApW4beNtEjVe&#10;R7HbhL/HcCmXlUYzmnlbbCbbiTMNvnWsIVkoEMSVMy3XGj7en29WIHxANtg5Jg3f5GFTzq4KzI0b&#10;+Y3O21CLWMI+Rw1NCH0upa8asugXrieO3sENFkOUQy3NgGMst51MlbqXFluOCw329NhQddyerIbP&#10;l8PX7la91k/2rh/dpCTbB6n19TxRaxCBpnAJwy9+RIcyMu3diY0XnYb4SPi70Vul2RLEXkOWJSnI&#10;spD/6csfUEsDBBQAAAAIAIdO4kCgcG7T1gEAAI0DAAAOAAAAZHJzL2Uyb0RvYy54bWytU8GO0zAQ&#10;vSPxD5bvNN12aZuq6UpQLRcESAsf4DpOYyn2mBm3SfkA+ANOXLjzXf0OJk67C8tlD1yc8czkzbw3&#10;49VN5xpxMEgWfCGvRmMpjNdQWr8r5KePty8WUlBUvlQNeFPIoyF5s37+bNWGpZlADU1pUDCIp2Ub&#10;ClnHGJZZRro2TtEIgvEcrACdinzFXVaiahndNdlkPJ5lLWAZELQhYu9mCMozIj4FEKrKarMBvXfG&#10;xwEVTaMiU6LaBpLr1G1VGR3fVxWZKJpCMtOYTi7C9rY/s/VKLXeoQm31uQX1lBYecXLKei56D7VR&#10;UYk92n+gnNUIBFUcaXDZQCQpwiyuxo+0uatVMIkLS03hXnT6f7D63eEDClsWcs5z98rxxE/fv51+&#10;/Dr9/CrYxwK1gZacdxc4M3avoOO1ufiJnT3vrkLXf5mR4PicJ52zxkdOnV7PFtOXg9Kmi0Jz/HqW&#10;L/JcCs0Jk3k+ZZsLZQ84ASm+MeBEbxQSeZBJX3V4S3FIvaT0ZT3c2qZJw2z8Xw7G7D1ZT2Jotrdi&#10;t+3OzLZQHpkYvwiuUwN+kaLlfSgkfd4rNFIor9ldyHgxX8dhgfYB7a7mv5IaqQJPKdE4b1S/Bn/e&#10;Ux8Pr2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IP4CbUAAAABQEAAA8AAAAAAAAAAQAgAAAA&#10;IgAAAGRycy9kb3ducmV2LnhtbFBLAQIUABQAAAAIAIdO4kCgcG7T1gEAAI0DAAAOAAAAAAAAAAEA&#10;IAAAACMBAABkcnMvZTJvRG9jLnhtbFBLBQYAAAAABgAGAFkBAABrBQAAAAA=&#10;">
                        <v:fill on="f" focussize="0,0"/>
                        <v:stroke on="f"/>
                        <v:imagedata o:title=""/>
                        <o:lock v:ext="edit" aspectratio="f"/>
                        <v:textbox>
                          <w:txbxContent>
                            <w:p>
                              <w:pPr>
                                <w:jc w:val="center"/>
                                <w:rPr>
                                  <w:rFonts w:hint="eastAsia"/>
                                </w:rPr>
                              </w:pPr>
                              <w:r>
                                <w:rPr>
                                  <w:rFonts w:hint="eastAsia"/>
                                </w:rPr>
                                <w:t>S</w:t>
                              </w:r>
                            </w:p>
                          </w:txbxContent>
                        </v:textbox>
                      </v:shape>
                      <v:shape id="_x0000_s1026" o:spid="_x0000_s1026" o:spt="202" type="#_x0000_t202" style="position:absolute;left:1507490;top:1313180;height:279399;width:361950;" filled="f" stroked="f" coordsize="21600,21600" o:gfxdata="UEsDBAoAAAAAAIdO4kAAAAAAAAAAAAAAAAAEAAAAZHJzL1BLAwQUAAAACACHTuJAwg/gJtQAAAAF&#10;AQAADwAAAGRycy9kb3ducmV2LnhtbE2PwU7DMBBE70j9B2srcaN2EqAljdMDiCuIApW4beNtEjVe&#10;R7HbhL/HcCmXlUYzmnlbbCbbiTMNvnWsIVkoEMSVMy3XGj7en29WIHxANtg5Jg3f5GFTzq4KzI0b&#10;+Y3O21CLWMI+Rw1NCH0upa8asugXrieO3sENFkOUQy3NgGMst51MlbqXFluOCw329NhQddyerIbP&#10;l8PX7la91k/2rh/dpCTbB6n19TxRaxCBpnAJwy9+RIcyMu3diY0XnYb4SPi70Vul2RLEXkOWJSnI&#10;spD/6csfUEsDBBQAAAAIAIdO4kBIdmQD1gEAAI4DAAAOAAAAZHJzL2Uyb0RvYy54bWytU82O0zAQ&#10;viPxDpbvNGnLbjdV05WgWi4IkBYewHWcxlLsMWO3SXkAeANOXLjzXH0Oxk66f1z2gCI5k5nJN/N9&#10;M15d96ZlB4Vegy35dJJzpqyESttdyb98vnl1xZkPwlaiBatKflSeX69fvlh1bqlm0EBbKWQEYv2y&#10;cyVvQnDLLPOyUUb4CThlKVgDGhHoE3dZhaIjdNNmszy/zDrAyiFI5T15N0OQj4j4HECoay3VBuTe&#10;KBsGVFStCETJN9p5vk7d1rWS4WNdexVYW3JiGtJJRcjexjNbr8Ryh8I1Wo4tiOe08ISTEdpS0Tuo&#10;jQiC7VH/A2W0RPBQh4kEkw1EkiLEYpo/0ea2EU4lLiS1d3ei+/8HKz8cPiHTVckXBWdWGJr46eeP&#10;068/p9/fGflIoM75JeXdOsoM/RvoaW3Ofk/OyLuv0cQ3MWIxfpEvXhck8pHsOT1Xo9SqD0xSwvxy&#10;WlxQXFLCbFHMi1Qpuwdy6MM7BYZFo+RIk0wCi8N7H6gpSj2nxLoWbnTbpmm29pGDEqMniyyGbqMV&#10;+m0/UttCdSRmdCWoTgP4jbOOFqLk/uteoOJMWEnukoez+TYMG7R3qHcN/ZXkSBVoTKm3caXiHjz8&#10;Tn3cX6P1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IP4CbUAAAABQEAAA8AAAAAAAAAAQAgAAAA&#10;IgAAAGRycy9kb3ducmV2LnhtbFBLAQIUABQAAAAIAIdO4kBIdmQD1gEAAI4DAAAOAAAAAAAAAAEA&#10;IAAAACMBAABkcnMvZTJvRG9jLnhtbFBLBQYAAAAABgAGAFkBAABrBQAAAAA=&#10;">
                        <v:fill on="f" focussize="0,0"/>
                        <v:stroke on="f"/>
                        <v:imagedata o:title=""/>
                        <o:lock v:ext="edit" aspectratio="f"/>
                        <v:textbox>
                          <w:txbxContent>
                            <w:p>
                              <w:pPr>
                                <w:jc w:val="center"/>
                                <w:rPr>
                                  <w:rFonts w:hint="eastAsia"/>
                                </w:rPr>
                              </w:pPr>
                              <w:r>
                                <w:rPr>
                                  <w:rFonts w:hint="eastAsia"/>
                                </w:rPr>
                                <w:t>S</w:t>
                              </w:r>
                            </w:p>
                          </w:txbxContent>
                        </v:textbox>
                      </v:shape>
                      <v:shape id="自选图形 81" o:spid="_x0000_s1026" o:spt="32" type="#_x0000_t32" style="position:absolute;left:1691640;top:1087120;height:247650;width:5080;" filled="f" stroked="t" coordsize="21600,21600" o:gfxdata="UEsDBAoAAAAAAIdO4kAAAAAAAAAAAAAAAAAEAAAAZHJzL1BLAwQUAAAACACHTuJALDOsvNUAAAAF&#10;AQAADwAAAGRycy9kb3ducmV2LnhtbE2PS0/DMBCE70j9D9ZW4kadh1SqEKdqeR3opRTE2Y2XJCJe&#10;R/amaf89hgtcVhrNaObbcn22vTihD50jBekiAYFUO9NRo+D97elmBSKwJqN7R6jgggHW1eyq1IVx&#10;E73i6cCNiCUUCq2gZR4KKUPdotVh4Qak6H06bzVH6RtpvJ5iue1lliRLaXVHcaHVA963WH8dRqvg&#10;gfllO3w873JvHpebcd+FaXdR6nqeJncgGM/8F4Yf/IgOVWQ6upFMEL2C+Aj/3uitsvwWxFFBnqcZ&#10;yKqU/+mrb1BLAwQUAAAACACHTuJAgC/jcC8CAAAyBAAADgAAAGRycy9lMm9Eb2MueG1srVPNjtMw&#10;EL4j8Q6W7zRJte12o6Z7aFkuCCoBDzB1nMaS/xi7TcuJG+IZuHHkHeBtVoK3YJyULSwc9kAOyTie&#10;+Wa+z5/n1wej2V5iUM5WvBjlnEkrXK3stuJvXt88mXEWItgatLOy4kcZ+PXi8aN550s5dq3TtURG&#10;IDaUna94G6MvsyyIVhoII+elpc3GoYFIS9xmNUJH6EZn4zyfZp3D2qMTMgT6uxo2+QkRHwLomkYJ&#10;uXJiZ6SNAypKDZEohVb5wBf9tE0jRXzZNEFGpitOTGP/piYUb9I7W8yh3CL4VonTCPCQEe5xMqAs&#10;Nb2DWkEEtkP1F5RRAl1wTRwJZ7KBSK8IsSjye9q8asHLngtJHfyd6OH/wYoX+zUyVVd8RpJYMHTi&#10;3z98+fH+4+2nb7dfP7NZkTTqfCgpdWnXeFoFv8ZE+NCgSV+iwg7kp+lVMb0gqCPF+eyyGJ80lofI&#10;BCVM8tRI0Pb44nI66XezM4zHEJ9JZ1gKKh4igtq2cemspbN0WPQqw/55iDQIFf4qSDNoy7qKX03G&#10;E+oA5M2GPEGh8cQv2G1fG5xW9Y3SOlUE3G6WGtkekj/6J9El3D/SUpMVhHbIqykajNNKqJ/amsWj&#10;J90s3ReeJjCy5kxLul4pIjwoIyh9zgRE1/07lVprSxMkxQeNU7Rx9ZHOia4tidI6fEfFZFpi9XYH&#10;SF3BCvpdcaI7hMs4uHznMQlIp9ETS2BkpZ7iyfbJq7+v++bnq77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wzrLzVAAAABQEAAA8AAAAAAAAAAQAgAAAAIgAAAGRycy9kb3ducmV2LnhtbFBLAQIU&#10;ABQAAAAIAIdO4kCAL+NwLwIAADIEAAAOAAAAAAAAAAEAIAAAACQBAABkcnMvZTJvRG9jLnhtbFBL&#10;BQYAAAAABgAGAFkBAADFBQAAAAA=&#10;">
                        <v:fill on="f" focussize="0,0"/>
                        <v:stroke color="#000000" joinstyle="round" dashstyle="dash" endarrow="open"/>
                        <v:imagedata o:title=""/>
                        <o:lock v:ext="edit" aspectratio="f"/>
                      </v:shape>
                      <v:shape id="自选图形 82" o:spid="_x0000_s1026" o:spt="32" type="#_x0000_t32" style="position:absolute;left:967740;top:428625;flip:y;height:358139;width:8890;" filled="f" stroked="t" coordsize="21600,21600" o:gfxdata="UEsDBAoAAAAAAIdO4kAAAAAAAAAAAAAAAAAEAAAAZHJzL1BLAwQUAAAACACHTuJAYACs4tUAAAAF&#10;AQAADwAAAGRycy9kb3ducmV2LnhtbE2PzU7DMBCE70i8g7VI3KjzU0gVsqmgKFckCkIc3XibRNjr&#10;KHbb9O0xXOhlpdGMZr6t1rM14kiTHxwjpIsEBHHr9MAdwsd7c7cC4YNirYxjQjiTh3V9fVWpUrsT&#10;v9FxGzoRS9iXCqEPYSyl9G1PVvmFG4mjt3eTVSHKqZN6UqdYbo3MkuRBWjVwXOjVSJue2u/twSI8&#10;PW/2TTHz/TKVhW5eXpefZ/OFeHuTJo8gAs3hPwy/+BEd6si0cwfWXhiE+Ej4u9FbZXkBYoeQ52kG&#10;sq7kJX39A1BLAwQUAAAACACHTuJAD4pi7TYCAAA6BAAADgAAAGRycy9lMm9Eb2MueG1srVPNjtMw&#10;EL4j8Q6W7zRtd9tNo6Z7aFkuCCrxc586TmPJf4zdpuXEDfEM3PbIO8DbrARvwTgpu7Bw2AM5RGPP&#10;zDfzfZ6ZXx6MZnuJQTlb8tFgyJm0wlXKbkv+5vXVk5yzEMFWoJ2VJT/KwC8Xjx/NW1/IsWucriQy&#10;ArGhaH3Jmxh9kWVBNNJAGDgvLTlrhwYiHXGbVQgtoRudjYfDadY6rDw6IUOg21Xv5CdEfAigq2sl&#10;5MqJnZE29qgoNUSiFBrlA1903da1FPFlXQcZmS45MY3dn4qQvUn/bDGHYovgGyVOLcBDWrjHyYCy&#10;VPQWagUR2A7VX1BGCXTB1XEgnMl6Ip0ixGI0vKfNqwa87LiQ1MHfih7+H6x4sV8jU1XJ8xFnFgy9&#10;+PePX358+HTz+dvN12uWj5NGrQ8FhS7tGk+n4NeYCB9qNKzWyr+lYeokIFLsUPLZ9OLinGQ+lvx8&#10;nE/Hk15reYhMkDvPZ+QU5D2b5KOzWfJmPVyC9RjiM+kMS0bJQ0RQ2yYunbX0pg77UrB/HmKf+Csh&#10;JWvLWmpgQjWZAJrRmmaDTOOJZ7Dbrs3gtKqulNYpI+B2s9TI9pDmpPtODf0RloqsIDR9XEVWT6qR&#10;UD21FYtHT/pZ2hueOjCy4kxLWrNkUZ9QRFD6LhIQXfvvUNJCW5IkKd9rnayNq470XrS+JErj8D0l&#10;0/ASq3c7QKoKVtB1yYluby5jP+07j0nA9EhJsARGI9Vpfhr/NLO/n7uou5Vf/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AKzi1QAAAAUBAAAPAAAAAAAAAAEAIAAAACIAAABkcnMvZG93bnJldi54&#10;bWxQSwECFAAUAAAACACHTuJAD4pi7TYCAAA6BAAADgAAAAAAAAABACAAAAAkAQAAZHJzL2Uyb0Rv&#10;Yy54bWxQSwUGAAAAAAYABgBZAQAAzAUAAAAA&#10;">
                        <v:fill on="f" focussize="0,0"/>
                        <v:stroke color="#000000" joinstyle="round" dashstyle="dash" endarrow="open"/>
                        <v:imagedata o:title=""/>
                        <o:lock v:ext="edit" aspectratio="f"/>
                      </v:shape>
                      <v:shape id="文本框 80" o:spid="_x0000_s1026" o:spt="202" type="#_x0000_t202" style="position:absolute;left:1508125;top:180340;height:279400;width:355600;" filled="f" stroked="f" coordsize="21600,21600" o:gfxdata="UEsDBAoAAAAAAIdO4kAAAAAAAAAAAAAAAAAEAAAAZHJzL1BLAwQUAAAACACHTuJAwg/gJtQAAAAF&#10;AQAADwAAAGRycy9kb3ducmV2LnhtbE2PwU7DMBBE70j9B2srcaN2EqAljdMDiCuIApW4beNtEjVe&#10;R7HbhL/HcCmXlUYzmnlbbCbbiTMNvnWsIVkoEMSVMy3XGj7en29WIHxANtg5Jg3f5GFTzq4KzI0b&#10;+Y3O21CLWMI+Rw1NCH0upa8asugXrieO3sENFkOUQy3NgGMst51MlbqXFluOCw329NhQddyerIbP&#10;l8PX7la91k/2rh/dpCTbB6n19TxRaxCBpnAJwy9+RIcyMu3diY0XnYb4SPi70Vul2RLEXkOWJSnI&#10;spD/6csfUEsDBBQAAAAIAIdO4kBJePQU1QEAAI0DAAAOAAAAZHJzL2Uyb0RvYy54bWytU82O0zAQ&#10;viPxDpbvNGl2u5So6UpQLRcESAsP4DpOYyn+YcZtUh4A3oATF+77XH0Oxk52C8tlD1yc8czkm/m+&#10;Ga+uB9OxgwLUzlZ8Pss5U1a6WttdxT9/unmx5AyDsLXonFUVPyrk1+vnz1a9L1XhWtfVChiBWCx7&#10;X/E2BF9mGcpWGYEz55WlYOPAiEBX2GU1iJ7QTZcVeX6V9Q5qD04qRPJuxiCfEOEpgK5ptFQbJ/dG&#10;2TCigupEIErYao98nbptGiXDh6ZBFVhXcWIa0klFyN7GM1uvRLkD4VstpxbEU1p4xMkIbanoA9RG&#10;BMH2oP+BMlqCQ9eEmXQmG4kkRYjFPH+kzW0rvEpcSGr0D6Lj/4OV7w8fgem64suCMysMTfz04/vp&#10;593p1ze2TAL1HkvKu/WUGYbXbqC1icJFP5Iz8h4aMPFLjFiML/LlvFhwdiR7mV9cTkqrITBJ8YvF&#10;4iqnGUiKFy9fXZJNgNkZxwOGt8oZFo2KAw0y6SsO7zCMqfcpsax1N7rr0jA7+5eDMKMnOzcbrTBs&#10;h4nB1tVHIkYvguq0Dr5y1tM+VBy/7AUozoSV5K54uDffhHGB9h70rqW/khqpAk0p0Zg2Kq7Bn/fU&#10;x/kVr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g/gJtQAAAAFAQAADwAAAAAAAAABACAAAAAi&#10;AAAAZHJzL2Rvd25yZXYueG1sUEsBAhQAFAAAAAgAh07iQEl49BTVAQAAjQMAAA4AAAAAAAAAAQAg&#10;AAAAIwEAAGRycy9lMm9Eb2MueG1sUEsFBgAAAAAGAAYAWQEAAGoFAAAAAA==&#10;">
                        <v:fill on="f" focussize="0,0"/>
                        <v:stroke on="f"/>
                        <v:imagedata o:title=""/>
                        <o:lock v:ext="edit" aspectratio="f"/>
                        <v:textbox>
                          <w:txbxContent>
                            <w:p>
                              <w:pPr>
                                <w:jc w:val="center"/>
                                <w:rPr>
                                  <w:rFonts w:hint="eastAsia"/>
                                </w:rPr>
                              </w:pPr>
                              <w:r>
                                <w:rPr>
                                  <w:rFonts w:hint="eastAsia"/>
                                </w:rPr>
                                <w:t>N</w:t>
                              </w:r>
                            </w:p>
                          </w:txbxContent>
                        </v:textbox>
                      </v:shape>
                      <v:shape id="_x0000_s1026" o:spid="_x0000_s1026" o:spt="202" type="#_x0000_t202" style="position:absolute;left:2139315;top:184150;height:279400;width:355600;" filled="f" stroked="f" coordsize="21600,21600" o:gfxdata="UEsDBAoAAAAAAIdO4kAAAAAAAAAAAAAAAAAEAAAAZHJzL1BLAwQUAAAACACHTuJAwg/gJtQAAAAF&#10;AQAADwAAAGRycy9kb3ducmV2LnhtbE2PwU7DMBBE70j9B2srcaN2EqAljdMDiCuIApW4beNtEjVe&#10;R7HbhL/HcCmXlUYzmnlbbCbbiTMNvnWsIVkoEMSVMy3XGj7en29WIHxANtg5Jg3f5GFTzq4KzI0b&#10;+Y3O21CLWMI+Rw1NCH0upa8asugXrieO3sENFkOUQy3NgGMst51MlbqXFluOCw329NhQddyerIbP&#10;l8PX7la91k/2rh/dpCTbB6n19TxRaxCBpnAJwy9+RIcyMu3diY0XnYb4SPi70Vul2RLEXkOWJSnI&#10;spD/6csfUEsDBBQAAAAIAIdO4kA7ikaD1wEAAI0DAAAOAAAAZHJzL2Uyb0RvYy54bWytU81u2zAM&#10;vg/oOwi6L7aTpkuNOAW2oLsM24C2D6DIcizAElVRiZ09wPYGO+2y+54rzzFadvq3Sw+7yBRJf+T3&#10;kVpedaZhe+VRgy14Nkk5U1ZCqe224He3128XnGEQthQNWFXwg0J+tTp7s2xdrqZQQ1MqzwjEYt66&#10;gtchuDxJUNbKCJyAU5aCFXgjAl39Nim9aAndNMk0TS+SFnzpPEiFSN71EOQjon8NIFSVlmoNcmeU&#10;DQOqV40IRAlr7ZCvYrdVpWT4UlWoAmsKTkxDPKkI2Zv+TFZLkW+9cLWWYwviNS284GSEtlT0AWot&#10;gmA7r/+BMlp6QKjCRIJJBiJREWKRpS+0uamFU5ELSY3uQXT8f7Dy8/6rZ7os+GLGmRWGJn78+eP4&#10;68/x93dGPhKodZhT3o2jzNC9h47W5uRHcva8u8qb/kuMGMWn2exyls05O1Du4jybj0qrLjBJ8dl8&#10;fpHSDCTFp+8uz8mmQskjjvMYPiowrDcK7mmQUV+x/4RhSD2l9GUtXOumicNs7DMHYfaepCcxNNtb&#10;odt0I7MNlAciRi+C6tTgv3HW0j4UHO93wivOhJXkLng4mR/CsEA75/W2pr+iGrECTSnSGDeqX4On&#10;99jH4yta/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CD+Am1AAAAAUBAAAPAAAAAAAAAAEAIAAA&#10;ACIAAABkcnMvZG93bnJldi54bWxQSwECFAAUAAAACACHTuJAO4pGg9cBAACNAwAADgAAAAAAAAAB&#10;ACAAAAAjAQAAZHJzL2Uyb0RvYy54bWxQSwUGAAAAAAYABgBZAQAAbAUAAAAA&#10;">
                        <v:fill on="f" focussize="0,0"/>
                        <v:stroke on="f"/>
                        <v:imagedata o:title=""/>
                        <o:lock v:ext="edit" aspectratio="f"/>
                        <v:textbox>
                          <w:txbxContent>
                            <w:p>
                              <w:pPr>
                                <w:jc w:val="center"/>
                                <w:rPr>
                                  <w:rFonts w:hint="eastAsia"/>
                                </w:rPr>
                              </w:pPr>
                              <w:r>
                                <w:rPr>
                                  <w:rFonts w:hint="eastAsia"/>
                                </w:rPr>
                                <w:t>N</w:t>
                              </w:r>
                            </w:p>
                          </w:txbxContent>
                        </v:textbox>
                      </v:shape>
                      <v:shape id="自选图形 85" o:spid="_x0000_s1026" o:spt="32" type="#_x0000_t32" style="position:absolute;left:2322830;top:399415;flip:x y;height:393699;width:3175;" filled="f" stroked="t" coordsize="21600,21600" o:gfxdata="UEsDBAoAAAAAAIdO4kAAAAAAAAAAAAAAAAAEAAAAZHJzL1BLAwQUAAAACACHTuJAD/r3YNQAAAAF&#10;AQAADwAAAGRycy9kb3ducmV2LnhtbE2PzW7CMBCE75V4B2uRuBXnR6UozQaprTj2QNpLbyZekoh4&#10;ndomwNvX5UIvK41mNPNtubmYQUzkfG8ZIV0mIIgbq3tuEb4+t49rED4o1mqwTAhX8rCpZg+lKrQ9&#10;846mOrQilrAvFEIXwlhI6ZuOjPJLOxJH72CdUSFK10rt1DmWm0FmSbKSRvUcFzo10ltHzbE+GYR3&#10;PfUf2q6eZP5du5+jfz3o6w5xMU+TFxCBLuEehj/8iA5VZNrbE2svBoT4SLjd6K2z/BnEHiHP0wxk&#10;Vcr/9NUvUEsDBBQAAAAIAIdO4kB1LybROwIAAEUEAAAOAAAAZHJzL2Uyb0RvYy54bWytU82O0zAQ&#10;viPxDpbvNG26Xdqo6R5aFg4IKvFznzpOY8l/jN2m5cQN8Qx748g7wNusBG/BOCm7sHDYAzlEY8/M&#10;N/N9nplfHIxme4lBOVvy0WDImbTCVcpuS/7m9eWjKWchgq1AOytLfpSBXywePpi3vpC5a5yuJDIC&#10;saFofcmbGH2RZUE00kAYOC8tOWuHBiIdcZtVCC2hG53lw+F51jqsPDohQ6DbVe/kJ0S8D6CrayXk&#10;yomdkTb2qCg1RKIUGuUDX3Td1rUU8WVdBxmZLjkxjd2fipC9Sf9sMYdii+AbJU4twH1auMPJgLJU&#10;9AZqBRHYDtVfUEYJdMHVcSCcyXoinSLEYjS8o82rBrzsuJDUwd+IHv4frHixXyNTVcmnZ5xZMPTi&#10;3z9++fHh0/XVt+uvn9l0kjRqfSgodGnXeDoFv8ZE+FCjYbVW/hkNE++st8lKPqLHDiXPx3k+HZPi&#10;x5KPZ7OzUQcJhTxEJsg/Hj2ecCY67/h8NksFsx45oXgM8al0hiWj5CEiqG0Tl85ael6HfS3YPw+x&#10;T/yVkJK1ZW3JZ5M8VQAa15rGhEzjiXKw267P4LSqLpXWKSPgdrPUyPaQRqb7Tg39EZaKrCA0fVxF&#10;VoqCopFQPbEVi0dPUlpaIZ46MLLiTEvauGR1kRGUvo0ERNf+O5S00JYkSY/Qy56sjauO9HS0ySRK&#10;4/A9JdMcE6t3O0CqClbQdcmJbm8uYz/4O49JwPRKSbAERtPVaX7ahDS+v5+7qNvtX/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r3YNQAAAAFAQAADwAAAAAAAAABACAAAAAiAAAAZHJzL2Rvd25y&#10;ZXYueG1sUEsBAhQAFAAAAAgAh07iQHUvJtE7AgAARQQAAA4AAAAAAAAAAQAgAAAAIwEAAGRycy9l&#10;Mm9Eb2MueG1sUEsFBgAAAAAGAAYAWQEAANAFAAAAAA==&#10;">
                        <v:fill on="f" focussize="0,0"/>
                        <v:stroke color="#000000" joinstyle="round" dashstyle="dash" endarrow="open"/>
                        <v:imagedata o:title=""/>
                        <o:lock v:ext="edit" aspectratio="f"/>
                      </v:shape>
                      <v:shape id="自选图形 86" o:spid="_x0000_s1026" o:spt="32" type="#_x0000_t32" style="position:absolute;left:4759960;top:1069975;height:241300;width:0;" filled="f" stroked="t" coordsize="21600,21600" o:gfxdata="UEsDBAoAAAAAAIdO4kAAAAAAAAAAAAAAAAAEAAAAZHJzL1BLAwQUAAAACACHTuJALDOsvNUAAAAF&#10;AQAADwAAAGRycy9kb3ducmV2LnhtbE2PS0/DMBCE70j9D9ZW4kadh1SqEKdqeR3opRTE2Y2XJCJe&#10;R/amaf89hgtcVhrNaObbcn22vTihD50jBekiAYFUO9NRo+D97elmBSKwJqN7R6jgggHW1eyq1IVx&#10;E73i6cCNiCUUCq2gZR4KKUPdotVh4Qak6H06bzVH6RtpvJ5iue1lliRLaXVHcaHVA963WH8dRqvg&#10;gfllO3w873JvHpebcd+FaXdR6nqeJncgGM/8F4Yf/IgOVWQ6upFMEL2C+Aj/3uitsvwWxFFBnqcZ&#10;yKqU/+mrb1BLAwQUAAAACACHTuJATv52xjACAAAvBAAADgAAAGRycy9lMm9Eb2MueG1srVPNjtMw&#10;EL4j8Q6W7zRp2XbbqOkeWpYLgkrAA0wdp7HkP8Zu03LihngGbhz3HeBtVoK3YJyULSwc9kAOyTie&#10;+Wa+z5/nVwej2V5iUM6WfDjIOZNWuErZbcnfvrl+MuUsRLAVaGdlyY8y8KvF40fz1hdy5BqnK4mM&#10;QGwoWl/yJkZfZFkQjTQQBs5LS5u1QwORlrjNKoSW0I3ORnk+yVqHlUcnZAj0d9Vv8hMiPgTQ1bUS&#10;cuXEzkgbe1SUGiJRCo3ygS+6aetaiviqroOMTJecmMbuTU0o3qR3tphDsUXwjRKnEeAhI9zjZEBZ&#10;anoHtYIIbIfqLyijBLrg6jgQzmQ9kU4RYjHM72nzugEvOy4kdfB3oof/Byte7tfIVFXy6ZgzC4ZO&#10;/PvHmx8fPt1+/nb79QubTpJGrQ8FpS7tGk+r4NeYCB9qNOlLVNih5BeX49lsQuoeyVv5ZDa7HPca&#10;y0NkghJoS9De6GL4NO/kz84YHkN8Lp1hKSh5iAhq28Sls5YO0uGwkxj2L0KkKajwV0EaQFvWlnw2&#10;HhEPAWTMmgxBofFELthtVxucVtW10jpVBNxulhrZHpI5uifNSrh/pKUmKwhNn1dR1DNqJFTPbMXi&#10;0ZNoli4LTxMYWXGmJd2tFBEeFBGUPmcComv/nUqttaUJkty9wCnauOpIh0R3lkRpHL6nYnIssXq3&#10;A6SuYAX9LjnR7cNl7C2+85gEpKPoiCUw8lFH8eT5ZNTf113z8z1f/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M6y81QAAAAUBAAAPAAAAAAAAAAEAIAAAACIAAABkcnMvZG93bnJldi54bWxQSwEC&#10;FAAUAAAACACHTuJATv52xjACAAAvBAAADgAAAAAAAAABACAAAAAkAQAAZHJzL2Uyb0RvYy54bWxQ&#10;SwUGAAAAAAYABgBZAQAAxgUAAAAA&#10;">
                        <v:fill on="f" focussize="0,0"/>
                        <v:stroke color="#000000" joinstyle="round" dashstyle="dash" endarrow="open"/>
                        <v:imagedata o:title=""/>
                        <o:lock v:ext="edit" aspectratio="f"/>
                      </v:shape>
                      <v:shape id="文本框 84" o:spid="_x0000_s1026" o:spt="202" type="#_x0000_t202" style="position:absolute;left:4570095;top:1270000;height:279400;width:355600;" filled="f" stroked="f" coordsize="21600,21600" o:gfxdata="UEsDBAoAAAAAAIdO4kAAAAAAAAAAAAAAAAAEAAAAZHJzL1BLAwQUAAAACACHTuJAwg/gJtQAAAAF&#10;AQAADwAAAGRycy9kb3ducmV2LnhtbE2PwU7DMBBE70j9B2srcaN2EqAljdMDiCuIApW4beNtEjVe&#10;R7HbhL/HcCmXlUYzmnlbbCbbiTMNvnWsIVkoEMSVMy3XGj7en29WIHxANtg5Jg3f5GFTzq4KzI0b&#10;+Y3O21CLWMI+Rw1NCH0upa8asugXrieO3sENFkOUQy3NgGMst51MlbqXFluOCw329NhQddyerIbP&#10;l8PX7la91k/2rh/dpCTbB6n19TxRaxCBpnAJwy9+RIcyMu3diY0XnYb4SPi70Vul2RLEXkOWJSnI&#10;spD/6csfUEsDBBQAAAAIAIdO4kC6+Ygh1gEAAI4DAAAOAAAAZHJzL2Uyb0RvYy54bWytU82O0zAQ&#10;viPxDpbvNNnSdrtR05WgWi4IkBYewHWcxlLsMWO3SXkAeANOXLjzXH0Oxk66f1z2wMUZz3z5Zr6Z&#10;8eq6Ny07KPQabMkvJjlnykqotN2V/Mvnm1dLznwQthItWFXyo/L8ev3yxapzhZpCA22lkBGJ9UXn&#10;St6E4Ios87JRRvgJOGUpWAMaEeiKu6xC0RG7abNpni+yDrByCFJ5T97NEOQjIz6HEOpaS7UBuTfK&#10;hoEVVSsCSfKNdp6vU7V1rWT4WNdeBdaWnJSGdFISsrfxzNYrUexQuEbLsQTxnBKeaDJCW0p6R7UR&#10;QbA96n+ojJYIHuowkWCyQUjqCKm4yJ/05rYRTiUt1Grv7pru/x+t/HD4hExXJV8uOLPC0MRPP3+c&#10;fv05/f7OlrPYoM75gnC3jpChfwM9rc3Z78kZdfc1mvglRYzis/llnl/NOTsSdkp2PrZa9YFJArye&#10;zxfkY5IA08ur2RDP7okc+vBOgWHRKDnSJFODxeG9D1QUQc+QmNfCjW7bNM3WPnIQMHqyqGKoNlqh&#10;3/ajtC1UR1JGT4LyNIDfOOtoIUruv+4FKs6EleQueTibb8OwQXuHetfQX6kdKQONKdU2rlTcg4f3&#10;VMf9M1r/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IP4CbUAAAABQEAAA8AAAAAAAAAAQAgAAAA&#10;IgAAAGRycy9kb3ducmV2LnhtbFBLAQIUABQAAAAIAIdO4kC6+Ygh1gEAAI4DAAAOAAAAAAAAAAEA&#10;IAAAACMBAABkcnMvZTJvRG9jLnhtbFBLBQYAAAAABgAGAFkBAABrBQAAAAA=&#10;">
                        <v:fill on="f" focussize="0,0"/>
                        <v:stroke on="f"/>
                        <v:imagedata o:title=""/>
                        <o:lock v:ext="edit" aspectratio="f"/>
                        <v:textbox>
                          <w:txbxContent>
                            <w:p>
                              <w:pPr>
                                <w:jc w:val="center"/>
                                <w:rPr>
                                  <w:rFonts w:hint="eastAsia"/>
                                </w:rPr>
                              </w:pPr>
                              <w:r>
                                <w:rPr>
                                  <w:rFonts w:hint="eastAsia"/>
                                </w:rPr>
                                <w:t>S</w:t>
                              </w:r>
                            </w:p>
                          </w:txbxContent>
                        </v:textbox>
                      </v:shape>
                      <v:shape id="_x0000_s1026" o:spid="_x0000_s1026" o:spt="202" type="#_x0000_t202" style="position:absolute;left:2739390;top:803275;height:279400;width:481965;" filled="f" stroked="t" coordsize="21600,21600" o:gfxdata="UEsDBAoAAAAAAIdO4kAAAAAAAAAAAAAAAAAEAAAAZHJzL1BLAwQUAAAACACHTuJAB210VdQAAAAF&#10;AQAADwAAAGRycy9kb3ducmV2LnhtbE2PzU7DMBCE70i8g7VI3KiTWCIljdMDhTuEAtdNvE2ixuso&#10;dn/g6TFc6GWl0ezOfFuuz3YUR5r94FhDukhAELfODNxp2L493y1B+IBscHRMGr7Iw7q6viqxMO7E&#10;r3SsQydiCPsCNfQhTIWUvu3Jol+4iTh6OzdbDFHOnTQznmK4HWWWJPfS4sCxoceJHntq9/XBRozs&#10;c6s2LzXlOTZq8/T9/rD7GLW+vUmTFYhA5/C/DL/48QaqyNS4AxsvRg3xkfA3o7fMVA6i0aBUmoGs&#10;SnlJX/0AUEsDBBQAAAAIAIdO4kCGEoa7MgIAAEwEAAAOAAAAZHJzL2Uyb0RvYy54bWytVEtyEzEQ&#10;3VPFHVTa4xnbcfypjFNFTNhQQFXgALJG41GVfkiyPeYAcANWbLLnXD4HTxongbDxAi/GPd2t1/1e&#10;t+bqutOK7IQP0pqKDgclJcJwW0uzqejnT7evZpSEyEzNlDWiogcR6PXy5YurvVuIkW2tqoUnADFh&#10;sXcVbWN0i6IIvBWahYF1wiDYWK9ZxKvfFLVne6BrVYzK8rLYW187b7kIAd5VH6QnRH8OoG0aycXK&#10;8q0WJvaoXigWQSm00gW6zN02jeDxQ9MEEYmqKJjG/EQR2Ov0LJZXbLHxzLWSn1pg57TwjJNm0qDo&#10;I9SKRUa2Xv4DpSX3NtgmDrjVRU8kKwIWw/KZNnctcyJzgdTBPYoe/h8sf7/76ImsKzqbUmKYxsSP&#10;P74ff/463n8j8EGgvQsL5N05ZMbute2wNg/+AGfi3TVep38wIoiPpuP5eA6RDwAux6PppFdadJFw&#10;xC9mw/nlhBKO+Gg6vyjzJIonHOdDfCusJsmoqMcgs75s9y5E9ITUh5RU1thbqVQepjJkX9H5ZJTg&#10;GRa0wWLA1A4kg9lkmGCVrNORdDj4zfpGebJjaUnyL3WLEn+lpXorFto+L4d6UlpG4XPtVrD6jalJ&#10;PDjoaHB/aGpGi5oSJXDdkpUzI5PqnEw0oQx6STPotU5W7NYdYJK5tvUBc8GFhkyt9V9REesMql+2&#10;zKM+MxzuikKD3ryJ/f5vnZebFqfyMHMFLFnmfboQaYv/fM99PH0E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210VdQAAAAFAQAADwAAAAAAAAABACAAAAAiAAAAZHJzL2Rvd25yZXYueG1sUEsB&#10;AhQAFAAAAAgAh07iQIYShrsyAgAATAQAAA4AAAAAAAAAAQAgAAAAIwEAAGRycy9lMm9Eb2MueG1s&#10;UEsFBgAAAAAGAAYAWQEAAMcFAAAAAA==&#10;">
                        <v:fill on="f" focussize="0,0"/>
                        <v:stroke color="#000000" joinstyle="miter"/>
                        <v:imagedata o:title=""/>
                        <o:lock v:ext="edit" aspectratio="f"/>
                        <v:textbox>
                          <w:txbxContent>
                            <w:p>
                              <w:r>
                                <w:rPr>
                                  <w:rFonts w:hint="eastAsia"/>
                                </w:rPr>
                                <w:t>焊接</w:t>
                              </w:r>
                            </w:p>
                          </w:txbxContent>
                        </v:textbox>
                      </v:shape>
                      <v:shape id="自选图形 89" o:spid="_x0000_s1026" o:spt="32" type="#_x0000_t32" style="position:absolute;left:3230245;top:931545;height:0;width:266700;" filled="f" stroked="t" coordsize="21600,21600" o:gfxdata="UEsDBAoAAAAAAIdO4kAAAAAAAAAAAAAAAAAEAAAAZHJzL1BLAwQUAAAACACHTuJAuCa6r9UAAAAF&#10;AQAADwAAAGRycy9kb3ducmV2LnhtbE2PwU7DMBBE70j8g7VI3KgTp0AV4vSA1EOkVojCB7jxkkTE&#10;6zTepu3fY3ppLyuNZjTztlieXC8mHEPnSUM6S0Ag1d521Gj4/lo9LUAENmRN7wk1nDHAsry/K0xu&#10;/ZE+cdpyI2IJhdxoaJmHXMpQt+hMmPkBKXo/fnSGoxwbaUdzjOWulypJXqQzHcWF1gz43mL9uz04&#10;Dara83m1rnj64OfN3qn1vBpqrR8f0uQNBOOJr2H4x4/oUEamnT+QDaLXEB/hy43eQmWvIHYasixV&#10;IMtC3tKXf1BLAwQUAAAACACHTuJA7B1l9iwCAAAvBAAADgAAAGRycy9lMm9Eb2MueG1srVPNjtMw&#10;EL4j8Q6W7zRpS8tu1XQPLcsFQSXgAaaO01jyH2O3aTlxQzwDN468A7zNSvAWjJ2yhYXDHsghGWdm&#10;vpnv88z86mA020sMytmKDwclZ9IKVyu7rfib19ePLjgLEWwN2llZ8aMM/Grx8MG88zM5cq3TtURG&#10;IDbMOl/xNkY/K4ogWmkgDJyXlpyNQwORjrgtaoSO0I0uRmU5LTqHtUcnZAj0d9U7+QkR7wPomkYJ&#10;uXJiZ6SNPSpKDZEohVb5wBe526aRIr5smiAj0xUnpjG/qQjZm/QuFnOYbRF8q8SpBbhPC3c4GVCW&#10;it5CrSAC26H6C8oogS64Jg6EM0VPJCtCLIblHW1eteBl5kJSB38revh/sOLFfo1M1RW/oHu3YOjG&#10;v3/48uP9x5tP326+fmYXl0mjzocZhS7tGk+n4NeYCB8aNOlLVNih4uPRuBw9nnB2rPjleDghM0ss&#10;D5EJ8o+m0ycliS/In9UvzhAeQ3wmnWHJqHiICGrbxqWzlu7R4TArDPvnIRImJf5KSPW1ZR2VnIyo&#10;tgCay4bmgUzjiVuw25wbnFb1tdI6ZQTcbpYa2R7SbOQn9Uq4f4SlIisIbR+XXT2lVkL91NYsHj2J&#10;ZmlZeGrByJozLWm3kpXJR1D6HAmIrvt3KNXWllpIcvcCJ2vj6iNdEu0sqdI6fEfJNLFE6+0OkKqC&#10;FfS74sS3N5exH/Gdx6QgrXlmlsBojjLH08ynQf39nIuf93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gmuq/VAAAABQEAAA8AAAAAAAAAAQAgAAAAIgAAAGRycy9kb3ducmV2LnhtbFBLAQIUABQA&#10;AAAIAIdO4kDsHWX2LAIAAC8EAAAOAAAAAAAAAAEAIAAAACQBAABkcnMvZTJvRG9jLnhtbFBLBQYA&#10;AAAABgAGAFkBAADCBQAAAAA=&#10;">
                        <v:fill on="f" focussize="0,0"/>
                        <v:stroke color="#000000" joinstyle="round" endarrow="open"/>
                        <v:imagedata o:title=""/>
                        <o:lock v:ext="edit" aspectratio="f"/>
                      </v:shape>
                      <v:shape id="自选图形 90" o:spid="_x0000_s1026" o:spt="32" type="#_x0000_t32" style="position:absolute;left:2962275;top:400050;flip:x y;height:393064;width:0;" filled="f" stroked="t" coordsize="21600,21600" o:gfxdata="UEsDBAoAAAAAAIdO4kAAAAAAAAAAAAAAAAAEAAAAZHJzL1BLAwQUAAAACACHTuJAD/r3YNQAAAAF&#10;AQAADwAAAGRycy9kb3ducmV2LnhtbE2PzW7CMBCE75V4B2uRuBXnR6UozQaprTj2QNpLbyZekoh4&#10;ndomwNvX5UIvK41mNPNtubmYQUzkfG8ZIV0mIIgbq3tuEb4+t49rED4o1mqwTAhX8rCpZg+lKrQ9&#10;846mOrQilrAvFEIXwlhI6ZuOjPJLOxJH72CdUSFK10rt1DmWm0FmSbKSRvUcFzo10ltHzbE+GYR3&#10;PfUf2q6eZP5du5+jfz3o6w5xMU+TFxCBLuEehj/8iA5VZNrbE2svBoT4SLjd6K2z/BnEHiHP0wxk&#10;Vcr/9NUvUEsDBBQAAAAIAIdO4kBYlssoOAIAAEIEAAAOAAAAZHJzL2Uyb0RvYy54bWytU82O0zAQ&#10;viPxDpbvNNnstmyrpntoWTggWImf+9RxEkv+Y+w2LSduiGfYG0feAd5mJXgLxknZwsJhD+QQje2Z&#10;b+b7ZmZ+sTOabSUG5WzJT0Y5Z9IKVynblPzN68tH55yFCLYC7aws+V4GfrF4+GDe+ZksXOt0JZER&#10;iA2zzpe8jdHPsiyIVhoII+elpcfaoYFIR2yyCqEjdKOzIs8nWeew8uiEDIFuV8MjPyDifQBdXSsh&#10;V05sjLRxQEWpIRKl0Cof+KKvtq6liC/rOsjIdMmJaez/lITsdfpniznMGgTfKnEoAe5Twh1OBpSl&#10;pLdQK4jANqj+gjJKoAuujiPhTDYQ6RUhFif5HW1eteBlz4WkDv5W9PD/YMWL7RUyVZX8fMqZBUMd&#10;//7xy48Pn26uv918/cymvUadDzNyXdorJMXSKfgrTIR3NRpWa+Wf0TDx3nqbrPRG9Niu5MV0UhSP&#10;x5ztS36W5/n4ILvcRSbonXoh6Ol0eppPzlJHsgE2QXgM8al0hiWj5CEiqKaNS2ct9dbhkAi2z0Mc&#10;An8FpGBtWVfy6big3AJoVmuaETKNJ77BNn2RwWlVXSqtU0TAZr3UyLaQ5qX/DgX94ZaSrCC0g19F&#10;1jBIrYTqia1Y3HvS0dL+8FSBkRVnWtK6JasfuQhKHz0B0XX/diUttCVJjpona+2qPfWN1phEaR2+&#10;p2AaYmL1bgNIWcEKui450R3MZRymfuMxCZhalARLYDRaveaHNUiz+/u59zqu/u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r3YNQAAAAFAQAADwAAAAAAAAABACAAAAAiAAAAZHJzL2Rvd25yZXYu&#10;eG1sUEsBAhQAFAAAAAgAh07iQFiWyyg4AgAAQgQAAA4AAAAAAAAAAQAgAAAAIwEAAGRycy9lMm9E&#10;b2MueG1sUEsFBgAAAAAGAAYAWQEAAM0FAAAAAA==&#10;">
                        <v:fill on="f" focussize="0,0"/>
                        <v:stroke color="#000000" joinstyle="round" dashstyle="dash" endarrow="open"/>
                        <v:imagedata o:title=""/>
                        <o:lock v:ext="edit" aspectratio="f"/>
                      </v:shape>
                      <v:shape id="文本框 88" o:spid="_x0000_s1026" o:spt="202" type="#_x0000_t202" style="position:absolute;left:2724150;top:151130;height:279400;width:444500;" filled="f" stroked="f" coordsize="21600,21600" o:gfxdata="UEsDBAoAAAAAAIdO4kAAAAAAAAAAAAAAAAAEAAAAZHJzL1BLAwQUAAAACACHTuJAwg/gJtQAAAAF&#10;AQAADwAAAGRycy9kb3ducmV2LnhtbE2PwU7DMBBE70j9B2srcaN2EqAljdMDiCuIApW4beNtEjVe&#10;R7HbhL/HcCmXlUYzmnlbbCbbiTMNvnWsIVkoEMSVMy3XGj7en29WIHxANtg5Jg3f5GFTzq4KzI0b&#10;+Y3O21CLWMI+Rw1NCH0upa8asugXrieO3sENFkOUQy3NgGMst51MlbqXFluOCw329NhQddyerIbP&#10;l8PX7la91k/2rh/dpCTbB6n19TxRaxCBpnAJwy9+RIcyMu3diY0XnYb4SPi70Vul2RLEXkOWJSnI&#10;spD/6csfUEsDBBQAAAAIAIdO4kABmWJf1gEAAI0DAAAOAAAAZHJzL2Uyb0RvYy54bWytU0tu2zAQ&#10;3RfIHQjuY30iN45gOUBrpJuiLZD2ADRFWQTET4a0JfcA7Q266qb7nMvn6JCSkybZZNENNZwZvZn3&#10;Zri8HlRH9gKcNLqi2SylRGhuaqm3Ff329eZ8QYnzTNesM1pU9CAcvV6dvVn2thS5aU1XCyAIol3Z&#10;24q23tsySRxvhWJuZqzQGGwMKObxCtukBtYjuuqSPE3fJr2B2oLhwjn0rscgnRDhNYCmaSQXa8N3&#10;Smg/ooLomEdKrpXW0VXstmkE95+bxglPuooiUx9PLIL2JpzJasnKLTDbSj61wF7TwjNOikmNRR+g&#10;1swzsgP5AkpJDsaZxs+4UclIJCqCLLL0mTa3LbMickGpnX0Q3f0/WP5p/wWIrCt6hZJopnDix18/&#10;j7/vj39+kMUiCNRbV2LercVMP7wzA67Nye/QGXgPDajwRUYE4/llXmRzRDxg7jzLLialxeAJx3hR&#10;FPMUwxzj+eVVgTYWSh5xLDj/QRhFglFRwEFGfdn+o/Nj6ikllNXmRnZdHGannzgQM3iSQGJsNlh+&#10;2AwTs42pD0gMXwTWaQ18p6THfaiou9sxEJQwzdFdUX8y3/txgXYW5LbFv6IasQJOKdKYNiqswb/3&#10;2MfjK1r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IP4CbUAAAABQEAAA8AAAAAAAAAAQAgAAAA&#10;IgAAAGRycy9kb3ducmV2LnhtbFBLAQIUABQAAAAIAIdO4kABmWJf1gEAAI0DAAAOAAAAAAAAAAEA&#10;IAAAACMBAABkcnMvZTJvRG9jLnhtbFBLBQYAAAAABgAGAFkBAABrBQAAAAA=&#10;">
                        <v:fill on="f" focussize="0,0"/>
                        <v:stroke on="f"/>
                        <v:imagedata o:title=""/>
                        <o:lock v:ext="edit" aspectratio="f"/>
                        <v:textbox>
                          <w:txbxContent>
                            <w:p>
                              <w:pPr>
                                <w:jc w:val="center"/>
                              </w:pPr>
                              <w:r>
                                <w:rPr>
                                  <w:rFonts w:hint="eastAsia"/>
                                </w:rPr>
                                <w:t>N、G</w:t>
                              </w:r>
                            </w:p>
                          </w:txbxContent>
                        </v:textbox>
                      </v:shape>
                      <v:shape id="自选图形 120" o:spid="_x0000_s1026" o:spt="32" type="#_x0000_t32" style="position:absolute;left:544830;top:937260;height:0;width:165100;" filled="f" stroked="t" coordsize="21600,21600" o:gfxdata="UEsDBAoAAAAAAIdO4kAAAAAAAAAAAAAAAAAEAAAAZHJzL1BLAwQUAAAACACHTuJAuCa6r9UAAAAF&#10;AQAADwAAAGRycy9kb3ducmV2LnhtbE2PwU7DMBBE70j8g7VI3KgTp0AV4vSA1EOkVojCB7jxkkTE&#10;6zTepu3fY3ppLyuNZjTztlieXC8mHEPnSUM6S0Ag1d521Gj4/lo9LUAENmRN7wk1nDHAsry/K0xu&#10;/ZE+cdpyI2IJhdxoaJmHXMpQt+hMmPkBKXo/fnSGoxwbaUdzjOWulypJXqQzHcWF1gz43mL9uz04&#10;Dara83m1rnj64OfN3qn1vBpqrR8f0uQNBOOJr2H4x4/oUEamnT+QDaLXEB/hy43eQmWvIHYasixV&#10;IMtC3tKXf1BLAwQUAAAACACHTuJAE1sdSQYCAADwAwAADgAAAGRycy9lMm9Eb2MueG1srVNLjhMx&#10;EN0jcQfLe9LpzCQMUTqzSBg2CEYCDuDY7m5L/qnKk0527BBnYMeSO8BtRoJbUHbCBAYWsyCLTrmr&#10;6lW918+Ly52zbKsBTfANr0djzrSXQRnfNfzd26snF5xhEl4JG7xu+F4jv1w+frQY4lxPQh+s0sAI&#10;xON8iA3vU4rzqkLZaydwFKL2lGwDOJHoCF2lQAyE7mw1GY9n1RBARQhSI9Lb9SHJj4jwEMDQtkbq&#10;dZA3Tvt0QAVtRSJK2JuIfFm2bVst0+u2RZ2YbTgxTeVJQyje5Ge1XIh5ByL2Rh5XEA9Z4R4nJ4yn&#10;oXdQa5EEuwHzF5QzEgKGNo1kcNWBSFGEWNTje9q86UXUhQtJjfFOdPx/sPLV9hqYUQ1/VnPmhaMv&#10;/v3Dlx/vP95++nb79TOrJ0WkIeKcalf+GkiyfMJ4DZnxrgWX/4kL2zV8en5+cUbq7gnx7OlkdpRY&#10;7xKTlK5n03pMaUn5kqpOCBEwvdDBsRw0HBMI0/VpFbyn7xigLgqL7UtMtAM1/mrI461nA42cTqYE&#10;LsiXLfmBQheJG/qu9GKwRl0Za3MHQrdZWWBbkb1RftkOhPtHWR6yFtgf6krq4JpeC/XcK5b2kUTz&#10;dFl4XsFpxZnVdLdyVPyVhLGnSgEQhn+X0mzraYWTvjnaBLUvspf3ZISy5NG02Wm/n0v36aI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Jrqv1QAAAAUBAAAPAAAAAAAAAAEAIAAAACIAAABkcnMv&#10;ZG93bnJldi54bWxQSwECFAAUAAAACACHTuJAE1sdSQYCAADwAwAADgAAAAAAAAABACAAAAAkAQAA&#10;ZHJzL2Uyb0RvYy54bWxQSwUGAAAAAAYABgBZAQAAnAUAAAAA&#10;">
                        <v:fill on="f" focussize="0,0"/>
                        <v:stroke color="#000000" joinstyle="round" endarrow="open"/>
                        <v:imagedata o:title=""/>
                        <o:lock v:ext="edit" aspectratio="f"/>
                      </v:shape>
                      <v:shape id="文本框 121" o:spid="_x0000_s1026" o:spt="202" type="#_x0000_t202" style="position:absolute;left:125730;top:1356360;height:266699;width:469900;" filled="f" stroked="f" coordsize="21600,21600" o:gfxdata="UEsDBAoAAAAAAIdO4kAAAAAAAAAAAAAAAAAEAAAAZHJzL1BLAwQUAAAACACHTuJAwg/gJtQAAAAF&#10;AQAADwAAAGRycy9kb3ducmV2LnhtbE2PwU7DMBBE70j9B2srcaN2EqAljdMDiCuIApW4beNtEjVe&#10;R7HbhL/HcCmXlUYzmnlbbCbbiTMNvnWsIVkoEMSVMy3XGj7en29WIHxANtg5Jg3f5GFTzq4KzI0b&#10;+Y3O21CLWMI+Rw1NCH0upa8asugXrieO3sENFkOUQy3NgGMst51MlbqXFluOCw329NhQddyerIbP&#10;l8PX7la91k/2rh/dpCTbB6n19TxRaxCBpnAJwy9+RIcyMu3diY0XnYb4SPi70Vul2RLEXkOWJSnI&#10;spD/6csfUEsDBBQAAAAIAIdO4kAU0j7i1AEAAI4DAAAOAAAAZHJzL2Uyb0RvYy54bWytU8GO0zAQ&#10;vSPxD5bvNGnKBlo1XQmq5YIAaeEDXMdpLMUe43GblA+AP+DEhTvf1e9g7KS7sFz2wMUZz0zezHsz&#10;Xl8PpmNH5VGDrfh8lnOmrIRa233FP328efaSMwzC1qIDqyp+UsivN0+frHu3UgW00NXKMwKxuOpd&#10;xdsQ3CrLULbKCJyBU5aCDXgjAl39Pqu96AnddFmR52XWg6+dB6kQybsdg3xC9I8BhKbRUm1BHoyy&#10;YUT1qhOBKGGrHfJN6rZplAzvmwZVYF3FiWlIJxUhexfPbLMWq70XrtVyakE8poUHnIzQloreQW1F&#10;EOzg9T9QRksPCE2YSTDZSCQpQizm+QNtblvhVOJCUqO7Ex3/H6x8d/zgma4rviw4s8LQxM/fv51/&#10;/Dr//MrmxTwq1DtcUeKto9QwvIKB9ubiR3JG4kPjTfwSJRbjxdWLBYl8InNxVS7KSWo1BCYp/rxc&#10;LnOKS0ooypJuETC7x3EewxsFhkWj4p4mmQQWx7cYxtRLSixr4UZ3XZpmZ/9yEGb0ZJHE2Gy0wrAb&#10;JmY7qE9EjJ4E1WnBf+Gsp4WoOH4+CK84E1aSu+LhYr4O4wYdnNf7lv5KaqQKNKZEY1qpuAd/3lMf&#10;989o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CD+Am1AAAAAUBAAAPAAAAAAAAAAEAIAAAACIA&#10;AABkcnMvZG93bnJldi54bWxQSwECFAAUAAAACACHTuJAFNI+4tQBAACOAwAADgAAAAAAAAABACAA&#10;AAAjAQAAZHJzL2Uyb0RvYy54bWxQSwUGAAAAAAYABgBZAQAAaQUAAAAA&#10;">
                        <v:fill on="f" focussize="0,0"/>
                        <v:stroke on="f"/>
                        <v:imagedata o:title=""/>
                        <o:lock v:ext="edit" aspectratio="f"/>
                        <v:textbox>
                          <w:txbxContent>
                            <w:p>
                              <w:pPr>
                                <w:jc w:val="center"/>
                                <w:rPr>
                                  <w:rFonts w:hint="eastAsia"/>
                                </w:rPr>
                              </w:pPr>
                              <w:r>
                                <w:rPr>
                                  <w:rFonts w:hint="eastAsia"/>
                                </w:rPr>
                                <w:t>S</w:t>
                              </w:r>
                            </w:p>
                          </w:txbxContent>
                        </v:textbox>
                      </v:shape>
                      <v:shape id="文本框 122" o:spid="_x0000_s1026" o:spt="202" type="#_x0000_t202" style="position:absolute;left:3479800;top:802640;height:294640;width:863600;" filled="f" stroked="t" coordsize="21600,21600" o:gfxdata="UEsDBAoAAAAAAIdO4kAAAAAAAAAAAAAAAAAEAAAAZHJzL1BLAwQUAAAACACHTuJAB210VdQAAAAF&#10;AQAADwAAAGRycy9kb3ducmV2LnhtbE2PzU7DMBCE70i8g7VI3KiTWCIljdMDhTuEAtdNvE2ixuso&#10;dn/g6TFc6GWl0ezOfFuuz3YUR5r94FhDukhAELfODNxp2L493y1B+IBscHRMGr7Iw7q6viqxMO7E&#10;r3SsQydiCPsCNfQhTIWUvu3Jol+4iTh6OzdbDFHOnTQznmK4HWWWJPfS4sCxoceJHntq9/XBRozs&#10;c6s2LzXlOTZq8/T9/rD7GLW+vUmTFYhA5/C/DL/48QaqyNS4AxsvRg3xkfA3o7fMVA6i0aBUmoGs&#10;SnlJX/0AUEsDBBQAAAAIAIdO4kBrDunULwIAAE0EAAAOAAAAZHJzL2Uyb0RvYy54bWytVM2SEjEQ&#10;vlvlO6Ryl4GBRaAYtsrF9WKpVasPEDIZJlX5Mwkw+AD6Bp68ePe5eA6/ZNhdXS8c5DD0pDtf9/d1&#10;9yyvO63IXvggranoaDCkRBhua2m2Ff308fbFjJIQmamZskZU9CgCvV49f7Y8uIUobWtVLTwBiAmL&#10;g6toG6NbFEXgrdAsDKwTBs7Ges0iXv22qD07AF2rohwOp8XB+tp5y0UIOF33TnpG9JcA2qaRXKwt&#10;32lhYo/qhWIRlEIrXaCrXG3TCB7fN00QkaiKgmnMTySBvUnPYrVki61nrpX8XAK7pIQnnDSTBkkf&#10;oNYsMrLz8h8oLbm3wTZxwK0ueiJZEbAYDZ9oc9cyJzIXSB3cg+jh/8Hyd/sPnsi6ovMxJYZpdPz0&#10;/dvpx6/Tz69kVJZJoYMLCwTeOYTG7pXtMDf35wGHiXjXeJ3+QYnAP568nM+GUPlY0dmwnE7OUosu&#10;Eg7/bDqeJjeHv5xPzv7iEcf5EN8Iq0kyKurRySww278NETUh9D4kpTX2ViqVu6kMOYDOVXkFeIYJ&#10;bTAZMLUDy2C2GSZYJet0JV0Ofru5UZ7sWZqS/Ev0kOKvsJRvzULbx2VXPz9aRuFz7law+rWpSTw6&#10;CGmwQDQVo0VNiRLYt2TlyMikuiQSRSiDWlIPeq2TFbtNB5hkbmx9RF+w0ZCptf4LMmKeQfXzjnnk&#10;Z4bjuKLQoDdvYr8AO+fltsWt3MycAVOWeZ83Io3xn++5jsevw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210VdQAAAAFAQAADwAAAAAAAAABACAAAAAiAAAAZHJzL2Rvd25yZXYueG1sUEsBAhQA&#10;FAAAAAgAh07iQGsO6dQvAgAATQQAAA4AAAAAAAAAAQAgAAAAIwEAAGRycy9lMm9Eb2MueG1sUEsF&#10;BgAAAAAGAAYAWQEAAMQFA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eastAsia="宋体"/>
                                  <w:lang w:val="en-US" w:eastAsia="zh-CN"/>
                                </w:rPr>
                              </w:pPr>
                              <w:r>
                                <w:rPr>
                                  <w:rFonts w:hint="eastAsia"/>
                                  <w:lang w:val="en-US" w:eastAsia="zh-CN"/>
                                </w:rPr>
                                <w:t>喷塑（外协）</w:t>
                              </w:r>
                            </w:p>
                          </w:txbxContent>
                        </v:textbox>
                      </v:shape>
                      <v:line id="直线 123" o:spid="_x0000_s1026" o:spt="20" style="position:absolute;left:4976495;top:1073785;height:472440;width:635;" filled="f" stroked="t" coordsize="21600,21600" o:gfxdata="UEsDBAoAAAAAAIdO4kAAAAAAAAAAAAAAAAAEAAAAZHJzL1BLAwQUAAAACACHTuJAyBnrXtcAAAAF&#10;AQAADwAAAGRycy9kb3ducmV2LnhtbE2PzU7DMBCE70h9B2srcUHU+RFQpXF6KEICBAdSql7deBtH&#10;tddR7Dbh7TFc4LLSaEYz35bryRp2wcF3jgSkiwQYUuNUR62Az+3T7RKYD5KUNI5QwBd6WFezq1IW&#10;yo30gZc6tCyWkC+kAB1CX3DuG41W+oXrkaJ3dIOVIcqh5WqQYyy3hmdJcs+t7CguaNnjRmNzqs9W&#10;QLsbX9Tz274+mt3j9vXuRut3OwlxPU+TFbCAU/gLww9+RIcqMh3cmZRnRkB8JPze6C2z/AHYQUCe&#10;pxnwquT/6atvUEsDBBQAAAAIAIdO4kD+BhJAAAIAAOwDAAAOAAAAZHJzL2Uyb0RvYy54bWytU0tu&#10;2zAQ3RfoHQjua/kj27FgOYu46aZoDbQ9wJikJAL8gaQt+yy9Rlfd9Di5RoeUGydpF1lUC2moGb55&#10;73G4vj1pRY7CB2lNTSejMSXCMMulaWv67ev9uxtKQgTDQVkjanoWgd5u3r5Z964SU9tZxYUnCGJC&#10;1buadjG6qigC64SGMLJOGEw21muIuPRtwT30iK5VMR2PF0VvPXfeMhEC/t0OSXpB9K8BtE0jmdha&#10;dtDCxAHVCwURJYVOukA3mW3TCBY/N00QkaiaotKY39gE4316F5s1VK0H10l2oQCvofBCkwZpsOkj&#10;1BYikIOXf0FpybwNtokjZnUxCMmOoIrJ+IU3XzpwImtBq4N7ND38P1j26bjzRPKarkpKDGg88Yfv&#10;Px5+/iKT6SzZ07tQYdWd2fnLKridT1pPjdfpiyrIqablarkoV3NKzjhW4+VseTMf7BWnSBgWLGaY&#10;ZJgtl9OyzN4XVxTnQ/wgrCYpqKmSJkmHCo4fQ8TOWPqnJP1WhvRIej5NmIBz2OD5Y6gdagmmzXuD&#10;VZLfS6XSjuDb/Z3y5AhpFvKT+CHus7LUZAuhG+pyapDRCeDvDSfx7NAkg5eDJgpacEqUwLuUIgSE&#10;KoJU10rw3vb/LsXeyiCF5PHgaor2lp/xUA7Oy7ZDKyaZZsrgEGTCl4FNU/Z0nZGul3T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gZ617XAAAABQEAAA8AAAAAAAAAAQAgAAAAIgAAAGRycy9kb3du&#10;cmV2LnhtbFBLAQIUABQAAAAIAIdO4kD+BhJAAAIAAOwDAAAOAAAAAAAAAAEAIAAAACYBAABkcnMv&#10;ZTJvRG9jLnhtbFBLBQYAAAAABgAGAFkBAACYBQAAAAA=&#10;">
                        <v:fill on="f" focussize="0,0"/>
                        <v:stroke color="#000000" joinstyle="round" endarrow="open"/>
                        <v:imagedata o:title=""/>
                        <o:lock v:ext="edit" aspectratio="f"/>
                      </v:line>
                      <w10:wrap type="none"/>
                      <w10:anchorlock/>
                    </v:group>
                  </w:pict>
                </mc:Fallback>
              </mc:AlternateContent>
            </w:r>
          </w:p>
          <w:p>
            <w:pPr>
              <w:pStyle w:val="44"/>
              <w:spacing w:line="440" w:lineRule="exact"/>
              <w:ind w:firstLine="0"/>
              <w:jc w:val="center"/>
              <w:rPr>
                <w:b/>
                <w:bCs/>
                <w:sz w:val="24"/>
              </w:rPr>
            </w:pPr>
            <w:r>
              <w:rPr>
                <w:rFonts w:hint="eastAsia"/>
                <w:b/>
                <w:bCs/>
                <w:sz w:val="24"/>
              </w:rPr>
              <w:t>图3  现有工程生产工艺流程图</w:t>
            </w:r>
          </w:p>
          <w:p>
            <w:pPr>
              <w:spacing w:line="520" w:lineRule="exact"/>
              <w:ind w:left="420" w:leftChars="200"/>
              <w:textAlignment w:val="baseline"/>
              <w:rPr>
                <w:rFonts w:hint="eastAsia" w:ascii="Times New Roman" w:hAnsi="Times New Roman" w:eastAsia="宋体" w:cs="Times New Roman"/>
                <w:b/>
                <w:sz w:val="24"/>
                <w:szCs w:val="22"/>
              </w:rPr>
            </w:pPr>
            <w:r>
              <w:rPr>
                <w:rFonts w:hint="eastAsia" w:ascii="Times New Roman" w:hAnsi="Times New Roman" w:eastAsia="宋体" w:cs="Times New Roman"/>
                <w:b/>
                <w:sz w:val="24"/>
                <w:szCs w:val="22"/>
              </w:rPr>
              <w:t>2、现有</w:t>
            </w:r>
            <w:r>
              <w:rPr>
                <w:rFonts w:ascii="Times New Roman" w:hAnsi="Times New Roman" w:eastAsia="宋体" w:cs="Times New Roman"/>
                <w:b/>
                <w:sz w:val="24"/>
                <w:szCs w:val="22"/>
              </w:rPr>
              <w:t>工艺流程简述</w:t>
            </w:r>
            <w:r>
              <w:rPr>
                <w:rFonts w:hint="eastAsia" w:ascii="Times New Roman" w:hAnsi="Times New Roman" w:eastAsia="宋体" w:cs="Times New Roman"/>
                <w:b/>
                <w:sz w:val="24"/>
                <w:szCs w:val="22"/>
              </w:rPr>
              <w:t>：</w:t>
            </w:r>
          </w:p>
          <w:p>
            <w:pPr>
              <w:pStyle w:val="44"/>
              <w:spacing w:line="440" w:lineRule="exact"/>
              <w:ind w:firstLine="480" w:firstLineChars="200"/>
              <w:rPr>
                <w:rFonts w:hint="eastAsia" w:ascii="宋体"/>
                <w:sz w:val="24"/>
              </w:rPr>
            </w:pPr>
            <w:r>
              <w:rPr>
                <w:rFonts w:hint="eastAsia" w:ascii="宋体"/>
                <w:sz w:val="24"/>
              </w:rPr>
              <w:t>剪板：是将外购的镀锌板、不锈钢板、铝合金板通过剪板机剪切成所需要的尺寸。剪板机是用一个刀片相对另一刀片作往复直线运动剪切板材的机器。是借于运动的上刀片和固定的下刀片，采用合理的刀片间隙，对钢板（镀锌板、不锈钢板、铝合金板）施加剪切力，使钢板按所需要的尺寸断裂分离。本工序主要污染物为边角料和噪声。</w:t>
            </w:r>
          </w:p>
          <w:p>
            <w:pPr>
              <w:pStyle w:val="44"/>
              <w:spacing w:line="440" w:lineRule="exact"/>
              <w:ind w:firstLine="480" w:firstLineChars="200"/>
              <w:rPr>
                <w:rFonts w:hint="eastAsia" w:ascii="宋体"/>
                <w:sz w:val="24"/>
              </w:rPr>
            </w:pPr>
            <w:r>
              <w:rPr>
                <w:rFonts w:hint="eastAsia" w:ascii="宋体"/>
                <w:sz w:val="24"/>
              </w:rPr>
              <w:t>打孔：利用冲床机对钢板（镀锌板、不锈钢板、铝合金板）进行打孔。本工序主要污染物为边角料和噪声。</w:t>
            </w:r>
          </w:p>
          <w:p>
            <w:pPr>
              <w:pStyle w:val="44"/>
              <w:spacing w:line="440" w:lineRule="exact"/>
              <w:ind w:firstLine="480" w:firstLineChars="200"/>
              <w:rPr>
                <w:rFonts w:hint="eastAsia" w:ascii="宋体"/>
                <w:sz w:val="24"/>
              </w:rPr>
            </w:pPr>
            <w:r>
              <w:rPr>
                <w:rFonts w:hint="eastAsia"/>
                <w:sz w:val="24"/>
              </w:rPr>
              <w:t>折弯：将已打好孔的钢板</w:t>
            </w:r>
            <w:r>
              <w:rPr>
                <w:rFonts w:hint="eastAsia" w:ascii="宋体"/>
                <w:sz w:val="24"/>
              </w:rPr>
              <w:t>（镀锌板、不锈钢板、铝合金板）</w:t>
            </w:r>
            <w:r>
              <w:rPr>
                <w:rFonts w:hint="eastAsia"/>
                <w:color w:val="000000"/>
                <w:sz w:val="24"/>
              </w:rPr>
              <w:t>依据设计情况采用折</w:t>
            </w:r>
            <w:r>
              <w:rPr>
                <w:rFonts w:hint="eastAsia" w:ascii="宋体" w:hAnsi="宋体" w:cs="宋体"/>
                <w:color w:val="000000"/>
                <w:kern w:val="0"/>
                <w:sz w:val="24"/>
                <w:lang w:bidi="ar"/>
              </w:rPr>
              <w:t>弯机</w:t>
            </w:r>
            <w:r>
              <w:rPr>
                <w:rFonts w:hint="eastAsia" w:ascii="宋体"/>
                <w:sz w:val="24"/>
              </w:rPr>
              <w:t>进行折弯。本工序主要污染物设备噪声。</w:t>
            </w:r>
          </w:p>
          <w:p>
            <w:pPr>
              <w:pStyle w:val="14"/>
              <w:adjustRightInd w:val="0"/>
              <w:spacing w:after="0" w:line="440" w:lineRule="exact"/>
              <w:ind w:left="0" w:leftChars="0" w:firstLine="480" w:firstLineChars="200"/>
              <w:rPr>
                <w:rFonts w:hint="eastAsia"/>
                <w:color w:val="000000"/>
                <w:sz w:val="24"/>
              </w:rPr>
            </w:pPr>
            <w:r>
              <w:rPr>
                <w:rFonts w:hint="eastAsia"/>
                <w:sz w:val="24"/>
              </w:rPr>
              <w:t>焊接：依据客户的设计要求，采用二保焊机，完成</w:t>
            </w:r>
            <w:r>
              <w:rPr>
                <w:sz w:val="24"/>
              </w:rPr>
              <w:t>焊接</w:t>
            </w:r>
            <w:r>
              <w:rPr>
                <w:rFonts w:hint="eastAsia"/>
                <w:sz w:val="24"/>
              </w:rPr>
              <w:t>工作，通过焊接将设计规格的钢板焊接成型，组装在一起，</w:t>
            </w:r>
            <w:r>
              <w:rPr>
                <w:color w:val="000000"/>
                <w:sz w:val="24"/>
              </w:rPr>
              <w:t>此工序会产生设备噪声</w:t>
            </w:r>
            <w:r>
              <w:rPr>
                <w:rFonts w:hint="eastAsia"/>
                <w:color w:val="000000"/>
                <w:sz w:val="24"/>
              </w:rPr>
              <w:t>和焊接烟尘产生。</w:t>
            </w:r>
          </w:p>
          <w:p>
            <w:pPr>
              <w:spacing w:line="440" w:lineRule="exact"/>
              <w:ind w:firstLine="480" w:firstLineChars="200"/>
              <w:rPr>
                <w:rFonts w:hint="eastAsia" w:ascii="宋体" w:hAnsi="宋体" w:eastAsia="宋体" w:cs="Times New Roman"/>
                <w:sz w:val="24"/>
              </w:rPr>
            </w:pPr>
            <w:r>
              <w:rPr>
                <w:rFonts w:hint="eastAsia" w:ascii="宋体" w:hAnsi="宋体" w:eastAsia="宋体" w:cs="Times New Roman"/>
                <w:sz w:val="24"/>
              </w:rPr>
              <w:t>包装：将焊接成型后的产品进行包装。</w:t>
            </w:r>
          </w:p>
          <w:p>
            <w:pPr>
              <w:spacing w:line="440" w:lineRule="exact"/>
              <w:ind w:firstLine="480" w:firstLineChars="200"/>
              <w:rPr>
                <w:rFonts w:hint="eastAsia" w:ascii="宋体" w:hAnsi="宋体" w:eastAsia="宋体" w:cs="Times New Roman"/>
                <w:sz w:val="24"/>
              </w:rPr>
            </w:pPr>
          </w:p>
          <w:p>
            <w:pPr>
              <w:spacing w:line="440" w:lineRule="exact"/>
              <w:ind w:firstLine="480" w:firstLineChars="200"/>
              <w:rPr>
                <w:rFonts w:hint="eastAsia" w:ascii="宋体" w:hAnsi="宋体" w:eastAsia="宋体" w:cs="Times New Roman"/>
                <w:sz w:val="24"/>
              </w:rPr>
            </w:pPr>
          </w:p>
          <w:p>
            <w:pPr>
              <w:numPr>
                <w:ilvl w:val="0"/>
                <w:numId w:val="6"/>
              </w:numPr>
              <w:tabs>
                <w:tab w:val="left" w:pos="0"/>
              </w:tabs>
              <w:spacing w:line="440" w:lineRule="exact"/>
              <w:ind w:firstLine="482" w:firstLineChars="200"/>
              <w:rPr>
                <w:rFonts w:hint="eastAsia" w:ascii="Times New Roman" w:hAnsi="Times New Roman" w:eastAsia="宋体" w:cs="Times New Roman"/>
                <w:b/>
                <w:bCs/>
                <w:sz w:val="24"/>
                <w:lang w:bidi="ar"/>
              </w:rPr>
            </w:pPr>
            <w:r>
              <w:rPr>
                <w:rFonts w:hint="eastAsia" w:ascii="Times New Roman" w:hAnsi="Times New Roman" w:eastAsia="宋体" w:cs="Times New Roman"/>
                <w:b/>
                <w:bCs/>
                <w:sz w:val="24"/>
                <w:lang w:bidi="ar"/>
              </w:rPr>
              <w:t>现有项目污染物产排情况</w:t>
            </w:r>
          </w:p>
          <w:p>
            <w:pPr>
              <w:snapToGrid w:val="0"/>
              <w:spacing w:line="440" w:lineRule="exact"/>
              <w:ind w:firstLine="480" w:firstLineChars="200"/>
              <w:jc w:val="left"/>
              <w:rPr>
                <w:rFonts w:ascii="Times New Roman" w:hAnsi="Times New Roman" w:eastAsia="宋体" w:cs="Times New Roman"/>
              </w:rPr>
            </w:pPr>
            <w:r>
              <w:rPr>
                <w:rFonts w:ascii="Times New Roman" w:hAnsi="Times New Roman" w:eastAsia="宋体" w:cs="Times New Roman"/>
                <w:color w:val="000000"/>
                <w:sz w:val="24"/>
              </w:rPr>
              <w:t>根据</w:t>
            </w:r>
            <w:r>
              <w:rPr>
                <w:rFonts w:hint="eastAsia" w:ascii="Times New Roman" w:hAnsi="Times New Roman" w:eastAsia="宋体" w:cs="Times New Roman"/>
                <w:color w:val="000000"/>
                <w:sz w:val="24"/>
              </w:rPr>
              <w:t>现有工程的排污登记表，结合现场实际情况，工程污染物产排情况如下：</w:t>
            </w:r>
          </w:p>
          <w:p>
            <w:pPr>
              <w:widowControl/>
              <w:adjustRightInd w:val="0"/>
              <w:snapToGrid w:val="0"/>
              <w:spacing w:line="440" w:lineRule="exact"/>
              <w:ind w:firstLine="482" w:firstLineChars="200"/>
              <w:jc w:val="left"/>
              <w:rPr>
                <w:rFonts w:hint="eastAsia" w:ascii="Times New Roman" w:hAnsi="Times New Roman" w:eastAsia="宋体" w:cs="Times New Roman"/>
                <w:b/>
                <w:bCs/>
                <w:sz w:val="24"/>
              </w:rPr>
            </w:pPr>
            <w:r>
              <w:rPr>
                <w:rFonts w:hint="eastAsia" w:ascii="Times New Roman" w:hAnsi="Times New Roman" w:eastAsia="宋体" w:cs="Times New Roman"/>
                <w:b/>
                <w:bCs/>
                <w:sz w:val="24"/>
              </w:rPr>
              <w:t>1、</w:t>
            </w:r>
            <w:r>
              <w:rPr>
                <w:rFonts w:ascii="Times New Roman" w:hAnsi="Times New Roman" w:eastAsia="宋体" w:cs="Times New Roman"/>
                <w:b/>
                <w:bCs/>
                <w:color w:val="000000"/>
                <w:sz w:val="24"/>
              </w:rPr>
              <w:t>废气</w:t>
            </w:r>
          </w:p>
          <w:p>
            <w:pPr>
              <w:pStyle w:val="44"/>
              <w:spacing w:line="440" w:lineRule="exact"/>
              <w:ind w:firstLine="482" w:firstLineChars="200"/>
              <w:rPr>
                <w:b/>
                <w:bCs/>
                <w:sz w:val="24"/>
              </w:rPr>
            </w:pPr>
            <w:r>
              <w:rPr>
                <w:b/>
                <w:bCs/>
                <w:sz w:val="24"/>
              </w:rPr>
              <w:t>焊接烟尘</w:t>
            </w:r>
          </w:p>
          <w:p>
            <w:pPr>
              <w:pStyle w:val="44"/>
              <w:spacing w:line="440" w:lineRule="exact"/>
              <w:ind w:firstLine="480" w:firstLineChars="200"/>
              <w:rPr>
                <w:rFonts w:hint="eastAsia"/>
                <w:sz w:val="24"/>
                <w:lang w:eastAsia="zh-CN"/>
              </w:rPr>
            </w:pPr>
            <w:r>
              <w:rPr>
                <w:rFonts w:hint="eastAsia"/>
                <w:sz w:val="24"/>
                <w:lang w:val="en-US" w:eastAsia="zh-CN"/>
              </w:rPr>
              <w:t>现有项目采用焊烟净化器对焊烟进行处理，无法进行监测，现有项目产排污情况采用系数法进行估算。</w:t>
            </w:r>
            <w:r>
              <w:rPr>
                <w:sz w:val="24"/>
              </w:rPr>
              <w:t>根据《焊接车间环境污染及控制技术进展》可知，二保焊5-8g/kg。现有工程焊材使用量为</w:t>
            </w:r>
            <w:r>
              <w:rPr>
                <w:rFonts w:hint="eastAsia"/>
                <w:sz w:val="24"/>
              </w:rPr>
              <w:t>1</w:t>
            </w:r>
            <w:r>
              <w:rPr>
                <w:sz w:val="24"/>
              </w:rPr>
              <w:t>t/a</w:t>
            </w:r>
            <w:r>
              <w:rPr>
                <w:rFonts w:hint="eastAsia"/>
                <w:sz w:val="24"/>
                <w:lang w:eastAsia="zh-CN"/>
              </w:rPr>
              <w:t>，</w:t>
            </w:r>
            <w:r>
              <w:rPr>
                <w:sz w:val="24"/>
              </w:rPr>
              <w:t>按最不利原则进行</w:t>
            </w:r>
            <w:r>
              <w:rPr>
                <w:rFonts w:hint="eastAsia"/>
                <w:sz w:val="24"/>
                <w:lang w:val="en-US" w:eastAsia="zh-CN"/>
              </w:rPr>
              <w:t>计算</w:t>
            </w:r>
            <w:r>
              <w:rPr>
                <w:sz w:val="24"/>
              </w:rPr>
              <w:t>，产物系数</w:t>
            </w:r>
            <w:r>
              <w:rPr>
                <w:rFonts w:hint="eastAsia"/>
                <w:sz w:val="24"/>
                <w:lang w:val="en-US" w:eastAsia="zh-CN"/>
              </w:rPr>
              <w:t>取</w:t>
            </w:r>
            <w:r>
              <w:rPr>
                <w:sz w:val="24"/>
              </w:rPr>
              <w:t>8g/kg，项目焊接</w:t>
            </w:r>
            <w:r>
              <w:rPr>
                <w:rFonts w:hint="eastAsia"/>
                <w:sz w:val="24"/>
              </w:rPr>
              <w:t>工序</w:t>
            </w:r>
            <w:r>
              <w:rPr>
                <w:sz w:val="24"/>
              </w:rPr>
              <w:t>平均日运行8h</w:t>
            </w:r>
            <w:r>
              <w:rPr>
                <w:rFonts w:hint="eastAsia"/>
                <w:sz w:val="24"/>
                <w:lang w:val="en-US" w:eastAsia="zh-CN"/>
              </w:rPr>
              <w:t>/d</w:t>
            </w:r>
            <w:r>
              <w:rPr>
                <w:sz w:val="24"/>
              </w:rPr>
              <w:t>，</w:t>
            </w:r>
            <w:r>
              <w:rPr>
                <w:color w:val="000000"/>
                <w:sz w:val="24"/>
              </w:rPr>
              <w:t>风机风量为</w:t>
            </w:r>
            <w:r>
              <w:rPr>
                <w:rFonts w:hint="eastAsia"/>
                <w:color w:val="000000"/>
                <w:sz w:val="24"/>
              </w:rPr>
              <w:t>1000</w:t>
            </w:r>
            <w:r>
              <w:rPr>
                <w:color w:val="000000"/>
                <w:sz w:val="24"/>
              </w:rPr>
              <w:t>m</w:t>
            </w:r>
            <w:r>
              <w:rPr>
                <w:color w:val="000000"/>
                <w:sz w:val="24"/>
                <w:vertAlign w:val="superscript"/>
              </w:rPr>
              <w:t>3</w:t>
            </w:r>
            <w:r>
              <w:rPr>
                <w:color w:val="000000"/>
                <w:sz w:val="24"/>
              </w:rPr>
              <w:t>/h</w:t>
            </w:r>
            <w:r>
              <w:rPr>
                <w:rFonts w:hint="eastAsia"/>
                <w:color w:val="000000"/>
                <w:sz w:val="24"/>
                <w:lang w:eastAsia="zh-CN"/>
              </w:rPr>
              <w:t>。</w:t>
            </w:r>
            <w:r>
              <w:rPr>
                <w:sz w:val="24"/>
              </w:rPr>
              <w:t>现有工程</w:t>
            </w:r>
            <w:r>
              <w:rPr>
                <w:rFonts w:hint="eastAsia"/>
                <w:sz w:val="24"/>
              </w:rPr>
              <w:t>焊接工序焊接烟尘</w:t>
            </w:r>
            <w:r>
              <w:rPr>
                <w:sz w:val="24"/>
              </w:rPr>
              <w:t>的产生量为</w:t>
            </w:r>
            <w:r>
              <w:rPr>
                <w:rFonts w:hint="eastAsia"/>
                <w:sz w:val="24"/>
              </w:rPr>
              <w:t>0.008</w:t>
            </w:r>
            <w:r>
              <w:rPr>
                <w:sz w:val="24"/>
              </w:rPr>
              <w:t>t/a</w:t>
            </w:r>
            <w:r>
              <w:rPr>
                <w:rFonts w:hint="eastAsia"/>
                <w:sz w:val="24"/>
              </w:rPr>
              <w:t>（0.0033kg/h）</w:t>
            </w:r>
            <w:r>
              <w:rPr>
                <w:rFonts w:hint="eastAsia"/>
                <w:sz w:val="24"/>
                <w:lang w:eastAsia="zh-CN"/>
              </w:rPr>
              <w:t>，</w:t>
            </w:r>
            <w:r>
              <w:rPr>
                <w:rFonts w:hint="eastAsia"/>
                <w:sz w:val="24"/>
                <w:lang w:val="en-US" w:eastAsia="zh-CN"/>
              </w:rPr>
              <w:t>经移动式焊烟净化器处理，</w:t>
            </w:r>
            <w:r>
              <w:rPr>
                <w:color w:val="000000"/>
                <w:sz w:val="24"/>
                <w:lang w:val="pt-BR"/>
              </w:rPr>
              <w:t>收集效率按照</w:t>
            </w:r>
            <w:r>
              <w:rPr>
                <w:rFonts w:hint="eastAsia"/>
                <w:color w:val="000000"/>
                <w:sz w:val="24"/>
                <w:lang w:val="en-US" w:eastAsia="zh-CN"/>
              </w:rPr>
              <w:t>8</w:t>
            </w:r>
            <w:r>
              <w:rPr>
                <w:color w:val="000000"/>
                <w:sz w:val="24"/>
              </w:rPr>
              <w:t>0</w:t>
            </w:r>
            <w:r>
              <w:rPr>
                <w:color w:val="000000"/>
                <w:sz w:val="24"/>
                <w:lang w:val="pt-BR"/>
              </w:rPr>
              <w:t>%计算，</w:t>
            </w:r>
            <w:r>
              <w:rPr>
                <w:color w:val="000000"/>
                <w:sz w:val="24"/>
              </w:rPr>
              <w:t>废气处理效率</w:t>
            </w:r>
            <w:r>
              <w:rPr>
                <w:sz w:val="24"/>
              </w:rPr>
              <w:t>为</w:t>
            </w:r>
            <w:r>
              <w:rPr>
                <w:rFonts w:hint="eastAsia"/>
                <w:sz w:val="24"/>
                <w:lang w:val="en-US" w:eastAsia="zh-CN"/>
              </w:rPr>
              <w:t>70</w:t>
            </w:r>
            <w:r>
              <w:rPr>
                <w:sz w:val="24"/>
              </w:rPr>
              <w:t>%</w:t>
            </w:r>
            <w:r>
              <w:rPr>
                <w:rFonts w:hint="eastAsia"/>
                <w:sz w:val="24"/>
                <w:lang w:eastAsia="zh-CN"/>
              </w:rPr>
              <w:t>，</w:t>
            </w:r>
            <w:r>
              <w:rPr>
                <w:rFonts w:hint="eastAsia"/>
                <w:sz w:val="24"/>
                <w:lang w:val="en-US" w:eastAsia="zh-CN"/>
              </w:rPr>
              <w:t>焊接烟尘有组织排放量为0.0019t/a（0.0008kg/h），排放浓度0.8mg/m</w:t>
            </w:r>
            <w:r>
              <w:rPr>
                <w:rFonts w:hint="eastAsia"/>
                <w:sz w:val="24"/>
                <w:vertAlign w:val="superscript"/>
                <w:lang w:val="en-US" w:eastAsia="zh-CN"/>
              </w:rPr>
              <w:t>3</w:t>
            </w:r>
            <w:r>
              <w:rPr>
                <w:rFonts w:hint="eastAsia"/>
                <w:sz w:val="24"/>
                <w:vertAlign w:val="baseline"/>
                <w:lang w:val="en-US" w:eastAsia="zh-CN"/>
              </w:rPr>
              <w:t>；无组织排放量为0.0016t/a（0.0007kg/h）</w:t>
            </w:r>
            <w:r>
              <w:rPr>
                <w:rFonts w:hint="eastAsia"/>
                <w:sz w:val="24"/>
                <w:lang w:eastAsia="zh-CN"/>
              </w:rPr>
              <w:t>。</w:t>
            </w:r>
            <w:r>
              <w:rPr>
                <w:rFonts w:hint="eastAsia"/>
                <w:sz w:val="24"/>
                <w:lang w:val="en-US" w:eastAsia="zh-CN"/>
              </w:rPr>
              <w:t>现有工程经焊烟净化器处理后焊接工序排放量为0.0035t/a在车间内直接排放</w:t>
            </w:r>
            <w:r>
              <w:rPr>
                <w:rFonts w:hint="eastAsia"/>
                <w:sz w:val="24"/>
                <w:lang w:eastAsia="zh-CN"/>
              </w:rPr>
              <w:t>。</w:t>
            </w:r>
          </w:p>
          <w:p>
            <w:pPr>
              <w:keepNext/>
              <w:keepLines/>
              <w:pageBreakBefore w:val="0"/>
              <w:kinsoku/>
              <w:wordWrap/>
              <w:overflowPunct/>
              <w:topLinePunct w:val="0"/>
              <w:autoSpaceDE/>
              <w:autoSpaceDN/>
              <w:bidi w:val="0"/>
              <w:adjustRightInd/>
              <w:snapToGrid/>
              <w:spacing w:line="440" w:lineRule="exact"/>
              <w:ind w:leftChars="0" w:firstLine="480" w:firstLineChars="200"/>
              <w:textAlignment w:val="auto"/>
              <w:outlineLvl w:val="1"/>
              <w:rPr>
                <w:rFonts w:hint="default" w:ascii="Times New Roman" w:hAnsi="Times New Roman" w:eastAsia="宋体" w:cs="Times New Roman"/>
                <w:bCs/>
                <w:sz w:val="24"/>
              </w:rPr>
            </w:pPr>
            <w:r>
              <w:rPr>
                <w:rFonts w:hint="eastAsia" w:ascii="Times New Roman" w:hAnsi="Times New Roman" w:eastAsia="宋体" w:cs="Times New Roman"/>
                <w:sz w:val="24"/>
                <w:lang w:val="en-US" w:eastAsia="zh-CN"/>
              </w:rPr>
              <w:t>本次评价建议</w:t>
            </w:r>
            <w:r>
              <w:rPr>
                <w:rFonts w:hint="default" w:ascii="Times New Roman" w:hAnsi="Times New Roman" w:eastAsia="宋体" w:cs="Times New Roman"/>
                <w:sz w:val="24"/>
                <w:lang w:val="en-US" w:eastAsia="zh-CN"/>
              </w:rPr>
              <w:t>现有工程焊接工序采用固定工位并三面密闭，废气经收集后统一通过袋式除尘器处理并由不低于15m的排气筒有组织排放</w:t>
            </w:r>
            <w:r>
              <w:rPr>
                <w:rFonts w:hint="eastAsia" w:ascii="Times New Roman" w:hAnsi="Times New Roman" w:eastAsia="宋体" w:cs="Times New Roman"/>
                <w:sz w:val="24"/>
                <w:lang w:val="en-US" w:eastAsia="zh-CN"/>
              </w:rPr>
              <w:t>。袋式除尘器</w:t>
            </w:r>
            <w:r>
              <w:rPr>
                <w:rFonts w:ascii="Times New Roman" w:hAnsi="Times New Roman" w:eastAsia="宋体" w:cs="Times New Roman"/>
                <w:color w:val="000000"/>
                <w:sz w:val="24"/>
                <w:lang w:val="pt-BR"/>
              </w:rPr>
              <w:t>收集效率按照</w:t>
            </w:r>
            <w:r>
              <w:rPr>
                <w:rFonts w:ascii="Times New Roman" w:hAnsi="Times New Roman" w:eastAsia="宋体" w:cs="Times New Roman"/>
                <w:color w:val="000000"/>
                <w:sz w:val="24"/>
              </w:rPr>
              <w:t>9</w:t>
            </w:r>
            <w:r>
              <w:rPr>
                <w:rFonts w:hint="eastAsia" w:ascii="Times New Roman" w:hAnsi="Times New Roman" w:eastAsia="宋体" w:cs="Times New Roman"/>
                <w:color w:val="000000"/>
                <w:sz w:val="24"/>
                <w:lang w:val="en-US" w:eastAsia="zh-CN"/>
              </w:rPr>
              <w:t>5</w:t>
            </w:r>
            <w:r>
              <w:rPr>
                <w:rFonts w:ascii="Times New Roman" w:hAnsi="Times New Roman" w:eastAsia="宋体" w:cs="Times New Roman"/>
                <w:color w:val="000000"/>
                <w:sz w:val="24"/>
                <w:lang w:val="pt-BR"/>
              </w:rPr>
              <w:t>%计算</w:t>
            </w:r>
            <w:r>
              <w:rPr>
                <w:rFonts w:hint="eastAsia" w:ascii="Times New Roman" w:hAnsi="Times New Roman" w:eastAsia="宋体" w:cs="Times New Roman"/>
                <w:color w:val="000000"/>
                <w:sz w:val="24"/>
                <w:lang w:val="pt-BR" w:eastAsia="zh-CN"/>
              </w:rPr>
              <w:t>，</w:t>
            </w:r>
            <w:r>
              <w:rPr>
                <w:rFonts w:hint="eastAsia" w:ascii="Times New Roman" w:hAnsi="Times New Roman" w:eastAsia="宋体" w:cs="Times New Roman"/>
                <w:sz w:val="24"/>
                <w:lang w:val="en-US" w:eastAsia="zh-CN"/>
              </w:rPr>
              <w:t>处理效率为99%，风机风量为1000m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vertAlign w:val="baseline"/>
                <w:lang w:val="en-US" w:eastAsia="zh-CN"/>
              </w:rPr>
              <w:t>/h，项目整改完成后焊接烟尘排放量为0.0005t/a。其中有组织排放量：0.0001t/a（0.00003kg/h），排放浓度0.032</w:t>
            </w:r>
            <w:r>
              <w:rPr>
                <w:rFonts w:hint="eastAsia" w:ascii="Times New Roman" w:hAnsi="Times New Roman" w:eastAsia="宋体" w:cs="Times New Roman"/>
                <w:sz w:val="24"/>
                <w:lang w:val="en-US" w:eastAsia="zh-CN"/>
              </w:rPr>
              <w:t>mg/m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vertAlign w:val="baseline"/>
                <w:lang w:val="en-US" w:eastAsia="zh-CN"/>
              </w:rPr>
              <w:t>；无组织排放量0.0004t/a（0.00017kg/h）。</w:t>
            </w:r>
            <w:r>
              <w:rPr>
                <w:rFonts w:hint="default" w:ascii="Times New Roman" w:hAnsi="Times New Roman" w:eastAsia="宋体" w:cs="Times New Roman"/>
                <w:color w:val="auto"/>
                <w:sz w:val="24"/>
                <w:szCs w:val="24"/>
              </w:rPr>
              <w:t>颗粒物排放能够满足《大气污染物综合排放标准》（GB16297-1996）二级（15m高排气筒）颗粒物排放浓度120mg/m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，排放速率3.5kg/h的限值要求，同时满足《新乡市生态环境局 关于进一步规范工业企业颗粒物排放限值的通知》有组织颗粒物排放浓度10mg/m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的标准限值</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sz w:val="24"/>
                <w:highlight w:val="none"/>
              </w:rPr>
              <w:t>对周围大气环境影响较小。</w:t>
            </w:r>
          </w:p>
          <w:p>
            <w:pPr>
              <w:pStyle w:val="44"/>
              <w:spacing w:line="440" w:lineRule="exact"/>
              <w:ind w:firstLine="482" w:firstLineChars="200"/>
              <w:rPr>
                <w:rFonts w:hint="eastAsia"/>
                <w:b/>
                <w:bCs/>
                <w:sz w:val="24"/>
              </w:rPr>
            </w:pPr>
            <w:r>
              <w:rPr>
                <w:rFonts w:hint="eastAsia"/>
                <w:b/>
                <w:bCs/>
                <w:sz w:val="24"/>
              </w:rPr>
              <w:t>2、废水</w:t>
            </w:r>
          </w:p>
          <w:p>
            <w:pPr>
              <w:pStyle w:val="44"/>
              <w:spacing w:line="440" w:lineRule="exact"/>
              <w:ind w:firstLine="480" w:firstLineChars="200"/>
              <w:rPr>
                <w:rFonts w:hint="eastAsia"/>
                <w:sz w:val="24"/>
              </w:rPr>
            </w:pPr>
            <w:r>
              <w:rPr>
                <w:rFonts w:hint="eastAsia"/>
                <w:sz w:val="24"/>
              </w:rPr>
              <w:t>原有项目无生产废水，废水主要职工生活污水。</w:t>
            </w:r>
            <w:r>
              <w:rPr>
                <w:rFonts w:hint="eastAsia"/>
                <w:sz w:val="24"/>
                <w:lang w:val="en-US" w:eastAsia="zh-CN"/>
              </w:rPr>
              <w:t>厂区</w:t>
            </w:r>
            <w:r>
              <w:rPr>
                <w:rFonts w:hint="eastAsia"/>
                <w:sz w:val="24"/>
              </w:rPr>
              <w:t>所在位置目前</w:t>
            </w:r>
            <w:r>
              <w:rPr>
                <w:rFonts w:hint="eastAsia"/>
                <w:sz w:val="24"/>
                <w:lang w:val="en-US" w:eastAsia="zh-CN"/>
              </w:rPr>
              <w:t>未铺设污水管网</w:t>
            </w:r>
            <w:r>
              <w:rPr>
                <w:rFonts w:hint="eastAsia"/>
                <w:sz w:val="24"/>
              </w:rPr>
              <w:t>，项目员工产生生活污水经化粪池处理后定期清运。本项目劳动定员10人，单班生产，年工作300天。均不在厂区内食宿，按人均用水量30L/人每天计算，新鲜水消耗量约为0.3m</w:t>
            </w:r>
            <w:r>
              <w:rPr>
                <w:rFonts w:hint="eastAsia"/>
                <w:sz w:val="24"/>
                <w:vertAlign w:val="superscript"/>
              </w:rPr>
              <w:t>3</w:t>
            </w:r>
            <w:r>
              <w:rPr>
                <w:rFonts w:hint="eastAsia"/>
                <w:sz w:val="24"/>
              </w:rPr>
              <w:t>/d（90m</w:t>
            </w:r>
            <w:r>
              <w:rPr>
                <w:rFonts w:hint="eastAsia"/>
                <w:sz w:val="24"/>
                <w:vertAlign w:val="superscript"/>
              </w:rPr>
              <w:t>3</w:t>
            </w:r>
            <w:r>
              <w:rPr>
                <w:rFonts w:hint="eastAsia"/>
                <w:sz w:val="24"/>
              </w:rPr>
              <w:t>/a），排污系数取0.8，则生活污水产生量约为0.24m</w:t>
            </w:r>
            <w:r>
              <w:rPr>
                <w:rFonts w:hint="eastAsia"/>
                <w:sz w:val="24"/>
                <w:vertAlign w:val="superscript"/>
              </w:rPr>
              <w:t>3</w:t>
            </w:r>
            <w:r>
              <w:rPr>
                <w:rFonts w:hint="eastAsia"/>
                <w:sz w:val="24"/>
              </w:rPr>
              <w:t>/d（72m</w:t>
            </w:r>
            <w:r>
              <w:rPr>
                <w:rFonts w:hint="eastAsia"/>
                <w:sz w:val="24"/>
                <w:vertAlign w:val="superscript"/>
              </w:rPr>
              <w:t>3</w:t>
            </w:r>
            <w:r>
              <w:rPr>
                <w:rFonts w:hint="eastAsia"/>
                <w:sz w:val="24"/>
              </w:rPr>
              <w:t>/a）。类比生活污水水质为：COD300mg/L、SS250mg/L、NH</w:t>
            </w:r>
            <w:r>
              <w:rPr>
                <w:rFonts w:hint="eastAsia"/>
                <w:sz w:val="24"/>
                <w:vertAlign w:val="subscript"/>
              </w:rPr>
              <w:t>3</w:t>
            </w:r>
            <w:r>
              <w:rPr>
                <w:rFonts w:hint="eastAsia"/>
                <w:sz w:val="24"/>
              </w:rPr>
              <w:t>-N25mg/L、TP2mg/L、TN35mg/L。污染物产生量分别为COD0.0216t/a、SS0.018t/a、NH</w:t>
            </w:r>
            <w:r>
              <w:rPr>
                <w:rFonts w:hint="eastAsia"/>
                <w:sz w:val="24"/>
                <w:vertAlign w:val="subscript"/>
              </w:rPr>
              <w:t>3</w:t>
            </w:r>
            <w:r>
              <w:rPr>
                <w:rFonts w:hint="eastAsia"/>
                <w:sz w:val="24"/>
              </w:rPr>
              <w:t>-N0.0018t/a、TP0.000144t/a、TN0.00252t/a。</w:t>
            </w:r>
          </w:p>
          <w:p>
            <w:pPr>
              <w:adjustRightInd w:val="0"/>
              <w:snapToGrid w:val="0"/>
              <w:spacing w:line="440" w:lineRule="exact"/>
              <w:ind w:firstLine="480" w:firstLineChars="200"/>
              <w:textAlignment w:val="baseline"/>
              <w:rPr>
                <w:rFonts w:hint="eastAsia" w:ascii="Times New Roman" w:hAnsi="Times New Roman" w:eastAsia="宋体" w:cs="Times New Roman"/>
                <w:sz w:val="24"/>
              </w:rPr>
            </w:pPr>
            <w:r>
              <w:rPr>
                <w:rFonts w:hint="eastAsia" w:ascii="Times New Roman" w:hAnsi="Times New Roman" w:eastAsia="宋体" w:cs="Times New Roman"/>
                <w:sz w:val="24"/>
              </w:rPr>
              <w:t>经过现有工程一座</w:t>
            </w:r>
            <w:r>
              <w:rPr>
                <w:rFonts w:ascii="Times New Roman" w:hAnsi="Times New Roman" w:eastAsia="宋体" w:cs="Times New Roman"/>
                <w:sz w:val="24"/>
              </w:rPr>
              <w:t>化粪池（</w:t>
            </w:r>
            <w:r>
              <w:rPr>
                <w:rFonts w:hint="eastAsia" w:ascii="Times New Roman" w:hAnsi="Times New Roman" w:eastAsia="宋体" w:cs="Times New Roman"/>
                <w:sz w:val="24"/>
              </w:rPr>
              <w:t>15</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）处理后，定期清运，不外排。</w:t>
            </w:r>
            <w:r>
              <w:rPr>
                <w:rFonts w:ascii="Times New Roman" w:hAnsi="Times New Roman" w:eastAsia="宋体" w:cs="Times New Roman"/>
                <w:bCs/>
                <w:iCs/>
                <w:sz w:val="24"/>
              </w:rPr>
              <w:t>化粪池池底、池壁要</w:t>
            </w:r>
            <w:r>
              <w:rPr>
                <w:rFonts w:hint="eastAsia" w:ascii="Times New Roman" w:hAnsi="Times New Roman" w:eastAsia="宋体" w:cs="Times New Roman"/>
                <w:bCs/>
                <w:iCs/>
                <w:sz w:val="24"/>
              </w:rPr>
              <w:t>做</w:t>
            </w:r>
            <w:r>
              <w:rPr>
                <w:rFonts w:ascii="Times New Roman" w:hAnsi="Times New Roman" w:eastAsia="宋体" w:cs="Times New Roman"/>
                <w:bCs/>
                <w:iCs/>
                <w:sz w:val="24"/>
              </w:rPr>
              <w:t>好水泥硬化、防渗防漏工作</w:t>
            </w:r>
            <w:r>
              <w:rPr>
                <w:rFonts w:ascii="Times New Roman" w:hAnsi="Times New Roman" w:eastAsia="宋体" w:cs="Times New Roman"/>
                <w:color w:val="000000"/>
                <w:sz w:val="24"/>
              </w:rPr>
              <w:t>，避免污染地下水。生活污水经以上措施处理后，不会对项目周围地表水环境产生影响。</w:t>
            </w:r>
          </w:p>
          <w:p>
            <w:pPr>
              <w:pStyle w:val="44"/>
              <w:numPr>
                <w:ilvl w:val="0"/>
                <w:numId w:val="5"/>
              </w:numPr>
              <w:spacing w:line="440" w:lineRule="exact"/>
              <w:ind w:firstLine="482" w:firstLineChars="200"/>
              <w:rPr>
                <w:rFonts w:hint="eastAsia"/>
                <w:b/>
                <w:bCs/>
                <w:sz w:val="24"/>
              </w:rPr>
            </w:pPr>
            <w:r>
              <w:rPr>
                <w:rFonts w:hint="eastAsia"/>
                <w:b/>
                <w:bCs/>
                <w:sz w:val="24"/>
              </w:rPr>
              <w:t>噪声</w:t>
            </w:r>
          </w:p>
          <w:p>
            <w:pPr>
              <w:pStyle w:val="44"/>
              <w:spacing w:line="440" w:lineRule="exact"/>
              <w:ind w:firstLine="480" w:firstLineChars="200"/>
              <w:rPr>
                <w:b/>
                <w:bCs/>
                <w:sz w:val="24"/>
              </w:rPr>
            </w:pPr>
            <w:r>
              <w:rPr>
                <w:kern w:val="0"/>
                <w:sz w:val="24"/>
                <w:szCs w:val="28"/>
              </w:rPr>
              <w:t>现有</w:t>
            </w:r>
            <w:r>
              <w:rPr>
                <w:rFonts w:hint="eastAsia"/>
                <w:kern w:val="0"/>
                <w:sz w:val="24"/>
                <w:szCs w:val="28"/>
              </w:rPr>
              <w:t>工程</w:t>
            </w:r>
            <w:r>
              <w:rPr>
                <w:kern w:val="0"/>
                <w:sz w:val="24"/>
                <w:szCs w:val="28"/>
              </w:rPr>
              <w:t>噪声源主要为</w:t>
            </w:r>
            <w:r>
              <w:rPr>
                <w:kern w:val="0"/>
                <w:sz w:val="24"/>
              </w:rPr>
              <w:t>机械</w:t>
            </w:r>
            <w:r>
              <w:rPr>
                <w:kern w:val="0"/>
                <w:sz w:val="24"/>
                <w:szCs w:val="28"/>
              </w:rPr>
              <w:t>设备作业噪声</w:t>
            </w:r>
            <w:r>
              <w:rPr>
                <w:rFonts w:hint="eastAsia"/>
                <w:kern w:val="0"/>
                <w:sz w:val="24"/>
                <w:szCs w:val="28"/>
              </w:rPr>
              <w:t>。</w:t>
            </w:r>
            <w:r>
              <w:rPr>
                <w:rFonts w:hint="eastAsia"/>
                <w:sz w:val="24"/>
              </w:rPr>
              <w:t>现有工程采取基础减振、距离衰减、厂房隔声等降噪措施，</w:t>
            </w:r>
            <w:r>
              <w:rPr>
                <w:rFonts w:hint="eastAsia"/>
                <w:sz w:val="24"/>
                <w:lang w:val="en-US" w:eastAsia="zh-CN"/>
              </w:rPr>
              <w:t>根据企业噪声监测结果</w:t>
            </w:r>
            <w:r>
              <w:rPr>
                <w:rFonts w:hint="eastAsia"/>
                <w:color w:val="000000"/>
                <w:sz w:val="24"/>
              </w:rPr>
              <w:t>各厂界</w:t>
            </w:r>
            <w:r>
              <w:rPr>
                <w:kern w:val="0"/>
                <w:sz w:val="24"/>
                <w:szCs w:val="28"/>
              </w:rPr>
              <w:t>噪声</w:t>
            </w:r>
            <w:r>
              <w:rPr>
                <w:rFonts w:hint="eastAsia"/>
                <w:kern w:val="0"/>
                <w:sz w:val="24"/>
                <w:szCs w:val="28"/>
                <w:lang w:val="en-US" w:eastAsia="zh-CN"/>
              </w:rPr>
              <w:t>东厂界昼间55.3</w:t>
            </w:r>
            <w:r>
              <w:rPr>
                <w:rFonts w:hint="eastAsia"/>
                <w:color w:val="000000"/>
                <w:sz w:val="24"/>
              </w:rPr>
              <w:t>dB(A)</w:t>
            </w:r>
            <w:r>
              <w:rPr>
                <w:rFonts w:hint="eastAsia"/>
                <w:color w:val="000000"/>
                <w:sz w:val="24"/>
                <w:lang w:eastAsia="zh-CN"/>
              </w:rPr>
              <w:t>、</w:t>
            </w:r>
            <w:r>
              <w:rPr>
                <w:rFonts w:hint="eastAsia"/>
                <w:color w:val="000000"/>
                <w:sz w:val="24"/>
                <w:lang w:val="en-US" w:eastAsia="zh-CN"/>
              </w:rPr>
              <w:t>夜间48.6</w:t>
            </w:r>
            <w:r>
              <w:rPr>
                <w:rFonts w:hint="eastAsia"/>
                <w:color w:val="000000"/>
                <w:sz w:val="24"/>
              </w:rPr>
              <w:t>dB(A)</w:t>
            </w:r>
            <w:r>
              <w:rPr>
                <w:rFonts w:hint="eastAsia"/>
                <w:color w:val="000000"/>
                <w:sz w:val="24"/>
                <w:lang w:eastAsia="zh-CN"/>
              </w:rPr>
              <w:t>；</w:t>
            </w:r>
            <w:r>
              <w:rPr>
                <w:rFonts w:hint="eastAsia"/>
                <w:color w:val="000000"/>
                <w:sz w:val="24"/>
                <w:lang w:val="en-US" w:eastAsia="zh-CN"/>
              </w:rPr>
              <w:t>西厂界</w:t>
            </w:r>
            <w:r>
              <w:rPr>
                <w:rFonts w:hint="eastAsia"/>
                <w:kern w:val="0"/>
                <w:sz w:val="24"/>
                <w:szCs w:val="28"/>
                <w:lang w:val="en-US" w:eastAsia="zh-CN"/>
              </w:rPr>
              <w:t>昼间56.2</w:t>
            </w:r>
            <w:r>
              <w:rPr>
                <w:rFonts w:hint="eastAsia"/>
                <w:color w:val="000000"/>
                <w:sz w:val="24"/>
              </w:rPr>
              <w:t>dB(A)</w:t>
            </w:r>
            <w:r>
              <w:rPr>
                <w:rFonts w:hint="eastAsia"/>
                <w:color w:val="000000"/>
                <w:sz w:val="24"/>
                <w:lang w:eastAsia="zh-CN"/>
              </w:rPr>
              <w:t>、</w:t>
            </w:r>
            <w:r>
              <w:rPr>
                <w:rFonts w:hint="eastAsia"/>
                <w:color w:val="000000"/>
                <w:sz w:val="24"/>
                <w:lang w:val="en-US" w:eastAsia="zh-CN"/>
              </w:rPr>
              <w:t>夜间46.1</w:t>
            </w:r>
            <w:r>
              <w:rPr>
                <w:rFonts w:hint="eastAsia"/>
                <w:color w:val="000000"/>
                <w:sz w:val="24"/>
              </w:rPr>
              <w:t>dB(A)</w:t>
            </w:r>
            <w:r>
              <w:rPr>
                <w:rFonts w:hint="eastAsia"/>
                <w:color w:val="000000"/>
                <w:sz w:val="24"/>
                <w:lang w:eastAsia="zh-CN"/>
              </w:rPr>
              <w:t>；</w:t>
            </w:r>
            <w:r>
              <w:rPr>
                <w:rFonts w:hint="eastAsia"/>
                <w:color w:val="000000"/>
                <w:sz w:val="24"/>
                <w:lang w:val="en-US" w:eastAsia="zh-CN"/>
              </w:rPr>
              <w:t>南厂界</w:t>
            </w:r>
            <w:r>
              <w:rPr>
                <w:rFonts w:hint="eastAsia"/>
                <w:kern w:val="0"/>
                <w:sz w:val="24"/>
                <w:szCs w:val="28"/>
                <w:lang w:val="en-US" w:eastAsia="zh-CN"/>
              </w:rPr>
              <w:t>昼间54.3</w:t>
            </w:r>
            <w:r>
              <w:rPr>
                <w:rFonts w:hint="eastAsia"/>
                <w:color w:val="000000"/>
                <w:sz w:val="24"/>
              </w:rPr>
              <w:t>dB(A)</w:t>
            </w:r>
            <w:r>
              <w:rPr>
                <w:rFonts w:hint="eastAsia"/>
                <w:color w:val="000000"/>
                <w:sz w:val="24"/>
                <w:lang w:eastAsia="zh-CN"/>
              </w:rPr>
              <w:t>、</w:t>
            </w:r>
            <w:r>
              <w:rPr>
                <w:rFonts w:hint="eastAsia"/>
                <w:color w:val="000000"/>
                <w:sz w:val="24"/>
                <w:lang w:val="en-US" w:eastAsia="zh-CN"/>
              </w:rPr>
              <w:t>夜间45.6</w:t>
            </w:r>
            <w:r>
              <w:rPr>
                <w:rFonts w:hint="eastAsia"/>
                <w:color w:val="000000"/>
                <w:sz w:val="24"/>
              </w:rPr>
              <w:t>dB(A)</w:t>
            </w:r>
            <w:r>
              <w:rPr>
                <w:rFonts w:hint="eastAsia"/>
                <w:color w:val="000000"/>
                <w:sz w:val="24"/>
                <w:lang w:eastAsia="zh-CN"/>
              </w:rPr>
              <w:t>；</w:t>
            </w:r>
            <w:r>
              <w:rPr>
                <w:rFonts w:hint="eastAsia"/>
                <w:color w:val="000000"/>
                <w:sz w:val="24"/>
                <w:lang w:val="en-US" w:eastAsia="zh-CN"/>
              </w:rPr>
              <w:t>北厂界</w:t>
            </w:r>
            <w:r>
              <w:rPr>
                <w:rFonts w:hint="eastAsia"/>
                <w:kern w:val="0"/>
                <w:sz w:val="24"/>
                <w:szCs w:val="28"/>
                <w:lang w:val="en-US" w:eastAsia="zh-CN"/>
              </w:rPr>
              <w:t>昼间55.3</w:t>
            </w:r>
            <w:r>
              <w:rPr>
                <w:rFonts w:hint="eastAsia"/>
                <w:color w:val="000000"/>
                <w:sz w:val="24"/>
              </w:rPr>
              <w:t>dB(A)</w:t>
            </w:r>
            <w:r>
              <w:rPr>
                <w:rFonts w:hint="eastAsia"/>
                <w:color w:val="000000"/>
                <w:sz w:val="24"/>
                <w:lang w:eastAsia="zh-CN"/>
              </w:rPr>
              <w:t>、</w:t>
            </w:r>
            <w:r>
              <w:rPr>
                <w:rFonts w:hint="eastAsia"/>
                <w:color w:val="000000"/>
                <w:sz w:val="24"/>
                <w:lang w:val="en-US" w:eastAsia="zh-CN"/>
              </w:rPr>
              <w:t>夜间46.8</w:t>
            </w:r>
            <w:r>
              <w:rPr>
                <w:rFonts w:hint="eastAsia"/>
                <w:color w:val="000000"/>
                <w:sz w:val="24"/>
              </w:rPr>
              <w:t>dB(A)</w:t>
            </w:r>
            <w:r>
              <w:rPr>
                <w:rFonts w:hint="eastAsia"/>
                <w:color w:val="000000"/>
                <w:sz w:val="24"/>
                <w:lang w:eastAsia="zh-CN"/>
              </w:rPr>
              <w:t>。</w:t>
            </w:r>
            <w:r>
              <w:rPr>
                <w:rFonts w:hint="eastAsia"/>
                <w:color w:val="000000"/>
                <w:sz w:val="24"/>
              </w:rPr>
              <w:t>排放均能满足《工业企业厂界环境噪声排放标准》（GB12348-2008）</w:t>
            </w:r>
            <w:r>
              <w:rPr>
                <w:rFonts w:hint="eastAsia"/>
                <w:color w:val="000000"/>
                <w:sz w:val="24"/>
                <w:lang w:val="en-US" w:eastAsia="zh-CN"/>
              </w:rPr>
              <w:t>2</w:t>
            </w:r>
            <w:r>
              <w:rPr>
                <w:rFonts w:hint="eastAsia"/>
                <w:color w:val="000000"/>
                <w:sz w:val="24"/>
              </w:rPr>
              <w:t>类标准昼间6</w:t>
            </w:r>
            <w:r>
              <w:rPr>
                <w:rFonts w:hint="eastAsia"/>
                <w:color w:val="000000"/>
                <w:sz w:val="24"/>
                <w:lang w:val="en-US" w:eastAsia="zh-CN"/>
              </w:rPr>
              <w:t>0</w:t>
            </w:r>
            <w:r>
              <w:rPr>
                <w:rFonts w:hint="eastAsia"/>
                <w:color w:val="000000"/>
                <w:sz w:val="24"/>
              </w:rPr>
              <w:t>dB(A)，夜间5</w:t>
            </w:r>
            <w:r>
              <w:rPr>
                <w:rFonts w:hint="eastAsia"/>
                <w:color w:val="000000"/>
                <w:sz w:val="24"/>
                <w:lang w:val="en-US" w:eastAsia="zh-CN"/>
              </w:rPr>
              <w:t>0</w:t>
            </w:r>
            <w:r>
              <w:rPr>
                <w:rFonts w:hint="eastAsia"/>
                <w:color w:val="000000"/>
                <w:sz w:val="24"/>
              </w:rPr>
              <w:t>dB(A)限值要求</w:t>
            </w:r>
            <w:r>
              <w:rPr>
                <w:sz w:val="24"/>
              </w:rPr>
              <w:t>。</w:t>
            </w:r>
          </w:p>
          <w:p>
            <w:pPr>
              <w:pStyle w:val="44"/>
              <w:spacing w:line="440" w:lineRule="exact"/>
              <w:ind w:firstLine="480" w:firstLineChars="200"/>
              <w:rPr>
                <w:b/>
                <w:bCs/>
                <w:sz w:val="24"/>
              </w:rPr>
            </w:pPr>
            <w:r>
              <w:rPr>
                <w:rFonts w:hint="eastAsia"/>
                <w:color w:val="000000"/>
                <w:sz w:val="24"/>
              </w:rPr>
              <w:t>55dB(A)限值要求</w:t>
            </w:r>
            <w:r>
              <w:rPr>
                <w:sz w:val="24"/>
              </w:rPr>
              <w:t>。</w:t>
            </w:r>
          </w:p>
          <w:p>
            <w:pPr>
              <w:pStyle w:val="44"/>
              <w:numPr>
                <w:ilvl w:val="0"/>
                <w:numId w:val="5"/>
              </w:numPr>
              <w:spacing w:line="440" w:lineRule="exact"/>
              <w:ind w:firstLine="482" w:firstLineChars="200"/>
              <w:rPr>
                <w:rFonts w:hint="eastAsia"/>
                <w:b/>
                <w:bCs/>
                <w:sz w:val="24"/>
              </w:rPr>
            </w:pPr>
            <w:r>
              <w:rPr>
                <w:rFonts w:hint="eastAsia"/>
                <w:b/>
                <w:bCs/>
                <w:sz w:val="24"/>
              </w:rPr>
              <w:t>固体废物</w:t>
            </w:r>
          </w:p>
          <w:p>
            <w:pPr>
              <w:pStyle w:val="44"/>
              <w:spacing w:line="440" w:lineRule="exact"/>
              <w:ind w:firstLine="480" w:firstLineChars="200"/>
              <w:rPr>
                <w:rFonts w:hint="eastAsia" w:ascii="宋体"/>
                <w:kern w:val="0"/>
                <w:sz w:val="24"/>
                <w:szCs w:val="28"/>
              </w:rPr>
            </w:pPr>
            <w:r>
              <w:rPr>
                <w:rFonts w:hint="eastAsia" w:ascii="宋体"/>
                <w:kern w:val="0"/>
                <w:sz w:val="24"/>
                <w:szCs w:val="28"/>
              </w:rPr>
              <w:t>现有工程一般固废主要包括机械加工产生的边角料。</w:t>
            </w:r>
          </w:p>
          <w:p>
            <w:pPr>
              <w:pStyle w:val="44"/>
              <w:spacing w:line="440" w:lineRule="exact"/>
              <w:ind w:firstLine="480" w:firstLineChars="200"/>
              <w:rPr>
                <w:sz w:val="24"/>
              </w:rPr>
            </w:pPr>
            <w:r>
              <w:rPr>
                <w:rFonts w:hint="eastAsia"/>
                <w:sz w:val="24"/>
              </w:rPr>
              <w:t>现有工程年使用金属板</w:t>
            </w:r>
            <w:r>
              <w:rPr>
                <w:rFonts w:hint="eastAsia"/>
                <w:sz w:val="24"/>
                <w:highlight w:val="none"/>
              </w:rPr>
              <w:t>300t/a</w:t>
            </w:r>
            <w:r>
              <w:rPr>
                <w:rFonts w:hint="eastAsia"/>
                <w:sz w:val="24"/>
              </w:rPr>
              <w:t>，项目机械加工边角料年产生量1.2t/a，集中收集后，定期外售</w:t>
            </w:r>
            <w:r>
              <w:rPr>
                <w:rFonts w:hint="eastAsia"/>
                <w:sz w:val="24"/>
                <w:lang w:eastAsia="zh-CN"/>
              </w:rPr>
              <w:t>。</w:t>
            </w:r>
            <w:r>
              <w:rPr>
                <w:rFonts w:hint="eastAsia"/>
                <w:sz w:val="24"/>
              </w:rPr>
              <w:t>现有工程一般固废场所（建筑面积10m</w:t>
            </w:r>
            <w:r>
              <w:rPr>
                <w:rFonts w:hint="eastAsia"/>
                <w:sz w:val="24"/>
                <w:vertAlign w:val="superscript"/>
              </w:rPr>
              <w:t>2</w:t>
            </w:r>
            <w:r>
              <w:rPr>
                <w:rFonts w:hint="eastAsia"/>
                <w:sz w:val="24"/>
              </w:rPr>
              <w:t>）满足</w:t>
            </w:r>
            <w:r>
              <w:rPr>
                <w:sz w:val="24"/>
              </w:rPr>
              <w:t>《一般工业固体废物贮存和填埋污染控制标准》（GB18599-2020）</w:t>
            </w:r>
            <w:r>
              <w:rPr>
                <w:rFonts w:hint="eastAsia"/>
                <w:sz w:val="24"/>
              </w:rPr>
              <w:t>的相关要求</w:t>
            </w:r>
          </w:p>
          <w:p>
            <w:pPr>
              <w:snapToGrid w:val="0"/>
              <w:spacing w:line="440" w:lineRule="atLeast"/>
              <w:ind w:firstLine="482" w:firstLineChars="200"/>
              <w:rPr>
                <w:rFonts w:ascii="Times New Roman" w:hAnsi="Times New Roman" w:eastAsia="宋体" w:cs="Times New Roman"/>
                <w:b/>
                <w:bCs/>
                <w:sz w:val="24"/>
              </w:rPr>
            </w:pPr>
            <w:r>
              <w:rPr>
                <w:rFonts w:ascii="Times New Roman" w:hAnsi="Times New Roman" w:eastAsia="宋体" w:cs="Times New Roman"/>
                <w:b/>
                <w:bCs/>
                <w:sz w:val="24"/>
                <w:lang w:bidi="ar"/>
              </w:rPr>
              <w:t>三</w:t>
            </w:r>
            <w:r>
              <w:rPr>
                <w:rFonts w:ascii="Times New Roman" w:hAnsi="Times New Roman" w:eastAsia="宋体" w:cs="Times New Roman"/>
                <w:b/>
                <w:bCs/>
                <w:sz w:val="24"/>
              </w:rPr>
              <w:t>、企业</w:t>
            </w:r>
            <w:r>
              <w:rPr>
                <w:rFonts w:ascii="Times New Roman" w:hAnsi="Times New Roman" w:eastAsia="宋体" w:cs="Times New Roman"/>
                <w:b/>
                <w:bCs/>
                <w:color w:val="000000"/>
                <w:sz w:val="24"/>
              </w:rPr>
              <w:t>现有工程污染物的产排</w:t>
            </w:r>
            <w:r>
              <w:rPr>
                <w:rFonts w:ascii="Times New Roman" w:hAnsi="Times New Roman" w:eastAsia="宋体" w:cs="Times New Roman"/>
                <w:b/>
                <w:bCs/>
                <w:sz w:val="24"/>
              </w:rPr>
              <w:t>情况</w:t>
            </w:r>
          </w:p>
          <w:p>
            <w:pPr>
              <w:autoSpaceDE w:val="0"/>
              <w:autoSpaceDN w:val="0"/>
              <w:adjustRightInd w:val="0"/>
              <w:spacing w:line="440" w:lineRule="atLeas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现有工程</w:t>
            </w:r>
            <w:r>
              <w:rPr>
                <w:rFonts w:ascii="Times New Roman" w:hAnsi="Times New Roman" w:eastAsia="宋体" w:cs="Times New Roman"/>
                <w:color w:val="000000"/>
                <w:sz w:val="24"/>
              </w:rPr>
              <w:t>污染物的产排情况具体见下表：</w:t>
            </w:r>
          </w:p>
          <w:p>
            <w:pPr>
              <w:autoSpaceDE w:val="0"/>
              <w:autoSpaceDN w:val="0"/>
              <w:adjustRightInd w:val="0"/>
              <w:spacing w:line="440" w:lineRule="atLeast"/>
              <w:ind w:firstLine="480" w:firstLineChars="200"/>
              <w:rPr>
                <w:rFonts w:ascii="Times New Roman" w:hAnsi="Times New Roman" w:eastAsia="黑体" w:cs="Times New Roman"/>
                <w:bCs/>
                <w:color w:val="000000"/>
                <w:sz w:val="24"/>
              </w:rPr>
            </w:pPr>
            <w:r>
              <w:rPr>
                <w:rFonts w:ascii="Times New Roman" w:hAnsi="Times New Roman" w:eastAsia="黑体" w:cs="Times New Roman"/>
                <w:bCs/>
                <w:color w:val="000000"/>
                <w:sz w:val="24"/>
              </w:rPr>
              <w:t>表</w:t>
            </w:r>
            <w:r>
              <w:rPr>
                <w:rFonts w:hint="eastAsia" w:ascii="Times New Roman" w:hAnsi="Times New Roman" w:eastAsia="黑体" w:cs="Times New Roman"/>
                <w:bCs/>
                <w:color w:val="000000"/>
                <w:sz w:val="24"/>
              </w:rPr>
              <w:t>1</w:t>
            </w:r>
            <w:r>
              <w:rPr>
                <w:rFonts w:hint="eastAsia" w:ascii="Times New Roman" w:hAnsi="Times New Roman" w:eastAsia="黑体" w:cs="Times New Roman"/>
                <w:bCs/>
                <w:color w:val="000000"/>
                <w:sz w:val="24"/>
                <w:lang w:val="en-US" w:eastAsia="zh-CN"/>
              </w:rPr>
              <w:t>3</w:t>
            </w:r>
            <w:r>
              <w:rPr>
                <w:rFonts w:ascii="Times New Roman" w:hAnsi="Times New Roman" w:eastAsia="黑体" w:cs="Times New Roman"/>
                <w:bCs/>
                <w:color w:val="000000"/>
                <w:sz w:val="24"/>
              </w:rPr>
              <w:t xml:space="preserve">    </w:t>
            </w:r>
            <w:r>
              <w:rPr>
                <w:rFonts w:hint="eastAsia" w:ascii="Times New Roman" w:hAnsi="Times New Roman" w:eastAsia="黑体" w:cs="Times New Roman"/>
                <w:bCs/>
                <w:color w:val="000000"/>
                <w:sz w:val="24"/>
              </w:rPr>
              <w:t xml:space="preserve">            </w:t>
            </w:r>
            <w:r>
              <w:rPr>
                <w:rFonts w:ascii="Times New Roman" w:hAnsi="Times New Roman" w:eastAsia="黑体" w:cs="Times New Roman"/>
                <w:bCs/>
                <w:color w:val="000000"/>
                <w:sz w:val="24"/>
              </w:rPr>
              <w:t xml:space="preserve"> </w:t>
            </w:r>
            <w:r>
              <w:rPr>
                <w:rFonts w:hint="eastAsia" w:ascii="Times New Roman" w:hAnsi="Times New Roman" w:eastAsia="黑体" w:cs="Times New Roman"/>
                <w:bCs/>
                <w:color w:val="000000"/>
                <w:sz w:val="24"/>
              </w:rPr>
              <w:t>现有工程</w:t>
            </w:r>
            <w:r>
              <w:rPr>
                <w:rFonts w:ascii="Times New Roman" w:hAnsi="Times New Roman" w:eastAsia="黑体" w:cs="Times New Roman"/>
                <w:bCs/>
                <w:color w:val="000000"/>
                <w:sz w:val="24"/>
              </w:rPr>
              <w:t>污染物产排情况一览表</w:t>
            </w:r>
          </w:p>
          <w:tbl>
            <w:tblPr>
              <w:tblStyle w:val="22"/>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
            <w:tblGrid>
              <w:gridCol w:w="493"/>
              <w:gridCol w:w="638"/>
              <w:gridCol w:w="1610"/>
              <w:gridCol w:w="1319"/>
              <w:gridCol w:w="1511"/>
              <w:gridCol w:w="1920"/>
              <w:gridCol w:w="151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31" w:type="dxa"/>
                  <w:gridSpan w:val="2"/>
                  <w:tcBorders>
                    <w:bottom w:val="single" w:color="auto" w:sz="8"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b/>
                      <w:bCs/>
                      <w:lang w:val="en-US" w:eastAsia="zh-CN"/>
                    </w:rPr>
                  </w:pPr>
                  <w:r>
                    <w:rPr>
                      <w:rFonts w:ascii="Times New Roman" w:hAnsi="Times New Roman" w:eastAsia="宋体" w:cs="Times New Roman"/>
                      <w:b/>
                      <w:bCs/>
                      <w:lang w:val="en-US" w:eastAsia="zh-CN"/>
                    </w:rPr>
                    <w:t>污染工序</w:t>
                  </w:r>
                </w:p>
              </w:tc>
              <w:tc>
                <w:tcPr>
                  <w:tcW w:w="1610" w:type="dxa"/>
                  <w:tcBorders>
                    <w:bottom w:val="single" w:color="auto" w:sz="8"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b/>
                      <w:bCs/>
                      <w:lang w:val="en-US" w:eastAsia="zh-CN"/>
                    </w:rPr>
                  </w:pPr>
                  <w:r>
                    <w:rPr>
                      <w:rFonts w:ascii="Times New Roman" w:hAnsi="Times New Roman" w:eastAsia="宋体" w:cs="Times New Roman"/>
                      <w:b/>
                      <w:bCs/>
                      <w:lang w:val="en-US" w:eastAsia="zh-CN"/>
                    </w:rPr>
                    <w:t>污染物</w:t>
                  </w:r>
                </w:p>
              </w:tc>
              <w:tc>
                <w:tcPr>
                  <w:tcW w:w="1319" w:type="dxa"/>
                  <w:tcBorders>
                    <w:bottom w:val="single" w:color="auto" w:sz="8"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b/>
                      <w:bCs/>
                      <w:lang w:val="en-US" w:eastAsia="zh-CN"/>
                    </w:rPr>
                  </w:pPr>
                  <w:r>
                    <w:rPr>
                      <w:rFonts w:ascii="Times New Roman" w:hAnsi="Times New Roman" w:eastAsia="宋体" w:cs="Times New Roman"/>
                      <w:b/>
                      <w:bCs/>
                      <w:lang w:val="en-US" w:eastAsia="zh-CN"/>
                    </w:rPr>
                    <w:t>污染物产生量（t/a）</w:t>
                  </w:r>
                </w:p>
              </w:tc>
              <w:tc>
                <w:tcPr>
                  <w:tcW w:w="1511" w:type="dxa"/>
                  <w:tcBorders>
                    <w:bottom w:val="single" w:color="auto" w:sz="8"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b/>
                      <w:bCs/>
                      <w:lang w:val="en-US" w:eastAsia="zh-CN"/>
                    </w:rPr>
                  </w:pPr>
                  <w:r>
                    <w:rPr>
                      <w:rFonts w:ascii="Times New Roman" w:hAnsi="Times New Roman" w:eastAsia="宋体" w:cs="Times New Roman"/>
                      <w:b/>
                      <w:color w:val="000000"/>
                      <w:szCs w:val="21"/>
                      <w:lang w:val="en-US" w:eastAsia="zh-CN"/>
                    </w:rPr>
                    <w:t>排放量（固废产生量）t/a</w:t>
                  </w:r>
                </w:p>
              </w:tc>
              <w:tc>
                <w:tcPr>
                  <w:tcW w:w="1920" w:type="dxa"/>
                  <w:tcBorders>
                    <w:bottom w:val="single" w:color="auto" w:sz="8"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b/>
                      <w:bCs/>
                      <w:lang w:val="en-US" w:eastAsia="zh-CN"/>
                    </w:rPr>
                  </w:pPr>
                  <w:r>
                    <w:rPr>
                      <w:rFonts w:ascii="Times New Roman" w:hAnsi="Times New Roman" w:eastAsia="宋体" w:cs="Times New Roman"/>
                      <w:b/>
                      <w:bCs/>
                      <w:lang w:val="en-US" w:eastAsia="zh-CN"/>
                    </w:rPr>
                    <w:t>污染防治措施</w:t>
                  </w:r>
                </w:p>
              </w:tc>
              <w:tc>
                <w:tcPr>
                  <w:tcW w:w="1519" w:type="dxa"/>
                  <w:tcBorders>
                    <w:bottom w:val="single" w:color="auto" w:sz="8"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b/>
                      <w:bCs/>
                      <w:lang w:val="en-US" w:eastAsia="zh-CN"/>
                    </w:rPr>
                  </w:pPr>
                  <w:r>
                    <w:rPr>
                      <w:rFonts w:ascii="Times New Roman" w:hAnsi="Times New Roman" w:eastAsia="宋体" w:cs="Times New Roman"/>
                      <w:b/>
                      <w:bCs/>
                      <w:lang w:val="en-US" w:eastAsia="zh-CN"/>
                    </w:rPr>
                    <w:t>总量控制指标(t/a)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31" w:type="dxa"/>
                  <w:gridSpan w:val="2"/>
                  <w:tcBorders>
                    <w:top w:val="single" w:color="auto" w:sz="8" w:space="0"/>
                    <w:bottom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废气</w:t>
                  </w:r>
                </w:p>
              </w:tc>
              <w:tc>
                <w:tcPr>
                  <w:tcW w:w="1610" w:type="dxa"/>
                  <w:tcBorders>
                    <w:top w:val="single" w:color="auto" w:sz="8" w:space="0"/>
                    <w:bottom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颗粒物</w:t>
                  </w:r>
                </w:p>
              </w:tc>
              <w:tc>
                <w:tcPr>
                  <w:tcW w:w="1319" w:type="dxa"/>
                  <w:tcBorders>
                    <w:top w:val="single" w:color="auto" w:sz="8" w:space="0"/>
                    <w:bottom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0.008</w:t>
                  </w:r>
                </w:p>
              </w:tc>
              <w:tc>
                <w:tcPr>
                  <w:tcW w:w="1511" w:type="dxa"/>
                  <w:tcBorders>
                    <w:top w:val="single" w:color="auto" w:sz="8" w:space="0"/>
                    <w:bottom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0.0035</w:t>
                  </w:r>
                </w:p>
              </w:tc>
              <w:tc>
                <w:tcPr>
                  <w:tcW w:w="1920" w:type="dxa"/>
                  <w:tcBorders>
                    <w:top w:val="single" w:color="auto" w:sz="8" w:space="0"/>
                    <w:bottom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移动式焊烟净化器</w:t>
                  </w:r>
                </w:p>
              </w:tc>
              <w:tc>
                <w:tcPr>
                  <w:tcW w:w="1519" w:type="dxa"/>
                  <w:tcBorders>
                    <w:top w:val="single" w:color="auto" w:sz="8" w:space="0"/>
                    <w:bottom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0.0035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131" w:type="dxa"/>
                  <w:gridSpan w:val="2"/>
                  <w:vMerge w:val="restart"/>
                  <w:tcBorders>
                    <w:top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vertAlign w:val="superscript"/>
                      <w:lang w:val="en-US" w:eastAsia="zh-CN"/>
                    </w:rPr>
                  </w:pPr>
                  <w:r>
                    <w:rPr>
                      <w:rFonts w:ascii="Times New Roman" w:hAnsi="Times New Roman" w:eastAsia="宋体" w:cs="Times New Roman"/>
                      <w:lang w:val="en-US" w:eastAsia="zh-CN"/>
                    </w:rPr>
                    <w:t>生活污水</w:t>
                  </w:r>
                </w:p>
              </w:tc>
              <w:tc>
                <w:tcPr>
                  <w:tcW w:w="1610" w:type="dxa"/>
                  <w:tcBorders>
                    <w:top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ascii="Times New Roman" w:hAnsi="Times New Roman" w:eastAsia="宋体" w:cs="Times New Roman"/>
                      <w:lang w:val="en-US" w:eastAsia="zh-CN"/>
                    </w:rPr>
                    <w:t>COD</w:t>
                  </w:r>
                </w:p>
              </w:tc>
              <w:tc>
                <w:tcPr>
                  <w:tcW w:w="1319" w:type="dxa"/>
                  <w:tcBorders>
                    <w:top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sz w:val="24"/>
                      <w:szCs w:val="24"/>
                      <w:lang w:val="en-US" w:eastAsia="zh-CN"/>
                    </w:rPr>
                    <w:t>0.0216</w:t>
                  </w:r>
                </w:p>
              </w:tc>
              <w:tc>
                <w:tcPr>
                  <w:tcW w:w="1511" w:type="dxa"/>
                  <w:tcBorders>
                    <w:top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1920" w:type="dxa"/>
                  <w:vMerge w:val="restart"/>
                  <w:tcBorders>
                    <w:top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szCs w:val="21"/>
                      <w:lang w:val="en-US" w:eastAsia="zh-CN"/>
                    </w:rPr>
                    <w:t>化粪池定期清运，不外排</w:t>
                  </w:r>
                </w:p>
              </w:tc>
              <w:tc>
                <w:tcPr>
                  <w:tcW w:w="1519" w:type="dxa"/>
                  <w:tcBorders>
                    <w:top w:val="single" w:color="auto" w:sz="4" w:space="0"/>
                  </w:tcBorders>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31" w:type="dxa"/>
                  <w:gridSpan w:val="2"/>
                  <w:vMerge w:val="continue"/>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p>
              </w:tc>
              <w:tc>
                <w:tcPr>
                  <w:tcW w:w="1610" w:type="dxa"/>
                  <w:noWrap w:val="0"/>
                  <w:vAlign w:val="center"/>
                </w:tcPr>
                <w:p>
                  <w:pPr>
                    <w:pStyle w:val="11"/>
                    <w:keepNext w:val="0"/>
                    <w:keepLines w:val="0"/>
                    <w:pageBreakBefore w:val="0"/>
                    <w:widowControl w:val="0"/>
                    <w:kinsoku/>
                    <w:wordWrap/>
                    <w:overflowPunct/>
                    <w:topLinePunct w:val="0"/>
                    <w:autoSpaceDE/>
                    <w:autoSpaceDN/>
                    <w:bidi w:val="0"/>
                    <w:spacing w:before="0" w:after="0" w:line="240" w:lineRule="auto"/>
                    <w:ind w:left="0" w:right="0" w:firstLine="0"/>
                    <w:jc w:val="center"/>
                    <w:textAlignment w:val="auto"/>
                  </w:pPr>
                  <w:r>
                    <w:rPr>
                      <w:sz w:val="21"/>
                      <w:szCs w:val="21"/>
                      <w:lang w:val="pt-BR"/>
                    </w:rPr>
                    <w:t>SS</w:t>
                  </w:r>
                </w:p>
              </w:tc>
              <w:tc>
                <w:tcPr>
                  <w:tcW w:w="1319"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sz w:val="24"/>
                      <w:szCs w:val="24"/>
                      <w:lang w:val="en-US" w:eastAsia="zh-CN"/>
                    </w:rPr>
                    <w:t>0.018</w:t>
                  </w:r>
                </w:p>
              </w:tc>
              <w:tc>
                <w:tcPr>
                  <w:tcW w:w="1511"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1920" w:type="dxa"/>
                  <w:vMerge w:val="continue"/>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p>
              </w:tc>
              <w:tc>
                <w:tcPr>
                  <w:tcW w:w="1519"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31" w:type="dxa"/>
                  <w:gridSpan w:val="2"/>
                  <w:vMerge w:val="continue"/>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p>
              </w:tc>
              <w:tc>
                <w:tcPr>
                  <w:tcW w:w="1610"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ascii="Times New Roman" w:hAnsi="Times New Roman" w:eastAsia="宋体" w:cs="Times New Roman"/>
                      <w:lang w:val="en-US" w:eastAsia="zh-CN"/>
                    </w:rPr>
                    <w:t>NH</w:t>
                  </w:r>
                  <w:r>
                    <w:rPr>
                      <w:rFonts w:ascii="Times New Roman" w:hAnsi="Times New Roman" w:eastAsia="宋体" w:cs="Times New Roman"/>
                      <w:vertAlign w:val="subscript"/>
                      <w:lang w:val="en-US" w:eastAsia="zh-CN"/>
                    </w:rPr>
                    <w:t>3</w:t>
                  </w:r>
                  <w:r>
                    <w:rPr>
                      <w:rFonts w:ascii="Times New Roman" w:hAnsi="Times New Roman" w:eastAsia="宋体" w:cs="Times New Roman"/>
                      <w:lang w:val="en-US" w:eastAsia="zh-CN"/>
                    </w:rPr>
                    <w:t>-N</w:t>
                  </w:r>
                </w:p>
              </w:tc>
              <w:tc>
                <w:tcPr>
                  <w:tcW w:w="1319"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sz w:val="24"/>
                      <w:szCs w:val="24"/>
                      <w:lang w:val="en-US" w:eastAsia="zh-CN"/>
                    </w:rPr>
                    <w:t>0.0018</w:t>
                  </w:r>
                </w:p>
              </w:tc>
              <w:tc>
                <w:tcPr>
                  <w:tcW w:w="1511"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1920" w:type="dxa"/>
                  <w:vMerge w:val="continue"/>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p>
              </w:tc>
              <w:tc>
                <w:tcPr>
                  <w:tcW w:w="1519"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31" w:type="dxa"/>
                  <w:gridSpan w:val="2"/>
                  <w:vMerge w:val="continue"/>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p>
              </w:tc>
              <w:tc>
                <w:tcPr>
                  <w:tcW w:w="1610"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TN</w:t>
                  </w:r>
                </w:p>
              </w:tc>
              <w:tc>
                <w:tcPr>
                  <w:tcW w:w="1319"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0.00252</w:t>
                  </w:r>
                </w:p>
              </w:tc>
              <w:tc>
                <w:tcPr>
                  <w:tcW w:w="1511"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1920" w:type="dxa"/>
                  <w:vMerge w:val="continue"/>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p>
              </w:tc>
              <w:tc>
                <w:tcPr>
                  <w:tcW w:w="1519"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1131" w:type="dxa"/>
                  <w:gridSpan w:val="2"/>
                  <w:vMerge w:val="continue"/>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p>
              </w:tc>
              <w:tc>
                <w:tcPr>
                  <w:tcW w:w="1610"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ascii="Times New Roman" w:hAnsi="Times New Roman" w:eastAsia="宋体" w:cs="Times New Roman"/>
                      <w:lang w:val="en-US" w:eastAsia="zh-CN"/>
                    </w:rPr>
                    <w:t xml:space="preserve">TP </w:t>
                  </w:r>
                </w:p>
              </w:tc>
              <w:tc>
                <w:tcPr>
                  <w:tcW w:w="1319"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sz w:val="24"/>
                      <w:szCs w:val="24"/>
                      <w:lang w:val="en-US" w:eastAsia="zh-CN"/>
                    </w:rPr>
                    <w:t>0.000144</w:t>
                  </w:r>
                </w:p>
              </w:tc>
              <w:tc>
                <w:tcPr>
                  <w:tcW w:w="1511"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c>
                <w:tcPr>
                  <w:tcW w:w="1920" w:type="dxa"/>
                  <w:vMerge w:val="continue"/>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p>
              </w:tc>
              <w:tc>
                <w:tcPr>
                  <w:tcW w:w="1519"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trHeight w:val="397" w:hRule="atLeast"/>
                <w:jc w:val="center"/>
              </w:trPr>
              <w:tc>
                <w:tcPr>
                  <w:tcW w:w="493"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ascii="Times New Roman" w:hAnsi="Times New Roman" w:eastAsia="宋体" w:cs="Times New Roman"/>
                      <w:lang w:val="en-US" w:eastAsia="zh-CN"/>
                    </w:rPr>
                    <w:t>固废</w:t>
                  </w:r>
                </w:p>
              </w:tc>
              <w:tc>
                <w:tcPr>
                  <w:tcW w:w="638"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ascii="Times New Roman" w:hAnsi="Times New Roman" w:eastAsia="宋体" w:cs="Times New Roman"/>
                      <w:lang w:val="en-US" w:eastAsia="zh-CN"/>
                    </w:rPr>
                    <w:t>一般固废</w:t>
                  </w:r>
                </w:p>
              </w:tc>
              <w:tc>
                <w:tcPr>
                  <w:tcW w:w="1610" w:type="dxa"/>
                  <w:noWrap w:val="0"/>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szCs w:val="21"/>
                    </w:rPr>
                    <w:t>废边角料</w:t>
                  </w:r>
                </w:p>
              </w:tc>
              <w:tc>
                <w:tcPr>
                  <w:tcW w:w="13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color w:val="000000"/>
                      <w:kern w:val="36"/>
                      <w:sz w:val="21"/>
                      <w:szCs w:val="21"/>
                      <w:lang w:val="en-US" w:eastAsia="zh-CN" w:bidi="ar-SA"/>
                    </w:rPr>
                  </w:pPr>
                  <w:r>
                    <w:rPr>
                      <w:rFonts w:hint="eastAsia" w:ascii="Times New Roman" w:hAnsi="Times New Roman" w:eastAsia="宋体" w:cs="Times New Roman"/>
                      <w:color w:val="000000"/>
                      <w:kern w:val="36"/>
                      <w:szCs w:val="21"/>
                    </w:rPr>
                    <w:t>1.2t/</w:t>
                  </w:r>
                  <w:r>
                    <w:rPr>
                      <w:rFonts w:ascii="Times New Roman" w:hAnsi="Times New Roman" w:eastAsia="宋体" w:cs="Times New Roman"/>
                      <w:color w:val="000000"/>
                      <w:kern w:val="36"/>
                      <w:szCs w:val="21"/>
                    </w:rPr>
                    <w:t>a</w:t>
                  </w:r>
                </w:p>
              </w:tc>
              <w:tc>
                <w:tcPr>
                  <w:tcW w:w="1511" w:type="dxa"/>
                  <w:noWrap w:val="0"/>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color w:val="000000"/>
                      <w:kern w:val="36"/>
                      <w:sz w:val="21"/>
                      <w:szCs w:val="21"/>
                      <w:lang w:val="en-US" w:eastAsia="zh-CN" w:bidi="ar-SA"/>
                    </w:rPr>
                  </w:pPr>
                  <w:r>
                    <w:rPr>
                      <w:rFonts w:hint="eastAsia" w:ascii="Times New Roman" w:hAnsi="Times New Roman" w:eastAsia="宋体" w:cs="Times New Roman"/>
                      <w:color w:val="000000"/>
                      <w:kern w:val="36"/>
                      <w:szCs w:val="21"/>
                    </w:rPr>
                    <w:t>1.2</w:t>
                  </w:r>
                  <w:r>
                    <w:rPr>
                      <w:rFonts w:ascii="Times New Roman" w:hAnsi="Times New Roman" w:eastAsia="宋体" w:cs="Times New Roman"/>
                      <w:color w:val="000000"/>
                      <w:kern w:val="36"/>
                      <w:szCs w:val="21"/>
                    </w:rPr>
                    <w:t>t/a</w:t>
                  </w:r>
                </w:p>
              </w:tc>
              <w:tc>
                <w:tcPr>
                  <w:tcW w:w="1920" w:type="dxa"/>
                  <w:noWrap w:val="0"/>
                  <w:vAlign w:val="center"/>
                </w:tcPr>
                <w:p>
                  <w:pPr>
                    <w:pStyle w:val="46"/>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hAnsi="Times New Roman" w:eastAsia="宋体" w:cs="Times New Roman"/>
                      <w:lang w:val="en-US" w:eastAsia="zh-CN"/>
                    </w:rPr>
                  </w:pPr>
                  <w:r>
                    <w:rPr>
                      <w:rFonts w:ascii="Times New Roman" w:hAnsi="Times New Roman" w:eastAsia="宋体" w:cs="Times New Roman"/>
                      <w:color w:val="000000"/>
                      <w:kern w:val="36"/>
                      <w:szCs w:val="21"/>
                      <w:lang w:val="en-US" w:eastAsia="zh-CN"/>
                    </w:rPr>
                    <w:t>暂存于一般固废暂存间，定期出售</w:t>
                  </w:r>
                </w:p>
              </w:tc>
              <w:tc>
                <w:tcPr>
                  <w:tcW w:w="1519" w:type="dxa"/>
                  <w:noWrap w:val="0"/>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color w:val="000000"/>
                      <w:kern w:val="36"/>
                      <w:szCs w:val="21"/>
                    </w:rPr>
                  </w:pPr>
                  <w:r>
                    <w:rPr>
                      <w:rFonts w:hint="eastAsia" w:ascii="Times New Roman" w:hAnsi="Times New Roman" w:eastAsia="宋体" w:cs="Times New Roman"/>
                      <w:color w:val="000000"/>
                      <w:kern w:val="36"/>
                      <w:szCs w:val="21"/>
                    </w:rPr>
                    <w:t>1.2</w:t>
                  </w:r>
                  <w:r>
                    <w:rPr>
                      <w:rFonts w:ascii="Times New Roman" w:hAnsi="Times New Roman" w:eastAsia="宋体" w:cs="Times New Roman"/>
                      <w:color w:val="000000"/>
                      <w:kern w:val="36"/>
                      <w:szCs w:val="21"/>
                    </w:rPr>
                    <w:t>t/a</w:t>
                  </w:r>
                </w:p>
              </w:tc>
            </w:tr>
          </w:tbl>
          <w:p>
            <w:pPr>
              <w:pStyle w:val="44"/>
              <w:spacing w:line="440" w:lineRule="exact"/>
              <w:rPr>
                <w:rFonts w:hint="eastAsia"/>
                <w:b/>
                <w:bCs/>
                <w:sz w:val="24"/>
              </w:rPr>
            </w:pPr>
            <w:r>
              <w:rPr>
                <w:b/>
                <w:bCs/>
                <w:sz w:val="24"/>
              </w:rPr>
              <w:t>四、</w:t>
            </w:r>
            <w:r>
              <w:rPr>
                <w:rFonts w:hint="eastAsia"/>
                <w:b/>
                <w:bCs/>
                <w:sz w:val="24"/>
              </w:rPr>
              <w:t>现有项目存在环境问题</w:t>
            </w:r>
            <w:r>
              <w:rPr>
                <w:rFonts w:hint="eastAsia"/>
                <w:b/>
                <w:bCs/>
                <w:sz w:val="24"/>
                <w:lang w:val="en-US" w:eastAsia="zh-CN"/>
              </w:rPr>
              <w:t>及整改措施</w:t>
            </w:r>
            <w:r>
              <w:rPr>
                <w:rFonts w:hint="eastAsia"/>
                <w:b/>
                <w:bCs/>
                <w:sz w:val="24"/>
              </w:rPr>
              <w:t>：</w:t>
            </w:r>
          </w:p>
          <w:p>
            <w:pPr>
              <w:pStyle w:val="44"/>
              <w:spacing w:line="440" w:lineRule="exact"/>
              <w:ind w:firstLine="480" w:firstLineChars="200"/>
              <w:rPr>
                <w:sz w:val="24"/>
              </w:rPr>
            </w:pPr>
            <w:r>
              <w:rPr>
                <w:rFonts w:hint="eastAsia"/>
                <w:sz w:val="24"/>
              </w:rPr>
              <w:t>现有项目所在地暂无管网，项目生活</w:t>
            </w:r>
            <w:r>
              <w:rPr>
                <w:rFonts w:hint="eastAsia"/>
                <w:color w:val="auto"/>
                <w:sz w:val="24"/>
                <w:lang w:val="en-US" w:eastAsia="zh-CN"/>
              </w:rPr>
              <w:t>污</w:t>
            </w:r>
            <w:r>
              <w:rPr>
                <w:rFonts w:hint="eastAsia"/>
                <w:sz w:val="24"/>
              </w:rPr>
              <w:t>水经化粪池处理后定期清运。后期该区域接通污水管网后，项目生活废水应排入管网。化粪池处理后废水水质应满足</w:t>
            </w:r>
            <w:r>
              <w:rPr>
                <w:sz w:val="24"/>
              </w:rPr>
              <w:t>《污水排入城镇下水道水质标准》（GB/T31962-2015）中C级标准（COD≤300mg/L，SS≤250mg/L，NH</w:t>
            </w:r>
            <w:r>
              <w:rPr>
                <w:sz w:val="24"/>
                <w:vertAlign w:val="subscript"/>
              </w:rPr>
              <w:t>3</w:t>
            </w:r>
            <w:r>
              <w:rPr>
                <w:sz w:val="24"/>
              </w:rPr>
              <w:t>-N≤25mg/L，TP≤5mg/L，TN≤45mg/L），同时满足大召营污水处理厂收水水质COD≤400mg/L，SS≤300mg/L，NH</w:t>
            </w:r>
            <w:r>
              <w:rPr>
                <w:sz w:val="24"/>
                <w:vertAlign w:val="subscript"/>
              </w:rPr>
              <w:t>3</w:t>
            </w:r>
            <w:r>
              <w:rPr>
                <w:sz w:val="24"/>
              </w:rPr>
              <w:t>-N≤35mg/L，TP≤4.5mg/L，TN≤50mg/L</w:t>
            </w:r>
            <w:r>
              <w:rPr>
                <w:color w:val="000000"/>
                <w:sz w:val="24"/>
              </w:rPr>
              <w:t>水质</w:t>
            </w:r>
            <w:r>
              <w:rPr>
                <w:sz w:val="24"/>
              </w:rPr>
              <w:t>要求。</w:t>
            </w:r>
          </w:p>
          <w:p>
            <w:pPr>
              <w:pStyle w:val="44"/>
              <w:spacing w:line="440" w:lineRule="exact"/>
              <w:ind w:firstLine="480" w:firstLineChars="200"/>
              <w:rPr>
                <w:b/>
                <w:bCs/>
                <w:kern w:val="0"/>
                <w:sz w:val="24"/>
              </w:rPr>
            </w:pPr>
            <w:r>
              <w:rPr>
                <w:rFonts w:hint="default" w:ascii="Times New Roman" w:hAnsi="Times New Roman" w:eastAsia="宋体" w:cs="Times New Roman"/>
                <w:color w:val="auto"/>
                <w:sz w:val="24"/>
                <w:lang w:val="en-US" w:eastAsia="zh-CN"/>
              </w:rPr>
              <w:t>现有项目焊接烟气采用移动式焊烟净化器处理工艺不符合现行环保要求。评价建议现有工程焊接工序采用固定工位并三面密闭，废气经收集后统一通过袋式除尘器处理并由不低于15m的排气筒有组织排放</w:t>
            </w:r>
            <w:r>
              <w:rPr>
                <w:rFonts w:hint="eastAsia" w:ascii="Times New Roman" w:hAnsi="Times New Roman" w:eastAsia="宋体" w:cs="Times New Roman"/>
                <w:color w:val="auto"/>
                <w:sz w:val="24"/>
                <w:lang w:val="en-US" w:eastAsia="zh-CN"/>
              </w:rPr>
              <w:t>。</w:t>
            </w:r>
          </w:p>
          <w:p>
            <w:pPr>
              <w:spacing w:line="440" w:lineRule="exact"/>
              <w:jc w:val="center"/>
              <w:rPr>
                <w:rFonts w:ascii="Times New Roman" w:hAnsi="Times New Roman" w:eastAsia="宋体" w:cs="Times New Roman"/>
                <w:b/>
                <w:bCs/>
                <w:kern w:val="0"/>
                <w:sz w:val="24"/>
              </w:rPr>
            </w:pPr>
            <w:r>
              <w:rPr>
                <w:rFonts w:ascii="Times New Roman" w:hAnsi="Times New Roman" w:eastAsia="宋体" w:cs="Times New Roman"/>
                <w:b/>
                <w:bCs/>
                <w:kern w:val="0"/>
                <w:sz w:val="24"/>
              </w:rPr>
              <w:t>表</w:t>
            </w:r>
            <w:r>
              <w:rPr>
                <w:rFonts w:hint="eastAsia" w:ascii="Times New Roman" w:hAnsi="Times New Roman" w:eastAsia="宋体" w:cs="Times New Roman"/>
                <w:b/>
                <w:bCs/>
                <w:kern w:val="0"/>
                <w:sz w:val="24"/>
                <w:highlight w:val="none"/>
              </w:rPr>
              <w:t>1</w:t>
            </w:r>
            <w:r>
              <w:rPr>
                <w:rFonts w:hint="eastAsia" w:ascii="Times New Roman" w:hAnsi="Times New Roman" w:eastAsia="宋体" w:cs="Times New Roman"/>
                <w:b/>
                <w:bCs/>
                <w:kern w:val="0"/>
                <w:sz w:val="24"/>
                <w:highlight w:val="none"/>
                <w:lang w:val="en-US" w:eastAsia="zh-CN"/>
              </w:rPr>
              <w:t>4</w:t>
            </w:r>
            <w:r>
              <w:rPr>
                <w:rFonts w:hint="eastAsia" w:ascii="Times New Roman" w:hAnsi="Times New Roman" w:eastAsia="宋体" w:cs="Times New Roman"/>
                <w:b/>
                <w:bCs/>
                <w:kern w:val="0"/>
                <w:sz w:val="24"/>
              </w:rPr>
              <w:t xml:space="preserve">    </w:t>
            </w:r>
            <w:r>
              <w:rPr>
                <w:rFonts w:ascii="Times New Roman" w:hAnsi="Times New Roman" w:eastAsia="宋体" w:cs="Times New Roman"/>
                <w:b/>
                <w:bCs/>
                <w:kern w:val="0"/>
                <w:sz w:val="24"/>
              </w:rPr>
              <w:t>现有工程主要环境问题及整改</w:t>
            </w:r>
            <w:r>
              <w:rPr>
                <w:rFonts w:hint="eastAsia" w:ascii="Times New Roman" w:hAnsi="Times New Roman" w:eastAsia="宋体" w:cs="Times New Roman"/>
                <w:b/>
                <w:bCs/>
                <w:kern w:val="0"/>
                <w:sz w:val="24"/>
              </w:rPr>
              <w:t>措施</w:t>
            </w:r>
            <w:r>
              <w:rPr>
                <w:rFonts w:ascii="Times New Roman" w:hAnsi="Times New Roman" w:eastAsia="宋体" w:cs="Times New Roman"/>
                <w:b/>
                <w:bCs/>
                <w:kern w:val="0"/>
                <w:sz w:val="24"/>
              </w:rPr>
              <w:t>一览表</w:t>
            </w:r>
          </w:p>
          <w:tbl>
            <w:tblPr>
              <w:tblStyle w:val="22"/>
              <w:tblW w:w="4998"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934"/>
              <w:gridCol w:w="5244"/>
            </w:tblGrid>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tcBorders>
                    <w:top w:val="single" w:color="000000" w:sz="8" w:space="0"/>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628" w:type="pct"/>
                  <w:tcBorders>
                    <w:top w:val="single" w:color="000000" w:sz="8" w:space="0"/>
                    <w:bottom w:val="single" w:color="auto" w:sz="8" w:space="0"/>
                  </w:tcBorders>
                  <w:noWrap w:val="0"/>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环境</w:t>
                  </w:r>
                  <w:r>
                    <w:rPr>
                      <w:rFonts w:ascii="Times New Roman" w:hAnsi="Times New Roman" w:eastAsia="宋体" w:cs="Times New Roman"/>
                      <w:b/>
                      <w:szCs w:val="21"/>
                    </w:rPr>
                    <w:t>问题</w:t>
                  </w:r>
                </w:p>
              </w:tc>
              <w:tc>
                <w:tcPr>
                  <w:tcW w:w="2910" w:type="pct"/>
                  <w:tcBorders>
                    <w:top w:val="single" w:color="000000" w:sz="8" w:space="0"/>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整改</w:t>
                  </w:r>
                  <w:r>
                    <w:rPr>
                      <w:rFonts w:hint="eastAsia" w:ascii="Times New Roman" w:hAnsi="Times New Roman" w:eastAsia="宋体" w:cs="Times New Roman"/>
                      <w:b/>
                      <w:szCs w:val="21"/>
                    </w:rPr>
                    <w:t>措施</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tcBorders>
                    <w:top w:val="single" w:color="auto" w:sz="8" w:space="0"/>
                    <w:bottom w:val="single" w:color="auto" w:sz="8"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628" w:type="pct"/>
                  <w:tcBorders>
                    <w:top w:val="single" w:color="auto" w:sz="8" w:space="0"/>
                    <w:bottom w:val="single" w:color="auto" w:sz="8" w:space="0"/>
                  </w:tcBorders>
                  <w:noWrap w:val="0"/>
                  <w:vAlign w:val="center"/>
                </w:tcPr>
                <w:p>
                  <w:pPr>
                    <w:adjustRightInd w:val="0"/>
                    <w:snapToGrid w:val="0"/>
                    <w:jc w:val="center"/>
                    <w:rPr>
                      <w:rFonts w:ascii="Times New Roman" w:hAnsi="Times New Roman" w:eastAsia="宋体" w:cs="Times New Roman"/>
                      <w:bCs/>
                      <w:color w:val="000000"/>
                      <w:sz w:val="21"/>
                      <w:szCs w:val="21"/>
                    </w:rPr>
                  </w:pPr>
                  <w:r>
                    <w:rPr>
                      <w:rFonts w:hint="eastAsia" w:ascii="Times New Roman" w:hAnsi="Times New Roman" w:eastAsia="宋体" w:cs="Times New Roman"/>
                      <w:sz w:val="21"/>
                      <w:szCs w:val="21"/>
                    </w:rPr>
                    <w:t>现有项目所在地暂无管网，项目生活</w:t>
                  </w:r>
                  <w:r>
                    <w:rPr>
                      <w:rFonts w:hint="eastAsia" w:ascii="Times New Roman" w:hAnsi="Times New Roman" w:eastAsia="宋体" w:cs="Times New Roman"/>
                      <w:color w:val="auto"/>
                      <w:sz w:val="21"/>
                      <w:szCs w:val="21"/>
                      <w:lang w:val="en-US" w:eastAsia="zh-CN"/>
                    </w:rPr>
                    <w:t>污</w:t>
                  </w:r>
                  <w:r>
                    <w:rPr>
                      <w:rFonts w:hint="eastAsia" w:ascii="Times New Roman" w:hAnsi="Times New Roman" w:eastAsia="宋体" w:cs="Times New Roman"/>
                      <w:sz w:val="21"/>
                      <w:szCs w:val="21"/>
                    </w:rPr>
                    <w:t>水经化粪池处理后定期清运。</w:t>
                  </w:r>
                </w:p>
              </w:tc>
              <w:tc>
                <w:tcPr>
                  <w:tcW w:w="2910" w:type="pct"/>
                  <w:tcBorders>
                    <w:top w:val="single" w:color="auto" w:sz="8" w:space="0"/>
                    <w:bottom w:val="single" w:color="auto" w:sz="8" w:space="0"/>
                  </w:tcBorders>
                  <w:noWrap w:val="0"/>
                  <w:vAlign w:val="center"/>
                </w:tcPr>
                <w:p>
                  <w:pPr>
                    <w:adjustRightInd w:val="0"/>
                    <w:snapToGrid w:val="0"/>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sz w:val="21"/>
                      <w:szCs w:val="21"/>
                    </w:rPr>
                    <w:t>后期该区域接通污水管网后，项目生活</w:t>
                  </w:r>
                  <w:r>
                    <w:rPr>
                      <w:rFonts w:hint="eastAsia" w:ascii="Times New Roman" w:hAnsi="Times New Roman" w:eastAsia="宋体" w:cs="Times New Roman"/>
                      <w:color w:val="auto"/>
                      <w:sz w:val="21"/>
                      <w:szCs w:val="21"/>
                      <w:lang w:val="en-US" w:eastAsia="zh-CN"/>
                    </w:rPr>
                    <w:t>污</w:t>
                  </w:r>
                  <w:r>
                    <w:rPr>
                      <w:rFonts w:hint="eastAsia" w:ascii="Times New Roman" w:hAnsi="Times New Roman" w:eastAsia="宋体" w:cs="Times New Roman"/>
                      <w:sz w:val="21"/>
                      <w:szCs w:val="21"/>
                    </w:rPr>
                    <w:t>水应排入管网。化粪池处理后</w:t>
                  </w:r>
                  <w:r>
                    <w:rPr>
                      <w:rFonts w:hint="eastAsia" w:ascii="Times New Roman" w:hAnsi="Times New Roman" w:eastAsia="宋体" w:cs="Times New Roman"/>
                      <w:sz w:val="21"/>
                      <w:szCs w:val="21"/>
                      <w:lang w:val="en-US" w:eastAsia="zh-CN"/>
                    </w:rPr>
                    <w:t>排入</w:t>
                  </w:r>
                  <w:r>
                    <w:rPr>
                      <w:rFonts w:ascii="Times New Roman" w:hAnsi="Times New Roman" w:eastAsia="宋体" w:cs="Times New Roman"/>
                      <w:sz w:val="21"/>
                      <w:szCs w:val="21"/>
                    </w:rPr>
                    <w:t>大召营污水处理厂</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pct"/>
                  <w:tcBorders>
                    <w:top w:val="single" w:color="auto" w:sz="8" w:space="0"/>
                  </w:tcBorders>
                  <w:noWrap w:val="0"/>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w:t>
                  </w:r>
                </w:p>
              </w:tc>
              <w:tc>
                <w:tcPr>
                  <w:tcW w:w="1628" w:type="pct"/>
                  <w:tcBorders>
                    <w:top w:val="single" w:color="auto" w:sz="8" w:space="0"/>
                  </w:tcBorders>
                  <w:noWrap w:val="0"/>
                  <w:vAlign w:val="center"/>
                </w:tcPr>
                <w:p>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现有项目焊接烟气采用移动式焊烟净化器</w:t>
                  </w:r>
                  <w:r>
                    <w:rPr>
                      <w:rFonts w:hint="eastAsia" w:ascii="Times New Roman" w:hAnsi="Times New Roman" w:eastAsia="宋体" w:cs="Times New Roman"/>
                      <w:sz w:val="21"/>
                      <w:szCs w:val="21"/>
                      <w:lang w:val="en-US" w:eastAsia="zh-CN"/>
                    </w:rPr>
                    <w:t>处理后直接在车间内排放</w:t>
                  </w:r>
                </w:p>
              </w:tc>
              <w:tc>
                <w:tcPr>
                  <w:tcW w:w="2910" w:type="pct"/>
                  <w:tcBorders>
                    <w:top w:val="single" w:color="auto" w:sz="8" w:space="0"/>
                  </w:tcBorders>
                  <w:noWrap w:val="0"/>
                  <w:vAlign w:val="center"/>
                </w:tcPr>
                <w:p>
                  <w:pPr>
                    <w:adjustRightInd w:val="0"/>
                    <w:snapToGrid w:val="0"/>
                    <w:jc w:val="center"/>
                    <w:rPr>
                      <w:rFonts w:hint="eastAsia" w:ascii="Times New Roman" w:hAnsi="Times New Roman" w:eastAsia="宋体" w:cs="Times New Roman"/>
                      <w:bCs/>
                      <w:color w:val="000000"/>
                      <w:sz w:val="21"/>
                      <w:szCs w:val="21"/>
                    </w:rPr>
                  </w:pPr>
                  <w:r>
                    <w:rPr>
                      <w:rFonts w:hint="default" w:ascii="Times New Roman" w:hAnsi="Times New Roman" w:eastAsia="宋体" w:cs="Times New Roman"/>
                      <w:sz w:val="21"/>
                      <w:szCs w:val="21"/>
                      <w:lang w:val="en-US" w:eastAsia="zh-CN"/>
                    </w:rPr>
                    <w:t>采用固定工位并三面密闭，废气经收集后统一通过袋式除尘器处理并由不低于15m的排气筒有组织排放</w:t>
                  </w:r>
                </w:p>
              </w:tc>
            </w:tr>
          </w:tbl>
          <w:p>
            <w:pPr>
              <w:pStyle w:val="44"/>
              <w:spacing w:line="440" w:lineRule="exact"/>
              <w:ind w:firstLine="480" w:firstLineChars="200"/>
              <w:rPr>
                <w:rFonts w:hint="default" w:ascii="Times New Roman" w:hAnsi="Times New Roman" w:eastAsia="宋体" w:cs="Times New Roman"/>
                <w:color w:val="C00000"/>
                <w:sz w:val="24"/>
                <w:lang w:val="en-US" w:eastAsia="zh-CN"/>
              </w:rPr>
            </w:pPr>
          </w:p>
          <w:p>
            <w:pPr>
              <w:spacing w:line="440" w:lineRule="exact"/>
              <w:jc w:val="center"/>
              <w:rPr>
                <w:rFonts w:ascii="Times New Roman" w:hAnsi="Times New Roman" w:eastAsia="宋体" w:cs="Times New Roman"/>
                <w:b/>
                <w:bCs/>
                <w:kern w:val="0"/>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44"/>
              <w:spacing w:line="440" w:lineRule="exact"/>
              <w:ind w:firstLine="480" w:firstLineChars="200"/>
              <w:rPr>
                <w:rFonts w:hint="eastAsia"/>
                <w:sz w:val="24"/>
              </w:rPr>
            </w:pPr>
          </w:p>
          <w:p>
            <w:pPr>
              <w:pStyle w:val="9"/>
              <w:spacing w:before="240" w:beforeLines="100" w:after="0" w:line="440" w:lineRule="exact"/>
              <w:ind w:right="0"/>
              <w:rPr>
                <w:rFonts w:ascii="Times New Roman" w:hAnsi="Times New Roman" w:eastAsia="宋体" w:cs="Times New Roman"/>
                <w:bCs/>
                <w:sz w:val="24"/>
                <w:szCs w:val="24"/>
                <w:lang w:val="en-US" w:eastAsia="zh-CN"/>
              </w:rPr>
            </w:pPr>
          </w:p>
        </w:tc>
      </w:tr>
    </w:tbl>
    <w:p>
      <w:pPr>
        <w:pStyle w:val="19"/>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19"/>
        <w:spacing w:before="0" w:beforeAutospacing="0" w:after="0" w:afterAutospacing="0"/>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2"/>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3"/>
        <w:gridCol w:w="91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dxa"/>
            <w:noWrap w:val="0"/>
            <w:vAlign w:val="center"/>
          </w:tcPr>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区域</w:t>
            </w:r>
          </w:p>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环境</w:t>
            </w:r>
          </w:p>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质量</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现状</w:t>
            </w:r>
          </w:p>
        </w:tc>
        <w:tc>
          <w:tcPr>
            <w:tcW w:w="9155" w:type="dxa"/>
            <w:noWrap w:val="0"/>
            <w:vAlign w:val="center"/>
          </w:tcPr>
          <w:p>
            <w:pPr>
              <w:adjustRightInd w:val="0"/>
              <w:snapToGrid w:val="0"/>
              <w:spacing w:line="440" w:lineRule="exact"/>
              <w:ind w:firstLine="482" w:firstLineChars="200"/>
              <w:jc w:val="left"/>
              <w:rPr>
                <w:rFonts w:ascii="Times New Roman" w:hAnsi="Times New Roman" w:eastAsia="宋体" w:cs="Times New Roman"/>
                <w:b/>
                <w:sz w:val="24"/>
              </w:rPr>
            </w:pPr>
            <w:r>
              <w:rPr>
                <w:rFonts w:ascii="Times New Roman" w:hAnsi="Times New Roman" w:eastAsia="宋体" w:cs="Times New Roman"/>
                <w:b/>
                <w:sz w:val="24"/>
              </w:rPr>
              <w:t>1、环境空气质量现状</w:t>
            </w:r>
          </w:p>
          <w:p>
            <w:pPr>
              <w:pStyle w:val="47"/>
              <w:spacing w:afterLines="0" w:line="440" w:lineRule="exact"/>
              <w:ind w:firstLine="480" w:firstLineChars="200"/>
              <w:jc w:val="left"/>
              <w:rPr>
                <w:rFonts w:hint="eastAsia"/>
                <w:b w:val="0"/>
                <w:bCs/>
              </w:rPr>
            </w:pPr>
            <w:r>
              <w:rPr>
                <w:b w:val="0"/>
                <w:bCs/>
                <w:sz w:val="24"/>
                <w:szCs w:val="24"/>
              </w:rPr>
              <w:t>根据大气功能区划分原则，项目所在区域为二类功能区，环境空气质量应执行《环境空气质量标准》（GB3095-2012）及其2018年修改单二级标准。2020年，新乡市环境空气优、良天数236天，优、良天数比例64.5%；去年同期，优、良天数204天，优、良天数比例55.9%；同比优、良天数增加32天，上升8.6个百分点。本项目所在区域空气质量现状数据如下表所示</w:t>
            </w:r>
            <w:r>
              <w:rPr>
                <w:rFonts w:hint="eastAsia"/>
                <w:b w:val="0"/>
                <w:bCs/>
              </w:rPr>
              <w:t>。</w:t>
            </w:r>
          </w:p>
          <w:p>
            <w:pPr>
              <w:pStyle w:val="47"/>
              <w:spacing w:afterLines="0" w:line="440" w:lineRule="exact"/>
              <w:ind w:firstLine="420" w:firstLineChars="200"/>
              <w:rPr>
                <w:b w:val="0"/>
                <w:bCs/>
                <w:sz w:val="24"/>
                <w:szCs w:val="24"/>
                <w:lang w:val="zh-CN"/>
              </w:rPr>
            </w:pPr>
            <w:r>
              <w:rPr>
                <w:rFonts w:eastAsia="黑体"/>
                <w:b w:val="0"/>
                <w:bCs/>
              </w:rPr>
              <w:t>表</w:t>
            </w:r>
            <w:r>
              <w:rPr>
                <w:rFonts w:eastAsia="黑体"/>
                <w:b w:val="0"/>
                <w:bCs/>
                <w:sz w:val="24"/>
                <w:szCs w:val="24"/>
              </w:rPr>
              <w:t>1</w:t>
            </w:r>
            <w:r>
              <w:rPr>
                <w:rFonts w:hint="eastAsia" w:eastAsia="黑体"/>
                <w:b w:val="0"/>
                <w:bCs/>
                <w:sz w:val="24"/>
                <w:szCs w:val="24"/>
                <w:lang w:val="en-US" w:eastAsia="zh-CN"/>
              </w:rPr>
              <w:t>5</w:t>
            </w:r>
            <w:r>
              <w:rPr>
                <w:rFonts w:hint="eastAsia"/>
                <w:b w:val="0"/>
                <w:bCs/>
              </w:rPr>
              <w:t xml:space="preserve">                       </w:t>
            </w:r>
            <w:r>
              <w:rPr>
                <w:rFonts w:hint="eastAsia" w:ascii="黑体" w:hAnsi="黑体" w:eastAsia="黑体" w:cs="黑体"/>
                <w:b w:val="0"/>
                <w:bCs/>
                <w:sz w:val="24"/>
                <w:szCs w:val="24"/>
              </w:rPr>
              <w:t>环境质量调查数据统计结果</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76"/>
              <w:gridCol w:w="1980"/>
              <w:gridCol w:w="1409"/>
              <w:gridCol w:w="1668"/>
              <w:gridCol w:w="1253"/>
              <w:gridCol w:w="125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76" w:type="dxa"/>
                  <w:tcBorders>
                    <w:top w:val="single" w:color="auto" w:sz="8" w:space="0"/>
                    <w:left w:val="nil"/>
                    <w:bottom w:val="single" w:color="auto" w:sz="8"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b/>
                      <w:bCs/>
                    </w:rPr>
                  </w:pPr>
                  <w:r>
                    <w:rPr>
                      <w:rFonts w:ascii="Times New Roman" w:hAnsi="Times New Roman" w:eastAsia="宋体" w:cs="Times New Roman"/>
                      <w:b/>
                      <w:bCs/>
                    </w:rPr>
                    <w:t>污染物</w:t>
                  </w:r>
                </w:p>
              </w:tc>
              <w:tc>
                <w:tcPr>
                  <w:tcW w:w="1980" w:type="dxa"/>
                  <w:tcBorders>
                    <w:top w:val="single" w:color="auto" w:sz="8"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b/>
                      <w:bCs/>
                    </w:rPr>
                  </w:pPr>
                  <w:r>
                    <w:rPr>
                      <w:rFonts w:ascii="Times New Roman" w:hAnsi="Times New Roman" w:eastAsia="宋体" w:cs="Times New Roman"/>
                      <w:b/>
                      <w:bCs/>
                    </w:rPr>
                    <w:t>年评价指标</w:t>
                  </w:r>
                </w:p>
              </w:tc>
              <w:tc>
                <w:tcPr>
                  <w:tcW w:w="1409" w:type="dxa"/>
                  <w:tcBorders>
                    <w:top w:val="single" w:color="auto" w:sz="8"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b/>
                      <w:bCs/>
                    </w:rPr>
                  </w:pPr>
                  <w:r>
                    <w:rPr>
                      <w:rFonts w:ascii="Times New Roman" w:hAnsi="Times New Roman" w:eastAsia="宋体" w:cs="Times New Roman"/>
                      <w:b/>
                      <w:bCs/>
                    </w:rPr>
                    <w:t>现状浓度/（μg/m</w:t>
                  </w:r>
                  <w:r>
                    <w:rPr>
                      <w:rFonts w:ascii="Times New Roman" w:hAnsi="Times New Roman" w:eastAsia="宋体" w:cs="Times New Roman"/>
                      <w:b/>
                      <w:bCs/>
                      <w:vertAlign w:val="superscript"/>
                    </w:rPr>
                    <w:t>3</w:t>
                  </w:r>
                  <w:r>
                    <w:rPr>
                      <w:rFonts w:ascii="Times New Roman" w:hAnsi="Times New Roman" w:eastAsia="宋体" w:cs="Times New Roman"/>
                      <w:b/>
                      <w:bCs/>
                    </w:rPr>
                    <w:t>）</w:t>
                  </w:r>
                </w:p>
              </w:tc>
              <w:tc>
                <w:tcPr>
                  <w:tcW w:w="1668" w:type="dxa"/>
                  <w:tcBorders>
                    <w:top w:val="single" w:color="auto" w:sz="8"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b/>
                      <w:bCs/>
                    </w:rPr>
                  </w:pPr>
                  <w:r>
                    <w:rPr>
                      <w:rFonts w:ascii="Times New Roman" w:hAnsi="Times New Roman" w:eastAsia="宋体" w:cs="Times New Roman"/>
                      <w:b/>
                      <w:bCs/>
                    </w:rPr>
                    <w:t>标准值/（μg/m</w:t>
                  </w:r>
                  <w:r>
                    <w:rPr>
                      <w:rFonts w:ascii="Times New Roman" w:hAnsi="Times New Roman" w:eastAsia="宋体" w:cs="Times New Roman"/>
                      <w:b/>
                      <w:bCs/>
                      <w:vertAlign w:val="superscript"/>
                    </w:rPr>
                    <w:t>3</w:t>
                  </w:r>
                  <w:r>
                    <w:rPr>
                      <w:rFonts w:ascii="Times New Roman" w:hAnsi="Times New Roman" w:eastAsia="宋体" w:cs="Times New Roman"/>
                      <w:b/>
                      <w:bCs/>
                    </w:rPr>
                    <w:t>）</w:t>
                  </w:r>
                </w:p>
              </w:tc>
              <w:tc>
                <w:tcPr>
                  <w:tcW w:w="1253" w:type="dxa"/>
                  <w:tcBorders>
                    <w:top w:val="single" w:color="auto" w:sz="8"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b/>
                      <w:bCs/>
                    </w:rPr>
                  </w:pPr>
                  <w:r>
                    <w:rPr>
                      <w:rFonts w:ascii="Times New Roman" w:hAnsi="Times New Roman" w:eastAsia="宋体" w:cs="Times New Roman"/>
                      <w:b/>
                      <w:bCs/>
                    </w:rPr>
                    <w:t>占标率</w:t>
                  </w:r>
                </w:p>
                <w:p>
                  <w:pPr>
                    <w:jc w:val="center"/>
                    <w:rPr>
                      <w:rFonts w:ascii="Times New Roman" w:hAnsi="Times New Roman" w:eastAsia="宋体" w:cs="Times New Roman"/>
                      <w:b/>
                      <w:bCs/>
                    </w:rPr>
                  </w:pPr>
                  <w:r>
                    <w:rPr>
                      <w:rFonts w:ascii="Times New Roman" w:hAnsi="Times New Roman" w:eastAsia="宋体" w:cs="Times New Roman"/>
                      <w:b/>
                      <w:bCs/>
                    </w:rPr>
                    <w:t>%</w:t>
                  </w:r>
                </w:p>
              </w:tc>
              <w:tc>
                <w:tcPr>
                  <w:tcW w:w="1253" w:type="dxa"/>
                  <w:tcBorders>
                    <w:top w:val="single" w:color="auto" w:sz="8" w:space="0"/>
                    <w:left w:val="single" w:color="auto" w:sz="4" w:space="0"/>
                    <w:bottom w:val="single" w:color="auto" w:sz="8" w:space="0"/>
                    <w:right w:val="nil"/>
                  </w:tcBorders>
                  <w:noWrap w:val="0"/>
                  <w:tcMar>
                    <w:top w:w="57" w:type="dxa"/>
                    <w:left w:w="85" w:type="dxa"/>
                    <w:bottom w:w="57" w:type="dxa"/>
                    <w:right w:w="85" w:type="dxa"/>
                  </w:tcMar>
                  <w:vAlign w:val="center"/>
                </w:tcPr>
                <w:p>
                  <w:pPr>
                    <w:jc w:val="center"/>
                    <w:rPr>
                      <w:rFonts w:ascii="Times New Roman" w:hAnsi="Times New Roman" w:eastAsia="宋体" w:cs="Times New Roman"/>
                      <w:b/>
                      <w:bCs/>
                    </w:rPr>
                  </w:pPr>
                  <w:r>
                    <w:rPr>
                      <w:rFonts w:ascii="Times New Roman" w:hAnsi="Times New Roman" w:eastAsia="宋体" w:cs="Times New Roman"/>
                      <w:b/>
                      <w:bCs/>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76" w:type="dxa"/>
                  <w:tcBorders>
                    <w:top w:val="single" w:color="auto" w:sz="8" w:space="0"/>
                    <w:left w:val="nil"/>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PM</w:t>
                  </w:r>
                  <w:r>
                    <w:rPr>
                      <w:rFonts w:ascii="Times New Roman" w:hAnsi="Times New Roman" w:eastAsia="宋体" w:cs="Times New Roman"/>
                      <w:vertAlign w:val="subscript"/>
                    </w:rPr>
                    <w:t>10</w:t>
                  </w:r>
                </w:p>
              </w:tc>
              <w:tc>
                <w:tcPr>
                  <w:tcW w:w="1980"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年平均质量浓度</w:t>
                  </w:r>
                </w:p>
              </w:tc>
              <w:tc>
                <w:tcPr>
                  <w:tcW w:w="1409"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hint="eastAsia" w:ascii="Times New Roman" w:hAnsi="Times New Roman" w:eastAsia="宋体" w:cs="Times New Roman"/>
                    </w:rPr>
                    <w:t>89</w:t>
                  </w:r>
                </w:p>
              </w:tc>
              <w:tc>
                <w:tcPr>
                  <w:tcW w:w="1668"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70</w:t>
                  </w:r>
                </w:p>
              </w:tc>
              <w:tc>
                <w:tcPr>
                  <w:tcW w:w="1253"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27.1</w:t>
                  </w:r>
                </w:p>
              </w:tc>
              <w:tc>
                <w:tcPr>
                  <w:tcW w:w="1253" w:type="dxa"/>
                  <w:tcBorders>
                    <w:top w:val="single" w:color="auto" w:sz="8" w:space="0"/>
                    <w:left w:val="single" w:color="auto" w:sz="4" w:space="0"/>
                    <w:bottom w:val="single" w:color="auto" w:sz="4" w:space="0"/>
                    <w:right w:val="nil"/>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76"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PM</w:t>
                  </w:r>
                  <w:r>
                    <w:rPr>
                      <w:rFonts w:ascii="Times New Roman" w:hAnsi="Times New Roman" w:eastAsia="宋体" w:cs="Times New Roman"/>
                      <w:vertAlign w:val="subscript"/>
                    </w:rPr>
                    <w:t>2.5</w:t>
                  </w:r>
                </w:p>
              </w:tc>
              <w:tc>
                <w:tcPr>
                  <w:tcW w:w="19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年平均质量浓度</w:t>
                  </w:r>
                </w:p>
              </w:tc>
              <w:tc>
                <w:tcPr>
                  <w:tcW w:w="1409"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hint="eastAsia" w:ascii="Times New Roman" w:hAnsi="Times New Roman" w:eastAsia="宋体" w:cs="Times New Roman"/>
                    </w:rPr>
                    <w:t>51</w:t>
                  </w:r>
                </w:p>
              </w:tc>
              <w:tc>
                <w:tcPr>
                  <w:tcW w:w="1668"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35</w:t>
                  </w:r>
                </w:p>
              </w:tc>
              <w:tc>
                <w:tcPr>
                  <w:tcW w:w="125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45.7</w:t>
                  </w:r>
                </w:p>
              </w:tc>
              <w:tc>
                <w:tcPr>
                  <w:tcW w:w="125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76"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SO</w:t>
                  </w:r>
                  <w:r>
                    <w:rPr>
                      <w:rFonts w:ascii="Times New Roman" w:hAnsi="Times New Roman" w:eastAsia="宋体" w:cs="Times New Roman"/>
                      <w:vertAlign w:val="subscript"/>
                    </w:rPr>
                    <w:t>2</w:t>
                  </w:r>
                </w:p>
              </w:tc>
              <w:tc>
                <w:tcPr>
                  <w:tcW w:w="19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年平均质量浓度</w:t>
                  </w:r>
                </w:p>
              </w:tc>
              <w:tc>
                <w:tcPr>
                  <w:tcW w:w="1409"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hint="eastAsia" w:ascii="Times New Roman" w:hAnsi="Times New Roman" w:eastAsia="宋体" w:cs="Times New Roman"/>
                    </w:rPr>
                    <w:t>13</w:t>
                  </w:r>
                </w:p>
              </w:tc>
              <w:tc>
                <w:tcPr>
                  <w:tcW w:w="1668"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60</w:t>
                  </w:r>
                </w:p>
              </w:tc>
              <w:tc>
                <w:tcPr>
                  <w:tcW w:w="125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2</w:t>
                  </w:r>
                  <w:r>
                    <w:rPr>
                      <w:rFonts w:hint="eastAsia" w:ascii="Times New Roman" w:hAnsi="Times New Roman" w:eastAsia="宋体" w:cs="Times New Roman"/>
                    </w:rPr>
                    <w:t>1.7</w:t>
                  </w:r>
                </w:p>
              </w:tc>
              <w:tc>
                <w:tcPr>
                  <w:tcW w:w="125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76"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NO</w:t>
                  </w:r>
                  <w:r>
                    <w:rPr>
                      <w:rFonts w:ascii="Times New Roman" w:hAnsi="Times New Roman" w:eastAsia="宋体" w:cs="Times New Roman"/>
                      <w:vertAlign w:val="subscript"/>
                    </w:rPr>
                    <w:t>2</w:t>
                  </w:r>
                </w:p>
              </w:tc>
              <w:tc>
                <w:tcPr>
                  <w:tcW w:w="19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年平均质量浓度</w:t>
                  </w:r>
                </w:p>
              </w:tc>
              <w:tc>
                <w:tcPr>
                  <w:tcW w:w="1409"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hint="eastAsia" w:ascii="Times New Roman" w:hAnsi="Times New Roman" w:eastAsia="宋体" w:cs="Times New Roman"/>
                    </w:rPr>
                    <w:t>35</w:t>
                  </w:r>
                </w:p>
              </w:tc>
              <w:tc>
                <w:tcPr>
                  <w:tcW w:w="1668"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40</w:t>
                  </w:r>
                </w:p>
              </w:tc>
              <w:tc>
                <w:tcPr>
                  <w:tcW w:w="125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hint="eastAsia" w:ascii="Times New Roman" w:hAnsi="Times New Roman" w:eastAsia="宋体" w:cs="Times New Roman"/>
                    </w:rPr>
                    <w:t>87.5</w:t>
                  </w:r>
                </w:p>
              </w:tc>
              <w:tc>
                <w:tcPr>
                  <w:tcW w:w="125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76"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CO</w:t>
                  </w:r>
                </w:p>
              </w:tc>
              <w:tc>
                <w:tcPr>
                  <w:tcW w:w="1980"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第95百分位浓度</w:t>
                  </w:r>
                </w:p>
              </w:tc>
              <w:tc>
                <w:tcPr>
                  <w:tcW w:w="1409"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hint="eastAsia" w:ascii="Times New Roman" w:hAnsi="Times New Roman" w:eastAsia="宋体" w:cs="Times New Roman"/>
                    </w:rPr>
                    <w:t>1.675</w:t>
                  </w:r>
                  <w:r>
                    <w:rPr>
                      <w:rFonts w:ascii="Times New Roman" w:hAnsi="Times New Roman" w:eastAsia="宋体" w:cs="Times New Roman"/>
                    </w:rPr>
                    <w:t>mg/m</w:t>
                  </w:r>
                  <w:r>
                    <w:rPr>
                      <w:rFonts w:ascii="Times New Roman" w:hAnsi="Times New Roman" w:eastAsia="宋体" w:cs="Times New Roman"/>
                      <w:vertAlign w:val="superscript"/>
                    </w:rPr>
                    <w:t>3</w:t>
                  </w:r>
                </w:p>
              </w:tc>
              <w:tc>
                <w:tcPr>
                  <w:tcW w:w="1668"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4mg/m</w:t>
                  </w:r>
                  <w:r>
                    <w:rPr>
                      <w:rFonts w:ascii="Times New Roman" w:hAnsi="Times New Roman" w:eastAsia="宋体" w:cs="Times New Roman"/>
                      <w:vertAlign w:val="superscript"/>
                    </w:rPr>
                    <w:t>3</w:t>
                  </w:r>
                </w:p>
              </w:tc>
              <w:tc>
                <w:tcPr>
                  <w:tcW w:w="125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hint="eastAsia" w:ascii="Times New Roman" w:hAnsi="Times New Roman" w:eastAsia="宋体" w:cs="Times New Roman"/>
                    </w:rPr>
                    <w:t>41.9</w:t>
                  </w:r>
                </w:p>
              </w:tc>
              <w:tc>
                <w:tcPr>
                  <w:tcW w:w="125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76" w:type="dxa"/>
                  <w:tcBorders>
                    <w:top w:val="single" w:color="auto" w:sz="4" w:space="0"/>
                    <w:left w:val="nil"/>
                    <w:bottom w:val="single" w:color="auto" w:sz="8"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O</w:t>
                  </w:r>
                  <w:r>
                    <w:rPr>
                      <w:rFonts w:ascii="Times New Roman" w:hAnsi="Times New Roman" w:eastAsia="宋体" w:cs="Times New Roman"/>
                      <w:vertAlign w:val="subscript"/>
                    </w:rPr>
                    <w:t>3</w:t>
                  </w:r>
                </w:p>
              </w:tc>
              <w:tc>
                <w:tcPr>
                  <w:tcW w:w="1980"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第90百分位浓度</w:t>
                  </w:r>
                </w:p>
              </w:tc>
              <w:tc>
                <w:tcPr>
                  <w:tcW w:w="1409"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17</w:t>
                  </w:r>
                  <w:r>
                    <w:rPr>
                      <w:rFonts w:hint="eastAsia" w:ascii="Times New Roman" w:hAnsi="Times New Roman" w:eastAsia="宋体" w:cs="Times New Roman"/>
                    </w:rPr>
                    <w:t>3</w:t>
                  </w:r>
                </w:p>
              </w:tc>
              <w:tc>
                <w:tcPr>
                  <w:tcW w:w="1668"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160</w:t>
                  </w:r>
                </w:p>
              </w:tc>
              <w:tc>
                <w:tcPr>
                  <w:tcW w:w="1253"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08.1</w:t>
                  </w:r>
                </w:p>
              </w:tc>
              <w:tc>
                <w:tcPr>
                  <w:tcW w:w="1253" w:type="dxa"/>
                  <w:tcBorders>
                    <w:top w:val="single" w:color="auto" w:sz="4" w:space="0"/>
                    <w:left w:val="single" w:color="auto" w:sz="4" w:space="0"/>
                    <w:bottom w:val="single" w:color="auto" w:sz="8" w:space="0"/>
                    <w:right w:val="nil"/>
                  </w:tcBorders>
                  <w:noWrap w:val="0"/>
                  <w:tcMar>
                    <w:top w:w="57" w:type="dxa"/>
                    <w:left w:w="85" w:type="dxa"/>
                    <w:bottom w:w="57" w:type="dxa"/>
                    <w:right w:w="85" w:type="dxa"/>
                  </w:tcMar>
                  <w:vAlign w:val="center"/>
                </w:tcPr>
                <w:p>
                  <w:pPr>
                    <w:jc w:val="center"/>
                    <w:rPr>
                      <w:rFonts w:ascii="Times New Roman" w:hAnsi="Times New Roman" w:eastAsia="宋体" w:cs="Times New Roman"/>
                    </w:rPr>
                  </w:pPr>
                  <w:r>
                    <w:rPr>
                      <w:rFonts w:ascii="Times New Roman" w:hAnsi="Times New Roman" w:eastAsia="宋体" w:cs="Times New Roman"/>
                    </w:rPr>
                    <w:t>超标</w:t>
                  </w:r>
                </w:p>
              </w:tc>
            </w:tr>
          </w:tbl>
          <w:p>
            <w:pPr>
              <w:pStyle w:val="48"/>
              <w:spacing w:line="440" w:lineRule="exact"/>
            </w:pPr>
            <w:r>
              <w:rPr>
                <w:rFonts w:hint="eastAsia"/>
              </w:rPr>
              <w:t>由上表可知，除SO</w:t>
            </w:r>
            <w:r>
              <w:rPr>
                <w:rFonts w:hint="eastAsia"/>
                <w:vertAlign w:val="subscript"/>
              </w:rPr>
              <w:t>2</w:t>
            </w:r>
            <w:r>
              <w:rPr>
                <w:rFonts w:hint="eastAsia"/>
              </w:rPr>
              <w:t>、NO</w:t>
            </w:r>
            <w:r>
              <w:rPr>
                <w:rFonts w:hint="eastAsia"/>
                <w:vertAlign w:val="subscript"/>
              </w:rPr>
              <w:t>2</w:t>
            </w:r>
            <w:r>
              <w:rPr>
                <w:rFonts w:hint="eastAsia"/>
              </w:rPr>
              <w:t>、CO达标外，其他因子PM</w:t>
            </w:r>
            <w:r>
              <w:rPr>
                <w:rFonts w:hint="eastAsia"/>
                <w:vertAlign w:val="subscript"/>
              </w:rPr>
              <w:t>10</w:t>
            </w:r>
            <w:r>
              <w:rPr>
                <w:rFonts w:hint="eastAsia"/>
              </w:rPr>
              <w:t>、PM</w:t>
            </w:r>
            <w:r>
              <w:rPr>
                <w:rFonts w:hint="eastAsia"/>
                <w:vertAlign w:val="subscript"/>
              </w:rPr>
              <w:t>2.5</w:t>
            </w:r>
            <w:r>
              <w:rPr>
                <w:rFonts w:hint="eastAsia"/>
              </w:rPr>
              <w:t>、O</w:t>
            </w:r>
            <w:r>
              <w:rPr>
                <w:rFonts w:hint="eastAsia"/>
                <w:vertAlign w:val="subscript"/>
              </w:rPr>
              <w:t>3</w:t>
            </w:r>
            <w:r>
              <w:rPr>
                <w:rFonts w:hint="eastAsia"/>
              </w:rPr>
              <w:t>均不能够满足《环境空气质量标准》（GB3095-2012）及其2018年修改单二级标准要求。</w:t>
            </w:r>
            <w:r>
              <w:t>根据《环境影响评价技术导则 大气环境》(HJ2.2-2018)，本项目所在区域属于未达标区。</w:t>
            </w:r>
          </w:p>
          <w:p>
            <w:pPr>
              <w:pStyle w:val="48"/>
              <w:spacing w:line="440" w:lineRule="exact"/>
            </w:pPr>
            <w:r>
              <w:t>目前，新乡市正在实施《新乡市蓝天工程行动计划》、</w:t>
            </w:r>
            <w:r>
              <w:rPr>
                <w:rFonts w:hint="eastAsia"/>
              </w:rPr>
              <w:t>《河南省2021年工业企业大气污染物全面达标提升行动方案》、《关于印发河南省2021年大气、水、土壤污染防治攻坚战及农业农村污染治理攻坚战实施方案的通知》（豫环攻坚办[2021]20号）</w:t>
            </w:r>
            <w:r>
              <w:t>等一系列措施，将不断改善区域大气环境质量。</w:t>
            </w:r>
          </w:p>
          <w:p>
            <w:pPr>
              <w:pStyle w:val="48"/>
              <w:spacing w:line="440" w:lineRule="exact"/>
            </w:pPr>
            <w:r>
              <w:t>本项目为</w:t>
            </w:r>
            <w:r>
              <w:rPr>
                <w:rFonts w:hint="eastAsia"/>
                <w:lang w:val="en-US" w:eastAsia="zh-CN"/>
              </w:rPr>
              <w:t>改建</w:t>
            </w:r>
            <w:r>
              <w:t>项目，严格按照新乡市正在实施的《新乡市蓝天工程行动计划》、《新乡市2020年大气污染防治攻坚战实施方案》、《新乡市环境污染防治攻坚战三年行动实施方案（2018-2020年）》、《新乡市2019年工业企业无组织排放治理方案》</w:t>
            </w:r>
            <w:r>
              <w:rPr>
                <w:rFonts w:hint="eastAsia"/>
              </w:rPr>
              <w:t>、《河南省生态环境厅关于印发河南省2021年工业企业大气污染物全面达标提升行动方案的通知》（豫环文[2021]59号）、《</w:t>
            </w:r>
            <w:r>
              <w:t>河南省</w:t>
            </w:r>
            <w:r>
              <w:rPr>
                <w:rFonts w:hint="eastAsia"/>
              </w:rPr>
              <w:t>2021</w:t>
            </w:r>
            <w:r>
              <w:t>年</w:t>
            </w:r>
            <w:r>
              <w:rPr>
                <w:rFonts w:hint="eastAsia"/>
              </w:rPr>
              <w:t>大气污染防治攻坚战实施方案》</w:t>
            </w:r>
            <w:r>
              <w:t>（豫</w:t>
            </w:r>
            <w:r>
              <w:rPr>
                <w:rFonts w:hint="eastAsia"/>
              </w:rPr>
              <w:t>环攻坚办</w:t>
            </w:r>
            <w:r>
              <w:t>（</w:t>
            </w:r>
            <w:r>
              <w:rPr>
                <w:rFonts w:hint="eastAsia"/>
              </w:rPr>
              <w:t>2021</w:t>
            </w:r>
            <w:r>
              <w:t>）</w:t>
            </w:r>
            <w:r>
              <w:rPr>
                <w:rFonts w:hint="eastAsia"/>
              </w:rPr>
              <w:t>20</w:t>
            </w:r>
            <w:r>
              <w:t>号的相关要求进行建设，因此，项目的投产运行对区域大气环境质量影响</w:t>
            </w:r>
            <w:r>
              <w:rPr>
                <w:rFonts w:hint="eastAsia"/>
              </w:rPr>
              <w:t>可以接受</w:t>
            </w:r>
            <w:r>
              <w:t>。</w:t>
            </w:r>
          </w:p>
          <w:p>
            <w:pPr>
              <w:adjustRightInd w:val="0"/>
              <w:snapToGrid w:val="0"/>
              <w:spacing w:line="440" w:lineRule="exact"/>
              <w:ind w:left="420" w:leftChars="200"/>
              <w:jc w:val="left"/>
              <w:rPr>
                <w:rFonts w:ascii="Times New Roman" w:hAnsi="Times New Roman" w:eastAsia="宋体" w:cs="Times New Roman"/>
                <w:b/>
                <w:sz w:val="24"/>
              </w:rPr>
            </w:pPr>
            <w:r>
              <w:rPr>
                <w:rFonts w:ascii="Times New Roman" w:hAnsi="Times New Roman" w:eastAsia="宋体" w:cs="Times New Roman"/>
                <w:b/>
                <w:sz w:val="24"/>
              </w:rPr>
              <w:t>2、地表水环境质量现状</w:t>
            </w:r>
          </w:p>
          <w:p>
            <w:pPr>
              <w:adjustRightInd w:val="0"/>
              <w:snapToGrid w:val="0"/>
              <w:spacing w:line="480" w:lineRule="exact"/>
              <w:ind w:firstLine="480" w:firstLineChars="200"/>
              <w:textAlignment w:val="baseline"/>
              <w:rPr>
                <w:rFonts w:ascii="Times New Roman" w:hAnsi="Times New Roman" w:eastAsia="宋体" w:cs="Times New Roman"/>
              </w:rPr>
            </w:pPr>
            <w:r>
              <w:rPr>
                <w:rFonts w:ascii="Times New Roman" w:hAnsi="Times New Roman" w:eastAsia="宋体" w:cs="Times New Roman"/>
                <w:sz w:val="24"/>
              </w:rPr>
              <w:t>本项目无生产废水产生，现有工程的生活污水经厂区化粪池处理后</w:t>
            </w:r>
            <w:r>
              <w:rPr>
                <w:rFonts w:hint="eastAsia" w:ascii="Times New Roman" w:hAnsi="Times New Roman" w:eastAsia="宋体" w:cs="Times New Roman"/>
                <w:sz w:val="24"/>
              </w:rPr>
              <w:t>定期清运。目前未接通污水管网，带接通污水管网</w:t>
            </w:r>
            <w:r>
              <w:rPr>
                <w:rFonts w:ascii="Times New Roman" w:hAnsi="Times New Roman" w:eastAsia="宋体" w:cs="Times New Roman"/>
                <w:sz w:val="24"/>
              </w:rPr>
              <w:t>排入</w:t>
            </w:r>
            <w:r>
              <w:rPr>
                <w:rFonts w:hint="eastAsia" w:ascii="Times New Roman" w:hAnsi="Times New Roman" w:eastAsia="宋体" w:cs="Times New Roman"/>
                <w:sz w:val="24"/>
              </w:rPr>
              <w:t>大召营</w:t>
            </w:r>
            <w:r>
              <w:rPr>
                <w:rFonts w:ascii="Times New Roman" w:hAnsi="Times New Roman" w:eastAsia="宋体" w:cs="Times New Roman"/>
                <w:sz w:val="24"/>
              </w:rPr>
              <w:t>污水处理厂进一步处理，</w:t>
            </w:r>
            <w:r>
              <w:rPr>
                <w:rFonts w:hint="eastAsia" w:ascii="Times New Roman" w:hAnsi="Times New Roman" w:eastAsia="宋体" w:cs="Times New Roman"/>
                <w:sz w:val="24"/>
              </w:rPr>
              <w:t>离本项目最近的地表水体为北侧10m处西干五支排，属于西孟姜女河支流，大召营</w:t>
            </w:r>
            <w:r>
              <w:rPr>
                <w:rFonts w:ascii="Times New Roman" w:hAnsi="Times New Roman" w:eastAsia="宋体" w:cs="Times New Roman"/>
                <w:sz w:val="24"/>
              </w:rPr>
              <w:t>污水处理厂出水最终进入</w:t>
            </w:r>
            <w:r>
              <w:rPr>
                <w:rFonts w:hint="eastAsia" w:ascii="Times New Roman" w:hAnsi="Times New Roman" w:eastAsia="宋体" w:cs="Times New Roman"/>
                <w:sz w:val="24"/>
              </w:rPr>
              <w:t>卫河。</w:t>
            </w:r>
            <w:r>
              <w:rPr>
                <w:rFonts w:hint="eastAsia" w:ascii="Times New Roman" w:hAnsi="Times New Roman" w:eastAsia="宋体" w:cs="Times New Roman"/>
                <w:sz w:val="24"/>
                <w:highlight w:val="none"/>
                <w:lang w:val="en-US" w:eastAsia="zh-CN"/>
              </w:rPr>
              <w:t>根据河南省生态环境厅印发的《“十四五”及2021年地表水环境质量目标》豫环函【2021】154号文知</w:t>
            </w:r>
            <w:r>
              <w:rPr>
                <w:rFonts w:hint="eastAsia" w:ascii="Times New Roman" w:hAnsi="Times New Roman" w:eastAsia="宋体" w:cs="Times New Roman"/>
                <w:sz w:val="24"/>
                <w:highlight w:val="none"/>
              </w:rPr>
              <w:t>卫河水体</w:t>
            </w:r>
            <w:r>
              <w:rPr>
                <w:rFonts w:hint="eastAsia" w:ascii="Times New Roman" w:hAnsi="Times New Roman" w:eastAsia="宋体" w:cs="Times New Roman"/>
                <w:sz w:val="24"/>
                <w:highlight w:val="none"/>
                <w:lang w:val="en-US" w:eastAsia="zh-CN"/>
              </w:rPr>
              <w:t>2021年为IV</w:t>
            </w:r>
            <w:r>
              <w:rPr>
                <w:rFonts w:hint="eastAsia" w:ascii="Times New Roman" w:hAnsi="Times New Roman" w:eastAsia="宋体" w:cs="Times New Roman"/>
                <w:sz w:val="24"/>
                <w:highlight w:val="none"/>
              </w:rPr>
              <w:t>类，</w:t>
            </w:r>
            <w:r>
              <w:rPr>
                <w:rFonts w:hint="eastAsia" w:ascii="Times New Roman" w:hAnsi="Times New Roman" w:eastAsia="宋体" w:cs="Times New Roman"/>
                <w:sz w:val="24"/>
                <w:highlight w:val="none"/>
                <w:lang w:val="en-US" w:eastAsia="zh-CN"/>
              </w:rPr>
              <w:t>“十四五”为III类。</w:t>
            </w:r>
            <w:r>
              <w:rPr>
                <w:rFonts w:hint="eastAsia" w:ascii="Times New Roman" w:hAnsi="Times New Roman" w:eastAsia="宋体" w:cs="Times New Roman"/>
                <w:sz w:val="24"/>
              </w:rPr>
              <w:t>评价引用新乡市环境保护监测站对西孟唐庄闸</w:t>
            </w:r>
            <w:r>
              <w:rPr>
                <w:rFonts w:hint="eastAsia" w:ascii="Times New Roman" w:hAnsi="Times New Roman" w:eastAsia="宋体" w:cs="Times New Roman"/>
                <w:sz w:val="24"/>
                <w:lang w:val="en-US" w:eastAsia="zh-CN"/>
              </w:rPr>
              <w:t>和卫河皇甫</w:t>
            </w:r>
            <w:r>
              <w:rPr>
                <w:rFonts w:hint="eastAsia" w:ascii="Times New Roman" w:hAnsi="Times New Roman" w:eastAsia="宋体" w:cs="Times New Roman"/>
                <w:sz w:val="24"/>
              </w:rPr>
              <w:t>断面的2021年</w:t>
            </w:r>
            <w:r>
              <w:rPr>
                <w:rFonts w:hint="eastAsia" w:ascii="Times New Roman" w:hAnsi="Times New Roman" w:eastAsia="宋体" w:cs="Times New Roman"/>
                <w:sz w:val="24"/>
                <w:lang w:val="en-US" w:eastAsia="zh-CN"/>
              </w:rPr>
              <w:t>9</w:t>
            </w:r>
            <w:r>
              <w:rPr>
                <w:rFonts w:hint="eastAsia" w:ascii="Times New Roman" w:hAnsi="Times New Roman" w:eastAsia="宋体" w:cs="Times New Roman"/>
                <w:sz w:val="24"/>
              </w:rPr>
              <w:t>月断面监测数据，数据</w:t>
            </w:r>
            <w:r>
              <w:rPr>
                <w:rFonts w:hint="eastAsia" w:ascii="Times New Roman" w:hAnsi="Times New Roman" w:eastAsia="宋体" w:cs="Times New Roman"/>
                <w:sz w:val="24"/>
                <w:lang w:val="en-US" w:eastAsia="zh-CN"/>
              </w:rPr>
              <w:t>分别</w:t>
            </w:r>
            <w:r>
              <w:rPr>
                <w:rFonts w:hint="eastAsia" w:ascii="Times New Roman" w:hAnsi="Times New Roman" w:eastAsia="宋体" w:cs="Times New Roman"/>
                <w:sz w:val="24"/>
              </w:rPr>
              <w:t>见下表。</w:t>
            </w:r>
          </w:p>
          <w:p>
            <w:pPr>
              <w:spacing w:line="440" w:lineRule="exact"/>
              <w:ind w:firstLine="480" w:firstLineChars="200"/>
              <w:rPr>
                <w:rFonts w:ascii="Times New Roman" w:hAnsi="Times New Roman" w:eastAsia="黑体" w:cs="Times New Roman"/>
                <w:color w:val="000000"/>
                <w:sz w:val="24"/>
              </w:rPr>
            </w:pPr>
            <w:r>
              <w:rPr>
                <w:rFonts w:ascii="Times New Roman" w:hAnsi="黑体" w:eastAsia="黑体" w:cs="Times New Roman"/>
                <w:color w:val="000000"/>
                <w:sz w:val="24"/>
              </w:rPr>
              <w:t>表</w:t>
            </w:r>
            <w:r>
              <w:rPr>
                <w:rFonts w:hint="eastAsia" w:ascii="Times New Roman" w:hAnsi="Times New Roman" w:eastAsia="黑体" w:cs="Times New Roman"/>
                <w:color w:val="000000"/>
                <w:sz w:val="24"/>
              </w:rPr>
              <w:t>1</w:t>
            </w:r>
            <w:r>
              <w:rPr>
                <w:rFonts w:hint="eastAsia" w:ascii="Times New Roman" w:hAnsi="Times New Roman" w:eastAsia="黑体" w:cs="Times New Roman"/>
                <w:color w:val="000000"/>
                <w:sz w:val="24"/>
                <w:lang w:val="en-US" w:eastAsia="zh-CN"/>
              </w:rPr>
              <w:t>6</w:t>
            </w:r>
            <w:r>
              <w:rPr>
                <w:rFonts w:ascii="Times New Roman" w:hAnsi="Times New Roman" w:eastAsia="黑体" w:cs="Times New Roman"/>
                <w:color w:val="000000"/>
                <w:sz w:val="24"/>
              </w:rPr>
              <w:t xml:space="preserve">         </w:t>
            </w:r>
            <w:r>
              <w:rPr>
                <w:rFonts w:hint="eastAsia" w:ascii="Times New Roman" w:hAnsi="黑体" w:eastAsia="黑体" w:cs="Times New Roman"/>
                <w:color w:val="000000"/>
                <w:sz w:val="24"/>
              </w:rPr>
              <w:t>西孟唐庄闸断面</w:t>
            </w:r>
            <w:r>
              <w:rPr>
                <w:rFonts w:ascii="Times New Roman" w:hAnsi="黑体" w:eastAsia="黑体" w:cs="Times New Roman"/>
                <w:color w:val="000000"/>
                <w:sz w:val="24"/>
              </w:rPr>
              <w:t>监测数据（</w:t>
            </w:r>
            <w:r>
              <w:rPr>
                <w:rFonts w:ascii="Times New Roman" w:hAnsi="Times New Roman" w:eastAsia="黑体" w:cs="Times New Roman"/>
                <w:color w:val="000000"/>
                <w:sz w:val="24"/>
              </w:rPr>
              <w:t>202</w:t>
            </w:r>
            <w:r>
              <w:rPr>
                <w:rFonts w:hint="eastAsia" w:ascii="Times New Roman" w:hAnsi="Times New Roman" w:eastAsia="黑体" w:cs="Times New Roman"/>
                <w:color w:val="000000"/>
                <w:sz w:val="24"/>
              </w:rPr>
              <w:t>1</w:t>
            </w:r>
            <w:r>
              <w:rPr>
                <w:rFonts w:ascii="Times New Roman" w:hAnsi="黑体" w:eastAsia="黑体" w:cs="Times New Roman"/>
                <w:color w:val="000000"/>
                <w:sz w:val="24"/>
              </w:rPr>
              <w:t>年</w:t>
            </w:r>
            <w:r>
              <w:rPr>
                <w:rFonts w:hint="eastAsia" w:ascii="Times New Roman" w:hAnsi="Times New Roman" w:eastAsia="黑体" w:cs="Times New Roman"/>
                <w:color w:val="000000"/>
                <w:sz w:val="24"/>
                <w:lang w:val="en-US" w:eastAsia="zh-CN"/>
              </w:rPr>
              <w:t>9</w:t>
            </w:r>
            <w:r>
              <w:rPr>
                <w:rFonts w:ascii="Times New Roman" w:hAnsi="黑体" w:eastAsia="黑体" w:cs="Times New Roman"/>
                <w:color w:val="000000"/>
                <w:sz w:val="24"/>
              </w:rPr>
              <w:t>月份）</w:t>
            </w:r>
            <w:r>
              <w:rPr>
                <w:rFonts w:ascii="Times New Roman" w:hAnsi="Times New Roman" w:eastAsia="黑体" w:cs="Times New Roman"/>
                <w:color w:val="000000"/>
                <w:sz w:val="24"/>
              </w:rPr>
              <w:t xml:space="preserve">    </w:t>
            </w:r>
            <w:r>
              <w:rPr>
                <w:rFonts w:ascii="Times New Roman" w:hAnsi="黑体" w:eastAsia="黑体" w:cs="Times New Roman"/>
                <w:color w:val="000000"/>
                <w:sz w:val="24"/>
              </w:rPr>
              <w:t>单位：</w:t>
            </w:r>
            <w:r>
              <w:rPr>
                <w:rFonts w:ascii="Times New Roman" w:hAnsi="Times New Roman" w:eastAsia="黑体" w:cs="Times New Roman"/>
                <w:color w:val="000000"/>
                <w:sz w:val="24"/>
              </w:rPr>
              <w:t>mg/L</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2280"/>
              <w:gridCol w:w="2639"/>
              <w:gridCol w:w="207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7" w:type="dxa"/>
                  <w:tcBorders>
                    <w:top w:val="single" w:color="auto" w:sz="8" w:space="0"/>
                    <w:left w:val="nil"/>
                    <w:bottom w:val="single" w:color="auto" w:sz="8" w:space="0"/>
                  </w:tcBorders>
                  <w:noWrap/>
                  <w:vAlign w:val="center"/>
                </w:tcPr>
                <w:p>
                  <w:pPr>
                    <w:adjustRightInd w:val="0"/>
                    <w:snapToGrid w:val="0"/>
                    <w:jc w:val="center"/>
                    <w:rPr>
                      <w:rFonts w:ascii="Times New Roman" w:hAnsi="Times New Roman" w:eastAsia="宋体" w:cs="Times New Roman"/>
                      <w:b/>
                      <w:color w:val="000000"/>
                      <w:szCs w:val="21"/>
                    </w:rPr>
                  </w:pPr>
                  <w:r>
                    <w:rPr>
                      <w:rFonts w:ascii="Times New Roman" w:hAnsi="宋体" w:eastAsia="宋体" w:cs="Times New Roman"/>
                      <w:b/>
                      <w:color w:val="000000"/>
                      <w:szCs w:val="21"/>
                    </w:rPr>
                    <w:t>监测因子</w:t>
                  </w:r>
                </w:p>
              </w:tc>
              <w:tc>
                <w:tcPr>
                  <w:tcW w:w="2280" w:type="dxa"/>
                  <w:tcBorders>
                    <w:top w:val="single" w:color="auto" w:sz="8" w:space="0"/>
                    <w:bottom w:val="single" w:color="auto" w:sz="8" w:space="0"/>
                  </w:tcBorders>
                  <w:noWrap/>
                  <w:vAlign w:val="center"/>
                </w:tcPr>
                <w:p>
                  <w:pPr>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COD</w:t>
                  </w:r>
                </w:p>
              </w:tc>
              <w:tc>
                <w:tcPr>
                  <w:tcW w:w="2640" w:type="dxa"/>
                  <w:tcBorders>
                    <w:top w:val="single" w:color="auto" w:sz="8" w:space="0"/>
                    <w:bottom w:val="single" w:color="auto" w:sz="8" w:space="0"/>
                    <w:right w:val="single" w:color="auto" w:sz="4" w:space="0"/>
                  </w:tcBorders>
                  <w:noWrap/>
                  <w:vAlign w:val="center"/>
                </w:tcPr>
                <w:p>
                  <w:pPr>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NH</w:t>
                  </w:r>
                  <w:r>
                    <w:rPr>
                      <w:rFonts w:ascii="Times New Roman" w:hAnsi="Times New Roman" w:eastAsia="宋体" w:cs="Times New Roman"/>
                      <w:b/>
                      <w:color w:val="000000"/>
                      <w:szCs w:val="21"/>
                      <w:vertAlign w:val="subscript"/>
                    </w:rPr>
                    <w:t>3</w:t>
                  </w:r>
                  <w:r>
                    <w:rPr>
                      <w:rFonts w:ascii="Times New Roman" w:hAnsi="Times New Roman" w:eastAsia="宋体" w:cs="Times New Roman"/>
                      <w:b/>
                      <w:color w:val="000000"/>
                      <w:szCs w:val="21"/>
                    </w:rPr>
                    <w:t>-N</w:t>
                  </w:r>
                </w:p>
              </w:tc>
              <w:tc>
                <w:tcPr>
                  <w:tcW w:w="2074" w:type="dxa"/>
                  <w:tcBorders>
                    <w:top w:val="single" w:color="auto" w:sz="8" w:space="0"/>
                    <w:bottom w:val="single" w:color="auto" w:sz="8" w:space="0"/>
                    <w:right w:val="nil"/>
                  </w:tcBorders>
                  <w:noWrap/>
                  <w:vAlign w:val="center"/>
                </w:tcPr>
                <w:p>
                  <w:pPr>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TP</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7" w:type="dxa"/>
                  <w:tcBorders>
                    <w:top w:val="single" w:color="auto" w:sz="8" w:space="0"/>
                    <w:left w:val="nil"/>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宋体" w:eastAsia="宋体" w:cs="Times New Roman"/>
                      <w:color w:val="000000"/>
                      <w:szCs w:val="21"/>
                    </w:rPr>
                    <w:t>监测数据</w:t>
                  </w:r>
                </w:p>
              </w:tc>
              <w:tc>
                <w:tcPr>
                  <w:tcW w:w="2280" w:type="dxa"/>
                  <w:tcBorders>
                    <w:top w:val="single" w:color="auto" w:sz="8" w:space="0"/>
                  </w:tcBorders>
                  <w:noWrap/>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32</w:t>
                  </w:r>
                </w:p>
              </w:tc>
              <w:tc>
                <w:tcPr>
                  <w:tcW w:w="2640" w:type="dxa"/>
                  <w:tcBorders>
                    <w:top w:val="single" w:color="auto" w:sz="8" w:space="0"/>
                    <w:right w:val="single" w:color="auto" w:sz="4" w:space="0"/>
                  </w:tcBorders>
                  <w:noWrap/>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highlight w:val="none"/>
                      <w:lang w:val="en-US" w:eastAsia="zh-CN"/>
                    </w:rPr>
                    <w:t>3.21</w:t>
                  </w:r>
                </w:p>
              </w:tc>
              <w:tc>
                <w:tcPr>
                  <w:tcW w:w="2074" w:type="dxa"/>
                  <w:tcBorders>
                    <w:top w:val="single" w:color="auto" w:sz="8" w:space="0"/>
                    <w:right w:val="nil"/>
                  </w:tcBorders>
                  <w:noWrap/>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0.523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7" w:type="dxa"/>
                  <w:tcBorders>
                    <w:left w:val="nil"/>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宋体" w:eastAsia="宋体" w:cs="Times New Roman"/>
                      <w:color w:val="000000"/>
                      <w:szCs w:val="21"/>
                    </w:rPr>
                    <w:t>执行标准</w:t>
                  </w:r>
                </w:p>
              </w:tc>
              <w:tc>
                <w:tcPr>
                  <w:tcW w:w="2280" w:type="dxa"/>
                  <w:noWrap/>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40</w:t>
                  </w:r>
                </w:p>
              </w:tc>
              <w:tc>
                <w:tcPr>
                  <w:tcW w:w="2640" w:type="dxa"/>
                  <w:tcBorders>
                    <w:right w:val="single" w:color="auto" w:sz="4" w:space="0"/>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2.0</w:t>
                  </w:r>
                </w:p>
              </w:tc>
              <w:tc>
                <w:tcPr>
                  <w:tcW w:w="2074" w:type="dxa"/>
                  <w:tcBorders>
                    <w:right w:val="nil"/>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2077" w:type="dxa"/>
                  <w:tcBorders>
                    <w:left w:val="nil"/>
                    <w:bottom w:val="single" w:color="auto" w:sz="8" w:space="0"/>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宋体" w:eastAsia="宋体" w:cs="Times New Roman"/>
                      <w:color w:val="000000"/>
                      <w:szCs w:val="21"/>
                    </w:rPr>
                    <w:t>达标情况</w:t>
                  </w:r>
                </w:p>
              </w:tc>
              <w:tc>
                <w:tcPr>
                  <w:tcW w:w="2280" w:type="dxa"/>
                  <w:tcBorders>
                    <w:bottom w:val="single" w:color="auto" w:sz="8" w:space="0"/>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宋体" w:eastAsia="宋体" w:cs="Times New Roman"/>
                      <w:color w:val="000000"/>
                      <w:szCs w:val="21"/>
                    </w:rPr>
                    <w:t>达标</w:t>
                  </w:r>
                </w:p>
              </w:tc>
              <w:tc>
                <w:tcPr>
                  <w:tcW w:w="2640" w:type="dxa"/>
                  <w:tcBorders>
                    <w:bottom w:val="single" w:color="auto" w:sz="8" w:space="0"/>
                    <w:right w:val="single" w:color="auto" w:sz="4" w:space="0"/>
                  </w:tcBorders>
                  <w:noWrap/>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宋体" w:eastAsia="宋体" w:cs="Times New Roman"/>
                      <w:color w:val="000000"/>
                      <w:szCs w:val="21"/>
                      <w:lang w:val="en-US" w:eastAsia="zh-CN"/>
                    </w:rPr>
                    <w:t>未</w:t>
                  </w:r>
                  <w:r>
                    <w:rPr>
                      <w:rFonts w:ascii="Times New Roman" w:hAnsi="宋体" w:eastAsia="宋体" w:cs="Times New Roman"/>
                      <w:color w:val="000000"/>
                      <w:szCs w:val="21"/>
                    </w:rPr>
                    <w:t>达标</w:t>
                  </w:r>
                </w:p>
              </w:tc>
              <w:tc>
                <w:tcPr>
                  <w:tcW w:w="2074" w:type="dxa"/>
                  <w:tcBorders>
                    <w:bottom w:val="single" w:color="auto" w:sz="8" w:space="0"/>
                    <w:right w:val="nil"/>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宋体" w:eastAsia="宋体" w:cs="Times New Roman"/>
                      <w:color w:val="000000"/>
                      <w:szCs w:val="21"/>
                    </w:rPr>
                    <w:t>达标</w:t>
                  </w:r>
                </w:p>
              </w:tc>
            </w:tr>
          </w:tbl>
          <w:p>
            <w:pPr>
              <w:spacing w:line="440" w:lineRule="exact"/>
              <w:ind w:firstLine="480" w:firstLineChars="200"/>
              <w:rPr>
                <w:rFonts w:ascii="Times New Roman" w:hAnsi="Times New Roman" w:eastAsia="黑体" w:cs="Times New Roman"/>
                <w:color w:val="000000"/>
                <w:sz w:val="24"/>
              </w:rPr>
            </w:pPr>
            <w:r>
              <w:rPr>
                <w:rFonts w:ascii="Times New Roman" w:hAnsi="黑体" w:eastAsia="黑体" w:cs="Times New Roman"/>
                <w:color w:val="000000"/>
                <w:sz w:val="24"/>
              </w:rPr>
              <w:t>表</w:t>
            </w:r>
            <w:r>
              <w:rPr>
                <w:rFonts w:hint="eastAsia" w:ascii="Times New Roman" w:hAnsi="Times New Roman" w:eastAsia="黑体" w:cs="Times New Roman"/>
                <w:color w:val="000000"/>
                <w:sz w:val="24"/>
              </w:rPr>
              <w:t>1</w:t>
            </w:r>
            <w:r>
              <w:rPr>
                <w:rFonts w:hint="eastAsia" w:ascii="Times New Roman" w:hAnsi="Times New Roman" w:eastAsia="黑体" w:cs="Times New Roman"/>
                <w:color w:val="000000"/>
                <w:sz w:val="24"/>
                <w:lang w:val="en-US" w:eastAsia="zh-CN"/>
              </w:rPr>
              <w:t>7</w:t>
            </w:r>
            <w:r>
              <w:rPr>
                <w:rFonts w:ascii="Times New Roman" w:hAnsi="Times New Roman" w:eastAsia="黑体" w:cs="Times New Roman"/>
                <w:color w:val="000000"/>
                <w:sz w:val="24"/>
              </w:rPr>
              <w:t xml:space="preserve">         </w:t>
            </w:r>
            <w:r>
              <w:rPr>
                <w:rFonts w:hint="eastAsia" w:ascii="Times New Roman" w:hAnsi="黑体" w:eastAsia="黑体" w:cs="Times New Roman"/>
                <w:color w:val="000000"/>
                <w:sz w:val="24"/>
                <w:lang w:val="en-US" w:eastAsia="zh-CN"/>
              </w:rPr>
              <w:t>卫河皇甫</w:t>
            </w:r>
            <w:r>
              <w:rPr>
                <w:rFonts w:hint="eastAsia" w:ascii="Times New Roman" w:hAnsi="黑体" w:eastAsia="黑体" w:cs="Times New Roman"/>
                <w:color w:val="000000"/>
                <w:sz w:val="24"/>
              </w:rPr>
              <w:t>断面</w:t>
            </w:r>
            <w:r>
              <w:rPr>
                <w:rFonts w:ascii="Times New Roman" w:hAnsi="黑体" w:eastAsia="黑体" w:cs="Times New Roman"/>
                <w:color w:val="000000"/>
                <w:sz w:val="24"/>
              </w:rPr>
              <w:t>监测数据（</w:t>
            </w:r>
            <w:r>
              <w:rPr>
                <w:rFonts w:ascii="Times New Roman" w:hAnsi="Times New Roman" w:eastAsia="黑体" w:cs="Times New Roman"/>
                <w:color w:val="000000"/>
                <w:sz w:val="24"/>
              </w:rPr>
              <w:t>202</w:t>
            </w:r>
            <w:r>
              <w:rPr>
                <w:rFonts w:hint="eastAsia" w:ascii="Times New Roman" w:hAnsi="Times New Roman" w:eastAsia="黑体" w:cs="Times New Roman"/>
                <w:color w:val="000000"/>
                <w:sz w:val="24"/>
              </w:rPr>
              <w:t>1</w:t>
            </w:r>
            <w:r>
              <w:rPr>
                <w:rFonts w:ascii="Times New Roman" w:hAnsi="黑体" w:eastAsia="黑体" w:cs="Times New Roman"/>
                <w:color w:val="000000"/>
                <w:sz w:val="24"/>
              </w:rPr>
              <w:t>年</w:t>
            </w:r>
            <w:r>
              <w:rPr>
                <w:rFonts w:hint="eastAsia" w:ascii="Times New Roman" w:hAnsi="Times New Roman" w:eastAsia="黑体" w:cs="Times New Roman"/>
                <w:color w:val="000000"/>
                <w:sz w:val="24"/>
                <w:lang w:val="en-US" w:eastAsia="zh-CN"/>
              </w:rPr>
              <w:t>9</w:t>
            </w:r>
            <w:r>
              <w:rPr>
                <w:rFonts w:ascii="Times New Roman" w:hAnsi="黑体" w:eastAsia="黑体" w:cs="Times New Roman"/>
                <w:color w:val="000000"/>
                <w:sz w:val="24"/>
              </w:rPr>
              <w:t>月份）</w:t>
            </w:r>
            <w:r>
              <w:rPr>
                <w:rFonts w:ascii="Times New Roman" w:hAnsi="Times New Roman" w:eastAsia="黑体" w:cs="Times New Roman"/>
                <w:color w:val="000000"/>
                <w:sz w:val="24"/>
              </w:rPr>
              <w:t xml:space="preserve">    </w:t>
            </w:r>
            <w:r>
              <w:rPr>
                <w:rFonts w:ascii="Times New Roman" w:hAnsi="黑体" w:eastAsia="黑体" w:cs="Times New Roman"/>
                <w:color w:val="000000"/>
                <w:sz w:val="24"/>
              </w:rPr>
              <w:t>单位：</w:t>
            </w:r>
            <w:r>
              <w:rPr>
                <w:rFonts w:ascii="Times New Roman" w:hAnsi="Times New Roman" w:eastAsia="黑体" w:cs="Times New Roman"/>
                <w:color w:val="000000"/>
                <w:sz w:val="24"/>
              </w:rPr>
              <w:t>mg/L</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2280"/>
              <w:gridCol w:w="2639"/>
              <w:gridCol w:w="207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7" w:type="dxa"/>
                  <w:tcBorders>
                    <w:top w:val="single" w:color="auto" w:sz="8" w:space="0"/>
                    <w:left w:val="nil"/>
                    <w:bottom w:val="single" w:color="auto" w:sz="8" w:space="0"/>
                  </w:tcBorders>
                  <w:noWrap/>
                  <w:vAlign w:val="center"/>
                </w:tcPr>
                <w:p>
                  <w:pPr>
                    <w:adjustRightInd w:val="0"/>
                    <w:snapToGrid w:val="0"/>
                    <w:jc w:val="center"/>
                    <w:rPr>
                      <w:rFonts w:ascii="Times New Roman" w:hAnsi="Times New Roman" w:eastAsia="宋体" w:cs="Times New Roman"/>
                      <w:b/>
                      <w:color w:val="000000"/>
                      <w:szCs w:val="21"/>
                    </w:rPr>
                  </w:pPr>
                  <w:r>
                    <w:rPr>
                      <w:rFonts w:ascii="Times New Roman" w:hAnsi="宋体" w:eastAsia="宋体" w:cs="Times New Roman"/>
                      <w:b/>
                      <w:color w:val="000000"/>
                      <w:szCs w:val="21"/>
                    </w:rPr>
                    <w:t>监测因子</w:t>
                  </w:r>
                </w:p>
              </w:tc>
              <w:tc>
                <w:tcPr>
                  <w:tcW w:w="2280" w:type="dxa"/>
                  <w:tcBorders>
                    <w:top w:val="single" w:color="auto" w:sz="8" w:space="0"/>
                    <w:bottom w:val="single" w:color="auto" w:sz="8" w:space="0"/>
                  </w:tcBorders>
                  <w:noWrap/>
                  <w:vAlign w:val="center"/>
                </w:tcPr>
                <w:p>
                  <w:pPr>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COD</w:t>
                  </w:r>
                </w:p>
              </w:tc>
              <w:tc>
                <w:tcPr>
                  <w:tcW w:w="2640" w:type="dxa"/>
                  <w:tcBorders>
                    <w:top w:val="single" w:color="auto" w:sz="8" w:space="0"/>
                    <w:bottom w:val="single" w:color="auto" w:sz="8" w:space="0"/>
                    <w:right w:val="single" w:color="auto" w:sz="4" w:space="0"/>
                  </w:tcBorders>
                  <w:noWrap/>
                  <w:vAlign w:val="center"/>
                </w:tcPr>
                <w:p>
                  <w:pPr>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NH</w:t>
                  </w:r>
                  <w:r>
                    <w:rPr>
                      <w:rFonts w:ascii="Times New Roman" w:hAnsi="Times New Roman" w:eastAsia="宋体" w:cs="Times New Roman"/>
                      <w:b/>
                      <w:color w:val="000000"/>
                      <w:szCs w:val="21"/>
                      <w:vertAlign w:val="subscript"/>
                    </w:rPr>
                    <w:t>3</w:t>
                  </w:r>
                  <w:r>
                    <w:rPr>
                      <w:rFonts w:ascii="Times New Roman" w:hAnsi="Times New Roman" w:eastAsia="宋体" w:cs="Times New Roman"/>
                      <w:b/>
                      <w:color w:val="000000"/>
                      <w:szCs w:val="21"/>
                    </w:rPr>
                    <w:t>-N</w:t>
                  </w:r>
                </w:p>
              </w:tc>
              <w:tc>
                <w:tcPr>
                  <w:tcW w:w="2074" w:type="dxa"/>
                  <w:tcBorders>
                    <w:top w:val="single" w:color="auto" w:sz="8" w:space="0"/>
                    <w:bottom w:val="single" w:color="auto" w:sz="8" w:space="0"/>
                    <w:right w:val="nil"/>
                  </w:tcBorders>
                  <w:noWrap/>
                  <w:vAlign w:val="center"/>
                </w:tcPr>
                <w:p>
                  <w:pPr>
                    <w:adjustRightInd w:val="0"/>
                    <w:snapToGrid w:val="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TP</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7" w:type="dxa"/>
                  <w:tcBorders>
                    <w:top w:val="single" w:color="auto" w:sz="8" w:space="0"/>
                    <w:left w:val="nil"/>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宋体" w:eastAsia="宋体" w:cs="Times New Roman"/>
                      <w:color w:val="000000"/>
                      <w:szCs w:val="21"/>
                    </w:rPr>
                    <w:t>监测数据</w:t>
                  </w:r>
                </w:p>
              </w:tc>
              <w:tc>
                <w:tcPr>
                  <w:tcW w:w="2280" w:type="dxa"/>
                  <w:tcBorders>
                    <w:top w:val="single" w:color="auto" w:sz="8" w:space="0"/>
                  </w:tcBorders>
                  <w:noWrap/>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26.3</w:t>
                  </w:r>
                </w:p>
              </w:tc>
              <w:tc>
                <w:tcPr>
                  <w:tcW w:w="2640" w:type="dxa"/>
                  <w:tcBorders>
                    <w:top w:val="single" w:color="auto" w:sz="8" w:space="0"/>
                    <w:right w:val="single" w:color="auto" w:sz="4" w:space="0"/>
                  </w:tcBorders>
                  <w:noWrap/>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highlight w:val="none"/>
                      <w:lang w:val="en-US" w:eastAsia="zh-CN"/>
                    </w:rPr>
                    <w:t>3.29</w:t>
                  </w:r>
                </w:p>
              </w:tc>
              <w:tc>
                <w:tcPr>
                  <w:tcW w:w="2074" w:type="dxa"/>
                  <w:tcBorders>
                    <w:top w:val="single" w:color="auto" w:sz="8" w:space="0"/>
                    <w:right w:val="nil"/>
                  </w:tcBorders>
                  <w:noWrap/>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0.308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7" w:type="dxa"/>
                  <w:tcBorders>
                    <w:left w:val="nil"/>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宋体" w:eastAsia="宋体" w:cs="Times New Roman"/>
                      <w:color w:val="000000"/>
                      <w:szCs w:val="21"/>
                    </w:rPr>
                    <w:t>执行标准</w:t>
                  </w:r>
                </w:p>
              </w:tc>
              <w:tc>
                <w:tcPr>
                  <w:tcW w:w="2280" w:type="dxa"/>
                  <w:noWrap/>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40</w:t>
                  </w:r>
                </w:p>
              </w:tc>
              <w:tc>
                <w:tcPr>
                  <w:tcW w:w="2640" w:type="dxa"/>
                  <w:tcBorders>
                    <w:right w:val="single" w:color="auto" w:sz="4" w:space="0"/>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2.0</w:t>
                  </w:r>
                </w:p>
              </w:tc>
              <w:tc>
                <w:tcPr>
                  <w:tcW w:w="2074" w:type="dxa"/>
                  <w:tcBorders>
                    <w:right w:val="nil"/>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7" w:type="dxa"/>
                  <w:tcBorders>
                    <w:left w:val="nil"/>
                    <w:bottom w:val="single" w:color="auto" w:sz="8" w:space="0"/>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宋体" w:eastAsia="宋体" w:cs="Times New Roman"/>
                      <w:color w:val="000000"/>
                      <w:szCs w:val="21"/>
                    </w:rPr>
                    <w:t>达标情况</w:t>
                  </w:r>
                </w:p>
              </w:tc>
              <w:tc>
                <w:tcPr>
                  <w:tcW w:w="2280" w:type="dxa"/>
                  <w:tcBorders>
                    <w:bottom w:val="single" w:color="auto" w:sz="8" w:space="0"/>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宋体" w:eastAsia="宋体" w:cs="Times New Roman"/>
                      <w:color w:val="000000"/>
                      <w:szCs w:val="21"/>
                    </w:rPr>
                    <w:t>达标</w:t>
                  </w:r>
                </w:p>
              </w:tc>
              <w:tc>
                <w:tcPr>
                  <w:tcW w:w="2640" w:type="dxa"/>
                  <w:tcBorders>
                    <w:bottom w:val="single" w:color="auto" w:sz="8" w:space="0"/>
                    <w:right w:val="single" w:color="auto" w:sz="4" w:space="0"/>
                  </w:tcBorders>
                  <w:noWrap/>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宋体" w:eastAsia="宋体" w:cs="Times New Roman"/>
                      <w:color w:val="000000"/>
                      <w:szCs w:val="21"/>
                      <w:lang w:val="en-US" w:eastAsia="zh-CN"/>
                    </w:rPr>
                    <w:t>未</w:t>
                  </w:r>
                  <w:r>
                    <w:rPr>
                      <w:rFonts w:ascii="Times New Roman" w:hAnsi="宋体" w:eastAsia="宋体" w:cs="Times New Roman"/>
                      <w:color w:val="000000"/>
                      <w:szCs w:val="21"/>
                    </w:rPr>
                    <w:t>达标</w:t>
                  </w:r>
                </w:p>
              </w:tc>
              <w:tc>
                <w:tcPr>
                  <w:tcW w:w="2074" w:type="dxa"/>
                  <w:tcBorders>
                    <w:bottom w:val="single" w:color="auto" w:sz="8" w:space="0"/>
                    <w:right w:val="nil"/>
                  </w:tcBorders>
                  <w:noWrap/>
                  <w:vAlign w:val="center"/>
                </w:tcPr>
                <w:p>
                  <w:pPr>
                    <w:adjustRightInd w:val="0"/>
                    <w:snapToGrid w:val="0"/>
                    <w:jc w:val="center"/>
                    <w:rPr>
                      <w:rFonts w:ascii="Times New Roman" w:hAnsi="Times New Roman" w:eastAsia="宋体" w:cs="Times New Roman"/>
                      <w:color w:val="000000"/>
                      <w:szCs w:val="21"/>
                    </w:rPr>
                  </w:pPr>
                  <w:r>
                    <w:rPr>
                      <w:rFonts w:ascii="Times New Roman" w:hAnsi="宋体" w:eastAsia="宋体" w:cs="Times New Roman"/>
                      <w:color w:val="000000"/>
                      <w:szCs w:val="21"/>
                    </w:rPr>
                    <w:t>达标</w:t>
                  </w:r>
                </w:p>
              </w:tc>
            </w:tr>
          </w:tbl>
          <w:p>
            <w:pPr>
              <w:adjustRightInd w:val="0"/>
              <w:snapToGrid w:val="0"/>
              <w:spacing w:line="440" w:lineRule="exact"/>
              <w:ind w:firstLine="480" w:firstLineChars="200"/>
              <w:rPr>
                <w:rFonts w:hint="default" w:ascii="Times New Roman" w:hAnsi="Times New Roman" w:eastAsia="宋体" w:cs="Times New Roman"/>
                <w:color w:val="000000"/>
                <w:sz w:val="24"/>
                <w:lang w:val="en-US" w:eastAsia="zh-CN"/>
              </w:rPr>
            </w:pPr>
            <w:r>
              <w:rPr>
                <w:rFonts w:ascii="Times New Roman" w:hAnsi="Times New Roman" w:eastAsia="宋体" w:cs="Times New Roman"/>
                <w:sz w:val="24"/>
              </w:rPr>
              <w:t>由上表可知</w:t>
            </w:r>
            <w:r>
              <w:rPr>
                <w:rFonts w:hint="eastAsia" w:ascii="Times New Roman" w:hAnsi="Times New Roman" w:eastAsia="宋体" w:cs="Times New Roman"/>
                <w:sz w:val="24"/>
                <w:szCs w:val="20"/>
              </w:rPr>
              <w:t>西孟唐庄闸</w:t>
            </w:r>
            <w:r>
              <w:rPr>
                <w:rStyle w:val="28"/>
                <w:rFonts w:hint="eastAsia" w:eastAsia="宋体"/>
                <w:kern w:val="0"/>
                <w:szCs w:val="20"/>
                <w:lang w:val="en-US" w:eastAsia="zh-CN"/>
              </w:rPr>
              <w:t>和</w:t>
            </w:r>
            <w:r>
              <w:rPr>
                <w:rFonts w:hint="eastAsia" w:ascii="Times New Roman" w:hAnsi="Times New Roman" w:eastAsia="宋体" w:cs="Times New Roman"/>
                <w:sz w:val="24"/>
                <w:lang w:val="en-US" w:eastAsia="zh-CN"/>
              </w:rPr>
              <w:t>卫河皇甫</w:t>
            </w:r>
            <w:r>
              <w:rPr>
                <w:rFonts w:hint="eastAsia" w:ascii="Times New Roman" w:hAnsi="Times New Roman" w:eastAsia="宋体" w:cs="Times New Roman"/>
                <w:sz w:val="24"/>
              </w:rPr>
              <w:t>断面</w:t>
            </w:r>
            <w:r>
              <w:rPr>
                <w:rFonts w:ascii="Times New Roman" w:hAnsi="Times New Roman" w:eastAsia="宋体" w:cs="Times New Roman"/>
                <w:sz w:val="24"/>
              </w:rPr>
              <w:t>数</w:t>
            </w:r>
            <w:r>
              <w:rPr>
                <w:rFonts w:ascii="Times New Roman" w:hAnsi="Times New Roman" w:eastAsia="宋体" w:cs="Times New Roman"/>
                <w:color w:val="000000"/>
                <w:sz w:val="24"/>
              </w:rPr>
              <w:t>据COD、TP均达标</w:t>
            </w: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rPr>
              <w:t>NH</w:t>
            </w:r>
            <w:r>
              <w:rPr>
                <w:rFonts w:ascii="Times New Roman" w:hAnsi="Times New Roman" w:eastAsia="宋体" w:cs="Times New Roman"/>
                <w:color w:val="000000"/>
                <w:sz w:val="24"/>
                <w:vertAlign w:val="subscript"/>
              </w:rPr>
              <w:t>3</w:t>
            </w:r>
            <w:r>
              <w:rPr>
                <w:rFonts w:ascii="Times New Roman" w:hAnsi="Times New Roman" w:eastAsia="宋体" w:cs="Times New Roman"/>
                <w:color w:val="000000"/>
                <w:sz w:val="24"/>
              </w:rPr>
              <w:t>-N</w:t>
            </w:r>
            <w:r>
              <w:rPr>
                <w:rFonts w:hint="eastAsia" w:ascii="Times New Roman" w:hAnsi="Times New Roman" w:eastAsia="宋体" w:cs="Times New Roman"/>
                <w:color w:val="000000"/>
                <w:sz w:val="24"/>
                <w:lang w:val="en-US" w:eastAsia="zh-CN"/>
              </w:rPr>
              <w:t>未达标</w:t>
            </w:r>
            <w:r>
              <w:rPr>
                <w:rFonts w:ascii="Times New Roman" w:hAnsi="Times New Roman" w:eastAsia="宋体" w:cs="Times New Roman"/>
                <w:color w:val="000000"/>
                <w:sz w:val="24"/>
              </w:rPr>
              <w:t>。目前新乡市正在推进实施河南省</w:t>
            </w:r>
            <w:r>
              <w:rPr>
                <w:rFonts w:hint="eastAsia" w:ascii="Times New Roman" w:hAnsi="Times New Roman" w:eastAsia="宋体" w:cs="Times New Roman"/>
                <w:color w:val="000000"/>
                <w:sz w:val="24"/>
              </w:rPr>
              <w:t>2021</w:t>
            </w:r>
            <w:r>
              <w:rPr>
                <w:rFonts w:ascii="Times New Roman" w:hAnsi="Times New Roman" w:eastAsia="宋体" w:cs="Times New Roman"/>
                <w:color w:val="000000"/>
                <w:sz w:val="24"/>
              </w:rPr>
              <w:t>年</w:t>
            </w:r>
            <w:r>
              <w:rPr>
                <w:rFonts w:hint="eastAsia" w:ascii="Times New Roman" w:hAnsi="Times New Roman" w:eastAsia="宋体" w:cs="Times New Roman"/>
                <w:color w:val="000000"/>
                <w:sz w:val="24"/>
              </w:rPr>
              <w:t>水污染防治攻坚战实施方案</w:t>
            </w:r>
            <w:r>
              <w:rPr>
                <w:rFonts w:ascii="Times New Roman" w:hAnsi="Times New Roman" w:eastAsia="宋体" w:cs="Times New Roman"/>
                <w:color w:val="000000"/>
                <w:sz w:val="24"/>
              </w:rPr>
              <w:t>（豫</w:t>
            </w:r>
            <w:r>
              <w:rPr>
                <w:rFonts w:hint="eastAsia" w:ascii="Times New Roman" w:hAnsi="Times New Roman" w:eastAsia="宋体" w:cs="Times New Roman"/>
                <w:color w:val="000000"/>
                <w:sz w:val="24"/>
              </w:rPr>
              <w:t>环攻坚办</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2021</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20</w:t>
            </w:r>
            <w:r>
              <w:rPr>
                <w:rFonts w:ascii="Times New Roman" w:hAnsi="Times New Roman" w:eastAsia="宋体" w:cs="Times New Roman"/>
                <w:color w:val="000000"/>
                <w:sz w:val="24"/>
              </w:rPr>
              <w:t>号和《新乡市环境污染防治攻坚战三年行动实施方案》（2018-2020），将继续改善新乡市水环境质量。</w:t>
            </w:r>
            <w:r>
              <w:rPr>
                <w:rFonts w:hint="eastAsia" w:ascii="Times New Roman" w:hAnsi="Times New Roman" w:eastAsia="宋体" w:cs="Times New Roman"/>
                <w:color w:val="000000"/>
                <w:sz w:val="24"/>
                <w:lang w:val="en-US" w:eastAsia="zh-CN"/>
              </w:rPr>
              <w:t>2021年卫河水质达到地表水IV类标准，“十四五”期间卫河水质将持续改善最终达到III类标准。</w:t>
            </w:r>
          </w:p>
          <w:p>
            <w:pPr>
              <w:adjustRightInd w:val="0"/>
              <w:snapToGrid w:val="0"/>
              <w:spacing w:line="44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本项目不涉及生产废水，生活污水后期接通管网，经化粪池处理后通过管网排入大召营镇污水处理厂进一步处理，</w:t>
            </w:r>
            <w:r>
              <w:rPr>
                <w:rFonts w:ascii="Times New Roman" w:hAnsi="Times New Roman" w:eastAsia="宋体" w:cs="Times New Roman"/>
                <w:color w:val="000000"/>
                <w:sz w:val="24"/>
              </w:rPr>
              <w:t>经处理后</w:t>
            </w:r>
            <w:r>
              <w:rPr>
                <w:rFonts w:hint="eastAsia" w:ascii="Times New Roman" w:hAnsi="Times New Roman" w:eastAsia="宋体" w:cs="Times New Roman"/>
                <w:color w:val="000000"/>
                <w:sz w:val="24"/>
              </w:rPr>
              <w:t>污</w:t>
            </w:r>
            <w:r>
              <w:rPr>
                <w:rFonts w:ascii="Times New Roman" w:hAnsi="Times New Roman" w:eastAsia="宋体" w:cs="Times New Roman"/>
                <w:color w:val="000000"/>
                <w:sz w:val="24"/>
              </w:rPr>
              <w:t>水可以实现稳定达标排放，地表水环境影响可接受。</w:t>
            </w:r>
            <w:r>
              <w:rPr>
                <w:rFonts w:hint="eastAsia" w:ascii="Times New Roman" w:hAnsi="Times New Roman" w:eastAsia="宋体" w:cs="Times New Roman"/>
                <w:color w:val="000000"/>
                <w:sz w:val="24"/>
              </w:rPr>
              <w:t>因此项目运行后对区域内地表水影响较小</w:t>
            </w:r>
            <w:r>
              <w:rPr>
                <w:rFonts w:ascii="Times New Roman" w:hAnsi="Times New Roman" w:eastAsia="宋体" w:cs="Times New Roman"/>
                <w:color w:val="000000"/>
                <w:sz w:val="24"/>
              </w:rPr>
              <w:t>。</w:t>
            </w:r>
          </w:p>
          <w:p>
            <w:pPr>
              <w:adjustRightInd w:val="0"/>
              <w:snapToGrid w:val="0"/>
              <w:spacing w:line="440" w:lineRule="exact"/>
              <w:ind w:left="420" w:leftChars="200"/>
              <w:jc w:val="left"/>
              <w:rPr>
                <w:rFonts w:hint="eastAsia" w:ascii="Times New Roman" w:hAnsi="Times New Roman" w:eastAsia="宋体" w:cs="Times New Roman"/>
                <w:b/>
                <w:sz w:val="24"/>
              </w:rPr>
            </w:pPr>
          </w:p>
          <w:p>
            <w:pPr>
              <w:adjustRightInd w:val="0"/>
              <w:snapToGrid w:val="0"/>
              <w:spacing w:line="440" w:lineRule="exact"/>
              <w:ind w:left="420" w:leftChars="200"/>
              <w:jc w:val="left"/>
              <w:rPr>
                <w:rFonts w:ascii="Times New Roman" w:hAnsi="Times New Roman" w:eastAsia="宋体" w:cs="Times New Roman"/>
                <w:b/>
                <w:sz w:val="24"/>
              </w:rPr>
            </w:pPr>
            <w:r>
              <w:rPr>
                <w:rFonts w:hint="eastAsia" w:ascii="Times New Roman" w:hAnsi="Times New Roman" w:eastAsia="宋体" w:cs="Times New Roman"/>
                <w:b/>
                <w:sz w:val="24"/>
              </w:rPr>
              <w:t>3、</w:t>
            </w:r>
            <w:r>
              <w:rPr>
                <w:rFonts w:ascii="Times New Roman" w:hAnsi="Times New Roman" w:eastAsia="宋体" w:cs="Times New Roman"/>
                <w:b/>
                <w:sz w:val="24"/>
              </w:rPr>
              <w:t>声环境质量现状</w:t>
            </w:r>
          </w:p>
          <w:p>
            <w:pPr>
              <w:adjustRightInd w:val="0"/>
              <w:snapToGrid w:val="0"/>
              <w:spacing w:line="440" w:lineRule="exact"/>
              <w:ind w:firstLine="482"/>
              <w:rPr>
                <w:rFonts w:hint="eastAsia" w:ascii="Times New Roman" w:hAnsi="Times New Roman" w:eastAsia="宋体" w:cs="Times New Roman"/>
                <w:sz w:val="24"/>
              </w:rPr>
            </w:pPr>
            <w:r>
              <w:rPr>
                <w:rFonts w:hint="eastAsia" w:ascii="Times New Roman" w:hAnsi="Times New Roman" w:eastAsia="宋体" w:cs="Times New Roman"/>
                <w:bCs/>
                <w:color w:val="000000"/>
                <w:sz w:val="24"/>
              </w:rPr>
              <w:t>根据声环境功能划分规定，本项目所在地属于3类声环境功能区，</w:t>
            </w:r>
            <w:r>
              <w:rPr>
                <w:rFonts w:hint="eastAsia" w:ascii="Times New Roman" w:hAnsi="Times New Roman" w:eastAsia="宋体" w:cs="Times New Roman"/>
                <w:color w:val="000000"/>
                <w:sz w:val="24"/>
              </w:rPr>
              <w:t>50m范围内无声环境保护目标，</w:t>
            </w:r>
            <w:r>
              <w:rPr>
                <w:rFonts w:hint="eastAsia" w:ascii="Times New Roman" w:hAnsi="Times New Roman" w:eastAsia="宋体" w:cs="Times New Roman"/>
                <w:bCs/>
                <w:color w:val="000000"/>
                <w:sz w:val="24"/>
              </w:rPr>
              <w:t>项目各厂界执行《声环境质量标准》（GB3096-2008）3类标准</w:t>
            </w:r>
            <w:r>
              <w:rPr>
                <w:rFonts w:ascii="Times New Roman" w:hAnsi="Times New Roman" w:eastAsia="宋体" w:cs="Times New Roman"/>
                <w:sz w:val="24"/>
              </w:rPr>
              <w:t>（昼间≤6</w:t>
            </w:r>
            <w:r>
              <w:rPr>
                <w:rFonts w:hint="eastAsia" w:ascii="Times New Roman" w:hAnsi="Times New Roman" w:eastAsia="宋体" w:cs="Times New Roman"/>
                <w:sz w:val="24"/>
              </w:rPr>
              <w:t>5</w:t>
            </w:r>
            <w:r>
              <w:rPr>
                <w:rFonts w:ascii="Times New Roman" w:hAnsi="Times New Roman" w:eastAsia="宋体" w:cs="Times New Roman"/>
                <w:sz w:val="24"/>
              </w:rPr>
              <w:t>dB（A）</w:t>
            </w:r>
            <w:r>
              <w:rPr>
                <w:rFonts w:hint="eastAsia" w:ascii="Times New Roman" w:hAnsi="Times New Roman" w:eastAsia="宋体" w:cs="Times New Roman"/>
                <w:sz w:val="24"/>
              </w:rPr>
              <w:t>、夜间</w:t>
            </w:r>
            <w:r>
              <w:rPr>
                <w:rFonts w:ascii="Times New Roman" w:hAnsi="Times New Roman" w:eastAsia="宋体" w:cs="Times New Roman"/>
                <w:sz w:val="24"/>
              </w:rPr>
              <w:t>昼间≤</w:t>
            </w:r>
            <w:r>
              <w:rPr>
                <w:rFonts w:hint="eastAsia" w:ascii="Times New Roman" w:hAnsi="Times New Roman" w:eastAsia="宋体" w:cs="Times New Roman"/>
                <w:sz w:val="24"/>
              </w:rPr>
              <w:t>55</w:t>
            </w:r>
            <w:r>
              <w:rPr>
                <w:rFonts w:ascii="Times New Roman" w:hAnsi="Times New Roman" w:eastAsia="宋体" w:cs="Times New Roman"/>
                <w:sz w:val="24"/>
              </w:rPr>
              <w:t>dB（A））</w:t>
            </w:r>
            <w:r>
              <w:rPr>
                <w:rFonts w:hint="eastAsia" w:ascii="Times New Roman" w:hAnsi="Times New Roman" w:eastAsia="宋体" w:cs="Times New Roman"/>
                <w:sz w:val="24"/>
              </w:rPr>
              <w:t>。</w:t>
            </w:r>
          </w:p>
          <w:p>
            <w:pPr>
              <w:spacing w:line="440" w:lineRule="exact"/>
              <w:ind w:firstLine="482" w:firstLineChars="200"/>
              <w:rPr>
                <w:rFonts w:ascii="Times New Roman" w:hAnsi="Times New Roman" w:eastAsia="宋体" w:cs="Times New Roman"/>
                <w:spacing w:val="-2"/>
                <w:sz w:val="24"/>
              </w:rPr>
            </w:pPr>
            <w:r>
              <w:rPr>
                <w:rFonts w:hint="eastAsia" w:ascii="宋体" w:hAnsi="宋体" w:eastAsia="宋体" w:cs="宋体"/>
                <w:b/>
                <w:sz w:val="24"/>
              </w:rPr>
              <w:t>4、</w:t>
            </w:r>
            <w:r>
              <w:rPr>
                <w:rFonts w:ascii="Times New Roman" w:hAnsi="Times New Roman" w:eastAsia="宋体" w:cs="Times New Roman"/>
                <w:b/>
                <w:sz w:val="24"/>
              </w:rPr>
              <w:t>生态环境</w:t>
            </w:r>
          </w:p>
          <w:p>
            <w:pPr>
              <w:adjustRightInd w:val="0"/>
              <w:snapToGrid w:val="0"/>
              <w:spacing w:line="440" w:lineRule="exact"/>
              <w:ind w:firstLine="480" w:firstLineChars="200"/>
              <w:jc w:val="left"/>
              <w:rPr>
                <w:rFonts w:hint="eastAsia" w:ascii="宋体" w:hAnsi="宋体" w:eastAsia="宋体" w:cs="宋体"/>
                <w:b/>
                <w:sz w:val="24"/>
              </w:rPr>
            </w:pPr>
            <w:r>
              <w:rPr>
                <w:rFonts w:ascii="Times New Roman" w:hAnsi="Times New Roman" w:eastAsia="宋体" w:cs="Times New Roman"/>
                <w:sz w:val="24"/>
              </w:rPr>
              <w:t>本项目区域生态系统以农业生态系统为主，项目所在地主要种植小麦、玉米、花生等，生态环境较好。无重点保护的野生动植物、风景名胜区、自然保护区及文化遗产等特殊保护目标。</w:t>
            </w:r>
          </w:p>
          <w:p>
            <w:pPr>
              <w:spacing w:line="440" w:lineRule="exact"/>
              <w:ind w:firstLine="482" w:firstLineChars="200"/>
              <w:textAlignment w:val="baseline"/>
              <w:rPr>
                <w:rFonts w:hint="eastAsia" w:ascii="宋体" w:hAnsi="宋体" w:eastAsia="宋体" w:cs="宋体"/>
                <w:b/>
                <w:sz w:val="24"/>
              </w:rPr>
            </w:pPr>
            <w:r>
              <w:rPr>
                <w:rFonts w:hint="eastAsia" w:ascii="Times New Roman" w:hAnsi="Times New Roman" w:eastAsia="宋体" w:cs="Times New Roman"/>
                <w:b/>
                <w:sz w:val="24"/>
              </w:rPr>
              <w:t>5</w:t>
            </w:r>
            <w:r>
              <w:rPr>
                <w:rFonts w:ascii="Times New Roman" w:hAnsi="Times New Roman" w:eastAsia="宋体" w:cs="Times New Roman"/>
                <w:b/>
                <w:sz w:val="24"/>
              </w:rPr>
              <w:t>、</w:t>
            </w:r>
            <w:r>
              <w:rPr>
                <w:rFonts w:hint="eastAsia" w:ascii="宋体" w:hAnsi="宋体" w:eastAsia="宋体" w:cs="宋体"/>
                <w:b/>
                <w:sz w:val="24"/>
              </w:rPr>
              <w:t>地下水环境质量现状</w:t>
            </w:r>
          </w:p>
          <w:p>
            <w:pPr>
              <w:pStyle w:val="49"/>
              <w:spacing w:line="440" w:lineRule="exact"/>
              <w:ind w:firstLine="480"/>
              <w:rPr>
                <w:rFonts w:cs="Times New Roman"/>
                <w:color w:val="auto"/>
              </w:rPr>
            </w:pPr>
            <w:r>
              <w:rPr>
                <w:rFonts w:hint="eastAsia" w:hAnsi="宋体" w:cs="Times New Roman"/>
                <w:kern w:val="0"/>
              </w:rPr>
              <w:t>本项目位于新乡县大召营镇产业集聚区新焦路代店段路北19号，属于新乡县大召营专业园区环保过滤区，</w:t>
            </w:r>
            <w:r>
              <w:rPr>
                <w:rFonts w:cs="Times New Roman"/>
                <w:color w:val="auto"/>
              </w:rPr>
              <w:t>评价区域地下水环境质量较好，各项指标均能够达到《地下水质量标准》（GB/T14848 -2017）Ⅲ类标准。</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rPr>
                <w:rFonts w:hint="eastAsia" w:ascii="Times New Roman" w:hAnsi="Times New Roman" w:eastAsia="宋体" w:cs="Times New Roman"/>
                <w:b/>
                <w:sz w:val="24"/>
              </w:rPr>
            </w:pPr>
            <w:r>
              <w:rPr>
                <w:rFonts w:hint="eastAsia" w:ascii="Times New Roman" w:hAnsi="Times New Roman" w:eastAsia="宋体" w:cs="Times New Roman"/>
                <w:b/>
                <w:sz w:val="24"/>
                <w:lang w:val="en-US" w:eastAsia="zh-CN"/>
              </w:rPr>
              <w:t>6、</w:t>
            </w:r>
            <w:r>
              <w:rPr>
                <w:rFonts w:hint="eastAsia" w:ascii="Times New Roman" w:hAnsi="Times New Roman" w:eastAsia="宋体" w:cs="Times New Roman"/>
                <w:b/>
                <w:sz w:val="24"/>
              </w:rPr>
              <w:t>土壤环境现状</w:t>
            </w:r>
          </w:p>
          <w:p>
            <w:pPr>
              <w:pStyle w:val="49"/>
              <w:spacing w:line="440" w:lineRule="exact"/>
              <w:ind w:firstLine="480"/>
              <w:rPr>
                <w:rFonts w:hint="default" w:ascii="Times New Roman" w:hAnsi="宋体" w:eastAsia="宋体" w:cs="Times New Roman"/>
                <w:kern w:val="0"/>
                <w:highlight w:val="none"/>
                <w:lang w:val="en-US" w:eastAsia="zh-CN"/>
              </w:rPr>
            </w:pPr>
            <w:r>
              <w:rPr>
                <w:rFonts w:hint="eastAsia" w:ascii="Times New Roman" w:hAnsi="宋体" w:eastAsia="宋体" w:cs="Times New Roman"/>
                <w:kern w:val="0"/>
                <w:highlight w:val="none"/>
                <w:lang w:val="en-US" w:eastAsia="zh-CN"/>
              </w:rPr>
              <w:t>本项目为金属制品制造项目，根据《环境影响评价技术导则土壤环境（试行）》（HJ964-2018）附录A，本项目无电镀、表面处理、热处理及有钝化工艺的热镀锌，无化学处理工艺；本项目为有机涂层采用喷塑工艺，项目类别属于III类；本项目占地0.286hm</w:t>
            </w:r>
            <w:r>
              <w:rPr>
                <w:rFonts w:hint="default" w:ascii="Times New Roman" w:hAnsi="Times New Roman" w:cs="Times New Roman"/>
                <w:i w:val="0"/>
                <w:iCs w:val="0"/>
                <w:caps w:val="0"/>
                <w:color w:val="333333"/>
                <w:spacing w:val="0"/>
                <w:sz w:val="24"/>
                <w:szCs w:val="24"/>
                <w:highlight w:val="none"/>
                <w:shd w:val="clear" w:color="auto" w:fill="FFFFFF"/>
                <w:vertAlign w:val="superscript"/>
                <w:lang w:val="en-US" w:eastAsia="zh-CN"/>
              </w:rPr>
              <w:t>2</w:t>
            </w:r>
            <w:r>
              <w:rPr>
                <w:rFonts w:hint="eastAsia" w:ascii="Arial" w:hAnsi="Arial" w:cs="Arial"/>
                <w:i w:val="0"/>
                <w:iCs w:val="0"/>
                <w:caps w:val="0"/>
                <w:color w:val="333333"/>
                <w:spacing w:val="0"/>
                <w:sz w:val="28"/>
                <w:szCs w:val="28"/>
                <w:highlight w:val="none"/>
                <w:shd w:val="clear" w:color="auto" w:fill="FFFFFF"/>
                <w:vertAlign w:val="baseline"/>
                <w:lang w:val="en-US" w:eastAsia="zh-CN"/>
              </w:rPr>
              <w:t>，</w:t>
            </w:r>
            <w:r>
              <w:rPr>
                <w:rFonts w:hint="eastAsia" w:ascii="Times New Roman" w:hAnsi="宋体" w:eastAsia="宋体" w:cs="Times New Roman"/>
                <w:kern w:val="0"/>
                <w:highlight w:val="none"/>
                <w:lang w:val="en-US" w:eastAsia="zh-CN"/>
              </w:rPr>
              <w:t>属于小型（≤5hm</w:t>
            </w:r>
            <w:r>
              <w:rPr>
                <w:rFonts w:hint="default" w:ascii="Times New Roman" w:hAnsi="Times New Roman" w:cs="Times New Roman"/>
                <w:i w:val="0"/>
                <w:iCs w:val="0"/>
                <w:caps w:val="0"/>
                <w:color w:val="333333"/>
                <w:spacing w:val="0"/>
                <w:sz w:val="24"/>
                <w:szCs w:val="24"/>
                <w:highlight w:val="none"/>
                <w:shd w:val="clear" w:color="auto" w:fill="FFFFFF"/>
                <w:vertAlign w:val="superscript"/>
                <w:lang w:val="en-US" w:eastAsia="zh-CN"/>
              </w:rPr>
              <w:t>2</w:t>
            </w:r>
            <w:r>
              <w:rPr>
                <w:rFonts w:hint="eastAsia" w:ascii="Times New Roman" w:hAnsi="宋体" w:eastAsia="宋体" w:cs="Times New Roman"/>
                <w:kern w:val="0"/>
                <w:highlight w:val="none"/>
                <w:lang w:val="en-US" w:eastAsia="zh-CN"/>
              </w:rPr>
              <w:t>）；本项目周边存在耕地，敏感程度为敏感。故本项目土壤评价为三级。因此需要对土壤现状检测。</w:t>
            </w:r>
          </w:p>
          <w:p>
            <w:pPr>
              <w:pStyle w:val="49"/>
              <w:spacing w:line="440" w:lineRule="exact"/>
              <w:ind w:firstLine="480"/>
              <w:rPr>
                <w:rFonts w:hint="eastAsia" w:ascii="Times New Roman" w:hAnsi="宋体" w:eastAsia="宋体" w:cs="Times New Roman"/>
                <w:kern w:val="0"/>
              </w:rPr>
            </w:pPr>
            <w:r>
              <w:rPr>
                <w:rFonts w:hint="eastAsia" w:ascii="Times New Roman" w:hAnsi="宋体" w:eastAsia="宋体" w:cs="Times New Roman"/>
                <w:kern w:val="0"/>
                <w:lang w:val="en-US" w:eastAsia="zh-CN"/>
              </w:rPr>
              <w:t>企业委托河南恒科环境检测有限公司于2021</w:t>
            </w:r>
            <w:r>
              <w:rPr>
                <w:rFonts w:hint="eastAsia" w:ascii="Times New Roman" w:hAnsi="宋体" w:eastAsia="宋体" w:cs="Times New Roman"/>
                <w:kern w:val="0"/>
              </w:rPr>
              <w:t>年9月27日</w:t>
            </w:r>
            <w:r>
              <w:rPr>
                <w:rFonts w:hint="eastAsia" w:ascii="Times New Roman" w:hAnsi="宋体" w:eastAsia="宋体" w:cs="Times New Roman"/>
                <w:kern w:val="0"/>
                <w:lang w:val="en-US" w:eastAsia="zh-CN"/>
              </w:rPr>
              <w:t>在该厂区的生产车间、办公区和危险废物间分别进行了土壤现状监测作为背景值，检测报告见附件，监测点位、监测因子、监测频次见下表。</w:t>
            </w:r>
          </w:p>
          <w:p>
            <w:pPr>
              <w:keepNext w:val="0"/>
              <w:keepLines w:val="0"/>
              <w:pageBreakBefore w:val="0"/>
              <w:widowControl w:val="0"/>
              <w:kinsoku/>
              <w:wordWrap/>
              <w:overflowPunct/>
              <w:topLinePunct w:val="0"/>
              <w:autoSpaceDE w:val="0"/>
              <w:autoSpaceDN w:val="0"/>
              <w:bidi w:val="0"/>
              <w:adjustRightInd w:val="0"/>
              <w:spacing w:line="440" w:lineRule="exact"/>
              <w:ind w:left="0" w:leftChars="0" w:firstLine="480" w:firstLineChars="200"/>
              <w:jc w:val="both"/>
              <w:textAlignment w:val="auto"/>
              <w:rPr>
                <w:rFonts w:hint="default" w:ascii="Times New Roman" w:hAnsi="Times New Roman" w:eastAsia="黑体" w:cs="Times New Roman"/>
                <w:b w:val="0"/>
                <w:bCs/>
                <w:color w:val="000000"/>
                <w:sz w:val="24"/>
                <w:szCs w:val="24"/>
              </w:rPr>
            </w:pPr>
            <w:r>
              <w:rPr>
                <w:rFonts w:hint="default" w:ascii="Times New Roman" w:hAnsi="Times New Roman" w:eastAsia="黑体" w:cs="Times New Roman"/>
                <w:b w:val="0"/>
                <w:bCs/>
                <w:color w:val="000000"/>
                <w:sz w:val="24"/>
                <w:szCs w:val="24"/>
              </w:rPr>
              <w:t>表</w:t>
            </w:r>
            <w:r>
              <w:rPr>
                <w:rFonts w:hint="eastAsia" w:ascii="Times New Roman" w:hAnsi="Times New Roman" w:eastAsia="黑体" w:cs="Times New Roman"/>
                <w:b w:val="0"/>
                <w:bCs/>
                <w:color w:val="000000"/>
                <w:sz w:val="24"/>
                <w:szCs w:val="24"/>
                <w:lang w:val="en-US" w:eastAsia="zh-CN"/>
              </w:rPr>
              <w:t>18</w:t>
            </w:r>
            <w:r>
              <w:rPr>
                <w:rFonts w:hint="eastAsia" w:ascii="Times New Roman" w:hAnsi="Times New Roman" w:eastAsia="黑体" w:cs="Times New Roman"/>
                <w:b w:val="0"/>
                <w:bCs/>
                <w:color w:val="000000"/>
                <w:sz w:val="24"/>
                <w:szCs w:val="24"/>
              </w:rPr>
              <w:t xml:space="preserve">              </w:t>
            </w:r>
            <w:r>
              <w:rPr>
                <w:rFonts w:hint="default" w:ascii="Times New Roman" w:hAnsi="Times New Roman" w:eastAsia="黑体" w:cs="Times New Roman"/>
                <w:b w:val="0"/>
                <w:bCs/>
                <w:color w:val="000000"/>
                <w:sz w:val="24"/>
                <w:szCs w:val="24"/>
              </w:rPr>
              <w:t>监测点位、监测</w:t>
            </w:r>
            <w:r>
              <w:rPr>
                <w:rFonts w:hint="eastAsia" w:ascii="Times New Roman" w:hAnsi="Times New Roman" w:eastAsia="黑体" w:cs="Times New Roman"/>
                <w:b w:val="0"/>
                <w:bCs/>
                <w:color w:val="000000"/>
                <w:sz w:val="24"/>
                <w:szCs w:val="24"/>
              </w:rPr>
              <w:t>因子</w:t>
            </w:r>
            <w:r>
              <w:rPr>
                <w:rFonts w:hint="default" w:ascii="Times New Roman" w:hAnsi="Times New Roman" w:eastAsia="黑体" w:cs="Times New Roman"/>
                <w:b w:val="0"/>
                <w:bCs/>
                <w:color w:val="000000"/>
                <w:sz w:val="24"/>
                <w:szCs w:val="24"/>
              </w:rPr>
              <w:t>、监测频次一览表</w:t>
            </w:r>
          </w:p>
          <w:tbl>
            <w:tblPr>
              <w:tblStyle w:val="22"/>
              <w:tblW w:w="4942"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4"/>
              <w:gridCol w:w="1164"/>
              <w:gridCol w:w="1736"/>
              <w:gridCol w:w="876"/>
              <w:gridCol w:w="1164"/>
              <w:gridCol w:w="1128"/>
              <w:gridCol w:w="1392"/>
              <w:gridCol w:w="77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832" w:hRule="atLeast"/>
                <w:jc w:val="center"/>
              </w:trPr>
              <w:tc>
                <w:tcPr>
                  <w:tcW w:w="341" w:type="pct"/>
                  <w:tcBorders>
                    <w:bottom w:val="single" w:color="auto" w:sz="8" w:space="0"/>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bCs w:val="0"/>
                      <w:color w:val="auto"/>
                      <w:sz w:val="24"/>
                      <w:szCs w:val="24"/>
                      <w:highlight w:val="none"/>
                      <w:lang w:val="en-US" w:eastAsia="zh-CN" w:bidi="ar-SA"/>
                    </w:rPr>
                  </w:pPr>
                  <w:r>
                    <w:rPr>
                      <w:rFonts w:hint="default" w:ascii="Times New Roman" w:hAnsi="Times New Roman" w:eastAsia="宋体" w:cs="Times New Roman"/>
                      <w:b/>
                      <w:bCs w:val="0"/>
                      <w:color w:val="auto"/>
                      <w:sz w:val="24"/>
                      <w:szCs w:val="24"/>
                      <w:highlight w:val="none"/>
                      <w:lang w:eastAsia="zh-CN"/>
                    </w:rPr>
                    <w:t>采样时间</w:t>
                  </w:r>
                </w:p>
              </w:tc>
              <w:tc>
                <w:tcPr>
                  <w:tcW w:w="658" w:type="pct"/>
                  <w:tcBorders>
                    <w:bottom w:val="single" w:color="auto" w:sz="8" w:space="0"/>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bCs w:val="0"/>
                      <w:color w:val="auto"/>
                      <w:sz w:val="24"/>
                      <w:szCs w:val="24"/>
                      <w:highlight w:val="none"/>
                      <w:lang w:val="en-US" w:eastAsia="zh-CN" w:bidi="ar-SA"/>
                    </w:rPr>
                  </w:pPr>
                  <w:r>
                    <w:rPr>
                      <w:rFonts w:hint="eastAsia" w:ascii="Times New Roman" w:hAnsi="Times New Roman" w:eastAsia="宋体" w:cs="Times New Roman"/>
                      <w:b/>
                      <w:bCs w:val="0"/>
                      <w:color w:val="auto"/>
                      <w:sz w:val="24"/>
                      <w:szCs w:val="24"/>
                      <w:highlight w:val="none"/>
                      <w:lang w:val="en-US" w:eastAsia="zh-CN" w:bidi="ar-SA"/>
                    </w:rPr>
                    <w:t>检测点位</w:t>
                  </w:r>
                </w:p>
              </w:tc>
              <w:tc>
                <w:tcPr>
                  <w:tcW w:w="982" w:type="pct"/>
                  <w:tcBorders>
                    <w:bottom w:val="single" w:color="auto" w:sz="8" w:space="0"/>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eastAsia="宋体" w:cs="Times New Roman"/>
                      <w:b/>
                      <w:bCs w:val="0"/>
                      <w:color w:val="auto"/>
                      <w:sz w:val="24"/>
                      <w:szCs w:val="24"/>
                      <w:highlight w:val="none"/>
                      <w:lang w:eastAsia="zh-CN"/>
                    </w:rPr>
                    <w:t>检测</w:t>
                  </w:r>
                  <w:r>
                    <w:rPr>
                      <w:rFonts w:hint="eastAsia" w:ascii="Times New Roman" w:hAnsi="Times New Roman" w:eastAsia="宋体" w:cs="Times New Roman"/>
                      <w:b/>
                      <w:bCs w:val="0"/>
                      <w:color w:val="auto"/>
                      <w:sz w:val="24"/>
                      <w:szCs w:val="24"/>
                      <w:highlight w:val="none"/>
                      <w:lang w:val="en-US" w:eastAsia="zh-CN"/>
                    </w:rPr>
                    <w:t>项目</w:t>
                  </w:r>
                </w:p>
              </w:tc>
              <w:tc>
                <w:tcPr>
                  <w:tcW w:w="495" w:type="pct"/>
                  <w:tcBorders>
                    <w:bottom w:val="single" w:color="auto" w:sz="8" w:space="0"/>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bCs w:val="0"/>
                      <w:color w:val="000000"/>
                      <w:sz w:val="24"/>
                      <w:szCs w:val="24"/>
                      <w:highlight w:val="none"/>
                      <w:lang w:val="en-US" w:eastAsia="zh-CN" w:bidi="ar-SA"/>
                    </w:rPr>
                  </w:pPr>
                  <w:r>
                    <w:rPr>
                      <w:rFonts w:hint="default" w:ascii="Times New Roman" w:hAnsi="Times New Roman" w:eastAsia="宋体" w:cs="Times New Roman"/>
                      <w:b/>
                      <w:bCs w:val="0"/>
                      <w:sz w:val="24"/>
                      <w:szCs w:val="24"/>
                      <w:highlight w:val="none"/>
                      <w:lang w:eastAsia="zh-CN"/>
                    </w:rPr>
                    <w:t>单位</w:t>
                  </w:r>
                </w:p>
              </w:tc>
              <w:tc>
                <w:tcPr>
                  <w:tcW w:w="658" w:type="pct"/>
                  <w:tcBorders>
                    <w:bottom w:val="single" w:color="auto" w:sz="8"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exact"/>
                    <w:ind w:right="0"/>
                    <w:jc w:val="center"/>
                    <w:rPr>
                      <w:rFonts w:hint="default" w:ascii="Times New Roman" w:hAnsi="Times New Roman" w:eastAsia="宋体" w:cs="Times New Roman"/>
                      <w:b/>
                      <w:bCs w:val="0"/>
                      <w:color w:val="auto"/>
                      <w:sz w:val="24"/>
                      <w:szCs w:val="24"/>
                      <w:lang w:val="en-US" w:eastAsia="zh-CN" w:bidi="ar-SA"/>
                    </w:rPr>
                  </w:pPr>
                  <w:r>
                    <w:rPr>
                      <w:rFonts w:hint="default" w:ascii="Times New Roman" w:hAnsi="Times New Roman" w:eastAsia="宋体" w:cs="Times New Roman"/>
                      <w:b/>
                      <w:bCs w:val="0"/>
                      <w:color w:val="auto"/>
                      <w:sz w:val="24"/>
                      <w:szCs w:val="24"/>
                      <w:lang w:val="en-US" w:eastAsia="zh-CN"/>
                    </w:rPr>
                    <w:t>检测结果</w:t>
                  </w:r>
                </w:p>
              </w:tc>
              <w:tc>
                <w:tcPr>
                  <w:tcW w:w="638" w:type="pct"/>
                  <w:tcBorders>
                    <w:bottom w:val="single" w:color="auto" w:sz="8" w:space="0"/>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bCs w:val="0"/>
                      <w:color w:val="auto"/>
                      <w:sz w:val="24"/>
                      <w:szCs w:val="24"/>
                      <w:highlight w:val="none"/>
                      <w:lang w:val="en-US" w:eastAsia="zh-CN"/>
                    </w:rPr>
                  </w:pPr>
                  <w:r>
                    <w:rPr>
                      <w:rFonts w:ascii="Times New Roman" w:hAnsi="Times New Roman" w:cs="Times New Roman"/>
                      <w:b/>
                      <w:bCs/>
                      <w:sz w:val="24"/>
                      <w:szCs w:val="24"/>
                    </w:rPr>
                    <w:t>检出限</w:t>
                  </w:r>
                  <w:r>
                    <w:rPr>
                      <w:rFonts w:hint="eastAsia" w:ascii="Times New Roman" w:hAnsi="Times New Roman" w:cs="Times New Roman"/>
                      <w:b/>
                      <w:bCs/>
                      <w:sz w:val="24"/>
                      <w:szCs w:val="24"/>
                    </w:rPr>
                    <w:t>（mg/kg）</w:t>
                  </w:r>
                </w:p>
              </w:tc>
              <w:tc>
                <w:tcPr>
                  <w:tcW w:w="787" w:type="pct"/>
                  <w:tcBorders>
                    <w:bottom w:val="single" w:color="auto" w:sz="8" w:space="0"/>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bCs w:val="0"/>
                      <w:color w:val="auto"/>
                      <w:sz w:val="24"/>
                      <w:szCs w:val="24"/>
                      <w:highlight w:val="none"/>
                      <w:lang w:val="en-US" w:eastAsia="zh-CN" w:bidi="ar-SA"/>
                    </w:rPr>
                  </w:pPr>
                  <w:r>
                    <w:rPr>
                      <w:rFonts w:hint="default" w:ascii="Times New Roman" w:hAnsi="Times New Roman" w:eastAsia="宋体" w:cs="Times New Roman"/>
                      <w:b/>
                      <w:bCs w:val="0"/>
                      <w:sz w:val="24"/>
                      <w:szCs w:val="24"/>
                    </w:rPr>
                    <w:t>建设用地土壤污染风险筛选值第二类用地标准</w:t>
                  </w:r>
                </w:p>
              </w:tc>
              <w:tc>
                <w:tcPr>
                  <w:tcW w:w="436" w:type="pct"/>
                  <w:tcBorders>
                    <w:bottom w:val="single" w:color="auto" w:sz="8" w:space="0"/>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341" w:type="pct"/>
                  <w:vMerge w:val="restart"/>
                  <w:tcBorders>
                    <w:top w:val="single" w:color="auto" w:sz="8" w:space="0"/>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2021.9.27</w:t>
                  </w:r>
                </w:p>
              </w:tc>
              <w:tc>
                <w:tcPr>
                  <w:tcW w:w="658" w:type="pct"/>
                  <w:vMerge w:val="restart"/>
                  <w:tcBorders>
                    <w:top w:val="single" w:color="auto" w:sz="8" w:space="0"/>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办公区</w:t>
                  </w:r>
                </w:p>
              </w:tc>
              <w:tc>
                <w:tcPr>
                  <w:tcW w:w="982" w:type="pct"/>
                  <w:tcBorders>
                    <w:top w:val="single" w:color="auto" w:sz="8" w:space="0"/>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砷</w:t>
                  </w:r>
                </w:p>
              </w:tc>
              <w:tc>
                <w:tcPr>
                  <w:tcW w:w="495" w:type="pct"/>
                  <w:tcBorders>
                    <w:top w:val="single" w:color="auto" w:sz="8" w:space="0"/>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op w:val="single" w:color="auto" w:sz="8" w:space="0"/>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12.0</w:t>
                  </w:r>
                </w:p>
              </w:tc>
              <w:tc>
                <w:tcPr>
                  <w:tcW w:w="638" w:type="pct"/>
                  <w:tcBorders>
                    <w:top w:val="single" w:color="auto" w:sz="8" w:space="0"/>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sz w:val="21"/>
                      <w:szCs w:val="21"/>
                    </w:rPr>
                    <w:t>0.01</w:t>
                  </w:r>
                </w:p>
              </w:tc>
              <w:tc>
                <w:tcPr>
                  <w:tcW w:w="787" w:type="pct"/>
                  <w:tcBorders>
                    <w:top w:val="single" w:color="auto" w:sz="8" w:space="0"/>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60</w:t>
                  </w:r>
                </w:p>
              </w:tc>
              <w:tc>
                <w:tcPr>
                  <w:tcW w:w="436" w:type="pct"/>
                  <w:tcBorders>
                    <w:top w:val="single" w:color="auto" w:sz="8" w:space="0"/>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1"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镉</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0.36</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sz w:val="21"/>
                      <w:szCs w:val="21"/>
                    </w:rPr>
                    <w:t>0.01</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65</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9"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六价铬</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sz w:val="21"/>
                      <w:szCs w:val="21"/>
                    </w:rPr>
                    <w:t>0.5</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5.7</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铜</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55</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18000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铅</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48</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800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汞</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0.138</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sz w:val="21"/>
                      <w:szCs w:val="21"/>
                    </w:rPr>
                    <w:t>0.002</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38</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镍</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36</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四氯化碳</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FF0000"/>
                      <w:kern w:val="2"/>
                      <w:sz w:val="21"/>
                      <w:szCs w:val="21"/>
                      <w:u w:val="none"/>
                      <w:lang w:val="en-US" w:eastAsia="zh-CN" w:bidi="ar"/>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1.3×10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2.8</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氯仿</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FF0000"/>
                      <w:kern w:val="2"/>
                      <w:sz w:val="21"/>
                      <w:szCs w:val="21"/>
                      <w:u w:val="none"/>
                      <w:lang w:val="en-US" w:eastAsia="zh-CN" w:bidi="ar"/>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1.1×10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0.9</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氯甲烷</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FF0000"/>
                      <w:kern w:val="2"/>
                      <w:sz w:val="21"/>
                      <w:szCs w:val="21"/>
                      <w:u w:val="none"/>
                      <w:lang w:val="en-US" w:eastAsia="zh-CN" w:bidi="ar"/>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1.0×10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37</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1,1-二氯乙烷</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FF0000"/>
                      <w:kern w:val="2"/>
                      <w:sz w:val="21"/>
                      <w:szCs w:val="21"/>
                      <w:u w:val="none"/>
                      <w:lang w:val="en-US" w:eastAsia="zh-CN" w:bidi="ar"/>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sz w:val="21"/>
                      <w:szCs w:val="21"/>
                    </w:rPr>
                    <w:t>1.2×10</w:t>
                  </w:r>
                  <w:r>
                    <w:rPr>
                      <w:rFonts w:hint="default" w:ascii="Times New Roman" w:hAnsi="Times New Roman"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1,2-二氯乙烷</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000000"/>
                      <w:kern w:val="2"/>
                      <w:sz w:val="21"/>
                      <w:szCs w:val="21"/>
                      <w:u w:val="none"/>
                      <w:lang w:val="en-US" w:eastAsia="zh-CN" w:bidi="ar"/>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1.3×10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1,1-二氯乙烯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000000"/>
                      <w:kern w:val="2"/>
                      <w:sz w:val="21"/>
                      <w:szCs w:val="21"/>
                      <w:u w:val="none"/>
                      <w:lang w:val="en-US" w:eastAsia="zh-CN" w:bidi="ar"/>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1.0×10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66</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顺式-1,2-二氯乙烯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000000"/>
                      <w:kern w:val="2"/>
                      <w:sz w:val="21"/>
                      <w:szCs w:val="21"/>
                      <w:u w:val="none"/>
                      <w:lang w:val="en-US" w:eastAsia="zh-CN" w:bidi="ar"/>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1.3×10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596</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反式-1,2-二氯乙烯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000000"/>
                      <w:kern w:val="2"/>
                      <w:sz w:val="21"/>
                      <w:szCs w:val="21"/>
                      <w:u w:val="none"/>
                      <w:lang w:val="en-US" w:eastAsia="zh-CN" w:bidi="ar"/>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1.4×10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54</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二氯甲烷</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000000"/>
                      <w:kern w:val="2"/>
                      <w:sz w:val="21"/>
                      <w:szCs w:val="21"/>
                      <w:u w:val="none"/>
                      <w:lang w:val="en-US" w:eastAsia="zh-CN" w:bidi="ar"/>
                    </w:rPr>
                  </w:pPr>
                  <w:r>
                    <w:rPr>
                      <w:rFonts w:hint="default" w:ascii="Times New Roman" w:hAnsi="Times New Roman" w:eastAsia="宋体" w:cs="Times New Roman"/>
                      <w:b w:val="0"/>
                      <w:bCs/>
                      <w:sz w:val="21"/>
                      <w:szCs w:val="21"/>
                    </w:rPr>
                    <w:t>5.3×10</w:t>
                  </w:r>
                  <w:r>
                    <w:rPr>
                      <w:rFonts w:hint="default" w:ascii="Times New Roman" w:hAnsi="Times New Roman" w:eastAsia="宋体" w:cs="Times New Roman"/>
                      <w:b w:val="0"/>
                      <w:bCs/>
                      <w:sz w:val="21"/>
                      <w:szCs w:val="21"/>
                      <w:vertAlign w:val="superscript"/>
                    </w:rPr>
                    <w:t>-3</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1.5×10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616</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1,2-二氯丙烷</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000000"/>
                      <w:kern w:val="2"/>
                      <w:sz w:val="21"/>
                      <w:szCs w:val="21"/>
                      <w:u w:val="none"/>
                      <w:lang w:val="en-US" w:eastAsia="zh-CN" w:bidi="ar"/>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1.1×10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1,1,1,2-四氯乙烷</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000000"/>
                      <w:kern w:val="2"/>
                      <w:sz w:val="21"/>
                      <w:szCs w:val="21"/>
                      <w:u w:val="none"/>
                      <w:lang w:val="en-US" w:eastAsia="zh-CN" w:bidi="ar"/>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1.2×10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1,1,2,2-四氯乙烷</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1.2×10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6.8</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四氯乙烯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1.4×10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53</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1,1,1-三氯乙烷</w:t>
                  </w:r>
                </w:p>
              </w:tc>
              <w:tc>
                <w:tcPr>
                  <w:tcW w:w="495"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jc w:val="center"/>
                    <w:textAlignment w:val="center"/>
                    <w:rPr>
                      <w:rFonts w:hint="default" w:ascii="Times New Roman" w:hAnsi="Times New Roman" w:eastAsia="宋体" w:cs="Times New Roman"/>
                      <w:b w:val="0"/>
                      <w:bCs/>
                      <w:color w:val="000000"/>
                      <w:kern w:val="2"/>
                      <w:sz w:val="21"/>
                      <w:szCs w:val="21"/>
                      <w:u w:val="none"/>
                      <w:lang w:val="en-US" w:eastAsia="zh-CN" w:bidi="ar"/>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1.3×10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840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1,1,2-三氯乙烷</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1.2×10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2.8</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sz w:val="21"/>
                      <w:szCs w:val="21"/>
                    </w:rPr>
                    <w:t>三氯乙烯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kern w:val="0"/>
                      <w:sz w:val="21"/>
                      <w:szCs w:val="21"/>
                      <w:highlight w:val="none"/>
                      <w:lang w:val="en-US" w:eastAsia="zh-CN" w:bidi="ar-SA"/>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1.2×10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2.8</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1,2,3-三氯丙烷</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1.2×10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0.5</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氯乙烯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1.0×10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0.43</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1.9×10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氯苯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1.2×10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270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1,2-二氯苯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1.5×10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560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1,4-二氯苯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1.5×10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乙苯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1.2×10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28</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苯乙烯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1.1×10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1290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甲苯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1.3×10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1200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间-二甲苯+</w:t>
                  </w:r>
                </w:p>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对-二甲苯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1.2×10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570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邻二甲苯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sz w:val="21"/>
                      <w:szCs w:val="21"/>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50" w:leftChars="0" w:right="-50" w:right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1.2×10</w:t>
                  </w:r>
                  <w:r>
                    <w:rPr>
                      <w:rFonts w:hint="default" w:ascii="Times New Roman" w:hAnsi="Times New Roman" w:eastAsia="宋体" w:cs="Times New Roman"/>
                      <w:b w:val="0"/>
                      <w:bCs/>
                      <w:sz w:val="21"/>
                      <w:szCs w:val="21"/>
                      <w:vertAlign w:val="superscript"/>
                    </w:rPr>
                    <w:t>-3</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640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硝基苯</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color w:val="000000"/>
                      <w:kern w:val="2"/>
                      <w:sz w:val="21"/>
                      <w:szCs w:val="21"/>
                      <w:lang w:val="en-US" w:eastAsia="zh-CN" w:bidi="ar"/>
                    </w:rPr>
                  </w:pPr>
                  <w:r>
                    <w:rPr>
                      <w:rFonts w:hint="default" w:ascii="Times New Roman" w:hAnsi="Times New Roman" w:eastAsia="宋体" w:cs="Times New Roman"/>
                      <w:b w:val="0"/>
                      <w:bCs/>
                      <w:color w:val="000000"/>
                      <w:sz w:val="21"/>
                      <w:szCs w:val="21"/>
                      <w:lang w:bidi="ar"/>
                    </w:rPr>
                    <w:t>0.09</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76</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苯胺</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color w:val="000000"/>
                      <w:kern w:val="2"/>
                      <w:sz w:val="21"/>
                      <w:szCs w:val="21"/>
                      <w:lang w:val="en-US" w:eastAsia="zh-CN" w:bidi="ar"/>
                    </w:rPr>
                  </w:pPr>
                  <w:r>
                    <w:rPr>
                      <w:rFonts w:hint="default" w:ascii="Times New Roman" w:hAnsi="Times New Roman" w:eastAsia="宋体" w:cs="Times New Roman"/>
                      <w:b w:val="0"/>
                      <w:bCs/>
                      <w:color w:val="000000"/>
                      <w:sz w:val="21"/>
                      <w:szCs w:val="21"/>
                      <w:lang w:bidi="ar"/>
                    </w:rPr>
                    <w:t>0.1</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260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2-氯酚</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color w:val="000000"/>
                      <w:kern w:val="2"/>
                      <w:sz w:val="21"/>
                      <w:szCs w:val="21"/>
                      <w:lang w:val="en-US" w:eastAsia="zh-CN" w:bidi="ar"/>
                    </w:rPr>
                  </w:pPr>
                  <w:r>
                    <w:rPr>
                      <w:rFonts w:hint="default" w:ascii="Times New Roman" w:hAnsi="Times New Roman" w:eastAsia="宋体" w:cs="Times New Roman"/>
                      <w:b w:val="0"/>
                      <w:bCs/>
                      <w:color w:val="000000"/>
                      <w:sz w:val="21"/>
                      <w:szCs w:val="21"/>
                      <w:lang w:bidi="ar"/>
                    </w:rPr>
                    <w:t>0.06</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2256</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苯并（а）蒽</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color w:val="000000"/>
                      <w:kern w:val="2"/>
                      <w:sz w:val="21"/>
                      <w:szCs w:val="21"/>
                      <w:lang w:val="en-US" w:eastAsia="zh-CN" w:bidi="ar"/>
                    </w:rPr>
                  </w:pPr>
                  <w:r>
                    <w:rPr>
                      <w:rFonts w:hint="default" w:ascii="Times New Roman" w:hAnsi="Times New Roman" w:eastAsia="宋体" w:cs="Times New Roman"/>
                      <w:b w:val="0"/>
                      <w:bCs/>
                      <w:color w:val="000000"/>
                      <w:sz w:val="21"/>
                      <w:szCs w:val="21"/>
                      <w:lang w:bidi="ar"/>
                    </w:rPr>
                    <w:t>0.1</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15</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苯并（а）芘</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top"/>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color w:val="000000"/>
                      <w:kern w:val="2"/>
                      <w:sz w:val="21"/>
                      <w:szCs w:val="21"/>
                      <w:lang w:val="en-US" w:eastAsia="zh-CN" w:bidi="ar"/>
                    </w:rPr>
                  </w:pPr>
                  <w:r>
                    <w:rPr>
                      <w:rFonts w:hint="default" w:ascii="Times New Roman" w:hAnsi="Times New Roman" w:eastAsia="宋体" w:cs="Times New Roman"/>
                      <w:b w:val="0"/>
                      <w:bCs/>
                      <w:color w:val="000000"/>
                      <w:sz w:val="21"/>
                      <w:szCs w:val="21"/>
                      <w:lang w:bidi="ar"/>
                    </w:rPr>
                    <w:t>0.1</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15</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苯并（b）荧蒽</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top"/>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color w:val="000000"/>
                      <w:kern w:val="2"/>
                      <w:sz w:val="21"/>
                      <w:szCs w:val="21"/>
                      <w:lang w:val="en-US" w:eastAsia="zh-CN" w:bidi="ar"/>
                    </w:rPr>
                  </w:pPr>
                  <w:r>
                    <w:rPr>
                      <w:rFonts w:hint="default" w:ascii="Times New Roman" w:hAnsi="Times New Roman" w:eastAsia="宋体" w:cs="Times New Roman"/>
                      <w:b w:val="0"/>
                      <w:bCs/>
                      <w:color w:val="000000"/>
                      <w:sz w:val="21"/>
                      <w:szCs w:val="21"/>
                      <w:lang w:bidi="ar"/>
                    </w:rPr>
                    <w:t>0.2</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15</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苯并（k）荧蒽</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top"/>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color w:val="000000"/>
                      <w:kern w:val="2"/>
                      <w:sz w:val="21"/>
                      <w:szCs w:val="21"/>
                      <w:lang w:val="en-US" w:eastAsia="zh-CN" w:bidi="ar"/>
                    </w:rPr>
                  </w:pPr>
                  <w:r>
                    <w:rPr>
                      <w:rFonts w:hint="default" w:ascii="Times New Roman" w:hAnsi="Times New Roman" w:eastAsia="宋体" w:cs="Times New Roman"/>
                      <w:b w:val="0"/>
                      <w:bCs/>
                      <w:color w:val="000000"/>
                      <w:sz w:val="21"/>
                      <w:szCs w:val="21"/>
                      <w:lang w:bidi="ar"/>
                    </w:rPr>
                    <w:t>0.1</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151</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䓛</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top"/>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color w:val="000000"/>
                      <w:kern w:val="2"/>
                      <w:sz w:val="21"/>
                      <w:szCs w:val="21"/>
                      <w:lang w:val="en-US" w:eastAsia="zh-CN" w:bidi="ar"/>
                    </w:rPr>
                  </w:pPr>
                  <w:r>
                    <w:rPr>
                      <w:rFonts w:hint="default" w:ascii="Times New Roman" w:hAnsi="Times New Roman" w:eastAsia="宋体" w:cs="Times New Roman"/>
                      <w:b w:val="0"/>
                      <w:bCs/>
                      <w:color w:val="000000"/>
                      <w:sz w:val="21"/>
                      <w:szCs w:val="21"/>
                      <w:lang w:bidi="ar"/>
                    </w:rPr>
                    <w:t>0.1</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1293</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二苯并（ah）蒽</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top"/>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color w:val="000000"/>
                      <w:kern w:val="2"/>
                      <w:sz w:val="21"/>
                      <w:szCs w:val="21"/>
                      <w:lang w:val="en-US" w:eastAsia="zh-CN" w:bidi="ar"/>
                    </w:rPr>
                  </w:pPr>
                  <w:r>
                    <w:rPr>
                      <w:rFonts w:hint="default" w:ascii="Times New Roman" w:hAnsi="Times New Roman" w:eastAsia="宋体" w:cs="Times New Roman"/>
                      <w:b w:val="0"/>
                      <w:bCs/>
                      <w:color w:val="000000"/>
                      <w:sz w:val="21"/>
                      <w:szCs w:val="21"/>
                      <w:lang w:bidi="ar"/>
                    </w:rPr>
                    <w:t>0.1</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1.5</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茚并（1,2,3-cd）芘</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color w:val="000000"/>
                      <w:kern w:val="2"/>
                      <w:sz w:val="21"/>
                      <w:szCs w:val="21"/>
                      <w:lang w:val="en-US" w:eastAsia="zh-CN" w:bidi="ar"/>
                    </w:rPr>
                  </w:pPr>
                  <w:r>
                    <w:rPr>
                      <w:rFonts w:hint="default" w:ascii="Times New Roman" w:hAnsi="Times New Roman" w:eastAsia="宋体" w:cs="Times New Roman"/>
                      <w:b w:val="0"/>
                      <w:bCs/>
                      <w:color w:val="000000"/>
                      <w:sz w:val="21"/>
                      <w:szCs w:val="21"/>
                      <w:lang w:bidi="ar"/>
                    </w:rPr>
                    <w:t>0.1</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15</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2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sz w:val="21"/>
                      <w:szCs w:val="21"/>
                    </w:rPr>
                    <w:t>萘</w:t>
                  </w:r>
                </w:p>
              </w:tc>
              <w:tc>
                <w:tcPr>
                  <w:tcW w:w="495"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highlight w:val="none"/>
                      <w:lang w:eastAsia="zh-CN"/>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snapToGrid w:val="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未检出</w:t>
                  </w:r>
                </w:p>
              </w:tc>
              <w:tc>
                <w:tcPr>
                  <w:tcW w:w="638" w:type="pct"/>
                  <w:tcBorders>
                    <w:tl2br w:val="nil"/>
                    <w:tr2bl w:val="nil"/>
                  </w:tcBorders>
                  <w:noWrap w:val="0"/>
                  <w:vAlign w:val="center"/>
                </w:tcPr>
                <w:p>
                  <w:pPr>
                    <w:adjustRightInd w:val="0"/>
                    <w:snapToGrid w:val="0"/>
                    <w:spacing w:line="280" w:lineRule="exact"/>
                    <w:ind w:left="-105" w:leftChars="-50" w:right="-105" w:rightChars="-50"/>
                    <w:jc w:val="center"/>
                    <w:rPr>
                      <w:rFonts w:hint="default" w:ascii="Times New Roman" w:hAnsi="Times New Roman" w:eastAsia="宋体" w:cs="Times New Roman"/>
                      <w:b w:val="0"/>
                      <w:bCs/>
                      <w:color w:val="000000"/>
                      <w:kern w:val="2"/>
                      <w:sz w:val="21"/>
                      <w:szCs w:val="21"/>
                      <w:lang w:val="en-US" w:eastAsia="zh-CN" w:bidi="ar"/>
                    </w:rPr>
                  </w:pPr>
                  <w:r>
                    <w:rPr>
                      <w:rFonts w:hint="default" w:ascii="Times New Roman" w:hAnsi="Times New Roman" w:eastAsia="宋体" w:cs="Times New Roman"/>
                      <w:b w:val="0"/>
                      <w:bCs/>
                      <w:color w:val="000000"/>
                      <w:sz w:val="21"/>
                      <w:szCs w:val="21"/>
                      <w:lang w:bidi="ar"/>
                    </w:rPr>
                    <w:t>0.09</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70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2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石油烃</w:t>
                  </w:r>
                </w:p>
              </w:tc>
              <w:tc>
                <w:tcPr>
                  <w:tcW w:w="495" w:type="pct"/>
                  <w:tcBorders>
                    <w:tl2br w:val="nil"/>
                    <w:tr2bl w:val="nil"/>
                  </w:tcBorders>
                  <w:noWrap w:val="0"/>
                  <w:vAlign w:val="center"/>
                </w:tcPr>
                <w:p>
                  <w:pPr>
                    <w:snapToGrid w:val="0"/>
                    <w:jc w:val="center"/>
                    <w:rPr>
                      <w:rFonts w:hint="default" w:ascii="Times New Roman" w:hAnsi="Times New Roman" w:eastAsia="宋体" w:cs="Times New Roman"/>
                      <w:b w:val="0"/>
                      <w:bCs/>
                      <w:color w:val="000000"/>
                      <w:sz w:val="21"/>
                      <w:szCs w:val="21"/>
                      <w:lang w:bidi="ar"/>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rightChars="0" w:firstLine="0" w:firstLineChars="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sz w:val="21"/>
                      <w:szCs w:val="21"/>
                      <w:lang w:val="en-US" w:eastAsia="zh-CN"/>
                    </w:rPr>
                    <w:t>28</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eastAsia" w:eastAsia="宋体" w:cs="Times New Roman"/>
                      <w:b w:val="0"/>
                      <w:bCs/>
                      <w:sz w:val="21"/>
                      <w:szCs w:val="21"/>
                      <w:lang w:val="en-US" w:eastAsia="zh-CN"/>
                    </w:rPr>
                    <w:t>4500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1"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restart"/>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生厂车间</w:t>
                  </w: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PH值</w:t>
                  </w:r>
                </w:p>
              </w:tc>
              <w:tc>
                <w:tcPr>
                  <w:tcW w:w="495" w:type="pct"/>
                  <w:tcBorders>
                    <w:tl2br w:val="nil"/>
                    <w:tr2bl w:val="nil"/>
                  </w:tcBorders>
                  <w:noWrap w:val="0"/>
                  <w:vAlign w:val="center"/>
                </w:tcPr>
                <w:p>
                  <w:pPr>
                    <w:snapToGrid w:val="0"/>
                    <w:jc w:val="center"/>
                    <w:rPr>
                      <w:rFonts w:hint="default" w:ascii="Times New Roman" w:hAnsi="Times New Roman" w:eastAsia="宋体" w:cs="Times New Roman"/>
                      <w:b w:val="0"/>
                      <w:bCs/>
                      <w:color w:val="000000"/>
                      <w:sz w:val="21"/>
                      <w:szCs w:val="21"/>
                      <w:lang w:bidi="ar"/>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rightChars="0" w:firstLine="0" w:firstLineChars="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sz w:val="21"/>
                      <w:szCs w:val="21"/>
                      <w:lang w:val="en-US" w:eastAsia="zh-CN"/>
                    </w:rPr>
                    <w:t>8.9</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rightChars="0" w:firstLine="0" w:firstLine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eastAsia" w:eastAsia="宋体" w:cs="Times New Roman"/>
                      <w:b w:val="0"/>
                      <w:bCs/>
                      <w:sz w:val="21"/>
                      <w:szCs w:val="21"/>
                      <w:lang w:val="en-US" w:eastAsia="zh-CN"/>
                    </w:rPr>
                    <w:t>6～9</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1"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石油烃（</w:t>
                  </w:r>
                  <w:r>
                    <w:rPr>
                      <w:rFonts w:hint="default" w:ascii="Times New Roman" w:hAnsi="Times New Roman" w:eastAsia="宋体" w:cs="Times New Roman"/>
                      <w:b w:val="0"/>
                      <w:bCs/>
                      <w:sz w:val="21"/>
                      <w:szCs w:val="21"/>
                    </w:rPr>
                    <w:t>C</w:t>
                  </w:r>
                  <w:r>
                    <w:rPr>
                      <w:rFonts w:hint="default" w:ascii="Times New Roman" w:hAnsi="Times New Roman" w:eastAsia="宋体" w:cs="Times New Roman"/>
                      <w:b w:val="0"/>
                      <w:bCs/>
                      <w:sz w:val="21"/>
                      <w:szCs w:val="21"/>
                      <w:vertAlign w:val="subscript"/>
                    </w:rPr>
                    <w:t>10</w:t>
                  </w:r>
                  <w:r>
                    <w:rPr>
                      <w:rFonts w:hint="default" w:ascii="Times New Roman" w:hAnsi="Times New Roman" w:eastAsia="宋体" w:cs="Times New Roman"/>
                      <w:b w:val="0"/>
                      <w:bCs/>
                      <w:sz w:val="21"/>
                      <w:szCs w:val="21"/>
                    </w:rPr>
                    <w:t>-C</w:t>
                  </w:r>
                  <w:r>
                    <w:rPr>
                      <w:rFonts w:hint="default" w:ascii="Times New Roman" w:hAnsi="Times New Roman" w:eastAsia="宋体" w:cs="Times New Roman"/>
                      <w:b w:val="0"/>
                      <w:bCs/>
                      <w:sz w:val="21"/>
                      <w:szCs w:val="21"/>
                      <w:vertAlign w:val="subscript"/>
                    </w:rPr>
                    <w:t>40</w:t>
                  </w:r>
                  <w:r>
                    <w:rPr>
                      <w:rFonts w:hint="default" w:ascii="Times New Roman" w:hAnsi="Times New Roman" w:eastAsia="宋体" w:cs="Times New Roman"/>
                      <w:b w:val="0"/>
                      <w:bCs/>
                      <w:sz w:val="21"/>
                      <w:szCs w:val="21"/>
                      <w:lang w:val="en-US" w:eastAsia="zh-CN"/>
                    </w:rPr>
                    <w:t>）</w:t>
                  </w:r>
                </w:p>
              </w:tc>
              <w:tc>
                <w:tcPr>
                  <w:tcW w:w="495" w:type="pct"/>
                  <w:tcBorders>
                    <w:tl2br w:val="nil"/>
                    <w:tr2bl w:val="nil"/>
                  </w:tcBorders>
                  <w:noWrap w:val="0"/>
                  <w:vAlign w:val="center"/>
                </w:tcPr>
                <w:p>
                  <w:pPr>
                    <w:snapToGrid w:val="0"/>
                    <w:jc w:val="center"/>
                    <w:rPr>
                      <w:rFonts w:hint="default" w:ascii="Times New Roman" w:hAnsi="Times New Roman" w:eastAsia="宋体" w:cs="Times New Roman"/>
                      <w:b w:val="0"/>
                      <w:bCs/>
                      <w:color w:val="000000"/>
                      <w:sz w:val="21"/>
                      <w:szCs w:val="21"/>
                      <w:lang w:bidi="ar"/>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rightChars="0" w:firstLine="0" w:firstLineChars="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sz w:val="21"/>
                      <w:szCs w:val="21"/>
                      <w:lang w:val="en-US" w:eastAsia="zh-CN"/>
                    </w:rPr>
                    <w:t>31</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rightChars="0" w:firstLine="0" w:firstLine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000000"/>
                      <w:kern w:val="2"/>
                      <w:sz w:val="21"/>
                      <w:szCs w:val="21"/>
                      <w:lang w:val="en-US" w:eastAsia="zh-CN" w:bidi="ar"/>
                    </w:rPr>
                    <w:t>6</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eastAsia" w:eastAsia="宋体" w:cs="Times New Roman"/>
                      <w:b w:val="0"/>
                      <w:bCs/>
                      <w:sz w:val="21"/>
                      <w:szCs w:val="21"/>
                      <w:lang w:val="en-US" w:eastAsia="zh-CN"/>
                    </w:rPr>
                    <w:t>4500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9"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restart"/>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危险废物间</w:t>
                  </w: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sz w:val="21"/>
                      <w:szCs w:val="21"/>
                      <w:lang w:val="en-US" w:eastAsia="zh-CN"/>
                    </w:rPr>
                    <w:t>PH值</w:t>
                  </w:r>
                </w:p>
              </w:tc>
              <w:tc>
                <w:tcPr>
                  <w:tcW w:w="495" w:type="pct"/>
                  <w:tcBorders>
                    <w:tl2br w:val="nil"/>
                    <w:tr2bl w:val="nil"/>
                  </w:tcBorders>
                  <w:noWrap w:val="0"/>
                  <w:vAlign w:val="center"/>
                </w:tcPr>
                <w:p>
                  <w:pPr>
                    <w:snapToGrid w:val="0"/>
                    <w:jc w:val="center"/>
                    <w:rPr>
                      <w:rFonts w:hint="default" w:ascii="Times New Roman" w:hAnsi="Times New Roman" w:eastAsia="宋体" w:cs="Times New Roman"/>
                      <w:b w:val="0"/>
                      <w:bCs/>
                      <w:color w:val="000000"/>
                      <w:sz w:val="21"/>
                      <w:szCs w:val="21"/>
                      <w:lang w:bidi="ar"/>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rightChars="0" w:firstLine="0" w:firstLineChars="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sz w:val="21"/>
                      <w:szCs w:val="21"/>
                      <w:lang w:val="en-US" w:eastAsia="zh-CN"/>
                    </w:rPr>
                    <w:t>8.8</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rightChars="0" w:firstLine="0" w:firstLine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eastAsia" w:eastAsia="宋体" w:cs="Times New Roman"/>
                      <w:b w:val="0"/>
                      <w:bCs/>
                      <w:sz w:val="21"/>
                      <w:szCs w:val="21"/>
                      <w:lang w:val="en-US" w:eastAsia="zh-CN"/>
                    </w:rPr>
                    <w:t>6～9</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41"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eastAsia="zh-CN"/>
                    </w:rPr>
                  </w:pPr>
                </w:p>
              </w:tc>
              <w:tc>
                <w:tcPr>
                  <w:tcW w:w="658" w:type="pct"/>
                  <w:vMerge w:val="continue"/>
                  <w:tcBorders>
                    <w:tl2br w:val="nil"/>
                    <w:tr2bl w:val="nil"/>
                  </w:tcBorders>
                  <w:noWrap w:val="0"/>
                  <w:vAlign w:val="center"/>
                </w:tcPr>
                <w:p>
                  <w:pPr>
                    <w:keepNext w:val="0"/>
                    <w:keepLines w:val="0"/>
                    <w:pageBreakBefore w:val="0"/>
                    <w:tabs>
                      <w:tab w:val="center" w:pos="1440"/>
                    </w:tabs>
                    <w:kinsoku/>
                    <w:wordWrap/>
                    <w:overflowPunct/>
                    <w:topLinePunct w:val="0"/>
                    <w:autoSpaceDE/>
                    <w:autoSpaceDN/>
                    <w:bidi w:val="0"/>
                    <w:spacing w:line="240" w:lineRule="exact"/>
                    <w:ind w:right="0"/>
                    <w:jc w:val="center"/>
                    <w:rPr>
                      <w:rFonts w:hint="default" w:ascii="Times New Roman" w:hAnsi="Times New Roman" w:eastAsia="宋体" w:cs="Times New Roman"/>
                      <w:b w:val="0"/>
                      <w:bCs/>
                      <w:color w:val="auto"/>
                      <w:sz w:val="21"/>
                      <w:szCs w:val="21"/>
                      <w:highlight w:val="none"/>
                      <w:lang w:val="en-US" w:eastAsia="zh-CN" w:bidi="ar-SA"/>
                    </w:rPr>
                  </w:pPr>
                </w:p>
              </w:tc>
              <w:tc>
                <w:tcPr>
                  <w:tcW w:w="982" w:type="pct"/>
                  <w:tcBorders>
                    <w:tl2br w:val="nil"/>
                    <w:tr2bl w:val="nil"/>
                  </w:tcBorders>
                  <w:noWrap w:val="0"/>
                  <w:vAlign w:val="center"/>
                </w:tcPr>
                <w:p>
                  <w:pPr>
                    <w:pStyle w:val="46"/>
                    <w:snapToGrid w:val="0"/>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sz w:val="21"/>
                      <w:szCs w:val="21"/>
                      <w:lang w:val="en-US" w:eastAsia="zh-CN"/>
                    </w:rPr>
                    <w:t>石油烃（</w:t>
                  </w:r>
                  <w:r>
                    <w:rPr>
                      <w:rFonts w:hint="default" w:ascii="Times New Roman" w:hAnsi="Times New Roman" w:eastAsia="宋体" w:cs="Times New Roman"/>
                      <w:b w:val="0"/>
                      <w:bCs/>
                      <w:sz w:val="21"/>
                      <w:szCs w:val="21"/>
                    </w:rPr>
                    <w:t>C</w:t>
                  </w:r>
                  <w:r>
                    <w:rPr>
                      <w:rFonts w:hint="default" w:ascii="Times New Roman" w:hAnsi="Times New Roman" w:eastAsia="宋体" w:cs="Times New Roman"/>
                      <w:b w:val="0"/>
                      <w:bCs/>
                      <w:sz w:val="21"/>
                      <w:szCs w:val="21"/>
                      <w:vertAlign w:val="subscript"/>
                    </w:rPr>
                    <w:t>10</w:t>
                  </w:r>
                  <w:r>
                    <w:rPr>
                      <w:rFonts w:hint="default" w:ascii="Times New Roman" w:hAnsi="Times New Roman" w:eastAsia="宋体" w:cs="Times New Roman"/>
                      <w:b w:val="0"/>
                      <w:bCs/>
                      <w:sz w:val="21"/>
                      <w:szCs w:val="21"/>
                    </w:rPr>
                    <w:t>-C</w:t>
                  </w:r>
                  <w:r>
                    <w:rPr>
                      <w:rFonts w:hint="default" w:ascii="Times New Roman" w:hAnsi="Times New Roman" w:eastAsia="宋体" w:cs="Times New Roman"/>
                      <w:b w:val="0"/>
                      <w:bCs/>
                      <w:sz w:val="21"/>
                      <w:szCs w:val="21"/>
                      <w:vertAlign w:val="subscript"/>
                    </w:rPr>
                    <w:t>40</w:t>
                  </w:r>
                  <w:r>
                    <w:rPr>
                      <w:rFonts w:hint="default" w:ascii="Times New Roman" w:hAnsi="Times New Roman" w:eastAsia="宋体" w:cs="Times New Roman"/>
                      <w:b w:val="0"/>
                      <w:bCs/>
                      <w:sz w:val="21"/>
                      <w:szCs w:val="21"/>
                      <w:lang w:val="en-US" w:eastAsia="zh-CN"/>
                    </w:rPr>
                    <w:t>）</w:t>
                  </w:r>
                </w:p>
              </w:tc>
              <w:tc>
                <w:tcPr>
                  <w:tcW w:w="495" w:type="pct"/>
                  <w:tcBorders>
                    <w:tl2br w:val="nil"/>
                    <w:tr2bl w:val="nil"/>
                  </w:tcBorders>
                  <w:noWrap w:val="0"/>
                  <w:vAlign w:val="center"/>
                </w:tcPr>
                <w:p>
                  <w:pPr>
                    <w:snapToGrid w:val="0"/>
                    <w:jc w:val="center"/>
                    <w:rPr>
                      <w:rFonts w:hint="default" w:ascii="Times New Roman" w:hAnsi="Times New Roman" w:eastAsia="宋体" w:cs="Times New Roman"/>
                      <w:b w:val="0"/>
                      <w:bCs/>
                      <w:color w:val="000000"/>
                      <w:sz w:val="21"/>
                      <w:szCs w:val="21"/>
                      <w:lang w:bidi="ar"/>
                    </w:rPr>
                  </w:pPr>
                  <w:r>
                    <w:rPr>
                      <w:rFonts w:hint="default" w:ascii="Times New Roman" w:hAnsi="Times New Roman" w:eastAsia="宋体" w:cs="Times New Roman"/>
                      <w:b w:val="0"/>
                      <w:bCs/>
                      <w:color w:val="000000"/>
                      <w:sz w:val="21"/>
                      <w:szCs w:val="21"/>
                      <w:lang w:bidi="ar"/>
                    </w:rPr>
                    <w:t>mg/kg</w:t>
                  </w:r>
                </w:p>
              </w:tc>
              <w:tc>
                <w:tcPr>
                  <w:tcW w:w="65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rightChars="0" w:firstLine="0" w:firstLineChars="0"/>
                    <w:jc w:val="center"/>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sz w:val="21"/>
                      <w:szCs w:val="21"/>
                      <w:lang w:val="en-US" w:eastAsia="zh-CN"/>
                    </w:rPr>
                    <w:t>64</w:t>
                  </w:r>
                </w:p>
              </w:tc>
              <w:tc>
                <w:tcPr>
                  <w:tcW w:w="638"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rightChars="0" w:firstLine="0" w:firstLine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000000"/>
                      <w:kern w:val="2"/>
                      <w:sz w:val="21"/>
                      <w:szCs w:val="21"/>
                      <w:lang w:val="en-US" w:eastAsia="zh-CN" w:bidi="ar"/>
                    </w:rPr>
                    <w:t>6</w:t>
                  </w:r>
                </w:p>
              </w:tc>
              <w:tc>
                <w:tcPr>
                  <w:tcW w:w="787" w:type="pct"/>
                  <w:tcBorders>
                    <w:tl2br w:val="nil"/>
                    <w:tr2bl w:val="nil"/>
                  </w:tcBorders>
                  <w:noWrap w:val="0"/>
                  <w:vAlign w:val="center"/>
                </w:tcPr>
                <w:p>
                  <w:pPr>
                    <w:pStyle w:val="21"/>
                    <w:keepNext w:val="0"/>
                    <w:keepLines w:val="0"/>
                    <w:pageBreakBefore w:val="0"/>
                    <w:tabs>
                      <w:tab w:val="left" w:pos="210"/>
                      <w:tab w:val="clear" w:pos="200"/>
                    </w:tabs>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sz w:val="21"/>
                      <w:szCs w:val="21"/>
                      <w:lang w:val="en-US" w:eastAsia="zh-CN"/>
                    </w:rPr>
                  </w:pPr>
                  <w:r>
                    <w:rPr>
                      <w:rFonts w:hint="eastAsia" w:eastAsia="宋体" w:cs="Times New Roman"/>
                      <w:b w:val="0"/>
                      <w:bCs/>
                      <w:sz w:val="21"/>
                      <w:szCs w:val="21"/>
                      <w:lang w:val="en-US" w:eastAsia="zh-CN"/>
                    </w:rPr>
                    <w:t>4500</w:t>
                  </w:r>
                </w:p>
              </w:tc>
              <w:tc>
                <w:tcPr>
                  <w:tcW w:w="436" w:type="pct"/>
                  <w:tcBorders>
                    <w:tl2br w:val="nil"/>
                    <w:tr2bl w:val="nil"/>
                  </w:tcBorders>
                  <w:noWrap w:val="0"/>
                  <w:vAlign w:val="center"/>
                </w:tcPr>
                <w:p>
                  <w:pPr>
                    <w:keepNext w:val="0"/>
                    <w:keepLines w:val="0"/>
                    <w:pageBreakBefore w:val="0"/>
                    <w:kinsoku/>
                    <w:wordWrap/>
                    <w:overflowPunct/>
                    <w:topLinePunct w:val="0"/>
                    <w:autoSpaceDE/>
                    <w:autoSpaceDN/>
                    <w:bidi w:val="0"/>
                    <w:spacing w:after="0" w:line="240" w:lineRule="exact"/>
                    <w:ind w:left="0" w:leftChars="0" w:right="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达标</w:t>
                  </w:r>
                </w:p>
              </w:tc>
            </w:tr>
          </w:tbl>
          <w:p>
            <w:pPr>
              <w:pStyle w:val="49"/>
              <w:spacing w:line="440" w:lineRule="exact"/>
              <w:ind w:firstLine="480"/>
              <w:rPr>
                <w:rFonts w:hint="eastAsia"/>
                <w:sz w:val="24"/>
              </w:rPr>
            </w:pPr>
            <w:r>
              <w:rPr>
                <w:rFonts w:ascii="Times New Roman" w:hAnsi="Times New Roman" w:cs="Times New Roman"/>
                <w:bCs/>
                <w:kern w:val="2"/>
              </w:rPr>
              <w:t>由</w:t>
            </w:r>
            <w:r>
              <w:rPr>
                <w:rFonts w:hint="eastAsia" w:ascii="Times New Roman" w:hAnsi="Times New Roman" w:cs="Times New Roman"/>
                <w:bCs/>
                <w:kern w:val="2"/>
                <w:lang w:val="en-US" w:eastAsia="zh-CN"/>
              </w:rPr>
              <w:t>上</w:t>
            </w:r>
            <w:r>
              <w:rPr>
                <w:rFonts w:ascii="Times New Roman" w:hAnsi="Times New Roman" w:cs="Times New Roman"/>
                <w:bCs/>
                <w:kern w:val="2"/>
              </w:rPr>
              <w:t>表可知，该企业厂区内为建设用地中的二类用地，监测点位的监测因子均满足《土壤环境质量 建设用地土壤污染风险管控标准（试行）》（GB36600-2018）第二类用地筛选值标准要求，说明区域土壤环境质量现状较好。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2" w:hRule="atLeast"/>
          <w:jc w:val="center"/>
        </w:trPr>
        <w:tc>
          <w:tcPr>
            <w:tcW w:w="483" w:type="dxa"/>
            <w:noWrap w:val="0"/>
            <w:vAlign w:val="center"/>
          </w:tcPr>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环境</w:t>
            </w:r>
          </w:p>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保护</w:t>
            </w:r>
          </w:p>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目标</w:t>
            </w:r>
          </w:p>
        </w:tc>
        <w:tc>
          <w:tcPr>
            <w:tcW w:w="9155" w:type="dxa"/>
            <w:noWrap w:val="0"/>
            <w:vAlign w:val="center"/>
          </w:tcPr>
          <w:p>
            <w:pPr>
              <w:pStyle w:val="18"/>
              <w:spacing w:line="440" w:lineRule="exact"/>
              <w:rPr>
                <w:rFonts w:ascii="Times New Roman" w:hAnsi="Times New Roman"/>
                <w:b/>
                <w:bCs/>
              </w:rPr>
            </w:pPr>
            <w:r>
              <w:rPr>
                <w:rFonts w:ascii="Times New Roman" w:hAnsi="Times New Roman"/>
                <w:b/>
                <w:bCs/>
              </w:rPr>
              <w:t>主要环境保护目标：</w:t>
            </w:r>
          </w:p>
          <w:p>
            <w:pPr>
              <w:pStyle w:val="42"/>
              <w:adjustRightInd w:val="0"/>
              <w:snapToGrid w:val="0"/>
              <w:spacing w:line="440" w:lineRule="exact"/>
              <w:ind w:firstLine="660" w:firstLineChars="275"/>
              <w:rPr>
                <w:rFonts w:eastAsia="黑体"/>
                <w:bCs/>
                <w:color w:val="000000"/>
                <w:sz w:val="24"/>
              </w:rPr>
            </w:pPr>
            <w:r>
              <w:rPr>
                <w:rFonts w:eastAsia="黑体"/>
                <w:bCs/>
                <w:color w:val="000000"/>
                <w:sz w:val="24"/>
              </w:rPr>
              <w:t>表</w:t>
            </w:r>
            <w:r>
              <w:rPr>
                <w:rFonts w:hint="eastAsia" w:eastAsia="黑体"/>
                <w:bCs/>
                <w:color w:val="000000"/>
                <w:sz w:val="24"/>
                <w:lang w:val="en-US" w:eastAsia="zh-CN"/>
              </w:rPr>
              <w:t>19</w:t>
            </w:r>
            <w:r>
              <w:rPr>
                <w:rFonts w:eastAsia="黑体"/>
                <w:bCs/>
                <w:color w:val="000000"/>
                <w:sz w:val="24"/>
              </w:rPr>
              <w:t xml:space="preserve">         </w:t>
            </w:r>
            <w:r>
              <w:rPr>
                <w:rFonts w:hint="eastAsia" w:eastAsia="黑体"/>
                <w:bCs/>
                <w:color w:val="000000"/>
                <w:sz w:val="24"/>
              </w:rPr>
              <w:t xml:space="preserve">      </w:t>
            </w:r>
            <w:r>
              <w:rPr>
                <w:rFonts w:eastAsia="黑体"/>
                <w:bCs/>
                <w:color w:val="000000"/>
                <w:sz w:val="24"/>
              </w:rPr>
              <w:t xml:space="preserve"> 区域主要环境保护目标</w:t>
            </w:r>
          </w:p>
          <w:tbl>
            <w:tblPr>
              <w:tblStyle w:val="22"/>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084"/>
              <w:gridCol w:w="2771"/>
              <w:gridCol w:w="945"/>
              <w:gridCol w:w="1365"/>
              <w:gridCol w:w="277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084" w:type="dxa"/>
                  <w:tcBorders>
                    <w:top w:val="single" w:color="auto" w:sz="8" w:space="0"/>
                    <w:left w:val="nil"/>
                    <w:bottom w:val="single" w:color="auto" w:sz="8" w:space="0"/>
                    <w:right w:val="single" w:color="auto" w:sz="4" w:space="0"/>
                  </w:tcBorders>
                  <w:noWrap w:val="0"/>
                  <w:vAlign w:val="center"/>
                </w:tcPr>
                <w:p>
                  <w:pPr>
                    <w:pStyle w:val="9"/>
                    <w:widowControl w:val="0"/>
                    <w:spacing w:before="0" w:after="0" w:line="240" w:lineRule="auto"/>
                    <w:ind w:right="0"/>
                    <w:jc w:val="center"/>
                    <w:rPr>
                      <w:rFonts w:ascii="Times New Roman" w:hAnsi="Times New Roman" w:eastAsia="宋体" w:cs="Times New Roman"/>
                      <w:b/>
                      <w:bCs/>
                      <w:sz w:val="21"/>
                      <w:szCs w:val="21"/>
                      <w:lang w:val="en-US" w:eastAsia="zh-CN"/>
                    </w:rPr>
                  </w:pPr>
                  <w:r>
                    <w:rPr>
                      <w:rFonts w:ascii="Times New Roman" w:hAnsi="Times New Roman" w:eastAsia="宋体" w:cs="Times New Roman"/>
                      <w:b/>
                      <w:bCs/>
                      <w:sz w:val="21"/>
                      <w:szCs w:val="21"/>
                      <w:lang w:val="en-US" w:eastAsia="zh-CN"/>
                    </w:rPr>
                    <w:t>环境要素</w:t>
                  </w:r>
                </w:p>
              </w:tc>
              <w:tc>
                <w:tcPr>
                  <w:tcW w:w="2771" w:type="dxa"/>
                  <w:tcBorders>
                    <w:top w:val="single" w:color="auto" w:sz="8" w:space="0"/>
                    <w:left w:val="single" w:color="auto" w:sz="4" w:space="0"/>
                    <w:bottom w:val="single" w:color="auto" w:sz="8" w:space="0"/>
                    <w:right w:val="single" w:color="auto" w:sz="4" w:space="0"/>
                  </w:tcBorders>
                  <w:noWrap w:val="0"/>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保护目标</w:t>
                  </w:r>
                </w:p>
              </w:tc>
              <w:tc>
                <w:tcPr>
                  <w:tcW w:w="945" w:type="dxa"/>
                  <w:tcBorders>
                    <w:top w:val="single" w:color="auto" w:sz="8" w:space="0"/>
                    <w:left w:val="single" w:color="auto" w:sz="4" w:space="0"/>
                    <w:bottom w:val="single" w:color="auto" w:sz="8" w:space="0"/>
                    <w:right w:val="single" w:color="auto" w:sz="4" w:space="0"/>
                  </w:tcBorders>
                  <w:noWrap w:val="0"/>
                  <w:vAlign w:val="center"/>
                </w:tcPr>
                <w:p>
                  <w:pPr>
                    <w:pStyle w:val="9"/>
                    <w:widowControl w:val="0"/>
                    <w:spacing w:before="0" w:after="0" w:line="240" w:lineRule="auto"/>
                    <w:ind w:right="0"/>
                    <w:jc w:val="center"/>
                    <w:rPr>
                      <w:rFonts w:ascii="Times New Roman" w:hAnsi="Times New Roman" w:eastAsia="宋体" w:cs="Times New Roman"/>
                      <w:b/>
                      <w:bCs/>
                      <w:sz w:val="21"/>
                      <w:szCs w:val="21"/>
                      <w:lang w:val="en-US" w:eastAsia="zh-CN"/>
                    </w:rPr>
                  </w:pPr>
                  <w:r>
                    <w:rPr>
                      <w:rFonts w:ascii="Times New Roman" w:hAnsi="Times New Roman" w:eastAsia="宋体" w:cs="Times New Roman"/>
                      <w:b/>
                      <w:bCs/>
                      <w:sz w:val="21"/>
                      <w:szCs w:val="21"/>
                      <w:lang w:val="en-US" w:eastAsia="zh-CN"/>
                    </w:rPr>
                    <w:t>方位</w:t>
                  </w:r>
                </w:p>
              </w:tc>
              <w:tc>
                <w:tcPr>
                  <w:tcW w:w="1365" w:type="dxa"/>
                  <w:tcBorders>
                    <w:top w:val="single" w:color="auto" w:sz="8" w:space="0"/>
                    <w:left w:val="single" w:color="auto" w:sz="4" w:space="0"/>
                    <w:bottom w:val="single" w:color="auto" w:sz="8" w:space="0"/>
                    <w:right w:val="single" w:color="auto" w:sz="4" w:space="0"/>
                  </w:tcBorders>
                  <w:noWrap w:val="0"/>
                  <w:vAlign w:val="center"/>
                </w:tcPr>
                <w:p>
                  <w:pPr>
                    <w:pStyle w:val="9"/>
                    <w:widowControl w:val="0"/>
                    <w:spacing w:before="0" w:after="0" w:line="240" w:lineRule="auto"/>
                    <w:ind w:right="0"/>
                    <w:jc w:val="center"/>
                    <w:rPr>
                      <w:rFonts w:ascii="Times New Roman" w:hAnsi="Times New Roman" w:eastAsia="宋体" w:cs="Times New Roman"/>
                      <w:b/>
                      <w:bCs/>
                      <w:sz w:val="21"/>
                      <w:szCs w:val="21"/>
                      <w:lang w:val="en-US" w:eastAsia="zh-CN"/>
                    </w:rPr>
                  </w:pPr>
                  <w:r>
                    <w:rPr>
                      <w:rFonts w:ascii="Times New Roman" w:hAnsi="Times New Roman" w:eastAsia="宋体" w:cs="Times New Roman"/>
                      <w:b/>
                      <w:bCs/>
                      <w:sz w:val="21"/>
                      <w:szCs w:val="21"/>
                      <w:lang w:val="en-US" w:eastAsia="zh-CN"/>
                    </w:rPr>
                    <w:t>距离（m）</w:t>
                  </w:r>
                </w:p>
              </w:tc>
              <w:tc>
                <w:tcPr>
                  <w:tcW w:w="2774" w:type="dxa"/>
                  <w:tcBorders>
                    <w:top w:val="single" w:color="auto" w:sz="8" w:space="0"/>
                    <w:left w:val="single" w:color="auto" w:sz="4" w:space="0"/>
                    <w:bottom w:val="single" w:color="auto" w:sz="8" w:space="0"/>
                    <w:right w:val="nil"/>
                  </w:tcBorders>
                  <w:noWrap w:val="0"/>
                  <w:vAlign w:val="center"/>
                </w:tcPr>
                <w:p>
                  <w:pPr>
                    <w:pStyle w:val="9"/>
                    <w:widowControl w:val="0"/>
                    <w:spacing w:before="0" w:after="0" w:line="240" w:lineRule="auto"/>
                    <w:ind w:right="0"/>
                    <w:jc w:val="center"/>
                    <w:rPr>
                      <w:rFonts w:ascii="Times New Roman" w:hAnsi="Times New Roman" w:eastAsia="宋体" w:cs="Times New Roman"/>
                      <w:b/>
                      <w:bCs/>
                      <w:sz w:val="21"/>
                      <w:szCs w:val="21"/>
                      <w:lang w:val="en-US" w:eastAsia="zh-CN"/>
                    </w:rPr>
                  </w:pPr>
                  <w:r>
                    <w:rPr>
                      <w:rFonts w:ascii="Times New Roman" w:hAnsi="Times New Roman" w:eastAsia="宋体" w:cs="Times New Roman"/>
                      <w:b/>
                      <w:bCs/>
                      <w:sz w:val="21"/>
                      <w:szCs w:val="21"/>
                      <w:lang w:val="en-US" w:eastAsia="zh-CN"/>
                    </w:rPr>
                    <w:t>保护级别</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084" w:type="dxa"/>
                  <w:vMerge w:val="restart"/>
                  <w:tcBorders>
                    <w:top w:val="single" w:color="auto" w:sz="8" w:space="0"/>
                  </w:tcBorders>
                  <w:noWrap w:val="0"/>
                  <w:vAlign w:val="center"/>
                </w:tcPr>
                <w:p>
                  <w:pPr>
                    <w:rPr>
                      <w:rFonts w:ascii="Times New Roman" w:hAnsi="Times New Roman" w:eastAsia="宋体" w:cs="Times New Roman"/>
                      <w:szCs w:val="21"/>
                    </w:rPr>
                  </w:pPr>
                  <w:r>
                    <w:rPr>
                      <w:rFonts w:ascii="Times New Roman" w:hAnsi="Times New Roman" w:eastAsia="宋体" w:cs="Times New Roman"/>
                      <w:szCs w:val="21"/>
                    </w:rPr>
                    <w:t>大气环境</w:t>
                  </w:r>
                </w:p>
              </w:tc>
              <w:tc>
                <w:tcPr>
                  <w:tcW w:w="2771" w:type="dxa"/>
                  <w:tcBorders>
                    <w:top w:val="single" w:color="auto" w:sz="8" w:space="0"/>
                    <w:bottom w:val="single" w:color="auto" w:sz="4" w:space="0"/>
                  </w:tcBorders>
                  <w:noWrap w:val="0"/>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代店村</w:t>
                  </w:r>
                </w:p>
              </w:tc>
              <w:tc>
                <w:tcPr>
                  <w:tcW w:w="945" w:type="dxa"/>
                  <w:tcBorders>
                    <w:top w:val="single" w:color="auto" w:sz="8" w:space="0"/>
                    <w:bottom w:val="single" w:color="auto" w:sz="4" w:space="0"/>
                  </w:tcBorders>
                  <w:noWrap w:val="0"/>
                  <w:vAlign w:val="center"/>
                </w:tcPr>
                <w:p>
                  <w:pPr>
                    <w:pStyle w:val="9"/>
                    <w:widowControl w:val="0"/>
                    <w:spacing w:before="0" w:after="0" w:line="240" w:lineRule="auto"/>
                    <w:ind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1365" w:type="dxa"/>
                  <w:tcBorders>
                    <w:top w:val="single" w:color="auto" w:sz="8" w:space="0"/>
                    <w:bottom w:val="single" w:color="auto" w:sz="4" w:space="0"/>
                  </w:tcBorders>
                  <w:noWrap w:val="0"/>
                  <w:vAlign w:val="center"/>
                </w:tcPr>
                <w:p>
                  <w:pPr>
                    <w:pStyle w:val="9"/>
                    <w:widowControl w:val="0"/>
                    <w:spacing w:before="0" w:after="0" w:line="240" w:lineRule="auto"/>
                    <w:ind w:right="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420</w:t>
                  </w:r>
                </w:p>
              </w:tc>
              <w:tc>
                <w:tcPr>
                  <w:tcW w:w="2774" w:type="dxa"/>
                  <w:vMerge w:val="restart"/>
                  <w:tcBorders>
                    <w:top w:val="single" w:color="auto" w:sz="8" w:space="0"/>
                  </w:tcBorders>
                  <w:noWrap w:val="0"/>
                  <w:vAlign w:val="center"/>
                </w:tcPr>
                <w:p>
                  <w:pPr>
                    <w:pStyle w:val="9"/>
                    <w:widowControl w:val="0"/>
                    <w:spacing w:before="0" w:after="0" w:line="240" w:lineRule="auto"/>
                    <w:ind w:right="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《环境空气质量标准》</w:t>
                  </w:r>
                </w:p>
                <w:p>
                  <w:pPr>
                    <w:pStyle w:val="9"/>
                    <w:widowControl w:val="0"/>
                    <w:spacing w:before="0" w:after="0" w:line="240" w:lineRule="auto"/>
                    <w:ind w:right="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（GB3095-2012）二级标准及2018年修订</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084" w:type="dxa"/>
                  <w:vMerge w:val="continue"/>
                  <w:noWrap w:val="0"/>
                  <w:vAlign w:val="center"/>
                </w:tcPr>
                <w:p>
                  <w:pPr>
                    <w:rPr>
                      <w:rFonts w:ascii="Times New Roman" w:hAnsi="Times New Roman" w:eastAsia="宋体" w:cs="Times New Roman"/>
                      <w:szCs w:val="21"/>
                    </w:rPr>
                  </w:pPr>
                </w:p>
              </w:tc>
              <w:tc>
                <w:tcPr>
                  <w:tcW w:w="2771" w:type="dxa"/>
                  <w:tcBorders>
                    <w:top w:val="single" w:color="auto" w:sz="4" w:space="0"/>
                    <w:bottom w:val="single" w:color="auto" w:sz="4" w:space="0"/>
                  </w:tcBorders>
                  <w:noWrap w:val="0"/>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前高庄村</w:t>
                  </w:r>
                </w:p>
              </w:tc>
              <w:tc>
                <w:tcPr>
                  <w:tcW w:w="945" w:type="dxa"/>
                  <w:tcBorders>
                    <w:top w:val="single" w:color="auto" w:sz="4" w:space="0"/>
                    <w:bottom w:val="single" w:color="auto" w:sz="4" w:space="0"/>
                  </w:tcBorders>
                  <w:noWrap w:val="0"/>
                  <w:vAlign w:val="center"/>
                </w:tcPr>
                <w:p>
                  <w:pPr>
                    <w:pStyle w:val="9"/>
                    <w:widowControl w:val="0"/>
                    <w:spacing w:before="0" w:after="0" w:line="240" w:lineRule="auto"/>
                    <w:ind w:right="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北</w:t>
                  </w:r>
                </w:p>
              </w:tc>
              <w:tc>
                <w:tcPr>
                  <w:tcW w:w="1365" w:type="dxa"/>
                  <w:tcBorders>
                    <w:top w:val="single" w:color="auto" w:sz="4" w:space="0"/>
                    <w:bottom w:val="single" w:color="auto" w:sz="4" w:space="0"/>
                  </w:tcBorders>
                  <w:noWrap w:val="0"/>
                  <w:vAlign w:val="center"/>
                </w:tcPr>
                <w:p>
                  <w:pPr>
                    <w:pStyle w:val="9"/>
                    <w:widowControl w:val="0"/>
                    <w:spacing w:before="0" w:after="0" w:line="240" w:lineRule="auto"/>
                    <w:ind w:right="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390</w:t>
                  </w:r>
                </w:p>
              </w:tc>
              <w:tc>
                <w:tcPr>
                  <w:tcW w:w="2774" w:type="dxa"/>
                  <w:vMerge w:val="continue"/>
                  <w:noWrap w:val="0"/>
                  <w:vAlign w:val="center"/>
                </w:tcPr>
                <w:p>
                  <w:pPr>
                    <w:pStyle w:val="9"/>
                    <w:widowControl w:val="0"/>
                    <w:spacing w:before="0" w:after="0" w:line="240" w:lineRule="auto"/>
                    <w:ind w:right="0"/>
                    <w:jc w:val="center"/>
                    <w:rPr>
                      <w:rFonts w:ascii="Times New Roman" w:hAnsi="Times New Roman" w:eastAsia="宋体" w:cs="Times New Roman"/>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084" w:type="dxa"/>
                  <w:vMerge w:val="continue"/>
                  <w:noWrap w:val="0"/>
                  <w:vAlign w:val="center"/>
                </w:tcPr>
                <w:p>
                  <w:pPr>
                    <w:rPr>
                      <w:rFonts w:ascii="Times New Roman" w:hAnsi="Times New Roman" w:eastAsia="宋体" w:cs="Times New Roman"/>
                      <w:szCs w:val="21"/>
                    </w:rPr>
                  </w:pPr>
                </w:p>
              </w:tc>
              <w:tc>
                <w:tcPr>
                  <w:tcW w:w="2771" w:type="dxa"/>
                  <w:tcBorders>
                    <w:top w:val="single" w:color="auto" w:sz="4" w:space="0"/>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color w:val="000000"/>
                      <w:szCs w:val="21"/>
                    </w:rPr>
                    <w:t>九熙府</w:t>
                  </w:r>
                </w:p>
              </w:tc>
              <w:tc>
                <w:tcPr>
                  <w:tcW w:w="945" w:type="dxa"/>
                  <w:tcBorders>
                    <w:top w:val="single" w:color="auto" w:sz="4" w:space="0"/>
                  </w:tcBorders>
                  <w:noWrap w:val="0"/>
                  <w:vAlign w:val="center"/>
                </w:tcPr>
                <w:p>
                  <w:pPr>
                    <w:pStyle w:val="9"/>
                    <w:widowControl w:val="0"/>
                    <w:spacing w:before="0" w:after="0" w:line="240" w:lineRule="auto"/>
                    <w:ind w:right="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1365" w:type="dxa"/>
                  <w:tcBorders>
                    <w:top w:val="single" w:color="auto" w:sz="4" w:space="0"/>
                  </w:tcBorders>
                  <w:noWrap w:val="0"/>
                  <w:vAlign w:val="center"/>
                </w:tcPr>
                <w:p>
                  <w:pPr>
                    <w:pStyle w:val="9"/>
                    <w:widowControl w:val="0"/>
                    <w:spacing w:before="0" w:after="0" w:line="240" w:lineRule="auto"/>
                    <w:ind w:right="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lang w:val="en-US" w:eastAsia="zh-CN"/>
                    </w:rPr>
                    <w:t>140</w:t>
                  </w:r>
                </w:p>
              </w:tc>
              <w:tc>
                <w:tcPr>
                  <w:tcW w:w="2774" w:type="dxa"/>
                  <w:vMerge w:val="continue"/>
                  <w:noWrap w:val="0"/>
                  <w:vAlign w:val="center"/>
                </w:tcPr>
                <w:p>
                  <w:pPr>
                    <w:pStyle w:val="9"/>
                    <w:widowControl w:val="0"/>
                    <w:spacing w:before="0" w:after="0" w:line="240" w:lineRule="auto"/>
                    <w:ind w:right="0"/>
                    <w:jc w:val="center"/>
                    <w:rPr>
                      <w:rFonts w:ascii="Times New Roman" w:hAnsi="Times New Roman" w:eastAsia="宋体" w:cs="Times New Roman"/>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084" w:type="dxa"/>
                  <w:vMerge w:val="continue"/>
                  <w:noWrap w:val="0"/>
                  <w:vAlign w:val="center"/>
                </w:tcPr>
                <w:p>
                  <w:pPr>
                    <w:rPr>
                      <w:rFonts w:ascii="Times New Roman" w:hAnsi="Times New Roman" w:eastAsia="宋体" w:cs="Times New Roman"/>
                      <w:szCs w:val="21"/>
                    </w:rPr>
                  </w:pPr>
                </w:p>
              </w:tc>
              <w:tc>
                <w:tcPr>
                  <w:tcW w:w="2771" w:type="dxa"/>
                  <w:tcBorders>
                    <w:top w:val="single" w:color="auto" w:sz="4" w:space="0"/>
                  </w:tcBorders>
                  <w:noWrap w:val="0"/>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大召营镇政府</w:t>
                  </w:r>
                </w:p>
              </w:tc>
              <w:tc>
                <w:tcPr>
                  <w:tcW w:w="945" w:type="dxa"/>
                  <w:tcBorders>
                    <w:top w:val="single" w:color="auto" w:sz="4" w:space="0"/>
                  </w:tcBorders>
                  <w:noWrap w:val="0"/>
                  <w:vAlign w:val="center"/>
                </w:tcPr>
                <w:p>
                  <w:pPr>
                    <w:pStyle w:val="9"/>
                    <w:widowControl w:val="0"/>
                    <w:spacing w:before="0" w:after="0"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东南</w:t>
                  </w:r>
                </w:p>
              </w:tc>
              <w:tc>
                <w:tcPr>
                  <w:tcW w:w="1365" w:type="dxa"/>
                  <w:tcBorders>
                    <w:top w:val="single" w:color="auto" w:sz="4" w:space="0"/>
                  </w:tcBorders>
                  <w:noWrap w:val="0"/>
                  <w:vAlign w:val="center"/>
                </w:tcPr>
                <w:p>
                  <w:pPr>
                    <w:pStyle w:val="9"/>
                    <w:widowControl w:val="0"/>
                    <w:spacing w:before="0" w:after="0" w:line="240" w:lineRule="auto"/>
                    <w:ind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500</w:t>
                  </w:r>
                </w:p>
              </w:tc>
              <w:tc>
                <w:tcPr>
                  <w:tcW w:w="2774" w:type="dxa"/>
                  <w:vMerge w:val="continue"/>
                  <w:noWrap w:val="0"/>
                  <w:vAlign w:val="center"/>
                </w:tcPr>
                <w:p>
                  <w:pPr>
                    <w:pStyle w:val="9"/>
                    <w:widowControl w:val="0"/>
                    <w:spacing w:before="0" w:after="0" w:line="240" w:lineRule="auto"/>
                    <w:ind w:right="0"/>
                    <w:jc w:val="center"/>
                    <w:rPr>
                      <w:rFonts w:ascii="Times New Roman" w:hAnsi="Times New Roman" w:eastAsia="宋体" w:cs="Times New Roman"/>
                      <w:sz w:val="21"/>
                      <w:szCs w:val="21"/>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084" w:type="dxa"/>
                  <w:tcBorders>
                    <w:bottom w:val="single" w:color="auto" w:sz="8"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水环境</w:t>
                  </w:r>
                </w:p>
              </w:tc>
              <w:tc>
                <w:tcPr>
                  <w:tcW w:w="2771" w:type="dxa"/>
                  <w:tcBorders>
                    <w:bottom w:val="single" w:color="auto" w:sz="8" w:space="0"/>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西干五支排</w:t>
                  </w:r>
                </w:p>
              </w:tc>
              <w:tc>
                <w:tcPr>
                  <w:tcW w:w="945" w:type="dxa"/>
                  <w:tcBorders>
                    <w:bottom w:val="single" w:color="auto" w:sz="8" w:space="0"/>
                  </w:tcBorders>
                  <w:noWrap w:val="0"/>
                  <w:vAlign w:val="center"/>
                </w:tcPr>
                <w:p>
                  <w:pPr>
                    <w:pStyle w:val="9"/>
                    <w:widowControl w:val="0"/>
                    <w:spacing w:before="0" w:after="0" w:line="240" w:lineRule="auto"/>
                    <w:ind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lang w:val="en-US" w:eastAsia="zh-CN"/>
                    </w:rPr>
                    <w:t>北</w:t>
                  </w:r>
                </w:p>
              </w:tc>
              <w:tc>
                <w:tcPr>
                  <w:tcW w:w="1365" w:type="dxa"/>
                  <w:tcBorders>
                    <w:bottom w:val="single" w:color="auto" w:sz="8" w:space="0"/>
                  </w:tcBorders>
                  <w:noWrap w:val="0"/>
                  <w:vAlign w:val="center"/>
                </w:tcPr>
                <w:p>
                  <w:pPr>
                    <w:pStyle w:val="9"/>
                    <w:widowControl w:val="0"/>
                    <w:spacing w:before="0" w:after="0" w:line="240" w:lineRule="auto"/>
                    <w:ind w:right="0"/>
                    <w:jc w:val="center"/>
                    <w:rPr>
                      <w:rFonts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2774" w:type="dxa"/>
                  <w:tcBorders>
                    <w:bottom w:val="single" w:color="auto" w:sz="8" w:space="0"/>
                  </w:tcBorders>
                  <w:noWrap w:val="0"/>
                  <w:vAlign w:val="center"/>
                </w:tcPr>
                <w:p>
                  <w:pPr>
                    <w:pStyle w:val="9"/>
                    <w:widowControl w:val="0"/>
                    <w:spacing w:before="0" w:after="0" w:line="240" w:lineRule="auto"/>
                    <w:ind w:right="0"/>
                    <w:jc w:val="center"/>
                    <w:rPr>
                      <w:rFonts w:ascii="Times New Roman" w:hAnsi="Times New Roman" w:eastAsia="宋体" w:cs="Times New Roman"/>
                      <w:sz w:val="21"/>
                      <w:szCs w:val="21"/>
                      <w:lang w:val="en-US" w:eastAsia="zh-CN"/>
                    </w:rPr>
                  </w:pPr>
                  <w:r>
                    <w:rPr>
                      <w:rFonts w:ascii="Times New Roman" w:hAnsi="Times New Roman" w:eastAsia="宋体" w:cs="Times New Roman"/>
                      <w:sz w:val="21"/>
                      <w:szCs w:val="21"/>
                      <w:lang w:val="en-US" w:eastAsia="zh-CN"/>
                    </w:rPr>
                    <w:t>《地表水环境质量标准》（GB3838-2002）</w:t>
                  </w:r>
                  <w:r>
                    <w:rPr>
                      <w:rFonts w:hint="eastAsia" w:ascii="Times New Roman" w:hAnsi="Times New Roman" w:eastAsia="宋体" w:cs="Times New Roman"/>
                      <w:sz w:val="21"/>
                      <w:szCs w:val="21"/>
                      <w:lang w:val="en-US" w:eastAsia="zh-CN"/>
                    </w:rPr>
                    <w:t>IV</w:t>
                  </w:r>
                  <w:r>
                    <w:rPr>
                      <w:rFonts w:ascii="Times New Roman" w:hAnsi="Times New Roman" w:eastAsia="宋体" w:cs="Times New Roman"/>
                      <w:sz w:val="21"/>
                      <w:szCs w:val="21"/>
                      <w:lang w:val="en-US" w:eastAsia="zh-CN"/>
                    </w:rPr>
                    <w:t>类</w:t>
                  </w:r>
                </w:p>
              </w:tc>
            </w:tr>
          </w:tbl>
          <w:p>
            <w:pPr>
              <w:adjustRightInd w:val="0"/>
              <w:snapToGrid w:val="0"/>
              <w:spacing w:line="44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大气环境：</w:t>
            </w:r>
            <w:r>
              <w:rPr>
                <w:rFonts w:ascii="Times New Roman" w:hAnsi="Times New Roman" w:eastAsia="宋体" w:cs="Times New Roman"/>
                <w:sz w:val="24"/>
              </w:rPr>
              <w:t>本项目厂界外</w:t>
            </w:r>
            <w:r>
              <w:rPr>
                <w:rFonts w:hint="eastAsia" w:ascii="Times New Roman" w:hAnsi="Times New Roman" w:eastAsia="宋体" w:cs="Times New Roman"/>
                <w:sz w:val="24"/>
              </w:rPr>
              <w:t>500</w:t>
            </w:r>
            <w:r>
              <w:rPr>
                <w:rFonts w:ascii="Times New Roman" w:hAnsi="Times New Roman" w:eastAsia="宋体" w:cs="Times New Roman"/>
                <w:sz w:val="24"/>
              </w:rPr>
              <w:t>米范围内的保护目标为</w:t>
            </w:r>
            <w:r>
              <w:rPr>
                <w:rFonts w:hint="eastAsia" w:ascii="Times New Roman" w:hAnsi="Times New Roman" w:eastAsia="宋体" w:cs="Times New Roman"/>
                <w:sz w:val="24"/>
              </w:rPr>
              <w:t>420</w:t>
            </w:r>
            <w:r>
              <w:rPr>
                <w:rFonts w:ascii="Times New Roman" w:hAnsi="Times New Roman" w:eastAsia="宋体" w:cs="Times New Roman"/>
                <w:sz w:val="24"/>
              </w:rPr>
              <w:t>m的</w:t>
            </w:r>
            <w:r>
              <w:rPr>
                <w:rFonts w:hint="eastAsia" w:ascii="Times New Roman" w:hAnsi="Times New Roman" w:eastAsia="宋体" w:cs="Times New Roman"/>
                <w:color w:val="000000"/>
                <w:sz w:val="24"/>
              </w:rPr>
              <w:t>代店村、390m的前高庄村、140m的九熙府</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500m</w:t>
            </w:r>
            <w:r>
              <w:rPr>
                <w:rFonts w:hint="eastAsia" w:ascii="Times New Roman" w:hAnsi="Times New Roman" w:eastAsia="宋体" w:cs="Times New Roman"/>
                <w:sz w:val="24"/>
                <w:lang w:val="en-US" w:eastAsia="zh-CN"/>
              </w:rPr>
              <w:t>的大召营镇政府</w:t>
            </w:r>
            <w:r>
              <w:rPr>
                <w:rFonts w:hint="eastAsia" w:ascii="Times New Roman" w:hAnsi="Times New Roman" w:eastAsia="宋体" w:cs="Times New Roman"/>
                <w:sz w:val="24"/>
              </w:rPr>
              <w:t>；</w:t>
            </w:r>
          </w:p>
          <w:p>
            <w:pPr>
              <w:adjustRightInd w:val="0"/>
              <w:snapToGrid w:val="0"/>
              <w:spacing w:line="44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声环境：厂界外50米范围内没有声环境保护目标；</w:t>
            </w:r>
          </w:p>
          <w:p>
            <w:pPr>
              <w:adjustRightInd w:val="0"/>
              <w:snapToGrid w:val="0"/>
              <w:spacing w:line="440" w:lineRule="exact"/>
              <w:ind w:firstLine="480" w:firstLineChars="200"/>
              <w:rPr>
                <w:rFonts w:ascii="宋体" w:hAnsi="宋体" w:eastAsia="宋体" w:cs="宋体"/>
                <w:kern w:val="0"/>
                <w:sz w:val="24"/>
              </w:rPr>
            </w:pPr>
            <w:r>
              <w:rPr>
                <w:rFonts w:hint="eastAsia" w:ascii="Times New Roman" w:hAnsi="Times New Roman" w:eastAsia="宋体" w:cs="Times New Roman"/>
                <w:sz w:val="24"/>
              </w:rPr>
              <w:t>地下水环境：</w:t>
            </w:r>
            <w:r>
              <w:rPr>
                <w:rFonts w:ascii="宋体" w:hAnsi="宋体" w:eastAsia="宋体" w:cs="Times New Roman"/>
                <w:sz w:val="24"/>
              </w:rPr>
              <w:t>本项目</w:t>
            </w:r>
            <w:r>
              <w:rPr>
                <w:rFonts w:hint="eastAsia" w:ascii="宋体" w:hAnsi="宋体" w:eastAsia="宋体" w:cs="Times New Roman"/>
                <w:sz w:val="24"/>
              </w:rPr>
              <w:t>厂界外500米范围内无地下水集中式饮用水水源和热水、矿泉水、温泉等特殊地下水资源</w:t>
            </w:r>
            <w:r>
              <w:rPr>
                <w:rFonts w:hint="eastAsia" w:ascii="Times New Roman" w:hAnsi="Times New Roman" w:eastAsia="宋体" w:cs="Times New Roman"/>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483" w:type="dxa"/>
            <w:noWrap w:val="0"/>
            <w:tcMar>
              <w:left w:w="28" w:type="dxa"/>
              <w:right w:w="28" w:type="dxa"/>
            </w:tcMar>
            <w:vAlign w:val="center"/>
          </w:tcPr>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污染</w:t>
            </w:r>
          </w:p>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物排</w:t>
            </w:r>
          </w:p>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放控</w:t>
            </w:r>
          </w:p>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制标</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准</w:t>
            </w:r>
          </w:p>
        </w:tc>
        <w:tc>
          <w:tcPr>
            <w:tcW w:w="9155" w:type="dxa"/>
            <w:noWrap w:val="0"/>
            <w:vAlign w:val="center"/>
          </w:tcPr>
          <w:p>
            <w:pPr>
              <w:snapToGrid w:val="0"/>
              <w:spacing w:line="440" w:lineRule="exact"/>
              <w:ind w:firstLine="482" w:firstLineChars="200"/>
              <w:textAlignment w:val="baseline"/>
              <w:rPr>
                <w:rFonts w:ascii="Times New Roman" w:hAnsi="Times New Roman" w:eastAsia="宋体" w:cs="Times New Roman"/>
                <w:b/>
                <w:sz w:val="24"/>
              </w:rPr>
            </w:pPr>
            <w:r>
              <w:rPr>
                <w:rFonts w:ascii="Times New Roman" w:hAnsi="Times New Roman" w:eastAsia="宋体" w:cs="Times New Roman"/>
                <w:b/>
                <w:sz w:val="24"/>
              </w:rPr>
              <w:t>1、废气</w:t>
            </w:r>
          </w:p>
          <w:p>
            <w:pPr>
              <w:spacing w:line="440" w:lineRule="exact"/>
              <w:ind w:firstLine="480" w:firstLineChars="200"/>
              <w:textAlignment w:val="baseline"/>
              <w:rPr>
                <w:rFonts w:ascii="Times New Roman" w:hAnsi="Times New Roman" w:eastAsia="宋体" w:cs="Times New Roman"/>
                <w:sz w:val="24"/>
              </w:rPr>
            </w:pPr>
            <w:r>
              <w:rPr>
                <w:rFonts w:ascii="Times New Roman" w:hAnsi="Times New Roman" w:eastAsia="宋体" w:cs="Times New Roman"/>
                <w:sz w:val="24"/>
              </w:rPr>
              <w:t>本项目废气排放执行标准具体标准值见</w:t>
            </w:r>
            <w:r>
              <w:rPr>
                <w:rFonts w:hint="eastAsia" w:ascii="Times New Roman" w:hAnsi="Times New Roman" w:eastAsia="宋体" w:cs="Times New Roman"/>
                <w:sz w:val="24"/>
                <w:lang w:val="en-US" w:eastAsia="zh-CN"/>
              </w:rPr>
              <w:t>下</w:t>
            </w:r>
            <w:r>
              <w:rPr>
                <w:rFonts w:ascii="Times New Roman" w:hAnsi="Times New Roman" w:eastAsia="宋体" w:cs="Times New Roman"/>
                <w:sz w:val="24"/>
              </w:rPr>
              <w:t>表。</w:t>
            </w:r>
          </w:p>
          <w:p>
            <w:pPr>
              <w:pStyle w:val="50"/>
              <w:spacing w:before="0" w:line="520" w:lineRule="exact"/>
              <w:ind w:firstLine="480" w:firstLineChars="200"/>
              <w:rPr>
                <w:color w:val="000000"/>
              </w:rPr>
            </w:pPr>
            <w:r>
              <w:t>表</w:t>
            </w:r>
            <w:r>
              <w:rPr>
                <w:rFonts w:hint="eastAsia"/>
                <w:lang w:val="en-US" w:eastAsia="zh-CN"/>
              </w:rPr>
              <w:t>20</w:t>
            </w:r>
            <w:r>
              <w:t xml:space="preserve"> </w:t>
            </w:r>
            <w:r>
              <w:rPr>
                <w:rFonts w:hint="eastAsia"/>
              </w:rPr>
              <w:t xml:space="preserve">                     </w:t>
            </w:r>
            <w:r>
              <w:rPr>
                <w:color w:val="000000"/>
              </w:rPr>
              <w:t>污染物排放标准</w:t>
            </w:r>
          </w:p>
          <w:tbl>
            <w:tblPr>
              <w:tblStyle w:val="22"/>
              <w:tblW w:w="5000" w:type="pct"/>
              <w:jc w:val="center"/>
              <w:tblBorders>
                <w:top w:val="single" w:color="auto" w:sz="4"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3645"/>
              <w:gridCol w:w="1422"/>
              <w:gridCol w:w="2937"/>
            </w:tblGrid>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35" w:type="dxa"/>
                  <w:tcBorders>
                    <w:top w:val="single" w:color="auto" w:sz="8" w:space="0"/>
                    <w:bottom w:val="single" w:color="auto" w:sz="8" w:space="0"/>
                  </w:tcBorders>
                  <w:noWrap w:val="0"/>
                  <w:vAlign w:val="center"/>
                </w:tcPr>
                <w:p>
                  <w:pPr>
                    <w:adjustRightInd w:val="0"/>
                    <w:snapToGrid w:val="0"/>
                    <w:jc w:val="center"/>
                    <w:rPr>
                      <w:rFonts w:hint="eastAsia" w:ascii="Times New Roman" w:hAnsi="Times New Roman" w:eastAsia="宋体" w:cs="Times New Roman"/>
                      <w:b/>
                      <w:bCs/>
                      <w:szCs w:val="21"/>
                    </w:rPr>
                  </w:pPr>
                  <w:r>
                    <w:rPr>
                      <w:rFonts w:hint="eastAsia" w:ascii="Times New Roman" w:hAnsi="Times New Roman" w:eastAsia="宋体" w:cs="Times New Roman"/>
                      <w:b/>
                      <w:bCs/>
                      <w:szCs w:val="21"/>
                    </w:rPr>
                    <w:t>污染物</w:t>
                  </w:r>
                </w:p>
              </w:tc>
              <w:tc>
                <w:tcPr>
                  <w:tcW w:w="3645" w:type="dxa"/>
                  <w:tcBorders>
                    <w:top w:val="single" w:color="auto" w:sz="8" w:space="0"/>
                    <w:bottom w:val="single" w:color="auto" w:sz="8" w:space="0"/>
                  </w:tcBorders>
                  <w:noWrap w:val="0"/>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标准名称及级(类)别</w:t>
                  </w:r>
                </w:p>
              </w:tc>
              <w:tc>
                <w:tcPr>
                  <w:tcW w:w="1422" w:type="dxa"/>
                  <w:tcBorders>
                    <w:top w:val="single" w:color="auto" w:sz="8" w:space="0"/>
                    <w:bottom w:val="single" w:color="auto" w:sz="8" w:space="0"/>
                  </w:tcBorders>
                  <w:noWrap w:val="0"/>
                  <w:vAlign w:val="center"/>
                </w:tcPr>
                <w:p>
                  <w:pPr>
                    <w:adjustRightInd w:val="0"/>
                    <w:snapToGrid w:val="0"/>
                    <w:rPr>
                      <w:rFonts w:ascii="Times New Roman" w:hAnsi="Times New Roman" w:eastAsia="宋体" w:cs="Times New Roman"/>
                      <w:b/>
                      <w:bCs/>
                      <w:szCs w:val="21"/>
                    </w:rPr>
                  </w:pPr>
                  <w:r>
                    <w:rPr>
                      <w:rFonts w:ascii="Times New Roman" w:hAnsi="Times New Roman" w:eastAsia="宋体" w:cs="Times New Roman"/>
                      <w:b/>
                      <w:bCs/>
                      <w:szCs w:val="21"/>
                    </w:rPr>
                    <w:t>污染因子</w:t>
                  </w:r>
                </w:p>
              </w:tc>
              <w:tc>
                <w:tcPr>
                  <w:tcW w:w="2937" w:type="dxa"/>
                  <w:tcBorders>
                    <w:top w:val="single" w:color="auto" w:sz="8" w:space="0"/>
                    <w:bottom w:val="single" w:color="auto" w:sz="8" w:space="0"/>
                  </w:tcBorders>
                  <w:noWrap w:val="0"/>
                  <w:vAlign w:val="center"/>
                </w:tcPr>
                <w:p>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标 准 限 值</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PrEx>
              <w:trPr>
                <w:cantSplit/>
                <w:trHeight w:val="397" w:hRule="atLeast"/>
                <w:jc w:val="center"/>
              </w:trPr>
              <w:tc>
                <w:tcPr>
                  <w:tcW w:w="935" w:type="dxa"/>
                  <w:vMerge w:val="restart"/>
                  <w:tcBorders>
                    <w:top w:val="single" w:color="auto" w:sz="8" w:space="0"/>
                  </w:tcBorders>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3645" w:type="dxa"/>
                  <w:vMerge w:val="restart"/>
                  <w:tcBorders>
                    <w:top w:val="single" w:color="auto" w:sz="8" w:space="0"/>
                  </w:tcBorders>
                  <w:noWrap w:val="0"/>
                  <w:vAlign w:val="center"/>
                </w:tcPr>
                <w:p>
                  <w:pPr>
                    <w:tabs>
                      <w:tab w:val="left" w:pos="600"/>
                    </w:tabs>
                    <w:adjustRightInd w:val="0"/>
                    <w:snapToGrid w:val="0"/>
                    <w:jc w:val="left"/>
                    <w:rPr>
                      <w:rFonts w:ascii="Times New Roman" w:hAnsi="Times New Roman" w:eastAsia="宋体" w:cs="Times New Roman"/>
                      <w:szCs w:val="21"/>
                      <w:highlight w:val="yellow"/>
                    </w:rPr>
                  </w:pPr>
                  <w:r>
                    <w:rPr>
                      <w:rFonts w:ascii="Times New Roman" w:hAnsi="Times New Roman" w:eastAsia="宋体" w:cs="Times New Roman"/>
                      <w:szCs w:val="21"/>
                    </w:rPr>
                    <w:t>《工业炉窑大气污染物排放标准》河南省地方标准（DB41/1066-2020）表1中其他炉窑</w:t>
                  </w:r>
                </w:p>
              </w:tc>
              <w:tc>
                <w:tcPr>
                  <w:tcW w:w="1422" w:type="dxa"/>
                  <w:tcBorders>
                    <w:top w:val="single" w:color="auto" w:sz="8" w:space="0"/>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SO</w:t>
                  </w:r>
                  <w:r>
                    <w:rPr>
                      <w:rFonts w:hint="eastAsia" w:ascii="Times New Roman" w:hAnsi="Times New Roman" w:eastAsia="宋体" w:cs="Times New Roman"/>
                      <w:szCs w:val="21"/>
                      <w:vertAlign w:val="subscript"/>
                    </w:rPr>
                    <w:t>2</w:t>
                  </w:r>
                </w:p>
              </w:tc>
              <w:tc>
                <w:tcPr>
                  <w:tcW w:w="2937" w:type="dxa"/>
                  <w:tcBorders>
                    <w:top w:val="single" w:color="auto" w:sz="8"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200mg/m</w:t>
                  </w:r>
                  <w:r>
                    <w:rPr>
                      <w:rFonts w:ascii="Times New Roman" w:hAnsi="Times New Roman" w:eastAsia="宋体" w:cs="Times New Roman"/>
                      <w:szCs w:val="21"/>
                      <w:vertAlign w:val="superscript"/>
                    </w:rPr>
                    <w:t>3</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dxa"/>
                  <w:vMerge w:val="continue"/>
                  <w:noWrap w:val="0"/>
                  <w:vAlign w:val="center"/>
                </w:tcPr>
                <w:p>
                  <w:pPr>
                    <w:adjustRightInd w:val="0"/>
                    <w:snapToGrid w:val="0"/>
                    <w:jc w:val="center"/>
                    <w:rPr>
                      <w:rFonts w:ascii="Times New Roman" w:hAnsi="Times New Roman" w:eastAsia="宋体" w:cs="Times New Roman"/>
                      <w:szCs w:val="21"/>
                    </w:rPr>
                  </w:pPr>
                </w:p>
              </w:tc>
              <w:tc>
                <w:tcPr>
                  <w:tcW w:w="3645" w:type="dxa"/>
                  <w:vMerge w:val="continue"/>
                  <w:noWrap w:val="0"/>
                  <w:vAlign w:val="center"/>
                </w:tcPr>
                <w:p>
                  <w:pPr>
                    <w:tabs>
                      <w:tab w:val="left" w:pos="600"/>
                    </w:tabs>
                    <w:adjustRightInd w:val="0"/>
                    <w:snapToGrid w:val="0"/>
                    <w:jc w:val="center"/>
                    <w:rPr>
                      <w:rFonts w:ascii="Times New Roman" w:hAnsi="Times New Roman" w:eastAsia="宋体" w:cs="Times New Roman"/>
                      <w:szCs w:val="21"/>
                    </w:rPr>
                  </w:pPr>
                </w:p>
              </w:tc>
              <w:tc>
                <w:tcPr>
                  <w:tcW w:w="1422" w:type="dxa"/>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NO</w:t>
                  </w:r>
                  <w:r>
                    <w:rPr>
                      <w:rFonts w:hint="eastAsia" w:ascii="Times New Roman" w:hAnsi="Times New Roman" w:eastAsia="宋体" w:cs="Times New Roman"/>
                      <w:szCs w:val="21"/>
                      <w:vertAlign w:val="subscript"/>
                    </w:rPr>
                    <w:t>X</w:t>
                  </w:r>
                </w:p>
              </w:tc>
              <w:tc>
                <w:tcPr>
                  <w:tcW w:w="2937" w:type="dxa"/>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300</w:t>
                  </w: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dxa"/>
                  <w:vMerge w:val="continue"/>
                  <w:noWrap w:val="0"/>
                  <w:vAlign w:val="center"/>
                </w:tcPr>
                <w:p>
                  <w:pPr>
                    <w:adjustRightInd w:val="0"/>
                    <w:snapToGrid w:val="0"/>
                    <w:jc w:val="center"/>
                    <w:rPr>
                      <w:rFonts w:ascii="Times New Roman" w:hAnsi="Times New Roman" w:eastAsia="宋体" w:cs="Times New Roman"/>
                      <w:szCs w:val="21"/>
                    </w:rPr>
                  </w:pPr>
                </w:p>
              </w:tc>
              <w:tc>
                <w:tcPr>
                  <w:tcW w:w="3645" w:type="dxa"/>
                  <w:vMerge w:val="continue"/>
                  <w:noWrap w:val="0"/>
                  <w:vAlign w:val="center"/>
                </w:tcPr>
                <w:p>
                  <w:pPr>
                    <w:tabs>
                      <w:tab w:val="left" w:pos="600"/>
                    </w:tabs>
                    <w:adjustRightInd w:val="0"/>
                    <w:snapToGrid w:val="0"/>
                    <w:jc w:val="center"/>
                    <w:rPr>
                      <w:rFonts w:ascii="Times New Roman" w:hAnsi="Times New Roman" w:eastAsia="宋体" w:cs="Times New Roman"/>
                      <w:szCs w:val="21"/>
                    </w:rPr>
                  </w:pPr>
                </w:p>
              </w:tc>
              <w:tc>
                <w:tcPr>
                  <w:tcW w:w="1422" w:type="dxa"/>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2937" w:type="dxa"/>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30mg/m</w:t>
                  </w:r>
                  <w:r>
                    <w:rPr>
                      <w:rFonts w:ascii="Times New Roman" w:hAnsi="Times New Roman" w:eastAsia="宋体" w:cs="Times New Roman"/>
                      <w:szCs w:val="21"/>
                      <w:vertAlign w:val="superscript"/>
                    </w:rPr>
                    <w:t>3</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dxa"/>
                  <w:vMerge w:val="continue"/>
                  <w:noWrap w:val="0"/>
                  <w:vAlign w:val="center"/>
                </w:tcPr>
                <w:p>
                  <w:pPr>
                    <w:adjustRightInd w:val="0"/>
                    <w:snapToGrid w:val="0"/>
                    <w:jc w:val="center"/>
                    <w:rPr>
                      <w:rFonts w:ascii="Times New Roman" w:hAnsi="Times New Roman" w:eastAsia="宋体" w:cs="Times New Roman"/>
                      <w:szCs w:val="21"/>
                    </w:rPr>
                  </w:pPr>
                </w:p>
              </w:tc>
              <w:tc>
                <w:tcPr>
                  <w:tcW w:w="3645" w:type="dxa"/>
                  <w:vMerge w:val="continue"/>
                  <w:noWrap w:val="0"/>
                  <w:vAlign w:val="center"/>
                </w:tcPr>
                <w:p>
                  <w:pPr>
                    <w:pStyle w:val="51"/>
                    <w:adjustRightInd w:val="0"/>
                    <w:snapToGrid w:val="0"/>
                  </w:pPr>
                </w:p>
              </w:tc>
              <w:tc>
                <w:tcPr>
                  <w:tcW w:w="1422" w:type="dxa"/>
                  <w:noWrap w:val="0"/>
                  <w:vAlign w:val="center"/>
                </w:tcPr>
                <w:p>
                  <w:pPr>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烟气黑度（</w:t>
                  </w:r>
                  <w:r>
                    <w:rPr>
                      <w:rFonts w:ascii="Times New Roman" w:hAnsi="Times New Roman" w:eastAsia="宋体" w:cs="Times New Roman"/>
                      <w:szCs w:val="21"/>
                    </w:rPr>
                    <w:t>林格曼黑度</w:t>
                  </w:r>
                  <w:r>
                    <w:rPr>
                      <w:rFonts w:hint="eastAsia" w:ascii="Times New Roman" w:hAnsi="Times New Roman" w:eastAsia="宋体" w:cs="Times New Roman"/>
                      <w:szCs w:val="21"/>
                    </w:rPr>
                    <w:t>）</w:t>
                  </w:r>
                </w:p>
              </w:tc>
              <w:tc>
                <w:tcPr>
                  <w:tcW w:w="2937" w:type="dxa"/>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1级</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dxa"/>
                  <w:vMerge w:val="continue"/>
                  <w:noWrap w:val="0"/>
                  <w:vAlign w:val="center"/>
                </w:tcPr>
                <w:p>
                  <w:pPr>
                    <w:adjustRightInd w:val="0"/>
                    <w:snapToGrid w:val="0"/>
                    <w:jc w:val="center"/>
                    <w:rPr>
                      <w:rFonts w:ascii="Times New Roman" w:hAnsi="Times New Roman" w:eastAsia="宋体" w:cs="Times New Roman"/>
                      <w:szCs w:val="21"/>
                    </w:rPr>
                  </w:pPr>
                </w:p>
              </w:tc>
              <w:tc>
                <w:tcPr>
                  <w:tcW w:w="3645" w:type="dxa"/>
                  <w:noWrap w:val="0"/>
                  <w:vAlign w:val="center"/>
                </w:tcPr>
                <w:p>
                  <w:pPr>
                    <w:pStyle w:val="51"/>
                    <w:adjustRightInd w:val="0"/>
                    <w:snapToGrid w:val="0"/>
                  </w:pPr>
                  <w:r>
                    <w:t>《大气污染物综合排放标准》（GB16297-1996）表2中二级排放标准</w:t>
                  </w:r>
                  <w:r>
                    <w:rPr>
                      <w:bCs/>
                    </w:rPr>
                    <w:t>15m高排气筒</w:t>
                  </w:r>
                </w:p>
              </w:tc>
              <w:tc>
                <w:tcPr>
                  <w:tcW w:w="1422" w:type="dxa"/>
                  <w:noWrap w:val="0"/>
                  <w:vAlign w:val="center"/>
                </w:tcPr>
                <w:p>
                  <w:pPr>
                    <w:pStyle w:val="51"/>
                    <w:adjustRightInd w:val="0"/>
                    <w:snapToGrid w:val="0"/>
                  </w:pPr>
                  <w:r>
                    <w:t>颗粒物</w:t>
                  </w:r>
                </w:p>
              </w:tc>
              <w:tc>
                <w:tcPr>
                  <w:tcW w:w="2937" w:type="dxa"/>
                  <w:noWrap w:val="0"/>
                  <w:vAlign w:val="center"/>
                </w:tcPr>
                <w:p>
                  <w:pPr>
                    <w:pStyle w:val="52"/>
                    <w:adjustRightInd w:val="0"/>
                    <w:snapToGrid w:val="0"/>
                  </w:pPr>
                  <w:r>
                    <w:rPr>
                      <w:snapToGrid w:val="0"/>
                    </w:rPr>
                    <w:t>排放速率3.5kg/h</w:t>
                  </w:r>
                </w:p>
                <w:p>
                  <w:pPr>
                    <w:pStyle w:val="52"/>
                    <w:adjustRightInd w:val="0"/>
                    <w:snapToGrid w:val="0"/>
                    <w:rPr>
                      <w:vertAlign w:val="superscript"/>
                    </w:rPr>
                  </w:pPr>
                  <w:r>
                    <w:rPr>
                      <w:rFonts w:hint="eastAsia"/>
                    </w:rPr>
                    <w:t>浓度120mg/m</w:t>
                  </w:r>
                  <w:r>
                    <w:rPr>
                      <w:rFonts w:hint="eastAsia"/>
                      <w:vertAlign w:val="superscript"/>
                    </w:rPr>
                    <w:t>3</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935" w:type="dxa"/>
                  <w:vMerge w:val="continue"/>
                  <w:noWrap w:val="0"/>
                  <w:vAlign w:val="center"/>
                </w:tcPr>
                <w:p>
                  <w:pPr>
                    <w:adjustRightInd w:val="0"/>
                    <w:snapToGrid w:val="0"/>
                    <w:jc w:val="center"/>
                    <w:rPr>
                      <w:rFonts w:ascii="Times New Roman" w:hAnsi="Times New Roman" w:eastAsia="宋体" w:cs="Times New Roman"/>
                      <w:szCs w:val="21"/>
                    </w:rPr>
                  </w:pPr>
                </w:p>
              </w:tc>
              <w:tc>
                <w:tcPr>
                  <w:tcW w:w="3645" w:type="dxa"/>
                  <w:vMerge w:val="restart"/>
                  <w:noWrap w:val="0"/>
                  <w:vAlign w:val="center"/>
                </w:tcPr>
                <w:p>
                  <w:pPr>
                    <w:pStyle w:val="51"/>
                    <w:adjustRightInd w:val="0"/>
                    <w:snapToGrid w:val="0"/>
                    <w:rPr>
                      <w:rFonts w:hint="eastAsia"/>
                      <w:color w:val="000000"/>
                    </w:rPr>
                  </w:pPr>
                  <w:r>
                    <w:t>《新乡市生态环境局关于进一步规范工业企业颗粒物排放限值的通知》</w:t>
                  </w:r>
                </w:p>
              </w:tc>
              <w:tc>
                <w:tcPr>
                  <w:tcW w:w="1422" w:type="dxa"/>
                  <w:vMerge w:val="restart"/>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2937" w:type="dxa"/>
                  <w:noWrap w:val="0"/>
                  <w:vAlign w:val="center"/>
                </w:tcPr>
                <w:p>
                  <w:pPr>
                    <w:jc w:val="center"/>
                    <w:rPr>
                      <w:rFonts w:ascii="Times New Roman" w:hAnsi="Times New Roman" w:eastAsia="宋体" w:cs="Times New Roman"/>
                      <w:snapToGrid w:val="0"/>
                      <w:szCs w:val="21"/>
                    </w:rPr>
                  </w:pPr>
                  <w:r>
                    <w:rPr>
                      <w:rFonts w:ascii="Times New Roman" w:hAnsi="Times New Roman" w:eastAsia="宋体" w:cs="Times New Roman"/>
                      <w:szCs w:val="21"/>
                    </w:rPr>
                    <w:t>厂界监控浓度限值0.5mg/m</w:t>
                  </w:r>
                  <w:r>
                    <w:rPr>
                      <w:rFonts w:ascii="Times New Roman" w:hAnsi="Times New Roman" w:eastAsia="宋体" w:cs="Times New Roman"/>
                      <w:szCs w:val="21"/>
                      <w:vertAlign w:val="superscript"/>
                    </w:rPr>
                    <w:t>3</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935" w:type="dxa"/>
                  <w:vMerge w:val="continue"/>
                  <w:noWrap w:val="0"/>
                  <w:vAlign w:val="center"/>
                </w:tcPr>
                <w:p>
                  <w:pPr>
                    <w:adjustRightInd w:val="0"/>
                    <w:snapToGrid w:val="0"/>
                    <w:jc w:val="center"/>
                    <w:rPr>
                      <w:rFonts w:ascii="Times New Roman" w:hAnsi="Times New Roman" w:eastAsia="宋体" w:cs="Times New Roman"/>
                      <w:szCs w:val="21"/>
                    </w:rPr>
                  </w:pPr>
                </w:p>
              </w:tc>
              <w:tc>
                <w:tcPr>
                  <w:tcW w:w="3645" w:type="dxa"/>
                  <w:vMerge w:val="continue"/>
                  <w:noWrap w:val="0"/>
                  <w:vAlign w:val="center"/>
                </w:tcPr>
                <w:p>
                  <w:pPr>
                    <w:pStyle w:val="51"/>
                    <w:adjustRightInd w:val="0"/>
                    <w:snapToGrid w:val="0"/>
                    <w:jc w:val="both"/>
                    <w:rPr>
                      <w:rFonts w:hint="eastAsia"/>
                      <w:color w:val="000000"/>
                    </w:rPr>
                  </w:pPr>
                </w:p>
              </w:tc>
              <w:tc>
                <w:tcPr>
                  <w:tcW w:w="1422" w:type="dxa"/>
                  <w:vMerge w:val="continue"/>
                  <w:noWrap w:val="0"/>
                  <w:vAlign w:val="center"/>
                </w:tcPr>
                <w:p>
                  <w:pPr>
                    <w:adjustRightInd w:val="0"/>
                    <w:snapToGrid w:val="0"/>
                    <w:rPr>
                      <w:rFonts w:ascii="Times New Roman" w:hAnsi="Times New Roman" w:eastAsia="宋体" w:cs="Times New Roman"/>
                      <w:szCs w:val="21"/>
                    </w:rPr>
                  </w:pPr>
                </w:p>
              </w:tc>
              <w:tc>
                <w:tcPr>
                  <w:tcW w:w="2937" w:type="dxa"/>
                  <w:noWrap w:val="0"/>
                  <w:vAlign w:val="center"/>
                </w:tcPr>
                <w:p>
                  <w:pPr>
                    <w:jc w:val="center"/>
                    <w:rPr>
                      <w:rFonts w:ascii="Times New Roman" w:hAnsi="Times New Roman" w:eastAsia="宋体" w:cs="Times New Roman"/>
                      <w:snapToGrid w:val="0"/>
                      <w:szCs w:val="21"/>
                    </w:rPr>
                  </w:pPr>
                  <w:r>
                    <w:rPr>
                      <w:rFonts w:ascii="Times New Roman" w:hAnsi="Times New Roman" w:eastAsia="宋体" w:cs="Times New Roman"/>
                      <w:szCs w:val="21"/>
                    </w:rPr>
                    <w:t>浓度10mg/m³</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dxa"/>
                  <w:vMerge w:val="continue"/>
                  <w:noWrap w:val="0"/>
                  <w:vAlign w:val="center"/>
                </w:tcPr>
                <w:p>
                  <w:pPr>
                    <w:adjustRightInd w:val="0"/>
                    <w:snapToGrid w:val="0"/>
                    <w:jc w:val="center"/>
                    <w:rPr>
                      <w:rFonts w:ascii="Times New Roman" w:hAnsi="Times New Roman" w:eastAsia="宋体" w:cs="Times New Roman"/>
                      <w:szCs w:val="21"/>
                    </w:rPr>
                  </w:pPr>
                </w:p>
              </w:tc>
              <w:tc>
                <w:tcPr>
                  <w:tcW w:w="3645" w:type="dxa"/>
                  <w:noWrap w:val="0"/>
                  <w:vAlign w:val="center"/>
                </w:tcPr>
                <w:p>
                  <w:pPr>
                    <w:pStyle w:val="51"/>
                    <w:adjustRightInd w:val="0"/>
                    <w:snapToGrid w:val="0"/>
                    <w:jc w:val="both"/>
                    <w:rPr>
                      <w:color w:val="000000"/>
                    </w:rPr>
                  </w:pPr>
                  <w:r>
                    <w:rPr>
                      <w:rFonts w:hint="eastAsia"/>
                      <w:color w:val="000000"/>
                    </w:rPr>
                    <w:t>《关于全省开展工业企业挥发性有机物专项治理工作中排放建议值的通知》（豫环攻坚办〔2017〕162号）</w:t>
                  </w:r>
                </w:p>
              </w:tc>
              <w:tc>
                <w:tcPr>
                  <w:tcW w:w="1422" w:type="dxa"/>
                  <w:vMerge w:val="restart"/>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非甲烷总烃</w:t>
                  </w:r>
                </w:p>
              </w:tc>
              <w:tc>
                <w:tcPr>
                  <w:tcW w:w="2937" w:type="dxa"/>
                  <w:noWrap w:val="0"/>
                  <w:vAlign w:val="center"/>
                </w:tcPr>
                <w:p>
                  <w:pPr>
                    <w:pStyle w:val="52"/>
                    <w:adjustRightInd w:val="0"/>
                    <w:snapToGrid w:val="0"/>
                    <w:rPr>
                      <w:snapToGrid w:val="0"/>
                    </w:rPr>
                  </w:pPr>
                  <w:r>
                    <w:rPr>
                      <w:snapToGrid w:val="0"/>
                    </w:rPr>
                    <w:t>无组织：厂界处浓度2.0mg/m</w:t>
                  </w:r>
                  <w:r>
                    <w:rPr>
                      <w:snapToGrid w:val="0"/>
                      <w:vertAlign w:val="superscript"/>
                    </w:rPr>
                    <w:t>3</w:t>
                  </w:r>
                  <w:r>
                    <w:rPr>
                      <w:snapToGrid w:val="0"/>
                    </w:rPr>
                    <w:t>，车间边界处4.0mg/m</w:t>
                  </w:r>
                  <w:r>
                    <w:rPr>
                      <w:snapToGrid w:val="0"/>
                      <w:vertAlign w:val="superscript"/>
                    </w:rPr>
                    <w:t>3</w:t>
                  </w:r>
                </w:p>
              </w:tc>
            </w:tr>
            <w:tr>
              <w:tblPrEx>
                <w:tblBorders>
                  <w:top w:val="single" w:color="auto" w:sz="4"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dxa"/>
                  <w:vMerge w:val="continue"/>
                  <w:noWrap w:val="0"/>
                  <w:vAlign w:val="center"/>
                </w:tcPr>
                <w:p>
                  <w:pPr>
                    <w:adjustRightInd w:val="0"/>
                    <w:snapToGrid w:val="0"/>
                    <w:jc w:val="center"/>
                    <w:rPr>
                      <w:rFonts w:ascii="Times New Roman" w:hAnsi="Times New Roman" w:eastAsia="宋体" w:cs="Times New Roman"/>
                      <w:szCs w:val="21"/>
                    </w:rPr>
                  </w:pPr>
                </w:p>
              </w:tc>
              <w:tc>
                <w:tcPr>
                  <w:tcW w:w="3645" w:type="dxa"/>
                  <w:noWrap w:val="0"/>
                  <w:vAlign w:val="center"/>
                </w:tcPr>
                <w:p>
                  <w:pPr>
                    <w:pStyle w:val="51"/>
                    <w:adjustRightInd w:val="0"/>
                    <w:snapToGrid w:val="0"/>
                    <w:jc w:val="both"/>
                  </w:pPr>
                  <w:r>
                    <w:rPr>
                      <w:color w:val="000000"/>
                    </w:rPr>
                    <w:t>《工业涂装工序挥发性有机物排放标准》（DB41/1951-2020）</w:t>
                  </w:r>
                </w:p>
              </w:tc>
              <w:tc>
                <w:tcPr>
                  <w:tcW w:w="1422" w:type="dxa"/>
                  <w:vMerge w:val="continue"/>
                  <w:noWrap w:val="0"/>
                  <w:vAlign w:val="center"/>
                </w:tcPr>
                <w:p>
                  <w:pPr>
                    <w:adjustRightInd w:val="0"/>
                    <w:snapToGrid w:val="0"/>
                    <w:rPr>
                      <w:rFonts w:ascii="Times New Roman" w:hAnsi="Times New Roman" w:eastAsia="宋体" w:cs="Times New Roman"/>
                      <w:szCs w:val="21"/>
                    </w:rPr>
                  </w:pPr>
                </w:p>
              </w:tc>
              <w:tc>
                <w:tcPr>
                  <w:tcW w:w="2937" w:type="dxa"/>
                  <w:noWrap w:val="0"/>
                  <w:vAlign w:val="center"/>
                </w:tcPr>
                <w:p>
                  <w:pPr>
                    <w:ind w:left="105" w:hanging="105" w:hangingChars="50"/>
                    <w:rPr>
                      <w:rFonts w:ascii="Times New Roman" w:hAnsi="Times New Roman" w:eastAsia="宋体" w:cs="Times New Roman"/>
                      <w:szCs w:val="21"/>
                    </w:rPr>
                  </w:pPr>
                  <w:r>
                    <w:rPr>
                      <w:rFonts w:ascii="Times New Roman" w:hAnsi="Times New Roman" w:eastAsia="宋体" w:cs="Times New Roman"/>
                      <w:szCs w:val="21"/>
                    </w:rPr>
                    <w:t>有组织：50mg/m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p>
                  <w:pPr>
                    <w:ind w:hanging="5"/>
                    <w:rPr>
                      <w:rFonts w:ascii="Times New Roman" w:hAnsi="Times New Roman" w:eastAsia="宋体" w:cs="Times New Roman"/>
                      <w:szCs w:val="21"/>
                    </w:rPr>
                  </w:pPr>
                  <w:r>
                    <w:rPr>
                      <w:rFonts w:ascii="Times New Roman" w:hAnsi="Times New Roman" w:eastAsia="宋体" w:cs="Times New Roman"/>
                      <w:szCs w:val="21"/>
                    </w:rPr>
                    <w:t>无组织：在涂装工序厂房外设置监控点1h平均浓度值6.0mg/m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p>
                  <w:pPr>
                    <w:pStyle w:val="52"/>
                    <w:adjustRightInd w:val="0"/>
                    <w:snapToGrid w:val="0"/>
                    <w:rPr>
                      <w:snapToGrid w:val="0"/>
                    </w:rPr>
                  </w:pPr>
                  <w:r>
                    <w:t>处理效率：车间或生产设施排气中NMHC初始排放速率≥2 kg/h时，配置的VOCs 处理设施处理效率不应低于80%</w:t>
                  </w:r>
                </w:p>
              </w:tc>
            </w:tr>
          </w:tbl>
          <w:p>
            <w:pPr>
              <w:spacing w:line="440" w:lineRule="exact"/>
              <w:ind w:firstLine="482" w:firstLineChars="200"/>
              <w:rPr>
                <w:rFonts w:ascii="Times New Roman" w:hAnsi="Times New Roman" w:eastAsia="宋体" w:cs="Times New Roman"/>
                <w:b/>
                <w:sz w:val="24"/>
              </w:rPr>
            </w:pPr>
            <w:r>
              <w:rPr>
                <w:rFonts w:ascii="Times New Roman" w:hAnsi="Times New Roman" w:eastAsia="宋体" w:cs="Times New Roman"/>
                <w:b/>
                <w:sz w:val="24"/>
              </w:rPr>
              <w:t>2、废水</w: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项目废水主要为生活污水，</w:t>
            </w:r>
            <w:r>
              <w:rPr>
                <w:rFonts w:hint="eastAsia" w:ascii="Times New Roman" w:hAnsi="Times New Roman" w:eastAsia="宋体" w:cs="Times New Roman"/>
                <w:sz w:val="24"/>
              </w:rPr>
              <w:t>目前项目经化粪池定期清运，待管网接通后经大召营污水处理厂处理后排放</w:t>
            </w:r>
            <w:r>
              <w:rPr>
                <w:rFonts w:ascii="Times New Roman" w:hAnsi="Times New Roman" w:eastAsia="宋体" w:cs="Times New Roman"/>
                <w:sz w:val="24"/>
              </w:rPr>
              <w:t>进入新乡县大召营镇污水处理厂，</w:t>
            </w:r>
            <w:r>
              <w:rPr>
                <w:rFonts w:ascii="Times New Roman" w:hAnsi="Times New Roman" w:eastAsia="宋体" w:cs="Times New Roman"/>
                <w:bCs/>
                <w:sz w:val="24"/>
              </w:rPr>
              <w:t>废水执行《污水排入城镇下水道水质标准》（GB/T31962-2015）中C级标准和</w:t>
            </w:r>
            <w:r>
              <w:rPr>
                <w:rFonts w:ascii="Times New Roman" w:hAnsi="Times New Roman" w:eastAsia="宋体" w:cs="Times New Roman"/>
                <w:sz w:val="24"/>
              </w:rPr>
              <w:t>大召营污水处理厂收水水质标准，具体值见下表。</w:t>
            </w:r>
          </w:p>
          <w:p>
            <w:pPr>
              <w:spacing w:line="440" w:lineRule="exact"/>
              <w:ind w:firstLine="420" w:firstLineChars="200"/>
              <w:rPr>
                <w:rFonts w:ascii="Times New Roman" w:hAnsi="Times New Roman" w:eastAsia="黑体" w:cs="Times New Roman"/>
                <w:sz w:val="24"/>
              </w:rPr>
            </w:pPr>
            <w:r>
              <w:rPr>
                <w:rFonts w:ascii="Times New Roman" w:hAnsi="Times New Roman" w:eastAsia="宋体" w:cs="Times New Roman"/>
                <w:color w:val="000000"/>
              </w:rPr>
              <w:t xml:space="preserve"> </w:t>
            </w:r>
            <w:r>
              <w:rPr>
                <w:rFonts w:ascii="Times New Roman" w:hAnsi="Times New Roman" w:eastAsia="宋体" w:cs="Times New Roman"/>
                <w:sz w:val="24"/>
              </w:rPr>
              <w:t xml:space="preserve"> </w:t>
            </w:r>
            <w:r>
              <w:rPr>
                <w:rFonts w:ascii="Times New Roman" w:hAnsi="Times New Roman" w:eastAsia="黑体" w:cs="Times New Roman"/>
                <w:sz w:val="24"/>
              </w:rPr>
              <w:t>表</w:t>
            </w:r>
            <w:r>
              <w:rPr>
                <w:rFonts w:hint="eastAsia" w:ascii="Times New Roman" w:hAnsi="Times New Roman" w:eastAsia="黑体" w:cs="Times New Roman"/>
                <w:sz w:val="24"/>
                <w:lang w:val="en-US" w:eastAsia="zh-CN"/>
              </w:rPr>
              <w:t>21</w:t>
            </w:r>
            <w:r>
              <w:rPr>
                <w:rFonts w:ascii="Times New Roman" w:hAnsi="Times New Roman" w:eastAsia="黑体" w:cs="Times New Roman"/>
                <w:sz w:val="24"/>
              </w:rPr>
              <w:t xml:space="preserve">          </w:t>
            </w:r>
            <w:r>
              <w:rPr>
                <w:rFonts w:hint="eastAsia" w:ascii="Times New Roman" w:hAnsi="Times New Roman" w:eastAsia="黑体" w:cs="Times New Roman"/>
                <w:sz w:val="24"/>
              </w:rPr>
              <w:t xml:space="preserve">     </w:t>
            </w:r>
            <w:r>
              <w:rPr>
                <w:rFonts w:ascii="Times New Roman" w:hAnsi="Times New Roman" w:eastAsia="黑体" w:cs="Times New Roman"/>
                <w:sz w:val="24"/>
              </w:rPr>
              <w:t xml:space="preserve"> 项目废水排放标准         单位：mg/L</w:t>
            </w:r>
          </w:p>
          <w:tbl>
            <w:tblPr>
              <w:tblStyle w:val="22"/>
              <w:tblW w:w="852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942"/>
              <w:gridCol w:w="1225"/>
              <w:gridCol w:w="1093"/>
              <w:gridCol w:w="1420"/>
              <w:gridCol w:w="1420"/>
              <w:gridCol w:w="142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42" w:type="dxa"/>
                  <w:tcBorders>
                    <w:top w:val="single" w:color="auto" w:sz="8" w:space="0"/>
                    <w:left w:val="nil"/>
                    <w:bottom w:val="single" w:color="auto" w:sz="8" w:space="0"/>
                  </w:tcBorders>
                  <w:noWrap w:val="0"/>
                  <w:vAlign w:val="center"/>
                </w:tcPr>
                <w:p>
                  <w:pPr>
                    <w:spacing w:after="36" w:afterLines="15" w:line="3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污染物名称</w:t>
                  </w:r>
                </w:p>
              </w:tc>
              <w:tc>
                <w:tcPr>
                  <w:tcW w:w="1225" w:type="dxa"/>
                  <w:tcBorders>
                    <w:top w:val="single" w:color="auto" w:sz="8" w:space="0"/>
                    <w:bottom w:val="single" w:color="auto" w:sz="8" w:space="0"/>
                  </w:tcBorders>
                  <w:noWrap w:val="0"/>
                  <w:vAlign w:val="center"/>
                </w:tcPr>
                <w:p>
                  <w:pPr>
                    <w:spacing w:after="36" w:afterLines="15" w:line="300" w:lineRule="exact"/>
                    <w:jc w:val="center"/>
                    <w:rPr>
                      <w:rFonts w:ascii="Times New Roman" w:hAnsi="Times New Roman" w:eastAsia="宋体" w:cs="Times New Roman"/>
                      <w:b/>
                      <w:bCs/>
                      <w:szCs w:val="21"/>
                    </w:rPr>
                  </w:pPr>
                  <w:r>
                    <w:rPr>
                      <w:rFonts w:ascii="Times New Roman" w:hAnsi="Times New Roman" w:eastAsia="宋体" w:cs="Times New Roman"/>
                      <w:b/>
                      <w:bCs/>
                      <w:szCs w:val="21"/>
                    </w:rPr>
                    <w:t>COD</w:t>
                  </w:r>
                </w:p>
              </w:tc>
              <w:tc>
                <w:tcPr>
                  <w:tcW w:w="1093" w:type="dxa"/>
                  <w:tcBorders>
                    <w:top w:val="single" w:color="auto" w:sz="8" w:space="0"/>
                    <w:bottom w:val="single" w:color="auto" w:sz="8" w:space="0"/>
                  </w:tcBorders>
                  <w:noWrap w:val="0"/>
                  <w:vAlign w:val="center"/>
                </w:tcPr>
                <w:p>
                  <w:pPr>
                    <w:spacing w:line="300" w:lineRule="exact"/>
                    <w:ind w:leftChars="-77" w:right="-84" w:rightChars="-40" w:hanging="162" w:hangingChars="77"/>
                    <w:jc w:val="center"/>
                    <w:rPr>
                      <w:rFonts w:ascii="Times New Roman" w:hAnsi="Times New Roman" w:eastAsia="宋体" w:cs="Times New Roman"/>
                      <w:b/>
                      <w:bCs/>
                      <w:szCs w:val="21"/>
                    </w:rPr>
                  </w:pPr>
                  <w:r>
                    <w:rPr>
                      <w:rFonts w:ascii="Times New Roman" w:hAnsi="Times New Roman" w:eastAsia="宋体" w:cs="Times New Roman"/>
                      <w:b/>
                      <w:bCs/>
                      <w:szCs w:val="21"/>
                    </w:rPr>
                    <w:t>SS</w:t>
                  </w:r>
                </w:p>
              </w:tc>
              <w:tc>
                <w:tcPr>
                  <w:tcW w:w="1420" w:type="dxa"/>
                  <w:tcBorders>
                    <w:top w:val="single" w:color="auto" w:sz="8" w:space="0"/>
                    <w:bottom w:val="single" w:color="auto" w:sz="8" w:space="0"/>
                  </w:tcBorders>
                  <w:noWrap w:val="0"/>
                  <w:vAlign w:val="center"/>
                </w:tcPr>
                <w:p>
                  <w:pPr>
                    <w:spacing w:line="300" w:lineRule="exact"/>
                    <w:ind w:leftChars="-77" w:right="-84" w:rightChars="-40" w:hanging="162" w:hangingChars="77"/>
                    <w:jc w:val="center"/>
                    <w:rPr>
                      <w:rFonts w:ascii="Times New Roman" w:hAnsi="Times New Roman" w:eastAsia="宋体" w:cs="Times New Roman"/>
                      <w:b/>
                      <w:bCs/>
                      <w:szCs w:val="21"/>
                    </w:rPr>
                  </w:pPr>
                  <w:r>
                    <w:rPr>
                      <w:rFonts w:ascii="Times New Roman" w:hAnsi="Times New Roman" w:eastAsia="宋体" w:cs="Times New Roman"/>
                      <w:b/>
                      <w:bCs/>
                      <w:szCs w:val="21"/>
                    </w:rPr>
                    <w:t>NH</w:t>
                  </w:r>
                  <w:r>
                    <w:rPr>
                      <w:rFonts w:ascii="Times New Roman" w:hAnsi="Times New Roman" w:eastAsia="宋体" w:cs="Times New Roman"/>
                      <w:b/>
                      <w:bCs/>
                      <w:szCs w:val="21"/>
                      <w:vertAlign w:val="subscript"/>
                    </w:rPr>
                    <w:t>3</w:t>
                  </w:r>
                  <w:r>
                    <w:rPr>
                      <w:rFonts w:ascii="Times New Roman" w:hAnsi="Times New Roman" w:eastAsia="宋体" w:cs="Times New Roman"/>
                      <w:b/>
                      <w:bCs/>
                      <w:szCs w:val="21"/>
                    </w:rPr>
                    <w:t>-N</w:t>
                  </w:r>
                </w:p>
              </w:tc>
              <w:tc>
                <w:tcPr>
                  <w:tcW w:w="1420" w:type="dxa"/>
                  <w:tcBorders>
                    <w:top w:val="single" w:color="auto" w:sz="8" w:space="0"/>
                    <w:bottom w:val="single" w:color="auto" w:sz="8" w:space="0"/>
                    <w:right w:val="nil"/>
                  </w:tcBorders>
                  <w:noWrap w:val="0"/>
                  <w:vAlign w:val="center"/>
                </w:tcPr>
                <w:p>
                  <w:pPr>
                    <w:spacing w:line="300" w:lineRule="exact"/>
                    <w:jc w:val="center"/>
                    <w:rPr>
                      <w:rFonts w:ascii="Times New Roman" w:hAnsi="Times New Roman" w:eastAsia="宋体" w:cs="Times New Roman"/>
                      <w:b/>
                      <w:bCs/>
                      <w:szCs w:val="21"/>
                    </w:rPr>
                  </w:pPr>
                  <w:r>
                    <w:rPr>
                      <w:rFonts w:ascii="Times New Roman" w:hAnsi="Times New Roman" w:eastAsia="宋体" w:cs="Times New Roman"/>
                      <w:b/>
                      <w:bCs/>
                      <w:szCs w:val="21"/>
                    </w:rPr>
                    <w:t>TP</w:t>
                  </w:r>
                </w:p>
              </w:tc>
              <w:tc>
                <w:tcPr>
                  <w:tcW w:w="1420" w:type="dxa"/>
                  <w:tcBorders>
                    <w:top w:val="single" w:color="auto" w:sz="8" w:space="0"/>
                    <w:bottom w:val="single" w:color="auto" w:sz="8" w:space="0"/>
                    <w:right w:val="nil"/>
                  </w:tcBorders>
                  <w:noWrap w:val="0"/>
                  <w:vAlign w:val="center"/>
                </w:tcPr>
                <w:p>
                  <w:pPr>
                    <w:spacing w:line="300" w:lineRule="exact"/>
                    <w:jc w:val="center"/>
                    <w:rPr>
                      <w:rFonts w:ascii="Times New Roman" w:hAnsi="Times New Roman" w:eastAsia="宋体" w:cs="Times New Roman"/>
                      <w:b/>
                      <w:bCs/>
                      <w:szCs w:val="21"/>
                    </w:rPr>
                  </w:pPr>
                  <w:r>
                    <w:rPr>
                      <w:rFonts w:ascii="Times New Roman" w:hAnsi="Times New Roman" w:eastAsia="宋体" w:cs="Times New Roman"/>
                      <w:b/>
                      <w:bCs/>
                      <w:szCs w:val="21"/>
                    </w:rPr>
                    <w:t>TN</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42" w:type="dxa"/>
                  <w:tcBorders>
                    <w:top w:val="single" w:color="auto" w:sz="8" w:space="0"/>
                    <w:left w:val="nil"/>
                    <w:bottom w:val="single" w:color="auto" w:sz="4" w:space="0"/>
                    <w:right w:val="single" w:color="auto" w:sz="4" w:space="0"/>
                  </w:tcBorders>
                  <w:noWrap w:val="0"/>
                  <w:vAlign w:val="center"/>
                </w:tcPr>
                <w:p>
                  <w:pPr>
                    <w:spacing w:after="36" w:afterLines="15" w:line="300" w:lineRule="exact"/>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大召营污水处理厂</w:t>
                  </w:r>
                  <w:r>
                    <w:rPr>
                      <w:rFonts w:ascii="Times New Roman" w:hAnsi="Times New Roman" w:eastAsia="宋体" w:cs="Times New Roman"/>
                      <w:szCs w:val="21"/>
                    </w:rPr>
                    <w:t>收水标准</w:t>
                  </w:r>
                </w:p>
              </w:tc>
              <w:tc>
                <w:tcPr>
                  <w:tcW w:w="1225"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1093"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300</w:t>
                  </w:r>
                </w:p>
              </w:tc>
              <w:tc>
                <w:tcPr>
                  <w:tcW w:w="1420"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35</w:t>
                  </w:r>
                </w:p>
              </w:tc>
              <w:tc>
                <w:tcPr>
                  <w:tcW w:w="1420" w:type="dxa"/>
                  <w:tcBorders>
                    <w:top w:val="single" w:color="auto" w:sz="8"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w:t>
                  </w:r>
                </w:p>
              </w:tc>
              <w:tc>
                <w:tcPr>
                  <w:tcW w:w="1420" w:type="dxa"/>
                  <w:tcBorders>
                    <w:top w:val="single" w:color="auto" w:sz="8" w:space="0"/>
                    <w:left w:val="single" w:color="auto" w:sz="4" w:space="0"/>
                    <w:bottom w:val="single" w:color="auto" w:sz="4" w:space="0"/>
                    <w:right w:val="nil"/>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42" w:type="dxa"/>
                  <w:tcBorders>
                    <w:top w:val="single" w:color="auto" w:sz="4" w:space="0"/>
                    <w:left w:val="nil"/>
                    <w:bottom w:val="single" w:color="auto" w:sz="8" w:space="0"/>
                  </w:tcBorders>
                  <w:noWrap w:val="0"/>
                  <w:vAlign w:val="center"/>
                </w:tcPr>
                <w:p>
                  <w:pPr>
                    <w:jc w:val="center"/>
                    <w:rPr>
                      <w:rFonts w:hint="default" w:ascii="Times New Roman" w:hAnsi="Times New Roman" w:eastAsia="宋体" w:cs="Times New Roman"/>
                      <w:szCs w:val="21"/>
                      <w:lang w:val="en-US" w:eastAsia="zh-CN"/>
                    </w:rPr>
                  </w:pPr>
                  <w:r>
                    <w:rPr>
                      <w:rFonts w:ascii="Times New Roman" w:hAnsi="Times New Roman" w:eastAsia="宋体" w:cs="Times New Roman"/>
                      <w:szCs w:val="21"/>
                    </w:rPr>
                    <w:t>污水排入城镇下水道水质标准</w:t>
                  </w:r>
                  <w:r>
                    <w:rPr>
                      <w:rStyle w:val="28"/>
                      <w:rFonts w:hint="eastAsia" w:eastAsia="宋体"/>
                      <w:kern w:val="0"/>
                      <w:szCs w:val="20"/>
                      <w:lang w:val="en-US" w:eastAsia="zh-CN"/>
                    </w:rPr>
                    <w:t>C级</w:t>
                  </w:r>
                </w:p>
              </w:tc>
              <w:tc>
                <w:tcPr>
                  <w:tcW w:w="1225" w:type="dxa"/>
                  <w:tcBorders>
                    <w:top w:val="single" w:color="auto" w:sz="4" w:space="0"/>
                    <w:bottom w:val="single" w:color="auto" w:sz="8"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300</w:t>
                  </w:r>
                </w:p>
              </w:tc>
              <w:tc>
                <w:tcPr>
                  <w:tcW w:w="1093" w:type="dxa"/>
                  <w:tcBorders>
                    <w:top w:val="single" w:color="auto" w:sz="4" w:space="0"/>
                    <w:bottom w:val="single" w:color="auto" w:sz="8"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250</w:t>
                  </w:r>
                </w:p>
              </w:tc>
              <w:tc>
                <w:tcPr>
                  <w:tcW w:w="1420" w:type="dxa"/>
                  <w:tcBorders>
                    <w:top w:val="single" w:color="auto" w:sz="4" w:space="0"/>
                    <w:left w:val="single" w:color="auto" w:sz="4" w:space="0"/>
                    <w:bottom w:val="single" w:color="auto" w:sz="8" w:space="0"/>
                    <w:right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w:t>
                  </w:r>
                </w:p>
              </w:tc>
              <w:tc>
                <w:tcPr>
                  <w:tcW w:w="1420" w:type="dxa"/>
                  <w:tcBorders>
                    <w:top w:val="single" w:color="auto" w:sz="4" w:space="0"/>
                    <w:left w:val="single" w:color="auto" w:sz="4" w:space="0"/>
                    <w:bottom w:val="single" w:color="auto" w:sz="8" w:space="0"/>
                    <w:right w:val="nil"/>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420" w:type="dxa"/>
                  <w:tcBorders>
                    <w:top w:val="single" w:color="auto" w:sz="4" w:space="0"/>
                    <w:left w:val="single" w:color="auto" w:sz="4" w:space="0"/>
                    <w:bottom w:val="single" w:color="auto" w:sz="8" w:space="0"/>
                    <w:right w:val="nil"/>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w:t>
                  </w:r>
                </w:p>
              </w:tc>
            </w:tr>
          </w:tbl>
          <w:p>
            <w:pPr>
              <w:snapToGrid w:val="0"/>
              <w:spacing w:line="440" w:lineRule="exact"/>
              <w:ind w:firstLine="482" w:firstLineChars="200"/>
              <w:textAlignment w:val="baseline"/>
              <w:rPr>
                <w:rFonts w:ascii="Times New Roman" w:hAnsi="Times New Roman" w:eastAsia="宋体" w:cs="Times New Roman"/>
                <w:b/>
                <w:sz w:val="24"/>
              </w:rPr>
            </w:pPr>
            <w:r>
              <w:rPr>
                <w:rFonts w:ascii="Times New Roman" w:hAnsi="Times New Roman" w:eastAsia="宋体" w:cs="Times New Roman"/>
                <w:b/>
                <w:sz w:val="24"/>
              </w:rPr>
              <w:t>3、噪声</w:t>
            </w:r>
            <w:bookmarkStart w:id="2" w:name="_Ref308191224"/>
          </w:p>
          <w:bookmarkEnd w:id="2"/>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运营期噪声排放标准执行《</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"http://www.mep.gov.cn/info/bgw/bgg/200809/W020080918372397572656.pdf" \t "_self" </w:instrText>
            </w:r>
            <w:r>
              <w:rPr>
                <w:rFonts w:ascii="Times New Roman" w:hAnsi="Times New Roman" w:eastAsia="宋体" w:cs="Times New Roman"/>
                <w:sz w:val="24"/>
              </w:rPr>
              <w:fldChar w:fldCharType="separate"/>
            </w:r>
            <w:r>
              <w:rPr>
                <w:rFonts w:ascii="Times New Roman" w:hAnsi="Times New Roman" w:eastAsia="宋体" w:cs="Times New Roman"/>
                <w:sz w:val="24"/>
              </w:rPr>
              <w:t>工业企业厂界环境噪声排放标准</w:t>
            </w:r>
            <w:r>
              <w:rPr>
                <w:rFonts w:ascii="Times New Roman" w:hAnsi="Times New Roman" w:eastAsia="宋体" w:cs="Times New Roman"/>
                <w:sz w:val="24"/>
              </w:rPr>
              <w:fldChar w:fldCharType="end"/>
            </w:r>
            <w:r>
              <w:rPr>
                <w:rFonts w:ascii="Times New Roman" w:hAnsi="Times New Roman" w:eastAsia="宋体" w:cs="Times New Roman"/>
                <w:sz w:val="24"/>
              </w:rPr>
              <w:t>》（GB12348-2008）</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类标准</w:t>
            </w:r>
            <w:r>
              <w:rPr>
                <w:rFonts w:hint="eastAsia" w:ascii="Times New Roman" w:hAnsi="Times New Roman" w:eastAsia="宋体" w:cs="Times New Roman"/>
                <w:color w:val="000000"/>
                <w:sz w:val="24"/>
              </w:rPr>
              <w:t>（昼间≤</w:t>
            </w:r>
            <w:r>
              <w:rPr>
                <w:rFonts w:ascii="Times New Roman" w:hAnsi="Times New Roman" w:eastAsia="宋体" w:cs="Times New Roman"/>
                <w:color w:val="000000"/>
                <w:sz w:val="24"/>
              </w:rPr>
              <w:t>6</w:t>
            </w:r>
            <w:r>
              <w:rPr>
                <w:rFonts w:hint="eastAsia" w:ascii="Times New Roman" w:hAnsi="Times New Roman" w:eastAsia="宋体" w:cs="Times New Roman"/>
                <w:color w:val="000000"/>
                <w:sz w:val="24"/>
                <w:lang w:val="en-US" w:eastAsia="zh-CN"/>
              </w:rPr>
              <w:t>0</w:t>
            </w:r>
            <w:r>
              <w:rPr>
                <w:rFonts w:ascii="Times New Roman" w:hAnsi="Times New Roman" w:eastAsia="宋体" w:cs="Times New Roman"/>
                <w:color w:val="000000"/>
                <w:sz w:val="24"/>
              </w:rPr>
              <w:t>dB</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A</w:t>
            </w:r>
            <w:r>
              <w:rPr>
                <w:rFonts w:hint="eastAsia" w:ascii="Times New Roman" w:hAnsi="Times New Roman" w:eastAsia="宋体" w:cs="Times New Roman"/>
                <w:color w:val="000000"/>
                <w:sz w:val="24"/>
              </w:rPr>
              <w:t>），夜间≤5</w:t>
            </w:r>
            <w:r>
              <w:rPr>
                <w:rFonts w:hint="eastAsia" w:ascii="Times New Roman" w:hAnsi="Times New Roman" w:eastAsia="宋体" w:cs="Times New Roman"/>
                <w:color w:val="000000"/>
                <w:sz w:val="24"/>
                <w:lang w:val="en-US" w:eastAsia="zh-CN"/>
              </w:rPr>
              <w:t>0</w:t>
            </w:r>
            <w:r>
              <w:rPr>
                <w:rFonts w:ascii="Times New Roman" w:hAnsi="Times New Roman" w:eastAsia="宋体" w:cs="Times New Roman"/>
                <w:color w:val="000000"/>
                <w:sz w:val="24"/>
              </w:rPr>
              <w:t>dB</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A</w:t>
            </w:r>
            <w:r>
              <w:rPr>
                <w:rFonts w:hint="eastAsia" w:ascii="Times New Roman" w:hAnsi="Times New Roman" w:eastAsia="宋体" w:cs="Times New Roman"/>
                <w:color w:val="000000"/>
                <w:sz w:val="24"/>
              </w:rPr>
              <w:t>））。</w:t>
            </w:r>
          </w:p>
          <w:p>
            <w:pPr>
              <w:spacing w:line="440" w:lineRule="exact"/>
              <w:ind w:firstLine="482" w:firstLineChars="200"/>
              <w:rPr>
                <w:rFonts w:ascii="Times New Roman" w:hAnsi="Times New Roman" w:eastAsia="宋体" w:cs="Times New Roman"/>
                <w:b/>
                <w:sz w:val="24"/>
              </w:rPr>
            </w:pPr>
            <w:r>
              <w:rPr>
                <w:rFonts w:ascii="Times New Roman" w:hAnsi="Times New Roman" w:eastAsia="宋体" w:cs="Times New Roman"/>
                <w:b/>
                <w:sz w:val="24"/>
              </w:rPr>
              <w:t>4、固废</w:t>
            </w:r>
          </w:p>
          <w:p>
            <w:pPr>
              <w:adjustRightInd w:val="0"/>
              <w:snapToGrid w:val="0"/>
              <w:spacing w:line="440" w:lineRule="exact"/>
              <w:ind w:firstLine="480" w:firstLineChars="200"/>
              <w:rPr>
                <w:rFonts w:ascii="宋体" w:hAnsi="宋体" w:eastAsia="宋体" w:cs="宋体"/>
                <w:kern w:val="0"/>
                <w:sz w:val="24"/>
              </w:rPr>
            </w:pPr>
            <w:r>
              <w:rPr>
                <w:rFonts w:hint="eastAsia" w:ascii="Times New Roman" w:hAnsi="宋体" w:eastAsia="宋体" w:cs="Times New Roman"/>
                <w:sz w:val="24"/>
              </w:rPr>
              <w:t>固体废物排放执行《一般工业固体废物贮存和填埋污染控制标准》（GB18599-2020）的有关规定；危险废物执行《危险废物贮存污染控制标准》（GB18597-2001）及2013年修改单</w:t>
            </w:r>
            <w:r>
              <w:rPr>
                <w:rFonts w:hint="eastAsia" w:ascii="Times New Roman" w:hAnsi="宋体" w:eastAsia="宋体" w:cs="Times New Roman"/>
                <w:sz w:val="24"/>
                <w:lang w:val="en-US" w:eastAsia="zh-CN"/>
              </w:rPr>
              <w:t>要求进行</w:t>
            </w:r>
            <w:r>
              <w:rPr>
                <w:rFonts w:hint="eastAsia" w:ascii="Times New Roman" w:hAnsi="宋体" w:eastAsia="宋体" w:cs="Times New Roman"/>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83" w:type="dxa"/>
            <w:noWrap w:val="0"/>
            <w:vAlign w:val="center"/>
          </w:tcPr>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总量</w:t>
            </w:r>
          </w:p>
          <w:p>
            <w:pPr>
              <w:adjustRightInd w:val="0"/>
              <w:snapToGrid w:val="0"/>
              <w:jc w:val="center"/>
              <w:rPr>
                <w:rFonts w:hint="eastAsia" w:ascii="宋体" w:hAnsi="宋体" w:eastAsia="宋体" w:cs="宋体"/>
                <w:kern w:val="0"/>
                <w:sz w:val="24"/>
              </w:rPr>
            </w:pPr>
            <w:r>
              <w:rPr>
                <w:rFonts w:hint="eastAsia" w:ascii="宋体" w:hAnsi="宋体" w:eastAsia="宋体" w:cs="宋体"/>
                <w:kern w:val="0"/>
                <w:sz w:val="24"/>
              </w:rPr>
              <w:t>控制</w:t>
            </w:r>
          </w:p>
          <w:p>
            <w:pPr>
              <w:adjustRightInd w:val="0"/>
              <w:snapToGrid w:val="0"/>
              <w:jc w:val="center"/>
              <w:rPr>
                <w:rFonts w:ascii="宋体" w:hAnsi="宋体" w:eastAsia="宋体" w:cs="宋体"/>
                <w:kern w:val="0"/>
                <w:sz w:val="24"/>
              </w:rPr>
            </w:pPr>
            <w:r>
              <w:rPr>
                <w:rFonts w:hint="eastAsia" w:ascii="宋体" w:hAnsi="宋体" w:eastAsia="宋体" w:cs="宋体"/>
                <w:kern w:val="0"/>
                <w:sz w:val="24"/>
              </w:rPr>
              <w:t>指标</w:t>
            </w:r>
          </w:p>
        </w:tc>
        <w:tc>
          <w:tcPr>
            <w:tcW w:w="9155" w:type="dxa"/>
            <w:noWrap w:val="0"/>
            <w:vAlign w:val="center"/>
          </w:tcPr>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本项目污染物总量控制指标</w:t>
            </w:r>
            <w:r>
              <w:rPr>
                <w:rFonts w:hint="eastAsia" w:ascii="Times New Roman" w:hAnsi="Times New Roman" w:eastAsia="宋体" w:cs="Times New Roman"/>
                <w:sz w:val="24"/>
              </w:rPr>
              <w:t>的废气污染物</w:t>
            </w:r>
            <w:r>
              <w:rPr>
                <w:rFonts w:ascii="Times New Roman" w:hAnsi="Times New Roman" w:eastAsia="宋体" w:cs="Times New Roman"/>
                <w:sz w:val="24"/>
              </w:rPr>
              <w:t>为</w:t>
            </w:r>
            <w:r>
              <w:rPr>
                <w:rFonts w:hint="eastAsia" w:ascii="Times New Roman" w:hAnsi="Times New Roman" w:eastAsia="宋体" w:cs="Times New Roman"/>
                <w:sz w:val="24"/>
              </w:rPr>
              <w:t>：</w:t>
            </w:r>
            <w:r>
              <w:rPr>
                <w:rFonts w:ascii="Times New Roman" w:hAnsi="Times New Roman" w:eastAsia="宋体" w:cs="Times New Roman"/>
                <w:sz w:val="24"/>
              </w:rPr>
              <w:t>VOCs</w:t>
            </w:r>
            <w:r>
              <w:rPr>
                <w:rFonts w:hint="eastAsia" w:ascii="Times New Roman" w:hAnsi="Times New Roman" w:eastAsia="宋体" w:cs="Times New Roman"/>
                <w:sz w:val="24"/>
              </w:rPr>
              <w:t>：</w:t>
            </w:r>
            <w:r>
              <w:rPr>
                <w:rFonts w:hint="eastAsia" w:ascii="Times New Roman" w:hAnsi="Times New Roman" w:eastAsia="宋体" w:cs="Times New Roman"/>
                <w:bCs/>
                <w:sz w:val="24"/>
              </w:rPr>
              <w:t>0.004</w:t>
            </w:r>
            <w:r>
              <w:rPr>
                <w:rFonts w:hint="eastAsia" w:ascii="Times New Roman" w:hAnsi="Times New Roman" w:eastAsia="宋体" w:cs="Times New Roman"/>
                <w:bCs/>
                <w:sz w:val="24"/>
                <w:lang w:val="en-US" w:eastAsia="zh-CN"/>
              </w:rPr>
              <w:t>68</w:t>
            </w:r>
            <w:r>
              <w:rPr>
                <w:rFonts w:ascii="Times New Roman" w:hAnsi="Times New Roman" w:eastAsia="宋体" w:cs="Times New Roman"/>
                <w:sz w:val="24"/>
              </w:rPr>
              <w:t>t/a（有组织非甲烷总烃</w:t>
            </w:r>
            <w:r>
              <w:rPr>
                <w:rFonts w:hint="eastAsia" w:ascii="Times New Roman" w:hAnsi="Times New Roman" w:eastAsia="宋体" w:cs="Times New Roman"/>
                <w:sz w:val="24"/>
              </w:rPr>
              <w:t>：</w:t>
            </w:r>
            <w:r>
              <w:rPr>
                <w:rFonts w:hint="eastAsia" w:ascii="Times New Roman" w:hAnsi="Times New Roman" w:eastAsia="宋体" w:cs="Times New Roman"/>
                <w:bCs/>
                <w:sz w:val="24"/>
              </w:rPr>
              <w:t>0.003</w:t>
            </w:r>
            <w:r>
              <w:rPr>
                <w:rFonts w:ascii="Times New Roman" w:hAnsi="Times New Roman" w:eastAsia="宋体" w:cs="Times New Roman"/>
                <w:sz w:val="24"/>
              </w:rPr>
              <w:t>t/a</w:t>
            </w:r>
            <w:r>
              <w:rPr>
                <w:rFonts w:hint="eastAsia" w:ascii="Times New Roman" w:hAnsi="Times New Roman" w:eastAsia="宋体" w:cs="Times New Roman"/>
                <w:sz w:val="24"/>
              </w:rPr>
              <w:t>，</w:t>
            </w:r>
            <w:r>
              <w:rPr>
                <w:rFonts w:ascii="Times New Roman" w:hAnsi="Times New Roman" w:eastAsia="宋体" w:cs="Times New Roman"/>
                <w:sz w:val="24"/>
              </w:rPr>
              <w:t>无组织非甲烷总烃</w:t>
            </w:r>
            <w:r>
              <w:rPr>
                <w:rFonts w:hint="eastAsia" w:ascii="Times New Roman" w:hAnsi="Times New Roman" w:eastAsia="宋体" w:cs="Times New Roman"/>
                <w:sz w:val="24"/>
              </w:rPr>
              <w:t>：0.00168</w:t>
            </w:r>
            <w:r>
              <w:rPr>
                <w:rFonts w:ascii="Times New Roman" w:hAnsi="Times New Roman" w:eastAsia="宋体" w:cs="Times New Roman"/>
                <w:sz w:val="24"/>
              </w:rPr>
              <w:t>t/a）</w:t>
            </w:r>
            <w:r>
              <w:rPr>
                <w:rFonts w:hint="eastAsia" w:ascii="Times New Roman" w:hAnsi="Times New Roman" w:eastAsia="宋体" w:cs="Times New Roman"/>
                <w:sz w:val="24"/>
              </w:rPr>
              <w:t>、颗粒物：</w:t>
            </w:r>
            <w:r>
              <w:rPr>
                <w:rFonts w:hint="eastAsia" w:ascii="Times New Roman" w:hAnsi="Times New Roman" w:eastAsia="宋体" w:cs="Times New Roman"/>
                <w:kern w:val="36"/>
                <w:sz w:val="24"/>
              </w:rPr>
              <w:t>0.</w:t>
            </w:r>
            <w:r>
              <w:rPr>
                <w:rFonts w:hint="eastAsia" w:ascii="Times New Roman" w:hAnsi="Times New Roman" w:eastAsia="宋体" w:cs="Times New Roman"/>
                <w:kern w:val="36"/>
                <w:sz w:val="24"/>
                <w:lang w:val="en-US" w:eastAsia="zh-CN"/>
              </w:rPr>
              <w:t>0869</w:t>
            </w:r>
            <w:r>
              <w:rPr>
                <w:rFonts w:hint="eastAsia" w:ascii="Times New Roman" w:hAnsi="Times New Roman" w:eastAsia="宋体" w:cs="Times New Roman"/>
                <w:sz w:val="24"/>
              </w:rPr>
              <w:t>t/a、SO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0.0149</w:t>
            </w:r>
            <w:r>
              <w:rPr>
                <w:rFonts w:hint="eastAsia" w:ascii="Times New Roman" w:hAnsi="Times New Roman" w:eastAsia="宋体" w:cs="Times New Roman"/>
                <w:sz w:val="24"/>
              </w:rPr>
              <w:t>t/a、NO</w:t>
            </w:r>
            <w:r>
              <w:rPr>
                <w:rFonts w:hint="eastAsia" w:ascii="Times New Roman" w:hAnsi="Times New Roman" w:eastAsia="宋体" w:cs="Times New Roman"/>
                <w:sz w:val="24"/>
                <w:vertAlign w:val="subscript"/>
              </w:rPr>
              <w:t>X</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0.1123</w:t>
            </w:r>
            <w:r>
              <w:rPr>
                <w:rFonts w:hint="eastAsia" w:ascii="Times New Roman" w:hAnsi="Times New Roman" w:eastAsia="宋体" w:cs="Times New Roman"/>
                <w:sz w:val="24"/>
              </w:rPr>
              <w:t>t/a；</w:t>
            </w:r>
            <w:r>
              <w:rPr>
                <w:rFonts w:ascii="Times New Roman" w:hAnsi="Times New Roman" w:eastAsia="宋体" w:cs="Times New Roman"/>
                <w:sz w:val="24"/>
              </w:rPr>
              <w:t>废水污染物：COD：</w:t>
            </w:r>
            <w:r>
              <w:rPr>
                <w:rFonts w:hint="eastAsia" w:ascii="Times New Roman" w:hAnsi="Times New Roman" w:eastAsia="宋体" w:cs="Times New Roman"/>
                <w:sz w:val="24"/>
              </w:rPr>
              <w:t>0.00288</w:t>
            </w:r>
            <w:r>
              <w:rPr>
                <w:rFonts w:ascii="Times New Roman" w:hAnsi="Times New Roman" w:eastAsia="宋体" w:cs="Times New Roman"/>
                <w:sz w:val="24"/>
              </w:rPr>
              <w:t>t/a</w:t>
            </w:r>
            <w:r>
              <w:rPr>
                <w:rFonts w:hint="eastAsia" w:ascii="Times New Roman" w:hAnsi="Times New Roman" w:eastAsia="宋体" w:cs="Times New Roman"/>
                <w:sz w:val="24"/>
              </w:rPr>
              <w:t>、</w:t>
            </w:r>
            <w:r>
              <w:rPr>
                <w:rFonts w:ascii="Times New Roman" w:hAnsi="Times New Roman" w:eastAsia="宋体" w:cs="Times New Roman"/>
                <w:sz w:val="24"/>
              </w:rPr>
              <w:t>NH</w:t>
            </w:r>
            <w:r>
              <w:rPr>
                <w:rFonts w:ascii="Times New Roman" w:hAnsi="Times New Roman" w:eastAsia="宋体" w:cs="Times New Roman"/>
                <w:sz w:val="24"/>
                <w:vertAlign w:val="subscript"/>
              </w:rPr>
              <w:t>3</w:t>
            </w:r>
            <w:r>
              <w:rPr>
                <w:rFonts w:ascii="Times New Roman" w:hAnsi="Times New Roman" w:eastAsia="宋体" w:cs="Times New Roman"/>
                <w:sz w:val="24"/>
              </w:rPr>
              <w:t>-N：</w:t>
            </w:r>
            <w:r>
              <w:rPr>
                <w:rFonts w:hint="eastAsia" w:ascii="Times New Roman" w:hAnsi="Times New Roman" w:eastAsia="宋体" w:cs="Times New Roman"/>
                <w:sz w:val="24"/>
              </w:rPr>
              <w:t>0.000144</w:t>
            </w:r>
            <w:r>
              <w:rPr>
                <w:rFonts w:ascii="Times New Roman" w:hAnsi="Times New Roman" w:eastAsia="宋体" w:cs="Times New Roman"/>
                <w:sz w:val="24"/>
              </w:rPr>
              <w:t>t/a、TP</w:t>
            </w:r>
            <w:r>
              <w:rPr>
                <w:rFonts w:hint="eastAsia" w:ascii="Times New Roman" w:hAnsi="Times New Roman" w:eastAsia="宋体" w:cs="Times New Roman"/>
                <w:sz w:val="24"/>
              </w:rPr>
              <w:t>：0.000029</w:t>
            </w:r>
            <w:r>
              <w:rPr>
                <w:rFonts w:ascii="Times New Roman" w:hAnsi="Times New Roman" w:eastAsia="宋体" w:cs="Times New Roman"/>
                <w:sz w:val="24"/>
              </w:rPr>
              <w:t>t/a</w:t>
            </w:r>
            <w:r>
              <w:rPr>
                <w:rFonts w:hint="eastAsia" w:ascii="Times New Roman" w:hAnsi="Times New Roman" w:eastAsia="宋体" w:cs="Times New Roman"/>
                <w:sz w:val="24"/>
              </w:rPr>
              <w:t>、</w:t>
            </w:r>
            <w:r>
              <w:rPr>
                <w:rFonts w:ascii="Times New Roman" w:hAnsi="Times New Roman" w:eastAsia="宋体" w:cs="Times New Roman"/>
                <w:sz w:val="24"/>
              </w:rPr>
              <w:t>T</w:t>
            </w:r>
            <w:r>
              <w:rPr>
                <w:rFonts w:hint="eastAsia" w:ascii="Times New Roman" w:hAnsi="Times New Roman" w:eastAsia="宋体" w:cs="Times New Roman"/>
                <w:sz w:val="24"/>
              </w:rPr>
              <w:t>N：0.00108</w:t>
            </w:r>
            <w:r>
              <w:rPr>
                <w:rFonts w:ascii="Times New Roman" w:hAnsi="Times New Roman" w:eastAsia="宋体" w:cs="Times New Roman"/>
                <w:sz w:val="24"/>
              </w:rPr>
              <w:t>t/a。</w: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现有工程</w:t>
            </w:r>
            <w:r>
              <w:rPr>
                <w:rFonts w:hint="eastAsia" w:ascii="Times New Roman" w:hAnsi="Times New Roman" w:eastAsia="宋体" w:cs="Times New Roman"/>
                <w:sz w:val="24"/>
              </w:rPr>
              <w:t>污染物总量指标的废气污染物为</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：0t/a、NO</w:t>
            </w:r>
            <w:r>
              <w:rPr>
                <w:rFonts w:ascii="Times New Roman" w:hAnsi="Times New Roman" w:eastAsia="宋体" w:cs="Times New Roman"/>
                <w:sz w:val="24"/>
                <w:vertAlign w:val="subscript"/>
              </w:rPr>
              <w:t>X</w:t>
            </w:r>
            <w:r>
              <w:rPr>
                <w:rFonts w:ascii="Times New Roman" w:hAnsi="Times New Roman" w:eastAsia="宋体" w:cs="Times New Roman"/>
                <w:sz w:val="24"/>
              </w:rPr>
              <w:t>：0t/a、颗粒物：</w:t>
            </w:r>
            <w:r>
              <w:rPr>
                <w:rFonts w:hint="eastAsia" w:ascii="Times New Roman" w:hAnsi="Times New Roman" w:eastAsia="宋体" w:cs="Times New Roman"/>
                <w:sz w:val="24"/>
              </w:rPr>
              <w:t>0.00</w:t>
            </w:r>
            <w:r>
              <w:rPr>
                <w:rFonts w:hint="eastAsia" w:ascii="Times New Roman" w:hAnsi="Times New Roman" w:eastAsia="宋体" w:cs="Times New Roman"/>
                <w:sz w:val="24"/>
                <w:lang w:val="en-US" w:eastAsia="zh-CN"/>
              </w:rPr>
              <w:t>35</w:t>
            </w:r>
            <w:r>
              <w:rPr>
                <w:rFonts w:ascii="Times New Roman" w:hAnsi="Times New Roman" w:eastAsia="宋体" w:cs="Times New Roman"/>
                <w:sz w:val="24"/>
              </w:rPr>
              <w:t>t/a；废水污染物：COD：</w:t>
            </w:r>
            <w:r>
              <w:rPr>
                <w:rFonts w:hint="eastAsia" w:ascii="Times New Roman" w:hAnsi="Times New Roman" w:eastAsia="宋体" w:cs="Times New Roman"/>
                <w:sz w:val="24"/>
              </w:rPr>
              <w:t>0</w:t>
            </w:r>
            <w:r>
              <w:rPr>
                <w:rFonts w:ascii="Times New Roman" w:hAnsi="Times New Roman" w:eastAsia="宋体" w:cs="Times New Roman"/>
                <w:sz w:val="24"/>
              </w:rPr>
              <w:t>t/a、</w:t>
            </w:r>
            <w:r>
              <w:rPr>
                <w:rFonts w:hint="eastAsia" w:ascii="Times New Roman" w:hAnsi="Times New Roman" w:eastAsia="宋体" w:cs="Times New Roman"/>
                <w:sz w:val="24"/>
              </w:rPr>
              <w:t>SS:0t/a、</w:t>
            </w:r>
            <w:r>
              <w:rPr>
                <w:rFonts w:ascii="Times New Roman" w:hAnsi="Times New Roman" w:eastAsia="宋体" w:cs="Times New Roman"/>
                <w:sz w:val="24"/>
              </w:rPr>
              <w:t>NH</w:t>
            </w:r>
            <w:r>
              <w:rPr>
                <w:rFonts w:ascii="Times New Roman" w:hAnsi="Times New Roman" w:eastAsia="宋体" w:cs="Times New Roman"/>
                <w:sz w:val="24"/>
                <w:vertAlign w:val="subscript"/>
              </w:rPr>
              <w:t>3</w:t>
            </w:r>
            <w:r>
              <w:rPr>
                <w:rFonts w:ascii="Times New Roman" w:hAnsi="Times New Roman" w:eastAsia="宋体" w:cs="Times New Roman"/>
                <w:sz w:val="24"/>
              </w:rPr>
              <w:t>-N：</w:t>
            </w:r>
            <w:r>
              <w:rPr>
                <w:rFonts w:hint="eastAsia" w:ascii="Times New Roman" w:hAnsi="Times New Roman" w:eastAsia="宋体" w:cs="Times New Roman"/>
                <w:sz w:val="24"/>
              </w:rPr>
              <w:t>0</w:t>
            </w:r>
            <w:r>
              <w:rPr>
                <w:rFonts w:ascii="Times New Roman" w:hAnsi="Times New Roman" w:eastAsia="宋体" w:cs="Times New Roman"/>
                <w:sz w:val="24"/>
              </w:rPr>
              <w:t>t/a、TP</w:t>
            </w:r>
            <w:r>
              <w:rPr>
                <w:rFonts w:hint="eastAsia" w:ascii="Times New Roman" w:hAnsi="Times New Roman" w:eastAsia="宋体" w:cs="Times New Roman"/>
                <w:sz w:val="24"/>
              </w:rPr>
              <w:t>：0</w:t>
            </w:r>
            <w:r>
              <w:rPr>
                <w:rFonts w:ascii="Times New Roman" w:hAnsi="Times New Roman" w:eastAsia="宋体" w:cs="Times New Roman"/>
                <w:sz w:val="24"/>
              </w:rPr>
              <w:t>t/a</w:t>
            </w:r>
            <w:r>
              <w:rPr>
                <w:rFonts w:hint="eastAsia" w:ascii="Times New Roman" w:hAnsi="Times New Roman" w:eastAsia="宋体" w:cs="Times New Roman"/>
                <w:sz w:val="24"/>
              </w:rPr>
              <w:t>、</w:t>
            </w:r>
            <w:r>
              <w:rPr>
                <w:rFonts w:ascii="Times New Roman" w:hAnsi="Times New Roman" w:eastAsia="宋体" w:cs="Times New Roman"/>
                <w:sz w:val="24"/>
              </w:rPr>
              <w:t>T</w:t>
            </w:r>
            <w:r>
              <w:rPr>
                <w:rFonts w:hint="eastAsia" w:ascii="Times New Roman" w:hAnsi="Times New Roman" w:eastAsia="宋体" w:cs="Times New Roman"/>
                <w:sz w:val="24"/>
              </w:rPr>
              <w:t>N：0</w:t>
            </w:r>
            <w:r>
              <w:rPr>
                <w:rFonts w:ascii="Times New Roman" w:hAnsi="Times New Roman" w:eastAsia="宋体" w:cs="Times New Roman"/>
                <w:sz w:val="24"/>
              </w:rPr>
              <w:t>t/a。</w:t>
            </w:r>
          </w:p>
          <w:p>
            <w:pPr>
              <w:spacing w:line="440" w:lineRule="exact"/>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本项目完成后以新带老消减量为：</w:t>
            </w:r>
            <w:r>
              <w:rPr>
                <w:rFonts w:hint="default" w:ascii="Times New Roman" w:hAnsi="Times New Roman" w:eastAsia="宋体" w:cs="Times New Roman"/>
                <w:color w:val="000000"/>
                <w:sz w:val="24"/>
              </w:rPr>
              <w:t>颗粒物</w:t>
            </w:r>
            <w:r>
              <w:rPr>
                <w:rFonts w:hint="eastAsia" w:ascii="Times New Roman" w:hAnsi="Times New Roman" w:eastAsia="宋体" w:cs="Times New Roman"/>
                <w:sz w:val="24"/>
                <w:highlight w:val="none"/>
                <w:lang w:val="en-US" w:eastAsia="zh-CN"/>
              </w:rPr>
              <w:t>0.003</w:t>
            </w:r>
            <w:r>
              <w:rPr>
                <w:rFonts w:hint="default" w:ascii="Times New Roman" w:hAnsi="Times New Roman" w:eastAsia="宋体" w:cs="Times New Roman"/>
                <w:sz w:val="24"/>
                <w:highlight w:val="none"/>
                <w:lang w:eastAsia="zh-CN"/>
              </w:rPr>
              <w:t>t/a</w:t>
            </w:r>
            <w:r>
              <w:rPr>
                <w:rFonts w:hint="eastAsia" w:ascii="Times New Roman" w:hAnsi="Times New Roman" w:eastAsia="宋体" w:cs="Times New Roman"/>
                <w:color w:val="000000"/>
                <w:sz w:val="24"/>
                <w:lang w:val="en-US" w:eastAsia="zh-CN"/>
              </w:rPr>
              <w:t>。</w:t>
            </w:r>
          </w:p>
          <w:p>
            <w:pPr>
              <w:spacing w:line="440" w:lineRule="exact"/>
              <w:ind w:firstLine="480" w:firstLineChars="200"/>
              <w:rPr>
                <w:rFonts w:ascii="Times New Roman" w:hAnsi="Times New Roman" w:eastAsia="宋体" w:cs="Times New Roman"/>
                <w:sz w:val="24"/>
                <w:highlight w:val="yellow"/>
              </w:rPr>
            </w:pPr>
            <w:r>
              <w:rPr>
                <w:rFonts w:ascii="Times New Roman" w:hAnsi="Times New Roman" w:eastAsia="宋体" w:cs="Times New Roman"/>
                <w:sz w:val="24"/>
              </w:rPr>
              <w:t>本项目</w:t>
            </w:r>
            <w:r>
              <w:rPr>
                <w:rFonts w:hint="eastAsia" w:ascii="Times New Roman" w:hAnsi="Times New Roman" w:eastAsia="宋体" w:cs="Times New Roman"/>
                <w:sz w:val="24"/>
              </w:rPr>
              <w:t>技改</w:t>
            </w:r>
            <w:r>
              <w:rPr>
                <w:rFonts w:ascii="Times New Roman" w:hAnsi="Times New Roman" w:eastAsia="宋体" w:cs="Times New Roman"/>
                <w:sz w:val="24"/>
              </w:rPr>
              <w:t>完成后，全厂污染物总量控制指标为VOCs</w:t>
            </w:r>
            <w:r>
              <w:rPr>
                <w:rFonts w:hint="eastAsia" w:ascii="Times New Roman" w:hAnsi="Times New Roman" w:eastAsia="宋体" w:cs="Times New Roman"/>
                <w:sz w:val="24"/>
              </w:rPr>
              <w:t>：</w:t>
            </w:r>
            <w:r>
              <w:rPr>
                <w:rFonts w:hint="eastAsia" w:ascii="Times New Roman" w:hAnsi="Times New Roman" w:eastAsia="宋体" w:cs="Times New Roman"/>
                <w:bCs/>
                <w:sz w:val="24"/>
              </w:rPr>
              <w:t>0.004</w:t>
            </w:r>
            <w:r>
              <w:rPr>
                <w:rFonts w:hint="eastAsia" w:ascii="Times New Roman" w:hAnsi="Times New Roman" w:eastAsia="宋体" w:cs="Times New Roman"/>
                <w:bCs/>
                <w:sz w:val="24"/>
                <w:lang w:val="en-US" w:eastAsia="zh-CN"/>
              </w:rPr>
              <w:t>68</w:t>
            </w:r>
            <w:r>
              <w:rPr>
                <w:rFonts w:ascii="Times New Roman" w:hAnsi="Times New Roman" w:eastAsia="宋体" w:cs="Times New Roman"/>
                <w:sz w:val="24"/>
              </w:rPr>
              <w:t>t/a、</w:t>
            </w:r>
            <w:r>
              <w:rPr>
                <w:rFonts w:hint="eastAsia" w:ascii="Times New Roman" w:hAnsi="Times New Roman" w:eastAsia="宋体" w:cs="Times New Roman"/>
                <w:sz w:val="24"/>
                <w:highlight w:val="none"/>
              </w:rPr>
              <w:t>颗粒物：0.</w:t>
            </w:r>
            <w:r>
              <w:rPr>
                <w:rFonts w:hint="eastAsia" w:ascii="Times New Roman" w:hAnsi="Times New Roman" w:eastAsia="宋体" w:cs="Times New Roman"/>
                <w:sz w:val="24"/>
                <w:highlight w:val="none"/>
                <w:lang w:val="en-US" w:eastAsia="zh-CN"/>
              </w:rPr>
              <w:t>0874</w:t>
            </w:r>
            <w:r>
              <w:rPr>
                <w:rFonts w:hint="eastAsia" w:ascii="Times New Roman" w:hAnsi="Times New Roman" w:eastAsia="宋体" w:cs="Times New Roman"/>
                <w:sz w:val="24"/>
                <w:highlight w:val="none"/>
              </w:rPr>
              <w:t>t/a、</w:t>
            </w:r>
            <w:r>
              <w:rPr>
                <w:rFonts w:hint="eastAsia" w:ascii="Times New Roman" w:hAnsi="Times New Roman" w:eastAsia="宋体" w:cs="Times New Roman"/>
                <w:sz w:val="24"/>
              </w:rPr>
              <w:t>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0.0149</w:t>
            </w:r>
            <w:r>
              <w:rPr>
                <w:rFonts w:hint="eastAsia" w:ascii="Times New Roman" w:hAnsi="Times New Roman" w:eastAsia="宋体" w:cs="Times New Roman"/>
                <w:sz w:val="24"/>
              </w:rPr>
              <w:t>t/a、NO</w:t>
            </w:r>
            <w:r>
              <w:rPr>
                <w:rFonts w:hint="eastAsia" w:ascii="Times New Roman" w:hAnsi="Times New Roman" w:eastAsia="宋体" w:cs="Times New Roman"/>
                <w:sz w:val="24"/>
                <w:vertAlign w:val="subscript"/>
              </w:rPr>
              <w:t>X</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0.1123</w:t>
            </w:r>
            <w:r>
              <w:rPr>
                <w:rFonts w:hint="eastAsia" w:ascii="Times New Roman" w:hAnsi="Times New Roman" w:eastAsia="宋体" w:cs="Times New Roman"/>
                <w:sz w:val="24"/>
              </w:rPr>
              <w:t>t/a；</w:t>
            </w:r>
            <w:r>
              <w:rPr>
                <w:rFonts w:ascii="Times New Roman" w:hAnsi="Times New Roman" w:eastAsia="宋体" w:cs="Times New Roman"/>
                <w:sz w:val="24"/>
              </w:rPr>
              <w:t>COD：</w:t>
            </w:r>
            <w:r>
              <w:rPr>
                <w:rFonts w:hint="eastAsia" w:ascii="Times New Roman" w:hAnsi="Times New Roman" w:eastAsia="宋体" w:cs="Times New Roman"/>
                <w:sz w:val="24"/>
              </w:rPr>
              <w:t>0.00288</w:t>
            </w:r>
            <w:r>
              <w:rPr>
                <w:rFonts w:ascii="Times New Roman" w:hAnsi="Times New Roman" w:eastAsia="宋体" w:cs="Times New Roman"/>
                <w:sz w:val="24"/>
              </w:rPr>
              <w:t>t/a、</w:t>
            </w:r>
            <w:r>
              <w:rPr>
                <w:rFonts w:hint="eastAsia" w:ascii="Times New Roman" w:hAnsi="Times New Roman" w:eastAsia="宋体" w:cs="Times New Roman"/>
                <w:sz w:val="24"/>
              </w:rPr>
              <w:t>SS:0.00072t/a、</w:t>
            </w:r>
            <w:r>
              <w:rPr>
                <w:rFonts w:ascii="Times New Roman" w:hAnsi="Times New Roman" w:eastAsia="宋体" w:cs="Times New Roman"/>
                <w:sz w:val="24"/>
              </w:rPr>
              <w:t>NH</w:t>
            </w:r>
            <w:r>
              <w:rPr>
                <w:rFonts w:ascii="Times New Roman" w:hAnsi="Times New Roman" w:eastAsia="宋体" w:cs="Times New Roman"/>
                <w:sz w:val="24"/>
                <w:vertAlign w:val="subscript"/>
              </w:rPr>
              <w:t>3</w:t>
            </w:r>
            <w:r>
              <w:rPr>
                <w:rFonts w:ascii="Times New Roman" w:hAnsi="Times New Roman" w:eastAsia="宋体" w:cs="Times New Roman"/>
                <w:sz w:val="24"/>
              </w:rPr>
              <w:t>-N：</w:t>
            </w:r>
            <w:r>
              <w:rPr>
                <w:rFonts w:hint="eastAsia" w:ascii="Times New Roman" w:hAnsi="Times New Roman" w:eastAsia="宋体" w:cs="Times New Roman"/>
                <w:sz w:val="24"/>
              </w:rPr>
              <w:t>0.000144</w:t>
            </w:r>
            <w:r>
              <w:rPr>
                <w:rFonts w:ascii="Times New Roman" w:hAnsi="Times New Roman" w:eastAsia="宋体" w:cs="Times New Roman"/>
                <w:sz w:val="24"/>
              </w:rPr>
              <w:t>t/a、TP</w:t>
            </w:r>
            <w:r>
              <w:rPr>
                <w:rFonts w:hint="eastAsia" w:ascii="Times New Roman" w:hAnsi="Times New Roman" w:eastAsia="宋体" w:cs="Times New Roman"/>
                <w:sz w:val="24"/>
              </w:rPr>
              <w:t>：0.000029</w:t>
            </w:r>
            <w:r>
              <w:rPr>
                <w:rFonts w:ascii="Times New Roman" w:hAnsi="Times New Roman" w:eastAsia="宋体" w:cs="Times New Roman"/>
                <w:sz w:val="24"/>
              </w:rPr>
              <w:t>t/a</w:t>
            </w:r>
            <w:r>
              <w:rPr>
                <w:rFonts w:hint="eastAsia" w:ascii="Times New Roman" w:hAnsi="Times New Roman" w:eastAsia="宋体" w:cs="Times New Roman"/>
                <w:sz w:val="24"/>
              </w:rPr>
              <w:t>、</w:t>
            </w:r>
            <w:r>
              <w:rPr>
                <w:rFonts w:ascii="Times New Roman" w:hAnsi="Times New Roman" w:eastAsia="宋体" w:cs="Times New Roman"/>
                <w:sz w:val="24"/>
              </w:rPr>
              <w:t>T</w:t>
            </w:r>
            <w:r>
              <w:rPr>
                <w:rFonts w:hint="eastAsia" w:ascii="Times New Roman" w:hAnsi="Times New Roman" w:eastAsia="宋体" w:cs="Times New Roman"/>
                <w:sz w:val="24"/>
              </w:rPr>
              <w:t>N：0.00108</w:t>
            </w:r>
            <w:r>
              <w:rPr>
                <w:rFonts w:ascii="Times New Roman" w:hAnsi="Times New Roman" w:eastAsia="宋体" w:cs="Times New Roman"/>
                <w:sz w:val="24"/>
              </w:rPr>
              <w:t>t/a。</w:t>
            </w:r>
          </w:p>
          <w:p>
            <w:pPr>
              <w:spacing w:line="440" w:lineRule="exact"/>
              <w:ind w:firstLine="480" w:firstLineChars="200"/>
              <w:rPr>
                <w:rFonts w:ascii="宋体" w:hAnsi="宋体" w:eastAsia="宋体" w:cs="宋体"/>
                <w:kern w:val="0"/>
                <w:sz w:val="24"/>
              </w:rPr>
            </w:pPr>
            <w:r>
              <w:rPr>
                <w:rFonts w:ascii="Times New Roman" w:hAnsi="Times New Roman" w:eastAsia="宋体" w:cs="Times New Roman"/>
                <w:sz w:val="24"/>
              </w:rPr>
              <w:t>根据《河南省生态环境厅关于印发建设项目主要污染物排放总量指标管理工作内部规程通知》规定，建设项目环境影响文件中应明确建设项目主要污染物总量排放指标及替代削减方案。</w:t>
            </w:r>
            <w:r>
              <w:rPr>
                <w:rFonts w:hint="eastAsia" w:ascii="Times New Roman" w:hAnsi="Times New Roman" w:eastAsia="宋体" w:cs="Times New Roman"/>
                <w:sz w:val="24"/>
              </w:rPr>
              <w:t>本项目属于</w:t>
            </w:r>
            <w:r>
              <w:rPr>
                <w:rFonts w:hint="eastAsia" w:ascii="Times New Roman" w:hAnsi="Times New Roman" w:eastAsia="宋体" w:cs="Times New Roman"/>
                <w:sz w:val="24"/>
                <w:lang w:val="en-US" w:eastAsia="zh-CN"/>
              </w:rPr>
              <w:t>技改</w:t>
            </w:r>
            <w:r>
              <w:rPr>
                <w:rFonts w:hint="eastAsia" w:ascii="Times New Roman" w:hAnsi="Times New Roman" w:eastAsia="宋体" w:cs="Times New Roman"/>
                <w:sz w:val="24"/>
              </w:rPr>
              <w:t>项目，本项目建成后新增污染物排放量</w:t>
            </w:r>
            <w:r>
              <w:rPr>
                <w:rFonts w:hint="eastAsia" w:ascii="Times New Roman" w:hAnsi="Times New Roman" w:eastAsia="宋体" w:cs="Times New Roman"/>
                <w:sz w:val="24"/>
                <w:lang w:val="en-US" w:eastAsia="zh-CN"/>
              </w:rPr>
              <w:t>为</w:t>
            </w:r>
            <w:r>
              <w:rPr>
                <w:rFonts w:ascii="Times New Roman" w:hAnsi="Times New Roman" w:eastAsia="宋体" w:cs="Times New Roman"/>
                <w:sz w:val="24"/>
              </w:rPr>
              <w:t>VOCs</w:t>
            </w:r>
            <w:r>
              <w:rPr>
                <w:rFonts w:hint="eastAsia" w:ascii="Times New Roman" w:hAnsi="Times New Roman" w:eastAsia="宋体" w:cs="Times New Roman"/>
                <w:sz w:val="24"/>
              </w:rPr>
              <w:t>0.004</w:t>
            </w:r>
            <w:r>
              <w:rPr>
                <w:rFonts w:hint="eastAsia" w:ascii="Times New Roman" w:hAnsi="Times New Roman" w:eastAsia="宋体" w:cs="Times New Roman"/>
                <w:sz w:val="24"/>
                <w:lang w:val="en-US" w:eastAsia="zh-CN"/>
              </w:rPr>
              <w:t>68</w:t>
            </w:r>
            <w:r>
              <w:rPr>
                <w:rFonts w:ascii="Times New Roman" w:hAnsi="Times New Roman" w:eastAsia="宋体" w:cs="Times New Roman"/>
                <w:sz w:val="24"/>
              </w:rPr>
              <w:t>t/a、</w:t>
            </w:r>
            <w:r>
              <w:rPr>
                <w:rFonts w:hint="eastAsia" w:ascii="Times New Roman" w:hAnsi="Times New Roman" w:eastAsia="宋体" w:cs="Times New Roman"/>
                <w:sz w:val="24"/>
              </w:rPr>
              <w:t>颗粒物0.</w:t>
            </w:r>
            <w:r>
              <w:rPr>
                <w:rFonts w:hint="eastAsia" w:ascii="Times New Roman" w:hAnsi="Times New Roman" w:eastAsia="宋体" w:cs="Times New Roman"/>
                <w:sz w:val="24"/>
                <w:lang w:val="en-US" w:eastAsia="zh-CN"/>
              </w:rPr>
              <w:t>08</w:t>
            </w:r>
            <w:r>
              <w:rPr>
                <w:rFonts w:hint="eastAsia" w:cs="Times New Roman"/>
                <w:sz w:val="24"/>
                <w:lang w:val="en-US" w:eastAsia="zh-CN"/>
              </w:rPr>
              <w:t>39</w:t>
            </w:r>
            <w:r>
              <w:rPr>
                <w:rFonts w:hint="eastAsia" w:ascii="Times New Roman" w:hAnsi="Times New Roman" w:eastAsia="宋体" w:cs="Times New Roman"/>
                <w:sz w:val="24"/>
              </w:rPr>
              <w:t>t/a、SO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0.0</w:t>
            </w:r>
            <w:r>
              <w:rPr>
                <w:rFonts w:hint="eastAsia" w:ascii="Times New Roman" w:hAnsi="Times New Roman" w:eastAsia="宋体" w:cs="Times New Roman"/>
                <w:sz w:val="24"/>
                <w:lang w:val="en-US" w:eastAsia="zh-CN"/>
              </w:rPr>
              <w:t>149</w:t>
            </w:r>
            <w:r>
              <w:rPr>
                <w:rFonts w:hint="eastAsia" w:ascii="Times New Roman" w:hAnsi="Times New Roman" w:eastAsia="宋体" w:cs="Times New Roman"/>
                <w:sz w:val="24"/>
              </w:rPr>
              <w:t>t/a、NO</w:t>
            </w:r>
            <w:r>
              <w:rPr>
                <w:rFonts w:hint="eastAsia" w:ascii="Times New Roman" w:hAnsi="Times New Roman" w:eastAsia="宋体" w:cs="Times New Roman"/>
                <w:sz w:val="24"/>
                <w:vertAlign w:val="subscript"/>
              </w:rPr>
              <w:t>X</w:t>
            </w:r>
            <w:r>
              <w:rPr>
                <w:rFonts w:hint="eastAsia" w:ascii="Times New Roman" w:hAnsi="Times New Roman" w:eastAsia="宋体" w:cs="Times New Roman"/>
                <w:sz w:val="24"/>
                <w:lang w:val="en-US" w:eastAsia="zh-CN"/>
              </w:rPr>
              <w:t>0.1123</w:t>
            </w:r>
            <w:r>
              <w:rPr>
                <w:rFonts w:hint="eastAsia" w:ascii="Times New Roman" w:hAnsi="Times New Roman" w:eastAsia="宋体" w:cs="Times New Roman"/>
                <w:sz w:val="24"/>
              </w:rPr>
              <w:t>t/a；</w:t>
            </w:r>
            <w:r>
              <w:rPr>
                <w:rFonts w:ascii="Times New Roman" w:hAnsi="Times New Roman" w:eastAsia="宋体" w:cs="Times New Roman"/>
                <w:sz w:val="24"/>
              </w:rPr>
              <w:t>COD</w:t>
            </w:r>
            <w:r>
              <w:rPr>
                <w:rFonts w:hint="eastAsia" w:ascii="Times New Roman" w:hAnsi="Times New Roman" w:eastAsia="宋体" w:cs="Times New Roman"/>
                <w:sz w:val="24"/>
              </w:rPr>
              <w:t>0.00288</w:t>
            </w:r>
            <w:r>
              <w:rPr>
                <w:rFonts w:ascii="Times New Roman" w:hAnsi="Times New Roman" w:eastAsia="宋体" w:cs="Times New Roman"/>
                <w:sz w:val="24"/>
              </w:rPr>
              <w:t>t/a、</w:t>
            </w:r>
            <w:r>
              <w:rPr>
                <w:rFonts w:hint="eastAsia" w:ascii="Times New Roman" w:hAnsi="Times New Roman" w:eastAsia="宋体" w:cs="Times New Roman"/>
                <w:sz w:val="24"/>
              </w:rPr>
              <w:t>SS0.000</w:t>
            </w:r>
            <w:r>
              <w:rPr>
                <w:rFonts w:hint="eastAsia" w:ascii="Times New Roman" w:hAnsi="Times New Roman" w:eastAsia="宋体" w:cs="Times New Roman"/>
                <w:sz w:val="24"/>
                <w:highlight w:val="none"/>
              </w:rPr>
              <w:t>72t/a、</w:t>
            </w:r>
            <w:r>
              <w:rPr>
                <w:rFonts w:ascii="Times New Roman" w:hAnsi="Times New Roman" w:eastAsia="宋体" w:cs="Times New Roman"/>
                <w:sz w:val="24"/>
                <w:highlight w:val="none"/>
              </w:rPr>
              <w:t>NH</w:t>
            </w:r>
            <w:r>
              <w:rPr>
                <w:rFonts w:ascii="Times New Roman" w:hAnsi="Times New Roman" w:eastAsia="宋体" w:cs="Times New Roman"/>
                <w:sz w:val="24"/>
                <w:highlight w:val="none"/>
                <w:vertAlign w:val="subscript"/>
              </w:rPr>
              <w:t>3</w:t>
            </w:r>
            <w:r>
              <w:rPr>
                <w:rFonts w:ascii="Times New Roman" w:hAnsi="Times New Roman" w:eastAsia="宋体" w:cs="Times New Roman"/>
                <w:sz w:val="24"/>
                <w:highlight w:val="none"/>
              </w:rPr>
              <w:t>-N</w:t>
            </w:r>
            <w:r>
              <w:rPr>
                <w:rFonts w:hint="eastAsia" w:ascii="Times New Roman" w:hAnsi="Times New Roman" w:eastAsia="宋体" w:cs="Times New Roman"/>
                <w:sz w:val="24"/>
                <w:highlight w:val="none"/>
              </w:rPr>
              <w:t>0.000144</w:t>
            </w:r>
            <w:r>
              <w:rPr>
                <w:rFonts w:ascii="Times New Roman" w:hAnsi="Times New Roman" w:eastAsia="宋体" w:cs="Times New Roman"/>
                <w:sz w:val="24"/>
                <w:highlight w:val="none"/>
              </w:rPr>
              <w:t>t/a、TP</w:t>
            </w:r>
            <w:r>
              <w:rPr>
                <w:rFonts w:hint="eastAsia" w:ascii="Times New Roman" w:hAnsi="Times New Roman" w:eastAsia="宋体" w:cs="Times New Roman"/>
                <w:sz w:val="24"/>
                <w:highlight w:val="none"/>
              </w:rPr>
              <w:t>0.000029</w:t>
            </w:r>
            <w:r>
              <w:rPr>
                <w:rFonts w:ascii="Times New Roman" w:hAnsi="Times New Roman" w:eastAsia="宋体" w:cs="Times New Roman"/>
                <w:sz w:val="24"/>
                <w:highlight w:val="none"/>
              </w:rPr>
              <w:t>t/a</w:t>
            </w:r>
            <w:r>
              <w:rPr>
                <w:rFonts w:hint="eastAsia" w:ascii="Times New Roman" w:hAnsi="Times New Roman" w:eastAsia="宋体" w:cs="Times New Roman"/>
                <w:sz w:val="24"/>
                <w:highlight w:val="none"/>
              </w:rPr>
              <w:t>、</w:t>
            </w:r>
            <w:r>
              <w:rPr>
                <w:rFonts w:ascii="Times New Roman" w:hAnsi="Times New Roman" w:eastAsia="宋体" w:cs="Times New Roman"/>
                <w:sz w:val="24"/>
                <w:highlight w:val="none"/>
              </w:rPr>
              <w:t>T</w:t>
            </w:r>
            <w:r>
              <w:rPr>
                <w:rFonts w:hint="eastAsia" w:ascii="Times New Roman" w:hAnsi="Times New Roman" w:eastAsia="宋体" w:cs="Times New Roman"/>
                <w:sz w:val="24"/>
                <w:highlight w:val="none"/>
              </w:rPr>
              <w:t>N0.001</w:t>
            </w:r>
            <w:r>
              <w:rPr>
                <w:rFonts w:hint="eastAsia" w:ascii="Times New Roman" w:hAnsi="Times New Roman" w:eastAsia="宋体" w:cs="Times New Roman"/>
                <w:sz w:val="24"/>
              </w:rPr>
              <w:t>08</w:t>
            </w:r>
            <w:r>
              <w:rPr>
                <w:rFonts w:ascii="Times New Roman" w:hAnsi="Times New Roman" w:eastAsia="宋体" w:cs="Times New Roman"/>
                <w:sz w:val="24"/>
              </w:rPr>
              <w:t>t/a</w:t>
            </w:r>
            <w:r>
              <w:rPr>
                <w:rFonts w:hint="eastAsia" w:ascii="Times New Roman" w:hAnsi="Times New Roman" w:eastAsia="宋体" w:cs="Times New Roman"/>
                <w:sz w:val="24"/>
              </w:rPr>
              <w:t>；新增污染物排放量需进行双倍替代，所需替代量为</w:t>
            </w:r>
            <w:r>
              <w:rPr>
                <w:rFonts w:ascii="Times New Roman" w:hAnsi="Times New Roman" w:eastAsia="宋体" w:cs="Times New Roman"/>
                <w:sz w:val="24"/>
              </w:rPr>
              <w:t>VOCs</w:t>
            </w:r>
            <w:r>
              <w:rPr>
                <w:rFonts w:hint="eastAsia" w:ascii="Times New Roman" w:hAnsi="Times New Roman" w:eastAsia="宋体" w:cs="Times New Roman"/>
                <w:sz w:val="24"/>
              </w:rPr>
              <w:t>0.009</w:t>
            </w:r>
            <w:r>
              <w:rPr>
                <w:rFonts w:hint="eastAsia" w:ascii="Times New Roman" w:hAnsi="Times New Roman" w:eastAsia="宋体" w:cs="Times New Roman"/>
                <w:sz w:val="24"/>
                <w:lang w:val="en-US" w:eastAsia="zh-CN"/>
              </w:rPr>
              <w:t>36</w:t>
            </w:r>
            <w:r>
              <w:rPr>
                <w:rFonts w:ascii="Times New Roman" w:hAnsi="Times New Roman" w:eastAsia="宋体" w:cs="Times New Roman"/>
                <w:sz w:val="24"/>
              </w:rPr>
              <w:t>t/a</w:t>
            </w:r>
            <w:r>
              <w:rPr>
                <w:rFonts w:hint="eastAsia" w:ascii="Times New Roman" w:hAnsi="Times New Roman" w:eastAsia="宋体" w:cs="Times New Roman"/>
                <w:sz w:val="24"/>
              </w:rPr>
              <w:t>，从河南省新乡六通实业有限公司挥发性有机物提标治理（</w:t>
            </w:r>
            <w:r>
              <w:rPr>
                <w:rFonts w:hint="eastAsia" w:ascii="Times New Roman" w:hAnsi="Times New Roman" w:eastAsia="宋体" w:cs="Times New Roman"/>
                <w:sz w:val="24"/>
                <w:lang w:val="en-US" w:eastAsia="zh-CN"/>
              </w:rPr>
              <w:t>3.76954</w:t>
            </w:r>
            <w:r>
              <w:rPr>
                <w:rFonts w:hint="eastAsia" w:ascii="Times New Roman" w:hAnsi="Times New Roman" w:eastAsia="宋体" w:cs="Times New Roman"/>
                <w:sz w:val="24"/>
              </w:rPr>
              <w:t>t）中调剂</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所需替代量颗粒物</w:t>
            </w:r>
            <w:r>
              <w:rPr>
                <w:rFonts w:hint="eastAsia" w:ascii="Times New Roman" w:hAnsi="Times New Roman" w:eastAsia="宋体" w:cs="Times New Roman"/>
                <w:sz w:val="24"/>
                <w:lang w:val="en-US" w:eastAsia="zh-CN"/>
              </w:rPr>
              <w:t>0.1</w:t>
            </w:r>
            <w:r>
              <w:rPr>
                <w:rFonts w:hint="eastAsia" w:cs="Times New Roman"/>
                <w:sz w:val="24"/>
                <w:lang w:val="en-US" w:eastAsia="zh-CN"/>
              </w:rPr>
              <w:t>678</w:t>
            </w:r>
            <w:r>
              <w:rPr>
                <w:rFonts w:hint="eastAsia" w:ascii="Times New Roman" w:hAnsi="Times New Roman" w:eastAsia="宋体" w:cs="Times New Roman"/>
                <w:sz w:val="24"/>
              </w:rPr>
              <w:t>t/a</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从新乡市奥柯</w:t>
            </w:r>
            <w:r>
              <w:rPr>
                <w:rFonts w:hint="eastAsia" w:ascii="Times New Roman" w:hAnsi="Times New Roman" w:eastAsia="宋体" w:cs="Times New Roman"/>
                <w:sz w:val="24"/>
                <w:highlight w:val="none"/>
                <w:lang w:val="en-US" w:eastAsia="zh-CN"/>
              </w:rPr>
              <w:t>建材有限公司导热油炉、煤气发生炉拆改（5.2905t）中调剂；</w:t>
            </w:r>
            <w:r>
              <w:rPr>
                <w:rFonts w:hint="eastAsia" w:ascii="Times New Roman" w:hAnsi="Times New Roman" w:eastAsia="宋体" w:cs="Times New Roman"/>
                <w:sz w:val="24"/>
              </w:rPr>
              <w:t>所需替代量SO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lang w:val="en-US" w:eastAsia="zh-CN"/>
              </w:rPr>
              <w:t>0.0298</w:t>
            </w:r>
            <w:r>
              <w:rPr>
                <w:rFonts w:hint="eastAsia" w:ascii="Times New Roman" w:hAnsi="Times New Roman" w:eastAsia="宋体" w:cs="Times New Roman"/>
                <w:sz w:val="24"/>
              </w:rPr>
              <w:t>t/a</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从新乡市瑞科供热有限公司燃煤锅炉拆改消减量（52.7928t）中调剂；</w:t>
            </w:r>
            <w:r>
              <w:rPr>
                <w:rFonts w:hint="eastAsia" w:ascii="Times New Roman" w:hAnsi="Times New Roman" w:eastAsia="宋体" w:cs="Times New Roman"/>
                <w:sz w:val="24"/>
              </w:rPr>
              <w:t>所需替代量NO</w:t>
            </w:r>
            <w:r>
              <w:rPr>
                <w:rFonts w:hint="eastAsia" w:ascii="Times New Roman" w:hAnsi="Times New Roman" w:eastAsia="宋体" w:cs="Times New Roman"/>
                <w:sz w:val="24"/>
                <w:vertAlign w:val="subscript"/>
              </w:rPr>
              <w:t>X</w:t>
            </w:r>
            <w:r>
              <w:rPr>
                <w:rFonts w:hint="eastAsia" w:ascii="Times New Roman" w:hAnsi="Times New Roman" w:eastAsia="宋体" w:cs="Times New Roman"/>
                <w:sz w:val="24"/>
                <w:lang w:val="en-US" w:eastAsia="zh-CN"/>
              </w:rPr>
              <w:t>0.2246</w:t>
            </w:r>
            <w:r>
              <w:rPr>
                <w:rFonts w:hint="eastAsia" w:ascii="Times New Roman" w:hAnsi="Times New Roman" w:eastAsia="宋体" w:cs="Times New Roman"/>
                <w:sz w:val="24"/>
              </w:rPr>
              <w:t>t/a</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从新乡市瑞科供热有限公司燃煤锅炉拆改消减量（54.47656t）中调剂；</w:t>
            </w:r>
            <w:r>
              <w:rPr>
                <w:rFonts w:hint="eastAsia" w:ascii="Times New Roman" w:hAnsi="Times New Roman" w:eastAsia="宋体" w:cs="Times New Roman"/>
                <w:sz w:val="24"/>
              </w:rPr>
              <w:t>所需替代量</w:t>
            </w:r>
            <w:r>
              <w:rPr>
                <w:rFonts w:ascii="Times New Roman" w:hAnsi="Times New Roman" w:eastAsia="宋体" w:cs="Times New Roman"/>
                <w:sz w:val="24"/>
              </w:rPr>
              <w:t>COD</w:t>
            </w:r>
            <w:r>
              <w:rPr>
                <w:rFonts w:hint="eastAsia" w:ascii="Times New Roman" w:hAnsi="Times New Roman" w:eastAsia="宋体" w:cs="Times New Roman"/>
                <w:sz w:val="24"/>
              </w:rPr>
              <w:t>0.00576</w:t>
            </w:r>
            <w:r>
              <w:rPr>
                <w:rFonts w:ascii="Times New Roman" w:hAnsi="Times New Roman" w:eastAsia="宋体" w:cs="Times New Roman"/>
                <w:sz w:val="24"/>
              </w:rPr>
              <w:t>t/a</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从翟坡污水处理厂污水治理（13.708768t）中调剂；</w:t>
            </w:r>
            <w:r>
              <w:rPr>
                <w:rFonts w:hint="eastAsia" w:ascii="Times New Roman" w:hAnsi="Times New Roman" w:eastAsia="宋体" w:cs="Times New Roman"/>
                <w:sz w:val="24"/>
              </w:rPr>
              <w:t>所需替代量</w:t>
            </w:r>
            <w:r>
              <w:rPr>
                <w:rFonts w:ascii="Times New Roman" w:hAnsi="Times New Roman" w:eastAsia="宋体" w:cs="Times New Roman"/>
                <w:sz w:val="24"/>
              </w:rPr>
              <w:t>NH</w:t>
            </w:r>
            <w:r>
              <w:rPr>
                <w:rFonts w:ascii="Times New Roman" w:hAnsi="Times New Roman" w:eastAsia="宋体" w:cs="Times New Roman"/>
                <w:sz w:val="24"/>
                <w:vertAlign w:val="subscript"/>
              </w:rPr>
              <w:t>3</w:t>
            </w:r>
            <w:r>
              <w:rPr>
                <w:rFonts w:ascii="Times New Roman" w:hAnsi="Times New Roman" w:eastAsia="宋体" w:cs="Times New Roman"/>
                <w:sz w:val="24"/>
              </w:rPr>
              <w:t>-N</w:t>
            </w:r>
            <w:r>
              <w:rPr>
                <w:rFonts w:hint="eastAsia" w:ascii="Times New Roman" w:hAnsi="Times New Roman" w:eastAsia="宋体" w:cs="Times New Roman"/>
                <w:sz w:val="24"/>
              </w:rPr>
              <w:t>0.000288</w:t>
            </w:r>
            <w:r>
              <w:rPr>
                <w:rFonts w:ascii="Times New Roman" w:hAnsi="Times New Roman" w:eastAsia="宋体" w:cs="Times New Roman"/>
                <w:sz w:val="24"/>
              </w:rPr>
              <w:t>t/a</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从翟坡污水处理厂污水治理（3.328582t）中调剂。</w:t>
            </w:r>
          </w:p>
        </w:tc>
      </w:tr>
    </w:tbl>
    <w:p>
      <w:pPr>
        <w:pStyle w:val="19"/>
        <w:spacing w:before="0" w:beforeAutospacing="0" w:after="0" w:afterAutospacing="0"/>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2"/>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3"/>
        <w:gridCol w:w="9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53" w:type="dxa"/>
            <w:noWrap w:val="0"/>
            <w:tcMar>
              <w:left w:w="28" w:type="dxa"/>
              <w:right w:w="28" w:type="dxa"/>
            </w:tcMar>
            <w:vAlign w:val="center"/>
          </w:tcPr>
          <w:p>
            <w:pPr>
              <w:pStyle w:val="19"/>
              <w:adjustRightInd w:val="0"/>
              <w:snapToGrid w:val="0"/>
              <w:spacing w:before="0" w:beforeAutospacing="0" w:after="0" w:afterAutospacing="0"/>
              <w:jc w:val="center"/>
              <w:rPr>
                <w:rFonts w:hint="eastAsia" w:eastAsia="宋体" w:cs="宋体"/>
                <w:kern w:val="2"/>
                <w:szCs w:val="24"/>
                <w:lang w:val="en-US" w:eastAsia="zh-CN"/>
              </w:rPr>
            </w:pPr>
            <w:r>
              <w:rPr>
                <w:rFonts w:hint="eastAsia" w:eastAsia="宋体" w:cs="宋体"/>
                <w:kern w:val="2"/>
                <w:szCs w:val="24"/>
                <w:lang w:val="en-US" w:eastAsia="zh-CN"/>
              </w:rPr>
              <w:t>施工</w:t>
            </w:r>
          </w:p>
          <w:p>
            <w:pPr>
              <w:pStyle w:val="19"/>
              <w:adjustRightInd w:val="0"/>
              <w:snapToGrid w:val="0"/>
              <w:spacing w:before="0" w:beforeAutospacing="0" w:after="0" w:afterAutospacing="0"/>
              <w:jc w:val="center"/>
              <w:rPr>
                <w:rFonts w:hint="eastAsia" w:eastAsia="宋体" w:cs="宋体"/>
                <w:kern w:val="2"/>
                <w:szCs w:val="24"/>
                <w:lang w:val="en-US" w:eastAsia="zh-CN"/>
              </w:rPr>
            </w:pPr>
            <w:r>
              <w:rPr>
                <w:rFonts w:hint="eastAsia" w:eastAsia="宋体" w:cs="宋体"/>
                <w:kern w:val="2"/>
                <w:szCs w:val="24"/>
                <w:lang w:val="en-US" w:eastAsia="zh-CN"/>
              </w:rPr>
              <w:t>期环</w:t>
            </w:r>
          </w:p>
          <w:p>
            <w:pPr>
              <w:pStyle w:val="19"/>
              <w:adjustRightInd w:val="0"/>
              <w:snapToGrid w:val="0"/>
              <w:spacing w:before="0" w:beforeAutospacing="0" w:after="0" w:afterAutospacing="0"/>
              <w:jc w:val="center"/>
              <w:rPr>
                <w:rFonts w:hint="eastAsia" w:eastAsia="宋体" w:cs="宋体"/>
                <w:kern w:val="2"/>
                <w:szCs w:val="24"/>
                <w:lang w:val="en-US" w:eastAsia="zh-CN"/>
              </w:rPr>
            </w:pPr>
            <w:r>
              <w:rPr>
                <w:rFonts w:hint="eastAsia" w:eastAsia="宋体" w:cs="宋体"/>
                <w:kern w:val="2"/>
                <w:szCs w:val="24"/>
                <w:lang w:val="en-US" w:eastAsia="zh-CN"/>
              </w:rPr>
              <w:t>境保</w:t>
            </w:r>
          </w:p>
          <w:p>
            <w:pPr>
              <w:pStyle w:val="19"/>
              <w:adjustRightInd w:val="0"/>
              <w:snapToGrid w:val="0"/>
              <w:spacing w:before="0" w:beforeAutospacing="0" w:after="0" w:afterAutospacing="0"/>
              <w:jc w:val="center"/>
              <w:rPr>
                <w:rFonts w:hint="eastAsia" w:eastAsia="宋体" w:cs="宋体"/>
                <w:kern w:val="2"/>
                <w:szCs w:val="24"/>
                <w:lang w:val="en-US" w:eastAsia="zh-CN"/>
              </w:rPr>
            </w:pPr>
            <w:r>
              <w:rPr>
                <w:rFonts w:hint="eastAsia" w:eastAsia="宋体" w:cs="宋体"/>
                <w:kern w:val="2"/>
                <w:szCs w:val="24"/>
                <w:lang w:val="en-US" w:eastAsia="zh-CN"/>
              </w:rPr>
              <w:t>护措</w:t>
            </w:r>
          </w:p>
          <w:p>
            <w:pPr>
              <w:pStyle w:val="19"/>
              <w:adjustRightInd w:val="0"/>
              <w:snapToGrid w:val="0"/>
              <w:spacing w:before="0" w:beforeAutospacing="0" w:after="0" w:afterAutospacing="0"/>
              <w:jc w:val="center"/>
              <w:rPr>
                <w:rFonts w:hint="eastAsia" w:eastAsia="宋体" w:cs="宋体"/>
                <w:bCs/>
                <w:kern w:val="2"/>
                <w:szCs w:val="24"/>
                <w:lang w:val="en-US" w:eastAsia="zh-CN"/>
              </w:rPr>
            </w:pPr>
            <w:r>
              <w:rPr>
                <w:rFonts w:hint="eastAsia" w:eastAsia="宋体" w:cs="宋体"/>
                <w:kern w:val="2"/>
                <w:szCs w:val="24"/>
                <w:lang w:val="en-US" w:eastAsia="zh-CN"/>
              </w:rPr>
              <w:t>施</w:t>
            </w:r>
          </w:p>
        </w:tc>
        <w:tc>
          <w:tcPr>
            <w:tcW w:w="9285" w:type="dxa"/>
            <w:noWrap w:val="0"/>
            <w:vAlign w:val="center"/>
          </w:tcPr>
          <w:p>
            <w:pPr>
              <w:adjustRightInd w:val="0"/>
              <w:snapToGrid w:val="0"/>
              <w:spacing w:line="440" w:lineRule="exact"/>
              <w:ind w:firstLine="482" w:firstLineChars="200"/>
              <w:rPr>
                <w:rFonts w:ascii="Times New Roman" w:hAnsi="Times New Roman" w:eastAsia="宋体" w:cs="Times New Roman"/>
                <w:b/>
                <w:sz w:val="24"/>
              </w:rPr>
            </w:pPr>
            <w:r>
              <w:rPr>
                <w:rFonts w:ascii="Times New Roman" w:hAnsi="Times New Roman" w:eastAsia="宋体" w:cs="Times New Roman"/>
                <w:b/>
                <w:sz w:val="24"/>
              </w:rPr>
              <w:t>施工期环境影响分析：</w:t>
            </w:r>
          </w:p>
          <w:p>
            <w:pPr>
              <w:snapToGrid w:val="0"/>
              <w:spacing w:line="440" w:lineRule="exact"/>
              <w:ind w:firstLine="480" w:firstLineChars="200"/>
              <w:rPr>
                <w:rFonts w:hint="eastAsia" w:ascii="宋体" w:hAnsi="宋体" w:eastAsia="宋体" w:cs="宋体"/>
                <w:bCs/>
                <w:spacing w:val="-10"/>
                <w:sz w:val="24"/>
                <w:lang w:eastAsia="zh-CN"/>
              </w:rPr>
            </w:pPr>
            <w:r>
              <w:rPr>
                <w:rFonts w:ascii="Times New Roman" w:hAnsi="Times New Roman" w:eastAsia="宋体" w:cs="Times New Roman"/>
                <w:sz w:val="24"/>
              </w:rPr>
              <w:t>经现场勘察，</w:t>
            </w:r>
            <w:r>
              <w:rPr>
                <w:rFonts w:hint="eastAsia" w:ascii="宋体" w:hAnsi="宋体" w:eastAsia="宋体" w:cs="Times New Roman"/>
                <w:sz w:val="24"/>
              </w:rPr>
              <w:t>本项目位于</w:t>
            </w:r>
            <w:r>
              <w:rPr>
                <w:rFonts w:hint="eastAsia" w:ascii="Times New Roman" w:hAnsi="Times New Roman" w:eastAsia="宋体" w:cs="Times New Roman"/>
                <w:bCs/>
                <w:color w:val="000000"/>
                <w:sz w:val="24"/>
              </w:rPr>
              <w:t>河南省新乡市新乡县大召营镇产业集聚区新焦路代店段路北19号，在现有车间进行技术改造，不新建其他构筑物，施工期主要为设备的安装，工程量较小，本次评价不再对施工期环境影响进行分析</w:t>
            </w:r>
            <w:r>
              <w:rPr>
                <w:rFonts w:hint="eastAsia" w:ascii="Times New Roman" w:hAnsi="Times New Roman" w:eastAsia="宋体" w:cs="Times New Roman"/>
                <w:bCs/>
                <w:color w:val="000000"/>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8" w:hRule="atLeast"/>
          <w:jc w:val="center"/>
        </w:trPr>
        <w:tc>
          <w:tcPr>
            <w:tcW w:w="353" w:type="dxa"/>
            <w:noWrap w:val="0"/>
            <w:tcMar>
              <w:left w:w="28" w:type="dxa"/>
              <w:right w:w="28" w:type="dxa"/>
            </w:tcMar>
            <w:vAlign w:val="center"/>
          </w:tcPr>
          <w:p>
            <w:pPr>
              <w:adjustRightInd w:val="0"/>
              <w:snapToGrid w:val="0"/>
              <w:jc w:val="center"/>
              <w:rPr>
                <w:rFonts w:hint="eastAsia" w:ascii="宋体" w:hAnsi="宋体" w:eastAsia="宋体" w:cs="宋体"/>
                <w:bCs/>
                <w:sz w:val="24"/>
              </w:rPr>
            </w:pPr>
            <w:r>
              <w:rPr>
                <w:rFonts w:hint="eastAsia" w:ascii="宋体" w:hAnsi="宋体" w:eastAsia="宋体" w:cs="宋体"/>
                <w:bCs/>
                <w:sz w:val="24"/>
              </w:rPr>
              <w:t>运营</w:t>
            </w:r>
          </w:p>
          <w:p>
            <w:pPr>
              <w:adjustRightInd w:val="0"/>
              <w:snapToGrid w:val="0"/>
              <w:jc w:val="center"/>
              <w:rPr>
                <w:rFonts w:hint="eastAsia" w:ascii="宋体" w:hAnsi="宋体" w:eastAsia="宋体" w:cs="宋体"/>
                <w:bCs/>
                <w:sz w:val="24"/>
              </w:rPr>
            </w:pPr>
            <w:r>
              <w:rPr>
                <w:rFonts w:hint="eastAsia" w:ascii="宋体" w:hAnsi="宋体" w:eastAsia="宋体" w:cs="宋体"/>
                <w:bCs/>
                <w:sz w:val="24"/>
              </w:rPr>
              <w:t>期环</w:t>
            </w:r>
          </w:p>
          <w:p>
            <w:pPr>
              <w:adjustRightInd w:val="0"/>
              <w:snapToGrid w:val="0"/>
              <w:jc w:val="center"/>
              <w:rPr>
                <w:rFonts w:hint="eastAsia" w:ascii="宋体" w:hAnsi="宋体" w:eastAsia="宋体" w:cs="宋体"/>
                <w:bCs/>
                <w:sz w:val="24"/>
              </w:rPr>
            </w:pPr>
            <w:r>
              <w:rPr>
                <w:rFonts w:hint="eastAsia" w:ascii="宋体" w:hAnsi="宋体" w:eastAsia="宋体" w:cs="宋体"/>
                <w:bCs/>
                <w:sz w:val="24"/>
              </w:rPr>
              <w:t>境影</w:t>
            </w:r>
          </w:p>
          <w:p>
            <w:pPr>
              <w:adjustRightInd w:val="0"/>
              <w:snapToGrid w:val="0"/>
              <w:jc w:val="center"/>
              <w:rPr>
                <w:rFonts w:hint="eastAsia" w:ascii="宋体" w:hAnsi="宋体" w:eastAsia="宋体" w:cs="宋体"/>
                <w:bCs/>
                <w:sz w:val="24"/>
              </w:rPr>
            </w:pPr>
            <w:r>
              <w:rPr>
                <w:rFonts w:hint="eastAsia" w:ascii="宋体" w:hAnsi="宋体" w:eastAsia="宋体" w:cs="宋体"/>
                <w:bCs/>
                <w:sz w:val="24"/>
              </w:rPr>
              <w:t>响和</w:t>
            </w:r>
          </w:p>
          <w:p>
            <w:pPr>
              <w:adjustRightInd w:val="0"/>
              <w:snapToGrid w:val="0"/>
              <w:jc w:val="center"/>
              <w:rPr>
                <w:rFonts w:hint="eastAsia" w:ascii="宋体" w:hAnsi="宋体" w:eastAsia="宋体" w:cs="宋体"/>
                <w:bCs/>
                <w:sz w:val="24"/>
              </w:rPr>
            </w:pPr>
            <w:r>
              <w:rPr>
                <w:rFonts w:hint="eastAsia" w:ascii="宋体" w:hAnsi="宋体" w:eastAsia="宋体" w:cs="宋体"/>
                <w:bCs/>
                <w:sz w:val="24"/>
              </w:rPr>
              <w:t>保护</w:t>
            </w:r>
          </w:p>
          <w:p>
            <w:pPr>
              <w:adjustRightInd w:val="0"/>
              <w:snapToGrid w:val="0"/>
              <w:jc w:val="center"/>
              <w:rPr>
                <w:rFonts w:ascii="宋体" w:hAnsi="宋体" w:eastAsia="宋体" w:cs="宋体"/>
                <w:bCs/>
                <w:sz w:val="24"/>
              </w:rPr>
            </w:pPr>
            <w:r>
              <w:rPr>
                <w:rFonts w:hint="eastAsia" w:ascii="宋体" w:hAnsi="宋体" w:eastAsia="宋体" w:cs="宋体"/>
                <w:bCs/>
                <w:sz w:val="24"/>
              </w:rPr>
              <w:t>措施</w:t>
            </w:r>
          </w:p>
        </w:tc>
        <w:tc>
          <w:tcPr>
            <w:tcW w:w="9285" w:type="dxa"/>
            <w:noWrap w:val="0"/>
            <w:vAlign w:val="center"/>
          </w:tcPr>
          <w:p>
            <w:pPr>
              <w:spacing w:line="440" w:lineRule="exact"/>
              <w:rPr>
                <w:rFonts w:ascii="Times New Roman" w:hAnsi="Times New Roman" w:eastAsia="宋体" w:cs="Times New Roman"/>
                <w:b/>
                <w:sz w:val="24"/>
              </w:rPr>
            </w:pPr>
            <w:r>
              <w:rPr>
                <w:rFonts w:ascii="Times New Roman" w:hAnsi="Times New Roman" w:eastAsia="宋体" w:cs="Times New Roman"/>
                <w:b/>
                <w:sz w:val="24"/>
              </w:rPr>
              <w:t>营运期环境影响分析：</w:t>
            </w:r>
          </w:p>
          <w:p>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本项目营运期对环境的影响主要是生产过程中产生的废气、废水、噪声、固废。全厂运营后的环境影响分析如下：</w:t>
            </w:r>
          </w:p>
          <w:p>
            <w:pPr>
              <w:pStyle w:val="53"/>
              <w:adjustRightInd w:val="0"/>
              <w:snapToGrid w:val="0"/>
              <w:spacing w:line="440" w:lineRule="exact"/>
              <w:ind w:firstLine="482"/>
              <w:rPr>
                <w:rFonts w:hint="eastAsia"/>
                <w:b/>
                <w:sz w:val="24"/>
              </w:rPr>
            </w:pPr>
            <w:r>
              <w:rPr>
                <w:b/>
                <w:sz w:val="24"/>
              </w:rPr>
              <w:t>一、</w:t>
            </w:r>
            <w:r>
              <w:rPr>
                <w:rFonts w:hint="eastAsia"/>
                <w:b/>
                <w:sz w:val="24"/>
              </w:rPr>
              <w:t>废气</w:t>
            </w:r>
          </w:p>
          <w:p>
            <w:pPr>
              <w:adjustRightInd w:val="0"/>
              <w:snapToGrid w:val="0"/>
              <w:spacing w:line="440" w:lineRule="exact"/>
              <w:ind w:firstLine="480" w:firstLineChars="200"/>
              <w:rPr>
                <w:rFonts w:hint="eastAsia" w:ascii="Times New Roman" w:hAnsi="Times New Roman" w:eastAsia="Calibri" w:cs="Times New Roman"/>
                <w:sz w:val="24"/>
              </w:rPr>
            </w:pPr>
            <w:r>
              <w:rPr>
                <w:rFonts w:ascii="Times New Roman" w:hAnsi="Times New Roman" w:eastAsia="宋体" w:cs="Times New Roman"/>
                <w:sz w:val="24"/>
              </w:rPr>
              <w:t>该项目营运期产生的废气主要有</w:t>
            </w:r>
            <w:r>
              <w:rPr>
                <w:rFonts w:hint="eastAsia" w:ascii="Times New Roman" w:hAnsi="Times New Roman" w:eastAsia="宋体" w:cs="Times New Roman"/>
                <w:sz w:val="24"/>
              </w:rPr>
              <w:t>喷塑产生的粉尘、粉末固化产生的废气（以非甲烷总烃计）以及天然气燃烧产生的SO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、NO</w:t>
            </w:r>
            <w:r>
              <w:rPr>
                <w:rFonts w:hint="eastAsia" w:ascii="Times New Roman" w:hAnsi="Times New Roman" w:eastAsia="宋体" w:cs="Times New Roman"/>
                <w:sz w:val="24"/>
                <w:vertAlign w:val="subscript"/>
              </w:rPr>
              <w:t>x</w:t>
            </w:r>
            <w:r>
              <w:rPr>
                <w:rFonts w:hint="eastAsia" w:ascii="Times New Roman" w:hAnsi="Times New Roman" w:eastAsia="宋体" w:cs="Times New Roman"/>
                <w:sz w:val="24"/>
              </w:rPr>
              <w:t>、颗粒物。</w:t>
            </w:r>
          </w:p>
          <w:p>
            <w:pPr>
              <w:adjustRightInd w:val="0"/>
              <w:snapToGrid w:val="0"/>
              <w:spacing w:line="440" w:lineRule="exact"/>
              <w:ind w:firstLine="482" w:firstLineChars="200"/>
              <w:rPr>
                <w:rFonts w:hint="eastAsia" w:ascii="Times New Roman" w:hAnsi="Times New Roman" w:eastAsia="宋体" w:cs="Times New Roman"/>
                <w:b/>
                <w:bCs/>
                <w:sz w:val="24"/>
              </w:rPr>
            </w:pPr>
            <w:r>
              <w:rPr>
                <w:rFonts w:hint="eastAsia" w:ascii="Times New Roman" w:hAnsi="Times New Roman" w:eastAsia="宋体" w:cs="Times New Roman"/>
                <w:b/>
                <w:bCs/>
                <w:sz w:val="24"/>
              </w:rPr>
              <w:t>1、产生及排放源</w:t>
            </w:r>
          </w:p>
          <w:p>
            <w:pPr>
              <w:adjustRightInd w:val="0"/>
              <w:snapToGrid w:val="0"/>
              <w:spacing w:line="440" w:lineRule="exact"/>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塑粉填装过程产生的粉尘：</w:t>
            </w:r>
          </w:p>
          <w:p>
            <w:pPr>
              <w:adjustRightInd w:val="0"/>
              <w:snapToGrid w:val="0"/>
              <w:spacing w:line="440" w:lineRule="exact"/>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bCs/>
                <w:color w:val="auto"/>
                <w:sz w:val="24"/>
                <w:lang w:val="en-US" w:eastAsia="zh-CN"/>
              </w:rPr>
              <w:t>本项目使用塑粉为</w:t>
            </w:r>
            <w:r>
              <w:rPr>
                <w:rFonts w:ascii="Times New Roman" w:hAnsi="Times New Roman" w:eastAsia="宋体" w:cs="Times New Roman"/>
                <w:bCs/>
                <w:color w:val="auto"/>
                <w:sz w:val="24"/>
              </w:rPr>
              <w:t>聚酯树脂，外观为粉末状</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包装采用塑料袋进行包装，</w:t>
            </w:r>
            <w:r>
              <w:rPr>
                <w:rFonts w:hint="eastAsia" w:ascii="Times New Roman" w:hAnsi="Times New Roman" w:eastAsia="宋体" w:cs="Times New Roman"/>
                <w:sz w:val="24"/>
                <w:lang w:val="en-US" w:eastAsia="zh-CN"/>
              </w:rPr>
              <w:t>塑粉采用整包置换的方式</w:t>
            </w:r>
            <w:r>
              <w:rPr>
                <w:rFonts w:hint="eastAsia" w:ascii="Times New Roman" w:hAnsi="Times New Roman" w:eastAsia="宋体" w:cs="Times New Roman"/>
                <w:bCs/>
                <w:color w:val="auto"/>
                <w:sz w:val="24"/>
                <w:lang w:val="en-US" w:eastAsia="zh-CN"/>
              </w:rPr>
              <w:t>，将</w:t>
            </w:r>
            <w:r>
              <w:rPr>
                <w:rFonts w:hint="eastAsia" w:ascii="Times New Roman" w:hAnsi="Times New Roman" w:eastAsia="宋体" w:cs="Times New Roman"/>
                <w:color w:val="auto"/>
                <w:sz w:val="24"/>
                <w:lang w:val="en-US" w:eastAsia="zh-CN"/>
              </w:rPr>
              <w:t>整包塑粉连同塑料包装从包装箱内直接放入储罐内，将气泵进料管道直接插入袋内并扎紧袋口，在气泵开启时，塑粉通过气动方式输送至喷枪对工件进行涂装</w:t>
            </w:r>
            <w:r>
              <w:rPr>
                <w:rFonts w:hint="eastAsia" w:ascii="Times New Roman" w:hAnsi="Times New Roman" w:eastAsia="宋体" w:cs="Times New Roman"/>
                <w:bCs/>
                <w:color w:val="auto"/>
                <w:sz w:val="24"/>
                <w:lang w:val="en-US" w:eastAsia="zh-CN"/>
              </w:rPr>
              <w:t>。由于整个过程不存在粉料转移、装卸过程，塑粉包装袋口扎紧，在气泵输送塑粉时，塑粉仓处于负压状态。同时，喷粉工序采用二次密闭的方式进行整体封闭。综上所述，塑粉无拆包过程，填装过程及输送过程不会产生粉尘外溢，不存在无组织颗粒物排放。</w:t>
            </w:r>
          </w:p>
          <w:p>
            <w:pPr>
              <w:adjustRightInd w:val="0"/>
              <w:snapToGrid w:val="0"/>
              <w:spacing w:line="440" w:lineRule="exact"/>
              <w:ind w:firstLine="482" w:firstLineChars="200"/>
              <w:rPr>
                <w:rFonts w:hint="eastAsia" w:ascii="Times New Roman" w:hAnsi="Times New Roman" w:eastAsia="宋体" w:cs="Times New Roman"/>
                <w:b/>
                <w:bCs/>
                <w:sz w:val="24"/>
              </w:rPr>
            </w:pPr>
            <w:r>
              <w:rPr>
                <w:rFonts w:hint="eastAsia" w:ascii="Times New Roman" w:hAnsi="Times New Roman" w:eastAsia="宋体" w:cs="Times New Roman"/>
                <w:b/>
                <w:bCs/>
                <w:sz w:val="24"/>
              </w:rPr>
              <w:t>（</w:t>
            </w:r>
            <w:r>
              <w:rPr>
                <w:rFonts w:hint="eastAsia" w:ascii="Times New Roman" w:hAnsi="Times New Roman" w:eastAsia="宋体" w:cs="Times New Roman"/>
                <w:b/>
                <w:bCs/>
                <w:sz w:val="24"/>
                <w:lang w:val="en-US" w:eastAsia="zh-CN"/>
              </w:rPr>
              <w:t>2</w:t>
            </w:r>
            <w:r>
              <w:rPr>
                <w:rFonts w:hint="eastAsia" w:ascii="Times New Roman" w:hAnsi="Times New Roman" w:eastAsia="宋体" w:cs="Times New Roman"/>
                <w:b/>
                <w:bCs/>
                <w:sz w:val="24"/>
              </w:rPr>
              <w:t>）喷粉过程产生的粉尘：</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Times New Roman"/>
                <w:color w:val="000000"/>
                <w:sz w:val="24"/>
                <w:highlight w:val="yellow"/>
              </w:rPr>
            </w:pPr>
            <w:r>
              <w:rPr>
                <w:rFonts w:ascii="Times New Roman" w:hAnsi="Times New Roman" w:eastAsia="宋体" w:cs="Times New Roman"/>
                <w:sz w:val="24"/>
              </w:rPr>
              <w:t>本项目</w:t>
            </w:r>
            <w:r>
              <w:rPr>
                <w:rFonts w:ascii="Times New Roman" w:hAnsi="Times New Roman" w:eastAsia="宋体" w:cs="Times New Roman"/>
                <w:bCs/>
                <w:color w:val="000000"/>
                <w:sz w:val="24"/>
              </w:rPr>
              <w:t>喷塑所用材料为聚酯树脂，外观为粉末状，</w:t>
            </w:r>
            <w:r>
              <w:rPr>
                <w:rFonts w:hint="eastAsia" w:ascii="Times New Roman" w:hAnsi="Times New Roman" w:eastAsia="宋体" w:cs="Times New Roman"/>
                <w:bCs/>
                <w:color w:val="000000"/>
                <w:sz w:val="24"/>
              </w:rPr>
              <w:t>喷塑</w:t>
            </w:r>
            <w:r>
              <w:rPr>
                <w:rFonts w:ascii="Times New Roman" w:hAnsi="Times New Roman" w:eastAsia="宋体" w:cs="Times New Roman"/>
                <w:bCs/>
                <w:color w:val="000000"/>
                <w:sz w:val="24"/>
              </w:rPr>
              <w:t>过程中产生的粉尘主要为未附着到工件表面的塑粉。</w:t>
            </w:r>
            <w:r>
              <w:rPr>
                <w:rFonts w:hint="eastAsia" w:ascii="Times New Roman" w:hAnsi="Times New Roman" w:eastAsia="宋体" w:cs="Times New Roman"/>
                <w:bCs/>
                <w:color w:val="000000"/>
                <w:sz w:val="24"/>
              </w:rPr>
              <w:t>根据</w:t>
            </w:r>
            <w:r>
              <w:rPr>
                <w:rFonts w:hint="eastAsia" w:ascii="Times New Roman" w:hAnsi="Times New Roman" w:eastAsia="宋体" w:cs="Times New Roman"/>
                <w:bCs/>
                <w:color w:val="000000"/>
                <w:sz w:val="24"/>
                <w:lang w:eastAsia="zh-CN"/>
              </w:rPr>
              <w:t>《</w:t>
            </w:r>
            <w:r>
              <w:rPr>
                <w:rFonts w:hint="eastAsia" w:ascii="宋体" w:hAnsi="宋体" w:eastAsia="宋体" w:cs="宋体"/>
                <w:color w:val="000000"/>
                <w:kern w:val="0"/>
                <w:sz w:val="24"/>
                <w:szCs w:val="24"/>
                <w:lang w:val="en-US" w:eastAsia="zh-CN" w:bidi="ar"/>
              </w:rPr>
              <w:t>排放源统计调查产排污核算方法和系数手册</w:t>
            </w:r>
            <w:r>
              <w:rPr>
                <w:rFonts w:hint="eastAsia" w:ascii="Times New Roman" w:hAnsi="Times New Roman" w:eastAsia="宋体" w:cs="Times New Roman"/>
                <w:bCs/>
                <w:color w:val="000000"/>
                <w:sz w:val="24"/>
                <w:lang w:eastAsia="zh-CN"/>
              </w:rPr>
              <w:t>》（</w:t>
            </w:r>
            <w:r>
              <w:rPr>
                <w:rFonts w:hint="eastAsia" w:ascii="Times New Roman" w:hAnsi="Times New Roman" w:eastAsia="宋体" w:cs="Times New Roman"/>
                <w:bCs/>
                <w:color w:val="000000"/>
                <w:sz w:val="24"/>
                <w:lang w:val="en-US" w:eastAsia="zh-CN"/>
              </w:rPr>
              <w:t>2021年6月9日生态部发布</w:t>
            </w:r>
            <w:r>
              <w:rPr>
                <w:rFonts w:hint="eastAsia" w:ascii="Times New Roman" w:hAnsi="Times New Roman" w:eastAsia="宋体" w:cs="Times New Roman"/>
                <w:bCs/>
                <w:color w:val="000000"/>
                <w:sz w:val="24"/>
                <w:lang w:eastAsia="zh-CN"/>
              </w:rPr>
              <w:t>）</w:t>
            </w:r>
            <w:r>
              <w:rPr>
                <w:rFonts w:hint="eastAsia" w:ascii="Times New Roman" w:hAnsi="Times New Roman" w:eastAsia="宋体" w:cs="Times New Roman"/>
                <w:bCs/>
                <w:color w:val="000000"/>
                <w:sz w:val="24"/>
                <w:lang w:val="en-US" w:eastAsia="zh-CN"/>
              </w:rPr>
              <w:t>中</w:t>
            </w:r>
            <w:r>
              <w:rPr>
                <w:rFonts w:hint="eastAsia" w:ascii="Times New Roman" w:hAnsi="Times New Roman" w:eastAsia="宋体" w:cs="Times New Roman"/>
                <w:bCs/>
                <w:color w:val="000000"/>
                <w:sz w:val="24"/>
                <w:lang w:eastAsia="zh-CN"/>
              </w:rPr>
              <w:t>33-37,431-434</w:t>
            </w:r>
            <w:r>
              <w:rPr>
                <w:rFonts w:hint="eastAsia" w:ascii="Times New Roman" w:hAnsi="Times New Roman" w:eastAsia="宋体" w:cs="Times New Roman"/>
                <w:bCs/>
                <w:color w:val="000000"/>
                <w:sz w:val="24"/>
                <w:lang w:val="en-US" w:eastAsia="zh-CN"/>
              </w:rPr>
              <w:t>机械行业系数手册中</w:t>
            </w:r>
            <w:r>
              <w:rPr>
                <w:rFonts w:hint="eastAsia" w:ascii="Times New Roman" w:hAnsi="Times New Roman" w:eastAsia="宋体" w:cs="Times New Roman"/>
                <w:bCs/>
                <w:color w:val="000000"/>
                <w:sz w:val="24"/>
              </w:rPr>
              <w:t>14涂装核算环节，粉末涂料喷塑工艺颗粒物产生系数为300kg/t</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项目塑粉用量为20t/a，</w:t>
            </w:r>
            <w:r>
              <w:rPr>
                <w:rFonts w:ascii="Times New Roman" w:hAnsi="Times New Roman" w:eastAsia="宋体" w:cs="Times New Roman"/>
                <w:color w:val="000000"/>
                <w:sz w:val="24"/>
              </w:rPr>
              <w:t>则</w:t>
            </w:r>
            <w:r>
              <w:rPr>
                <w:rFonts w:hint="eastAsia" w:ascii="Times New Roman" w:hAnsi="Times New Roman" w:eastAsia="宋体" w:cs="Times New Roman"/>
                <w:color w:val="000000"/>
                <w:sz w:val="24"/>
              </w:rPr>
              <w:t>颗粒物产生量为6t/a。</w:t>
            </w:r>
          </w:p>
          <w:p>
            <w:pPr>
              <w:widowControl/>
              <w:spacing w:line="440" w:lineRule="exact"/>
              <w:ind w:firstLine="480" w:firstLineChars="200"/>
              <w:jc w:val="left"/>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本</w:t>
            </w:r>
            <w:r>
              <w:rPr>
                <w:rFonts w:hint="eastAsia" w:ascii="Times New Roman" w:hAnsi="Times New Roman" w:eastAsia="宋体" w:cs="Times New Roman"/>
                <w:color w:val="000000"/>
                <w:sz w:val="24"/>
              </w:rPr>
              <w:t>项目1条自动生产线，配备1个喷房。</w:t>
            </w:r>
            <w:r>
              <w:rPr>
                <w:rFonts w:hint="eastAsia" w:ascii="Times New Roman" w:hAnsi="Times New Roman" w:eastAsia="宋体" w:cs="Times New Roman"/>
                <w:sz w:val="24"/>
              </w:rPr>
              <w:t>喷涂工序设置在单独密闭的喷涂车间，密闭轨道，工件通过密闭轨道进入喷粉房，</w:t>
            </w:r>
            <w:r>
              <w:rPr>
                <w:rFonts w:ascii="Times New Roman" w:hAnsi="Times New Roman" w:eastAsia="宋体" w:cs="Times New Roman"/>
                <w:color w:val="000000"/>
                <w:sz w:val="24"/>
              </w:rPr>
              <w:t>项目</w:t>
            </w:r>
            <w:r>
              <w:rPr>
                <w:rFonts w:hint="eastAsia" w:ascii="Times New Roman" w:hAnsi="Times New Roman" w:eastAsia="宋体" w:cs="Times New Roman"/>
                <w:color w:val="000000"/>
                <w:sz w:val="24"/>
              </w:rPr>
              <w:t>的</w:t>
            </w:r>
            <w:r>
              <w:rPr>
                <w:rFonts w:ascii="Times New Roman" w:hAnsi="Times New Roman" w:eastAsia="宋体" w:cs="Times New Roman"/>
                <w:color w:val="000000"/>
                <w:sz w:val="24"/>
              </w:rPr>
              <w:t>喷房均设置1套</w:t>
            </w:r>
            <w:r>
              <w:rPr>
                <w:rFonts w:hint="eastAsia" w:ascii="Times New Roman" w:hAnsi="Times New Roman" w:eastAsia="宋体" w:cs="Times New Roman"/>
                <w:color w:val="000000"/>
                <w:sz w:val="24"/>
                <w:lang w:val="en-US" w:eastAsia="zh-CN"/>
              </w:rPr>
              <w:t>滤筒</w:t>
            </w:r>
            <w:r>
              <w:rPr>
                <w:rFonts w:ascii="Times New Roman" w:hAnsi="Times New Roman" w:eastAsia="宋体" w:cs="Times New Roman"/>
                <w:color w:val="000000"/>
                <w:sz w:val="24"/>
              </w:rPr>
              <w:t>回收装置收集粉尘，</w:t>
            </w:r>
            <w:r>
              <w:rPr>
                <w:rFonts w:hint="eastAsia" w:ascii="Times New Roman" w:hAnsi="Times New Roman" w:eastAsia="宋体" w:cs="Times New Roman"/>
                <w:color w:val="000000"/>
                <w:sz w:val="24"/>
              </w:rPr>
              <w:t>将</w:t>
            </w:r>
            <w:r>
              <w:rPr>
                <w:rFonts w:ascii="Times New Roman" w:hAnsi="Times New Roman" w:eastAsia="宋体" w:cs="Times New Roman"/>
                <w:color w:val="000000"/>
                <w:sz w:val="24"/>
              </w:rPr>
              <w:t>未吸附在工件表面上的漂浮粉末</w:t>
            </w:r>
            <w:r>
              <w:rPr>
                <w:rFonts w:hint="eastAsia" w:ascii="Times New Roman" w:hAnsi="Times New Roman" w:eastAsia="宋体" w:cs="Times New Roman"/>
                <w:color w:val="000000"/>
                <w:sz w:val="24"/>
              </w:rPr>
              <w:t>吸附到滤</w:t>
            </w:r>
            <w:r>
              <w:rPr>
                <w:rFonts w:hint="eastAsia" w:ascii="Times New Roman" w:hAnsi="Times New Roman" w:eastAsia="宋体" w:cs="Times New Roman"/>
                <w:color w:val="000000"/>
                <w:sz w:val="24"/>
                <w:lang w:val="en-US" w:eastAsia="zh-CN"/>
              </w:rPr>
              <w:t>筒</w:t>
            </w:r>
            <w:r>
              <w:rPr>
                <w:rFonts w:hint="eastAsia" w:ascii="Times New Roman" w:hAnsi="Times New Roman" w:eastAsia="宋体" w:cs="Times New Roman"/>
                <w:color w:val="000000"/>
                <w:sz w:val="24"/>
              </w:rPr>
              <w:t>上，</w:t>
            </w:r>
            <w:r>
              <w:rPr>
                <w:rFonts w:ascii="Times New Roman" w:hAnsi="Times New Roman" w:eastAsia="宋体" w:cs="Times New Roman"/>
                <w:color w:val="000000"/>
                <w:sz w:val="24"/>
              </w:rPr>
              <w:t>为减少粉尘外排量，进一步提高喷塑粉尘除尘效率，喷</w:t>
            </w:r>
            <w:r>
              <w:rPr>
                <w:rFonts w:hint="eastAsia" w:ascii="Times New Roman" w:hAnsi="Times New Roman" w:eastAsia="宋体" w:cs="Times New Roman"/>
                <w:color w:val="000000"/>
                <w:sz w:val="24"/>
              </w:rPr>
              <w:t>涂</w:t>
            </w:r>
            <w:r>
              <w:rPr>
                <w:rFonts w:ascii="Times New Roman" w:hAnsi="Times New Roman" w:eastAsia="宋体" w:cs="Times New Roman"/>
                <w:color w:val="000000"/>
                <w:sz w:val="24"/>
              </w:rPr>
              <w:t>房</w:t>
            </w:r>
            <w:r>
              <w:rPr>
                <w:rFonts w:hint="eastAsia" w:ascii="Times New Roman" w:hAnsi="Times New Roman" w:eastAsia="宋体" w:cs="Times New Roman"/>
                <w:color w:val="000000"/>
                <w:sz w:val="24"/>
              </w:rPr>
              <w:t>设置抽风系统，</w:t>
            </w:r>
            <w:r>
              <w:rPr>
                <w:rFonts w:ascii="Times New Roman" w:hAnsi="Times New Roman" w:eastAsia="宋体" w:cs="Times New Roman"/>
                <w:color w:val="000000"/>
                <w:sz w:val="24"/>
              </w:rPr>
              <w:t>经滤</w:t>
            </w:r>
            <w:r>
              <w:rPr>
                <w:rFonts w:hint="eastAsia" w:ascii="Times New Roman" w:hAnsi="Times New Roman" w:eastAsia="宋体" w:cs="Times New Roman"/>
                <w:color w:val="000000"/>
                <w:sz w:val="24"/>
                <w:lang w:val="en-US" w:eastAsia="zh-CN"/>
              </w:rPr>
              <w:t>筒</w:t>
            </w:r>
            <w:r>
              <w:rPr>
                <w:rFonts w:ascii="Times New Roman" w:hAnsi="Times New Roman" w:eastAsia="宋体" w:cs="Times New Roman"/>
                <w:color w:val="000000"/>
                <w:sz w:val="24"/>
              </w:rPr>
              <w:t>回收装置处理后含有细微粉末的</w:t>
            </w:r>
            <w:r>
              <w:rPr>
                <w:rFonts w:hint="eastAsia" w:ascii="Times New Roman" w:hAnsi="Times New Roman" w:eastAsia="宋体" w:cs="Times New Roman"/>
                <w:color w:val="000000"/>
                <w:sz w:val="24"/>
              </w:rPr>
              <w:t>废气</w:t>
            </w:r>
            <w:r>
              <w:rPr>
                <w:rFonts w:ascii="Times New Roman" w:hAnsi="Times New Roman" w:eastAsia="宋体" w:cs="Times New Roman"/>
                <w:color w:val="000000"/>
                <w:sz w:val="24"/>
              </w:rPr>
              <w:t>通过风道系统引入1台袋式除尘器里进行处理，</w:t>
            </w:r>
            <w:r>
              <w:rPr>
                <w:rFonts w:hint="eastAsia" w:ascii="Times New Roman" w:hAnsi="Times New Roman" w:eastAsia="宋体" w:cs="Times New Roman"/>
                <w:color w:val="000000"/>
                <w:sz w:val="24"/>
              </w:rPr>
              <w:t>尾气</w:t>
            </w:r>
            <w:r>
              <w:rPr>
                <w:rFonts w:ascii="Times New Roman" w:hAnsi="Times New Roman" w:eastAsia="宋体" w:cs="Times New Roman"/>
                <w:color w:val="000000"/>
                <w:sz w:val="24"/>
              </w:rPr>
              <w:t>通过1根15m高排气筒排放</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bCs/>
                <w:color w:val="auto"/>
                <w:sz w:val="24"/>
                <w:lang w:val="en-US" w:eastAsia="zh-CN"/>
              </w:rPr>
              <w:t>喷粉工序采用二次密闭的方式进行整体封闭。</w:t>
            </w:r>
            <w:r>
              <w:rPr>
                <w:rFonts w:ascii="Times New Roman" w:hAnsi="Times New Roman" w:eastAsia="宋体" w:cs="Times New Roman"/>
                <w:color w:val="auto"/>
                <w:sz w:val="24"/>
              </w:rPr>
              <w:t>经采取以上措施，</w:t>
            </w:r>
            <w:r>
              <w:rPr>
                <w:rFonts w:hint="eastAsia" w:ascii="Times New Roman" w:hAnsi="Times New Roman" w:eastAsia="宋体" w:cs="Times New Roman"/>
                <w:color w:val="auto"/>
                <w:sz w:val="24"/>
              </w:rPr>
              <w:t>喷涂工段</w:t>
            </w:r>
            <w:r>
              <w:rPr>
                <w:rFonts w:ascii="Times New Roman" w:hAnsi="Times New Roman" w:eastAsia="宋体" w:cs="Times New Roman"/>
                <w:color w:val="auto"/>
                <w:sz w:val="24"/>
              </w:rPr>
              <w:t>粉尘收集效率可达</w:t>
            </w:r>
            <w:r>
              <w:rPr>
                <w:rFonts w:ascii="Times New Roman" w:hAnsi="Times New Roman" w:eastAsia="宋体" w:cs="Times New Roman"/>
                <w:color w:val="000000"/>
                <w:sz w:val="24"/>
              </w:rPr>
              <w:t>到95%以上，本次评价取95%，粉尘处理效率可达到9</w:t>
            </w:r>
            <w:r>
              <w:rPr>
                <w:rFonts w:hint="eastAsia" w:ascii="Times New Roman" w:hAnsi="Times New Roman" w:eastAsia="宋体" w:cs="Times New Roman"/>
                <w:color w:val="000000"/>
                <w:sz w:val="24"/>
                <w:lang w:val="en-US" w:eastAsia="zh-CN"/>
              </w:rPr>
              <w:t>9</w:t>
            </w:r>
            <w:r>
              <w:rPr>
                <w:rFonts w:ascii="Times New Roman" w:hAnsi="Times New Roman" w:eastAsia="宋体" w:cs="Times New Roman"/>
                <w:color w:val="000000"/>
                <w:sz w:val="24"/>
              </w:rPr>
              <w:t>%以上，本次评价取9</w:t>
            </w:r>
            <w:r>
              <w:rPr>
                <w:rFonts w:hint="eastAsia" w:ascii="Times New Roman" w:hAnsi="Times New Roman" w:eastAsia="宋体" w:cs="Times New Roman"/>
                <w:color w:val="000000"/>
                <w:sz w:val="24"/>
                <w:lang w:val="en-US" w:eastAsia="zh-CN"/>
              </w:rPr>
              <w:t>9</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袋式</w:t>
            </w:r>
            <w:r>
              <w:rPr>
                <w:rFonts w:ascii="Times New Roman" w:hAnsi="Times New Roman" w:eastAsia="宋体" w:cs="Times New Roman"/>
                <w:color w:val="000000"/>
                <w:sz w:val="24"/>
              </w:rPr>
              <w:t>除尘设施配套总风量为</w:t>
            </w:r>
            <w:r>
              <w:rPr>
                <w:rFonts w:hint="eastAsia" w:ascii="Times New Roman" w:hAnsi="Times New Roman" w:eastAsia="宋体" w:cs="Times New Roman"/>
                <w:color w:val="000000"/>
                <w:sz w:val="24"/>
              </w:rPr>
              <w:t>5000</w:t>
            </w:r>
            <w:r>
              <w:rPr>
                <w:rFonts w:ascii="Times New Roman" w:hAnsi="Times New Roman" w:eastAsia="宋体" w:cs="Times New Roman"/>
                <w:color w:val="000000"/>
                <w:sz w:val="24"/>
              </w:rPr>
              <w:t>m</w:t>
            </w:r>
            <w:r>
              <w:rPr>
                <w:rFonts w:ascii="Times New Roman" w:hAnsi="Times New Roman" w:eastAsia="宋体" w:cs="Times New Roman"/>
                <w:color w:val="000000"/>
                <w:sz w:val="24"/>
                <w:vertAlign w:val="superscript"/>
              </w:rPr>
              <w:t>3</w:t>
            </w:r>
            <w:r>
              <w:rPr>
                <w:rFonts w:ascii="Times New Roman" w:hAnsi="Times New Roman" w:eastAsia="宋体" w:cs="Times New Roman"/>
                <w:color w:val="000000"/>
                <w:sz w:val="24"/>
              </w:rPr>
              <w:t>/h</w:t>
            </w:r>
            <w:r>
              <w:rPr>
                <w:rFonts w:hint="eastAsia" w:ascii="Times New Roman" w:hAnsi="Times New Roman" w:eastAsia="宋体" w:cs="Times New Roman"/>
                <w:color w:val="000000"/>
                <w:sz w:val="24"/>
              </w:rPr>
              <w:t>。</w:t>
            </w:r>
          </w:p>
          <w:p>
            <w:pPr>
              <w:adjustRightInd w:val="0"/>
              <w:snapToGrid w:val="0"/>
              <w:spacing w:line="440" w:lineRule="exact"/>
              <w:ind w:firstLine="480" w:firstLineChars="200"/>
              <w:rPr>
                <w:rFonts w:hint="eastAsia" w:ascii="Times New Roman" w:hAnsi="Times New Roman" w:eastAsia="宋体" w:cs="Times New Roman"/>
                <w:color w:val="000000"/>
                <w:sz w:val="24"/>
              </w:rPr>
            </w:pPr>
            <w:r>
              <w:rPr>
                <w:rFonts w:ascii="Times New Roman" w:hAnsi="Times New Roman" w:eastAsia="宋体" w:cs="Times New Roman"/>
                <w:bCs/>
                <w:sz w:val="24"/>
              </w:rPr>
              <w:t>经计算，项目</w:t>
            </w:r>
            <w:r>
              <w:rPr>
                <w:rFonts w:hint="eastAsia" w:ascii="Times New Roman" w:hAnsi="Times New Roman" w:eastAsia="宋体" w:cs="Times New Roman"/>
                <w:color w:val="000000"/>
                <w:sz w:val="24"/>
              </w:rPr>
              <w:t>喷涂工段</w:t>
            </w:r>
            <w:r>
              <w:rPr>
                <w:rFonts w:ascii="Times New Roman" w:hAnsi="Times New Roman" w:eastAsia="宋体" w:cs="Times New Roman"/>
                <w:color w:val="000000"/>
                <w:sz w:val="24"/>
              </w:rPr>
              <w:t>粉尘</w:t>
            </w:r>
            <w:r>
              <w:rPr>
                <w:rFonts w:ascii="Times New Roman" w:hAnsi="Times New Roman" w:eastAsia="宋体" w:cs="Times New Roman"/>
                <w:bCs/>
                <w:sz w:val="24"/>
              </w:rPr>
              <w:t>处理后粉尘有组织排放量为</w:t>
            </w:r>
            <w:r>
              <w:rPr>
                <w:rFonts w:hint="eastAsia" w:ascii="Times New Roman" w:hAnsi="Times New Roman" w:eastAsia="宋体" w:cs="Times New Roman"/>
                <w:bCs/>
                <w:sz w:val="24"/>
              </w:rPr>
              <w:t>0.</w:t>
            </w:r>
            <w:r>
              <w:rPr>
                <w:rFonts w:hint="eastAsia" w:ascii="Times New Roman" w:hAnsi="Times New Roman" w:eastAsia="宋体" w:cs="Times New Roman"/>
                <w:bCs/>
                <w:sz w:val="24"/>
                <w:lang w:val="en-US" w:eastAsia="zh-CN"/>
              </w:rPr>
              <w:t>057</w:t>
            </w:r>
            <w:r>
              <w:rPr>
                <w:rFonts w:ascii="Times New Roman" w:hAnsi="Times New Roman" w:eastAsia="宋体" w:cs="Times New Roman"/>
                <w:bCs/>
                <w:sz w:val="24"/>
              </w:rPr>
              <w:t>t/a（</w:t>
            </w:r>
            <w:r>
              <w:rPr>
                <w:rFonts w:hint="eastAsia" w:ascii="Times New Roman" w:hAnsi="Times New Roman" w:eastAsia="宋体" w:cs="Times New Roman"/>
                <w:bCs/>
                <w:szCs w:val="21"/>
              </w:rPr>
              <w:t>0.0</w:t>
            </w:r>
            <w:r>
              <w:rPr>
                <w:rFonts w:hint="eastAsia" w:ascii="Times New Roman" w:hAnsi="Times New Roman" w:eastAsia="宋体" w:cs="Times New Roman"/>
                <w:bCs/>
                <w:szCs w:val="21"/>
                <w:lang w:val="en-US" w:eastAsia="zh-CN"/>
              </w:rPr>
              <w:t>238</w:t>
            </w:r>
            <w:r>
              <w:rPr>
                <w:rFonts w:ascii="Times New Roman" w:hAnsi="Times New Roman" w:eastAsia="宋体" w:cs="Times New Roman"/>
                <w:bCs/>
                <w:sz w:val="24"/>
              </w:rPr>
              <w:t>kg/h），排放浓度</w:t>
            </w:r>
            <w:r>
              <w:rPr>
                <w:rFonts w:hint="eastAsia" w:ascii="Times New Roman" w:hAnsi="Times New Roman" w:eastAsia="宋体" w:cs="Times New Roman"/>
                <w:bCs/>
                <w:sz w:val="24"/>
                <w:lang w:val="en-US" w:eastAsia="zh-CN"/>
              </w:rPr>
              <w:t>4.7</w:t>
            </w:r>
            <w:r>
              <w:rPr>
                <w:rFonts w:hint="eastAsia" w:ascii="Times New Roman" w:hAnsi="Times New Roman" w:eastAsia="宋体" w:cs="Times New Roman"/>
                <w:bCs/>
                <w:sz w:val="24"/>
              </w:rPr>
              <w:t>5</w:t>
            </w:r>
            <w:r>
              <w:rPr>
                <w:rFonts w:ascii="Times New Roman" w:hAnsi="Times New Roman" w:eastAsia="宋体" w:cs="Times New Roman"/>
                <w:bCs/>
                <w:sz w:val="24"/>
              </w:rPr>
              <w:t>mg/m</w:t>
            </w:r>
            <w:r>
              <w:rPr>
                <w:rFonts w:ascii="Times New Roman" w:hAnsi="Times New Roman" w:eastAsia="宋体" w:cs="Times New Roman"/>
                <w:bCs/>
                <w:sz w:val="24"/>
                <w:vertAlign w:val="superscript"/>
              </w:rPr>
              <w:t>3</w:t>
            </w:r>
            <w:r>
              <w:rPr>
                <w:rFonts w:hint="eastAsia" w:ascii="Times New Roman" w:hAnsi="Times New Roman" w:eastAsia="宋体" w:cs="Times New Roman"/>
                <w:bCs/>
                <w:sz w:val="24"/>
              </w:rPr>
              <w:t>，本项目</w:t>
            </w:r>
            <w:r>
              <w:rPr>
                <w:rFonts w:ascii="Times New Roman" w:hAnsi="Times New Roman" w:eastAsia="宋体" w:cs="Times New Roman"/>
                <w:bCs/>
                <w:sz w:val="24"/>
              </w:rPr>
              <w:t>颗粒物排放能够满足《大气污染物综合排放标准》（GB16297-1996</w:t>
            </w:r>
            <w:r>
              <w:rPr>
                <w:rFonts w:ascii="Times New Roman" w:hAnsi="Times New Roman" w:eastAsia="宋体" w:cs="Times New Roman"/>
                <w:sz w:val="24"/>
              </w:rPr>
              <w:t>）二级（15m高排气筒）颗粒物排放浓度120mg/m</w:t>
            </w:r>
            <w:r>
              <w:rPr>
                <w:rFonts w:ascii="Times New Roman" w:hAnsi="Times New Roman" w:eastAsia="宋体" w:cs="Times New Roman"/>
                <w:sz w:val="24"/>
                <w:vertAlign w:val="superscript"/>
              </w:rPr>
              <w:t>3</w:t>
            </w:r>
            <w:r>
              <w:rPr>
                <w:rFonts w:ascii="Times New Roman" w:hAnsi="Times New Roman" w:eastAsia="宋体" w:cs="Times New Roman"/>
                <w:sz w:val="24"/>
              </w:rPr>
              <w:t>，排放速率3.5kg/h的限值要求，同时满足《新乡市生态环境局关于进一步规范工业企业颗粒物排放限值的通知》有组织颗粒物排放浓度10mg/m</w:t>
            </w:r>
            <w:r>
              <w:rPr>
                <w:rFonts w:ascii="Times New Roman" w:hAnsi="Times New Roman" w:eastAsia="宋体" w:cs="Times New Roman"/>
                <w:sz w:val="24"/>
                <w:vertAlign w:val="superscript"/>
              </w:rPr>
              <w:t>3</w:t>
            </w:r>
            <w:r>
              <w:rPr>
                <w:rFonts w:ascii="Times New Roman" w:hAnsi="Times New Roman" w:eastAsia="宋体" w:cs="Times New Roman"/>
                <w:sz w:val="24"/>
              </w:rPr>
              <w:t>的标准限值，</w:t>
            </w:r>
            <w:r>
              <w:rPr>
                <w:rFonts w:ascii="Times New Roman" w:hAnsi="Times New Roman" w:eastAsia="宋体" w:cs="Times New Roman"/>
                <w:bCs/>
                <w:sz w:val="24"/>
              </w:rPr>
              <w:t>对周围大气</w:t>
            </w:r>
            <w:r>
              <w:rPr>
                <w:rFonts w:hint="eastAsia" w:ascii="Times New Roman" w:hAnsi="Times New Roman" w:eastAsia="宋体" w:cs="Times New Roman"/>
                <w:bCs/>
                <w:sz w:val="24"/>
              </w:rPr>
              <w:t>环境影响可以接受</w:t>
            </w:r>
            <w:r>
              <w:rPr>
                <w:rFonts w:ascii="Times New Roman" w:hAnsi="Times New Roman" w:eastAsia="宋体" w:cs="Times New Roman"/>
                <w:bCs/>
                <w:sz w:val="24"/>
              </w:rPr>
              <w:t>。</w:t>
            </w:r>
          </w:p>
          <w:p>
            <w:pPr>
              <w:adjustRightInd w:val="0"/>
              <w:snapToGrid w:val="0"/>
              <w:spacing w:line="440" w:lineRule="exact"/>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highlight w:val="none"/>
                <w:lang w:val="en-US" w:eastAsia="zh-CN"/>
              </w:rPr>
              <w:t>项目喷粉工序采用二次密闭的方式进行封闭，由于塑粉颗粒较大，大部分颗粒在封闭空间内可重力沉降，二次密闭沉降率为95%。无组织产生颗粒物为0.3t/a，经上述措施处理沉降后粉尘的无组织排放量为0.015t/a，排放速率为0.00625kg/h，</w:t>
            </w:r>
            <w:r>
              <w:rPr>
                <w:rFonts w:hint="eastAsia" w:ascii="Times New Roman" w:hAnsi="Times New Roman" w:eastAsia="宋体" w:cs="Times New Roman"/>
                <w:color w:val="auto"/>
                <w:sz w:val="24"/>
              </w:rPr>
              <w:t>经预测，</w:t>
            </w:r>
            <w:r>
              <w:rPr>
                <w:rFonts w:ascii="Times New Roman" w:hAnsi="Times New Roman" w:eastAsia="宋体" w:cs="Times New Roman"/>
                <w:color w:val="auto"/>
                <w:sz w:val="24"/>
              </w:rPr>
              <w:t>企业厂界颗粒物无组织排放浓度值满足《新乡市生态环境局关于进一步规范工业企业颗粒物排放限值的通知》无组织颗粒物排放浓度0.5mg/m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的标准限值要求</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对</w:t>
            </w:r>
            <w:r>
              <w:rPr>
                <w:rFonts w:hint="eastAsia" w:ascii="Times New Roman" w:hAnsi="Times New Roman" w:eastAsia="宋体" w:cs="Times New Roman"/>
                <w:color w:val="auto"/>
                <w:sz w:val="24"/>
              </w:rPr>
              <w:t>环境影响可以接受</w:t>
            </w:r>
            <w:r>
              <w:rPr>
                <w:rFonts w:ascii="Times New Roman" w:hAnsi="Times New Roman" w:eastAsia="宋体" w:cs="Times New Roman"/>
                <w:color w:val="auto"/>
                <w:sz w:val="24"/>
              </w:rPr>
              <w:t>。</w:t>
            </w:r>
          </w:p>
          <w:p>
            <w:pPr>
              <w:widowControl/>
              <w:spacing w:line="440" w:lineRule="exact"/>
              <w:ind w:firstLine="480" w:firstLineChars="200"/>
              <w:jc w:val="left"/>
              <w:rPr>
                <w:rFonts w:hint="default" w:ascii="Times New Roman" w:hAnsi="Times New Roman" w:eastAsia="宋体" w:cs="Times New Roman"/>
                <w:color w:val="auto"/>
                <w:sz w:val="24"/>
                <w:highlight w:val="none"/>
                <w:lang w:val="en-US" w:eastAsia="zh-CN"/>
              </w:rPr>
            </w:pPr>
            <w:r>
              <w:rPr>
                <w:rFonts w:ascii="Times New Roman" w:hAnsi="Times New Roman" w:eastAsia="宋体" w:cs="Times New Roman"/>
                <w:color w:val="000000"/>
                <w:sz w:val="24"/>
              </w:rPr>
              <w:t>项目</w:t>
            </w:r>
            <w:r>
              <w:rPr>
                <w:rFonts w:hint="eastAsia" w:ascii="Times New Roman" w:hAnsi="Times New Roman" w:eastAsia="宋体" w:cs="Times New Roman"/>
                <w:color w:val="000000"/>
                <w:sz w:val="24"/>
              </w:rPr>
              <w:t>喷涂工序</w:t>
            </w:r>
            <w:r>
              <w:rPr>
                <w:rFonts w:ascii="Times New Roman" w:hAnsi="Times New Roman" w:eastAsia="宋体" w:cs="Times New Roman"/>
                <w:color w:val="000000"/>
                <w:sz w:val="24"/>
              </w:rPr>
              <w:t>产排情况见</w:t>
            </w:r>
            <w:r>
              <w:rPr>
                <w:rFonts w:hint="eastAsia" w:ascii="Times New Roman" w:hAnsi="Times New Roman" w:eastAsia="宋体" w:cs="Times New Roman"/>
                <w:color w:val="000000"/>
                <w:sz w:val="24"/>
                <w:lang w:val="en-US" w:eastAsia="zh-CN"/>
              </w:rPr>
              <w:t>下</w:t>
            </w:r>
            <w:r>
              <w:rPr>
                <w:rFonts w:ascii="Times New Roman" w:hAnsi="Times New Roman" w:eastAsia="宋体" w:cs="Times New Roman"/>
                <w:color w:val="000000"/>
                <w:sz w:val="24"/>
              </w:rPr>
              <w:t>表。</w:t>
            </w:r>
          </w:p>
          <w:p>
            <w:pPr>
              <w:spacing w:line="440" w:lineRule="exact"/>
              <w:ind w:firstLine="480" w:firstLineChars="200"/>
              <w:jc w:val="left"/>
              <w:rPr>
                <w:rFonts w:ascii="Times New Roman" w:hAnsi="Times New Roman" w:eastAsia="黑体" w:cs="Times New Roman"/>
                <w:bCs/>
                <w:sz w:val="24"/>
              </w:rPr>
            </w:pPr>
            <w:r>
              <w:rPr>
                <w:rFonts w:ascii="Times New Roman" w:hAnsi="Times New Roman" w:eastAsia="黑体" w:cs="Times New Roman"/>
                <w:bCs/>
                <w:sz w:val="24"/>
              </w:rPr>
              <w:t>表</w:t>
            </w:r>
            <w:r>
              <w:rPr>
                <w:rFonts w:hint="eastAsia" w:ascii="Times New Roman" w:hAnsi="Times New Roman" w:eastAsia="黑体" w:cs="Times New Roman"/>
                <w:bCs/>
                <w:sz w:val="24"/>
                <w:lang w:val="en-US" w:eastAsia="zh-CN"/>
              </w:rPr>
              <w:t>22</w:t>
            </w:r>
            <w:r>
              <w:rPr>
                <w:rFonts w:ascii="Times New Roman" w:hAnsi="Times New Roman" w:eastAsia="黑体" w:cs="Times New Roman"/>
                <w:bCs/>
                <w:sz w:val="24"/>
              </w:rPr>
              <w:t xml:space="preserve">           </w:t>
            </w:r>
            <w:r>
              <w:rPr>
                <w:rFonts w:hint="eastAsia" w:ascii="Times New Roman" w:hAnsi="Times New Roman" w:eastAsia="黑体" w:cs="Times New Roman"/>
                <w:bCs/>
                <w:sz w:val="24"/>
              </w:rPr>
              <w:t xml:space="preserve">       </w:t>
            </w:r>
            <w:r>
              <w:rPr>
                <w:rFonts w:ascii="Times New Roman" w:hAnsi="Times New Roman" w:eastAsia="黑体" w:cs="Times New Roman"/>
                <w:bCs/>
                <w:sz w:val="24"/>
              </w:rPr>
              <w:t>喷涂工序粉尘产排情况一览表</w:t>
            </w:r>
          </w:p>
          <w:tbl>
            <w:tblPr>
              <w:tblStyle w:val="22"/>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1166"/>
              <w:gridCol w:w="1196"/>
              <w:gridCol w:w="9"/>
              <w:gridCol w:w="25"/>
              <w:gridCol w:w="1242"/>
              <w:gridCol w:w="1196"/>
              <w:gridCol w:w="1258"/>
              <w:gridCol w:w="129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3" w:type="dxa"/>
                  <w:vMerge w:val="restart"/>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产尘单元</w:t>
                  </w:r>
                </w:p>
              </w:tc>
              <w:tc>
                <w:tcPr>
                  <w:tcW w:w="3638" w:type="dxa"/>
                  <w:gridSpan w:val="5"/>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产生情况</w:t>
                  </w:r>
                </w:p>
              </w:tc>
              <w:tc>
                <w:tcPr>
                  <w:tcW w:w="3753" w:type="dxa"/>
                  <w:gridSpan w:val="3"/>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排放情况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3" w:type="dxa"/>
                  <w:vMerge w:val="continue"/>
                  <w:tcBorders>
                    <w:bottom w:val="single" w:color="auto" w:sz="8" w:space="0"/>
                  </w:tcBorders>
                  <w:noWrap w:val="0"/>
                  <w:vAlign w:val="center"/>
                </w:tcPr>
                <w:p>
                  <w:pPr>
                    <w:jc w:val="center"/>
                    <w:rPr>
                      <w:rFonts w:ascii="Times New Roman" w:hAnsi="Times New Roman" w:eastAsia="宋体" w:cs="Times New Roman"/>
                      <w:b/>
                      <w:szCs w:val="21"/>
                    </w:rPr>
                  </w:pPr>
                </w:p>
              </w:tc>
              <w:tc>
                <w:tcPr>
                  <w:tcW w:w="1166" w:type="dxa"/>
                  <w:tcBorders>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产生量</w:t>
                  </w:r>
                </w:p>
                <w:p>
                  <w:pPr>
                    <w:jc w:val="center"/>
                    <w:rPr>
                      <w:rFonts w:ascii="Times New Roman" w:hAnsi="Times New Roman" w:eastAsia="宋体" w:cs="Times New Roman"/>
                      <w:b/>
                      <w:szCs w:val="21"/>
                    </w:rPr>
                  </w:pPr>
                  <w:r>
                    <w:rPr>
                      <w:rFonts w:ascii="Times New Roman" w:hAnsi="Times New Roman" w:eastAsia="宋体" w:cs="Times New Roman"/>
                      <w:b/>
                      <w:szCs w:val="21"/>
                    </w:rPr>
                    <w:t>（t/a）</w:t>
                  </w:r>
                </w:p>
              </w:tc>
              <w:tc>
                <w:tcPr>
                  <w:tcW w:w="1196" w:type="dxa"/>
                  <w:tcBorders>
                    <w:bottom w:val="single" w:color="auto" w:sz="8" w:space="0"/>
                  </w:tcBorders>
                  <w:noWrap w:val="0"/>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lang w:val="en-US" w:eastAsia="zh-CN"/>
                    </w:rPr>
                    <w:t>产生</w:t>
                  </w:r>
                  <w:r>
                    <w:rPr>
                      <w:rFonts w:ascii="Times New Roman" w:hAnsi="Times New Roman" w:eastAsia="宋体" w:cs="Times New Roman"/>
                      <w:b/>
                      <w:szCs w:val="21"/>
                    </w:rPr>
                    <w:t>速率</w:t>
                  </w:r>
                </w:p>
                <w:p>
                  <w:pPr>
                    <w:jc w:val="center"/>
                    <w:rPr>
                      <w:rFonts w:ascii="Times New Roman" w:hAnsi="Times New Roman" w:eastAsia="宋体" w:cs="Times New Roman"/>
                      <w:b/>
                      <w:szCs w:val="21"/>
                    </w:rPr>
                  </w:pPr>
                  <w:r>
                    <w:rPr>
                      <w:rFonts w:ascii="Times New Roman" w:hAnsi="Times New Roman" w:eastAsia="宋体" w:cs="Times New Roman"/>
                      <w:b/>
                      <w:szCs w:val="21"/>
                    </w:rPr>
                    <w:t>（kg/h）</w:t>
                  </w:r>
                </w:p>
              </w:tc>
              <w:tc>
                <w:tcPr>
                  <w:tcW w:w="1276" w:type="dxa"/>
                  <w:gridSpan w:val="3"/>
                  <w:tcBorders>
                    <w:bottom w:val="single" w:color="auto" w:sz="8" w:space="0"/>
                  </w:tcBorders>
                  <w:noWrap w:val="0"/>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lang w:val="en-US" w:eastAsia="zh-CN"/>
                    </w:rPr>
                    <w:t>产生</w:t>
                  </w:r>
                  <w:r>
                    <w:rPr>
                      <w:rFonts w:ascii="Times New Roman" w:hAnsi="Times New Roman" w:eastAsia="宋体" w:cs="Times New Roman"/>
                      <w:b/>
                      <w:szCs w:val="21"/>
                    </w:rPr>
                    <w:t>浓度（mg/m</w:t>
                  </w:r>
                  <w:r>
                    <w:rPr>
                      <w:rFonts w:ascii="Times New Roman" w:hAnsi="Times New Roman" w:eastAsia="宋体" w:cs="Times New Roman"/>
                      <w:b/>
                      <w:szCs w:val="21"/>
                      <w:vertAlign w:val="superscript"/>
                    </w:rPr>
                    <w:t>3 </w:t>
                  </w:r>
                  <w:r>
                    <w:rPr>
                      <w:rFonts w:ascii="Times New Roman" w:hAnsi="Times New Roman" w:eastAsia="宋体" w:cs="Times New Roman"/>
                      <w:b/>
                      <w:szCs w:val="21"/>
                    </w:rPr>
                    <w:t>）</w:t>
                  </w:r>
                </w:p>
              </w:tc>
              <w:tc>
                <w:tcPr>
                  <w:tcW w:w="1196" w:type="dxa"/>
                  <w:tcBorders>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排放量（t/a）</w:t>
                  </w:r>
                </w:p>
              </w:tc>
              <w:tc>
                <w:tcPr>
                  <w:tcW w:w="1258" w:type="dxa"/>
                  <w:tcBorders>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排放速率</w:t>
                  </w:r>
                </w:p>
                <w:p>
                  <w:pPr>
                    <w:jc w:val="center"/>
                    <w:rPr>
                      <w:rFonts w:ascii="Times New Roman" w:hAnsi="Times New Roman" w:eastAsia="宋体" w:cs="Times New Roman"/>
                      <w:b/>
                      <w:szCs w:val="21"/>
                    </w:rPr>
                  </w:pPr>
                  <w:r>
                    <w:rPr>
                      <w:rFonts w:ascii="Times New Roman" w:hAnsi="Times New Roman" w:eastAsia="宋体" w:cs="Times New Roman"/>
                      <w:b/>
                      <w:szCs w:val="21"/>
                    </w:rPr>
                    <w:t>（kg/h）</w:t>
                  </w:r>
                </w:p>
              </w:tc>
              <w:tc>
                <w:tcPr>
                  <w:tcW w:w="1299" w:type="dxa"/>
                  <w:tcBorders>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排放浓度（mg/m</w:t>
                  </w:r>
                  <w:r>
                    <w:rPr>
                      <w:rFonts w:ascii="Times New Roman" w:hAnsi="Times New Roman" w:eastAsia="宋体" w:cs="Times New Roman"/>
                      <w:b/>
                      <w:szCs w:val="21"/>
                      <w:vertAlign w:val="superscript"/>
                    </w:rPr>
                    <w:t>3 </w:t>
                  </w:r>
                  <w:r>
                    <w:rPr>
                      <w:rFonts w:ascii="Times New Roman" w:hAnsi="Times New Roman" w:eastAsia="宋体" w:cs="Times New Roman"/>
                      <w:b/>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4" w:type="dxa"/>
                  <w:gridSpan w:val="9"/>
                  <w:tcBorders>
                    <w:top w:val="single" w:color="auto" w:sz="8" w:space="0"/>
                  </w:tcBorders>
                  <w:noWrap w:val="0"/>
                  <w:vAlign w:val="center"/>
                </w:tcPr>
                <w:p>
                  <w:pPr>
                    <w:rPr>
                      <w:rFonts w:ascii="Times New Roman" w:hAnsi="Times New Roman" w:eastAsia="宋体" w:cs="Times New Roman"/>
                      <w:bCs/>
                      <w:szCs w:val="21"/>
                    </w:rPr>
                  </w:pPr>
                  <w:r>
                    <w:rPr>
                      <w:rFonts w:ascii="Times New Roman" w:hAnsi="Times New Roman" w:eastAsia="宋体" w:cs="Times New Roman"/>
                      <w:bCs/>
                      <w:szCs w:val="21"/>
                    </w:rPr>
                    <w:t>有组织粉尘排放情况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3" w:type="dxa"/>
                  <w:noWrap w:val="0"/>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喷涂工序</w:t>
                  </w:r>
                </w:p>
              </w:tc>
              <w:tc>
                <w:tcPr>
                  <w:tcW w:w="1166" w:type="dxa"/>
                  <w:noWrap w:val="0"/>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5.7</w:t>
                  </w:r>
                </w:p>
              </w:tc>
              <w:tc>
                <w:tcPr>
                  <w:tcW w:w="1205" w:type="dxa"/>
                  <w:gridSpan w:val="2"/>
                  <w:noWrap w:val="0"/>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2.375</w:t>
                  </w:r>
                </w:p>
              </w:tc>
              <w:tc>
                <w:tcPr>
                  <w:tcW w:w="1267" w:type="dxa"/>
                  <w:gridSpan w:val="2"/>
                  <w:noWrap w:val="0"/>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475</w:t>
                  </w:r>
                </w:p>
              </w:tc>
              <w:tc>
                <w:tcPr>
                  <w:tcW w:w="1196" w:type="dxa"/>
                  <w:noWrap w:val="0"/>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0.</w:t>
                  </w:r>
                  <w:r>
                    <w:rPr>
                      <w:rFonts w:hint="eastAsia" w:ascii="Times New Roman" w:hAnsi="Times New Roman" w:eastAsia="宋体" w:cs="Times New Roman"/>
                      <w:bCs/>
                      <w:szCs w:val="21"/>
                      <w:lang w:val="en-US" w:eastAsia="zh-CN"/>
                    </w:rPr>
                    <w:t>057</w:t>
                  </w:r>
                </w:p>
              </w:tc>
              <w:tc>
                <w:tcPr>
                  <w:tcW w:w="1258" w:type="dxa"/>
                  <w:noWrap w:val="0"/>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0.0</w:t>
                  </w:r>
                  <w:r>
                    <w:rPr>
                      <w:rFonts w:hint="eastAsia" w:ascii="Times New Roman" w:hAnsi="Times New Roman" w:eastAsia="宋体" w:cs="Times New Roman"/>
                      <w:bCs/>
                      <w:szCs w:val="21"/>
                      <w:lang w:val="en-US" w:eastAsia="zh-CN"/>
                    </w:rPr>
                    <w:t>238</w:t>
                  </w:r>
                </w:p>
              </w:tc>
              <w:tc>
                <w:tcPr>
                  <w:tcW w:w="1299" w:type="dxa"/>
                  <w:noWrap w:val="0"/>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4.75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4" w:type="dxa"/>
                  <w:gridSpan w:val="9"/>
                  <w:noWrap w:val="0"/>
                  <w:vAlign w:val="center"/>
                </w:tcPr>
                <w:p>
                  <w:pPr>
                    <w:rPr>
                      <w:rFonts w:ascii="Times New Roman" w:hAnsi="Times New Roman" w:eastAsia="宋体" w:cs="Times New Roman"/>
                      <w:bCs/>
                      <w:szCs w:val="21"/>
                    </w:rPr>
                  </w:pPr>
                  <w:r>
                    <w:rPr>
                      <w:rFonts w:ascii="Times New Roman" w:hAnsi="Times New Roman" w:eastAsia="宋体" w:cs="Times New Roman"/>
                      <w:bCs/>
                      <w:szCs w:val="21"/>
                    </w:rPr>
                    <w:t>无组织粉尘排放情况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3" w:type="dxa"/>
                  <w:noWrap w:val="0"/>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喷涂工序</w:t>
                  </w:r>
                </w:p>
              </w:tc>
              <w:tc>
                <w:tcPr>
                  <w:tcW w:w="1166" w:type="dxa"/>
                  <w:noWrap w:val="0"/>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0.3</w:t>
                  </w:r>
                </w:p>
              </w:tc>
              <w:tc>
                <w:tcPr>
                  <w:tcW w:w="1230" w:type="dxa"/>
                  <w:gridSpan w:val="3"/>
                  <w:noWrap w:val="0"/>
                  <w:vAlign w:val="center"/>
                </w:tcPr>
                <w:p>
                  <w:pPr>
                    <w:jc w:val="center"/>
                    <w:rPr>
                      <w:rFonts w:hint="default" w:ascii="Times New Roman" w:hAnsi="Times New Roman" w:eastAsia="宋体" w:cs="Times New Roman"/>
                      <w:bCs/>
                      <w:szCs w:val="21"/>
                      <w:lang w:val="en-US"/>
                    </w:rPr>
                  </w:pPr>
                  <w:r>
                    <w:rPr>
                      <w:rFonts w:hint="eastAsia" w:ascii="Times New Roman" w:hAnsi="Times New Roman" w:eastAsia="宋体" w:cs="Times New Roman"/>
                      <w:bCs/>
                      <w:szCs w:val="21"/>
                    </w:rPr>
                    <w:t>0.</w:t>
                  </w:r>
                  <w:r>
                    <w:rPr>
                      <w:rFonts w:hint="eastAsia" w:ascii="Times New Roman" w:hAnsi="Times New Roman" w:eastAsia="宋体" w:cs="Times New Roman"/>
                      <w:bCs/>
                      <w:szCs w:val="21"/>
                      <w:lang w:val="en-US" w:eastAsia="zh-CN"/>
                    </w:rPr>
                    <w:t>125</w:t>
                  </w:r>
                </w:p>
              </w:tc>
              <w:tc>
                <w:tcPr>
                  <w:tcW w:w="1242" w:type="dxa"/>
                  <w:noWrap w:val="0"/>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w:t>
                  </w:r>
                </w:p>
              </w:tc>
              <w:tc>
                <w:tcPr>
                  <w:tcW w:w="1196" w:type="dxa"/>
                  <w:noWrap w:val="0"/>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0.</w:t>
                  </w:r>
                  <w:r>
                    <w:rPr>
                      <w:rFonts w:hint="eastAsia" w:ascii="Times New Roman" w:hAnsi="Times New Roman" w:eastAsia="宋体" w:cs="Times New Roman"/>
                      <w:bCs/>
                      <w:szCs w:val="21"/>
                      <w:lang w:val="en-US" w:eastAsia="zh-CN"/>
                    </w:rPr>
                    <w:t>015</w:t>
                  </w:r>
                </w:p>
              </w:tc>
              <w:tc>
                <w:tcPr>
                  <w:tcW w:w="1258" w:type="dxa"/>
                  <w:noWrap w:val="0"/>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0.</w:t>
                  </w:r>
                  <w:r>
                    <w:rPr>
                      <w:rFonts w:hint="eastAsia" w:ascii="Times New Roman" w:hAnsi="Times New Roman" w:eastAsia="宋体" w:cs="Times New Roman"/>
                      <w:bCs/>
                      <w:szCs w:val="21"/>
                      <w:lang w:val="en-US" w:eastAsia="zh-CN"/>
                    </w:rPr>
                    <w:t>006</w:t>
                  </w:r>
                  <w:r>
                    <w:rPr>
                      <w:rFonts w:hint="eastAsia" w:ascii="Times New Roman" w:hAnsi="Times New Roman" w:eastAsia="宋体" w:cs="Times New Roman"/>
                      <w:bCs/>
                      <w:szCs w:val="21"/>
                    </w:rPr>
                    <w:t>25</w:t>
                  </w:r>
                </w:p>
              </w:tc>
              <w:tc>
                <w:tcPr>
                  <w:tcW w:w="1299" w:type="dxa"/>
                  <w:noWrap w:val="0"/>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w:t>
                  </w:r>
                </w:p>
              </w:tc>
            </w:tr>
          </w:tbl>
          <w:p>
            <w:pPr>
              <w:autoSpaceDE w:val="0"/>
              <w:autoSpaceDN w:val="0"/>
              <w:adjustRightInd w:val="0"/>
              <w:spacing w:line="440" w:lineRule="exact"/>
              <w:ind w:firstLine="480" w:firstLineChars="200"/>
              <w:rPr>
                <w:rFonts w:hint="eastAsia" w:ascii="Times New Roman" w:hAnsi="Times New Roman" w:eastAsia="黑体" w:cs="Times New Roman"/>
                <w:bCs/>
                <w:color w:val="000000"/>
                <w:sz w:val="24"/>
              </w:rPr>
            </w:pPr>
            <w:r>
              <w:rPr>
                <w:rFonts w:ascii="Times New Roman" w:hAnsi="Times New Roman" w:eastAsia="黑体" w:cs="Times New Roman"/>
                <w:bCs/>
                <w:color w:val="000000"/>
                <w:sz w:val="24"/>
              </w:rPr>
              <w:t>表</w:t>
            </w:r>
            <w:r>
              <w:rPr>
                <w:rFonts w:hint="eastAsia" w:ascii="Times New Roman" w:hAnsi="Times New Roman" w:eastAsia="黑体" w:cs="Times New Roman"/>
                <w:bCs/>
                <w:color w:val="000000"/>
                <w:sz w:val="24"/>
              </w:rPr>
              <w:t>2</w:t>
            </w:r>
            <w:r>
              <w:rPr>
                <w:rFonts w:hint="eastAsia" w:ascii="Times New Roman" w:hAnsi="Times New Roman" w:eastAsia="黑体" w:cs="Times New Roman"/>
                <w:bCs/>
                <w:color w:val="000000"/>
                <w:sz w:val="24"/>
                <w:lang w:val="en-US" w:eastAsia="zh-CN"/>
              </w:rPr>
              <w:t>3</w:t>
            </w:r>
            <w:r>
              <w:rPr>
                <w:rFonts w:ascii="Times New Roman" w:hAnsi="Times New Roman" w:eastAsia="黑体" w:cs="Times New Roman"/>
                <w:bCs/>
                <w:color w:val="000000"/>
                <w:sz w:val="24"/>
              </w:rPr>
              <w:t xml:space="preserve"> </w:t>
            </w:r>
            <w:r>
              <w:rPr>
                <w:rFonts w:hint="eastAsia" w:ascii="Times New Roman" w:hAnsi="Times New Roman" w:eastAsia="黑体" w:cs="Times New Roman"/>
                <w:bCs/>
                <w:color w:val="000000"/>
                <w:sz w:val="24"/>
              </w:rPr>
              <w:t xml:space="preserve">              喷塑</w:t>
            </w:r>
            <w:r>
              <w:rPr>
                <w:rFonts w:ascii="Times New Roman" w:hAnsi="Times New Roman" w:eastAsia="黑体" w:cs="Times New Roman"/>
                <w:bCs/>
                <w:color w:val="000000"/>
                <w:sz w:val="24"/>
              </w:rPr>
              <w:t>工序</w:t>
            </w:r>
            <w:r>
              <w:rPr>
                <w:rFonts w:hint="eastAsia" w:ascii="Times New Roman" w:hAnsi="Times New Roman" w:eastAsia="黑体" w:cs="Times New Roman"/>
                <w:bCs/>
                <w:color w:val="000000"/>
                <w:sz w:val="24"/>
              </w:rPr>
              <w:t>有组织粉尘治理设施一览表</w:t>
            </w:r>
          </w:p>
          <w:tbl>
            <w:tblPr>
              <w:tblStyle w:val="22"/>
              <w:tblW w:w="8929"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2475"/>
              <w:gridCol w:w="1920"/>
              <w:gridCol w:w="313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dxa"/>
                  <w:vMerge w:val="restart"/>
                  <w:noWrap w:val="0"/>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污染治理设施</w:t>
                  </w:r>
                </w:p>
              </w:tc>
              <w:tc>
                <w:tcPr>
                  <w:tcW w:w="2475" w:type="dxa"/>
                  <w:tcBorders>
                    <w:bottom w:val="single" w:color="auto" w:sz="8" w:space="0"/>
                  </w:tcBorders>
                  <w:noWrap w:val="0"/>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治理设施</w:t>
                  </w:r>
                </w:p>
              </w:tc>
              <w:tc>
                <w:tcPr>
                  <w:tcW w:w="1920" w:type="dxa"/>
                  <w:tcBorders>
                    <w:bottom w:val="single" w:color="auto" w:sz="8" w:space="0"/>
                  </w:tcBorders>
                  <w:noWrap/>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袋式除尘器</w:t>
                  </w:r>
                </w:p>
              </w:tc>
              <w:tc>
                <w:tcPr>
                  <w:tcW w:w="3135" w:type="dxa"/>
                  <w:tcBorders>
                    <w:bottom w:val="single" w:color="auto" w:sz="8" w:space="0"/>
                  </w:tcBorders>
                  <w:noWrap/>
                  <w:vAlign w:val="center"/>
                </w:tcPr>
                <w:p>
                  <w:pPr>
                    <w:widowControl/>
                    <w:jc w:val="center"/>
                    <w:textAlignment w:val="center"/>
                    <w:rPr>
                      <w:rFonts w:ascii="Times New Roman" w:hAnsi="Times New Roman" w:eastAsia="宋体" w:cs="Times New Roman"/>
                      <w:b/>
                      <w:bCs/>
                      <w:color w:val="000000"/>
                      <w:kern w:val="0"/>
                      <w:szCs w:val="21"/>
                      <w:lang w:bidi="ar"/>
                    </w:rPr>
                  </w:pPr>
                  <w:r>
                    <w:rPr>
                      <w:rFonts w:hint="eastAsia" w:ascii="Times New Roman" w:hAnsi="Times New Roman" w:eastAsia="宋体" w:cs="Times New Roman"/>
                      <w:b/>
                      <w:bCs/>
                      <w:szCs w:val="21"/>
                    </w:rPr>
                    <w:t>可行技术判定依据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Merge w:val="continue"/>
                  <w:noWrap w:val="0"/>
                  <w:vAlign w:val="center"/>
                </w:tcPr>
                <w:p>
                  <w:pPr>
                    <w:jc w:val="center"/>
                    <w:rPr>
                      <w:rFonts w:ascii="Times New Roman" w:hAnsi="Times New Roman" w:eastAsia="宋体" w:cs="Times New Roman"/>
                      <w:color w:val="000000"/>
                      <w:szCs w:val="21"/>
                    </w:rPr>
                  </w:pPr>
                </w:p>
              </w:tc>
              <w:tc>
                <w:tcPr>
                  <w:tcW w:w="2475" w:type="dxa"/>
                  <w:tcBorders>
                    <w:top w:val="single" w:color="auto" w:sz="8" w:space="0"/>
                  </w:tcBorders>
                  <w:noWrap w:val="0"/>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风机风量m</w:t>
                  </w:r>
                  <w:r>
                    <w:rPr>
                      <w:rFonts w:ascii="Times New Roman" w:hAnsi="Times New Roman" w:eastAsia="宋体" w:cs="Times New Roman"/>
                      <w:color w:val="000000"/>
                      <w:kern w:val="0"/>
                      <w:szCs w:val="21"/>
                      <w:vertAlign w:val="superscript"/>
                      <w:lang w:bidi="ar"/>
                    </w:rPr>
                    <w:t>3</w:t>
                  </w:r>
                  <w:r>
                    <w:rPr>
                      <w:rFonts w:ascii="Times New Roman" w:hAnsi="Times New Roman" w:eastAsia="宋体" w:cs="Times New Roman"/>
                      <w:color w:val="000000"/>
                      <w:kern w:val="0"/>
                      <w:szCs w:val="21"/>
                      <w:lang w:bidi="ar"/>
                    </w:rPr>
                    <w:t>/h</w:t>
                  </w:r>
                </w:p>
              </w:tc>
              <w:tc>
                <w:tcPr>
                  <w:tcW w:w="1920" w:type="dxa"/>
                  <w:tcBorders>
                    <w:top w:val="single" w:color="auto" w:sz="8" w:space="0"/>
                  </w:tcBorders>
                  <w:noWrap w:val="0"/>
                  <w:vAlign w:val="center"/>
                </w:tcPr>
                <w:p>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5000</w:t>
                  </w:r>
                </w:p>
              </w:tc>
              <w:tc>
                <w:tcPr>
                  <w:tcW w:w="3135" w:type="dxa"/>
                  <w:vMerge w:val="restart"/>
                  <w:tcBorders>
                    <w:top w:val="single" w:color="auto" w:sz="8" w:space="0"/>
                  </w:tcBorders>
                  <w:noWrap w:val="0"/>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szCs w:val="21"/>
                    </w:rPr>
                    <w:t>《</w:t>
                  </w:r>
                  <w:r>
                    <w:rPr>
                      <w:rFonts w:ascii="Times New Roman" w:hAnsi="Times New Roman" w:eastAsia="宋体" w:cs="Times New Roman"/>
                      <w:color w:val="000000"/>
                      <w:kern w:val="0"/>
                      <w:szCs w:val="21"/>
                      <w:lang w:bidi="ar"/>
                    </w:rPr>
                    <w:t>排污许可证申请与核发技术规范 铁路、船舶、航空航天和其他运输设备制造业</w:t>
                  </w:r>
                  <w:r>
                    <w:rPr>
                      <w:rFonts w:hint="eastAsia" w:ascii="Times New Roman" w:hAnsi="Times New Roman" w:eastAsia="宋体" w:cs="Times New Roman"/>
                      <w:color w:val="000000"/>
                      <w:kern w:val="0"/>
                      <w:szCs w:val="21"/>
                      <w:lang w:bidi="ar"/>
                    </w:rPr>
                    <w:t>》（HJ 1124—2020</w:t>
                  </w:r>
                  <w:r>
                    <w:rPr>
                      <w:rFonts w:hint="eastAsia" w:ascii="Times New Roman" w:hAnsi="Times New Roman" w:eastAsia="宋体" w:cs="Times New Roman"/>
                      <w:szCs w:val="21"/>
                    </w:rPr>
                    <w:t>）中表C.4</w:t>
                  </w:r>
                  <w:r>
                    <w:rPr>
                      <w:rFonts w:hint="eastAsia" w:ascii="Times New Roman" w:hAnsi="Times New Roman" w:eastAsia="宋体" w:cs="Times New Roman"/>
                    </w:rPr>
                    <w:t>中的粉末喷涂室</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dxa"/>
                  <w:vMerge w:val="continue"/>
                  <w:noWrap w:val="0"/>
                  <w:vAlign w:val="center"/>
                </w:tcPr>
                <w:p>
                  <w:pPr>
                    <w:jc w:val="center"/>
                    <w:rPr>
                      <w:rFonts w:ascii="Times New Roman" w:hAnsi="Times New Roman" w:eastAsia="宋体" w:cs="Times New Roman"/>
                      <w:color w:val="000000"/>
                      <w:szCs w:val="21"/>
                    </w:rPr>
                  </w:pPr>
                </w:p>
              </w:tc>
              <w:tc>
                <w:tcPr>
                  <w:tcW w:w="2475" w:type="dxa"/>
                  <w:noWrap w:val="0"/>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收集效率%</w:t>
                  </w:r>
                </w:p>
              </w:tc>
              <w:tc>
                <w:tcPr>
                  <w:tcW w:w="1920" w:type="dxa"/>
                  <w:noWrap w:val="0"/>
                  <w:vAlign w:val="center"/>
                </w:tcPr>
                <w:p>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bidi="ar"/>
                    </w:rPr>
                    <w:t>95</w:t>
                  </w:r>
                </w:p>
              </w:tc>
              <w:tc>
                <w:tcPr>
                  <w:tcW w:w="3135" w:type="dxa"/>
                  <w:vMerge w:val="continue"/>
                  <w:noWrap w:val="0"/>
                  <w:vAlign w:val="center"/>
                </w:tcPr>
                <w:p>
                  <w:pPr>
                    <w:widowControl/>
                    <w:jc w:val="center"/>
                    <w:textAlignment w:val="center"/>
                    <w:rPr>
                      <w:rFonts w:hint="eastAsia" w:ascii="Times New Roman" w:hAnsi="Times New Roman" w:eastAsia="宋体" w:cs="Times New Roman"/>
                      <w:color w:val="000000"/>
                      <w:kern w:val="0"/>
                      <w:szCs w:val="21"/>
                      <w:lang w:bidi="ar"/>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dxa"/>
                  <w:vMerge w:val="continue"/>
                  <w:noWrap w:val="0"/>
                  <w:vAlign w:val="center"/>
                </w:tcPr>
                <w:p>
                  <w:pPr>
                    <w:jc w:val="center"/>
                    <w:rPr>
                      <w:rFonts w:ascii="Times New Roman" w:hAnsi="Times New Roman" w:eastAsia="宋体" w:cs="Times New Roman"/>
                      <w:color w:val="000000"/>
                      <w:szCs w:val="21"/>
                    </w:rPr>
                  </w:pPr>
                </w:p>
              </w:tc>
              <w:tc>
                <w:tcPr>
                  <w:tcW w:w="2475" w:type="dxa"/>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处理效率%</w:t>
                  </w:r>
                </w:p>
              </w:tc>
              <w:tc>
                <w:tcPr>
                  <w:tcW w:w="1920" w:type="dxa"/>
                  <w:noWrap/>
                  <w:vAlign w:val="center"/>
                </w:tcPr>
                <w:p>
                  <w:pPr>
                    <w:widowControl/>
                    <w:jc w:val="center"/>
                    <w:textAlignment w:val="center"/>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kern w:val="0"/>
                      <w:szCs w:val="21"/>
                      <w:lang w:bidi="ar"/>
                    </w:rPr>
                    <w:t>9</w:t>
                  </w:r>
                  <w:r>
                    <w:rPr>
                      <w:rFonts w:hint="eastAsia" w:ascii="Times New Roman" w:hAnsi="Times New Roman" w:eastAsia="宋体" w:cs="Times New Roman"/>
                      <w:color w:val="000000"/>
                      <w:kern w:val="0"/>
                      <w:szCs w:val="21"/>
                      <w:lang w:val="en-US" w:eastAsia="zh-CN" w:bidi="ar"/>
                    </w:rPr>
                    <w:t>9</w:t>
                  </w:r>
                </w:p>
              </w:tc>
              <w:tc>
                <w:tcPr>
                  <w:tcW w:w="3135" w:type="dxa"/>
                  <w:vMerge w:val="continue"/>
                  <w:noWrap/>
                  <w:vAlign w:val="center"/>
                </w:tcPr>
                <w:p>
                  <w:pPr>
                    <w:widowControl/>
                    <w:jc w:val="center"/>
                    <w:textAlignment w:val="center"/>
                    <w:rPr>
                      <w:rFonts w:ascii="Times New Roman" w:hAnsi="Times New Roman" w:eastAsia="宋体" w:cs="Times New Roman"/>
                      <w:color w:val="000000"/>
                      <w:kern w:val="0"/>
                      <w:szCs w:val="21"/>
                      <w:lang w:bidi="ar"/>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dxa"/>
                  <w:vMerge w:val="continue"/>
                  <w:noWrap w:val="0"/>
                  <w:vAlign w:val="center"/>
                </w:tcPr>
                <w:p>
                  <w:pPr>
                    <w:jc w:val="center"/>
                    <w:rPr>
                      <w:rFonts w:ascii="Times New Roman" w:hAnsi="Times New Roman" w:eastAsia="宋体" w:cs="Times New Roman"/>
                      <w:color w:val="000000"/>
                      <w:szCs w:val="21"/>
                    </w:rPr>
                  </w:pPr>
                </w:p>
              </w:tc>
              <w:tc>
                <w:tcPr>
                  <w:tcW w:w="2475" w:type="dxa"/>
                  <w:noWrap w:val="0"/>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是否为可行技术</w:t>
                  </w:r>
                </w:p>
              </w:tc>
              <w:tc>
                <w:tcPr>
                  <w:tcW w:w="1920" w:type="dxa"/>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是</w:t>
                  </w:r>
                </w:p>
              </w:tc>
              <w:tc>
                <w:tcPr>
                  <w:tcW w:w="3135" w:type="dxa"/>
                  <w:vMerge w:val="continue"/>
                  <w:noWrap/>
                  <w:vAlign w:val="center"/>
                </w:tcPr>
                <w:p>
                  <w:pPr>
                    <w:widowControl/>
                    <w:jc w:val="center"/>
                    <w:textAlignment w:val="center"/>
                    <w:rPr>
                      <w:rFonts w:ascii="Times New Roman" w:hAnsi="Times New Roman" w:eastAsia="宋体" w:cs="Times New Roman"/>
                      <w:color w:val="000000"/>
                      <w:kern w:val="0"/>
                      <w:szCs w:val="21"/>
                      <w:lang w:bidi="ar"/>
                    </w:rPr>
                  </w:pPr>
                </w:p>
              </w:tc>
            </w:tr>
          </w:tbl>
          <w:p>
            <w:pPr>
              <w:spacing w:line="440" w:lineRule="exact"/>
              <w:ind w:firstLine="482" w:firstLineChars="200"/>
              <w:rPr>
                <w:rFonts w:ascii="Times New Roman" w:hAnsi="Times New Roman" w:eastAsia="宋体" w:cs="Times New Roman"/>
                <w:sz w:val="24"/>
              </w:rPr>
            </w:pPr>
            <w:r>
              <w:rPr>
                <w:rFonts w:ascii="Times New Roman" w:hAnsi="Times New Roman" w:eastAsia="宋体" w:cs="Times New Roman"/>
                <w:b/>
                <w:bCs/>
                <w:sz w:val="24"/>
              </w:rPr>
              <w:t>2、</w:t>
            </w:r>
            <w:r>
              <w:rPr>
                <w:rFonts w:hint="eastAsia" w:ascii="Times New Roman" w:hAnsi="Times New Roman" w:eastAsia="宋体" w:cs="Times New Roman"/>
                <w:b/>
                <w:bCs/>
                <w:sz w:val="24"/>
              </w:rPr>
              <w:t>天然</w:t>
            </w:r>
            <w:r>
              <w:rPr>
                <w:rFonts w:ascii="Times New Roman" w:hAnsi="Times New Roman" w:eastAsia="宋体" w:cs="Times New Roman"/>
                <w:b/>
                <w:bCs/>
                <w:sz w:val="24"/>
              </w:rPr>
              <w:t>气燃烧废气</w:t>
            </w:r>
          </w:p>
          <w:p>
            <w:pPr>
              <w:adjustRightInd w:val="0"/>
              <w:snapToGrid w:val="0"/>
              <w:spacing w:line="440" w:lineRule="exact"/>
              <w:ind w:firstLine="480" w:firstLineChars="200"/>
              <w:rPr>
                <w:rFonts w:hint="eastAsia" w:ascii="Times New Roman" w:hAnsi="Times New Roman" w:eastAsia="宋体" w:cs="Times New Roman"/>
                <w:sz w:val="24"/>
              </w:rPr>
            </w:pPr>
            <w:r>
              <w:rPr>
                <w:rFonts w:ascii="Times New Roman" w:hAnsi="Times New Roman" w:eastAsia="宋体" w:cs="Times New Roman"/>
                <w:sz w:val="24"/>
              </w:rPr>
              <w:t>项目固化工序的热源由</w:t>
            </w:r>
            <w:r>
              <w:rPr>
                <w:rFonts w:hint="eastAsia" w:ascii="Times New Roman" w:hAnsi="Times New Roman" w:eastAsia="宋体" w:cs="Times New Roman"/>
                <w:sz w:val="24"/>
              </w:rPr>
              <w:t>燃</w:t>
            </w:r>
            <w:r>
              <w:rPr>
                <w:rFonts w:ascii="Times New Roman" w:hAnsi="Times New Roman" w:eastAsia="宋体" w:cs="Times New Roman"/>
                <w:sz w:val="24"/>
              </w:rPr>
              <w:t>气热风炉提供，据建设单位提供资料，本项目</w:t>
            </w:r>
            <w:r>
              <w:rPr>
                <w:rFonts w:hint="eastAsia" w:ascii="Times New Roman" w:hAnsi="Times New Roman" w:eastAsia="宋体" w:cs="Times New Roman"/>
                <w:sz w:val="24"/>
              </w:rPr>
              <w:t>天然气用量为9万m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/a</w:t>
            </w:r>
            <w:r>
              <w:rPr>
                <w:rFonts w:ascii="Times New Roman" w:hAnsi="Times New Roman" w:eastAsia="宋体" w:cs="Times New Roman"/>
                <w:sz w:val="24"/>
              </w:rPr>
              <w:t>。</w:t>
            </w:r>
            <w:r>
              <w:rPr>
                <w:rFonts w:hint="eastAsia" w:ascii="Times New Roman" w:hAnsi="Times New Roman" w:eastAsia="宋体" w:cs="Times New Roman"/>
                <w:sz w:val="24"/>
              </w:rPr>
              <w:t>天然气</w:t>
            </w:r>
            <w:r>
              <w:rPr>
                <w:rFonts w:ascii="Times New Roman" w:hAnsi="Times New Roman" w:eastAsia="宋体" w:cs="Times New Roman"/>
                <w:sz w:val="24"/>
              </w:rPr>
              <w:t>属清洁能源，其燃烧后产生的物质主要为CO</w:t>
            </w:r>
            <w:r>
              <w:rPr>
                <w:rFonts w:ascii="Times New Roman" w:hAnsi="Times New Roman" w:eastAsia="宋体" w:cs="Times New Roman"/>
                <w:sz w:val="24"/>
                <w:vertAlign w:val="subscript"/>
              </w:rPr>
              <w:t>2</w:t>
            </w:r>
            <w:r>
              <w:rPr>
                <w:rFonts w:ascii="Times New Roman" w:hAnsi="Times New Roman" w:eastAsia="宋体" w:cs="Times New Roman"/>
                <w:sz w:val="24"/>
              </w:rPr>
              <w:t>和H</w:t>
            </w:r>
            <w:r>
              <w:rPr>
                <w:rFonts w:ascii="Times New Roman" w:hAnsi="Times New Roman" w:eastAsia="宋体" w:cs="Times New Roman"/>
                <w:sz w:val="24"/>
                <w:vertAlign w:val="subscript"/>
              </w:rPr>
              <w:t>2</w:t>
            </w:r>
            <w:r>
              <w:rPr>
                <w:rFonts w:ascii="Times New Roman" w:hAnsi="Times New Roman" w:eastAsia="宋体" w:cs="Times New Roman"/>
                <w:sz w:val="24"/>
              </w:rPr>
              <w:t>O，另外含有少量烟尘、SO</w:t>
            </w:r>
            <w:r>
              <w:rPr>
                <w:rFonts w:ascii="Times New Roman" w:hAnsi="Times New Roman" w:eastAsia="宋体" w:cs="Times New Roman"/>
                <w:sz w:val="24"/>
                <w:vertAlign w:val="subscript"/>
              </w:rPr>
              <w:t>2</w:t>
            </w:r>
            <w:r>
              <w:rPr>
                <w:rFonts w:ascii="Times New Roman" w:hAnsi="Times New Roman" w:eastAsia="宋体" w:cs="Times New Roman"/>
                <w:sz w:val="24"/>
              </w:rPr>
              <w:t>、NO</w:t>
            </w:r>
            <w:r>
              <w:rPr>
                <w:rFonts w:ascii="Times New Roman" w:hAnsi="Times New Roman" w:eastAsia="宋体" w:cs="Times New Roman"/>
                <w:sz w:val="24"/>
                <w:vertAlign w:val="subscript"/>
              </w:rPr>
              <w:t>X</w:t>
            </w:r>
            <w:r>
              <w:rPr>
                <w:rFonts w:ascii="Times New Roman" w:hAnsi="Times New Roman" w:eastAsia="宋体" w:cs="Times New Roman"/>
                <w:sz w:val="24"/>
              </w:rPr>
              <w:t>等污染物，</w:t>
            </w:r>
            <w:r>
              <w:rPr>
                <w:rFonts w:hint="eastAsia" w:ascii="Times New Roman" w:hAnsi="Times New Roman" w:eastAsia="宋体" w:cs="Times New Roman"/>
                <w:sz w:val="24"/>
              </w:rPr>
              <w:t>本项目配套建设低氮燃烧设置，</w:t>
            </w:r>
            <w:r>
              <w:rPr>
                <w:rFonts w:ascii="Times New Roman" w:hAnsi="Times New Roman" w:eastAsia="宋体" w:cs="Times New Roman"/>
                <w:sz w:val="24"/>
              </w:rPr>
              <w:t>燃烧废气</w:t>
            </w:r>
            <w:r>
              <w:rPr>
                <w:rFonts w:hint="eastAsia" w:ascii="Times New Roman" w:hAnsi="Times New Roman" w:eastAsia="宋体" w:cs="Times New Roman"/>
                <w:sz w:val="24"/>
              </w:rPr>
              <w:t>与固化有机废气共用1根15米排气筒排放。</w:t>
            </w:r>
          </w:p>
          <w:p>
            <w:pPr>
              <w:adjustRightInd w:val="0"/>
              <w:snapToGrid w:val="0"/>
              <w:spacing w:line="440" w:lineRule="exact"/>
              <w:ind w:firstLine="480" w:firstLineChars="200"/>
              <w:rPr>
                <w:rFonts w:hint="eastAsia" w:ascii="Times New Roman" w:hAnsi="Times New Roman" w:eastAsia="宋体" w:cs="Times New Roman"/>
              </w:rPr>
            </w:pPr>
            <w:r>
              <w:rPr>
                <w:rFonts w:hint="eastAsia" w:ascii="Times New Roman" w:hAnsi="Times New Roman" w:eastAsia="宋体" w:cs="Times New Roman"/>
                <w:bCs/>
                <w:color w:val="000000"/>
                <w:sz w:val="24"/>
                <w:lang w:val="en-US" w:eastAsia="zh-CN"/>
              </w:rPr>
              <w:t>依据</w:t>
            </w:r>
            <w:r>
              <w:rPr>
                <w:rFonts w:hint="default" w:ascii="Times New Roman" w:hAnsi="Times New Roman" w:eastAsia="宋体" w:cs="Times New Roman"/>
                <w:bCs/>
                <w:color w:val="000000"/>
                <w:sz w:val="24"/>
                <w:lang w:val="en-US" w:eastAsia="zh-CN"/>
              </w:rPr>
              <w:t>《</w:t>
            </w:r>
            <w:r>
              <w:rPr>
                <w:rFonts w:hint="eastAsia" w:ascii="Times New Roman" w:hAnsi="Times New Roman" w:eastAsia="宋体" w:cs="Times New Roman"/>
                <w:bCs/>
                <w:color w:val="000000"/>
                <w:sz w:val="24"/>
                <w:lang w:val="en-US" w:eastAsia="zh-CN"/>
              </w:rPr>
              <w:t>未纳入排污许可管理行业适用的排污系数、物料衡算方法（试行）</w:t>
            </w:r>
            <w:r>
              <w:rPr>
                <w:rFonts w:hint="default" w:ascii="Times New Roman" w:hAnsi="Times New Roman" w:eastAsia="宋体" w:cs="Times New Roman"/>
                <w:bCs/>
                <w:color w:val="000000"/>
                <w:sz w:val="24"/>
                <w:lang w:val="en-US" w:eastAsia="zh-CN"/>
              </w:rPr>
              <w:t>》</w:t>
            </w:r>
            <w:r>
              <w:rPr>
                <w:rFonts w:hint="eastAsia" w:ascii="Times New Roman" w:hAnsi="Times New Roman" w:eastAsia="宋体" w:cs="Times New Roman"/>
                <w:bCs/>
                <w:color w:val="000000"/>
                <w:sz w:val="24"/>
                <w:lang w:val="en-US" w:eastAsia="zh-CN"/>
              </w:rPr>
              <w:t>，选用排污系数法进行污染源强核算。</w:t>
            </w:r>
            <w:r>
              <w:rPr>
                <w:rFonts w:hint="eastAsia" w:ascii="Times New Roman" w:hAnsi="Times New Roman" w:eastAsia="宋体" w:cs="Times New Roman"/>
                <w:b w:val="0"/>
                <w:bCs w:val="0"/>
                <w:sz w:val="24"/>
                <w:lang w:val="en-US" w:eastAsia="zh-CN"/>
              </w:rPr>
              <w:t>参照天然气燃烧废气</w:t>
            </w:r>
            <w:r>
              <w:rPr>
                <w:rFonts w:hint="default" w:ascii="Times New Roman" w:hAnsi="Times New Roman" w:eastAsia="宋体" w:cs="Times New Roman"/>
                <w:b w:val="0"/>
                <w:bCs w:val="0"/>
                <w:sz w:val="24"/>
              </w:rPr>
              <w:t>排放量参照《</w:t>
            </w:r>
            <w:r>
              <w:rPr>
                <w:rFonts w:hint="default" w:ascii="Times New Roman" w:hAnsi="Times New Roman" w:eastAsia="宋体" w:cs="Times New Roman"/>
                <w:sz w:val="24"/>
              </w:rPr>
              <w:t xml:space="preserve">排污许可证申请与核发技术规范 </w:t>
            </w:r>
            <w:r>
              <w:rPr>
                <w:rFonts w:hint="default" w:ascii="Times New Roman" w:hAnsi="Times New Roman" w:eastAsia="宋体" w:cs="Times New Roman"/>
                <w:sz w:val="24"/>
                <w:lang w:val="en-US" w:eastAsia="zh-CN"/>
              </w:rPr>
              <w:t>工业炉窑</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HJ1121—2020</w:t>
            </w:r>
            <w:r>
              <w:rPr>
                <w:rFonts w:hint="default" w:ascii="Times New Roman" w:hAnsi="Times New Roman" w:eastAsia="宋体" w:cs="Times New Roman"/>
                <w:sz w:val="24"/>
              </w:rPr>
              <w:t>）中</w:t>
            </w:r>
            <w:r>
              <w:rPr>
                <w:rFonts w:hint="default" w:ascii="Times New Roman" w:hAnsi="Times New Roman" w:eastAsia="宋体" w:cs="Times New Roman"/>
                <w:sz w:val="24"/>
                <w:lang w:val="en-US" w:eastAsia="zh-CN"/>
              </w:rPr>
              <w:t>绩效值法</w:t>
            </w:r>
            <w:r>
              <w:rPr>
                <w:rFonts w:hint="default" w:ascii="Times New Roman" w:hAnsi="Times New Roman" w:eastAsia="宋体" w:cs="Times New Roman"/>
                <w:sz w:val="24"/>
              </w:rPr>
              <w:t>计算</w:t>
            </w:r>
            <w:r>
              <w:rPr>
                <w:rFonts w:hint="default" w:ascii="Times New Roman" w:hAnsi="Times New Roman" w:eastAsia="宋体" w:cs="Times New Roman"/>
                <w:sz w:val="24"/>
                <w:lang w:val="en-US" w:eastAsia="zh-CN"/>
              </w:rPr>
              <w:t>排放量</w:t>
            </w:r>
            <w:r>
              <w:rPr>
                <w:rFonts w:hint="default" w:ascii="Times New Roman" w:hAnsi="Times New Roman" w:eastAsia="宋体" w:cs="Times New Roman"/>
                <w:sz w:val="24"/>
              </w:rPr>
              <w:t>，</w:t>
            </w:r>
            <w:r>
              <w:rPr>
                <w:rFonts w:hint="default" w:ascii="Times New Roman" w:hAnsi="Times New Roman" w:eastAsia="宋体" w:cs="Times New Roman"/>
                <w:bCs/>
                <w:color w:val="000000"/>
                <w:sz w:val="24"/>
                <w:lang w:eastAsia="zh-CN"/>
              </w:rPr>
              <w:t>项目</w:t>
            </w:r>
            <w:r>
              <w:rPr>
                <w:rFonts w:hint="eastAsia" w:ascii="Times New Roman" w:hAnsi="Times New Roman" w:eastAsia="宋体" w:cs="Times New Roman"/>
                <w:bCs/>
                <w:color w:val="000000"/>
                <w:sz w:val="24"/>
                <w:lang w:val="en-US" w:eastAsia="zh-CN"/>
              </w:rPr>
              <w:t>加热炉</w:t>
            </w:r>
            <w:r>
              <w:rPr>
                <w:rFonts w:hint="default" w:ascii="Times New Roman" w:hAnsi="Times New Roman" w:eastAsia="宋体" w:cs="Times New Roman"/>
                <w:bCs/>
                <w:color w:val="000000"/>
                <w:sz w:val="24"/>
                <w:lang w:eastAsia="zh-CN"/>
              </w:rPr>
              <w:t>工作</w:t>
            </w:r>
            <w:r>
              <w:rPr>
                <w:rFonts w:hint="default" w:ascii="Times New Roman" w:hAnsi="Times New Roman" w:eastAsia="宋体" w:cs="Times New Roman"/>
                <w:bCs/>
                <w:color w:val="000000"/>
                <w:sz w:val="24"/>
              </w:rPr>
              <w:t>时间为</w:t>
            </w:r>
            <w:r>
              <w:rPr>
                <w:rFonts w:hint="eastAsia" w:ascii="Times New Roman" w:hAnsi="Times New Roman" w:eastAsia="宋体" w:cs="Times New Roman"/>
                <w:bCs/>
                <w:color w:val="000000"/>
                <w:sz w:val="24"/>
                <w:lang w:val="en-US" w:eastAsia="zh-CN"/>
              </w:rPr>
              <w:t>24</w:t>
            </w:r>
            <w:r>
              <w:rPr>
                <w:rFonts w:hint="default" w:ascii="Times New Roman" w:hAnsi="Times New Roman" w:eastAsia="宋体" w:cs="Times New Roman"/>
                <w:bCs/>
                <w:color w:val="000000"/>
                <w:sz w:val="24"/>
                <w:lang w:val="en-US" w:eastAsia="zh-CN"/>
              </w:rPr>
              <w:t>00</w:t>
            </w:r>
            <w:r>
              <w:rPr>
                <w:rFonts w:hint="default" w:ascii="Times New Roman" w:hAnsi="Times New Roman" w:eastAsia="宋体" w:cs="Times New Roman"/>
                <w:bCs/>
                <w:color w:val="000000"/>
                <w:sz w:val="24"/>
              </w:rPr>
              <w:t>h/a (</w:t>
            </w:r>
            <w:r>
              <w:rPr>
                <w:rFonts w:hint="default" w:ascii="Times New Roman" w:hAnsi="Times New Roman" w:eastAsia="宋体" w:cs="Times New Roman"/>
                <w:bCs/>
                <w:color w:val="000000"/>
                <w:sz w:val="24"/>
                <w:lang w:eastAsia="zh-CN"/>
              </w:rPr>
              <w:t>合</w:t>
            </w:r>
            <w:r>
              <w:rPr>
                <w:rFonts w:hint="eastAsia" w:ascii="Times New Roman" w:hAnsi="Times New Roman" w:eastAsia="宋体" w:cs="Times New Roman"/>
                <w:bCs/>
                <w:color w:val="000000"/>
                <w:sz w:val="24"/>
                <w:lang w:val="en-US" w:eastAsia="zh-CN"/>
              </w:rPr>
              <w:t>8</w:t>
            </w:r>
            <w:r>
              <w:rPr>
                <w:rFonts w:hint="default" w:ascii="Times New Roman" w:hAnsi="Times New Roman" w:eastAsia="宋体" w:cs="Times New Roman"/>
                <w:bCs/>
                <w:color w:val="000000"/>
                <w:sz w:val="24"/>
              </w:rPr>
              <w:t>h/d)</w:t>
            </w:r>
            <w:r>
              <w:rPr>
                <w:rFonts w:hint="eastAsia" w:ascii="Times New Roman" w:hAnsi="Times New Roman" w:eastAsia="宋体" w:cs="Times New Roman"/>
                <w:bCs/>
                <w:color w:val="000000"/>
                <w:sz w:val="24"/>
                <w:lang w:eastAsia="zh-CN"/>
              </w:rPr>
              <w:t>，</w:t>
            </w:r>
            <w:r>
              <w:rPr>
                <w:rFonts w:hint="default" w:ascii="Times New Roman" w:hAnsi="Times New Roman" w:eastAsia="宋体" w:cs="Times New Roman"/>
                <w:sz w:val="24"/>
              </w:rPr>
              <w:t>本项目</w:t>
            </w:r>
            <w:r>
              <w:rPr>
                <w:rFonts w:hint="default" w:ascii="Times New Roman" w:hAnsi="Times New Roman" w:eastAsia="宋体" w:cs="Times New Roman"/>
                <w:sz w:val="24"/>
                <w:lang w:val="en-US" w:eastAsia="zh-CN"/>
              </w:rPr>
              <w:t>加热炉</w:t>
            </w:r>
            <w:r>
              <w:rPr>
                <w:rFonts w:hint="default" w:ascii="Times New Roman" w:hAnsi="Times New Roman" w:eastAsia="宋体" w:cs="Times New Roman"/>
                <w:sz w:val="24"/>
              </w:rPr>
              <w:t>污染物</w:t>
            </w:r>
            <w:r>
              <w:rPr>
                <w:rFonts w:hint="eastAsia" w:ascii="Times New Roman" w:hAnsi="Times New Roman" w:eastAsia="宋体" w:cs="Times New Roman"/>
                <w:sz w:val="24"/>
                <w:lang w:val="en-US" w:eastAsia="zh-CN"/>
              </w:rPr>
              <w:t>产生</w:t>
            </w:r>
            <w:r>
              <w:rPr>
                <w:rFonts w:hint="default" w:ascii="Times New Roman" w:hAnsi="Times New Roman" w:eastAsia="宋体" w:cs="Times New Roman"/>
                <w:sz w:val="24"/>
              </w:rPr>
              <w:t>情况见下表。</w:t>
            </w:r>
          </w:p>
          <w:p>
            <w:pPr>
              <w:adjustRightInd w:val="0"/>
              <w:snapToGrid w:val="0"/>
              <w:spacing w:line="440" w:lineRule="exact"/>
              <w:ind w:firstLine="480" w:firstLineChars="200"/>
              <w:rPr>
                <w:rFonts w:ascii="Times New Roman" w:hAnsi="Times New Roman" w:eastAsia="黑体" w:cs="Times New Roman"/>
                <w:bCs/>
                <w:kern w:val="36"/>
                <w:sz w:val="24"/>
              </w:rPr>
            </w:pPr>
            <w:r>
              <w:rPr>
                <w:rFonts w:ascii="Times New Roman" w:hAnsi="Times New Roman" w:eastAsia="黑体" w:cs="Times New Roman"/>
                <w:bCs/>
                <w:kern w:val="36"/>
                <w:sz w:val="24"/>
              </w:rPr>
              <w:t>表</w:t>
            </w:r>
            <w:r>
              <w:rPr>
                <w:rFonts w:hint="eastAsia" w:ascii="Times New Roman" w:hAnsi="Times New Roman" w:eastAsia="黑体" w:cs="Times New Roman"/>
                <w:bCs/>
                <w:kern w:val="36"/>
                <w:sz w:val="24"/>
              </w:rPr>
              <w:t>2</w:t>
            </w:r>
            <w:r>
              <w:rPr>
                <w:rFonts w:hint="eastAsia" w:ascii="Times New Roman" w:hAnsi="Times New Roman" w:eastAsia="黑体" w:cs="Times New Roman"/>
                <w:bCs/>
                <w:kern w:val="36"/>
                <w:sz w:val="24"/>
                <w:lang w:val="en-US" w:eastAsia="zh-CN"/>
              </w:rPr>
              <w:t>4</w:t>
            </w:r>
            <w:r>
              <w:rPr>
                <w:rFonts w:ascii="Times New Roman" w:hAnsi="Times New Roman" w:eastAsia="黑体" w:cs="Times New Roman"/>
                <w:bCs/>
                <w:kern w:val="36"/>
                <w:sz w:val="24"/>
              </w:rPr>
              <w:t xml:space="preserve">                天然气燃烧污染物产</w:t>
            </w:r>
            <w:r>
              <w:rPr>
                <w:rFonts w:hint="eastAsia" w:ascii="Times New Roman" w:hAnsi="Times New Roman" w:eastAsia="黑体" w:cs="Times New Roman"/>
                <w:bCs/>
                <w:kern w:val="36"/>
                <w:sz w:val="24"/>
              </w:rPr>
              <w:t>排</w:t>
            </w:r>
            <w:r>
              <w:rPr>
                <w:rFonts w:ascii="Times New Roman" w:hAnsi="Times New Roman" w:eastAsia="黑体" w:cs="Times New Roman"/>
                <w:bCs/>
                <w:kern w:val="36"/>
                <w:sz w:val="24"/>
              </w:rPr>
              <w:t>情况一览表</w:t>
            </w:r>
          </w:p>
          <w:tbl>
            <w:tblPr>
              <w:tblStyle w:val="22"/>
              <w:tblW w:w="923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123"/>
              <w:gridCol w:w="1382"/>
              <w:gridCol w:w="1260"/>
              <w:gridCol w:w="1116"/>
              <w:gridCol w:w="1368"/>
              <w:gridCol w:w="1380"/>
              <w:gridCol w:w="12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97" w:type="dxa"/>
                  <w:vMerge w:val="restart"/>
                  <w:tcBorders>
                    <w:top w:val="single" w:color="auto" w:sz="8" w:space="0"/>
                    <w:left w:val="nil"/>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b/>
                      <w:kern w:val="36"/>
                      <w:szCs w:val="21"/>
                    </w:rPr>
                  </w:pPr>
                  <w:r>
                    <w:rPr>
                      <w:rFonts w:ascii="Times New Roman" w:hAnsi="Times New Roman" w:eastAsia="宋体" w:cs="Times New Roman"/>
                      <w:b/>
                      <w:kern w:val="36"/>
                      <w:szCs w:val="21"/>
                    </w:rPr>
                    <w:t>序号</w:t>
                  </w:r>
                </w:p>
              </w:tc>
              <w:tc>
                <w:tcPr>
                  <w:tcW w:w="1123" w:type="dxa"/>
                  <w:vMerge w:val="restart"/>
                  <w:tcBorders>
                    <w:top w:val="single" w:color="auto" w:sz="8"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b/>
                      <w:kern w:val="36"/>
                      <w:szCs w:val="21"/>
                    </w:rPr>
                  </w:pPr>
                  <w:r>
                    <w:rPr>
                      <w:rFonts w:ascii="Times New Roman" w:hAnsi="Times New Roman" w:eastAsia="宋体" w:cs="Times New Roman"/>
                      <w:b/>
                      <w:kern w:val="36"/>
                      <w:szCs w:val="21"/>
                    </w:rPr>
                    <w:t>污染物指标</w:t>
                  </w:r>
                </w:p>
              </w:tc>
              <w:tc>
                <w:tcPr>
                  <w:tcW w:w="1382" w:type="dxa"/>
                  <w:vMerge w:val="restart"/>
                  <w:tcBorders>
                    <w:top w:val="single" w:color="auto" w:sz="8"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b/>
                      <w:kern w:val="36"/>
                      <w:szCs w:val="21"/>
                    </w:rPr>
                  </w:pPr>
                  <w:r>
                    <w:rPr>
                      <w:rFonts w:hint="default" w:ascii="Times New Roman" w:hAnsi="Times New Roman" w:eastAsia="宋体" w:cs="Times New Roman"/>
                      <w:b/>
                      <w:bCs w:val="0"/>
                      <w:kern w:val="36"/>
                      <w:sz w:val="21"/>
                      <w:szCs w:val="21"/>
                      <w:lang w:val="en-US" w:eastAsia="zh-CN"/>
                    </w:rPr>
                    <w:t>参考绩效值</w:t>
                  </w:r>
                </w:p>
              </w:tc>
              <w:tc>
                <w:tcPr>
                  <w:tcW w:w="2376" w:type="dxa"/>
                  <w:gridSpan w:val="2"/>
                  <w:tcBorders>
                    <w:top w:val="single" w:color="auto" w:sz="8"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b/>
                      <w:kern w:val="36"/>
                      <w:szCs w:val="21"/>
                    </w:rPr>
                  </w:pPr>
                  <w:r>
                    <w:rPr>
                      <w:rFonts w:hint="eastAsia" w:ascii="Times New Roman" w:hAnsi="Times New Roman" w:eastAsia="宋体" w:cs="Times New Roman"/>
                      <w:b/>
                      <w:kern w:val="36"/>
                      <w:szCs w:val="21"/>
                    </w:rPr>
                    <w:t>本项目</w:t>
                  </w:r>
                </w:p>
              </w:tc>
              <w:tc>
                <w:tcPr>
                  <w:tcW w:w="1368" w:type="dxa"/>
                  <w:vMerge w:val="restart"/>
                  <w:tcBorders>
                    <w:top w:val="single" w:color="auto" w:sz="8"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b/>
                      <w:kern w:val="36"/>
                      <w:szCs w:val="21"/>
                    </w:rPr>
                  </w:pPr>
                  <w:r>
                    <w:rPr>
                      <w:rFonts w:ascii="Times New Roman" w:hAnsi="Times New Roman" w:eastAsia="宋体" w:cs="Times New Roman"/>
                      <w:b/>
                      <w:kern w:val="36"/>
                      <w:szCs w:val="21"/>
                    </w:rPr>
                    <w:t>产生</w:t>
                  </w:r>
                </w:p>
                <w:p>
                  <w:pPr>
                    <w:adjustRightInd w:val="0"/>
                    <w:snapToGrid w:val="0"/>
                    <w:jc w:val="center"/>
                    <w:rPr>
                      <w:rFonts w:ascii="Times New Roman" w:hAnsi="Times New Roman" w:eastAsia="宋体" w:cs="Times New Roman"/>
                      <w:b/>
                      <w:kern w:val="36"/>
                      <w:szCs w:val="21"/>
                    </w:rPr>
                  </w:pPr>
                  <w:r>
                    <w:rPr>
                      <w:rFonts w:ascii="Times New Roman" w:hAnsi="Times New Roman" w:eastAsia="宋体" w:cs="Times New Roman"/>
                      <w:b/>
                      <w:kern w:val="36"/>
                      <w:szCs w:val="21"/>
                    </w:rPr>
                    <w:t>浓度</w:t>
                  </w:r>
                </w:p>
              </w:tc>
              <w:tc>
                <w:tcPr>
                  <w:tcW w:w="1380" w:type="dxa"/>
                  <w:vMerge w:val="restart"/>
                  <w:tcBorders>
                    <w:top w:val="single" w:color="auto" w:sz="8"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
                      <w:kern w:val="36"/>
                      <w:szCs w:val="21"/>
                    </w:rPr>
                  </w:pPr>
                  <w:r>
                    <w:rPr>
                      <w:rFonts w:hint="eastAsia" w:ascii="Times New Roman" w:hAnsi="Times New Roman" w:eastAsia="宋体" w:cs="Times New Roman"/>
                      <w:b/>
                      <w:kern w:val="36"/>
                      <w:szCs w:val="21"/>
                    </w:rPr>
                    <w:t>排放</w:t>
                  </w:r>
                </w:p>
                <w:p>
                  <w:pPr>
                    <w:adjustRightInd w:val="0"/>
                    <w:snapToGrid w:val="0"/>
                    <w:jc w:val="center"/>
                    <w:rPr>
                      <w:rFonts w:ascii="Times New Roman" w:hAnsi="Times New Roman" w:eastAsia="宋体" w:cs="Times New Roman"/>
                      <w:b/>
                      <w:kern w:val="36"/>
                      <w:szCs w:val="21"/>
                    </w:rPr>
                  </w:pPr>
                  <w:r>
                    <w:rPr>
                      <w:rFonts w:hint="eastAsia" w:ascii="Times New Roman" w:hAnsi="Times New Roman" w:eastAsia="宋体" w:cs="Times New Roman"/>
                      <w:b/>
                      <w:kern w:val="36"/>
                      <w:szCs w:val="21"/>
                    </w:rPr>
                    <w:t>浓度</w:t>
                  </w:r>
                </w:p>
              </w:tc>
              <w:tc>
                <w:tcPr>
                  <w:tcW w:w="1207" w:type="dxa"/>
                  <w:vMerge w:val="restart"/>
                  <w:tcBorders>
                    <w:top w:val="single" w:color="auto" w:sz="8"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b/>
                      <w:kern w:val="36"/>
                      <w:szCs w:val="21"/>
                    </w:rPr>
                  </w:pPr>
                  <w:r>
                    <w:rPr>
                      <w:rFonts w:hint="eastAsia" w:ascii="Times New Roman" w:hAnsi="Times New Roman" w:eastAsia="宋体" w:cs="Times New Roman"/>
                      <w:b/>
                      <w:kern w:val="36"/>
                      <w:szCs w:val="21"/>
                    </w:rPr>
                    <w:t>排放速率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97" w:type="dxa"/>
                  <w:vMerge w:val="continue"/>
                  <w:tcBorders>
                    <w:top w:val="single" w:color="auto" w:sz="4" w:space="0"/>
                    <w:left w:val="nil"/>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kern w:val="36"/>
                      <w:szCs w:val="21"/>
                    </w:rPr>
                  </w:pPr>
                </w:p>
              </w:tc>
              <w:tc>
                <w:tcPr>
                  <w:tcW w:w="1123" w:type="dxa"/>
                  <w:vMerge w:val="continue"/>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kern w:val="36"/>
                      <w:szCs w:val="21"/>
                    </w:rPr>
                  </w:pPr>
                </w:p>
              </w:tc>
              <w:tc>
                <w:tcPr>
                  <w:tcW w:w="1382" w:type="dxa"/>
                  <w:vMerge w:val="continue"/>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kern w:val="36"/>
                      <w:szCs w:val="21"/>
                    </w:rPr>
                  </w:pPr>
                </w:p>
              </w:tc>
              <w:tc>
                <w:tcPr>
                  <w:tcW w:w="1260" w:type="dxa"/>
                  <w:tcBorders>
                    <w:top w:val="single" w:color="auto" w:sz="4" w:space="0"/>
                    <w:left w:val="single" w:color="auto" w:sz="4" w:space="0"/>
                    <w:bottom w:val="single" w:color="auto" w:sz="8" w:space="0"/>
                    <w:right w:val="nil"/>
                  </w:tcBorders>
                  <w:noWrap w:val="0"/>
                  <w:vAlign w:val="center"/>
                </w:tcPr>
                <w:p>
                  <w:pPr>
                    <w:adjustRightInd w:val="0"/>
                    <w:snapToGrid w:val="0"/>
                    <w:jc w:val="center"/>
                    <w:rPr>
                      <w:rFonts w:hint="eastAsia" w:ascii="Times New Roman" w:hAnsi="Times New Roman" w:eastAsia="宋体" w:cs="Times New Roman"/>
                      <w:b/>
                      <w:kern w:val="36"/>
                      <w:szCs w:val="21"/>
                    </w:rPr>
                  </w:pPr>
                  <w:r>
                    <w:rPr>
                      <w:rFonts w:ascii="Times New Roman" w:hAnsi="Times New Roman" w:eastAsia="宋体" w:cs="Times New Roman"/>
                      <w:b/>
                      <w:kern w:val="36"/>
                      <w:szCs w:val="21"/>
                    </w:rPr>
                    <w:t>产生量</w:t>
                  </w:r>
                </w:p>
              </w:tc>
              <w:tc>
                <w:tcPr>
                  <w:tcW w:w="1116" w:type="dxa"/>
                  <w:tcBorders>
                    <w:top w:val="single" w:color="auto" w:sz="4" w:space="0"/>
                    <w:left w:val="single" w:color="auto" w:sz="4" w:space="0"/>
                    <w:bottom w:val="single" w:color="auto" w:sz="8" w:space="0"/>
                    <w:right w:val="nil"/>
                  </w:tcBorders>
                  <w:noWrap w:val="0"/>
                  <w:vAlign w:val="center"/>
                </w:tcPr>
                <w:p>
                  <w:pPr>
                    <w:adjustRightInd w:val="0"/>
                    <w:snapToGrid w:val="0"/>
                    <w:jc w:val="center"/>
                    <w:rPr>
                      <w:rFonts w:hint="eastAsia" w:ascii="Times New Roman" w:hAnsi="Times New Roman" w:eastAsia="宋体" w:cs="Times New Roman"/>
                      <w:b/>
                      <w:kern w:val="36"/>
                      <w:szCs w:val="21"/>
                    </w:rPr>
                  </w:pPr>
                  <w:r>
                    <w:rPr>
                      <w:rFonts w:hint="eastAsia" w:ascii="Times New Roman" w:hAnsi="Times New Roman" w:eastAsia="宋体" w:cs="Times New Roman"/>
                      <w:b/>
                      <w:kern w:val="36"/>
                      <w:szCs w:val="21"/>
                    </w:rPr>
                    <w:t>排放</w:t>
                  </w:r>
                  <w:r>
                    <w:rPr>
                      <w:rFonts w:ascii="Times New Roman" w:hAnsi="Times New Roman" w:eastAsia="宋体" w:cs="Times New Roman"/>
                      <w:b/>
                      <w:kern w:val="36"/>
                      <w:szCs w:val="21"/>
                    </w:rPr>
                    <w:t>量</w:t>
                  </w:r>
                </w:p>
              </w:tc>
              <w:tc>
                <w:tcPr>
                  <w:tcW w:w="1368" w:type="dxa"/>
                  <w:vMerge w:val="continue"/>
                  <w:tcBorders>
                    <w:top w:val="single" w:color="auto" w:sz="4"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b/>
                      <w:kern w:val="36"/>
                      <w:szCs w:val="21"/>
                    </w:rPr>
                  </w:pPr>
                </w:p>
              </w:tc>
              <w:tc>
                <w:tcPr>
                  <w:tcW w:w="1380" w:type="dxa"/>
                  <w:vMerge w:val="continue"/>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kern w:val="36"/>
                      <w:szCs w:val="21"/>
                    </w:rPr>
                  </w:pPr>
                </w:p>
              </w:tc>
              <w:tc>
                <w:tcPr>
                  <w:tcW w:w="1207" w:type="dxa"/>
                  <w:vMerge w:val="continue"/>
                  <w:tcBorders>
                    <w:top w:val="single" w:color="auto" w:sz="4"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b/>
                      <w:kern w:val="36"/>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kern w:val="36"/>
                      <w:szCs w:val="21"/>
                      <w:highlight w:val="none"/>
                      <w:lang w:eastAsia="zh-CN"/>
                    </w:rPr>
                  </w:pPr>
                  <w:r>
                    <w:rPr>
                      <w:rFonts w:hint="eastAsia" w:ascii="Times New Roman" w:hAnsi="Times New Roman" w:eastAsia="宋体" w:cs="Times New Roman"/>
                      <w:kern w:val="36"/>
                      <w:szCs w:val="21"/>
                      <w:highlight w:val="none"/>
                      <w:lang w:val="en-US" w:eastAsia="zh-CN"/>
                    </w:rPr>
                    <w:t>1</w:t>
                  </w:r>
                </w:p>
              </w:tc>
              <w:tc>
                <w:tcPr>
                  <w:tcW w:w="11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kern w:val="36"/>
                      <w:szCs w:val="21"/>
                      <w:highlight w:val="none"/>
                    </w:rPr>
                  </w:pPr>
                  <w:r>
                    <w:rPr>
                      <w:rFonts w:ascii="Times New Roman" w:hAnsi="Times New Roman" w:eastAsia="宋体" w:cs="Times New Roman"/>
                      <w:kern w:val="36"/>
                      <w:szCs w:val="21"/>
                      <w:highlight w:val="none"/>
                    </w:rPr>
                    <w:t>烟尘</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color w:val="auto"/>
                      <w:kern w:val="36"/>
                      <w:szCs w:val="21"/>
                      <w:highlight w:val="none"/>
                    </w:rPr>
                  </w:pPr>
                  <w:r>
                    <w:rPr>
                      <w:rFonts w:hint="default" w:ascii="Times New Roman" w:hAnsi="Times New Roman" w:eastAsia="宋体" w:cs="Times New Roman"/>
                      <w:color w:val="auto"/>
                      <w:kern w:val="36"/>
                      <w:sz w:val="21"/>
                      <w:szCs w:val="21"/>
                      <w:highlight w:val="none"/>
                      <w:lang w:val="en-US" w:eastAsia="zh-CN"/>
                    </w:rPr>
                    <w:t>0.166</w:t>
                  </w:r>
                  <w:r>
                    <w:rPr>
                      <w:rFonts w:hint="default" w:ascii="Times New Roman" w:hAnsi="Times New Roman" w:eastAsia="宋体" w:cs="Times New Roman"/>
                      <w:color w:val="auto"/>
                      <w:kern w:val="36"/>
                      <w:sz w:val="21"/>
                      <w:szCs w:val="21"/>
                      <w:highlight w:val="none"/>
                    </w:rPr>
                    <w:t>g/m</w:t>
                  </w:r>
                  <w:r>
                    <w:rPr>
                      <w:rFonts w:hint="default" w:ascii="Times New Roman" w:hAnsi="Times New Roman" w:eastAsia="宋体" w:cs="Times New Roman"/>
                      <w:color w:val="auto"/>
                      <w:kern w:val="36"/>
                      <w:sz w:val="21"/>
                      <w:szCs w:val="21"/>
                      <w:highlight w:val="none"/>
                      <w:vertAlign w:val="superscript"/>
                    </w:rPr>
                    <w:t>3</w:t>
                  </w:r>
                  <w:r>
                    <w:rPr>
                      <w:rFonts w:hint="default" w:ascii="Times New Roman" w:hAnsi="Times New Roman" w:eastAsia="宋体" w:cs="Times New Roman"/>
                      <w:color w:val="auto"/>
                      <w:kern w:val="36"/>
                      <w:sz w:val="21"/>
                      <w:szCs w:val="21"/>
                      <w:highlight w:val="none"/>
                    </w:rPr>
                    <w:t>燃料</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kern w:val="36"/>
                      <w:szCs w:val="21"/>
                      <w:highlight w:val="none"/>
                    </w:rPr>
                  </w:pPr>
                  <w:r>
                    <w:rPr>
                      <w:rFonts w:hint="eastAsia" w:ascii="Times New Roman" w:hAnsi="Times New Roman" w:eastAsia="宋体" w:cs="Times New Roman"/>
                      <w:kern w:val="36"/>
                      <w:szCs w:val="21"/>
                      <w:highlight w:val="none"/>
                    </w:rPr>
                    <w:t>0.0</w:t>
                  </w:r>
                  <w:r>
                    <w:rPr>
                      <w:rFonts w:hint="eastAsia" w:ascii="Times New Roman" w:hAnsi="Times New Roman" w:eastAsia="宋体" w:cs="Times New Roman"/>
                      <w:kern w:val="36"/>
                      <w:szCs w:val="21"/>
                      <w:highlight w:val="none"/>
                      <w:lang w:val="en-US" w:eastAsia="zh-CN"/>
                    </w:rPr>
                    <w:t>149</w:t>
                  </w:r>
                  <w:r>
                    <w:rPr>
                      <w:rFonts w:ascii="Times New Roman" w:hAnsi="Times New Roman" w:eastAsia="宋体" w:cs="Times New Roman"/>
                      <w:kern w:val="36"/>
                      <w:szCs w:val="21"/>
                      <w:highlight w:val="none"/>
                    </w:rPr>
                    <w:t>t/a</w:t>
                  </w:r>
                </w:p>
              </w:tc>
              <w:tc>
                <w:tcPr>
                  <w:tcW w:w="1116"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hint="eastAsia" w:ascii="Times New Roman" w:hAnsi="Times New Roman" w:eastAsia="宋体" w:cs="Times New Roman"/>
                      <w:kern w:val="36"/>
                      <w:szCs w:val="21"/>
                      <w:highlight w:val="none"/>
                    </w:rPr>
                  </w:pPr>
                  <w:r>
                    <w:rPr>
                      <w:rFonts w:hint="eastAsia" w:ascii="Times New Roman" w:hAnsi="Times New Roman" w:eastAsia="宋体" w:cs="Times New Roman"/>
                      <w:kern w:val="36"/>
                      <w:szCs w:val="21"/>
                      <w:highlight w:val="none"/>
                    </w:rPr>
                    <w:t>0.0</w:t>
                  </w:r>
                  <w:r>
                    <w:rPr>
                      <w:rFonts w:hint="eastAsia" w:ascii="Times New Roman" w:hAnsi="Times New Roman" w:eastAsia="宋体" w:cs="Times New Roman"/>
                      <w:kern w:val="36"/>
                      <w:szCs w:val="21"/>
                      <w:highlight w:val="none"/>
                      <w:lang w:val="en-US" w:eastAsia="zh-CN"/>
                    </w:rPr>
                    <w:t>149</w:t>
                  </w:r>
                  <w:r>
                    <w:rPr>
                      <w:rFonts w:ascii="Times New Roman" w:hAnsi="Times New Roman" w:eastAsia="宋体" w:cs="Times New Roman"/>
                      <w:kern w:val="36"/>
                      <w:szCs w:val="21"/>
                      <w:highlight w:val="none"/>
                    </w:rPr>
                    <w:t>t/a</w:t>
                  </w:r>
                </w:p>
              </w:tc>
              <w:tc>
                <w:tcPr>
                  <w:tcW w:w="1368"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kern w:val="36"/>
                      <w:szCs w:val="21"/>
                      <w:highlight w:val="none"/>
                    </w:rPr>
                  </w:pPr>
                  <w:r>
                    <w:rPr>
                      <w:rFonts w:hint="eastAsia" w:ascii="Times New Roman" w:hAnsi="Times New Roman" w:eastAsia="宋体" w:cs="Times New Roman"/>
                      <w:kern w:val="36"/>
                      <w:szCs w:val="21"/>
                      <w:highlight w:val="none"/>
                      <w:lang w:val="en-US" w:eastAsia="zh-CN"/>
                    </w:rPr>
                    <w:t>6.2</w:t>
                  </w:r>
                  <w:r>
                    <w:rPr>
                      <w:rFonts w:ascii="Times New Roman" w:hAnsi="Times New Roman" w:eastAsia="宋体" w:cs="Times New Roman"/>
                      <w:kern w:val="36"/>
                      <w:szCs w:val="21"/>
                      <w:highlight w:val="none"/>
                    </w:rPr>
                    <w:t>mg/m</w:t>
                  </w:r>
                  <w:r>
                    <w:rPr>
                      <w:rFonts w:ascii="Times New Roman" w:hAnsi="Times New Roman" w:eastAsia="宋体" w:cs="Times New Roman"/>
                      <w:kern w:val="36"/>
                      <w:szCs w:val="21"/>
                      <w:highlight w:val="none"/>
                      <w:vertAlign w:val="superscript"/>
                    </w:rPr>
                    <w:t>3</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kern w:val="36"/>
                      <w:szCs w:val="21"/>
                      <w:highlight w:val="none"/>
                    </w:rPr>
                  </w:pPr>
                  <w:r>
                    <w:rPr>
                      <w:rFonts w:hint="eastAsia" w:ascii="Times New Roman" w:hAnsi="Times New Roman" w:eastAsia="宋体" w:cs="Times New Roman"/>
                      <w:kern w:val="36"/>
                      <w:szCs w:val="21"/>
                      <w:highlight w:val="none"/>
                      <w:lang w:val="en-US" w:eastAsia="zh-CN"/>
                    </w:rPr>
                    <w:t>6.2</w:t>
                  </w:r>
                  <w:r>
                    <w:rPr>
                      <w:rFonts w:ascii="Times New Roman" w:hAnsi="Times New Roman" w:eastAsia="宋体" w:cs="Times New Roman"/>
                      <w:kern w:val="36"/>
                      <w:szCs w:val="21"/>
                      <w:highlight w:val="none"/>
                    </w:rPr>
                    <w:t>mg/m</w:t>
                  </w:r>
                  <w:r>
                    <w:rPr>
                      <w:rFonts w:ascii="Times New Roman" w:hAnsi="Times New Roman" w:eastAsia="宋体" w:cs="Times New Roman"/>
                      <w:kern w:val="36"/>
                      <w:szCs w:val="21"/>
                      <w:highlight w:val="none"/>
                      <w:vertAlign w:val="superscript"/>
                    </w:rPr>
                    <w:t>3</w:t>
                  </w:r>
                </w:p>
              </w:tc>
              <w:tc>
                <w:tcPr>
                  <w:tcW w:w="1207"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kern w:val="36"/>
                      <w:szCs w:val="21"/>
                      <w:highlight w:val="none"/>
                    </w:rPr>
                  </w:pPr>
                  <w:r>
                    <w:rPr>
                      <w:rFonts w:hint="eastAsia" w:ascii="Times New Roman" w:hAnsi="Times New Roman" w:eastAsia="宋体" w:cs="Times New Roman"/>
                      <w:kern w:val="36"/>
                      <w:szCs w:val="21"/>
                      <w:highlight w:val="none"/>
                    </w:rPr>
                    <w:t>0.00</w:t>
                  </w:r>
                  <w:r>
                    <w:rPr>
                      <w:rFonts w:hint="eastAsia" w:ascii="Times New Roman" w:hAnsi="Times New Roman" w:eastAsia="宋体" w:cs="Times New Roman"/>
                      <w:kern w:val="36"/>
                      <w:szCs w:val="21"/>
                      <w:highlight w:val="none"/>
                      <w:lang w:val="en-US" w:eastAsia="zh-CN"/>
                    </w:rPr>
                    <w:t>62</w:t>
                  </w:r>
                  <w:r>
                    <w:rPr>
                      <w:rFonts w:hint="eastAsia" w:ascii="Times New Roman" w:hAnsi="Times New Roman" w:eastAsia="宋体" w:cs="Times New Roman"/>
                      <w:kern w:val="36"/>
                      <w:szCs w:val="21"/>
                      <w:highlight w:val="none"/>
                    </w:rPr>
                    <w:t>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kern w:val="36"/>
                      <w:szCs w:val="21"/>
                      <w:lang w:eastAsia="zh-CN"/>
                    </w:rPr>
                  </w:pPr>
                  <w:r>
                    <w:rPr>
                      <w:rFonts w:hint="eastAsia" w:ascii="Times New Roman" w:hAnsi="Times New Roman" w:eastAsia="宋体" w:cs="Times New Roman"/>
                      <w:kern w:val="36"/>
                      <w:szCs w:val="21"/>
                      <w:lang w:val="en-US" w:eastAsia="zh-CN"/>
                    </w:rPr>
                    <w:t>2</w:t>
                  </w:r>
                </w:p>
              </w:tc>
              <w:tc>
                <w:tcPr>
                  <w:tcW w:w="112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kern w:val="36"/>
                      <w:szCs w:val="21"/>
                    </w:rPr>
                  </w:pPr>
                  <w:r>
                    <w:rPr>
                      <w:rFonts w:ascii="Times New Roman" w:hAnsi="Times New Roman" w:eastAsia="宋体" w:cs="Times New Roman"/>
                      <w:kern w:val="36"/>
                      <w:szCs w:val="21"/>
                    </w:rPr>
                    <w:t>二氧化硫</w:t>
                  </w:r>
                </w:p>
              </w:tc>
              <w:tc>
                <w:tcPr>
                  <w:tcW w:w="138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color w:val="auto"/>
                      <w:kern w:val="36"/>
                      <w:szCs w:val="21"/>
                    </w:rPr>
                  </w:pPr>
                  <w:r>
                    <w:rPr>
                      <w:rFonts w:hint="default" w:ascii="Times New Roman" w:hAnsi="Times New Roman" w:eastAsia="宋体" w:cs="Times New Roman"/>
                      <w:color w:val="auto"/>
                      <w:kern w:val="36"/>
                      <w:sz w:val="21"/>
                      <w:szCs w:val="21"/>
                      <w:lang w:val="en-US" w:eastAsia="zh-CN"/>
                    </w:rPr>
                    <w:t>0.166</w:t>
                  </w:r>
                  <w:r>
                    <w:rPr>
                      <w:rFonts w:hint="default" w:ascii="Times New Roman" w:hAnsi="Times New Roman" w:eastAsia="宋体" w:cs="Times New Roman"/>
                      <w:color w:val="auto"/>
                      <w:kern w:val="36"/>
                      <w:sz w:val="21"/>
                      <w:szCs w:val="21"/>
                    </w:rPr>
                    <w:t>g/m</w:t>
                  </w:r>
                  <w:r>
                    <w:rPr>
                      <w:rFonts w:hint="default" w:ascii="Times New Roman" w:hAnsi="Times New Roman" w:eastAsia="宋体" w:cs="Times New Roman"/>
                      <w:color w:val="auto"/>
                      <w:kern w:val="36"/>
                      <w:sz w:val="21"/>
                      <w:szCs w:val="21"/>
                      <w:vertAlign w:val="superscript"/>
                    </w:rPr>
                    <w:t>3</w:t>
                  </w:r>
                  <w:r>
                    <w:rPr>
                      <w:rFonts w:hint="default" w:ascii="Times New Roman" w:hAnsi="Times New Roman" w:eastAsia="宋体" w:cs="Times New Roman"/>
                      <w:color w:val="auto"/>
                      <w:kern w:val="36"/>
                      <w:sz w:val="21"/>
                      <w:szCs w:val="21"/>
                    </w:rPr>
                    <w:t>燃料</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kern w:val="36"/>
                      <w:szCs w:val="21"/>
                    </w:rPr>
                  </w:pPr>
                  <w:r>
                    <w:rPr>
                      <w:rFonts w:hint="eastAsia" w:ascii="Times New Roman" w:hAnsi="Times New Roman" w:eastAsia="宋体" w:cs="Times New Roman"/>
                      <w:kern w:val="36"/>
                      <w:szCs w:val="21"/>
                    </w:rPr>
                    <w:t>0.0</w:t>
                  </w:r>
                  <w:r>
                    <w:rPr>
                      <w:rFonts w:hint="eastAsia" w:ascii="Times New Roman" w:hAnsi="Times New Roman" w:eastAsia="宋体" w:cs="Times New Roman"/>
                      <w:kern w:val="36"/>
                      <w:szCs w:val="21"/>
                      <w:lang w:val="en-US" w:eastAsia="zh-CN"/>
                    </w:rPr>
                    <w:t>149</w:t>
                  </w:r>
                  <w:r>
                    <w:rPr>
                      <w:rFonts w:ascii="Times New Roman" w:hAnsi="Times New Roman" w:eastAsia="宋体" w:cs="Times New Roman"/>
                      <w:kern w:val="36"/>
                      <w:szCs w:val="21"/>
                    </w:rPr>
                    <w:t>t/a</w:t>
                  </w:r>
                </w:p>
              </w:tc>
              <w:tc>
                <w:tcPr>
                  <w:tcW w:w="1116"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kern w:val="36"/>
                      <w:szCs w:val="21"/>
                    </w:rPr>
                  </w:pPr>
                  <w:r>
                    <w:rPr>
                      <w:rFonts w:hint="eastAsia" w:ascii="Times New Roman" w:hAnsi="Times New Roman" w:eastAsia="宋体" w:cs="Times New Roman"/>
                      <w:kern w:val="36"/>
                      <w:szCs w:val="21"/>
                    </w:rPr>
                    <w:t>0.0</w:t>
                  </w:r>
                  <w:r>
                    <w:rPr>
                      <w:rFonts w:hint="eastAsia" w:ascii="Times New Roman" w:hAnsi="Times New Roman" w:eastAsia="宋体" w:cs="Times New Roman"/>
                      <w:kern w:val="36"/>
                      <w:szCs w:val="21"/>
                      <w:lang w:val="en-US" w:eastAsia="zh-CN"/>
                    </w:rPr>
                    <w:t>149</w:t>
                  </w:r>
                  <w:r>
                    <w:rPr>
                      <w:rFonts w:ascii="Times New Roman" w:hAnsi="Times New Roman" w:eastAsia="宋体" w:cs="Times New Roman"/>
                      <w:kern w:val="36"/>
                      <w:szCs w:val="21"/>
                    </w:rPr>
                    <w:t>t/a</w:t>
                  </w:r>
                </w:p>
              </w:tc>
              <w:tc>
                <w:tcPr>
                  <w:tcW w:w="1368"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kern w:val="36"/>
                      <w:szCs w:val="21"/>
                    </w:rPr>
                  </w:pPr>
                  <w:r>
                    <w:rPr>
                      <w:rFonts w:hint="eastAsia" w:ascii="Times New Roman" w:hAnsi="Times New Roman" w:eastAsia="宋体" w:cs="Times New Roman"/>
                      <w:kern w:val="36"/>
                      <w:szCs w:val="21"/>
                      <w:lang w:val="en-US" w:eastAsia="zh-CN"/>
                    </w:rPr>
                    <w:t>6.2</w:t>
                  </w:r>
                  <w:r>
                    <w:rPr>
                      <w:rFonts w:ascii="Times New Roman" w:hAnsi="Times New Roman" w:eastAsia="宋体" w:cs="Times New Roman"/>
                      <w:kern w:val="36"/>
                      <w:szCs w:val="21"/>
                    </w:rPr>
                    <w:t>mg/m</w:t>
                  </w:r>
                  <w:r>
                    <w:rPr>
                      <w:rFonts w:ascii="Times New Roman" w:hAnsi="Times New Roman" w:eastAsia="宋体" w:cs="Times New Roman"/>
                      <w:kern w:val="36"/>
                      <w:szCs w:val="21"/>
                      <w:vertAlign w:val="superscript"/>
                    </w:rPr>
                    <w:t>3</w:t>
                  </w:r>
                </w:p>
              </w:tc>
              <w:tc>
                <w:tcPr>
                  <w:tcW w:w="138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kern w:val="36"/>
                      <w:szCs w:val="21"/>
                    </w:rPr>
                  </w:pPr>
                  <w:r>
                    <w:rPr>
                      <w:rFonts w:hint="eastAsia" w:ascii="Times New Roman" w:hAnsi="Times New Roman" w:eastAsia="宋体" w:cs="Times New Roman"/>
                      <w:kern w:val="36"/>
                      <w:szCs w:val="21"/>
                      <w:lang w:val="en-US" w:eastAsia="zh-CN"/>
                    </w:rPr>
                    <w:t>6.2</w:t>
                  </w:r>
                  <w:r>
                    <w:rPr>
                      <w:rFonts w:ascii="Times New Roman" w:hAnsi="Times New Roman" w:eastAsia="宋体" w:cs="Times New Roman"/>
                      <w:kern w:val="36"/>
                      <w:szCs w:val="21"/>
                    </w:rPr>
                    <w:t>mg/m</w:t>
                  </w:r>
                  <w:r>
                    <w:rPr>
                      <w:rFonts w:ascii="Times New Roman" w:hAnsi="Times New Roman" w:eastAsia="宋体" w:cs="Times New Roman"/>
                      <w:kern w:val="36"/>
                      <w:szCs w:val="21"/>
                      <w:vertAlign w:val="superscript"/>
                    </w:rPr>
                    <w:t>3</w:t>
                  </w:r>
                </w:p>
              </w:tc>
              <w:tc>
                <w:tcPr>
                  <w:tcW w:w="1207"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hint="eastAsia" w:ascii="Times New Roman" w:hAnsi="Times New Roman" w:eastAsia="宋体" w:cs="Times New Roman"/>
                      <w:kern w:val="36"/>
                      <w:szCs w:val="21"/>
                    </w:rPr>
                  </w:pPr>
                  <w:r>
                    <w:rPr>
                      <w:rFonts w:hint="eastAsia" w:ascii="Times New Roman" w:hAnsi="Times New Roman" w:eastAsia="宋体" w:cs="Times New Roman"/>
                      <w:kern w:val="36"/>
                      <w:szCs w:val="21"/>
                    </w:rPr>
                    <w:t>0.00</w:t>
                  </w:r>
                  <w:r>
                    <w:rPr>
                      <w:rFonts w:hint="eastAsia" w:ascii="Times New Roman" w:hAnsi="Times New Roman" w:eastAsia="宋体" w:cs="Times New Roman"/>
                      <w:kern w:val="36"/>
                      <w:szCs w:val="21"/>
                      <w:lang w:val="en-US" w:eastAsia="zh-CN"/>
                    </w:rPr>
                    <w:t>62</w:t>
                  </w:r>
                  <w:r>
                    <w:rPr>
                      <w:rFonts w:hint="eastAsia" w:ascii="Times New Roman" w:hAnsi="Times New Roman" w:eastAsia="宋体" w:cs="Times New Roman"/>
                      <w:kern w:val="36"/>
                      <w:szCs w:val="21"/>
                    </w:rPr>
                    <w:t>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tcBorders>
                    <w:top w:val="single" w:color="auto" w:sz="4" w:space="0"/>
                    <w:left w:val="nil"/>
                    <w:bottom w:val="single" w:color="auto" w:sz="8" w:space="0"/>
                    <w:right w:val="single" w:color="auto" w:sz="4" w:space="0"/>
                  </w:tcBorders>
                  <w:noWrap w:val="0"/>
                  <w:vAlign w:val="center"/>
                </w:tcPr>
                <w:p>
                  <w:pPr>
                    <w:adjustRightInd w:val="0"/>
                    <w:snapToGrid w:val="0"/>
                    <w:jc w:val="center"/>
                    <w:rPr>
                      <w:rFonts w:hint="eastAsia" w:ascii="Times New Roman" w:hAnsi="Times New Roman" w:eastAsia="宋体" w:cs="Times New Roman"/>
                      <w:kern w:val="36"/>
                      <w:szCs w:val="21"/>
                      <w:lang w:eastAsia="zh-CN"/>
                    </w:rPr>
                  </w:pPr>
                  <w:r>
                    <w:rPr>
                      <w:rFonts w:hint="eastAsia" w:ascii="Times New Roman" w:hAnsi="Times New Roman" w:eastAsia="宋体" w:cs="Times New Roman"/>
                      <w:kern w:val="36"/>
                      <w:szCs w:val="21"/>
                      <w:lang w:val="en-US" w:eastAsia="zh-CN"/>
                    </w:rPr>
                    <w:t>3</w:t>
                  </w:r>
                </w:p>
              </w:tc>
              <w:tc>
                <w:tcPr>
                  <w:tcW w:w="1123"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kern w:val="36"/>
                      <w:szCs w:val="21"/>
                    </w:rPr>
                  </w:pPr>
                  <w:r>
                    <w:rPr>
                      <w:rFonts w:ascii="Times New Roman" w:hAnsi="Times New Roman" w:eastAsia="宋体" w:cs="Times New Roman"/>
                      <w:kern w:val="36"/>
                      <w:szCs w:val="21"/>
                    </w:rPr>
                    <w:t>氮氧化物</w:t>
                  </w:r>
                </w:p>
              </w:tc>
              <w:tc>
                <w:tcPr>
                  <w:tcW w:w="1382"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color w:val="auto"/>
                      <w:kern w:val="36"/>
                      <w:szCs w:val="21"/>
                    </w:rPr>
                  </w:pPr>
                  <w:r>
                    <w:rPr>
                      <w:rFonts w:hint="default" w:ascii="Times New Roman" w:hAnsi="Times New Roman" w:eastAsia="宋体" w:cs="Times New Roman"/>
                      <w:color w:val="auto"/>
                      <w:kern w:val="36"/>
                      <w:sz w:val="21"/>
                      <w:szCs w:val="21"/>
                      <w:lang w:val="en-US" w:eastAsia="zh-CN"/>
                    </w:rPr>
                    <w:t>2.494</w:t>
                  </w:r>
                  <w:r>
                    <w:rPr>
                      <w:rFonts w:hint="default" w:ascii="Times New Roman" w:hAnsi="Times New Roman" w:eastAsia="宋体" w:cs="Times New Roman"/>
                      <w:color w:val="auto"/>
                      <w:kern w:val="36"/>
                      <w:sz w:val="21"/>
                      <w:szCs w:val="21"/>
                    </w:rPr>
                    <w:t>g/m</w:t>
                  </w:r>
                  <w:r>
                    <w:rPr>
                      <w:rFonts w:hint="default" w:ascii="Times New Roman" w:hAnsi="Times New Roman" w:eastAsia="宋体" w:cs="Times New Roman"/>
                      <w:color w:val="auto"/>
                      <w:kern w:val="36"/>
                      <w:sz w:val="21"/>
                      <w:szCs w:val="21"/>
                      <w:vertAlign w:val="superscript"/>
                    </w:rPr>
                    <w:t>3</w:t>
                  </w:r>
                  <w:r>
                    <w:rPr>
                      <w:rFonts w:hint="default" w:ascii="Times New Roman" w:hAnsi="Times New Roman" w:eastAsia="宋体" w:cs="Times New Roman"/>
                      <w:color w:val="auto"/>
                      <w:kern w:val="36"/>
                      <w:sz w:val="21"/>
                      <w:szCs w:val="21"/>
                    </w:rPr>
                    <w:t>燃料</w:t>
                  </w:r>
                </w:p>
              </w:tc>
              <w:tc>
                <w:tcPr>
                  <w:tcW w:w="1260"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kern w:val="36"/>
                      <w:szCs w:val="21"/>
                    </w:rPr>
                  </w:pPr>
                  <w:r>
                    <w:rPr>
                      <w:rFonts w:hint="eastAsia" w:ascii="Times New Roman" w:hAnsi="Times New Roman" w:eastAsia="宋体" w:cs="Times New Roman"/>
                      <w:kern w:val="36"/>
                      <w:szCs w:val="21"/>
                      <w:lang w:val="en-US" w:eastAsia="zh-CN"/>
                    </w:rPr>
                    <w:t>0.2245</w:t>
                  </w:r>
                  <w:r>
                    <w:rPr>
                      <w:rFonts w:ascii="Times New Roman" w:hAnsi="Times New Roman" w:eastAsia="宋体" w:cs="Times New Roman"/>
                      <w:kern w:val="36"/>
                      <w:szCs w:val="21"/>
                    </w:rPr>
                    <w:t>t/a</w:t>
                  </w:r>
                </w:p>
              </w:tc>
              <w:tc>
                <w:tcPr>
                  <w:tcW w:w="1116" w:type="dxa"/>
                  <w:tcBorders>
                    <w:top w:val="single" w:color="auto" w:sz="4" w:space="0"/>
                    <w:left w:val="single" w:color="auto" w:sz="4" w:space="0"/>
                    <w:bottom w:val="single" w:color="auto" w:sz="8" w:space="0"/>
                    <w:right w:val="nil"/>
                  </w:tcBorders>
                  <w:noWrap w:val="0"/>
                  <w:vAlign w:val="center"/>
                </w:tcPr>
                <w:p>
                  <w:pPr>
                    <w:adjustRightInd w:val="0"/>
                    <w:snapToGrid w:val="0"/>
                    <w:jc w:val="center"/>
                    <w:rPr>
                      <w:rFonts w:hint="eastAsia" w:ascii="Times New Roman" w:hAnsi="Times New Roman" w:eastAsia="宋体" w:cs="Times New Roman"/>
                      <w:kern w:val="36"/>
                      <w:szCs w:val="21"/>
                    </w:rPr>
                  </w:pPr>
                  <w:r>
                    <w:rPr>
                      <w:rFonts w:hint="eastAsia" w:ascii="Times New Roman" w:hAnsi="Times New Roman" w:eastAsia="宋体" w:cs="Times New Roman"/>
                      <w:kern w:val="36"/>
                      <w:szCs w:val="21"/>
                      <w:lang w:val="en-US" w:eastAsia="zh-CN"/>
                    </w:rPr>
                    <w:t>0.1123</w:t>
                  </w:r>
                  <w:r>
                    <w:rPr>
                      <w:rFonts w:ascii="Times New Roman" w:hAnsi="Times New Roman" w:eastAsia="宋体" w:cs="Times New Roman"/>
                      <w:kern w:val="36"/>
                      <w:szCs w:val="21"/>
                    </w:rPr>
                    <w:t>t/a</w:t>
                  </w:r>
                </w:p>
              </w:tc>
              <w:tc>
                <w:tcPr>
                  <w:tcW w:w="1368" w:type="dxa"/>
                  <w:tcBorders>
                    <w:top w:val="single" w:color="auto" w:sz="4"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kern w:val="36"/>
                      <w:szCs w:val="21"/>
                    </w:rPr>
                  </w:pPr>
                  <w:r>
                    <w:rPr>
                      <w:rFonts w:hint="eastAsia" w:ascii="Times New Roman" w:hAnsi="Times New Roman" w:eastAsia="宋体" w:cs="Times New Roman"/>
                      <w:kern w:val="36"/>
                      <w:szCs w:val="21"/>
                      <w:lang w:val="en-US" w:eastAsia="zh-CN"/>
                    </w:rPr>
                    <w:t>93.5</w:t>
                  </w:r>
                  <w:r>
                    <w:rPr>
                      <w:rFonts w:ascii="Times New Roman" w:hAnsi="Times New Roman" w:eastAsia="宋体" w:cs="Times New Roman"/>
                      <w:kern w:val="36"/>
                      <w:szCs w:val="21"/>
                    </w:rPr>
                    <w:t>mg/m</w:t>
                  </w:r>
                  <w:r>
                    <w:rPr>
                      <w:rFonts w:ascii="Times New Roman" w:hAnsi="Times New Roman" w:eastAsia="宋体" w:cs="Times New Roman"/>
                      <w:kern w:val="36"/>
                      <w:szCs w:val="21"/>
                      <w:vertAlign w:val="superscript"/>
                    </w:rPr>
                    <w:t>3</w:t>
                  </w:r>
                </w:p>
              </w:tc>
              <w:tc>
                <w:tcPr>
                  <w:tcW w:w="1380"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hint="eastAsia" w:ascii="Times New Roman" w:hAnsi="Times New Roman" w:eastAsia="宋体" w:cs="Times New Roman"/>
                      <w:kern w:val="36"/>
                      <w:szCs w:val="21"/>
                    </w:rPr>
                  </w:pPr>
                  <w:r>
                    <w:rPr>
                      <w:rFonts w:hint="eastAsia" w:ascii="Times New Roman" w:hAnsi="Times New Roman" w:eastAsia="宋体" w:cs="Times New Roman"/>
                      <w:kern w:val="36"/>
                      <w:szCs w:val="21"/>
                      <w:lang w:val="en-US" w:eastAsia="zh-CN"/>
                    </w:rPr>
                    <w:t>46.75</w:t>
                  </w:r>
                  <w:r>
                    <w:rPr>
                      <w:rFonts w:ascii="Times New Roman" w:hAnsi="Times New Roman" w:eastAsia="宋体" w:cs="Times New Roman"/>
                      <w:kern w:val="36"/>
                      <w:szCs w:val="21"/>
                    </w:rPr>
                    <w:t>mg/m</w:t>
                  </w:r>
                  <w:r>
                    <w:rPr>
                      <w:rFonts w:ascii="Times New Roman" w:hAnsi="Times New Roman" w:eastAsia="宋体" w:cs="Times New Roman"/>
                      <w:kern w:val="36"/>
                      <w:szCs w:val="21"/>
                      <w:vertAlign w:val="superscript"/>
                    </w:rPr>
                    <w:t>3</w:t>
                  </w:r>
                </w:p>
              </w:tc>
              <w:tc>
                <w:tcPr>
                  <w:tcW w:w="1207" w:type="dxa"/>
                  <w:tcBorders>
                    <w:top w:val="single" w:color="auto" w:sz="4" w:space="0"/>
                    <w:left w:val="single" w:color="auto" w:sz="4" w:space="0"/>
                    <w:bottom w:val="single" w:color="auto" w:sz="8" w:space="0"/>
                    <w:right w:val="nil"/>
                  </w:tcBorders>
                  <w:noWrap w:val="0"/>
                  <w:vAlign w:val="center"/>
                </w:tcPr>
                <w:p>
                  <w:pPr>
                    <w:adjustRightInd w:val="0"/>
                    <w:snapToGrid w:val="0"/>
                    <w:jc w:val="center"/>
                    <w:rPr>
                      <w:rFonts w:hint="eastAsia" w:ascii="Times New Roman" w:hAnsi="Times New Roman" w:eastAsia="宋体" w:cs="Times New Roman"/>
                      <w:kern w:val="36"/>
                      <w:szCs w:val="21"/>
                    </w:rPr>
                  </w:pPr>
                  <w:r>
                    <w:rPr>
                      <w:rFonts w:hint="eastAsia" w:ascii="Times New Roman" w:hAnsi="Times New Roman" w:eastAsia="宋体" w:cs="Times New Roman"/>
                      <w:kern w:val="36"/>
                      <w:szCs w:val="21"/>
                    </w:rPr>
                    <w:t>0.0</w:t>
                  </w:r>
                  <w:r>
                    <w:rPr>
                      <w:rFonts w:hint="eastAsia" w:ascii="Times New Roman" w:hAnsi="Times New Roman" w:eastAsia="宋体" w:cs="Times New Roman"/>
                      <w:kern w:val="36"/>
                      <w:szCs w:val="21"/>
                      <w:lang w:val="en-US" w:eastAsia="zh-CN"/>
                    </w:rPr>
                    <w:t>935</w:t>
                  </w:r>
                  <w:r>
                    <w:rPr>
                      <w:rFonts w:hint="eastAsia" w:ascii="Times New Roman" w:hAnsi="Times New Roman" w:eastAsia="宋体" w:cs="Times New Roman"/>
                      <w:kern w:val="36"/>
                      <w:szCs w:val="21"/>
                    </w:rPr>
                    <w:t>kg/h</w:t>
                  </w:r>
                </w:p>
              </w:tc>
            </w:tr>
          </w:tbl>
          <w:p>
            <w:pPr>
              <w:snapToGrid w:val="0"/>
              <w:spacing w:line="440" w:lineRule="exact"/>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注</w:t>
            </w: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bCs/>
                <w:color w:val="000000"/>
                <w:sz w:val="21"/>
                <w:szCs w:val="21"/>
                <w:lang w:val="en-US" w:eastAsia="zh-CN"/>
              </w:rPr>
              <w:t>加热炉燃烧废气采用低氮燃烧处理后经15米排气筒直接排放。处理效率可达到50%。</w:t>
            </w:r>
            <w:r>
              <w:rPr>
                <w:rFonts w:hint="eastAsia" w:ascii="Times New Roman" w:hAnsi="Times New Roman" w:eastAsia="宋体" w:cs="Times New Roman"/>
                <w:i w:val="0"/>
                <w:iCs w:val="0"/>
                <w:color w:val="000000"/>
                <w:kern w:val="0"/>
                <w:sz w:val="21"/>
                <w:szCs w:val="21"/>
                <w:u w:val="none"/>
                <w:lang w:val="en-US" w:eastAsia="zh-CN" w:bidi="ar"/>
              </w:rPr>
              <w:t>参照《河南省2021年工业企业大气污染物全面达标提升行动方案》，工业炉窑采用低氮燃烧属于可行技术。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sz w:val="24"/>
              </w:rPr>
            </w:pPr>
            <w:r>
              <w:rPr>
                <w:rFonts w:hint="eastAsia" w:ascii="Times New Roman" w:hAnsi="Times New Roman" w:eastAsia="宋体" w:cs="Times New Roman"/>
                <w:sz w:val="24"/>
              </w:rPr>
              <w:t>项目天然气</w:t>
            </w:r>
            <w:r>
              <w:rPr>
                <w:rFonts w:ascii="Times New Roman" w:hAnsi="Times New Roman" w:eastAsia="宋体" w:cs="Times New Roman"/>
                <w:sz w:val="24"/>
              </w:rPr>
              <w:t>燃烧产生的烟尘排放浓度为</w:t>
            </w:r>
            <w:r>
              <w:rPr>
                <w:rFonts w:hint="eastAsia" w:ascii="Times New Roman" w:hAnsi="Times New Roman" w:eastAsia="宋体" w:cs="Times New Roman"/>
                <w:sz w:val="24"/>
                <w:lang w:val="en-US" w:eastAsia="zh-CN"/>
              </w:rPr>
              <w:t>6.2</w:t>
            </w:r>
            <w:r>
              <w:rPr>
                <w:rFonts w:ascii="Times New Roman" w:hAnsi="Times New Roman" w:eastAsia="宋体" w:cs="Times New Roman"/>
                <w:sz w:val="24"/>
              </w:rPr>
              <w:t>mg/m</w:t>
            </w:r>
            <w:r>
              <w:rPr>
                <w:rFonts w:ascii="Times New Roman" w:hAnsi="Times New Roman" w:eastAsia="宋体" w:cs="Times New Roman"/>
                <w:sz w:val="24"/>
                <w:vertAlign w:val="superscript"/>
              </w:rPr>
              <w:t>3</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排放浓度为</w:t>
            </w:r>
            <w:r>
              <w:rPr>
                <w:rFonts w:hint="eastAsia" w:ascii="Times New Roman" w:hAnsi="Times New Roman" w:eastAsia="宋体" w:cs="Times New Roman"/>
                <w:sz w:val="24"/>
                <w:lang w:val="en-US" w:eastAsia="zh-CN"/>
              </w:rPr>
              <w:t>6.2</w:t>
            </w:r>
            <w:r>
              <w:rPr>
                <w:rFonts w:ascii="Times New Roman" w:hAnsi="Times New Roman" w:eastAsia="宋体" w:cs="Times New Roman"/>
                <w:sz w:val="24"/>
              </w:rPr>
              <w:t>mg/m</w:t>
            </w:r>
            <w:r>
              <w:rPr>
                <w:rFonts w:ascii="Times New Roman" w:hAnsi="Times New Roman" w:eastAsia="宋体" w:cs="Times New Roman"/>
                <w:sz w:val="24"/>
                <w:vertAlign w:val="superscript"/>
              </w:rPr>
              <w:t>3</w:t>
            </w:r>
            <w:r>
              <w:rPr>
                <w:rFonts w:ascii="Times New Roman" w:hAnsi="Times New Roman" w:eastAsia="宋体" w:cs="Times New Roman"/>
                <w:sz w:val="24"/>
              </w:rPr>
              <w:t>；NO</w:t>
            </w:r>
            <w:r>
              <w:rPr>
                <w:rFonts w:ascii="Times New Roman" w:hAnsi="Times New Roman" w:eastAsia="宋体" w:cs="Times New Roman"/>
                <w:sz w:val="24"/>
                <w:vertAlign w:val="subscript"/>
              </w:rPr>
              <w:t>X</w:t>
            </w:r>
            <w:r>
              <w:rPr>
                <w:rFonts w:ascii="Times New Roman" w:hAnsi="Times New Roman" w:eastAsia="宋体" w:cs="Times New Roman"/>
                <w:sz w:val="24"/>
              </w:rPr>
              <w:t>排放浓度为</w:t>
            </w:r>
            <w:r>
              <w:rPr>
                <w:rFonts w:hint="eastAsia" w:ascii="Times New Roman" w:hAnsi="Times New Roman" w:eastAsia="宋体" w:cs="Times New Roman"/>
                <w:sz w:val="24"/>
                <w:lang w:val="en-US" w:eastAsia="zh-CN"/>
              </w:rPr>
              <w:t>46.75</w:t>
            </w:r>
            <w:r>
              <w:rPr>
                <w:rFonts w:ascii="Times New Roman" w:hAnsi="Times New Roman" w:eastAsia="宋体" w:cs="Times New Roman"/>
                <w:sz w:val="24"/>
              </w:rPr>
              <w:t>mg/m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，满足</w:t>
            </w:r>
            <w:r>
              <w:rPr>
                <w:rFonts w:ascii="Times New Roman" w:hAnsi="Times New Roman" w:eastAsia="宋体" w:cs="Times New Roman"/>
                <w:sz w:val="24"/>
              </w:rPr>
              <w:t>《工业窑炉大气污染物排放标准》</w:t>
            </w:r>
            <w:r>
              <w:rPr>
                <w:rFonts w:ascii="Times New Roman" w:hAnsi="Times New Roman" w:eastAsia="宋体" w:cs="Times New Roman"/>
                <w:snapToGrid w:val="0"/>
                <w:kern w:val="0"/>
                <w:sz w:val="24"/>
              </w:rPr>
              <w:t>河南省地方标准</w:t>
            </w:r>
            <w:r>
              <w:rPr>
                <w:rFonts w:ascii="Times New Roman" w:hAnsi="Times New Roman" w:eastAsia="宋体" w:cs="Times New Roman"/>
                <w:sz w:val="24"/>
              </w:rPr>
              <w:t>（</w:t>
            </w:r>
            <w:r>
              <w:rPr>
                <w:rFonts w:ascii="Times New Roman" w:hAnsi="Times New Roman" w:eastAsia="宋体" w:cs="Times New Roman"/>
                <w:kern w:val="0"/>
                <w:sz w:val="24"/>
              </w:rPr>
              <w:t>DB41/1066-2020</w:t>
            </w:r>
            <w:r>
              <w:rPr>
                <w:rFonts w:ascii="Times New Roman" w:hAnsi="Times New Roman" w:eastAsia="宋体" w:cs="Times New Roman"/>
                <w:sz w:val="24"/>
              </w:rPr>
              <w:t>）</w:t>
            </w:r>
            <w:r>
              <w:rPr>
                <w:rFonts w:ascii="Times New Roman" w:hAnsi="Times New Roman" w:eastAsia="宋体" w:cs="Times New Roman"/>
                <w:kern w:val="0"/>
                <w:sz w:val="24"/>
              </w:rPr>
              <w:t>表1中其他炉窑：</w:t>
            </w:r>
            <w:r>
              <w:rPr>
                <w:rFonts w:ascii="Times New Roman" w:hAnsi="Times New Roman" w:eastAsia="宋体" w:cs="Times New Roman"/>
                <w:kern w:val="0"/>
                <w:sz w:val="24"/>
                <w:lang w:val="pt-BR"/>
              </w:rPr>
              <w:t>颗粒物30mg/m</w:t>
            </w:r>
            <w:r>
              <w:rPr>
                <w:rFonts w:ascii="Times New Roman" w:hAnsi="Times New Roman" w:eastAsia="宋体" w:cs="Times New Roman"/>
                <w:kern w:val="0"/>
                <w:sz w:val="24"/>
                <w:vertAlign w:val="superscript"/>
                <w:lang w:val="pt-BR"/>
              </w:rPr>
              <w:t>3</w:t>
            </w:r>
            <w:r>
              <w:rPr>
                <w:rFonts w:ascii="Times New Roman" w:hAnsi="Times New Roman" w:eastAsia="宋体" w:cs="Times New Roman"/>
                <w:kern w:val="0"/>
                <w:sz w:val="24"/>
                <w:lang w:val="pt-BR"/>
              </w:rPr>
              <w:t>、SO</w:t>
            </w:r>
            <w:r>
              <w:rPr>
                <w:rFonts w:ascii="Times New Roman" w:hAnsi="Times New Roman" w:eastAsia="宋体" w:cs="Times New Roman"/>
                <w:kern w:val="0"/>
                <w:sz w:val="24"/>
                <w:vertAlign w:val="subscript"/>
                <w:lang w:val="pt-BR"/>
              </w:rPr>
              <w:t>2</w:t>
            </w:r>
            <w:r>
              <w:rPr>
                <w:rFonts w:ascii="Times New Roman" w:hAnsi="Times New Roman" w:eastAsia="宋体" w:cs="Times New Roman"/>
                <w:kern w:val="0"/>
                <w:sz w:val="24"/>
                <w:lang w:val="pt-BR"/>
              </w:rPr>
              <w:t>200mg/m</w:t>
            </w:r>
            <w:r>
              <w:rPr>
                <w:rFonts w:ascii="Times New Roman" w:hAnsi="Times New Roman" w:eastAsia="宋体" w:cs="Times New Roman"/>
                <w:kern w:val="0"/>
                <w:sz w:val="24"/>
                <w:vertAlign w:val="superscript"/>
                <w:lang w:val="pt-BR"/>
              </w:rPr>
              <w:t>3</w:t>
            </w:r>
            <w:r>
              <w:rPr>
                <w:rFonts w:ascii="Times New Roman" w:hAnsi="Times New Roman" w:eastAsia="宋体" w:cs="Times New Roman"/>
                <w:kern w:val="0"/>
                <w:sz w:val="24"/>
                <w:lang w:val="pt-BR"/>
              </w:rPr>
              <w:t>、NOx300mg/m</w:t>
            </w:r>
            <w:r>
              <w:rPr>
                <w:rFonts w:ascii="Times New Roman" w:hAnsi="Times New Roman" w:eastAsia="宋体" w:cs="Times New Roman"/>
                <w:kern w:val="0"/>
                <w:sz w:val="24"/>
                <w:vertAlign w:val="superscript"/>
                <w:lang w:val="pt-BR"/>
              </w:rPr>
              <w:t>3</w:t>
            </w:r>
            <w:r>
              <w:rPr>
                <w:rFonts w:ascii="Times New Roman" w:hAnsi="Times New Roman" w:eastAsia="宋体" w:cs="Times New Roman"/>
                <w:kern w:val="0"/>
                <w:sz w:val="24"/>
                <w:lang w:val="pt-BR"/>
              </w:rPr>
              <w:t>的标准限值要求</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同时</w:t>
            </w:r>
            <w:r>
              <w:rPr>
                <w:rFonts w:hint="default" w:ascii="Times New Roman" w:hAnsi="Times New Roman" w:eastAsia="宋体" w:cs="Times New Roman"/>
                <w:kern w:val="0"/>
                <w:sz w:val="24"/>
                <w:szCs w:val="24"/>
                <w:lang w:val="en-US" w:eastAsia="zh-CN"/>
              </w:rPr>
              <w:t>颗粒物</w:t>
            </w:r>
            <w:r>
              <w:rPr>
                <w:rFonts w:hint="default" w:ascii="Times New Roman" w:hAnsi="Times New Roman" w:eastAsia="宋体" w:cs="Times New Roman"/>
                <w:sz w:val="24"/>
                <w:szCs w:val="24"/>
                <w:lang w:val="en-US" w:eastAsia="zh-CN"/>
              </w:rPr>
              <w:t>满足</w:t>
            </w:r>
            <w:r>
              <w:rPr>
                <w:rFonts w:hint="default" w:ascii="Times New Roman" w:hAnsi="Times New Roman" w:eastAsia="宋体" w:cs="Times New Roman"/>
                <w:color w:val="auto"/>
                <w:sz w:val="24"/>
                <w:szCs w:val="24"/>
              </w:rPr>
              <w:t>《新乡市生态环境局关于进一步规范工业企业颗粒物排放限值的通知》有组织颗粒物排放浓度10mg/m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的标准限值</w:t>
            </w:r>
            <w:r>
              <w:rPr>
                <w:rFonts w:hint="default" w:ascii="Times New Roman" w:hAnsi="Times New Roman" w:eastAsia="宋体" w:cs="Times New Roman"/>
                <w:color w:val="auto"/>
                <w:sz w:val="24"/>
                <w:szCs w:val="24"/>
                <w:lang w:val="en-US" w:eastAsia="zh-CN"/>
              </w:rPr>
              <w:t>要求</w:t>
            </w:r>
            <w:r>
              <w:rPr>
                <w:rFonts w:hint="default" w:ascii="Times New Roman" w:hAnsi="Times New Roman" w:eastAsia="宋体" w:cs="Times New Roman"/>
                <w:color w:val="auto"/>
                <w:sz w:val="24"/>
              </w:rPr>
              <w:t>。</w:t>
            </w:r>
            <w:r>
              <w:rPr>
                <w:rFonts w:ascii="Times New Roman" w:hAnsi="Times New Roman" w:eastAsia="宋体" w:cs="Times New Roman"/>
                <w:sz w:val="24"/>
              </w:rPr>
              <w:t>燃烧废气</w:t>
            </w:r>
            <w:r>
              <w:rPr>
                <w:rFonts w:hint="eastAsia" w:ascii="Times New Roman" w:hAnsi="Times New Roman" w:eastAsia="宋体" w:cs="Times New Roman"/>
                <w:sz w:val="24"/>
              </w:rPr>
              <w:t>与固化有机废气共用1根15米排气筒排放</w:t>
            </w:r>
            <w:r>
              <w:rPr>
                <w:rFonts w:ascii="Times New Roman" w:hAnsi="Times New Roman" w:eastAsia="宋体" w:cs="Times New Roman"/>
                <w:sz w:val="24"/>
              </w:rPr>
              <w:t>。</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项目天然气燃烧排放量烟尘</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0.01494</w:t>
            </w:r>
            <w:r>
              <w:rPr>
                <w:rFonts w:hint="eastAsia" w:ascii="Times New Roman" w:hAnsi="Times New Roman" w:eastAsia="宋体" w:cs="Times New Roman"/>
                <w:sz w:val="24"/>
              </w:rPr>
              <w:t>t/a、</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hint="eastAsia" w:ascii="Times New Roman" w:hAnsi="Times New Roman" w:eastAsia="宋体" w:cs="Times New Roman"/>
                <w:sz w:val="24"/>
                <w:vertAlign w:val="baseline"/>
                <w:lang w:eastAsia="zh-CN"/>
              </w:rPr>
              <w:t>：</w:t>
            </w:r>
            <w:r>
              <w:rPr>
                <w:rFonts w:hint="eastAsia" w:ascii="Times New Roman" w:hAnsi="Times New Roman" w:eastAsia="宋体" w:cs="Times New Roman"/>
                <w:sz w:val="24"/>
                <w:lang w:val="en-US" w:eastAsia="zh-CN"/>
              </w:rPr>
              <w:t>0.01494</w:t>
            </w:r>
            <w:r>
              <w:rPr>
                <w:rFonts w:ascii="Times New Roman" w:hAnsi="Times New Roman" w:eastAsia="宋体" w:cs="Times New Roman"/>
                <w:sz w:val="24"/>
              </w:rPr>
              <w:t>t/a</w:t>
            </w:r>
            <w:r>
              <w:rPr>
                <w:rFonts w:hint="eastAsia" w:ascii="Times New Roman" w:hAnsi="Times New Roman" w:eastAsia="宋体" w:cs="Times New Roman"/>
                <w:sz w:val="24"/>
              </w:rPr>
              <w:t>、</w:t>
            </w:r>
            <w:r>
              <w:rPr>
                <w:rFonts w:ascii="Times New Roman" w:hAnsi="Times New Roman" w:eastAsia="宋体" w:cs="Times New Roman"/>
                <w:sz w:val="24"/>
              </w:rPr>
              <w:t>NO</w:t>
            </w:r>
            <w:r>
              <w:rPr>
                <w:rFonts w:ascii="Times New Roman" w:hAnsi="Times New Roman" w:eastAsia="宋体" w:cs="Times New Roman"/>
                <w:sz w:val="24"/>
                <w:vertAlign w:val="subscript"/>
              </w:rPr>
              <w:t>X</w:t>
            </w:r>
            <w:r>
              <w:rPr>
                <w:rFonts w:hint="eastAsia" w:ascii="Times New Roman" w:hAnsi="Times New Roman" w:eastAsia="宋体" w:cs="Times New Roman"/>
                <w:sz w:val="24"/>
                <w:vertAlign w:val="baseline"/>
                <w:lang w:val="en-US" w:eastAsia="zh-CN"/>
              </w:rPr>
              <w:t>:0.1123</w:t>
            </w:r>
            <w:r>
              <w:rPr>
                <w:rFonts w:ascii="Times New Roman" w:hAnsi="Times New Roman" w:eastAsia="宋体" w:cs="Times New Roman"/>
                <w:sz w:val="24"/>
                <w:vertAlign w:val="baseline"/>
              </w:rPr>
              <w:t>t</w:t>
            </w:r>
            <w:r>
              <w:rPr>
                <w:rFonts w:ascii="Times New Roman" w:hAnsi="Times New Roman" w:eastAsia="宋体" w:cs="Times New Roman"/>
                <w:sz w:val="24"/>
              </w:rPr>
              <w:t>/a</w:t>
            </w:r>
            <w:r>
              <w:rPr>
                <w:rFonts w:hint="eastAsia" w:ascii="Times New Roman" w:hAnsi="Times New Roman" w:eastAsia="宋体" w:cs="Times New Roman"/>
                <w:sz w:val="24"/>
              </w:rPr>
              <w:t>。</w:t>
            </w:r>
          </w:p>
          <w:p>
            <w:pPr>
              <w:adjustRightInd w:val="0"/>
              <w:snapToGrid w:val="0"/>
              <w:spacing w:line="440" w:lineRule="exact"/>
              <w:ind w:firstLine="480" w:firstLineChars="200"/>
              <w:rPr>
                <w:rFonts w:ascii="Times New Roman" w:hAnsi="Times New Roman" w:eastAsia="宋体" w:cs="Times New Roman"/>
                <w:b/>
                <w:color w:val="C00000"/>
                <w:sz w:val="24"/>
              </w:rPr>
            </w:pPr>
            <w:r>
              <w:rPr>
                <w:rFonts w:ascii="Times New Roman" w:hAnsi="Times New Roman" w:eastAsia="宋体" w:cs="Times New Roman"/>
                <w:color w:val="auto"/>
                <w:sz w:val="24"/>
              </w:rPr>
              <w:t>综上所述，项目生产过程中产生的废气在采取相应的防治措施后均可以达标排放，对周边环境影响</w:t>
            </w:r>
            <w:r>
              <w:rPr>
                <w:rFonts w:hint="eastAsia" w:ascii="Times New Roman" w:hAnsi="Times New Roman" w:eastAsia="宋体" w:cs="Times New Roman"/>
                <w:color w:val="auto"/>
                <w:sz w:val="24"/>
              </w:rPr>
              <w:t>可以接受</w:t>
            </w:r>
            <w:r>
              <w:rPr>
                <w:rFonts w:ascii="Times New Roman" w:hAnsi="Times New Roman" w:eastAsia="宋体" w:cs="Times New Roman"/>
                <w:color w:val="auto"/>
                <w:sz w:val="24"/>
              </w:rPr>
              <w:t>。</w:t>
            </w:r>
          </w:p>
          <w:p>
            <w:pPr>
              <w:widowControl/>
              <w:spacing w:line="440" w:lineRule="exact"/>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3、固化工序产生的有机气体</w:t>
            </w:r>
          </w:p>
          <w:p>
            <w:pPr>
              <w:pStyle w:val="9"/>
              <w:spacing w:after="0" w:line="440" w:lineRule="exact"/>
              <w:ind w:firstLine="482" w:firstLineChars="200"/>
              <w:rPr>
                <w:rFonts w:ascii="Times New Roman" w:hAnsi="Times New Roman" w:eastAsia="宋体" w:cs="Times New Roman"/>
                <w:b/>
                <w:bCs/>
                <w:sz w:val="24"/>
                <w:lang w:val="en-US" w:eastAsia="zh-CN"/>
              </w:rPr>
            </w:pPr>
            <w:r>
              <w:rPr>
                <w:rFonts w:ascii="Times New Roman" w:hAnsi="Times New Roman" w:eastAsia="宋体" w:cs="Times New Roman"/>
                <w:b/>
                <w:bCs/>
                <w:sz w:val="24"/>
                <w:lang w:val="en-US" w:eastAsia="zh-CN"/>
              </w:rPr>
              <w:t>（1）废气源强分析</w:t>
            </w:r>
          </w:p>
          <w:p>
            <w:pPr>
              <w:pStyle w:val="9"/>
              <w:spacing w:after="0" w:line="440" w:lineRule="exact"/>
              <w:ind w:firstLine="480" w:firstLineChars="200"/>
              <w:rPr>
                <w:rFonts w:ascii="Times New Roman" w:hAnsi="Times New Roman" w:eastAsia="宋体" w:cs="Times New Roman"/>
                <w:sz w:val="24"/>
                <w:lang w:val="en-US" w:eastAsia="zh-CN"/>
              </w:rPr>
            </w:pPr>
            <w:r>
              <w:rPr>
                <w:rFonts w:ascii="Times New Roman" w:hAnsi="Times New Roman" w:eastAsia="宋体" w:cs="Times New Roman"/>
                <w:sz w:val="24"/>
                <w:lang w:val="en-US" w:eastAsia="zh-CN"/>
              </w:rPr>
              <w:t>项目固化工段电加热温度约为180-200℃，时间约为20min，固化工段工作时间为每天8小时。项目所用塑粉为聚酯树脂，该类树脂相对分子量大，在成膜的过程中不发生进一步交联。根据有关资料分析，该类树脂的热解温度在200℃以上，</w:t>
            </w:r>
            <w:r>
              <w:rPr>
                <w:rFonts w:ascii="Times New Roman" w:hAnsi="Times New Roman" w:eastAsia="宋体" w:cs="Times New Roman"/>
                <w:bCs/>
                <w:sz w:val="24"/>
                <w:lang w:val="en-US" w:eastAsia="zh-CN"/>
              </w:rPr>
              <w:t>项目固化温度为200</w:t>
            </w:r>
            <w:r>
              <w:rPr>
                <w:rFonts w:ascii="Times New Roman" w:hAnsi="Times New Roman" w:eastAsia="宋体" w:cs="Times New Roman"/>
                <w:sz w:val="24"/>
                <w:lang w:val="en-US" w:eastAsia="zh-CN"/>
              </w:rPr>
              <w:t>℃，</w:t>
            </w:r>
            <w:r>
              <w:rPr>
                <w:rFonts w:ascii="Times New Roman" w:hAnsi="Times New Roman" w:eastAsia="宋体" w:cs="Times New Roman"/>
                <w:bCs/>
                <w:sz w:val="24"/>
                <w:lang w:val="en-US" w:eastAsia="zh-CN"/>
              </w:rPr>
              <w:t>因此项目</w:t>
            </w:r>
            <w:r>
              <w:rPr>
                <w:rFonts w:hint="eastAsia" w:ascii="Times New Roman" w:hAnsi="Times New Roman" w:eastAsia="宋体" w:cs="Times New Roman"/>
                <w:bCs/>
                <w:sz w:val="24"/>
                <w:lang w:val="en-US" w:eastAsia="zh-CN"/>
              </w:rPr>
              <w:t>塑粉在</w:t>
            </w:r>
            <w:r>
              <w:rPr>
                <w:rFonts w:ascii="Times New Roman" w:hAnsi="Times New Roman" w:eastAsia="宋体" w:cs="Times New Roman"/>
                <w:bCs/>
                <w:sz w:val="24"/>
                <w:lang w:val="en-US" w:eastAsia="zh-CN"/>
              </w:rPr>
              <w:t>固化温度不会分解，但原料中会有少量有机废气挥发，以非甲烷总烃表示。</w:t>
            </w:r>
            <w:r>
              <w:rPr>
                <w:rFonts w:hint="eastAsia" w:ascii="Times New Roman" w:hAnsi="Times New Roman" w:eastAsia="宋体" w:cs="Times New Roman"/>
                <w:bCs/>
                <w:color w:val="000000"/>
                <w:sz w:val="24"/>
              </w:rPr>
              <w:t>根据</w:t>
            </w:r>
            <w:r>
              <w:rPr>
                <w:rFonts w:hint="eastAsia" w:ascii="Times New Roman" w:hAnsi="Times New Roman" w:eastAsia="宋体" w:cs="Times New Roman"/>
                <w:bCs/>
                <w:color w:val="000000"/>
                <w:sz w:val="24"/>
                <w:lang w:eastAsia="zh-CN"/>
              </w:rPr>
              <w:t>《</w:t>
            </w:r>
            <w:r>
              <w:rPr>
                <w:rFonts w:hint="eastAsia" w:ascii="宋体" w:hAnsi="宋体" w:eastAsia="宋体" w:cs="宋体"/>
                <w:color w:val="000000"/>
                <w:kern w:val="0"/>
                <w:sz w:val="24"/>
                <w:szCs w:val="24"/>
                <w:lang w:val="en-US" w:eastAsia="zh-CN" w:bidi="ar"/>
              </w:rPr>
              <w:t>排放源统计调查产排污核算方法和系数手册</w:t>
            </w:r>
            <w:r>
              <w:rPr>
                <w:rFonts w:hint="eastAsia" w:ascii="Times New Roman" w:hAnsi="Times New Roman" w:eastAsia="宋体" w:cs="Times New Roman"/>
                <w:bCs/>
                <w:color w:val="000000"/>
                <w:sz w:val="24"/>
                <w:lang w:eastAsia="zh-CN"/>
              </w:rPr>
              <w:t>》（</w:t>
            </w:r>
            <w:r>
              <w:rPr>
                <w:rFonts w:hint="eastAsia" w:ascii="Times New Roman" w:hAnsi="Times New Roman" w:eastAsia="宋体" w:cs="Times New Roman"/>
                <w:bCs/>
                <w:color w:val="000000"/>
                <w:sz w:val="24"/>
                <w:lang w:val="en-US" w:eastAsia="zh-CN"/>
              </w:rPr>
              <w:t>2021年6月9日生态部发布</w:t>
            </w:r>
            <w:r>
              <w:rPr>
                <w:rFonts w:hint="eastAsia" w:ascii="Times New Roman" w:hAnsi="Times New Roman" w:eastAsia="宋体" w:cs="Times New Roman"/>
                <w:bCs/>
                <w:color w:val="000000"/>
                <w:sz w:val="24"/>
                <w:lang w:eastAsia="zh-CN"/>
              </w:rPr>
              <w:t>）</w:t>
            </w:r>
            <w:r>
              <w:rPr>
                <w:rFonts w:hint="eastAsia" w:ascii="Times New Roman" w:hAnsi="Times New Roman" w:eastAsia="宋体" w:cs="Times New Roman"/>
                <w:bCs/>
                <w:color w:val="000000"/>
                <w:sz w:val="24"/>
                <w:lang w:val="en-US" w:eastAsia="zh-CN"/>
              </w:rPr>
              <w:t>中</w:t>
            </w:r>
            <w:r>
              <w:rPr>
                <w:rFonts w:hint="eastAsia" w:ascii="Times New Roman" w:hAnsi="Times New Roman" w:eastAsia="宋体" w:cs="Times New Roman"/>
                <w:bCs/>
                <w:color w:val="000000"/>
                <w:sz w:val="24"/>
                <w:lang w:eastAsia="zh-CN"/>
              </w:rPr>
              <w:t>33-37,431-434</w:t>
            </w:r>
            <w:r>
              <w:rPr>
                <w:rFonts w:hint="eastAsia" w:ascii="Times New Roman" w:hAnsi="Times New Roman" w:eastAsia="宋体" w:cs="Times New Roman"/>
                <w:bCs/>
                <w:color w:val="000000"/>
                <w:sz w:val="24"/>
                <w:lang w:val="en-US" w:eastAsia="zh-CN"/>
              </w:rPr>
              <w:t>机械行业系数手册中</w:t>
            </w:r>
            <w:r>
              <w:rPr>
                <w:rFonts w:hint="eastAsia" w:ascii="Times New Roman" w:hAnsi="Times New Roman" w:eastAsia="宋体" w:cs="Times New Roman"/>
                <w:bCs/>
                <w:color w:val="000000"/>
                <w:sz w:val="24"/>
              </w:rPr>
              <w:t>14涂装核算环节，</w:t>
            </w:r>
            <w:r>
              <w:rPr>
                <w:rFonts w:hint="eastAsia" w:ascii="Times New Roman" w:hAnsi="Times New Roman" w:eastAsia="宋体" w:cs="Times New Roman"/>
                <w:sz w:val="24"/>
                <w:lang w:val="en-US" w:eastAsia="zh-CN"/>
              </w:rPr>
              <w:t>喷塑后烘干工</w:t>
            </w:r>
            <w:r>
              <w:rPr>
                <w:rFonts w:hint="eastAsia" w:ascii="Times New Roman" w:hAnsi="Times New Roman" w:eastAsia="宋体" w:cs="Times New Roman"/>
                <w:bCs/>
                <w:color w:val="000000"/>
                <w:sz w:val="24"/>
                <w:lang w:val="en-US" w:eastAsia="zh-CN"/>
              </w:rPr>
              <w:t>艺挥发性有机物产生系数为1.2kg/t</w:t>
            </w:r>
            <w:r>
              <w:rPr>
                <w:rFonts w:hint="eastAsia" w:ascii="Times New Roman" w:hAnsi="Times New Roman" w:eastAsia="宋体" w:cs="Times New Roman"/>
                <w:bCs/>
                <w:sz w:val="24"/>
                <w:lang w:val="en-US" w:eastAsia="zh-CN"/>
              </w:rPr>
              <w:t>，根据物料衡算，项目喷粉颗粒物产生量为6t，则附着在金属构件表面的塑粉约为14t，经计算项目有机物挥发量为0.0168t/a。</w:t>
            </w:r>
          </w:p>
          <w:p>
            <w:pPr>
              <w:autoSpaceDE w:val="0"/>
              <w:autoSpaceDN w:val="0"/>
              <w:adjustRightIn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 xml:space="preserve">（2）有机废气收集及处理措施 </w:t>
            </w:r>
          </w:p>
          <w:p>
            <w:pPr>
              <w:autoSpaceDE w:val="0"/>
              <w:autoSpaceDN w:val="0"/>
              <w:adjustRightIn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新乡市环境保护局印发新乡市2016年度重点行业挥发性有机物治理方案的通知》（新环〔2016〕174号）等文件要求，需要对固化工序产生的有机废气（非甲烷总烃）进行处理。非甲烷总烃常见的净化方法有冷凝吸附回收法、催化燃烧法、吸附法、低温等离子法及光催化氧化法等，以上技术的处理工艺适用范围及优缺点详见</w:t>
            </w:r>
            <w:r>
              <w:rPr>
                <w:rFonts w:hint="eastAsia" w:ascii="Times New Roman" w:hAnsi="Times New Roman" w:eastAsia="宋体" w:cs="Times New Roman"/>
                <w:sz w:val="24"/>
              </w:rPr>
              <w:t>下</w:t>
            </w:r>
            <w:r>
              <w:rPr>
                <w:rFonts w:ascii="Times New Roman" w:hAnsi="Times New Roman" w:eastAsia="宋体" w:cs="Times New Roman"/>
                <w:sz w:val="24"/>
              </w:rPr>
              <w:t>表。</w:t>
            </w:r>
          </w:p>
          <w:p>
            <w:pPr>
              <w:spacing w:line="440" w:lineRule="exact"/>
              <w:ind w:firstLine="480" w:firstLineChars="200"/>
              <w:jc w:val="left"/>
              <w:rPr>
                <w:rFonts w:ascii="Times New Roman" w:hAnsi="Times New Roman" w:eastAsia="黑体" w:cs="Times New Roman"/>
                <w:sz w:val="24"/>
              </w:rPr>
            </w:pPr>
            <w:r>
              <w:rPr>
                <w:rFonts w:ascii="Times New Roman" w:hAnsi="Times New Roman" w:eastAsia="黑体" w:cs="Times New Roman"/>
                <w:sz w:val="24"/>
              </w:rPr>
              <w:t>表2</w:t>
            </w:r>
            <w:r>
              <w:rPr>
                <w:rFonts w:hint="eastAsia" w:ascii="Times New Roman" w:hAnsi="Times New Roman" w:eastAsia="黑体" w:cs="Times New Roman"/>
                <w:sz w:val="24"/>
                <w:lang w:val="en-US" w:eastAsia="zh-CN"/>
              </w:rPr>
              <w:t>5</w:t>
            </w:r>
            <w:r>
              <w:rPr>
                <w:rFonts w:ascii="Times New Roman" w:hAnsi="Times New Roman" w:eastAsia="黑体" w:cs="Times New Roman"/>
                <w:sz w:val="24"/>
              </w:rPr>
              <w:t xml:space="preserve">           </w:t>
            </w:r>
            <w:r>
              <w:rPr>
                <w:rFonts w:hint="eastAsia" w:ascii="Times New Roman" w:hAnsi="Times New Roman" w:eastAsia="黑体" w:cs="Times New Roman"/>
                <w:sz w:val="24"/>
              </w:rPr>
              <w:t xml:space="preserve">  </w:t>
            </w:r>
            <w:r>
              <w:rPr>
                <w:rFonts w:ascii="Times New Roman" w:hAnsi="Times New Roman" w:eastAsia="黑体" w:cs="Times New Roman"/>
                <w:sz w:val="24"/>
              </w:rPr>
              <w:t xml:space="preserve">   各种治理方法对比一览表</w:t>
            </w:r>
          </w:p>
          <w:tbl>
            <w:tblPr>
              <w:tblStyle w:val="22"/>
              <w:tblW w:w="4987"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56"/>
              <w:gridCol w:w="2520"/>
              <w:gridCol w:w="1830"/>
              <w:gridCol w:w="1768"/>
              <w:gridCol w:w="177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57" w:type="dxa"/>
                  <w:tcBorders>
                    <w:bottom w:val="single" w:color="auto" w:sz="8" w:space="0"/>
                  </w:tcBorders>
                  <w:noWrap w:val="0"/>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治理方法</w:t>
                  </w:r>
                </w:p>
              </w:tc>
              <w:tc>
                <w:tcPr>
                  <w:tcW w:w="2520" w:type="dxa"/>
                  <w:tcBorders>
                    <w:bottom w:val="single" w:color="auto" w:sz="8" w:space="0"/>
                  </w:tcBorders>
                  <w:noWrap w:val="0"/>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原理</w:t>
                  </w:r>
                </w:p>
              </w:tc>
              <w:tc>
                <w:tcPr>
                  <w:tcW w:w="1830" w:type="dxa"/>
                  <w:tcBorders>
                    <w:bottom w:val="single" w:color="auto" w:sz="8" w:space="0"/>
                  </w:tcBorders>
                  <w:noWrap w:val="0"/>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适用范围</w:t>
                  </w:r>
                </w:p>
              </w:tc>
              <w:tc>
                <w:tcPr>
                  <w:tcW w:w="1768" w:type="dxa"/>
                  <w:tcBorders>
                    <w:bottom w:val="single" w:color="auto" w:sz="8" w:space="0"/>
                  </w:tcBorders>
                  <w:noWrap w:val="0"/>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优点</w:t>
                  </w:r>
                </w:p>
              </w:tc>
              <w:tc>
                <w:tcPr>
                  <w:tcW w:w="1771" w:type="dxa"/>
                  <w:tcBorders>
                    <w:bottom w:val="single" w:color="auto" w:sz="8" w:space="0"/>
                  </w:tcBorders>
                  <w:noWrap w:val="0"/>
                  <w:vAlign w:val="center"/>
                </w:tcPr>
                <w:p>
                  <w:pPr>
                    <w:adjustRightInd w:val="0"/>
                    <w:snapToGrid w:val="0"/>
                    <w:jc w:val="center"/>
                    <w:rPr>
                      <w:rFonts w:ascii="Times New Roman" w:hAnsi="Times New Roman" w:eastAsia="宋体" w:cs="Times New Roman"/>
                      <w:b/>
                      <w:bCs/>
                    </w:rPr>
                  </w:pPr>
                  <w:r>
                    <w:rPr>
                      <w:rFonts w:ascii="Times New Roman" w:hAnsi="Times New Roman" w:eastAsia="宋体" w:cs="Times New Roman"/>
                      <w:b/>
                      <w:bCs/>
                    </w:rPr>
                    <w:t>缺点</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1157" w:type="dxa"/>
                  <w:tcBorders>
                    <w:top w:val="single" w:color="auto" w:sz="8" w:space="0"/>
                  </w:tcBorders>
                  <w:noWrap w:val="0"/>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冷凝吸附回收法</w:t>
                  </w:r>
                </w:p>
              </w:tc>
              <w:tc>
                <w:tcPr>
                  <w:tcW w:w="2520" w:type="dxa"/>
                  <w:tcBorders>
                    <w:top w:val="single" w:color="auto" w:sz="8" w:space="0"/>
                  </w:tcBorders>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通过将有机废气冷凝，还原成液态，将废气由气相转换成液相，将收集到的VOCs回收利用。</w:t>
                  </w:r>
                </w:p>
              </w:tc>
              <w:tc>
                <w:tcPr>
                  <w:tcW w:w="1830" w:type="dxa"/>
                  <w:tcBorders>
                    <w:top w:val="single" w:color="auto" w:sz="8" w:space="0"/>
                  </w:tcBorders>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适用于5000ppm以上的高浓度VOCs废气处理。</w:t>
                  </w:r>
                </w:p>
              </w:tc>
              <w:tc>
                <w:tcPr>
                  <w:tcW w:w="1768" w:type="dxa"/>
                  <w:tcBorders>
                    <w:top w:val="single" w:color="auto" w:sz="8" w:space="0"/>
                  </w:tcBorders>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净化效率高，有效节约生产原料。</w:t>
                  </w:r>
                </w:p>
              </w:tc>
              <w:tc>
                <w:tcPr>
                  <w:tcW w:w="1771" w:type="dxa"/>
                  <w:tcBorders>
                    <w:top w:val="single" w:color="auto" w:sz="8" w:space="0"/>
                  </w:tcBorders>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设备成本较高，运行费用昂贵，仅适用于处理高浓度有回收价值的有机废气。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3" w:hRule="atLeast"/>
              </w:trPr>
              <w:tc>
                <w:tcPr>
                  <w:tcW w:w="1157" w:type="dxa"/>
                  <w:noWrap w:val="0"/>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催化燃烧法</w:t>
                  </w:r>
                </w:p>
              </w:tc>
              <w:tc>
                <w:tcPr>
                  <w:tcW w:w="2520"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通过吸附技术将有机废气收集浓缩，然后通过焚烧处理，将有机废气净化排放。</w:t>
                  </w:r>
                </w:p>
              </w:tc>
              <w:tc>
                <w:tcPr>
                  <w:tcW w:w="1830"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该处理技术适用于1000ppm~5000ppm的中等浓度VOCs废气处理。</w:t>
                  </w:r>
                </w:p>
              </w:tc>
              <w:tc>
                <w:tcPr>
                  <w:tcW w:w="1768"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净化效率高，处理较为彻底，处理后可以对燃烧热量回收利用。</w:t>
                  </w:r>
                </w:p>
              </w:tc>
              <w:tc>
                <w:tcPr>
                  <w:tcW w:w="1771"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设备成本高，运行费用高，能耗高，不适用于较低浓度的有机废气处理。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1157" w:type="dxa"/>
                  <w:noWrap w:val="0"/>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吸附法</w:t>
                  </w:r>
                </w:p>
              </w:tc>
              <w:tc>
                <w:tcPr>
                  <w:tcW w:w="2520"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利用吸附剂的吸附功能使有机废气由气相转移至固相。</w:t>
                  </w:r>
                </w:p>
              </w:tc>
              <w:tc>
                <w:tcPr>
                  <w:tcW w:w="1830"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适用于低浓度、大风量废气，对醇类、脂肪类效果较明显，但处理湿度大的废气效果不好。</w:t>
                  </w:r>
                </w:p>
              </w:tc>
              <w:tc>
                <w:tcPr>
                  <w:tcW w:w="1768"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净化效率很高，可以处理多组分有机废气。</w:t>
                  </w:r>
                </w:p>
              </w:tc>
              <w:tc>
                <w:tcPr>
                  <w:tcW w:w="1771"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吸附剂须经常更换，更换吸附剂不易监管；运行费用高；吸附剂再生困难；多与其他方法联合使用。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6" w:hRule="atLeast"/>
              </w:trPr>
              <w:tc>
                <w:tcPr>
                  <w:tcW w:w="1157" w:type="dxa"/>
                  <w:noWrap w:val="0"/>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光催化氧化法</w:t>
                  </w:r>
                </w:p>
              </w:tc>
              <w:tc>
                <w:tcPr>
                  <w:tcW w:w="2520"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采用高能特效光波管，裂解及氧化有机气体分子链，改变物质结构，将高分子污染物质裂解氧化为低分子无害物质，如CO</w:t>
                  </w:r>
                  <w:r>
                    <w:rPr>
                      <w:rFonts w:ascii="Times New Roman" w:hAnsi="Times New Roman" w:eastAsia="宋体" w:cs="Times New Roman"/>
                      <w:vertAlign w:val="subscript"/>
                    </w:rPr>
                    <w:t>2</w:t>
                  </w:r>
                  <w:r>
                    <w:rPr>
                      <w:rFonts w:ascii="Times New Roman" w:hAnsi="Times New Roman" w:eastAsia="宋体" w:cs="Times New Roman"/>
                    </w:rPr>
                    <w:t>和H</w:t>
                  </w:r>
                  <w:r>
                    <w:rPr>
                      <w:rFonts w:ascii="Times New Roman" w:hAnsi="Times New Roman" w:eastAsia="宋体" w:cs="Times New Roman"/>
                      <w:vertAlign w:val="subscript"/>
                    </w:rPr>
                    <w:t>2</w:t>
                  </w:r>
                  <w:r>
                    <w:rPr>
                      <w:rFonts w:ascii="Times New Roman" w:hAnsi="Times New Roman" w:eastAsia="宋体" w:cs="Times New Roman"/>
                    </w:rPr>
                    <w:t>O等。对于含苯类和醛类废气，附加TiO</w:t>
                  </w:r>
                  <w:r>
                    <w:rPr>
                      <w:rFonts w:ascii="Times New Roman" w:hAnsi="Times New Roman" w:eastAsia="宋体" w:cs="Times New Roman"/>
                      <w:vertAlign w:val="subscript"/>
                    </w:rPr>
                    <w:t>2</w:t>
                  </w:r>
                  <w:r>
                    <w:rPr>
                      <w:rFonts w:ascii="Times New Roman" w:hAnsi="Times New Roman" w:eastAsia="宋体" w:cs="Times New Roman"/>
                    </w:rPr>
                    <w:t>催化氧化模块，彻底净化废气成分。</w:t>
                  </w:r>
                </w:p>
              </w:tc>
              <w:tc>
                <w:tcPr>
                  <w:tcW w:w="1830"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本技术适合较低浓度（1000ppm）的有机废气，能处理苯、苯乙烯、小分子酯类、含氧烃、环氧烃、醇类等多种混合气体。</w:t>
                  </w:r>
                </w:p>
              </w:tc>
              <w:tc>
                <w:tcPr>
                  <w:tcW w:w="1768"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净化效果彻底，无二次污染，安全性高，使用寿命长，运行较稳定。</w:t>
                  </w:r>
                </w:p>
              </w:tc>
              <w:tc>
                <w:tcPr>
                  <w:tcW w:w="1771"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催化剂较为昂贵，运行费用稍高于低温等离子。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1" w:hRule="atLeast"/>
              </w:trPr>
              <w:tc>
                <w:tcPr>
                  <w:tcW w:w="1157" w:type="dxa"/>
                  <w:noWrap w:val="0"/>
                  <w:vAlign w:val="center"/>
                </w:tcPr>
                <w:p>
                  <w:pPr>
                    <w:adjustRightInd w:val="0"/>
                    <w:snapToGrid w:val="0"/>
                    <w:jc w:val="center"/>
                    <w:rPr>
                      <w:rFonts w:ascii="Times New Roman" w:hAnsi="Times New Roman" w:eastAsia="宋体" w:cs="Times New Roman"/>
                    </w:rPr>
                  </w:pPr>
                  <w:r>
                    <w:rPr>
                      <w:rFonts w:ascii="Times New Roman" w:hAnsi="Times New Roman" w:eastAsia="宋体" w:cs="Times New Roman"/>
                    </w:rPr>
                    <w:t>低温等离子体法</w:t>
                  </w:r>
                </w:p>
              </w:tc>
              <w:tc>
                <w:tcPr>
                  <w:tcW w:w="2520"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低温等离子体是继固、液、气之后的物质第四态，当外加电压达到气体的着火电压时，气体分子被击穿，产生包括电子、各种离子、原子和自由基在内的一种准中性气体（即高能量的活性基团）。放电过程中电子温度很高，重粒子温度很低，整个体系呈现低温状态。废气中的污染物质与等离子体中这些具有较高能量的活性基团发生反应，最终转化为CO</w:t>
                  </w:r>
                  <w:r>
                    <w:rPr>
                      <w:rFonts w:ascii="Times New Roman" w:hAnsi="Times New Roman" w:eastAsia="宋体" w:cs="Times New Roman"/>
                      <w:vertAlign w:val="subscript"/>
                    </w:rPr>
                    <w:t>2</w:t>
                  </w:r>
                  <w:r>
                    <w:rPr>
                      <w:rFonts w:ascii="Times New Roman" w:hAnsi="Times New Roman" w:eastAsia="宋体" w:cs="Times New Roman"/>
                    </w:rPr>
                    <w:t>和H</w:t>
                  </w:r>
                  <w:r>
                    <w:rPr>
                      <w:rFonts w:ascii="Times New Roman" w:hAnsi="Times New Roman" w:eastAsia="宋体" w:cs="Times New Roman"/>
                      <w:vertAlign w:val="subscript"/>
                    </w:rPr>
                    <w:t>2</w:t>
                  </w:r>
                  <w:r>
                    <w:rPr>
                      <w:rFonts w:ascii="Times New Roman" w:hAnsi="Times New Roman" w:eastAsia="宋体" w:cs="Times New Roman"/>
                    </w:rPr>
                    <w:t>O等物质，从而达到净化废气的目的。</w:t>
                  </w:r>
                </w:p>
              </w:tc>
              <w:tc>
                <w:tcPr>
                  <w:tcW w:w="1830"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适合低浓度大风量的废气净化，正常运行情况下处理效率可达60%~90%左右，能处理多种组分的混合气体。</w:t>
                  </w:r>
                </w:p>
              </w:tc>
              <w:tc>
                <w:tcPr>
                  <w:tcW w:w="1768"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废气浓度及湿度较低情况下，可长期正常工作。运行费用低，净化技术可靠，无二次污染。</w:t>
                  </w:r>
                </w:p>
              </w:tc>
              <w:tc>
                <w:tcPr>
                  <w:tcW w:w="1771" w:type="dxa"/>
                  <w:noWrap w:val="0"/>
                  <w:vAlign w:val="center"/>
                </w:tcPr>
                <w:p>
                  <w:pPr>
                    <w:adjustRightInd w:val="0"/>
                    <w:snapToGrid w:val="0"/>
                    <w:rPr>
                      <w:rFonts w:ascii="Times New Roman" w:hAnsi="Times New Roman" w:eastAsia="宋体" w:cs="Times New Roman"/>
                    </w:rPr>
                  </w:pPr>
                  <w:r>
                    <w:rPr>
                      <w:rFonts w:ascii="Times New Roman" w:hAnsi="Times New Roman" w:eastAsia="宋体" w:cs="Times New Roman"/>
                    </w:rPr>
                    <w:t>一次性投资稍高，不适合处理高浓度有机废气，遇到高温气体有爆炸危险。</w:t>
                  </w:r>
                </w:p>
              </w:tc>
            </w:tr>
          </w:tbl>
          <w:p>
            <w:pPr>
              <w:spacing w:line="440" w:lineRule="exact"/>
              <w:ind w:firstLine="240" w:firstLineChars="100"/>
              <w:rPr>
                <w:rFonts w:ascii="Times New Roman" w:hAnsi="Times New Roman" w:eastAsia="宋体" w:cs="Times New Roman"/>
                <w:sz w:val="24"/>
              </w:rPr>
            </w:pPr>
            <w:r>
              <w:rPr>
                <w:rFonts w:ascii="Times New Roman" w:hAnsi="Times New Roman" w:eastAsia="宋体" w:cs="Times New Roman"/>
                <w:sz w:val="24"/>
              </w:rPr>
              <w:t>本项目有机废气的产生浓度较低，有机废气的主要成分为非甲烷总烃，产生浓度小于1000ppm，综上比较可知光催化氧化法能耗较小，运行稳定，无二次污染，能够有效的处理上述有机废气，吸附法处理效率较高。</w:t>
            </w:r>
            <w:r>
              <w:rPr>
                <w:rFonts w:hint="eastAsia" w:ascii="Times New Roman" w:hAnsi="Times New Roman" w:eastAsia="宋体" w:cs="Times New Roman"/>
                <w:sz w:val="24"/>
              </w:rPr>
              <w:t>评价建议：项目固化工序设置在单独密闭的固化车间，密闭轨道，工件通过密闭轨道进入固化箱，固化箱设置抽风系统，废气排入有机废气处理装置（UV光氧催化+活性炭）处理，尾气由15米排气筒排放。</w:t>
            </w:r>
          </w:p>
          <w:p>
            <w:pPr>
              <w:pStyle w:val="2"/>
              <w:jc w:val="center"/>
              <w:outlineLvl w:val="0"/>
              <w:rPr>
                <w:b w:val="0"/>
                <w:bCs w:val="0"/>
                <w:sz w:val="24"/>
              </w:rPr>
            </w:pPr>
            <w:r>
              <w:rPr>
                <w:b/>
                <w:bCs/>
              </w:rPr>
              <mc:AlternateContent>
                <mc:Choice Requires="wpg">
                  <w:drawing>
                    <wp:anchor distT="0" distB="0" distL="0" distR="0" simplePos="0" relativeHeight="251668480" behindDoc="0" locked="0" layoutInCell="1" allowOverlap="1">
                      <wp:simplePos x="0" y="0"/>
                      <wp:positionH relativeFrom="column">
                        <wp:posOffset>59690</wp:posOffset>
                      </wp:positionH>
                      <wp:positionV relativeFrom="paragraph">
                        <wp:posOffset>173990</wp:posOffset>
                      </wp:positionV>
                      <wp:extent cx="5655310" cy="2286000"/>
                      <wp:effectExtent l="4445" t="4445" r="17145" b="14605"/>
                      <wp:wrapTopAndBottom/>
                      <wp:docPr id="175" name="组合 95"/>
                      <wp:cNvGraphicFramePr/>
                      <a:graphic xmlns:a="http://schemas.openxmlformats.org/drawingml/2006/main">
                        <a:graphicData uri="http://schemas.microsoft.com/office/word/2010/wordprocessingGroup">
                          <wpg:wgp>
                            <wpg:cNvGrpSpPr/>
                            <wpg:grpSpPr>
                              <a:xfrm>
                                <a:off x="0" y="0"/>
                                <a:ext cx="5655310" cy="2286000"/>
                                <a:chOff x="3522" y="438009"/>
                                <a:chExt cx="8906" cy="3600"/>
                              </a:xfrm>
                            </wpg:grpSpPr>
                            <wpg:grpSp>
                              <wpg:cNvPr id="157" name="组合 96"/>
                              <wpg:cNvGrpSpPr/>
                              <wpg:grpSpPr>
                                <a:xfrm>
                                  <a:off x="11177" y="438235"/>
                                  <a:ext cx="926" cy="2574"/>
                                  <a:chOff x="15714" y="590702"/>
                                  <a:chExt cx="941" cy="2640"/>
                                </a:xfrm>
                              </wpg:grpSpPr>
                              <wps:wsp>
                                <wps:cNvPr id="151" name="矩形 97"/>
                                <wps:cNvSpPr/>
                                <wps:spPr>
                                  <a:xfrm>
                                    <a:off x="15714" y="592677"/>
                                    <a:ext cx="511" cy="341"/>
                                  </a:xfrm>
                                  <a:prstGeom prst="rect">
                                    <a:avLst/>
                                  </a:prstGeom>
                                  <a:noFill/>
                                  <a:ln w="9525" cap="flat" cmpd="sng">
                                    <a:solidFill>
                                      <a:srgbClr val="000000"/>
                                    </a:solidFill>
                                    <a:prstDash val="solid"/>
                                    <a:miter/>
                                    <a:headEnd type="none" w="med" len="med"/>
                                    <a:tailEnd type="none" w="med" len="med"/>
                                  </a:ln>
                                </wps:spPr>
                                <wps:bodyPr wrap="square" upright="1"/>
                              </wps:wsp>
                              <wps:wsp>
                                <wps:cNvPr id="152" name="矩形 98"/>
                                <wps:cNvSpPr/>
                                <wps:spPr>
                                  <a:xfrm>
                                    <a:off x="16206" y="591026"/>
                                    <a:ext cx="294" cy="1148"/>
                                  </a:xfrm>
                                  <a:prstGeom prst="rect">
                                    <a:avLst/>
                                  </a:prstGeom>
                                  <a:noFill/>
                                  <a:ln w="9525" cap="flat" cmpd="sng">
                                    <a:solidFill>
                                      <a:srgbClr val="000000"/>
                                    </a:solidFill>
                                    <a:prstDash val="solid"/>
                                    <a:miter/>
                                    <a:headEnd type="none" w="med" len="med"/>
                                    <a:tailEnd type="none" w="med" len="med"/>
                                  </a:ln>
                                </wps:spPr>
                                <wps:bodyPr wrap="square" upright="1"/>
                              </wps:wsp>
                              <wps:wsp>
                                <wps:cNvPr id="153" name="自选图形 99"/>
                                <wps:cNvSpPr/>
                                <wps:spPr>
                                  <a:xfrm>
                                    <a:off x="16081" y="590702"/>
                                    <a:ext cx="575" cy="204"/>
                                  </a:xfrm>
                                  <a:prstGeom prst="flowChartExtract">
                                    <a:avLst/>
                                  </a:prstGeom>
                                  <a:noFill/>
                                  <a:ln w="9525" cap="flat" cmpd="sng">
                                    <a:solidFill>
                                      <a:srgbClr val="000000"/>
                                    </a:solidFill>
                                    <a:prstDash val="solid"/>
                                    <a:miter/>
                                    <a:headEnd type="none" w="med" len="med"/>
                                    <a:tailEnd type="none" w="med" len="med"/>
                                  </a:ln>
                                </wps:spPr>
                                <wps:bodyPr wrap="square" upright="1"/>
                              </wps:wsp>
                              <wps:wsp>
                                <wps:cNvPr id="154" name="自选图形 100"/>
                                <wps:cNvSpPr/>
                                <wps:spPr>
                                  <a:xfrm>
                                    <a:off x="15928" y="592537"/>
                                    <a:ext cx="639" cy="624"/>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noFill/>
                                  <a:ln w="15875" cap="flat" cmpd="sng">
                                    <a:solidFill>
                                      <a:srgbClr val="000000"/>
                                    </a:solidFill>
                                    <a:prstDash val="solid"/>
                                    <a:headEnd type="none" w="med" len="med"/>
                                    <a:tailEnd type="none" w="med" len="med"/>
                                  </a:ln>
                                </wps:spPr>
                                <wps:bodyPr wrap="square" upright="1"/>
                              </wps:wsp>
                              <wps:wsp>
                                <wps:cNvPr id="155" name="任意多边形 101"/>
                                <wps:cNvSpPr/>
                                <wps:spPr>
                                  <a:xfrm>
                                    <a:off x="16217" y="592174"/>
                                    <a:ext cx="289" cy="523"/>
                                  </a:xfrm>
                                  <a:custGeom>
                                    <a:avLst/>
                                    <a:gdLst/>
                                    <a:ahLst/>
                                    <a:cxnLst/>
                                    <a:pathLst>
                                      <a:path w="210" h="390">
                                        <a:moveTo>
                                          <a:pt x="210" y="390"/>
                                        </a:moveTo>
                                        <a:lnTo>
                                          <a:pt x="210" y="0"/>
                                        </a:lnTo>
                                        <a:lnTo>
                                          <a:pt x="75" y="0"/>
                                        </a:lnTo>
                                        <a:lnTo>
                                          <a:pt x="0" y="15"/>
                                        </a:lnTo>
                                        <a:lnTo>
                                          <a:pt x="0" y="270"/>
                                        </a:lnTo>
                                      </a:path>
                                    </a:pathLst>
                                  </a:custGeom>
                                  <a:noFill/>
                                  <a:ln w="15875" cap="flat" cmpd="sng">
                                    <a:solidFill>
                                      <a:srgbClr val="000000"/>
                                    </a:solidFill>
                                    <a:prstDash val="solid"/>
                                    <a:headEnd type="none" w="med" len="med"/>
                                    <a:tailEnd type="none" w="med" len="med"/>
                                  </a:ln>
                                </wps:spPr>
                                <wps:bodyPr wrap="square" upright="1"/>
                              </wps:wsp>
                              <wps:wsp>
                                <wps:cNvPr id="156" name="任意多边形 102"/>
                                <wps:cNvSpPr/>
                                <wps:spPr>
                                  <a:xfrm>
                                    <a:off x="15836" y="593070"/>
                                    <a:ext cx="792" cy="272"/>
                                  </a:xfrm>
                                  <a:custGeom>
                                    <a:avLst/>
                                    <a:gdLst/>
                                    <a:ahLst/>
                                    <a:cxnLst/>
                                    <a:pathLst>
                                      <a:path w="570" h="165">
                                        <a:moveTo>
                                          <a:pt x="135" y="0"/>
                                        </a:moveTo>
                                        <a:lnTo>
                                          <a:pt x="0" y="165"/>
                                        </a:lnTo>
                                        <a:lnTo>
                                          <a:pt x="570" y="165"/>
                                        </a:lnTo>
                                        <a:lnTo>
                                          <a:pt x="420" y="15"/>
                                        </a:lnTo>
                                      </a:path>
                                    </a:pathLst>
                                  </a:custGeom>
                                  <a:noFill/>
                                  <a:ln w="15875" cap="flat" cmpd="sng">
                                    <a:solidFill>
                                      <a:srgbClr val="000000"/>
                                    </a:solidFill>
                                    <a:prstDash val="solid"/>
                                    <a:headEnd type="none" w="med" len="med"/>
                                    <a:tailEnd type="none" w="med" len="med"/>
                                  </a:ln>
                                </wps:spPr>
                                <wps:bodyPr wrap="square" upright="1"/>
                              </wps:wsp>
                            </wpg:grpSp>
                            <wps:wsp>
                              <wps:cNvPr id="158" name="文本框 91"/>
                              <wps:cNvSpPr txBox="1"/>
                              <wps:spPr>
                                <a:xfrm>
                                  <a:off x="9963" y="440869"/>
                                  <a:ext cx="1620" cy="453"/>
                                </a:xfrm>
                                <a:prstGeom prst="rect">
                                  <a:avLst/>
                                </a:prstGeom>
                                <a:noFill/>
                                <a:ln>
                                  <a:noFill/>
                                </a:ln>
                              </wps:spPr>
                              <wps:txbx>
                                <w:txbxContent>
                                  <w:p>
                                    <w:pPr>
                                      <w:rPr>
                                        <w:rFonts w:hint="eastAsia"/>
                                      </w:rPr>
                                    </w:pPr>
                                    <w:r>
                                      <w:t>15米高排气筒</w:t>
                                    </w:r>
                                  </w:p>
                                </w:txbxContent>
                              </wps:txbx>
                              <wps:bodyPr wrap="square" upright="1"/>
                            </wps:wsp>
                            <wps:wsp>
                              <wps:cNvPr id="159" name="文本框 103"/>
                              <wps:cNvSpPr txBox="1"/>
                              <wps:spPr>
                                <a:xfrm>
                                  <a:off x="6393" y="440719"/>
                                  <a:ext cx="790" cy="500"/>
                                </a:xfrm>
                                <a:prstGeom prst="rect">
                                  <a:avLst/>
                                </a:prstGeom>
                                <a:noFill/>
                                <a:ln>
                                  <a:noFill/>
                                </a:ln>
                              </wps:spPr>
                              <wps:txbx>
                                <w:txbxContent>
                                  <w:p>
                                    <w:pPr>
                                      <w:rPr>
                                        <w:rFonts w:hint="eastAsia"/>
                                      </w:rPr>
                                    </w:pPr>
                                    <w:r>
                                      <w:rPr>
                                        <w:rFonts w:hint="eastAsia"/>
                                      </w:rPr>
                                      <w:t>轨道</w:t>
                                    </w:r>
                                  </w:p>
                                </w:txbxContent>
                              </wps:txbx>
                              <wps:bodyPr wrap="square" upright="1"/>
                            </wps:wsp>
                            <wps:wsp>
                              <wps:cNvPr id="160" name="文本框 104"/>
                              <wps:cNvSpPr txBox="1"/>
                              <wps:spPr>
                                <a:xfrm>
                                  <a:off x="4463" y="440689"/>
                                  <a:ext cx="790" cy="500"/>
                                </a:xfrm>
                                <a:prstGeom prst="rect">
                                  <a:avLst/>
                                </a:prstGeom>
                                <a:noFill/>
                                <a:ln>
                                  <a:noFill/>
                                </a:ln>
                              </wps:spPr>
                              <wps:txbx>
                                <w:txbxContent>
                                  <w:p>
                                    <w:pPr>
                                      <w:rPr>
                                        <w:rFonts w:hint="eastAsia"/>
                                      </w:rPr>
                                    </w:pPr>
                                    <w:r>
                                      <w:rPr>
                                        <w:rFonts w:hint="eastAsia"/>
                                      </w:rPr>
                                      <w:t>轨道</w:t>
                                    </w:r>
                                  </w:p>
                                </w:txbxContent>
                              </wps:txbx>
                              <wps:bodyPr wrap="square" upright="1"/>
                            </wps:wsp>
                            <wps:wsp>
                              <wps:cNvPr id="161" name="文本框 105"/>
                              <wps:cNvSpPr txBox="1"/>
                              <wps:spPr>
                                <a:xfrm>
                                  <a:off x="4264" y="440474"/>
                                  <a:ext cx="3292" cy="949"/>
                                </a:xfrm>
                                <a:prstGeom prst="rect">
                                  <a:avLst/>
                                </a:prstGeom>
                                <a:noFill/>
                                <a:ln w="9525" cap="flat" cmpd="sng">
                                  <a:solidFill>
                                    <a:srgbClr val="000000"/>
                                  </a:solidFill>
                                  <a:prstDash val="sysDot"/>
                                  <a:miter/>
                                  <a:headEnd type="none" w="med" len="med"/>
                                  <a:tailEnd type="triangle" w="med" len="med"/>
                                </a:ln>
                              </wps:spPr>
                              <wps:txbx>
                                <w:txbxContent>
                                  <w:p/>
                                </w:txbxContent>
                              </wps:txbx>
                              <wps:bodyPr wrap="square" upright="1"/>
                            </wps:wsp>
                            <wps:wsp>
                              <wps:cNvPr id="162" name="直线 107"/>
                              <wps:cNvCnPr/>
                              <wps:spPr>
                                <a:xfrm>
                                  <a:off x="6373" y="441189"/>
                                  <a:ext cx="910" cy="10"/>
                                </a:xfrm>
                                <a:prstGeom prst="line">
                                  <a:avLst/>
                                </a:prstGeom>
                                <a:ln w="6350" cap="flat" cmpd="sng">
                                  <a:solidFill>
                                    <a:srgbClr val="000000"/>
                                  </a:solidFill>
                                  <a:prstDash val="solid"/>
                                  <a:headEnd type="none" w="med" len="med"/>
                                  <a:tailEnd type="none" w="med" len="med"/>
                                </a:ln>
                              </wps:spPr>
                              <wps:bodyPr upright="1"/>
                            </wps:wsp>
                            <wps:wsp>
                              <wps:cNvPr id="163" name="直线 108"/>
                              <wps:cNvCnPr/>
                              <wps:spPr>
                                <a:xfrm>
                                  <a:off x="6373" y="440719"/>
                                  <a:ext cx="910" cy="10"/>
                                </a:xfrm>
                                <a:prstGeom prst="line">
                                  <a:avLst/>
                                </a:prstGeom>
                                <a:ln w="6350" cap="flat" cmpd="sng">
                                  <a:solidFill>
                                    <a:srgbClr val="000000"/>
                                  </a:solidFill>
                                  <a:prstDash val="solid"/>
                                  <a:headEnd type="none" w="med" len="med"/>
                                  <a:tailEnd type="none" w="med" len="med"/>
                                </a:ln>
                              </wps:spPr>
                              <wps:bodyPr upright="1"/>
                            </wps:wsp>
                            <wps:wsp>
                              <wps:cNvPr id="164" name="直线 109"/>
                              <wps:cNvCnPr/>
                              <wps:spPr>
                                <a:xfrm>
                                  <a:off x="4393" y="440719"/>
                                  <a:ext cx="910" cy="10"/>
                                </a:xfrm>
                                <a:prstGeom prst="line">
                                  <a:avLst/>
                                </a:prstGeom>
                                <a:ln w="6350" cap="flat" cmpd="sng">
                                  <a:solidFill>
                                    <a:srgbClr val="000000"/>
                                  </a:solidFill>
                                  <a:prstDash val="solid"/>
                                  <a:headEnd type="none" w="med" len="med"/>
                                  <a:tailEnd type="none" w="med" len="med"/>
                                </a:ln>
                              </wps:spPr>
                              <wps:bodyPr upright="1"/>
                            </wps:wsp>
                            <wps:wsp>
                              <wps:cNvPr id="165" name="直线 110"/>
                              <wps:cNvCnPr/>
                              <wps:spPr>
                                <a:xfrm>
                                  <a:off x="4383" y="441189"/>
                                  <a:ext cx="910" cy="1"/>
                                </a:xfrm>
                                <a:prstGeom prst="line">
                                  <a:avLst/>
                                </a:prstGeom>
                                <a:ln w="6350" cap="flat" cmpd="sng">
                                  <a:solidFill>
                                    <a:srgbClr val="000000"/>
                                  </a:solidFill>
                                  <a:prstDash val="solid"/>
                                  <a:headEnd type="none" w="med" len="med"/>
                                  <a:tailEnd type="none" w="med" len="med"/>
                                </a:ln>
                              </wps:spPr>
                              <wps:bodyPr upright="1"/>
                            </wps:wsp>
                            <wps:wsp>
                              <wps:cNvPr id="166" name="文本框 106"/>
                              <wps:cNvSpPr txBox="1"/>
                              <wps:spPr>
                                <a:xfrm>
                                  <a:off x="5303" y="440633"/>
                                  <a:ext cx="1070" cy="682"/>
                                </a:xfrm>
                                <a:prstGeom prst="rect">
                                  <a:avLst/>
                                </a:prstGeom>
                                <a:noFill/>
                                <a:ln w="6350" cap="flat" cmpd="sng">
                                  <a:solidFill>
                                    <a:srgbClr val="000000"/>
                                  </a:solidFill>
                                  <a:prstDash val="solid"/>
                                  <a:miter/>
                                  <a:headEnd type="none" w="med" len="med"/>
                                  <a:tailEnd type="none" w="med" len="med"/>
                                </a:ln>
                              </wps:spPr>
                              <wps:txbx>
                                <w:txbxContent>
                                  <w:p>
                                    <w:pPr>
                                      <w:jc w:val="center"/>
                                    </w:pPr>
                                    <w:r>
                                      <w:t>固化炉</w:t>
                                    </w:r>
                                  </w:p>
                                  <w:p>
                                    <w:pPr>
                                      <w:jc w:val="center"/>
                                      <w:rPr>
                                        <w:rFonts w:hint="eastAsia"/>
                                      </w:rPr>
                                    </w:pPr>
                                    <w:r>
                                      <w:rPr>
                                        <w:rFonts w:hint="eastAsia"/>
                                      </w:rPr>
                                      <w:t>1个</w:t>
                                    </w:r>
                                  </w:p>
                                </w:txbxContent>
                              </wps:txbx>
                              <wps:bodyPr wrap="square" lIns="0" tIns="0" rIns="0" bIns="0" upright="1"/>
                            </wps:wsp>
                            <wps:wsp>
                              <wps:cNvPr id="167" name="自选图形 112"/>
                              <wps:cNvCnPr/>
                              <wps:spPr>
                                <a:xfrm flipV="1">
                                  <a:off x="5878" y="440334"/>
                                  <a:ext cx="12" cy="295"/>
                                </a:xfrm>
                                <a:prstGeom prst="straightConnector1">
                                  <a:avLst/>
                                </a:prstGeom>
                                <a:ln w="9525" cap="flat" cmpd="sng">
                                  <a:solidFill>
                                    <a:srgbClr val="000000"/>
                                  </a:solidFill>
                                  <a:prstDash val="solid"/>
                                  <a:headEnd type="none" w="med" len="med"/>
                                  <a:tailEnd type="triangle" w="sm" len="med"/>
                                </a:ln>
                              </wps:spPr>
                              <wps:bodyPr/>
                            </wps:wsp>
                            <wps:wsp>
                              <wps:cNvPr id="168" name="自选图形 113"/>
                              <wps:cNvCnPr/>
                              <wps:spPr>
                                <a:xfrm>
                                  <a:off x="4477" y="440329"/>
                                  <a:ext cx="3333" cy="8"/>
                                </a:xfrm>
                                <a:prstGeom prst="straightConnector1">
                                  <a:avLst/>
                                </a:prstGeom>
                                <a:ln w="9525" cap="flat" cmpd="sng">
                                  <a:solidFill>
                                    <a:srgbClr val="000000"/>
                                  </a:solidFill>
                                  <a:prstDash val="solid"/>
                                  <a:headEnd type="none" w="med" len="med"/>
                                  <a:tailEnd type="triangle" w="sm" len="med"/>
                                </a:ln>
                              </wps:spPr>
                              <wps:bodyPr/>
                            </wps:wsp>
                            <wps:wsp>
                              <wps:cNvPr id="169" name="自选图形 114"/>
                              <wps:cNvCnPr/>
                              <wps:spPr>
                                <a:xfrm>
                                  <a:off x="9296" y="440324"/>
                                  <a:ext cx="400" cy="13"/>
                                </a:xfrm>
                                <a:prstGeom prst="straightConnector1">
                                  <a:avLst/>
                                </a:prstGeom>
                                <a:ln w="9525" cap="flat" cmpd="sng">
                                  <a:solidFill>
                                    <a:srgbClr val="000000"/>
                                  </a:solidFill>
                                  <a:prstDash val="solid"/>
                                  <a:headEnd type="none" w="med" len="med"/>
                                  <a:tailEnd type="triangle" w="sm" len="med"/>
                                </a:ln>
                              </wps:spPr>
                              <wps:bodyPr/>
                            </wps:wsp>
                            <wps:wsp>
                              <wps:cNvPr id="170" name="矩形 111"/>
                              <wps:cNvSpPr/>
                              <wps:spPr>
                                <a:xfrm>
                                  <a:off x="7828" y="440136"/>
                                  <a:ext cx="1463" cy="365"/>
                                </a:xfrm>
                                <a:prstGeom prst="rect">
                                  <a:avLst/>
                                </a:prstGeom>
                                <a:noFill/>
                                <a:ln w="9525" cap="flat" cmpd="sng">
                                  <a:solidFill>
                                    <a:srgbClr val="000000"/>
                                  </a:solidFill>
                                  <a:prstDash val="solid"/>
                                  <a:miter/>
                                  <a:headEnd type="none" w="med" len="med"/>
                                  <a:tailEnd type="none" w="med" len="med"/>
                                </a:ln>
                              </wps:spPr>
                              <wps:txbx>
                                <w:txbxContent>
                                  <w:p>
                                    <w:pPr>
                                      <w:rPr>
                                        <w:szCs w:val="21"/>
                                      </w:rPr>
                                    </w:pPr>
                                    <w:r>
                                      <w:rPr>
                                        <w:rFonts w:hint="eastAsia"/>
                                        <w:szCs w:val="21"/>
                                      </w:rPr>
                                      <w:t>UV光催化氧化</w:t>
                                    </w:r>
                                  </w:p>
                                </w:txbxContent>
                              </wps:txbx>
                              <wps:bodyPr wrap="square" lIns="18000" tIns="18000" rIns="18000" bIns="18000" upright="1"/>
                            </wps:wsp>
                            <wps:wsp>
                              <wps:cNvPr id="171" name="文本框 115"/>
                              <wps:cNvSpPr txBox="1"/>
                              <wps:spPr>
                                <a:xfrm>
                                  <a:off x="3806" y="440115"/>
                                  <a:ext cx="584" cy="317"/>
                                </a:xfrm>
                                <a:prstGeom prst="rect">
                                  <a:avLst/>
                                </a:prstGeom>
                                <a:noFill/>
                                <a:ln>
                                  <a:noFill/>
                                </a:ln>
                              </wps:spPr>
                              <wps:txbx>
                                <w:txbxContent>
                                  <w:p>
                                    <w:pPr>
                                      <w:rPr>
                                        <w:sz w:val="22"/>
                                        <w:szCs w:val="16"/>
                                      </w:rPr>
                                    </w:pPr>
                                    <w:r>
                                      <w:rPr>
                                        <w:rFonts w:hint="eastAsia"/>
                                        <w:sz w:val="22"/>
                                        <w:szCs w:val="16"/>
                                      </w:rPr>
                                      <w:t>废气</w:t>
                                    </w:r>
                                  </w:p>
                                </w:txbxContent>
                              </wps:txbx>
                              <wps:bodyPr wrap="square" lIns="0" tIns="0" rIns="0" bIns="0" upright="1"/>
                            </wps:wsp>
                            <wps:wsp>
                              <wps:cNvPr id="172" name="自选图形 117"/>
                              <wps:cNvSpPr/>
                              <wps:spPr>
                                <a:xfrm rot="-5400000">
                                  <a:off x="10670" y="440113"/>
                                  <a:ext cx="609" cy="276"/>
                                </a:xfrm>
                                <a:prstGeom prst="flowChartManualOperation">
                                  <a:avLst/>
                                </a:prstGeom>
                                <a:noFill/>
                                <a:ln w="9525" cap="flat" cmpd="sng">
                                  <a:solidFill>
                                    <a:srgbClr val="000000"/>
                                  </a:solidFill>
                                  <a:prstDash val="solid"/>
                                  <a:miter/>
                                  <a:headEnd type="none" w="med" len="med"/>
                                  <a:tailEnd type="none" w="med" len="med"/>
                                </a:ln>
                              </wps:spPr>
                              <wps:bodyPr wrap="square" upright="1"/>
                            </wps:wsp>
                            <wps:wsp>
                              <wps:cNvPr id="173" name="矩形 116"/>
                              <wps:cNvSpPr/>
                              <wps:spPr>
                                <a:xfrm>
                                  <a:off x="9678" y="440142"/>
                                  <a:ext cx="1212" cy="449"/>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活性炭装置</w:t>
                                    </w:r>
                                  </w:p>
                                </w:txbxContent>
                              </wps:txbx>
                              <wps:bodyPr wrap="square" lIns="18000" tIns="18000" rIns="18000" bIns="18000" upright="1"/>
                            </wps:wsp>
                            <wps:wsp>
                              <wps:cNvPr id="174" name="矩形 118"/>
                              <wps:cNvSpPr/>
                              <wps:spPr>
                                <a:xfrm>
                                  <a:off x="3522" y="438009"/>
                                  <a:ext cx="8906" cy="3601"/>
                                </a:xfrm>
                                <a:prstGeom prst="rect">
                                  <a:avLst/>
                                </a:prstGeom>
                                <a:noFill/>
                                <a:ln w="9525" cap="flat" cmpd="sng">
                                  <a:solidFill>
                                    <a:srgbClr val="000000"/>
                                  </a:solidFill>
                                  <a:prstDash val="solid"/>
                                  <a:miter/>
                                  <a:headEnd type="none" w="med" len="med"/>
                                  <a:tailEnd type="none" w="med" len="med"/>
                                </a:ln>
                              </wps:spPr>
                              <wps:bodyPr wrap="square" upright="1"/>
                            </wps:wsp>
                          </wpg:wgp>
                        </a:graphicData>
                      </a:graphic>
                    </wp:anchor>
                  </w:drawing>
                </mc:Choice>
                <mc:Fallback>
                  <w:pict>
                    <v:group id="组合 95" o:spid="_x0000_s1026" o:spt="203" style="position:absolute;left:0pt;margin-left:4.7pt;margin-top:13.7pt;height:180pt;width:445.3pt;mso-wrap-distance-bottom:0pt;mso-wrap-distance-top:0pt;z-index:251668480;mso-width-relative:page;mso-height-relative:page;" coordorigin="3522,438009" coordsize="8906,3600" o:gfxdata="UEsDBAoAAAAAAIdO4kAAAAAAAAAAAAAAAAAEAAAAZHJzL1BLAwQUAAAACACHTuJA7qOU99kAAAAI&#10;AQAADwAAAGRycy9kb3ducmV2LnhtbE2PT0vDQBDF74LfYRnBm91N6582ZlKkqKdSsBXE2zSZJqHZ&#10;3ZDdJu23dzzpaZh5jze/ly3PtlUD96HxDiGZGFDsCl82rkL43L3dzUGFSK6k1jtGuHCAZX59lVFa&#10;+tF98LCNlZIQF1JCqGPsUq1DUbOlMPEdO9EOvrcUZe0rXfY0Srht9dSYR22pcfKhpo5XNRfH7cki&#10;vI80vsyS12F9PKwu37uHzdc6YcTbm8Q8g4p8jn9m+MUXdMiFae9PrgyqRVjcixFh+iRT5IUxUm2P&#10;MJvLReeZ/l8g/wFQSwMEFAAAAAgAh07iQOYO7i4YCQAACDsAAA4AAABkcnMvZTJvRG9jLnhtbO1b&#10;yY/bZBS/I/E/WD4itfHnLXHUKaIdqJDKorZw9zhOYskbtmeSuXFALCc4caBICMQFxJELVJR/hrbw&#10;X/De+xY7njhbITOFzGHi5Vvf93v7841X50msnYVFGWXpkc6uG7oWpkE2itLJkf7egzeuDXStrPx0&#10;5MdZGh7p52Gpv3rz5ZduzPJhaGbTLB6FhQaDpOVwlh/p06rKh71eGUzDxC+vZ3mYwstxViR+BbfF&#10;pDcq/BmMnsQ90zDc3iwrRnmRBWFZwtNj/lIXIxabDJiNx1EQHmfBaRKmFR+1CGO/gi2V0ygv9Zu0&#10;2vE4DKp3xuMyrLT4SIedVvQfJoHrE/zfu3nDH04KP59GgViCv8kSWntK/CiFSdVQx37la6dFdGGo&#10;JAqKrMzG1fUgS3p8I0QR2AUzWrS5U2SnOe1lMpxNckV0OKgW1XceNnj77N1Ci0aAhL6ja6mfwJE/&#10;e/TRky8+1TwHyTPLJ0NodafI7+fvFuLBhN/hjufjIsFf2Is2J8KeK8KG80oL4KHjOo7FgOYBvDPN&#10;gWsYgvTBFM4H+1mOaeoavLatgWF4/GCC6etihIFnuLy7BZ3xbU9O3cMVqgWpm3+ZWk6/TS13B2ox&#10;xvowEN+2aRHB/aEkm2eKPZtO35YUEfRiTp/Z1NPxjL5hyteSYJ7NBLldezW9gI3LGlvl82Hr/tTP&#10;Q4JsiaiR2HJgMQJb3/zw5LfvNK/PqUWtFLDKYQkYW4Kq5m5NF0hGfCvp5DCxVws23YSGP8yLsroT&#10;ZomGF0d6AQKB+NQ/u1tWvKlsgtOm2RtRHNPgcarNjnTPMYEtAh8E3RgEDFwmOTBLmU5omDKLoxF2&#10;wc5lMTm5HRfamY/Chv7Eahaa4XzHfjnl7egV304SVWFBc09Df/R6OtKq8xzYMQU5rONiknCka3EI&#10;YhuvqGXlR/EmLYFb4hSYZpZLGuPVSTY6hyOagfyDPX1w6hcw0WleRJMpEIvTEtsBQFAQ7AUpIAUW&#10;kTLAneLkgKcNkOKaKCmAoxyPGcBARCaJFNMDnkEhxJhN4yopcoCKBNWLAxVLQuXPT37868PPnjx8&#10;TKKFlMcWgDEGID4IMLUglYBxUCuS1jJIAnfjZRxns9tTv6hAAhf+QcwIUY7ncBXFDMgBLmYWsMO4&#10;bbE5eBzPBHuZwGM6VksvuZbHweOabfAEp1wvod6QugisxxFoJXw0GYnVVfO7ujZOYjBKX+lpFnMt&#10;baaZTNhACw0ftBtOOxreazRkA9vqdw5560LLxpjACmq9/pSrU38YzFOxB7jSfHQqzL5ByjLPSrT0&#10;mAEGHtFM2iXQEjfd1QF3Te3pAuQ5zNzuwgYLc/Dx+UzLO3gL7dUURA/UGUvmWOxSb0Mdx/o+SG3a&#10;yqp5FlbGB0eErdpNm8RqnjbJ+BLFCaE1hI4RgQwUfjUHDIFzVM0BIuAeVfNbXH3mfoUHjIeEl2iL&#10;iHVN5RW+S7Kz8EFGraraF2iuu27hF8GDTJvdk/vSpvVlWb2GuKGO6Clo5YweOLYyqoBr1g9wTXbY&#10;dYDdp145cxBnZQgYu0gx7MbxQUzCcbiMaLwh0oxfdZFMkYCmq2nW0R8fNym+ZfeaXlt2VM3lSakH&#10;tG5JMEAv4o+4U2ESId2QphdMeOYMSInvxYb/P1vuYClxlfrHo0dPP/r8yfdf/fn4F7TImEGuxOZa&#10;1TUZF5OgXpl0faVJZg6EVnVMS0hqGYNo4qClVTn+W2qKHiogNYUbIBlEmyVEfs2BOQk2E2MZIJLx&#10;PYwBCKxbxGlTBMqWsp18K3/5eIhPGG51IyEYKEYAM8oR5C8fiTdCdcDXxd8e+AajClfVFAV3tYtv&#10;KKyzOd84A0v6vhb4Mlx5S77pe+BakyvTp2EBFP803zgwJ/INcx2y+Gqu4OhkEOFqAr1+vwzFOEoT&#10;xTXm+Wg0GxpGa9rZ5lLWOTDFTkxRh1v3FhICD4szyNMvP3n69U9Pv/1Y89oaRQNjNUPvAiGDHNMR&#10;SfQ84UzYtjFwRZxZsgiD4BHnEdtp6xYZJtwlkoimnrJLSHaD0qgXiVfV/GQuVn4V3WVQue0jYAaR&#10;qCGdNj0D8Iu5Qwdn0GetM+iDTiUx5XBfvCGm/tdH4AJZLh4BxRV2OALbrtnABYMKoFfnHQ5HsDyL&#10;4aosRi2ImCGyZCo+vSkX2KYLQSjQX8AFdtvItUyprT2bTucfYoP95DTOy+Os4ph6/qRGVUQQRorD&#10;5SmQF1GaumCIcVZ+9vDnZ7/+Dg5SMx12OxV51k4l5lp9KUAZa3MvpD24AIVfbj5JM68lP+MI8krI&#10;99JVAlrKJviYZ8Bcy8Hx/ove8+VmulAAt1DQTHVthYKLavSAgkaedLmQEHbWJaNAJSKULCB5L3T6&#10;ehTYq4ypAwpeEBSo2JlEARfeW6BgsIlGOCiEqywKVCCoaV6KsqKtzUvHAv9MmJeuRa5abeGDwSGM&#10;BHfQDgZJE2AXRxfNy30aDM9vXXYX1yxHyjo/PX4zhRIqIG4lLwp5cSIvLlnjqMq1xdQ3awYbO/SO&#10;No6j/H2MsqCBKEr+IL/Cc+DgyFgWeaQNpMmgI68mBKJ2WKMlVE1g3dHtLE0hL5kVfI6Vtuk+q7N2&#10;zewsuC9lsljAtRxj3DBB2x3l/x6Lr1wVaWtBoxnp6YBGAxC2LYsaARBmK7hgwR/3T9YUYB0AQbWQ&#10;CIHLA4SK+7UA0Yw7rQeEZ3o8L4ESgtfC1BKCUt5Uk7cm5HoAxOUDAs0G4bTyQl6oYEajUhiq6+sz&#10;+wNRMAVQYJCtWgg8MopKIhYsldPpUBeHSl6V40Dab2aWQJUU1pdw00TccPNE3HATRdxcrpnSXxZs&#10;ZbsGW+GjAiWBGB+llkDOAJxwQh2UHawMmW2FOtSIz5n1ufrWJOSShUBoaYhmRLNDLGhFBlVnqtSn&#10;YUEww0VJw4PjjLW8Fxe+DxGZbBIg3UalKsp9y09P/fidPCzoK6FVYU91ZDICuk8rc/8OzRXMNmJw&#10;u6Vk2l6wUDldSV639kiYTX5Nze3MBE+H4GO/gKkV/OCEK839Q+U/qGTq6Ks0Z5ox+A651RBUSz9b&#10;k+UECx+tkZnULam20iz7yeJdJtS2kkpUkgIfSFIlnviYE7/AbN6TM11/wH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oLAABbQ29udGVudF9U&#10;eXBlc10ueG1sUEsBAhQACgAAAAAAh07iQAAAAAAAAAAAAAAAAAYAAAAAAAAAAAAQAAAAbAoAAF9y&#10;ZWxzL1BLAQIUABQAAAAIAIdO4kCKFGY80QAAAJQBAAALAAAAAAAAAAEAIAAAAJAKAABfcmVscy8u&#10;cmVsc1BLAQIUAAoAAAAAAIdO4kAAAAAAAAAAAAAAAAAEAAAAAAAAAAAAEAAAAAAAAABkcnMvUEsB&#10;AhQAFAAAAAgAh07iQO6jlPfZAAAACAEAAA8AAAAAAAAAAQAgAAAAIgAAAGRycy9kb3ducmV2Lnht&#10;bFBLAQIUABQAAAAIAIdO4kDmDu4uGAkAAAg7AAAOAAAAAAAAAAEAIAAAACgBAABkcnMvZTJvRG9j&#10;LnhtbFBLBQYAAAAABgAGAFkBAACyDAAAAAA=&#10;">
                      <o:lock v:ext="edit" aspectratio="f"/>
                      <v:group id="组合 96" o:spid="_x0000_s1026" o:spt="203" style="position:absolute;left:11177;top:438235;height:2574;width:926;" coordorigin="15714,590702" coordsize="941,2640"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ect id="矩形 97" o:spid="_x0000_s1026" o:spt="1" style="position:absolute;left:15714;top:592677;height:341;width:511;" filled="f" stroked="t" coordsize="21600,21600" o:gfxdata="UEsDBAoAAAAAAIdO4kAAAAAAAAAAAAAAAAAEAAAAZHJzL1BLAwQUAAAACACHTuJAsFBRlLoAAADc&#10;AAAADwAAAGRycy9kb3ducmV2LnhtbEVPTYvCMBC9L/gfwgje1rQLylKNorLCngRdQb0NzZgUm0lp&#10;slb/vREEb/N4nzOd31wtrtSGyrOCfJiBIC69rtgo2P+tP79BhIissfZMCu4UYD7rfUyx0L7jLV13&#10;0YgUwqFABTbGppAylJYchqFviBN39q3DmGBrpG6xS+Gull9ZNpYOK04NFhtaWSovu3+n4Kc5bRYj&#10;E+TiEO3x4pfd2m6MUoN+nk1ARLrFt/jl/tVp/iiH5zPpAj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UFGU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rect>
                        <v:rect id="矩形 98" o:spid="_x0000_s1026" o:spt="1" style="position:absolute;left:16206;top:591026;height:1148;width:294;" filled="f" stroked="t" coordsize="21600,21600" o:gfxdata="UEsDBAoAAAAAAIdO4kAAAAAAAAAAAAAAAAAEAAAAZHJzL1BLAwQUAAAACACHTuJAQILP47wAAADc&#10;AAAADwAAAGRycy9kb3ducmV2LnhtbEVP32vCMBB+F/Y/hBvszaYWlNE1FR0r+CTMCdvejuZMis2l&#10;NNG6/34RBnu7j+/nVeub68WVxtB5VrDIchDErdcdGwXHj2b+DCJEZI29Z1LwQwHW9cOswlL7id/p&#10;eohGpBAOJSqwMQ6llKG15DBkfiBO3MmPDmOCo5F6xCmFu14Web6SDjtODRYHerXUng8Xp+Bt+N5v&#10;libIzWe0X2e/nRq7N0o9PS7yFxCRbvFf/Ofe6TR/WcD9mXSBr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Cz+O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rect>
                        <v:shape id="自选图形 99" o:spid="_x0000_s1026" o:spt="127" type="#_x0000_t127" style="position:absolute;left:16081;top:590702;height:204;width:575;" filled="f" stroked="t" coordsize="21600,21600" o:gfxdata="UEsDBAoAAAAAAIdO4kAAAAAAAAAAAAAAAAAEAAAAZHJzL1BLAwQUAAAACACHTuJAKxsQhLwAAADc&#10;AAAADwAAAGRycy9kb3ducmV2LnhtbEVPS27CMBDdI3EHa5C6I45bgaIUw6KARBcsCD3AKB6S0Hgc&#10;YkPS29eVKrGbp/ed1Wa0rXhQ7xvHGlSSgiAunWm40vB13s8zED4gG2wdk4Yf8rBZTycrzI0b+ESP&#10;IlQihrDPUUMdQpdL6cuaLPrEdcSRu7jeYoiwr6TpcYjhtpWvabqUFhuODTV29FFT+V3crQa8ZUoN&#10;2fZ0+Lzti/K+U8fr2Gr9MlPpO4hAY3iK/90HE+cv3uDvmXiB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bEIS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shape>
                        <v:shape id="自选图形 100" o:spid="_x0000_s1026" o:spt="100" style="position:absolute;left:15928;top:592537;height:624;width:639;" filled="f" stroked="t" coordsize="21600,21600" o:gfxdata="UEsDBAoAAAAAAIdO4kAAAAAAAAAAAAAAAAAEAAAAZHJzL1BLAwQUAAAACACHTuJAqPHerrwAAADc&#10;AAAADwAAAGRycy9kb3ducmV2LnhtbEVPS2sCMRC+C/0PYQq9iCbWB7o1emgpeBDEVdDjsBl3l24m&#10;SxJd++9NoeBtPr7nLNd324gb+VA71jAaKhDEhTM1lxqOh+/BHESIyAYbx6ThlwKsVy+9JWbGdbyn&#10;Wx5LkUI4ZKihirHNpAxFRRbD0LXEibs4bzEm6EtpPHYp3DbyXamZtFhzaqiwpc+Kip/8ajXQ4aLm&#10;6uvqu3DenZr+bkHbcdT67XWkPkBEusen+N+9MWn+dAJ/z6QL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x3q68AAAA&#10;3A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f" focussize="0,0"/>
                          <v:stroke weight="1.25pt" color="#000000" joinstyle="round"/>
                          <v:imagedata o:title=""/>
                          <o:lock v:ext="edit" aspectratio="f"/>
                        </v:shape>
                        <v:shape id="任意多边形 101" o:spid="_x0000_s1026" o:spt="100" style="position:absolute;left:16217;top:592174;height:523;width:289;" filled="f" stroked="t" coordsize="210,390" o:gfxdata="UEsDBAoAAAAAAIdO4kAAAAAAAAAAAAAAAAAEAAAAZHJzL1BLAwQUAAAACACHTuJAT9tuGrkAAADc&#10;AAAADwAAAGRycy9kb3ducmV2LnhtbEVP24rCMBB9X/Afwgi+ramLLlKNosKKIghePmBoxqbaTEoS&#10;b39vBGHf5nCuM54+bC1u5EPlWEGvm4EgLpyuuFRwPPx9D0GEiKyxdkwKnhRgOml9jTHX7s47uu1j&#10;KVIIhxwVmBibXMpQGLIYuq4hTtzJeYsxQV9K7fGewm0tf7LsV1qsODUYbGhhqLjsr1aB3+5mS+1n&#10;m/6K5Hm7lGszb9ZKddq9bAQi0iP+iz/ulU7zBwN4P5MukJ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bhq5AAAA3AAA&#10;AA8AAAAAAAAAAQAgAAAAIgAAAGRycy9kb3ducmV2LnhtbFBLAQIUABQAAAAIAIdO4kAzLwWeOwAA&#10;ADkAAAAQAAAAAAAAAAEAIAAAAAgBAABkcnMvc2hhcGV4bWwueG1sUEsFBgAAAAAGAAYAWwEAALID&#10;AAAAAA==&#10;" path="m210,390l210,0,75,0,0,15,0,270e">
                          <v:fill on="f" focussize="0,0"/>
                          <v:stroke weight="1.25pt" color="#000000" joinstyle="round"/>
                          <v:imagedata o:title=""/>
                          <o:lock v:ext="edit" aspectratio="f"/>
                        </v:shape>
                        <v:shape id="任意多边形 102" o:spid="_x0000_s1026" o:spt="100" style="position:absolute;left:15836;top:593070;height:272;width:792;" filled="f" stroked="t" coordsize="570,165" o:gfxdata="UEsDBAoAAAAAAIdO4kAAAAAAAAAAAAAAAAAEAAAAZHJzL1BLAwQUAAAACACHTuJAq1mqSLwAAADc&#10;AAAADwAAAGRycy9kb3ducmV2LnhtbEVPS2vCQBC+C/0PyxR6012lBo3ZSBEEL0Vqe8ltyE4emJ1N&#10;s2ti/71bKPQ2H99zsv3ddmKkwbeONSwXCgRx6UzLtYavz+N8A8IHZIOdY9LwQx72+dMsw9S4iT9o&#10;vIRaxBD2KWpoQuhTKX3ZkEW/cD1x5Co3WAwRDrU0A04x3HZypVQiLbYcGxrs6dBQeb3crIa3dZ+Y&#10;c7GdXr/f1aqo/FhstpXWL89LtQMR6B7+xX/uk4nz1wn8PhMv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Zqki8AAAA&#10;3AAAAA8AAAAAAAAAAQAgAAAAIgAAAGRycy9kb3ducmV2LnhtbFBLAQIUABQAAAAIAIdO4kAzLwWe&#10;OwAAADkAAAAQAAAAAAAAAAEAIAAAAAsBAABkcnMvc2hhcGV4bWwueG1sUEsFBgAAAAAGAAYAWwEA&#10;ALUDAAAAAA==&#10;" path="m135,0l0,165,570,165,420,15e">
                          <v:fill on="f" focussize="0,0"/>
                          <v:stroke weight="1.25pt" color="#000000" joinstyle="round"/>
                          <v:imagedata o:title=""/>
                          <o:lock v:ext="edit" aspectratio="f"/>
                        </v:shape>
                      </v:group>
                      <v:shape id="文本框 91" o:spid="_x0000_s1026" o:spt="202" type="#_x0000_t202" style="position:absolute;left:9963;top:440869;height:453;width:1620;" filled="f" stroked="f" coordsize="21600,21600" o:gfxdata="UEsDBAoAAAAAAIdO4kAAAAAAAAAAAAAAAAAEAAAAZHJzL1BLAwQUAAAACACHTuJAx8s7dr0AAADc&#10;AAAADwAAAGRycy9kb3ducmV2LnhtbEWPT2vCQBDF7wW/wzJCb3XXUsWmrh6UgieLf6G3ITsmodnZ&#10;kF1N/Padg+Bthvfmvd/Ml72v1Y3aWAW2MB4ZUMR5cBUXFo6H77cZqJiQHdaBycKdIiwXg5c5Zi50&#10;vKPbPhVKQjhmaKFMqcm0jnlJHuMoNMSiXULrMcnaFtq12Em4r/W7MVPtsWJpKLGhVUn53/7qLZy2&#10;l9/zh/kp1n7SdKE3mv2ntvZ1ODZfoBL16Wl+XG+c4E+E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zt2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t>15米高排气筒</w:t>
                              </w:r>
                            </w:p>
                          </w:txbxContent>
                        </v:textbox>
                      </v:shape>
                      <v:shape id="文本框 103" o:spid="_x0000_s1026" o:spt="202" type="#_x0000_t202" style="position:absolute;left:6393;top:440719;height:500;width:790;" filled="f" stroked="f" coordsize="21600,21600" o:gfxdata="UEsDBAoAAAAAAIdO4kAAAAAAAAAAAAAAAAAEAAAAZHJzL1BLAwQUAAAACACHTuJAqIee7boAAADc&#10;AAAADwAAAGRycy9kb3ducmV2LnhtbEVPS4vCMBC+C/6HMMLebOKiotXowUXwtItP8DY0Y1tsJqWJ&#10;tvvvNwuCt/n4nrNcd7YST2p86VjDKFEgiDNnSs41nI7b4QyED8gGK8ek4Zc8rFf93hJT41re0/MQ&#10;chFD2KeooQihTqX0WUEWfeJq4sjdXGMxRNjk0jTYxnBbyU+lptJiybGhwJo2BWX3w8NqOH/frpex&#10;+sm/7KRuXack27nU+mMwUgsQgbrwFr/cOxPnT+b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h57t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rPr>
                              </w:pPr>
                              <w:r>
                                <w:rPr>
                                  <w:rFonts w:hint="eastAsia"/>
                                </w:rPr>
                                <w:t>轨道</w:t>
                              </w:r>
                            </w:p>
                          </w:txbxContent>
                        </v:textbox>
                      </v:shape>
                      <v:shape id="文本框 104" o:spid="_x0000_s1026" o:spt="202" type="#_x0000_t202" style="position:absolute;left:4463;top:440689;height:500;width:790;" filled="f" stroked="f" coordsize="21600,21600" o:gfxdata="UEsDBAoAAAAAAIdO4kAAAAAAAAAAAAAAAAAEAAAAZHJzL1BLAwQUAAAACACHTuJA99H9zb0AAADc&#10;AAAADwAAAGRycy9kb3ducmV2LnhtbEWPT2vCQBDF7wW/wzJCb3XXUsWmrh6UgieLf6G3ITsmodnZ&#10;kF1N/Padg+Bthvfmvd/Ml72v1Y3aWAW2MB4ZUMR5cBUXFo6H77cZqJiQHdaBycKdIiwXg5c5Zi50&#10;vKPbPhVKQjhmaKFMqcm0jnlJHuMoNMSiXULrMcnaFtq12Em4r/W7MVPtsWJpKLGhVUn53/7qLZy2&#10;l9/zh/kp1n7SdKE3mv2ntvZ1ODZfoBL16Wl+XG+c4E8F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0f3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轨道</w:t>
                              </w:r>
                            </w:p>
                          </w:txbxContent>
                        </v:textbox>
                      </v:shape>
                      <v:shape id="文本框 105" o:spid="_x0000_s1026" o:spt="202" type="#_x0000_t202" style="position:absolute;left:4264;top:440474;height:949;width:3292;" filled="f" stroked="t" coordsize="21600,21600" o:gfxdata="UEsDBAoAAAAAAIdO4kAAAAAAAAAAAAAAAAAEAAAAZHJzL1BLAwQUAAAACACHTuJAsg3ZjrwAAADc&#10;AAAADwAAAGRycy9kb3ducmV2LnhtbEVPTWsCMRC9C/6HMEIvotm1sshq9CAIPUih1oPehs2YLG4m&#10;yyZd3f76plDobR7vcza7p2tET12oPSvI5xkI4srrmo2C8+dhtgIRIrLGxjMpGCjAbjsebbDU/sEf&#10;1J+iESmEQ4kKbIxtKWWoLDkMc98SJ+7mO4cxwc5I3eEjhbtGLrKskA5rTg0WW9pbqu6nL6fgPSy/&#10;A/WX67FfNq92mJohvxqlXiZ5tgYR6Rn/xX/uN53mFzn8PpMu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N2Y68AAAA&#10;3AAAAA8AAAAAAAAAAQAgAAAAIgAAAGRycy9kb3ducmV2LnhtbFBLAQIUABQAAAAIAIdO4kAzLwWe&#10;OwAAADkAAAAQAAAAAAAAAAEAIAAAAAsBAABkcnMvc2hhcGV4bWwueG1sUEsFBgAAAAAGAAYAWwEA&#10;ALUDAAAAAA==&#10;">
                        <v:fill on="f" focussize="0,0"/>
                        <v:stroke color="#000000" joinstyle="miter" dashstyle="1 1" endarrow="block"/>
                        <v:imagedata o:title=""/>
                        <o:lock v:ext="edit" aspectratio="f"/>
                        <v:textbox>
                          <w:txbxContent>
                            <w:p/>
                          </w:txbxContent>
                        </v:textbox>
                      </v:shape>
                      <v:line id="直线 107" o:spid="_x0000_s1026" o:spt="20" style="position:absolute;left:6373;top:441189;height:10;width:910;" filled="f" stroked="t" coordsize="21600,21600" o:gfxdata="UEsDBAoAAAAAAIdO4kAAAAAAAAAAAAAAAAAEAAAAZHJzL1BLAwQUAAAACACHTuJAIPSnYLoAAADc&#10;AAAADwAAAGRycy9kb3ducmV2LnhtbEVPTUsDMRC9C/6HMAVvNtnCFtk27aGw0osHq3geNuPu4may&#10;JOOm+uuNIHibx/uc/fHqJ7VQTGNgC9XagCLughu5t/D60t4/gEqC7HAKTBa+KMHxcHuzx8aFzM+0&#10;XKRXJYRTgxYGkbnROnUDeUzrMBMX7j1Ej1Jg7LWLmEu4n/TGmK32OHJpGHCm00Ddx+XTW+BK3qac&#10;JS/xu36sq7o9m6fW2rtVZXaghK7yL/5zn12Zv93A7zPlAn3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9Kdg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线 108" o:spid="_x0000_s1026" o:spt="20" style="position:absolute;left:6373;top:440719;height:10;width:910;" filled="f" stroked="t" coordsize="21600,21600" o:gfxdata="UEsDBAoAAAAAAIdO4kAAAAAAAAAAAAAAAAAEAAAAZHJzL1BLAwQUAAAACACHTuJAT7gC+7oAAADc&#10;AAAADwAAAGRycy9kb3ducmV2LnhtbEVPTUvEMBC9C/6HMII3N6nSRbqb3YNQ2YsHV9nz0Ixt2WZS&#10;krFZ/fVGELzN433Odn/xk1oopjGwhWplQBF3wY3cW3h/a+8eQSVBdjgFJgtflGC/u77aYuNC5lda&#10;jtKrEsKpQQuDyNxonbqBPKZVmIkL9xGiRykw9tpFzCXcT/remLX2OHJpGHCmp4G68/HTW+BKTlPO&#10;kpf4XT/XVd0ezEtr7e1NZTaghC7yL/5zH1yZv36A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uAL7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线 109" o:spid="_x0000_s1026" o:spt="20" style="position:absolute;left:4393;top:440719;height:10;width:910;" filled="f" stroked="t" coordsize="21600,21600" o:gfxdata="UEsDBAoAAAAAAIdO4kAAAAAAAAAAAAAAAAAEAAAAZHJzL1BLAwQUAAAACACHTuJAwFGaj7oAAADc&#10;AAAADwAAAGRycy9kb3ducmV2LnhtbEVPTUvEMBC9C/6HMII3N6nYRbqb3YNQ2YsHV9nz0Ixt2WZS&#10;krFZ/fVGELzN433Odn/xk1oopjGwhWplQBF3wY3cW3h/a+8eQSVBdjgFJgtflGC/u77aYuNC5lda&#10;jtKrEsKpQQuDyNxonbqBPKZVmIkL9xGiRykw9tpFzCXcT/remLX2OHJpGHCmp4G68/HTW+BKTlPO&#10;kpf4XT/XVd0ezEtr7e1NZTaghC7yL/5zH1yZv36A32fK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UZqP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直线 110" o:spid="_x0000_s1026" o:spt="20" style="position:absolute;left:4383;top:441189;height:1;width:910;" filled="f" stroked="t" coordsize="21600,21600" o:gfxdata="UEsDBAoAAAAAAIdO4kAAAAAAAAAAAAAAAAAEAAAAZHJzL1BLAwQUAAAACACHTuJArx0/FLoAAADc&#10;AAAADwAAAGRycy9kb3ducmV2LnhtbEVPTUsDMRC9C/0PYQrebLLCFlmb9iBs6cWDVTwPm3F3cTNZ&#10;kumm+uuNIHibx/uc3eHqJ7VQTGNgC9XGgCLughu5t/D22t49gEqC7HAKTBa+KMFhv7rZYeNC5hda&#10;ztKrEsKpQQuDyNxonbqBPKZNmIkL9xGiRykw9tpFzCXcT/remK32OHJpGHCmp4G6z/PFW+BK3qec&#10;JS/xuz7WVd2ezHNr7e26Mo+ghK7yL/5zn1yZv63h95lygd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HT8U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文本框 106" o:spid="_x0000_s1026" o:spt="202" type="#_x0000_t202" style="position:absolute;left:5303;top:440633;height:682;width:1070;" filled="f" stroked="t" coordsize="21600,21600" o:gfxdata="UEsDBAoAAAAAAIdO4kAAAAAAAAAAAAAAAAAEAAAAZHJzL1BLAwQUAAAACACHTuJAkgirk74AAADc&#10;AAAADwAAAGRycy9kb3ducmV2LnhtbEVPS2vCQBC+C/0PyxR6MxtbCRLdBBVte+jFJ3ibZqdJMDub&#10;Zrea/vuuUPA2H99zZnlvGnGhztWWFYyiGARxYXXNpYL9bj2cgHAeWWNjmRT8koM8exjMMNX2yhu6&#10;bH0pQgi7FBVU3replK6oyKCLbEscuC/bGfQBdqXUHV5DuGnkcxwn0mDNoaHClpYVFeftj1Gw+Vys&#10;56fi8Pr2PV7Nk/GqP368LJR6ehzFUxCeen8X/7vfdZifJHB7Jlw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irk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textbox inset="0mm,0mm,0mm,0mm">
                          <w:txbxContent>
                            <w:p>
                              <w:pPr>
                                <w:jc w:val="center"/>
                              </w:pPr>
                              <w:r>
                                <w:t>固化炉</w:t>
                              </w:r>
                            </w:p>
                            <w:p>
                              <w:pPr>
                                <w:jc w:val="center"/>
                                <w:rPr>
                                  <w:rFonts w:hint="eastAsia"/>
                                </w:rPr>
                              </w:pPr>
                              <w:r>
                                <w:rPr>
                                  <w:rFonts w:hint="eastAsia"/>
                                </w:rPr>
                                <w:t>1个</w:t>
                              </w:r>
                            </w:p>
                          </w:txbxContent>
                        </v:textbox>
                      </v:shape>
                      <v:shape id="自选图形 112" o:spid="_x0000_s1026" o:spt="32" type="#_x0000_t32" style="position:absolute;left:5878;top:440334;flip:y;height:295;width:12;" filled="f" stroked="t" coordsize="21600,21600" o:gfxdata="UEsDBAoAAAAAAIdO4kAAAAAAAAAAAAAAAAAEAAAAZHJzL1BLAwQUAAAACACHTuJA1WqUZb0AAADc&#10;AAAADwAAAGRycy9kb3ducmV2LnhtbEVP22rCQBB9L/gPywh9KbobH1JJXUUkXqCUVtsPGLLTJJqd&#10;Ddlton/vFgp9m8O5zmJ1tY3oqfO1Yw3JVIEgLpypudTw9bmdzEH4gGywcUwabuRhtRw9LDAzbuAj&#10;9adQihjCPkMNVQhtJqUvKrLop64ljty36yyGCLtSmg6HGG4bOVMqlRZrjg0VtrSpqLicfqyG1/T2&#10;3qhgKN8/zc/rnNa7/duH1o/jRL2ACHQN/+I/98HE+ekz/D4TL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apRl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shape>
                      <v:shape id="自选图形 113" o:spid="_x0000_s1026" o:spt="32" type="#_x0000_t32" style="position:absolute;left:4477;top:440329;height:8;width:3333;" filled="f" stroked="t" coordsize="21600,21600" o:gfxdata="UEsDBAoAAAAAAIdO4kAAAAAAAAAAAAAAAAAEAAAAZHJzL1BLAwQUAAAACACHTuJALFbOiL8AAADc&#10;AAAADwAAAGRycy9kb3ducmV2LnhtbEWPQWvCQBCF7wX/wzJCb80mHqSkbkQFS6FYq/XibciOSTQ7&#10;G7Jr1H/fORR6m+G9ee+b2fzuWjVQHxrPBrIkBUVcettwZeDws355BRUissXWMxl4UIB5MXqaYW79&#10;jXc07GOlJIRDjgbqGLtc61DW5DAkviMW7eR7h1HWvtK2x5uEu1ZP0nSqHTYsDTV2tKqpvOyvzsDn&#10;9zLY43l7baqs3R7eJ3FYfG2MeR5n6RuoSPf4b/67/rCCPxVaeUYm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Wzoi/&#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shape>
                      <v:shape id="自选图形 114" o:spid="_x0000_s1026" o:spt="32" type="#_x0000_t32" style="position:absolute;left:9296;top:440324;height:13;width:400;" filled="f" stroked="t" coordsize="21600,21600" o:gfxdata="UEsDBAoAAAAAAIdO4kAAAAAAAAAAAAAAAAAEAAAAZHJzL1BLAwQUAAAACACHTuJAQxprE7wAAADc&#10;AAAADwAAAGRycy9kb3ducmV2LnhtbEVPS2vCQBC+F/oflin0VjfxENroKragFMS3F29Ddkyi2dmQ&#10;3Tz6791Cobf5+J4znQ+mEh01rrSsIB5FIIgzq0vOFZxPy7d3EM4ja6wsk4IfcjCfPT9NMdW25wN1&#10;R5+LEMIuRQWF93UqpcsKMuhGtiYO3NU2Bn2ATS51g30IN5UcR1EiDZYcGgqs6aug7H5sjYL1/tPp&#10;y23Xlnlc7c6rse8W241Sry9xNAHhafD/4j/3tw7zkw/4fSZ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aaxO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shape>
                      <v:rect id="矩形 111" o:spid="_x0000_s1026" o:spt="1" style="position:absolute;left:7828;top:440136;height:365;width:1463;" filled="f" stroked="t" coordsize="21600,21600" o:gfxdata="UEsDBAoAAAAAAIdO4kAAAAAAAAAAAAAAAAAEAAAAZHJzL1BLAwQUAAAACACHTuJAP6B9v74AAADc&#10;AAAADwAAAGRycy9kb3ducmV2LnhtbEWPT0sDMRDF70K/QxjBm81WtMratIeCUm/9I4i3YTPdBJPJ&#10;ksR2++2dg9DbDO/Ne79ZrMYY1Ily8YkNzKYNKOIuWc+9gc/D2/0LqFKRLYbEZOBCBVbLyc0CW5vO&#10;vKPTvvZKQri0aMDVOrRal85RxDJNA7Fox5QjVllzr23Gs4THoB+aZq4jepYGhwOtHXU/+99o4Pj0&#10;5cM2hfLxPbw7P+bHy3a3Mebudta8gqo01qv5/3pjBf9Z8OUZm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B9v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5mm,0.5mm,0.5mm,0.5mm">
                          <w:txbxContent>
                            <w:p>
                              <w:pPr>
                                <w:rPr>
                                  <w:szCs w:val="21"/>
                                </w:rPr>
                              </w:pPr>
                              <w:r>
                                <w:rPr>
                                  <w:rFonts w:hint="eastAsia"/>
                                  <w:szCs w:val="21"/>
                                </w:rPr>
                                <w:t>UV光催化氧化</w:t>
                              </w:r>
                            </w:p>
                          </w:txbxContent>
                        </v:textbox>
                      </v:rect>
                      <v:shape id="文本框 115" o:spid="_x0000_s1026" o:spt="202" type="#_x0000_t202" style="position:absolute;left:3806;top:440115;height:317;width:584;"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22"/>
                                  <w:szCs w:val="16"/>
                                </w:rPr>
                              </w:pPr>
                              <w:r>
                                <w:rPr>
                                  <w:rFonts w:hint="eastAsia"/>
                                  <w:sz w:val="22"/>
                                  <w:szCs w:val="16"/>
                                </w:rPr>
                                <w:t>废气</w:t>
                              </w:r>
                            </w:p>
                          </w:txbxContent>
                        </v:textbox>
                      </v:shape>
                      <v:shape id="自选图形 117" o:spid="_x0000_s1026" o:spt="119" type="#_x0000_t119" style="position:absolute;left:10670;top:440113;height:276;width:609;rotation:-5898240f;" filled="f" stroked="t" coordsize="21600,21600" o:gfxdata="UEsDBAoAAAAAAIdO4kAAAAAAAAAAAAAAAAAEAAAAZHJzL1BLAwQUAAAACACHTuJA2NdJQ7sAAADc&#10;AAAADwAAAGRycy9kb3ducmV2LnhtbEVPzWqDQBC+F/IOyxRyq2sU2mDdhJJQ8JKWmjzA4I6u1J0V&#10;d6vJ22cLhd7m4/udcn+1g5hp8r1jBZskBUHcON1zp+Byfn/agvABWePgmBTcyMN+t3oosdBu4S+a&#10;69CJGMK+QAUmhLGQ0jeGLPrEjcSRa91kMUQ4dVJPuMRwO8gsTZ+lxZ5jg8GRDoaa7/rHKqiO7Ud+&#10;6tDmx9bW5jN7y/JxUWr9uElfQQS6hn/xn7vScf5LBr/PxAv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dJQ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shape>
                      <v:rect id="矩形 116" o:spid="_x0000_s1026" o:spt="1" style="position:absolute;left:9678;top:440142;height:449;width:1212;" filled="f" stroked="t" coordsize="21600,21600" o:gfxdata="UEsDBAoAAAAAAIdO4kAAAAAAAAAAAAAAAAAEAAAAZHJzL1BLAwQUAAAACACHTuJAz3LjyLsAAADc&#10;AAAADwAAAGRycy9kb3ducmV2LnhtbEVPS2sCMRC+F/ofwhR6q1lrq7IaPRQq9uYLxNuwGTfBZLIk&#10;qa7/vikUepuP7znzZe+duFJMNrCC4aACQdwEbblVcNh/vkxBpIys0QUmBXdKsFw8Psyx1uHGW7ru&#10;citKCKcaFZicu1rK1BjymAahIy7cOUSPucDYSh3xVsK9k69VNZYeLZcGgx19GGouu2+v4Px+tG4T&#10;XPo6dStj+/h232zXSj0/DasZiEx9/hf/ude6zJ+M4PeZcoF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3Ljy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5mm,0.5mm,0.5mm,0.5mm">
                          <w:txbxContent>
                            <w:p>
                              <w:pPr>
                                <w:jc w:val="center"/>
                                <w:rPr>
                                  <w:rFonts w:hint="eastAsia"/>
                                  <w:szCs w:val="21"/>
                                </w:rPr>
                              </w:pPr>
                              <w:r>
                                <w:rPr>
                                  <w:rFonts w:hint="eastAsia"/>
                                  <w:szCs w:val="21"/>
                                </w:rPr>
                                <w:t>活性炭装置</w:t>
                              </w:r>
                            </w:p>
                          </w:txbxContent>
                        </v:textbox>
                      </v:rect>
                      <v:rect id="矩形 118" o:spid="_x0000_s1026" o:spt="1" style="position:absolute;left:3522;top:438009;height:3601;width:8906;" filled="f" stroked="t" coordsize="21600,21600" o:gfxdata="UEsDBAoAAAAAAIdO4kAAAAAAAAAAAAAAAAAEAAAAZHJzL1BLAwQUAAAACACHTuJA65KubLwAAADc&#10;AAAADwAAAGRycy9kb3ducmV2LnhtbEVP32vCMBB+F/Y/hBv4ZlPFbVKN0skKexLmBPXtaG5JsbmU&#10;JrPuv18GA9/u4/t5q83NteJKfWg8K5hmOQji2uuGjYLDZzVZgAgRWWPrmRT8UIDN+mG0wkL7gT/o&#10;uo9GpBAOBSqwMXaFlKG25DBkviNO3JfvHcYEeyN1j0MKd62c5fmzdNhwarDY0dZSfdl/OwVv3XlX&#10;Ppkgy2O0p4t/HSq7M0qNH6f5EkSkW7yL/93vOs1/mcP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Srmy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rect>
                      <w10:wrap type="topAndBottom"/>
                    </v:group>
                  </w:pict>
                </mc:Fallback>
              </mc:AlternateContent>
            </w:r>
            <w:r>
              <w:rPr>
                <w:b w:val="0"/>
                <w:bCs w:val="0"/>
                <w:sz w:val="24"/>
              </w:rPr>
              <w:t>图</w:t>
            </w:r>
            <w:r>
              <w:rPr>
                <w:rFonts w:hint="eastAsia"/>
                <w:sz w:val="24"/>
              </w:rPr>
              <w:t>4</w:t>
            </w:r>
            <w:r>
              <w:rPr>
                <w:sz w:val="24"/>
              </w:rPr>
              <w:t xml:space="preserve">   </w:t>
            </w:r>
            <w:r>
              <w:rPr>
                <w:b w:val="0"/>
                <w:bCs w:val="0"/>
                <w:sz w:val="24"/>
              </w:rPr>
              <w:t>项目固化工序有机废气治理工艺流程图</w:t>
            </w:r>
          </w:p>
          <w:p>
            <w:pPr>
              <w:spacing w:line="440" w:lineRule="exact"/>
              <w:ind w:firstLine="480" w:firstLineChars="200"/>
              <w:rPr>
                <w:rFonts w:ascii="Times New Roman" w:hAnsi="Times New Roman" w:eastAsia="宋体" w:cs="Times New Roman"/>
              </w:rPr>
            </w:pPr>
            <w:r>
              <w:rPr>
                <w:rFonts w:ascii="Times New Roman" w:hAnsi="Times New Roman" w:eastAsia="宋体" w:cs="Times New Roman"/>
                <w:color w:val="000000"/>
                <w:sz w:val="24"/>
              </w:rPr>
              <w:t>项目</w:t>
            </w:r>
            <w:r>
              <w:rPr>
                <w:rFonts w:hint="eastAsia" w:ascii="Times New Roman" w:hAnsi="Times New Roman" w:eastAsia="宋体" w:cs="Times New Roman"/>
                <w:color w:val="000000"/>
                <w:sz w:val="24"/>
              </w:rPr>
              <w:t>固化工序设置在单独密闭的固化车间，</w:t>
            </w:r>
            <w:r>
              <w:rPr>
                <w:rFonts w:ascii="Times New Roman" w:hAnsi="Times New Roman" w:eastAsia="宋体" w:cs="Times New Roman"/>
                <w:color w:val="000000"/>
                <w:sz w:val="24"/>
              </w:rPr>
              <w:t>固化炉</w:t>
            </w:r>
            <w:r>
              <w:rPr>
                <w:rFonts w:hint="eastAsia" w:ascii="Times New Roman" w:hAnsi="Times New Roman" w:eastAsia="宋体" w:cs="Times New Roman"/>
                <w:color w:val="000000"/>
                <w:sz w:val="24"/>
              </w:rPr>
              <w:t>1个，设置密闭轨道，工件通过密闭轨道进入固化箱，固化箱设置抽风系统，废气排入有机废气处理装置（UV光氧催化+活性炭）处理，尾气由15米排气筒排放。</w:t>
            </w:r>
            <w:r>
              <w:rPr>
                <w:rFonts w:ascii="Times New Roman" w:hAnsi="Times New Roman" w:eastAsia="宋体" w:cs="Times New Roman"/>
                <w:color w:val="000000"/>
                <w:sz w:val="24"/>
              </w:rPr>
              <w:t>项目此工序工作时间为</w:t>
            </w:r>
            <w:r>
              <w:rPr>
                <w:rFonts w:hint="eastAsia" w:ascii="Times New Roman" w:hAnsi="Times New Roman" w:eastAsia="宋体" w:cs="Times New Roman"/>
                <w:color w:val="000000"/>
                <w:sz w:val="24"/>
              </w:rPr>
              <w:t>24</w:t>
            </w:r>
            <w:r>
              <w:rPr>
                <w:rFonts w:ascii="Times New Roman" w:hAnsi="Times New Roman" w:eastAsia="宋体" w:cs="Times New Roman"/>
                <w:color w:val="000000"/>
                <w:sz w:val="24"/>
              </w:rPr>
              <w:t>00h/a，风机风量为</w:t>
            </w:r>
            <w:r>
              <w:rPr>
                <w:rFonts w:hint="eastAsia" w:ascii="Times New Roman" w:hAnsi="Times New Roman" w:eastAsia="宋体" w:cs="Times New Roman"/>
                <w:color w:val="000000"/>
                <w:sz w:val="24"/>
              </w:rPr>
              <w:t>1000</w:t>
            </w:r>
            <w:r>
              <w:rPr>
                <w:rFonts w:ascii="Times New Roman" w:hAnsi="Times New Roman" w:eastAsia="宋体" w:cs="Times New Roman"/>
                <w:color w:val="000000"/>
                <w:sz w:val="24"/>
              </w:rPr>
              <w:t>m</w:t>
            </w:r>
            <w:r>
              <w:rPr>
                <w:rFonts w:ascii="Times New Roman" w:hAnsi="Times New Roman" w:eastAsia="宋体" w:cs="Times New Roman"/>
                <w:color w:val="000000"/>
                <w:sz w:val="24"/>
                <w:vertAlign w:val="superscript"/>
              </w:rPr>
              <w:t>3</w:t>
            </w:r>
            <w:r>
              <w:rPr>
                <w:rFonts w:ascii="Times New Roman" w:hAnsi="Times New Roman" w:eastAsia="宋体" w:cs="Times New Roman"/>
                <w:color w:val="000000"/>
                <w:sz w:val="24"/>
              </w:rPr>
              <w:t>/h，</w:t>
            </w:r>
            <w:r>
              <w:rPr>
                <w:rFonts w:ascii="Times New Roman" w:hAnsi="Times New Roman" w:eastAsia="宋体" w:cs="Times New Roman"/>
                <w:color w:val="000000"/>
                <w:sz w:val="24"/>
                <w:lang w:val="pt-BR"/>
              </w:rPr>
              <w:t>收集效率按照</w:t>
            </w:r>
            <w:r>
              <w:rPr>
                <w:rFonts w:ascii="Times New Roman" w:hAnsi="Times New Roman" w:eastAsia="宋体" w:cs="Times New Roman"/>
                <w:color w:val="000000"/>
                <w:sz w:val="24"/>
              </w:rPr>
              <w:t>90</w:t>
            </w:r>
            <w:r>
              <w:rPr>
                <w:rFonts w:ascii="Times New Roman" w:hAnsi="Times New Roman" w:eastAsia="宋体" w:cs="Times New Roman"/>
                <w:color w:val="000000"/>
                <w:sz w:val="24"/>
                <w:lang w:val="pt-BR"/>
              </w:rPr>
              <w:t>%计算，</w:t>
            </w:r>
            <w:r>
              <w:rPr>
                <w:rFonts w:ascii="Times New Roman" w:hAnsi="Times New Roman" w:eastAsia="宋体" w:cs="Times New Roman"/>
                <w:color w:val="000000"/>
                <w:sz w:val="24"/>
              </w:rPr>
              <w:t>废气处理效率</w:t>
            </w:r>
            <w:r>
              <w:rPr>
                <w:rFonts w:ascii="Times New Roman" w:hAnsi="Times New Roman" w:eastAsia="宋体" w:cs="Times New Roman"/>
                <w:sz w:val="24"/>
              </w:rPr>
              <w:t>为</w:t>
            </w:r>
            <w:r>
              <w:rPr>
                <w:rFonts w:hint="eastAsia" w:ascii="Times New Roman" w:hAnsi="Times New Roman" w:eastAsia="宋体" w:cs="Times New Roman"/>
                <w:sz w:val="24"/>
              </w:rPr>
              <w:t>8</w:t>
            </w:r>
            <w:r>
              <w:rPr>
                <w:rFonts w:ascii="Times New Roman" w:hAnsi="Times New Roman" w:eastAsia="宋体" w:cs="Times New Roman"/>
                <w:sz w:val="24"/>
              </w:rPr>
              <w:t>0%，</w:t>
            </w:r>
            <w:r>
              <w:rPr>
                <w:rFonts w:ascii="Times New Roman" w:hAnsi="Times New Roman" w:eastAsia="宋体" w:cs="Times New Roman"/>
                <w:bCs/>
                <w:color w:val="000000"/>
                <w:sz w:val="24"/>
              </w:rPr>
              <w:t>产排情况见下表。</w:t>
            </w:r>
          </w:p>
          <w:p>
            <w:pPr>
              <w:spacing w:line="440" w:lineRule="exact"/>
              <w:ind w:firstLine="480" w:firstLineChars="200"/>
              <w:jc w:val="left"/>
              <w:rPr>
                <w:rFonts w:ascii="Times New Roman" w:hAnsi="Times New Roman" w:eastAsia="黑体" w:cs="Times New Roman"/>
                <w:sz w:val="24"/>
              </w:rPr>
            </w:pPr>
            <w:r>
              <w:rPr>
                <w:rFonts w:ascii="Times New Roman" w:hAnsi="Times New Roman" w:eastAsia="黑体" w:cs="Times New Roman"/>
                <w:sz w:val="24"/>
              </w:rPr>
              <w:t>表</w:t>
            </w:r>
            <w:r>
              <w:rPr>
                <w:rFonts w:ascii="Times New Roman" w:hAnsi="Times New Roman" w:eastAsia="黑体" w:cs="Times New Roman"/>
                <w:sz w:val="24"/>
                <w:highlight w:val="none"/>
              </w:rPr>
              <w:t>2</w:t>
            </w:r>
            <w:r>
              <w:rPr>
                <w:rFonts w:hint="eastAsia" w:ascii="Times New Roman" w:hAnsi="Times New Roman" w:eastAsia="黑体" w:cs="Times New Roman"/>
                <w:sz w:val="24"/>
                <w:highlight w:val="none"/>
                <w:lang w:val="en-US" w:eastAsia="zh-CN"/>
              </w:rPr>
              <w:t>6</w:t>
            </w:r>
            <w:r>
              <w:rPr>
                <w:rFonts w:ascii="Times New Roman" w:hAnsi="Times New Roman" w:eastAsia="黑体" w:cs="Times New Roman"/>
                <w:sz w:val="24"/>
              </w:rPr>
              <w:t xml:space="preserve">          </w:t>
            </w:r>
            <w:r>
              <w:rPr>
                <w:rFonts w:hint="eastAsia" w:ascii="Times New Roman" w:hAnsi="Times New Roman" w:eastAsia="黑体" w:cs="Times New Roman"/>
                <w:sz w:val="24"/>
              </w:rPr>
              <w:t xml:space="preserve">    </w:t>
            </w:r>
            <w:r>
              <w:rPr>
                <w:rFonts w:ascii="Times New Roman" w:hAnsi="Times New Roman" w:eastAsia="黑体" w:cs="Times New Roman"/>
                <w:sz w:val="24"/>
              </w:rPr>
              <w:t xml:space="preserve"> 固化工序废气产排情况一览表</w:t>
            </w:r>
          </w:p>
          <w:tbl>
            <w:tblPr>
              <w:tblStyle w:val="22"/>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1166"/>
              <w:gridCol w:w="1196"/>
              <w:gridCol w:w="9"/>
              <w:gridCol w:w="1267"/>
              <w:gridCol w:w="1196"/>
              <w:gridCol w:w="1258"/>
              <w:gridCol w:w="129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3" w:type="dxa"/>
                  <w:vMerge w:val="restart"/>
                  <w:noWrap w:val="0"/>
                  <w:vAlign w:val="center"/>
                </w:tcPr>
                <w:p>
                  <w:pPr>
                    <w:jc w:val="center"/>
                    <w:rPr>
                      <w:rFonts w:ascii="Times New Roman" w:hAnsi="Times New Roman" w:eastAsia="宋体" w:cs="Times New Roman"/>
                      <w:b/>
                    </w:rPr>
                  </w:pPr>
                  <w:r>
                    <w:rPr>
                      <w:rFonts w:ascii="Times New Roman" w:hAnsi="Times New Roman" w:eastAsia="宋体" w:cs="Times New Roman"/>
                      <w:b/>
                    </w:rPr>
                    <w:t>产尘单元</w:t>
                  </w:r>
                </w:p>
              </w:tc>
              <w:tc>
                <w:tcPr>
                  <w:tcW w:w="3638" w:type="dxa"/>
                  <w:gridSpan w:val="4"/>
                  <w:noWrap w:val="0"/>
                  <w:vAlign w:val="center"/>
                </w:tcPr>
                <w:p>
                  <w:pPr>
                    <w:jc w:val="center"/>
                    <w:rPr>
                      <w:rFonts w:ascii="Times New Roman" w:hAnsi="Times New Roman" w:eastAsia="宋体" w:cs="Times New Roman"/>
                      <w:b/>
                    </w:rPr>
                  </w:pPr>
                  <w:r>
                    <w:rPr>
                      <w:rFonts w:ascii="Times New Roman" w:hAnsi="Times New Roman" w:eastAsia="宋体" w:cs="Times New Roman"/>
                      <w:b/>
                    </w:rPr>
                    <w:t>产生情况</w:t>
                  </w:r>
                </w:p>
              </w:tc>
              <w:tc>
                <w:tcPr>
                  <w:tcW w:w="3753" w:type="dxa"/>
                  <w:gridSpan w:val="3"/>
                  <w:noWrap w:val="0"/>
                  <w:vAlign w:val="center"/>
                </w:tcPr>
                <w:p>
                  <w:pPr>
                    <w:jc w:val="center"/>
                    <w:rPr>
                      <w:rFonts w:ascii="Times New Roman" w:hAnsi="Times New Roman" w:eastAsia="宋体" w:cs="Times New Roman"/>
                      <w:b/>
                    </w:rPr>
                  </w:pPr>
                  <w:r>
                    <w:rPr>
                      <w:rFonts w:ascii="Times New Roman" w:hAnsi="Times New Roman" w:eastAsia="宋体" w:cs="Times New Roman"/>
                      <w:b/>
                    </w:rPr>
                    <w:t>排放情况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673" w:type="dxa"/>
                  <w:vMerge w:val="continue"/>
                  <w:tcBorders>
                    <w:bottom w:val="single" w:color="auto" w:sz="8" w:space="0"/>
                  </w:tcBorders>
                  <w:noWrap w:val="0"/>
                  <w:vAlign w:val="center"/>
                </w:tcPr>
                <w:p>
                  <w:pPr>
                    <w:jc w:val="center"/>
                    <w:rPr>
                      <w:rFonts w:ascii="Times New Roman" w:hAnsi="Times New Roman" w:eastAsia="宋体" w:cs="Times New Roman"/>
                      <w:b/>
                    </w:rPr>
                  </w:pPr>
                </w:p>
              </w:tc>
              <w:tc>
                <w:tcPr>
                  <w:tcW w:w="1166" w:type="dxa"/>
                  <w:tcBorders>
                    <w:bottom w:val="single" w:color="auto" w:sz="8" w:space="0"/>
                  </w:tcBorders>
                  <w:noWrap w:val="0"/>
                  <w:vAlign w:val="center"/>
                </w:tcPr>
                <w:p>
                  <w:pPr>
                    <w:jc w:val="center"/>
                    <w:rPr>
                      <w:rFonts w:ascii="Times New Roman" w:hAnsi="Times New Roman" w:eastAsia="宋体" w:cs="Times New Roman"/>
                      <w:b/>
                    </w:rPr>
                  </w:pPr>
                  <w:r>
                    <w:rPr>
                      <w:rFonts w:ascii="Times New Roman" w:hAnsi="Times New Roman" w:eastAsia="宋体" w:cs="Times New Roman"/>
                      <w:b/>
                    </w:rPr>
                    <w:t>产生量</w:t>
                  </w:r>
                </w:p>
                <w:p>
                  <w:pPr>
                    <w:jc w:val="center"/>
                    <w:rPr>
                      <w:rFonts w:ascii="Times New Roman" w:hAnsi="Times New Roman" w:eastAsia="宋体" w:cs="Times New Roman"/>
                      <w:b/>
                    </w:rPr>
                  </w:pPr>
                  <w:r>
                    <w:rPr>
                      <w:rFonts w:ascii="Times New Roman" w:hAnsi="Times New Roman" w:eastAsia="宋体" w:cs="Times New Roman"/>
                      <w:b/>
                    </w:rPr>
                    <w:t>（t/a）</w:t>
                  </w:r>
                </w:p>
              </w:tc>
              <w:tc>
                <w:tcPr>
                  <w:tcW w:w="1196" w:type="dxa"/>
                  <w:tcBorders>
                    <w:bottom w:val="single" w:color="auto" w:sz="8" w:space="0"/>
                  </w:tcBorders>
                  <w:noWrap w:val="0"/>
                  <w:vAlign w:val="center"/>
                </w:tcPr>
                <w:p>
                  <w:pPr>
                    <w:jc w:val="center"/>
                    <w:rPr>
                      <w:rFonts w:ascii="Times New Roman" w:hAnsi="Times New Roman" w:eastAsia="宋体" w:cs="Times New Roman"/>
                      <w:b/>
                    </w:rPr>
                  </w:pPr>
                  <w:r>
                    <w:rPr>
                      <w:rFonts w:hint="eastAsia" w:ascii="Times New Roman" w:hAnsi="Times New Roman" w:eastAsia="宋体" w:cs="Times New Roman"/>
                      <w:b/>
                      <w:lang w:val="en-US" w:eastAsia="zh-CN"/>
                    </w:rPr>
                    <w:t>产生</w:t>
                  </w:r>
                  <w:r>
                    <w:rPr>
                      <w:rFonts w:ascii="Times New Roman" w:hAnsi="Times New Roman" w:eastAsia="宋体" w:cs="Times New Roman"/>
                      <w:b/>
                    </w:rPr>
                    <w:t>速率</w:t>
                  </w:r>
                </w:p>
                <w:p>
                  <w:pPr>
                    <w:jc w:val="center"/>
                    <w:rPr>
                      <w:rFonts w:ascii="Times New Roman" w:hAnsi="Times New Roman" w:eastAsia="宋体" w:cs="Times New Roman"/>
                      <w:b/>
                    </w:rPr>
                  </w:pPr>
                  <w:r>
                    <w:rPr>
                      <w:rFonts w:ascii="Times New Roman" w:hAnsi="Times New Roman" w:eastAsia="宋体" w:cs="Times New Roman"/>
                      <w:b/>
                    </w:rPr>
                    <w:t>（kg/h）</w:t>
                  </w:r>
                </w:p>
              </w:tc>
              <w:tc>
                <w:tcPr>
                  <w:tcW w:w="1276" w:type="dxa"/>
                  <w:gridSpan w:val="2"/>
                  <w:tcBorders>
                    <w:bottom w:val="single" w:color="auto" w:sz="8" w:space="0"/>
                  </w:tcBorders>
                  <w:noWrap w:val="0"/>
                  <w:vAlign w:val="center"/>
                </w:tcPr>
                <w:p>
                  <w:pPr>
                    <w:jc w:val="center"/>
                    <w:rPr>
                      <w:rFonts w:ascii="Times New Roman" w:hAnsi="Times New Roman" w:eastAsia="宋体" w:cs="Times New Roman"/>
                      <w:b/>
                    </w:rPr>
                  </w:pPr>
                  <w:r>
                    <w:rPr>
                      <w:rFonts w:ascii="Times New Roman" w:hAnsi="Times New Roman" w:eastAsia="宋体" w:cs="Times New Roman"/>
                      <w:b/>
                    </w:rPr>
                    <w:t>产生浓度（mg/m</w:t>
                  </w:r>
                  <w:r>
                    <w:rPr>
                      <w:rFonts w:ascii="Times New Roman" w:hAnsi="Times New Roman" w:eastAsia="宋体" w:cs="Times New Roman"/>
                      <w:b/>
                      <w:vertAlign w:val="superscript"/>
                    </w:rPr>
                    <w:t>3</w:t>
                  </w:r>
                  <w:r>
                    <w:rPr>
                      <w:rFonts w:ascii="Times New Roman" w:hAnsi="Times New Roman" w:eastAsia="宋体" w:cs="Times New Roman"/>
                      <w:b/>
                    </w:rPr>
                    <w:t>）</w:t>
                  </w:r>
                </w:p>
              </w:tc>
              <w:tc>
                <w:tcPr>
                  <w:tcW w:w="1196" w:type="dxa"/>
                  <w:tcBorders>
                    <w:bottom w:val="single" w:color="auto" w:sz="8" w:space="0"/>
                  </w:tcBorders>
                  <w:noWrap w:val="0"/>
                  <w:vAlign w:val="center"/>
                </w:tcPr>
                <w:p>
                  <w:pPr>
                    <w:jc w:val="center"/>
                    <w:rPr>
                      <w:rFonts w:ascii="Times New Roman" w:hAnsi="Times New Roman" w:eastAsia="宋体" w:cs="Times New Roman"/>
                      <w:b/>
                    </w:rPr>
                  </w:pPr>
                  <w:r>
                    <w:rPr>
                      <w:rFonts w:ascii="Times New Roman" w:hAnsi="Times New Roman" w:eastAsia="宋体" w:cs="Times New Roman"/>
                      <w:b/>
                    </w:rPr>
                    <w:t>排放量（t/a）</w:t>
                  </w:r>
                </w:p>
              </w:tc>
              <w:tc>
                <w:tcPr>
                  <w:tcW w:w="1258" w:type="dxa"/>
                  <w:tcBorders>
                    <w:bottom w:val="single" w:color="auto" w:sz="8" w:space="0"/>
                  </w:tcBorders>
                  <w:noWrap w:val="0"/>
                  <w:vAlign w:val="center"/>
                </w:tcPr>
                <w:p>
                  <w:pPr>
                    <w:jc w:val="center"/>
                    <w:rPr>
                      <w:rFonts w:ascii="Times New Roman" w:hAnsi="Times New Roman" w:eastAsia="宋体" w:cs="Times New Roman"/>
                      <w:b/>
                    </w:rPr>
                  </w:pPr>
                  <w:r>
                    <w:rPr>
                      <w:rFonts w:ascii="Times New Roman" w:hAnsi="Times New Roman" w:eastAsia="宋体" w:cs="Times New Roman"/>
                      <w:b/>
                    </w:rPr>
                    <w:t>排放速率</w:t>
                  </w:r>
                </w:p>
                <w:p>
                  <w:pPr>
                    <w:jc w:val="center"/>
                    <w:rPr>
                      <w:rFonts w:ascii="Times New Roman" w:hAnsi="Times New Roman" w:eastAsia="宋体" w:cs="Times New Roman"/>
                      <w:b/>
                    </w:rPr>
                  </w:pPr>
                  <w:r>
                    <w:rPr>
                      <w:rFonts w:ascii="Times New Roman" w:hAnsi="Times New Roman" w:eastAsia="宋体" w:cs="Times New Roman"/>
                      <w:b/>
                    </w:rPr>
                    <w:t>（kg/h）</w:t>
                  </w:r>
                </w:p>
              </w:tc>
              <w:tc>
                <w:tcPr>
                  <w:tcW w:w="1299" w:type="dxa"/>
                  <w:tcBorders>
                    <w:bottom w:val="single" w:color="auto" w:sz="8" w:space="0"/>
                  </w:tcBorders>
                  <w:noWrap w:val="0"/>
                  <w:vAlign w:val="center"/>
                </w:tcPr>
                <w:p>
                  <w:pPr>
                    <w:jc w:val="center"/>
                    <w:rPr>
                      <w:rFonts w:ascii="Times New Roman" w:hAnsi="Times New Roman" w:eastAsia="宋体" w:cs="Times New Roman"/>
                      <w:b/>
                    </w:rPr>
                  </w:pPr>
                  <w:r>
                    <w:rPr>
                      <w:rFonts w:ascii="Times New Roman" w:hAnsi="Times New Roman" w:eastAsia="宋体" w:cs="Times New Roman"/>
                      <w:b/>
                    </w:rPr>
                    <w:t>排放浓度（mg/m</w:t>
                  </w:r>
                  <w:r>
                    <w:rPr>
                      <w:rFonts w:ascii="Times New Roman" w:hAnsi="Times New Roman" w:eastAsia="宋体" w:cs="Times New Roman"/>
                      <w:b/>
                      <w:vertAlign w:val="superscript"/>
                    </w:rPr>
                    <w:t>3</w:t>
                  </w:r>
                  <w:r>
                    <w:rPr>
                      <w:rFonts w:ascii="Times New Roman" w:hAnsi="Times New Roman" w:eastAsia="宋体" w:cs="Times New Roman"/>
                      <w:b/>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9064" w:type="dxa"/>
                  <w:gridSpan w:val="8"/>
                  <w:tcBorders>
                    <w:top w:val="single" w:color="auto" w:sz="8" w:space="0"/>
                  </w:tcBorders>
                  <w:noWrap w:val="0"/>
                  <w:vAlign w:val="center"/>
                </w:tcPr>
                <w:p>
                  <w:pPr>
                    <w:rPr>
                      <w:rFonts w:ascii="Times New Roman" w:hAnsi="Times New Roman" w:eastAsia="宋体" w:cs="Times New Roman"/>
                      <w:bCs/>
                    </w:rPr>
                  </w:pPr>
                  <w:r>
                    <w:rPr>
                      <w:rFonts w:ascii="Times New Roman" w:hAnsi="Times New Roman" w:eastAsia="宋体" w:cs="Times New Roman"/>
                      <w:bCs/>
                    </w:rPr>
                    <w:t>有组织废气排放情况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73" w:type="dxa"/>
                  <w:noWrap w:val="0"/>
                  <w:vAlign w:val="center"/>
                </w:tcPr>
                <w:p>
                  <w:pPr>
                    <w:jc w:val="center"/>
                    <w:rPr>
                      <w:rFonts w:hint="eastAsia" w:ascii="Times New Roman" w:hAnsi="Times New Roman" w:eastAsia="宋体" w:cs="Times New Roman"/>
                      <w:bCs/>
                    </w:rPr>
                  </w:pPr>
                  <w:r>
                    <w:rPr>
                      <w:rFonts w:hint="eastAsia" w:ascii="Times New Roman" w:hAnsi="Times New Roman" w:eastAsia="宋体" w:cs="Times New Roman"/>
                      <w:bCs/>
                    </w:rPr>
                    <w:t>固化工序</w:t>
                  </w:r>
                </w:p>
              </w:tc>
              <w:tc>
                <w:tcPr>
                  <w:tcW w:w="1166" w:type="dxa"/>
                  <w:noWrap w:val="0"/>
                  <w:vAlign w:val="center"/>
                </w:tcPr>
                <w:p>
                  <w:pPr>
                    <w:jc w:val="center"/>
                    <w:rPr>
                      <w:rFonts w:ascii="Times New Roman" w:hAnsi="Times New Roman" w:eastAsia="宋体" w:cs="Times New Roman"/>
                      <w:bCs/>
                    </w:rPr>
                  </w:pPr>
                  <w:r>
                    <w:rPr>
                      <w:rFonts w:hint="eastAsia" w:ascii="Times New Roman" w:hAnsi="Times New Roman" w:eastAsia="宋体" w:cs="Times New Roman"/>
                      <w:bCs/>
                    </w:rPr>
                    <w:t>0.01512</w:t>
                  </w:r>
                </w:p>
              </w:tc>
              <w:tc>
                <w:tcPr>
                  <w:tcW w:w="1205" w:type="dxa"/>
                  <w:gridSpan w:val="2"/>
                  <w:noWrap w:val="0"/>
                  <w:vAlign w:val="center"/>
                </w:tcPr>
                <w:p>
                  <w:pPr>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rPr>
                    <w:t>0.00</w:t>
                  </w:r>
                  <w:r>
                    <w:rPr>
                      <w:rFonts w:hint="eastAsia" w:ascii="Times New Roman" w:hAnsi="Times New Roman" w:eastAsia="宋体" w:cs="Times New Roman"/>
                      <w:bCs/>
                      <w:lang w:val="en-US" w:eastAsia="zh-CN"/>
                    </w:rPr>
                    <w:t>63</w:t>
                  </w:r>
                </w:p>
              </w:tc>
              <w:tc>
                <w:tcPr>
                  <w:tcW w:w="1267" w:type="dxa"/>
                  <w:noWrap w:val="0"/>
                  <w:vAlign w:val="center"/>
                </w:tcPr>
                <w:p>
                  <w:pPr>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6.3</w:t>
                  </w:r>
                </w:p>
              </w:tc>
              <w:tc>
                <w:tcPr>
                  <w:tcW w:w="1196" w:type="dxa"/>
                  <w:noWrap w:val="0"/>
                  <w:vAlign w:val="center"/>
                </w:tcPr>
                <w:p>
                  <w:pPr>
                    <w:jc w:val="center"/>
                    <w:rPr>
                      <w:rFonts w:ascii="Times New Roman" w:hAnsi="Times New Roman" w:eastAsia="宋体" w:cs="Times New Roman"/>
                      <w:bCs/>
                    </w:rPr>
                  </w:pPr>
                  <w:r>
                    <w:rPr>
                      <w:rFonts w:hint="eastAsia" w:ascii="Times New Roman" w:hAnsi="Times New Roman" w:eastAsia="宋体" w:cs="Times New Roman"/>
                      <w:bCs/>
                    </w:rPr>
                    <w:t>0.003</w:t>
                  </w:r>
                </w:p>
              </w:tc>
              <w:tc>
                <w:tcPr>
                  <w:tcW w:w="1258" w:type="dxa"/>
                  <w:noWrap w:val="0"/>
                  <w:vAlign w:val="center"/>
                </w:tcPr>
                <w:p>
                  <w:pPr>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rPr>
                    <w:t>0.00</w:t>
                  </w:r>
                  <w:r>
                    <w:rPr>
                      <w:rFonts w:hint="eastAsia" w:ascii="Times New Roman" w:hAnsi="Times New Roman" w:eastAsia="宋体" w:cs="Times New Roman"/>
                      <w:bCs/>
                      <w:lang w:val="en-US" w:eastAsia="zh-CN"/>
                    </w:rPr>
                    <w:t>126</w:t>
                  </w:r>
                </w:p>
              </w:tc>
              <w:tc>
                <w:tcPr>
                  <w:tcW w:w="1299" w:type="dxa"/>
                  <w:noWrap w:val="0"/>
                  <w:vAlign w:val="center"/>
                </w:tcPr>
                <w:p>
                  <w:pPr>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1.26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64" w:type="dxa"/>
                  <w:gridSpan w:val="8"/>
                  <w:noWrap w:val="0"/>
                  <w:vAlign w:val="center"/>
                </w:tcPr>
                <w:p>
                  <w:pPr>
                    <w:rPr>
                      <w:rFonts w:ascii="Times New Roman" w:hAnsi="Times New Roman" w:eastAsia="宋体" w:cs="Times New Roman"/>
                      <w:bCs/>
                    </w:rPr>
                  </w:pPr>
                  <w:r>
                    <w:rPr>
                      <w:rFonts w:ascii="Times New Roman" w:hAnsi="Times New Roman" w:eastAsia="宋体" w:cs="Times New Roman"/>
                      <w:bCs/>
                    </w:rPr>
                    <w:t>无组织</w:t>
                  </w:r>
                  <w:r>
                    <w:rPr>
                      <w:rFonts w:hint="eastAsia" w:ascii="Times New Roman" w:hAnsi="Times New Roman" w:eastAsia="宋体" w:cs="Times New Roman"/>
                      <w:bCs/>
                    </w:rPr>
                    <w:t>废气</w:t>
                  </w:r>
                  <w:r>
                    <w:rPr>
                      <w:rFonts w:ascii="Times New Roman" w:hAnsi="Times New Roman" w:eastAsia="宋体" w:cs="Times New Roman"/>
                      <w:bCs/>
                    </w:rPr>
                    <w:t>排放情况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673" w:type="dxa"/>
                  <w:noWrap w:val="0"/>
                  <w:vAlign w:val="center"/>
                </w:tcPr>
                <w:p>
                  <w:pPr>
                    <w:jc w:val="center"/>
                    <w:rPr>
                      <w:rFonts w:hint="eastAsia" w:ascii="Times New Roman" w:hAnsi="Times New Roman" w:eastAsia="宋体" w:cs="Times New Roman"/>
                      <w:bCs/>
                    </w:rPr>
                  </w:pPr>
                  <w:r>
                    <w:rPr>
                      <w:rFonts w:hint="eastAsia" w:ascii="Times New Roman" w:hAnsi="Times New Roman" w:eastAsia="宋体" w:cs="Times New Roman"/>
                      <w:bCs/>
                    </w:rPr>
                    <w:t>固化工序</w:t>
                  </w:r>
                </w:p>
              </w:tc>
              <w:tc>
                <w:tcPr>
                  <w:tcW w:w="1166" w:type="dxa"/>
                  <w:noWrap w:val="0"/>
                  <w:vAlign w:val="center"/>
                </w:tcPr>
                <w:p>
                  <w:pPr>
                    <w:jc w:val="center"/>
                    <w:rPr>
                      <w:rFonts w:ascii="Times New Roman" w:hAnsi="Times New Roman" w:eastAsia="宋体" w:cs="Times New Roman"/>
                      <w:bCs/>
                    </w:rPr>
                  </w:pPr>
                  <w:r>
                    <w:rPr>
                      <w:rFonts w:hint="eastAsia" w:ascii="Times New Roman" w:hAnsi="Times New Roman" w:eastAsia="宋体" w:cs="Times New Roman"/>
                      <w:bCs/>
                    </w:rPr>
                    <w:t>0.00168</w:t>
                  </w:r>
                </w:p>
              </w:tc>
              <w:tc>
                <w:tcPr>
                  <w:tcW w:w="2472" w:type="dxa"/>
                  <w:gridSpan w:val="3"/>
                  <w:noWrap w:val="0"/>
                  <w:vAlign w:val="center"/>
                </w:tcPr>
                <w:p>
                  <w:pPr>
                    <w:jc w:val="center"/>
                    <w:rPr>
                      <w:rFonts w:ascii="Times New Roman" w:hAnsi="Times New Roman" w:eastAsia="宋体" w:cs="Times New Roman"/>
                      <w:bCs/>
                    </w:rPr>
                  </w:pPr>
                  <w:r>
                    <w:rPr>
                      <w:rFonts w:ascii="Times New Roman" w:hAnsi="Times New Roman" w:eastAsia="宋体" w:cs="Times New Roman"/>
                      <w:bCs/>
                    </w:rPr>
                    <w:t>/</w:t>
                  </w:r>
                </w:p>
              </w:tc>
              <w:tc>
                <w:tcPr>
                  <w:tcW w:w="1196" w:type="dxa"/>
                  <w:noWrap w:val="0"/>
                  <w:vAlign w:val="center"/>
                </w:tcPr>
                <w:p>
                  <w:pPr>
                    <w:jc w:val="center"/>
                    <w:rPr>
                      <w:rFonts w:ascii="Times New Roman" w:hAnsi="Times New Roman" w:eastAsia="宋体" w:cs="Times New Roman"/>
                      <w:bCs/>
                    </w:rPr>
                  </w:pPr>
                  <w:r>
                    <w:rPr>
                      <w:rFonts w:hint="eastAsia" w:ascii="Times New Roman" w:hAnsi="Times New Roman" w:eastAsia="宋体" w:cs="Times New Roman"/>
                      <w:bCs/>
                    </w:rPr>
                    <w:t>0.00168</w:t>
                  </w:r>
                </w:p>
              </w:tc>
              <w:tc>
                <w:tcPr>
                  <w:tcW w:w="1258" w:type="dxa"/>
                  <w:noWrap w:val="0"/>
                  <w:vAlign w:val="center"/>
                </w:tcPr>
                <w:p>
                  <w:pPr>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rPr>
                    <w:t>0.000</w:t>
                  </w:r>
                  <w:r>
                    <w:rPr>
                      <w:rFonts w:hint="eastAsia" w:ascii="Times New Roman" w:hAnsi="Times New Roman" w:eastAsia="宋体" w:cs="Times New Roman"/>
                      <w:bCs/>
                      <w:lang w:val="en-US" w:eastAsia="zh-CN"/>
                    </w:rPr>
                    <w:t>7</w:t>
                  </w:r>
                </w:p>
              </w:tc>
              <w:tc>
                <w:tcPr>
                  <w:tcW w:w="1299" w:type="dxa"/>
                  <w:noWrap w:val="0"/>
                  <w:vAlign w:val="center"/>
                </w:tcPr>
                <w:p>
                  <w:pPr>
                    <w:jc w:val="center"/>
                    <w:rPr>
                      <w:rFonts w:ascii="Times New Roman" w:hAnsi="Times New Roman" w:eastAsia="宋体" w:cs="Times New Roman"/>
                      <w:bCs/>
                    </w:rPr>
                  </w:pPr>
                  <w:r>
                    <w:rPr>
                      <w:rFonts w:ascii="Times New Roman" w:hAnsi="Times New Roman" w:eastAsia="宋体" w:cs="Times New Roman"/>
                      <w:bCs/>
                    </w:rPr>
                    <w:t>/</w:t>
                  </w:r>
                </w:p>
              </w:tc>
            </w:tr>
          </w:tbl>
          <w:p>
            <w:pPr>
              <w:spacing w:line="440" w:lineRule="exact"/>
              <w:ind w:firstLine="480" w:firstLineChars="200"/>
              <w:rPr>
                <w:rFonts w:hint="default" w:ascii="Times New Roman" w:hAnsi="Times New Roman" w:eastAsia="宋体" w:cs="Times New Roman"/>
                <w:lang w:val="en-US" w:eastAsia="zh-CN"/>
              </w:rPr>
            </w:pPr>
            <w:r>
              <w:rPr>
                <w:rFonts w:ascii="Times New Roman" w:hAnsi="Times New Roman" w:eastAsia="宋体" w:cs="Times New Roman"/>
                <w:sz w:val="24"/>
                <w:lang w:val="pt-BR"/>
              </w:rPr>
              <w:t>项目</w:t>
            </w:r>
            <w:r>
              <w:rPr>
                <w:rFonts w:hint="eastAsia" w:ascii="Times New Roman" w:hAnsi="Times New Roman" w:eastAsia="宋体" w:cs="Times New Roman"/>
                <w:sz w:val="24"/>
              </w:rPr>
              <w:t>固化工序</w:t>
            </w:r>
            <w:r>
              <w:rPr>
                <w:rFonts w:ascii="Times New Roman" w:hAnsi="Times New Roman" w:eastAsia="宋体" w:cs="Times New Roman"/>
                <w:sz w:val="24"/>
                <w:lang w:val="pt-BR"/>
              </w:rPr>
              <w:t>非甲烷总烃</w:t>
            </w:r>
            <w:r>
              <w:rPr>
                <w:rFonts w:hint="eastAsia" w:ascii="Times New Roman" w:hAnsi="Times New Roman" w:eastAsia="宋体" w:cs="Times New Roman"/>
                <w:sz w:val="24"/>
              </w:rPr>
              <w:t>有组织</w:t>
            </w:r>
            <w:r>
              <w:rPr>
                <w:rFonts w:ascii="Times New Roman" w:hAnsi="Times New Roman" w:eastAsia="宋体" w:cs="Times New Roman"/>
                <w:sz w:val="24"/>
                <w:lang w:val="pt-BR"/>
              </w:rPr>
              <w:t>排放</w:t>
            </w:r>
            <w:r>
              <w:rPr>
                <w:rFonts w:hint="eastAsia" w:ascii="Times New Roman" w:hAnsi="Times New Roman" w:eastAsia="宋体" w:cs="Times New Roman"/>
                <w:sz w:val="24"/>
              </w:rPr>
              <w:t>量</w:t>
            </w:r>
            <w:r>
              <w:rPr>
                <w:rFonts w:ascii="Times New Roman" w:hAnsi="Times New Roman" w:eastAsia="宋体" w:cs="Times New Roman"/>
                <w:sz w:val="24"/>
                <w:lang w:val="pt-BR"/>
              </w:rPr>
              <w:t>为</w:t>
            </w:r>
            <w:r>
              <w:rPr>
                <w:rFonts w:hint="eastAsia" w:ascii="Times New Roman" w:hAnsi="Times New Roman" w:eastAsia="宋体" w:cs="Times New Roman"/>
                <w:sz w:val="24"/>
                <w:lang w:val="pt-BR"/>
              </w:rPr>
              <w:t>0.003</w:t>
            </w:r>
            <w:r>
              <w:rPr>
                <w:rFonts w:ascii="Times New Roman" w:hAnsi="Times New Roman" w:eastAsia="宋体" w:cs="Times New Roman"/>
                <w:sz w:val="24"/>
                <w:lang w:val="pt-BR"/>
              </w:rPr>
              <w:t>t/a</w:t>
            </w:r>
            <w:r>
              <w:rPr>
                <w:rFonts w:hint="eastAsia" w:ascii="Times New Roman" w:hAnsi="Times New Roman" w:eastAsia="宋体" w:cs="Times New Roman"/>
                <w:sz w:val="24"/>
                <w:lang w:val="pt-BR"/>
              </w:rPr>
              <w:t>（0.00</w:t>
            </w:r>
            <w:r>
              <w:rPr>
                <w:rFonts w:hint="eastAsia" w:ascii="Times New Roman" w:hAnsi="Times New Roman" w:eastAsia="宋体" w:cs="Times New Roman"/>
                <w:sz w:val="24"/>
                <w:lang w:val="en-US" w:eastAsia="zh-CN"/>
              </w:rPr>
              <w:t>126</w:t>
            </w:r>
            <w:r>
              <w:rPr>
                <w:rFonts w:ascii="Times New Roman" w:hAnsi="Times New Roman" w:eastAsia="宋体" w:cs="Times New Roman"/>
                <w:sz w:val="24"/>
                <w:lang w:val="pt-BR"/>
              </w:rPr>
              <w:t>kg/h</w:t>
            </w:r>
            <w:r>
              <w:rPr>
                <w:rFonts w:hint="eastAsia" w:ascii="Times New Roman" w:hAnsi="Times New Roman" w:eastAsia="宋体" w:cs="Times New Roman"/>
                <w:sz w:val="24"/>
                <w:lang w:val="pt-BR"/>
              </w:rPr>
              <w:t>）</w:t>
            </w:r>
            <w:r>
              <w:rPr>
                <w:rFonts w:ascii="Times New Roman" w:hAnsi="Times New Roman" w:eastAsia="宋体" w:cs="Times New Roman"/>
                <w:sz w:val="24"/>
                <w:lang w:val="pt-BR"/>
              </w:rPr>
              <w:t>，排放浓度为</w:t>
            </w:r>
            <w:r>
              <w:rPr>
                <w:rFonts w:hint="eastAsia" w:ascii="Times New Roman" w:hAnsi="Times New Roman" w:eastAsia="宋体" w:cs="Times New Roman"/>
                <w:bCs/>
                <w:lang w:val="en-US" w:eastAsia="zh-CN"/>
              </w:rPr>
              <w:t>1.26</w:t>
            </w:r>
            <w:r>
              <w:rPr>
                <w:rFonts w:ascii="Times New Roman" w:hAnsi="Times New Roman" w:eastAsia="宋体" w:cs="Times New Roman"/>
                <w:sz w:val="24"/>
                <w:lang w:val="pt-BR"/>
              </w:rPr>
              <w:t>mg/m</w:t>
            </w:r>
            <w:r>
              <w:rPr>
                <w:rFonts w:ascii="Times New Roman" w:hAnsi="Times New Roman" w:eastAsia="宋体" w:cs="Times New Roman"/>
                <w:sz w:val="24"/>
                <w:vertAlign w:val="superscript"/>
                <w:lang w:val="pt-BR"/>
              </w:rPr>
              <w:t>3</w:t>
            </w:r>
            <w:r>
              <w:rPr>
                <w:rFonts w:hint="eastAsia" w:ascii="Times New Roman" w:hAnsi="Times New Roman" w:eastAsia="宋体" w:cs="Times New Roman"/>
                <w:sz w:val="24"/>
                <w:lang w:val="pt-BR"/>
              </w:rPr>
              <w:t>，</w:t>
            </w:r>
            <w:r>
              <w:rPr>
                <w:rFonts w:ascii="Times New Roman" w:hAnsi="Times New Roman" w:eastAsia="宋体" w:cs="Times New Roman"/>
                <w:sz w:val="24"/>
                <w:lang w:val="en-US" w:eastAsia="zh-CN"/>
              </w:rPr>
              <w:t>无组织非甲烷总烃排放量为：0.</w:t>
            </w:r>
            <w:r>
              <w:rPr>
                <w:rFonts w:hint="eastAsia" w:ascii="Times New Roman" w:hAnsi="Times New Roman" w:eastAsia="宋体" w:cs="Times New Roman"/>
                <w:sz w:val="24"/>
                <w:lang w:val="en-US" w:eastAsia="zh-CN"/>
              </w:rPr>
              <w:t>00168</w:t>
            </w:r>
            <w:r>
              <w:rPr>
                <w:rFonts w:ascii="Times New Roman" w:hAnsi="Times New Roman" w:eastAsia="宋体" w:cs="Times New Roman"/>
                <w:sz w:val="24"/>
                <w:lang w:val="en-US" w:eastAsia="zh-CN"/>
              </w:rPr>
              <w:t>t/a（0.</w:t>
            </w:r>
            <w:r>
              <w:rPr>
                <w:rFonts w:hint="eastAsia" w:ascii="Times New Roman" w:hAnsi="Times New Roman" w:eastAsia="宋体" w:cs="Times New Roman"/>
                <w:sz w:val="24"/>
                <w:lang w:val="en-US" w:eastAsia="zh-CN"/>
              </w:rPr>
              <w:t>0007</w:t>
            </w:r>
            <w:r>
              <w:rPr>
                <w:rFonts w:ascii="Times New Roman" w:hAnsi="Times New Roman" w:eastAsia="宋体" w:cs="Times New Roman"/>
                <w:sz w:val="24"/>
                <w:lang w:val="pt-BR" w:eastAsia="zh-CN"/>
              </w:rPr>
              <w:t>kg/h</w:t>
            </w:r>
            <w:r>
              <w:rPr>
                <w:rFonts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w:t>
            </w:r>
            <w:r>
              <w:rPr>
                <w:rFonts w:ascii="Times New Roman" w:hAnsi="Times New Roman" w:eastAsia="宋体" w:cs="Times New Roman"/>
                <w:sz w:val="24"/>
              </w:rPr>
              <w:t>能够满足《工业涂装工序挥发性有机物排放标准》（DB41/1951-2020）</w:t>
            </w:r>
            <w:r>
              <w:rPr>
                <w:rFonts w:hint="eastAsia" w:ascii="Times New Roman" w:hAnsi="Times New Roman" w:eastAsia="宋体" w:cs="Times New Roman"/>
                <w:sz w:val="24"/>
              </w:rPr>
              <w:t>中</w:t>
            </w:r>
            <w:r>
              <w:rPr>
                <w:rFonts w:ascii="Times New Roman" w:hAnsi="Times New Roman" w:eastAsia="宋体" w:cs="Times New Roman"/>
                <w:sz w:val="24"/>
              </w:rPr>
              <w:t>非甲烷总烃有组织50mg/m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限值要求</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对环境影响可以接受。</w:t>
            </w:r>
          </w:p>
          <w:p>
            <w:pPr>
              <w:autoSpaceDE w:val="0"/>
              <w:autoSpaceDN w:val="0"/>
              <w:adjustRightInd w:val="0"/>
              <w:spacing w:line="440" w:lineRule="exact"/>
              <w:ind w:firstLine="480" w:firstLineChars="200"/>
              <w:rPr>
                <w:rFonts w:hint="eastAsia" w:ascii="Times New Roman" w:hAnsi="Times New Roman" w:eastAsia="黑体" w:cs="Times New Roman"/>
                <w:bCs/>
                <w:color w:val="000000"/>
                <w:sz w:val="24"/>
              </w:rPr>
            </w:pPr>
            <w:r>
              <w:rPr>
                <w:rFonts w:ascii="Times New Roman" w:hAnsi="Times New Roman" w:eastAsia="黑体" w:cs="Times New Roman"/>
                <w:bCs/>
                <w:color w:val="000000"/>
                <w:sz w:val="24"/>
              </w:rPr>
              <w:t>表</w:t>
            </w:r>
            <w:r>
              <w:rPr>
                <w:rFonts w:hint="eastAsia" w:ascii="Times New Roman" w:hAnsi="Times New Roman" w:eastAsia="黑体" w:cs="Times New Roman"/>
                <w:bCs/>
                <w:color w:val="000000"/>
                <w:sz w:val="24"/>
              </w:rPr>
              <w:t>2</w:t>
            </w:r>
            <w:r>
              <w:rPr>
                <w:rFonts w:hint="eastAsia" w:ascii="Times New Roman" w:hAnsi="Times New Roman" w:eastAsia="黑体" w:cs="Times New Roman"/>
                <w:bCs/>
                <w:color w:val="000000"/>
                <w:sz w:val="24"/>
                <w:lang w:val="en-US" w:eastAsia="zh-CN"/>
              </w:rPr>
              <w:t>7</w:t>
            </w:r>
            <w:r>
              <w:rPr>
                <w:rFonts w:hint="eastAsia" w:ascii="Times New Roman" w:hAnsi="Times New Roman" w:eastAsia="黑体" w:cs="Times New Roman"/>
                <w:bCs/>
                <w:color w:val="000000"/>
                <w:sz w:val="24"/>
              </w:rPr>
              <w:t xml:space="preserve">              </w:t>
            </w:r>
            <w:r>
              <w:rPr>
                <w:rFonts w:hint="eastAsia" w:ascii="Times New Roman" w:hAnsi="Times New Roman" w:eastAsia="黑体" w:cs="Times New Roman"/>
                <w:bCs/>
                <w:color w:val="000000"/>
                <w:sz w:val="24"/>
                <w:lang w:val="en-US" w:eastAsia="zh-CN"/>
              </w:rPr>
              <w:t>固化</w:t>
            </w:r>
            <w:r>
              <w:rPr>
                <w:rFonts w:ascii="Times New Roman" w:hAnsi="Times New Roman" w:eastAsia="黑体" w:cs="Times New Roman"/>
                <w:bCs/>
                <w:color w:val="000000"/>
                <w:sz w:val="24"/>
              </w:rPr>
              <w:t>工序</w:t>
            </w:r>
            <w:r>
              <w:rPr>
                <w:rFonts w:hint="eastAsia" w:ascii="Times New Roman" w:hAnsi="Times New Roman" w:eastAsia="黑体" w:cs="Times New Roman"/>
                <w:bCs/>
                <w:color w:val="000000"/>
                <w:sz w:val="24"/>
              </w:rPr>
              <w:t>有</w:t>
            </w:r>
            <w:r>
              <w:rPr>
                <w:rFonts w:hint="eastAsia" w:ascii="Times New Roman" w:hAnsi="Times New Roman" w:eastAsia="黑体" w:cs="Times New Roman"/>
                <w:bCs/>
                <w:color w:val="000000"/>
                <w:sz w:val="24"/>
                <w:lang w:val="en-US" w:eastAsia="zh-CN"/>
              </w:rPr>
              <w:t>机废气</w:t>
            </w:r>
            <w:r>
              <w:rPr>
                <w:rFonts w:hint="eastAsia" w:ascii="Times New Roman" w:hAnsi="Times New Roman" w:eastAsia="黑体" w:cs="Times New Roman"/>
                <w:bCs/>
                <w:color w:val="000000"/>
                <w:sz w:val="24"/>
              </w:rPr>
              <w:t>治理设施一览表</w:t>
            </w:r>
          </w:p>
          <w:tbl>
            <w:tblPr>
              <w:tblStyle w:val="22"/>
              <w:tblW w:w="8929"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868"/>
              <w:gridCol w:w="2527"/>
              <w:gridCol w:w="313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dxa"/>
                  <w:vMerge w:val="restart"/>
                  <w:noWrap w:val="0"/>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污染治理设施</w:t>
                  </w:r>
                </w:p>
              </w:tc>
              <w:tc>
                <w:tcPr>
                  <w:tcW w:w="1868" w:type="dxa"/>
                  <w:noWrap w:val="0"/>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治理设施</w:t>
                  </w:r>
                </w:p>
              </w:tc>
              <w:tc>
                <w:tcPr>
                  <w:tcW w:w="2527" w:type="dxa"/>
                  <w:noWrap/>
                  <w:vAlign w:val="center"/>
                </w:tcPr>
                <w:p>
                  <w:pPr>
                    <w:widowControl/>
                    <w:jc w:val="center"/>
                    <w:textAlignment w:val="center"/>
                    <w:rPr>
                      <w:rFonts w:ascii="Times New Roman" w:hAnsi="Times New Roman" w:eastAsia="宋体" w:cs="Times New Roman"/>
                      <w:b/>
                      <w:bCs/>
                      <w:color w:val="000000"/>
                      <w:szCs w:val="21"/>
                    </w:rPr>
                  </w:pPr>
                  <w:r>
                    <w:rPr>
                      <w:rFonts w:hint="default" w:ascii="Times New Roman" w:hAnsi="Times New Roman" w:eastAsia="宋体" w:cs="Times New Roman"/>
                      <w:b/>
                      <w:bCs/>
                      <w:color w:val="000000"/>
                      <w:sz w:val="24"/>
                    </w:rPr>
                    <w:t>UV光氧催化+活性炭</w:t>
                  </w:r>
                </w:p>
              </w:tc>
              <w:tc>
                <w:tcPr>
                  <w:tcW w:w="3135" w:type="dxa"/>
                  <w:noWrap/>
                  <w:vAlign w:val="center"/>
                </w:tcPr>
                <w:p>
                  <w:pPr>
                    <w:widowControl/>
                    <w:jc w:val="center"/>
                    <w:textAlignment w:val="center"/>
                    <w:rPr>
                      <w:rFonts w:ascii="Times New Roman" w:hAnsi="Times New Roman" w:eastAsia="宋体" w:cs="Times New Roman"/>
                      <w:b/>
                      <w:bCs/>
                      <w:color w:val="000000"/>
                      <w:kern w:val="0"/>
                      <w:szCs w:val="21"/>
                      <w:lang w:bidi="ar"/>
                    </w:rPr>
                  </w:pPr>
                  <w:r>
                    <w:rPr>
                      <w:rFonts w:hint="eastAsia" w:ascii="Times New Roman" w:hAnsi="Times New Roman" w:eastAsia="宋体" w:cs="Times New Roman"/>
                      <w:b/>
                      <w:bCs/>
                      <w:szCs w:val="21"/>
                    </w:rPr>
                    <w:t>可行技术判定依据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9" w:type="dxa"/>
                  <w:vMerge w:val="continue"/>
                  <w:noWrap w:val="0"/>
                  <w:vAlign w:val="center"/>
                </w:tcPr>
                <w:p>
                  <w:pPr>
                    <w:jc w:val="center"/>
                    <w:rPr>
                      <w:rFonts w:ascii="Times New Roman" w:hAnsi="Times New Roman" w:eastAsia="宋体" w:cs="Times New Roman"/>
                      <w:color w:val="000000"/>
                      <w:szCs w:val="21"/>
                    </w:rPr>
                  </w:pPr>
                </w:p>
              </w:tc>
              <w:tc>
                <w:tcPr>
                  <w:tcW w:w="1868" w:type="dxa"/>
                  <w:noWrap w:val="0"/>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风机风量m</w:t>
                  </w:r>
                  <w:r>
                    <w:rPr>
                      <w:rFonts w:ascii="Times New Roman" w:hAnsi="Times New Roman" w:eastAsia="宋体" w:cs="Times New Roman"/>
                      <w:color w:val="000000"/>
                      <w:kern w:val="0"/>
                      <w:szCs w:val="21"/>
                      <w:vertAlign w:val="superscript"/>
                      <w:lang w:bidi="ar"/>
                    </w:rPr>
                    <w:t>3</w:t>
                  </w:r>
                  <w:r>
                    <w:rPr>
                      <w:rFonts w:ascii="Times New Roman" w:hAnsi="Times New Roman" w:eastAsia="宋体" w:cs="Times New Roman"/>
                      <w:color w:val="000000"/>
                      <w:kern w:val="0"/>
                      <w:szCs w:val="21"/>
                      <w:lang w:bidi="ar"/>
                    </w:rPr>
                    <w:t>/h</w:t>
                  </w:r>
                </w:p>
              </w:tc>
              <w:tc>
                <w:tcPr>
                  <w:tcW w:w="2527" w:type="dxa"/>
                  <w:noWrap w:val="0"/>
                  <w:vAlign w:val="center"/>
                </w:tcPr>
                <w:p>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lang w:val="en-US" w:eastAsia="zh-CN" w:bidi="ar"/>
                    </w:rPr>
                    <w:t>1</w:t>
                  </w:r>
                  <w:r>
                    <w:rPr>
                      <w:rFonts w:hint="eastAsia" w:ascii="Times New Roman" w:hAnsi="Times New Roman" w:eastAsia="宋体" w:cs="Times New Roman"/>
                      <w:color w:val="000000"/>
                      <w:kern w:val="0"/>
                      <w:szCs w:val="21"/>
                      <w:lang w:bidi="ar"/>
                    </w:rPr>
                    <w:t>000</w:t>
                  </w:r>
                </w:p>
              </w:tc>
              <w:tc>
                <w:tcPr>
                  <w:tcW w:w="3135" w:type="dxa"/>
                  <w:vMerge w:val="restart"/>
                  <w:noWrap w:val="0"/>
                  <w:vAlign w:val="center"/>
                </w:tcPr>
                <w:p>
                  <w:pPr>
                    <w:widowControl/>
                    <w:spacing w:line="240" w:lineRule="auto"/>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szCs w:val="21"/>
                      <w:highlight w:val="none"/>
                    </w:rPr>
                    <w:t>重污染天气重点行业应急减排措施制定</w:t>
                  </w:r>
                  <w:r>
                    <w:rPr>
                      <w:rFonts w:hint="eastAsia" w:ascii="Times New Roman" w:hAnsi="Times New Roman" w:eastAsia="宋体" w:cs="Times New Roman"/>
                      <w:szCs w:val="21"/>
                      <w:highlight w:val="none"/>
                      <w:lang w:val="en-US" w:eastAsia="zh-CN"/>
                    </w:rPr>
                    <w:t xml:space="preserve"> </w:t>
                  </w:r>
                  <w:r>
                    <w:rPr>
                      <w:rFonts w:hint="eastAsia" w:ascii="Times New Roman" w:hAnsi="Times New Roman" w:eastAsia="宋体" w:cs="Times New Roman"/>
                      <w:szCs w:val="21"/>
                      <w:highlight w:val="none"/>
                    </w:rPr>
                    <w:t>技术指南 （2020年修订版）表 39-1 工业涂装绩效分级指标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dxa"/>
                  <w:vMerge w:val="continue"/>
                  <w:noWrap w:val="0"/>
                  <w:vAlign w:val="center"/>
                </w:tcPr>
                <w:p>
                  <w:pPr>
                    <w:jc w:val="center"/>
                    <w:rPr>
                      <w:rFonts w:ascii="Times New Roman" w:hAnsi="Times New Roman" w:eastAsia="宋体" w:cs="Times New Roman"/>
                      <w:color w:val="000000"/>
                      <w:szCs w:val="21"/>
                    </w:rPr>
                  </w:pPr>
                </w:p>
              </w:tc>
              <w:tc>
                <w:tcPr>
                  <w:tcW w:w="1868" w:type="dxa"/>
                  <w:noWrap w:val="0"/>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收集效率%</w:t>
                  </w:r>
                </w:p>
              </w:tc>
              <w:tc>
                <w:tcPr>
                  <w:tcW w:w="2527" w:type="dxa"/>
                  <w:noWrap w:val="0"/>
                  <w:vAlign w:val="center"/>
                </w:tcPr>
                <w:p>
                  <w:pPr>
                    <w:widowControl/>
                    <w:jc w:val="center"/>
                    <w:textAlignment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kern w:val="0"/>
                      <w:szCs w:val="21"/>
                      <w:lang w:bidi="ar"/>
                    </w:rPr>
                    <w:t>9</w:t>
                  </w:r>
                  <w:r>
                    <w:rPr>
                      <w:rFonts w:hint="eastAsia" w:ascii="Times New Roman" w:hAnsi="Times New Roman" w:eastAsia="宋体" w:cs="Times New Roman"/>
                      <w:color w:val="000000"/>
                      <w:kern w:val="0"/>
                      <w:szCs w:val="21"/>
                      <w:lang w:val="en-US" w:eastAsia="zh-CN" w:bidi="ar"/>
                    </w:rPr>
                    <w:t>0</w:t>
                  </w:r>
                </w:p>
              </w:tc>
              <w:tc>
                <w:tcPr>
                  <w:tcW w:w="3135" w:type="dxa"/>
                  <w:vMerge w:val="continue"/>
                  <w:noWrap w:val="0"/>
                  <w:vAlign w:val="center"/>
                </w:tcPr>
                <w:p>
                  <w:pPr>
                    <w:widowControl/>
                    <w:jc w:val="center"/>
                    <w:textAlignment w:val="center"/>
                    <w:rPr>
                      <w:rFonts w:hint="eastAsia" w:ascii="Times New Roman" w:hAnsi="Times New Roman" w:eastAsia="宋体" w:cs="Times New Roman"/>
                      <w:color w:val="000000"/>
                      <w:kern w:val="0"/>
                      <w:szCs w:val="21"/>
                      <w:lang w:bidi="ar"/>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dxa"/>
                  <w:vMerge w:val="continue"/>
                  <w:noWrap w:val="0"/>
                  <w:vAlign w:val="center"/>
                </w:tcPr>
                <w:p>
                  <w:pPr>
                    <w:jc w:val="center"/>
                    <w:rPr>
                      <w:rFonts w:ascii="Times New Roman" w:hAnsi="Times New Roman" w:eastAsia="宋体" w:cs="Times New Roman"/>
                      <w:color w:val="000000"/>
                      <w:szCs w:val="21"/>
                    </w:rPr>
                  </w:pPr>
                </w:p>
              </w:tc>
              <w:tc>
                <w:tcPr>
                  <w:tcW w:w="1868" w:type="dxa"/>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处理效率%</w:t>
                  </w:r>
                </w:p>
              </w:tc>
              <w:tc>
                <w:tcPr>
                  <w:tcW w:w="2527" w:type="dxa"/>
                  <w:noWrap/>
                  <w:vAlign w:val="center"/>
                </w:tcPr>
                <w:p>
                  <w:pPr>
                    <w:widowControl/>
                    <w:jc w:val="center"/>
                    <w:textAlignment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kern w:val="0"/>
                      <w:szCs w:val="21"/>
                      <w:lang w:bidi="ar"/>
                    </w:rPr>
                    <w:t>8</w:t>
                  </w:r>
                  <w:r>
                    <w:rPr>
                      <w:rFonts w:hint="eastAsia" w:ascii="Times New Roman" w:hAnsi="Times New Roman" w:eastAsia="宋体" w:cs="Times New Roman"/>
                      <w:color w:val="000000"/>
                      <w:kern w:val="0"/>
                      <w:szCs w:val="21"/>
                      <w:lang w:val="en-US" w:eastAsia="zh-CN" w:bidi="ar"/>
                    </w:rPr>
                    <w:t>0</w:t>
                  </w:r>
                </w:p>
              </w:tc>
              <w:tc>
                <w:tcPr>
                  <w:tcW w:w="3135" w:type="dxa"/>
                  <w:vMerge w:val="continue"/>
                  <w:noWrap/>
                  <w:vAlign w:val="center"/>
                </w:tcPr>
                <w:p>
                  <w:pPr>
                    <w:widowControl/>
                    <w:jc w:val="center"/>
                    <w:textAlignment w:val="center"/>
                    <w:rPr>
                      <w:rFonts w:ascii="Times New Roman" w:hAnsi="Times New Roman" w:eastAsia="宋体" w:cs="Times New Roman"/>
                      <w:color w:val="000000"/>
                      <w:kern w:val="0"/>
                      <w:szCs w:val="21"/>
                      <w:lang w:bidi="ar"/>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9" w:type="dxa"/>
                  <w:vMerge w:val="continue"/>
                  <w:noWrap w:val="0"/>
                  <w:vAlign w:val="center"/>
                </w:tcPr>
                <w:p>
                  <w:pPr>
                    <w:jc w:val="center"/>
                    <w:rPr>
                      <w:rFonts w:ascii="Times New Roman" w:hAnsi="Times New Roman" w:eastAsia="宋体" w:cs="Times New Roman"/>
                      <w:color w:val="000000"/>
                      <w:szCs w:val="21"/>
                    </w:rPr>
                  </w:pPr>
                </w:p>
              </w:tc>
              <w:tc>
                <w:tcPr>
                  <w:tcW w:w="1868" w:type="dxa"/>
                  <w:noWrap w:val="0"/>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是否为可行技术</w:t>
                  </w:r>
                </w:p>
              </w:tc>
              <w:tc>
                <w:tcPr>
                  <w:tcW w:w="2527" w:type="dxa"/>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是</w:t>
                  </w:r>
                </w:p>
              </w:tc>
              <w:tc>
                <w:tcPr>
                  <w:tcW w:w="3135" w:type="dxa"/>
                  <w:vMerge w:val="continue"/>
                  <w:noWrap/>
                  <w:vAlign w:val="center"/>
                </w:tcPr>
                <w:p>
                  <w:pPr>
                    <w:widowControl/>
                    <w:jc w:val="center"/>
                    <w:textAlignment w:val="center"/>
                    <w:rPr>
                      <w:rFonts w:ascii="Times New Roman" w:hAnsi="Times New Roman" w:eastAsia="宋体" w:cs="Times New Roman"/>
                      <w:color w:val="000000"/>
                      <w:kern w:val="0"/>
                      <w:szCs w:val="21"/>
                      <w:lang w:bidi="ar"/>
                    </w:rPr>
                  </w:pPr>
                </w:p>
              </w:tc>
            </w:tr>
          </w:tbl>
          <w:p>
            <w:pPr>
              <w:spacing w:line="440" w:lineRule="exact"/>
              <w:ind w:firstLine="482" w:firstLineChars="200"/>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2、</w:t>
            </w:r>
            <w:r>
              <w:rPr>
                <w:rFonts w:ascii="Times New Roman" w:hAnsi="Times New Roman" w:eastAsia="宋体" w:cs="Times New Roman"/>
                <w:b/>
                <w:color w:val="000000"/>
                <w:sz w:val="24"/>
              </w:rPr>
              <w:t>排放口基本情况</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bCs/>
                <w:sz w:val="24"/>
              </w:rPr>
              <w:t>项</w:t>
            </w:r>
            <w:r>
              <w:rPr>
                <w:rFonts w:ascii="Times New Roman" w:hAnsi="Times New Roman" w:eastAsia="宋体" w:cs="Times New Roman"/>
                <w:bCs/>
                <w:sz w:val="24"/>
              </w:rPr>
              <w:t>目</w:t>
            </w:r>
            <w:r>
              <w:rPr>
                <w:rFonts w:ascii="Times New Roman" w:hAnsi="Times New Roman" w:eastAsia="宋体" w:cs="Times New Roman"/>
                <w:bCs/>
                <w:color w:val="000000"/>
                <w:sz w:val="24"/>
              </w:rPr>
              <w:t>排放口基本情况</w:t>
            </w:r>
            <w:r>
              <w:rPr>
                <w:rFonts w:ascii="Times New Roman" w:hAnsi="Times New Roman" w:eastAsia="宋体" w:cs="Times New Roman"/>
                <w:bCs/>
                <w:sz w:val="24"/>
              </w:rPr>
              <w:t>见</w:t>
            </w:r>
            <w:r>
              <w:rPr>
                <w:rFonts w:hint="eastAsia" w:ascii="Times New Roman" w:hAnsi="Times New Roman" w:eastAsia="宋体" w:cs="Times New Roman"/>
                <w:bCs/>
                <w:sz w:val="24"/>
              </w:rPr>
              <w:t>下</w:t>
            </w:r>
            <w:r>
              <w:rPr>
                <w:rFonts w:ascii="Times New Roman" w:hAnsi="Times New Roman" w:eastAsia="宋体" w:cs="Times New Roman"/>
                <w:bCs/>
                <w:sz w:val="24"/>
              </w:rPr>
              <w:t>表。</w:t>
            </w:r>
          </w:p>
          <w:p>
            <w:pPr>
              <w:spacing w:line="440" w:lineRule="exact"/>
              <w:ind w:firstLine="480" w:firstLineChars="200"/>
              <w:rPr>
                <w:rFonts w:hint="eastAsia" w:ascii="Times New Roman" w:hAnsi="Times New Roman" w:eastAsia="宋体" w:cs="Times New Roman"/>
                <w:b/>
                <w:bCs/>
                <w:kern w:val="0"/>
                <w:sz w:val="24"/>
              </w:rPr>
            </w:pPr>
            <w:r>
              <w:rPr>
                <w:rFonts w:hint="eastAsia" w:ascii="黑体" w:hAnsi="黑体" w:eastAsia="黑体" w:cs="黑体"/>
                <w:kern w:val="0"/>
                <w:sz w:val="24"/>
              </w:rPr>
              <w:t>表2</w:t>
            </w:r>
            <w:r>
              <w:rPr>
                <w:rFonts w:hint="eastAsia" w:ascii="黑体" w:hAnsi="黑体" w:eastAsia="黑体" w:cs="黑体"/>
                <w:kern w:val="0"/>
                <w:sz w:val="24"/>
                <w:lang w:val="en-US" w:eastAsia="zh-CN"/>
              </w:rPr>
              <w:t>8</w:t>
            </w:r>
            <w:r>
              <w:rPr>
                <w:rFonts w:hint="eastAsia" w:ascii="黑体" w:hAnsi="黑体" w:eastAsia="黑体" w:cs="黑体"/>
                <w:kern w:val="0"/>
                <w:sz w:val="24"/>
              </w:rPr>
              <w:t xml:space="preserve">                  项目排放口基本情况一览表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102"/>
              <w:gridCol w:w="3492"/>
              <w:gridCol w:w="279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restart"/>
                  <w:noWrap w:val="0"/>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排放</w:t>
                  </w:r>
                  <w:r>
                    <w:rPr>
                      <w:rFonts w:ascii="Times New Roman" w:hAnsi="Times New Roman" w:eastAsia="宋体" w:cs="Times New Roman"/>
                      <w:b/>
                      <w:bCs/>
                      <w:color w:val="000000"/>
                      <w:kern w:val="0"/>
                      <w:szCs w:val="21"/>
                      <w:lang w:bidi="ar"/>
                    </w:rPr>
                    <w:br w:type="textWrapping"/>
                  </w:r>
                  <w:r>
                    <w:rPr>
                      <w:rFonts w:ascii="Times New Roman" w:hAnsi="Times New Roman" w:eastAsia="宋体" w:cs="Times New Roman"/>
                      <w:b/>
                      <w:bCs/>
                      <w:color w:val="000000"/>
                      <w:kern w:val="0"/>
                      <w:szCs w:val="21"/>
                      <w:lang w:bidi="ar"/>
                    </w:rPr>
                    <w:t>口基本情况</w:t>
                  </w:r>
                </w:p>
              </w:tc>
              <w:tc>
                <w:tcPr>
                  <w:tcW w:w="2102" w:type="dxa"/>
                  <w:tcBorders>
                    <w:bottom w:val="single" w:color="auto" w:sz="8" w:space="0"/>
                  </w:tcBorders>
                  <w:noWrap/>
                  <w:vAlign w:val="center"/>
                </w:tcPr>
                <w:p>
                  <w:pPr>
                    <w:widowControl/>
                    <w:jc w:val="center"/>
                    <w:textAlignment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lang w:bidi="ar"/>
                    </w:rPr>
                    <w:t>名称</w:t>
                  </w:r>
                </w:p>
              </w:tc>
              <w:tc>
                <w:tcPr>
                  <w:tcW w:w="3492" w:type="dxa"/>
                  <w:tcBorders>
                    <w:bottom w:val="single" w:color="auto" w:sz="8" w:space="0"/>
                  </w:tcBorders>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hint="eastAsia" w:ascii="Times New Roman" w:hAnsi="Times New Roman" w:eastAsia="宋体" w:cs="Times New Roman"/>
                      <w:b/>
                      <w:bCs/>
                      <w:color w:val="000000"/>
                      <w:kern w:val="0"/>
                      <w:szCs w:val="21"/>
                      <w:lang w:bidi="ar"/>
                    </w:rPr>
                    <w:t>喷粉废气</w:t>
                  </w:r>
                </w:p>
              </w:tc>
              <w:tc>
                <w:tcPr>
                  <w:tcW w:w="2796" w:type="dxa"/>
                  <w:tcBorders>
                    <w:bottom w:val="single" w:color="auto" w:sz="8" w:space="0"/>
                  </w:tcBorders>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hint="eastAsia" w:ascii="Times New Roman" w:hAnsi="Times New Roman" w:eastAsia="宋体" w:cs="Times New Roman"/>
                      <w:b/>
                      <w:bCs/>
                      <w:szCs w:val="21"/>
                    </w:rPr>
                    <w:t>固化炉废气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noWrap w:val="0"/>
                  <w:vAlign w:val="center"/>
                </w:tcPr>
                <w:p>
                  <w:pPr>
                    <w:jc w:val="center"/>
                    <w:rPr>
                      <w:rFonts w:ascii="Times New Roman" w:hAnsi="Times New Roman" w:eastAsia="宋体" w:cs="Times New Roman"/>
                      <w:color w:val="000000"/>
                      <w:szCs w:val="21"/>
                    </w:rPr>
                  </w:pPr>
                </w:p>
              </w:tc>
              <w:tc>
                <w:tcPr>
                  <w:tcW w:w="2102" w:type="dxa"/>
                  <w:tcBorders>
                    <w:top w:val="single" w:color="auto" w:sz="8" w:space="0"/>
                  </w:tcBorders>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编号</w:t>
                  </w:r>
                </w:p>
              </w:tc>
              <w:tc>
                <w:tcPr>
                  <w:tcW w:w="3492" w:type="dxa"/>
                  <w:tcBorders>
                    <w:top w:val="single" w:color="auto" w:sz="8" w:space="0"/>
                  </w:tcBorders>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DA00</w:t>
                  </w:r>
                  <w:r>
                    <w:rPr>
                      <w:rFonts w:hint="eastAsia" w:ascii="Times New Roman" w:hAnsi="Times New Roman" w:eastAsia="宋体" w:cs="Times New Roman"/>
                      <w:color w:val="000000"/>
                      <w:kern w:val="0"/>
                      <w:szCs w:val="21"/>
                      <w:lang w:bidi="ar"/>
                    </w:rPr>
                    <w:t>1</w:t>
                  </w:r>
                </w:p>
              </w:tc>
              <w:tc>
                <w:tcPr>
                  <w:tcW w:w="2796" w:type="dxa"/>
                  <w:tcBorders>
                    <w:top w:val="single" w:color="auto" w:sz="8" w:space="0"/>
                  </w:tcBorders>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DA00</w:t>
                  </w:r>
                  <w:r>
                    <w:rPr>
                      <w:rFonts w:hint="eastAsia" w:ascii="Times New Roman" w:hAnsi="Times New Roman" w:eastAsia="宋体" w:cs="Times New Roman"/>
                      <w:color w:val="000000"/>
                      <w:kern w:val="0"/>
                      <w:szCs w:val="21"/>
                      <w:lang w:bidi="ar"/>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noWrap w:val="0"/>
                  <w:vAlign w:val="center"/>
                </w:tcPr>
                <w:p>
                  <w:pPr>
                    <w:jc w:val="center"/>
                    <w:rPr>
                      <w:rFonts w:ascii="Times New Roman" w:hAnsi="Times New Roman" w:eastAsia="宋体" w:cs="Times New Roman"/>
                      <w:color w:val="000000"/>
                      <w:szCs w:val="21"/>
                    </w:rPr>
                  </w:pPr>
                </w:p>
              </w:tc>
              <w:tc>
                <w:tcPr>
                  <w:tcW w:w="2102" w:type="dxa"/>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高度m</w:t>
                  </w:r>
                </w:p>
              </w:tc>
              <w:tc>
                <w:tcPr>
                  <w:tcW w:w="3492" w:type="dxa"/>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15</w:t>
                  </w:r>
                </w:p>
              </w:tc>
              <w:tc>
                <w:tcPr>
                  <w:tcW w:w="2796" w:type="dxa"/>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noWrap w:val="0"/>
                  <w:vAlign w:val="center"/>
                </w:tcPr>
                <w:p>
                  <w:pPr>
                    <w:jc w:val="center"/>
                    <w:rPr>
                      <w:rFonts w:ascii="Times New Roman" w:hAnsi="Times New Roman" w:eastAsia="宋体" w:cs="Times New Roman"/>
                      <w:color w:val="000000"/>
                      <w:szCs w:val="21"/>
                    </w:rPr>
                  </w:pPr>
                </w:p>
              </w:tc>
              <w:tc>
                <w:tcPr>
                  <w:tcW w:w="2102" w:type="dxa"/>
                  <w:noWrap w:val="0"/>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排气筒内径m</w:t>
                  </w:r>
                </w:p>
              </w:tc>
              <w:tc>
                <w:tcPr>
                  <w:tcW w:w="3492" w:type="dxa"/>
                  <w:noWrap/>
                  <w:vAlign w:val="center"/>
                </w:tcPr>
                <w:p>
                  <w:pPr>
                    <w:widowControl/>
                    <w:jc w:val="center"/>
                    <w:textAlignment w:val="center"/>
                    <w:rPr>
                      <w:rFonts w:hint="eastAsia"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0.4</w:t>
                  </w:r>
                </w:p>
              </w:tc>
              <w:tc>
                <w:tcPr>
                  <w:tcW w:w="2796" w:type="dxa"/>
                  <w:noWrap/>
                  <w:vAlign w:val="center"/>
                </w:tcPr>
                <w:p>
                  <w:pPr>
                    <w:widowControl/>
                    <w:jc w:val="center"/>
                    <w:textAlignment w:val="center"/>
                    <w:rPr>
                      <w:rFonts w:hint="eastAsia"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noWrap w:val="0"/>
                  <w:vAlign w:val="center"/>
                </w:tcPr>
                <w:p>
                  <w:pPr>
                    <w:jc w:val="center"/>
                    <w:rPr>
                      <w:rFonts w:ascii="Times New Roman" w:hAnsi="Times New Roman" w:eastAsia="宋体" w:cs="Times New Roman"/>
                      <w:color w:val="000000"/>
                      <w:szCs w:val="21"/>
                    </w:rPr>
                  </w:pPr>
                </w:p>
              </w:tc>
              <w:tc>
                <w:tcPr>
                  <w:tcW w:w="2102" w:type="dxa"/>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温度</w:t>
                  </w:r>
                  <w:r>
                    <w:rPr>
                      <w:rStyle w:val="54"/>
                      <w:rFonts w:ascii="Times New Roman" w:hAnsi="Times New Roman" w:cs="Times New Roman"/>
                      <w:sz w:val="21"/>
                      <w:szCs w:val="21"/>
                      <w:lang w:bidi="ar"/>
                    </w:rPr>
                    <w:t>℃</w:t>
                  </w:r>
                </w:p>
              </w:tc>
              <w:tc>
                <w:tcPr>
                  <w:tcW w:w="3492" w:type="dxa"/>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w:t>
                  </w:r>
                </w:p>
              </w:tc>
              <w:tc>
                <w:tcPr>
                  <w:tcW w:w="2796" w:type="dxa"/>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79" w:type="dxa"/>
                  <w:vMerge w:val="continue"/>
                  <w:noWrap w:val="0"/>
                  <w:vAlign w:val="center"/>
                </w:tcPr>
                <w:p>
                  <w:pPr>
                    <w:jc w:val="center"/>
                    <w:rPr>
                      <w:rFonts w:ascii="Times New Roman" w:hAnsi="Times New Roman" w:eastAsia="宋体" w:cs="Times New Roman"/>
                      <w:color w:val="000000"/>
                      <w:szCs w:val="21"/>
                    </w:rPr>
                  </w:pPr>
                </w:p>
              </w:tc>
              <w:tc>
                <w:tcPr>
                  <w:tcW w:w="2102" w:type="dxa"/>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类型</w:t>
                  </w:r>
                </w:p>
              </w:tc>
              <w:tc>
                <w:tcPr>
                  <w:tcW w:w="3492"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一般排放口</w:t>
                  </w:r>
                </w:p>
              </w:tc>
              <w:tc>
                <w:tcPr>
                  <w:tcW w:w="279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一般排放口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noWrap w:val="0"/>
                  <w:vAlign w:val="center"/>
                </w:tcPr>
                <w:p>
                  <w:pPr>
                    <w:jc w:val="center"/>
                    <w:rPr>
                      <w:rFonts w:ascii="Times New Roman" w:hAnsi="Times New Roman" w:eastAsia="宋体" w:cs="Times New Roman"/>
                      <w:color w:val="000000"/>
                      <w:szCs w:val="21"/>
                    </w:rPr>
                  </w:pPr>
                </w:p>
              </w:tc>
              <w:tc>
                <w:tcPr>
                  <w:tcW w:w="2102" w:type="dxa"/>
                  <w:noWrap/>
                  <w:vAlign w:val="center"/>
                </w:tcPr>
                <w:p>
                  <w:pPr>
                    <w:widowControl/>
                    <w:jc w:val="center"/>
                    <w:textAlignment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lang w:bidi="ar"/>
                    </w:rPr>
                    <w:t>地理坐标</w:t>
                  </w:r>
                </w:p>
              </w:tc>
              <w:tc>
                <w:tcPr>
                  <w:tcW w:w="3492" w:type="dxa"/>
                  <w:noWrap w:val="0"/>
                  <w:vAlign w:val="center"/>
                </w:tcPr>
                <w:p>
                  <w:pPr>
                    <w:widowControl/>
                    <w:jc w:val="center"/>
                    <w:textAlignment w:val="center"/>
                    <w:rPr>
                      <w:rFonts w:hint="eastAsia"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经度：</w:t>
                  </w:r>
                  <w:r>
                    <w:rPr>
                      <w:rFonts w:hint="eastAsia" w:ascii="Times New Roman" w:hAnsi="Times New Roman" w:eastAsia="宋体" w:cs="Times New Roman"/>
                      <w:color w:val="000000"/>
                      <w:kern w:val="0"/>
                      <w:szCs w:val="21"/>
                      <w:lang w:bidi="ar"/>
                    </w:rPr>
                    <w:t>113</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76</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53.54</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w:t>
                  </w:r>
                </w:p>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纬度：35°</w:t>
                  </w:r>
                  <w:r>
                    <w:rPr>
                      <w:rFonts w:hint="eastAsia" w:ascii="Times New Roman" w:hAnsi="Times New Roman" w:eastAsia="宋体" w:cs="Times New Roman"/>
                      <w:color w:val="000000"/>
                      <w:kern w:val="0"/>
                      <w:szCs w:val="21"/>
                      <w:lang w:bidi="ar"/>
                    </w:rPr>
                    <w:t>28</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38.96</w:t>
                  </w:r>
                  <w:r>
                    <w:rPr>
                      <w:rFonts w:ascii="Times New Roman" w:hAnsi="Times New Roman" w:eastAsia="宋体" w:cs="Times New Roman"/>
                      <w:color w:val="000000"/>
                      <w:kern w:val="0"/>
                      <w:szCs w:val="21"/>
                      <w:lang w:bidi="ar"/>
                    </w:rPr>
                    <w:t>"</w:t>
                  </w:r>
                </w:p>
              </w:tc>
              <w:tc>
                <w:tcPr>
                  <w:tcW w:w="279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经度：</w:t>
                  </w:r>
                  <w:r>
                    <w:rPr>
                      <w:rFonts w:hint="eastAsia" w:ascii="Times New Roman" w:hAnsi="Times New Roman" w:eastAsia="宋体" w:cs="Times New Roman"/>
                      <w:color w:val="000000"/>
                      <w:kern w:val="0"/>
                      <w:szCs w:val="21"/>
                      <w:lang w:bidi="ar"/>
                    </w:rPr>
                    <w:t>113</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76</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65.89</w:t>
                  </w:r>
                  <w:r>
                    <w:rPr>
                      <w:rFonts w:ascii="Times New Roman" w:hAnsi="Times New Roman" w:eastAsia="宋体" w:cs="Times New Roman"/>
                      <w:color w:val="000000"/>
                      <w:kern w:val="0"/>
                      <w:szCs w:val="21"/>
                      <w:lang w:bidi="ar"/>
                    </w:rPr>
                    <w:t>"纬度：35°</w:t>
                  </w:r>
                  <w:r>
                    <w:rPr>
                      <w:rFonts w:hint="eastAsia" w:ascii="Times New Roman" w:hAnsi="Times New Roman" w:eastAsia="宋体" w:cs="Times New Roman"/>
                      <w:color w:val="000000"/>
                      <w:kern w:val="0"/>
                      <w:szCs w:val="21"/>
                      <w:lang w:bidi="ar"/>
                    </w:rPr>
                    <w:t>28</w:t>
                  </w:r>
                  <w:r>
                    <w:rPr>
                      <w:rFonts w:ascii="Times New Roman" w:hAnsi="Times New Roman" w:eastAsia="宋体" w:cs="Times New Roman"/>
                      <w:color w:val="000000"/>
                      <w:kern w:val="0"/>
                      <w:szCs w:val="21"/>
                      <w:lang w:bidi="ar"/>
                    </w:rPr>
                    <w:t>'</w:t>
                  </w:r>
                  <w:r>
                    <w:rPr>
                      <w:rFonts w:hint="eastAsia" w:ascii="Times New Roman" w:hAnsi="Times New Roman" w:eastAsia="宋体" w:cs="Times New Roman"/>
                      <w:color w:val="000000"/>
                      <w:kern w:val="0"/>
                      <w:szCs w:val="21"/>
                      <w:lang w:bidi="ar"/>
                    </w:rPr>
                    <w:t xml:space="preserve"> 42.56</w:t>
                  </w:r>
                  <w:r>
                    <w:rPr>
                      <w:rFonts w:ascii="Times New Roman" w:hAnsi="Times New Roman" w:eastAsia="宋体" w:cs="Times New Roman"/>
                      <w:color w:val="000000"/>
                      <w:kern w:val="0"/>
                      <w:szCs w:val="21"/>
                      <w:lang w:bidi="ar"/>
                    </w:rPr>
                    <w:t>"</w:t>
                  </w:r>
                </w:p>
              </w:tc>
            </w:tr>
          </w:tbl>
          <w:p>
            <w:pPr>
              <w:spacing w:line="440" w:lineRule="exact"/>
              <w:ind w:firstLine="494" w:firstLineChars="200"/>
              <w:rPr>
                <w:rFonts w:hint="eastAsia" w:ascii="Times New Roman" w:hAnsi="Times New Roman" w:eastAsia="宋体" w:cs="Times New Roman"/>
                <w:b/>
                <w:color w:val="000000"/>
                <w:spacing w:val="3"/>
                <w:sz w:val="24"/>
              </w:rPr>
            </w:pPr>
            <w:r>
              <w:rPr>
                <w:rFonts w:hint="eastAsia" w:ascii="Times New Roman" w:hAnsi="Times New Roman" w:eastAsia="宋体" w:cs="Times New Roman"/>
                <w:b/>
                <w:color w:val="000000"/>
                <w:spacing w:val="3"/>
                <w:sz w:val="24"/>
              </w:rPr>
              <w:t>（3）监测要求</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bCs/>
                <w:sz w:val="24"/>
              </w:rPr>
              <w:t>依据</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排污单位自行监测技术指南 总则</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(HJ 819-2017)</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排污单位自行监测技术指南 涂装</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（HJ 1086—2020）和</w:t>
            </w:r>
            <w:r>
              <w:rPr>
                <w:rFonts w:ascii="Times New Roman" w:hAnsi="Times New Roman" w:eastAsia="宋体" w:cs="Times New Roman"/>
                <w:bCs/>
                <w:color w:val="000000"/>
                <w:spacing w:val="3"/>
                <w:sz w:val="24"/>
              </w:rPr>
              <w:t>《排污许可证申请与核发技术规范 工业炉窑（HJ1121—2020）</w:t>
            </w:r>
            <w:r>
              <w:rPr>
                <w:rFonts w:hint="eastAsia" w:ascii="Times New Roman" w:hAnsi="Times New Roman" w:eastAsia="宋体" w:cs="Times New Roman"/>
                <w:bCs/>
                <w:color w:val="000000"/>
                <w:spacing w:val="3"/>
                <w:sz w:val="24"/>
              </w:rPr>
              <w:t>，项</w:t>
            </w:r>
            <w:r>
              <w:rPr>
                <w:rFonts w:ascii="Times New Roman" w:hAnsi="Times New Roman" w:eastAsia="宋体" w:cs="Times New Roman"/>
                <w:bCs/>
                <w:sz w:val="24"/>
              </w:rPr>
              <w:t>目</w:t>
            </w:r>
            <w:r>
              <w:rPr>
                <w:rFonts w:hint="eastAsia" w:ascii="Times New Roman" w:hAnsi="Times New Roman" w:eastAsia="宋体" w:cs="Times New Roman"/>
                <w:bCs/>
                <w:color w:val="000000"/>
                <w:spacing w:val="3"/>
                <w:sz w:val="24"/>
              </w:rPr>
              <w:t>监测要求</w:t>
            </w:r>
            <w:r>
              <w:rPr>
                <w:rFonts w:ascii="Times New Roman" w:hAnsi="Times New Roman" w:eastAsia="宋体" w:cs="Times New Roman"/>
                <w:bCs/>
                <w:sz w:val="24"/>
              </w:rPr>
              <w:t>见</w:t>
            </w:r>
            <w:r>
              <w:rPr>
                <w:rFonts w:hint="eastAsia" w:ascii="Times New Roman" w:hAnsi="Times New Roman" w:eastAsia="宋体" w:cs="Times New Roman"/>
                <w:bCs/>
                <w:sz w:val="24"/>
              </w:rPr>
              <w:t>下</w:t>
            </w:r>
            <w:r>
              <w:rPr>
                <w:rFonts w:ascii="Times New Roman" w:hAnsi="Times New Roman" w:eastAsia="宋体" w:cs="Times New Roman"/>
                <w:bCs/>
                <w:sz w:val="24"/>
              </w:rPr>
              <w:t>表。</w:t>
            </w:r>
          </w:p>
          <w:p>
            <w:pPr>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kern w:val="0"/>
                <w:sz w:val="24"/>
              </w:rPr>
              <w:t>表</w:t>
            </w:r>
            <w:r>
              <w:rPr>
                <w:rFonts w:hint="eastAsia" w:ascii="Times New Roman" w:hAnsi="Times New Roman" w:eastAsia="黑体" w:cs="Times New Roman"/>
                <w:kern w:val="0"/>
                <w:sz w:val="24"/>
                <w:lang w:val="en-US" w:eastAsia="zh-CN"/>
              </w:rPr>
              <w:t>29</w:t>
            </w:r>
            <w:r>
              <w:rPr>
                <w:rFonts w:ascii="Times New Roman" w:hAnsi="Times New Roman" w:eastAsia="黑体" w:cs="Times New Roman"/>
                <w:kern w:val="0"/>
                <w:sz w:val="24"/>
              </w:rPr>
              <w:t xml:space="preserve">                </w:t>
            </w:r>
            <w:r>
              <w:rPr>
                <w:rFonts w:hint="eastAsia" w:ascii="Times New Roman" w:hAnsi="Times New Roman" w:eastAsia="黑体" w:cs="Times New Roman"/>
                <w:kern w:val="0"/>
                <w:sz w:val="24"/>
              </w:rPr>
              <w:t xml:space="preserve">   </w:t>
            </w:r>
            <w:r>
              <w:rPr>
                <w:rFonts w:ascii="Times New Roman" w:hAnsi="Times New Roman" w:eastAsia="黑体" w:cs="Times New Roman"/>
                <w:kern w:val="0"/>
                <w:sz w:val="24"/>
              </w:rPr>
              <w:t xml:space="preserve">  项目监测要求一览表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244"/>
              <w:gridCol w:w="1089"/>
              <w:gridCol w:w="1280"/>
              <w:gridCol w:w="1304"/>
              <w:gridCol w:w="1344"/>
              <w:gridCol w:w="209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restart"/>
                  <w:noWrap/>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监测要求</w:t>
                  </w:r>
                </w:p>
              </w:tc>
              <w:tc>
                <w:tcPr>
                  <w:tcW w:w="1244" w:type="dxa"/>
                  <w:tcBorders>
                    <w:top w:val="single" w:color="auto" w:sz="8" w:space="0"/>
                    <w:bottom w:val="single" w:color="auto" w:sz="8" w:space="0"/>
                  </w:tcBorders>
                  <w:noWrap/>
                  <w:vAlign w:val="center"/>
                </w:tcPr>
                <w:p>
                  <w:pPr>
                    <w:widowControl/>
                    <w:jc w:val="center"/>
                    <w:textAlignment w:val="center"/>
                    <w:rPr>
                      <w:rFonts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lang w:bidi="ar"/>
                    </w:rPr>
                    <w:t>监测点位</w:t>
                  </w:r>
                </w:p>
              </w:tc>
              <w:tc>
                <w:tcPr>
                  <w:tcW w:w="1089" w:type="dxa"/>
                  <w:tcBorders>
                    <w:top w:val="single" w:color="auto" w:sz="8" w:space="0"/>
                    <w:bottom w:val="single" w:color="auto" w:sz="8" w:space="0"/>
                    <w:right w:val="single" w:color="auto" w:sz="4" w:space="0"/>
                  </w:tcBorders>
                  <w:noWrap/>
                  <w:vAlign w:val="center"/>
                </w:tcPr>
                <w:p>
                  <w:pPr>
                    <w:widowControl/>
                    <w:jc w:val="center"/>
                    <w:textAlignment w:val="center"/>
                    <w:rPr>
                      <w:rFonts w:hint="eastAsia"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lang w:bidi="ar"/>
                    </w:rPr>
                    <w:t>DA00</w:t>
                  </w:r>
                  <w:r>
                    <w:rPr>
                      <w:rFonts w:hint="eastAsia" w:ascii="Times New Roman" w:hAnsi="Times New Roman" w:eastAsia="宋体" w:cs="Times New Roman"/>
                      <w:color w:val="000000"/>
                      <w:kern w:val="0"/>
                      <w:szCs w:val="21"/>
                      <w:lang w:bidi="ar"/>
                    </w:rPr>
                    <w:t>1</w:t>
                  </w:r>
                </w:p>
              </w:tc>
              <w:tc>
                <w:tcPr>
                  <w:tcW w:w="6025" w:type="dxa"/>
                  <w:gridSpan w:val="4"/>
                  <w:tcBorders>
                    <w:top w:val="single" w:color="auto" w:sz="8" w:space="0"/>
                    <w:bottom w:val="single" w:color="auto" w:sz="8" w:space="0"/>
                  </w:tcBorders>
                  <w:noWrap/>
                  <w:vAlign w:val="center"/>
                </w:tcPr>
                <w:p>
                  <w:pPr>
                    <w:widowControl/>
                    <w:jc w:val="center"/>
                    <w:textAlignment w:val="center"/>
                    <w:rPr>
                      <w:rFonts w:hint="eastAsia"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lang w:bidi="ar"/>
                    </w:rPr>
                    <w:t>DA00</w:t>
                  </w:r>
                  <w:r>
                    <w:rPr>
                      <w:rFonts w:hint="eastAsia" w:ascii="Times New Roman" w:hAnsi="Times New Roman" w:eastAsia="宋体" w:cs="Times New Roman"/>
                      <w:color w:val="000000"/>
                      <w:kern w:val="0"/>
                      <w:szCs w:val="21"/>
                      <w:lang w:bidi="ar"/>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ign w:val="center"/>
                </w:tcPr>
                <w:p>
                  <w:pPr>
                    <w:widowControl/>
                    <w:jc w:val="center"/>
                    <w:textAlignment w:val="center"/>
                    <w:rPr>
                      <w:rFonts w:ascii="Times New Roman" w:hAnsi="Times New Roman" w:eastAsia="宋体" w:cs="Times New Roman"/>
                      <w:color w:val="000000"/>
                      <w:kern w:val="0"/>
                      <w:szCs w:val="21"/>
                      <w:lang w:bidi="ar"/>
                    </w:rPr>
                  </w:pPr>
                </w:p>
              </w:tc>
              <w:tc>
                <w:tcPr>
                  <w:tcW w:w="1244" w:type="dxa"/>
                  <w:tcBorders>
                    <w:top w:val="single" w:color="auto" w:sz="8" w:space="0"/>
                  </w:tcBorders>
                  <w:noWrap w:val="0"/>
                  <w:vAlign w:val="center"/>
                </w:tcPr>
                <w:p>
                  <w:pPr>
                    <w:widowControl/>
                    <w:jc w:val="center"/>
                    <w:textAlignment w:val="center"/>
                    <w:rPr>
                      <w:rFonts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lang w:bidi="ar"/>
                    </w:rPr>
                    <w:t>监测因子</w:t>
                  </w:r>
                </w:p>
              </w:tc>
              <w:tc>
                <w:tcPr>
                  <w:tcW w:w="1089" w:type="dxa"/>
                  <w:tcBorders>
                    <w:top w:val="single" w:color="auto" w:sz="8" w:space="0"/>
                  </w:tcBorders>
                  <w:noWrap/>
                  <w:vAlign w:val="center"/>
                </w:tcPr>
                <w:p>
                  <w:pPr>
                    <w:widowControl/>
                    <w:jc w:val="center"/>
                    <w:textAlignment w:val="center"/>
                    <w:rPr>
                      <w:rFonts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lang w:bidi="ar"/>
                    </w:rPr>
                    <w:t>颗粒物</w:t>
                  </w:r>
                </w:p>
              </w:tc>
              <w:tc>
                <w:tcPr>
                  <w:tcW w:w="1280" w:type="dxa"/>
                  <w:tcBorders>
                    <w:top w:val="single" w:color="auto" w:sz="8" w:space="0"/>
                  </w:tcBorders>
                  <w:noWrap/>
                  <w:vAlign w:val="center"/>
                </w:tcPr>
                <w:p>
                  <w:pPr>
                    <w:widowControl/>
                    <w:jc w:val="center"/>
                    <w:textAlignment w:val="center"/>
                    <w:rPr>
                      <w:rFonts w:hint="eastAsia"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lang w:bidi="ar"/>
                    </w:rPr>
                    <w:t>烟尘</w:t>
                  </w:r>
                </w:p>
              </w:tc>
              <w:tc>
                <w:tcPr>
                  <w:tcW w:w="1304" w:type="dxa"/>
                  <w:tcBorders>
                    <w:top w:val="single" w:color="auto" w:sz="8" w:space="0"/>
                  </w:tcBorders>
                  <w:noWrap/>
                  <w:vAlign w:val="center"/>
                </w:tcPr>
                <w:p>
                  <w:pPr>
                    <w:widowControl/>
                    <w:jc w:val="center"/>
                    <w:textAlignment w:val="center"/>
                    <w:rPr>
                      <w:rFonts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lang w:bidi="ar"/>
                    </w:rPr>
                    <w:t>SO</w:t>
                  </w:r>
                  <w:r>
                    <w:rPr>
                      <w:rFonts w:hint="eastAsia" w:ascii="Times New Roman" w:hAnsi="Times New Roman" w:eastAsia="宋体" w:cs="Times New Roman"/>
                      <w:color w:val="000000"/>
                      <w:kern w:val="0"/>
                      <w:szCs w:val="21"/>
                      <w:vertAlign w:val="subscript"/>
                      <w:lang w:bidi="ar"/>
                    </w:rPr>
                    <w:t>2</w:t>
                  </w:r>
                </w:p>
              </w:tc>
              <w:tc>
                <w:tcPr>
                  <w:tcW w:w="1344" w:type="dxa"/>
                  <w:tcBorders>
                    <w:top w:val="single" w:color="auto" w:sz="8" w:space="0"/>
                    <w:right w:val="single" w:color="auto" w:sz="4" w:space="0"/>
                  </w:tcBorders>
                  <w:noWrap/>
                  <w:vAlign w:val="center"/>
                </w:tcPr>
                <w:p>
                  <w:pPr>
                    <w:widowControl/>
                    <w:jc w:val="center"/>
                    <w:textAlignment w:val="center"/>
                    <w:rPr>
                      <w:rFonts w:ascii="Times New Roman" w:hAnsi="Times New Roman" w:eastAsia="宋体" w:cs="Times New Roman"/>
                      <w:szCs w:val="21"/>
                      <w:highlight w:val="yellow"/>
                    </w:rPr>
                  </w:pPr>
                  <w:r>
                    <w:rPr>
                      <w:rFonts w:hint="eastAsia" w:ascii="Times New Roman" w:hAnsi="Times New Roman" w:eastAsia="宋体" w:cs="Times New Roman"/>
                      <w:szCs w:val="21"/>
                    </w:rPr>
                    <w:t>NO</w:t>
                  </w:r>
                  <w:r>
                    <w:rPr>
                      <w:rFonts w:hint="eastAsia" w:ascii="Times New Roman" w:hAnsi="Times New Roman" w:eastAsia="宋体" w:cs="Times New Roman"/>
                      <w:szCs w:val="21"/>
                      <w:vertAlign w:val="subscript"/>
                    </w:rPr>
                    <w:t>x</w:t>
                  </w:r>
                </w:p>
              </w:tc>
              <w:tc>
                <w:tcPr>
                  <w:tcW w:w="2097" w:type="dxa"/>
                  <w:tcBorders>
                    <w:top w:val="single" w:color="auto" w:sz="8" w:space="0"/>
                    <w:left w:val="single" w:color="auto" w:sz="4" w:space="0"/>
                  </w:tcBorders>
                  <w:noWrap/>
                  <w:vAlign w:val="center"/>
                </w:tcPr>
                <w:p>
                  <w:pPr>
                    <w:widowControl/>
                    <w:jc w:val="center"/>
                    <w:textAlignment w:val="center"/>
                    <w:rPr>
                      <w:rFonts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lang w:bidi="ar"/>
                    </w:rPr>
                    <w:t>非甲烷总烃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1" w:type="dxa"/>
                  <w:vMerge w:val="continue"/>
                  <w:noWrap/>
                  <w:vAlign w:val="center"/>
                </w:tcPr>
                <w:p>
                  <w:pPr>
                    <w:widowControl/>
                    <w:jc w:val="center"/>
                    <w:textAlignment w:val="center"/>
                    <w:rPr>
                      <w:rFonts w:ascii="Times New Roman" w:hAnsi="Times New Roman" w:eastAsia="宋体" w:cs="Times New Roman"/>
                      <w:color w:val="000000"/>
                      <w:kern w:val="0"/>
                      <w:szCs w:val="21"/>
                      <w:lang w:bidi="ar"/>
                    </w:rPr>
                  </w:pPr>
                </w:p>
              </w:tc>
              <w:tc>
                <w:tcPr>
                  <w:tcW w:w="1244" w:type="dxa"/>
                  <w:noWrap/>
                  <w:vAlign w:val="center"/>
                </w:tcPr>
                <w:p>
                  <w:pPr>
                    <w:widowControl/>
                    <w:jc w:val="center"/>
                    <w:textAlignment w:val="center"/>
                    <w:rPr>
                      <w:rFonts w:ascii="Times New Roman" w:hAnsi="Times New Roman" w:eastAsia="宋体" w:cs="Times New Roman"/>
                      <w:color w:val="000000"/>
                      <w:kern w:val="0"/>
                      <w:szCs w:val="21"/>
                      <w:highlight w:val="yellow"/>
                      <w:lang w:bidi="ar"/>
                    </w:rPr>
                  </w:pPr>
                  <w:r>
                    <w:rPr>
                      <w:rFonts w:hint="eastAsia" w:ascii="Times New Roman" w:hAnsi="Times New Roman" w:eastAsia="宋体" w:cs="Times New Roman"/>
                      <w:color w:val="000000"/>
                      <w:kern w:val="0"/>
                      <w:szCs w:val="21"/>
                      <w:lang w:bidi="ar"/>
                    </w:rPr>
                    <w:t>监测频次</w:t>
                  </w:r>
                </w:p>
              </w:tc>
              <w:tc>
                <w:tcPr>
                  <w:tcW w:w="1089" w:type="dxa"/>
                  <w:noWrap/>
                  <w:vAlign w:val="center"/>
                </w:tcPr>
                <w:p>
                  <w:pPr>
                    <w:widowControl/>
                    <w:jc w:val="center"/>
                    <w:textAlignment w:val="center"/>
                    <w:rPr>
                      <w:rFonts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lang w:bidi="ar"/>
                    </w:rPr>
                    <w:t>1次/</w:t>
                  </w:r>
                  <w:r>
                    <w:rPr>
                      <w:rFonts w:hint="eastAsia" w:ascii="Times New Roman" w:hAnsi="Times New Roman" w:eastAsia="宋体" w:cs="Times New Roman"/>
                      <w:color w:val="000000"/>
                      <w:kern w:val="0"/>
                      <w:szCs w:val="21"/>
                      <w:lang w:bidi="ar"/>
                    </w:rPr>
                    <w:t>半</w:t>
                  </w:r>
                  <w:r>
                    <w:rPr>
                      <w:rFonts w:ascii="Times New Roman" w:hAnsi="Times New Roman" w:eastAsia="宋体" w:cs="Times New Roman"/>
                      <w:color w:val="000000"/>
                      <w:kern w:val="0"/>
                      <w:szCs w:val="21"/>
                      <w:lang w:bidi="ar"/>
                    </w:rPr>
                    <w:t>年</w:t>
                  </w:r>
                </w:p>
              </w:tc>
              <w:tc>
                <w:tcPr>
                  <w:tcW w:w="1280" w:type="dxa"/>
                  <w:noWrap/>
                  <w:vAlign w:val="center"/>
                </w:tcPr>
                <w:p>
                  <w:pPr>
                    <w:widowControl/>
                    <w:jc w:val="center"/>
                    <w:textAlignment w:val="center"/>
                    <w:rPr>
                      <w:rFonts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lang w:bidi="ar"/>
                    </w:rPr>
                    <w:t>1次/</w:t>
                  </w:r>
                  <w:r>
                    <w:rPr>
                      <w:rFonts w:hint="eastAsia" w:ascii="Times New Roman" w:hAnsi="Times New Roman" w:eastAsia="宋体" w:cs="Times New Roman"/>
                      <w:color w:val="000000"/>
                      <w:kern w:val="0"/>
                      <w:szCs w:val="21"/>
                      <w:lang w:bidi="ar"/>
                    </w:rPr>
                    <w:t>半</w:t>
                  </w:r>
                  <w:r>
                    <w:rPr>
                      <w:rFonts w:ascii="Times New Roman" w:hAnsi="Times New Roman" w:eastAsia="宋体" w:cs="Times New Roman"/>
                      <w:color w:val="000000"/>
                      <w:kern w:val="0"/>
                      <w:szCs w:val="21"/>
                      <w:lang w:bidi="ar"/>
                    </w:rPr>
                    <w:t>年</w:t>
                  </w:r>
                </w:p>
              </w:tc>
              <w:tc>
                <w:tcPr>
                  <w:tcW w:w="1304" w:type="dxa"/>
                  <w:noWrap/>
                  <w:vAlign w:val="center"/>
                </w:tcPr>
                <w:p>
                  <w:pPr>
                    <w:widowControl/>
                    <w:jc w:val="center"/>
                    <w:textAlignment w:val="center"/>
                    <w:rPr>
                      <w:rFonts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lang w:bidi="ar"/>
                    </w:rPr>
                    <w:t>1次/</w:t>
                  </w:r>
                  <w:r>
                    <w:rPr>
                      <w:rFonts w:hint="eastAsia" w:ascii="Times New Roman" w:hAnsi="Times New Roman" w:eastAsia="宋体" w:cs="Times New Roman"/>
                      <w:color w:val="000000"/>
                      <w:kern w:val="0"/>
                      <w:szCs w:val="21"/>
                      <w:lang w:bidi="ar"/>
                    </w:rPr>
                    <w:t>半</w:t>
                  </w:r>
                  <w:r>
                    <w:rPr>
                      <w:rFonts w:ascii="Times New Roman" w:hAnsi="Times New Roman" w:eastAsia="宋体" w:cs="Times New Roman"/>
                      <w:color w:val="000000"/>
                      <w:kern w:val="0"/>
                      <w:szCs w:val="21"/>
                      <w:lang w:bidi="ar"/>
                    </w:rPr>
                    <w:t>年</w:t>
                  </w:r>
                </w:p>
              </w:tc>
              <w:tc>
                <w:tcPr>
                  <w:tcW w:w="1344" w:type="dxa"/>
                  <w:noWrap/>
                  <w:vAlign w:val="center"/>
                </w:tcPr>
                <w:p>
                  <w:pPr>
                    <w:widowControl/>
                    <w:jc w:val="center"/>
                    <w:textAlignment w:val="center"/>
                    <w:rPr>
                      <w:rFonts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lang w:bidi="ar"/>
                    </w:rPr>
                    <w:t>1次/</w:t>
                  </w:r>
                  <w:r>
                    <w:rPr>
                      <w:rFonts w:hint="eastAsia" w:ascii="Times New Roman" w:hAnsi="Times New Roman" w:eastAsia="宋体" w:cs="Times New Roman"/>
                      <w:color w:val="000000"/>
                      <w:kern w:val="0"/>
                      <w:szCs w:val="21"/>
                      <w:lang w:bidi="ar"/>
                    </w:rPr>
                    <w:t>半</w:t>
                  </w:r>
                  <w:r>
                    <w:rPr>
                      <w:rFonts w:ascii="Times New Roman" w:hAnsi="Times New Roman" w:eastAsia="宋体" w:cs="Times New Roman"/>
                      <w:color w:val="000000"/>
                      <w:kern w:val="0"/>
                      <w:szCs w:val="21"/>
                      <w:lang w:bidi="ar"/>
                    </w:rPr>
                    <w:t>年</w:t>
                  </w:r>
                </w:p>
              </w:tc>
              <w:tc>
                <w:tcPr>
                  <w:tcW w:w="2097" w:type="dxa"/>
                  <w:noWrap/>
                  <w:vAlign w:val="center"/>
                </w:tcPr>
                <w:p>
                  <w:pPr>
                    <w:widowControl/>
                    <w:jc w:val="center"/>
                    <w:textAlignment w:val="center"/>
                    <w:rPr>
                      <w:rFonts w:ascii="Times New Roman" w:hAnsi="Times New Roman" w:eastAsia="宋体" w:cs="Times New Roman"/>
                      <w:color w:val="000000"/>
                      <w:kern w:val="0"/>
                      <w:szCs w:val="21"/>
                      <w:highlight w:val="yellow"/>
                      <w:lang w:bidi="ar"/>
                    </w:rPr>
                  </w:pPr>
                  <w:r>
                    <w:rPr>
                      <w:rFonts w:ascii="Times New Roman" w:hAnsi="Times New Roman" w:eastAsia="宋体" w:cs="Times New Roman"/>
                      <w:color w:val="000000"/>
                      <w:kern w:val="0"/>
                      <w:szCs w:val="21"/>
                      <w:lang w:bidi="ar"/>
                    </w:rPr>
                    <w:t>1次/</w:t>
                  </w:r>
                  <w:r>
                    <w:rPr>
                      <w:rFonts w:hint="eastAsia" w:ascii="Times New Roman" w:hAnsi="Times New Roman" w:eastAsia="宋体" w:cs="Times New Roman"/>
                      <w:color w:val="000000"/>
                      <w:kern w:val="0"/>
                      <w:szCs w:val="21"/>
                      <w:lang w:bidi="ar"/>
                    </w:rPr>
                    <w:t>半</w:t>
                  </w:r>
                  <w:r>
                    <w:rPr>
                      <w:rFonts w:ascii="Times New Roman" w:hAnsi="Times New Roman" w:eastAsia="宋体" w:cs="Times New Roman"/>
                      <w:color w:val="000000"/>
                      <w:kern w:val="0"/>
                      <w:szCs w:val="21"/>
                      <w:lang w:bidi="ar"/>
                    </w:rPr>
                    <w:t>年</w:t>
                  </w:r>
                </w:p>
              </w:tc>
            </w:tr>
          </w:tbl>
          <w:p>
            <w:pPr>
              <w:pStyle w:val="9"/>
              <w:widowControl w:val="0"/>
              <w:kinsoku w:val="0"/>
              <w:overflowPunct w:val="0"/>
              <w:spacing w:after="0" w:line="440" w:lineRule="exact"/>
              <w:ind w:firstLine="482" w:firstLineChars="200"/>
              <w:rPr>
                <w:rFonts w:ascii="Times New Roman" w:hAnsi="Times New Roman" w:eastAsia="宋体" w:cs="Times New Roman"/>
                <w:b/>
                <w:bCs/>
                <w:color w:val="000000"/>
                <w:sz w:val="24"/>
                <w:lang w:val="en-US" w:eastAsia="zh-CN"/>
              </w:rPr>
            </w:pPr>
            <w:r>
              <w:rPr>
                <w:rFonts w:hint="eastAsia" w:ascii="Times New Roman" w:hAnsi="Times New Roman" w:eastAsia="宋体" w:cs="Times New Roman"/>
                <w:b/>
                <w:bCs/>
                <w:color w:val="000000"/>
                <w:sz w:val="24"/>
                <w:lang w:val="en-US" w:eastAsia="zh-CN"/>
              </w:rPr>
              <w:t>（4）</w:t>
            </w:r>
            <w:r>
              <w:rPr>
                <w:rFonts w:ascii="Times New Roman" w:hAnsi="Times New Roman" w:eastAsia="宋体" w:cs="Times New Roman"/>
                <w:b/>
                <w:bCs/>
                <w:color w:val="000000"/>
                <w:sz w:val="24"/>
                <w:lang w:val="en-US" w:eastAsia="zh-CN"/>
              </w:rPr>
              <w:t>污染物排放量核算</w:t>
            </w:r>
          </w:p>
          <w:p>
            <w:pPr>
              <w:pStyle w:val="9"/>
              <w:widowControl w:val="0"/>
              <w:kinsoku w:val="0"/>
              <w:overflowPunct w:val="0"/>
              <w:spacing w:after="0" w:line="440" w:lineRule="exact"/>
              <w:ind w:firstLine="480" w:firstLineChars="200"/>
              <w:rPr>
                <w:rFonts w:ascii="Times New Roman" w:hAnsi="Times New Roman" w:eastAsia="宋体" w:cs="Times New Roman"/>
                <w:color w:val="000000"/>
                <w:sz w:val="24"/>
                <w:lang w:val="en-US" w:eastAsia="zh-CN"/>
              </w:rPr>
            </w:pPr>
            <w:r>
              <w:rPr>
                <w:rFonts w:ascii="Times New Roman" w:hAnsi="Times New Roman" w:eastAsia="宋体" w:cs="Times New Roman"/>
                <w:color w:val="000000"/>
                <w:sz w:val="24"/>
                <w:lang w:val="en-US" w:eastAsia="zh-CN"/>
              </w:rPr>
              <w:t>根据工程分析，对全厂排放污染物进行核算，具体的核算排放浓度、排放速率及污染物年排放量见下表。</w:t>
            </w:r>
          </w:p>
          <w:p>
            <w:pPr>
              <w:pStyle w:val="42"/>
              <w:adjustRightInd w:val="0"/>
              <w:snapToGrid w:val="0"/>
              <w:spacing w:line="440" w:lineRule="exact"/>
              <w:ind w:firstLine="660" w:firstLineChars="275"/>
              <w:rPr>
                <w:rFonts w:eastAsia="黑体"/>
                <w:bCs/>
                <w:color w:val="000000"/>
                <w:sz w:val="24"/>
              </w:rPr>
            </w:pPr>
            <w:r>
              <w:rPr>
                <w:rFonts w:eastAsia="黑体"/>
                <w:bCs/>
                <w:color w:val="000000"/>
                <w:sz w:val="24"/>
              </w:rPr>
              <w:t>表</w:t>
            </w:r>
            <w:r>
              <w:rPr>
                <w:rFonts w:hint="eastAsia" w:eastAsia="黑体"/>
                <w:bCs/>
                <w:color w:val="000000"/>
                <w:sz w:val="24"/>
                <w:lang w:val="en-US" w:eastAsia="zh-CN"/>
              </w:rPr>
              <w:t>30</w:t>
            </w:r>
            <w:r>
              <w:rPr>
                <w:rFonts w:eastAsia="黑体"/>
                <w:bCs/>
                <w:color w:val="000000"/>
                <w:sz w:val="24"/>
              </w:rPr>
              <w:t xml:space="preserve">            </w:t>
            </w:r>
            <w:r>
              <w:rPr>
                <w:rFonts w:hint="eastAsia" w:eastAsia="黑体"/>
                <w:bCs/>
                <w:color w:val="000000"/>
                <w:sz w:val="24"/>
              </w:rPr>
              <w:t xml:space="preserve"> </w:t>
            </w:r>
            <w:r>
              <w:rPr>
                <w:rFonts w:eastAsia="黑体"/>
                <w:bCs/>
                <w:color w:val="000000"/>
                <w:sz w:val="24"/>
              </w:rPr>
              <w:t xml:space="preserve">   大气污染物有组织排放量核算表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211"/>
              <w:gridCol w:w="1654"/>
              <w:gridCol w:w="1860"/>
              <w:gridCol w:w="1837"/>
              <w:gridCol w:w="15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tcBorders>
                    <w:top w:val="single" w:color="000000" w:sz="8" w:space="0"/>
                    <w:bottom w:val="single" w:color="000000" w:sz="8" w:space="0"/>
                  </w:tcBorders>
                  <w:noWrap w:val="0"/>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排放口编号</w:t>
                  </w:r>
                </w:p>
              </w:tc>
              <w:tc>
                <w:tcPr>
                  <w:tcW w:w="1654" w:type="dxa"/>
                  <w:tcBorders>
                    <w:top w:val="single" w:color="000000" w:sz="8" w:space="0"/>
                    <w:bottom w:val="single" w:color="000000" w:sz="8" w:space="0"/>
                  </w:tcBorders>
                  <w:noWrap w:val="0"/>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污染物</w:t>
                  </w:r>
                </w:p>
              </w:tc>
              <w:tc>
                <w:tcPr>
                  <w:tcW w:w="1860" w:type="dxa"/>
                  <w:tcBorders>
                    <w:top w:val="single" w:color="000000" w:sz="8" w:space="0"/>
                    <w:bottom w:val="single" w:color="000000" w:sz="8" w:space="0"/>
                  </w:tcBorders>
                  <w:noWrap w:val="0"/>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核算排放浓度</w:t>
                  </w:r>
                  <w:r>
                    <w:rPr>
                      <w:rFonts w:ascii="Times New Roman" w:hAnsi="Times New Roman" w:eastAsia="宋体" w:cs="Times New Roman"/>
                      <w:b/>
                      <w:szCs w:val="21"/>
                    </w:rPr>
                    <w:t>（mg/m</w:t>
                  </w:r>
                  <w:r>
                    <w:rPr>
                      <w:rFonts w:ascii="Times New Roman" w:hAnsi="Times New Roman" w:eastAsia="宋体" w:cs="Times New Roman"/>
                      <w:b/>
                      <w:szCs w:val="21"/>
                      <w:vertAlign w:val="superscript"/>
                    </w:rPr>
                    <w:t>3</w:t>
                  </w:r>
                  <w:r>
                    <w:rPr>
                      <w:rFonts w:ascii="Times New Roman" w:hAnsi="Times New Roman" w:eastAsia="宋体" w:cs="Times New Roman"/>
                      <w:b/>
                      <w:szCs w:val="21"/>
                    </w:rPr>
                    <w:t>）</w:t>
                  </w:r>
                </w:p>
              </w:tc>
              <w:tc>
                <w:tcPr>
                  <w:tcW w:w="1837" w:type="dxa"/>
                  <w:tcBorders>
                    <w:top w:val="single" w:color="000000" w:sz="8" w:space="0"/>
                    <w:bottom w:val="single" w:color="000000" w:sz="8" w:space="0"/>
                  </w:tcBorders>
                  <w:noWrap w:val="0"/>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核算排放速率（kg/h）</w:t>
                  </w:r>
                </w:p>
              </w:tc>
              <w:tc>
                <w:tcPr>
                  <w:tcW w:w="1507" w:type="dxa"/>
                  <w:tcBorders>
                    <w:top w:val="single" w:color="000000" w:sz="8" w:space="0"/>
                    <w:bottom w:val="single" w:color="000000" w:sz="8" w:space="0"/>
                  </w:tcBorders>
                  <w:noWrap w:val="0"/>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核算年排放量（t/a）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tcBorders>
                    <w:top w:val="single" w:color="000000" w:sz="8" w:space="0"/>
                  </w:tcBorders>
                  <w:noWrap w:val="0"/>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DA001</w:t>
                  </w:r>
                  <w:r>
                    <w:rPr>
                      <w:rFonts w:ascii="Times New Roman" w:hAnsi="Times New Roman" w:eastAsia="宋体" w:cs="Times New Roman"/>
                      <w:bCs/>
                      <w:kern w:val="0"/>
                      <w:szCs w:val="21"/>
                    </w:rPr>
                    <w:t>排气筒</w:t>
                  </w:r>
                </w:p>
              </w:tc>
              <w:tc>
                <w:tcPr>
                  <w:tcW w:w="1654" w:type="dxa"/>
                  <w:tcBorders>
                    <w:top w:val="single" w:color="000000" w:sz="8" w:space="0"/>
                  </w:tcBorders>
                  <w:noWrap w:val="0"/>
                  <w:vAlign w:val="center"/>
                </w:tcPr>
                <w:p>
                  <w:pPr>
                    <w:snapToGrid w:val="0"/>
                    <w:jc w:val="center"/>
                    <w:rPr>
                      <w:rFonts w:ascii="Times New Roman" w:hAnsi="Times New Roman" w:eastAsia="宋体" w:cs="Times New Roman"/>
                      <w:bCs/>
                      <w:szCs w:val="21"/>
                    </w:rPr>
                  </w:pPr>
                  <w:r>
                    <w:rPr>
                      <w:rFonts w:ascii="Times New Roman" w:hAnsi="Times New Roman" w:eastAsia="宋体" w:cs="Times New Roman"/>
                      <w:szCs w:val="21"/>
                    </w:rPr>
                    <w:t>颗粒物</w:t>
                  </w:r>
                </w:p>
              </w:tc>
              <w:tc>
                <w:tcPr>
                  <w:tcW w:w="1860" w:type="dxa"/>
                  <w:tcBorders>
                    <w:top w:val="single" w:color="000000" w:sz="8" w:space="0"/>
                  </w:tcBorders>
                  <w:noWrap w:val="0"/>
                  <w:vAlign w:val="center"/>
                </w:tcPr>
                <w:p>
                  <w:pPr>
                    <w:adjustRightInd w:val="0"/>
                    <w:snapToGrid w:val="0"/>
                    <w:jc w:val="center"/>
                    <w:rPr>
                      <w:rFonts w:hint="default" w:ascii="Times New Roman" w:hAnsi="Times New Roman" w:eastAsia="宋体" w:cs="Times New Roman"/>
                      <w:bCs/>
                      <w:szCs w:val="21"/>
                      <w:lang w:val="en-US"/>
                    </w:rPr>
                  </w:pPr>
                  <w:r>
                    <w:rPr>
                      <w:rFonts w:hint="eastAsia" w:ascii="Times New Roman" w:hAnsi="Times New Roman" w:eastAsia="宋体" w:cs="Times New Roman"/>
                      <w:bCs/>
                      <w:szCs w:val="21"/>
                      <w:lang w:val="en-US" w:eastAsia="zh-CN"/>
                    </w:rPr>
                    <w:t>4.75</w:t>
                  </w:r>
                </w:p>
              </w:tc>
              <w:tc>
                <w:tcPr>
                  <w:tcW w:w="1837" w:type="dxa"/>
                  <w:tcBorders>
                    <w:top w:val="single" w:color="000000" w:sz="8" w:space="0"/>
                  </w:tcBorders>
                  <w:noWrap w:val="0"/>
                  <w:vAlign w:val="center"/>
                </w:tcPr>
                <w:p>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0.0</w:t>
                  </w:r>
                  <w:r>
                    <w:rPr>
                      <w:rFonts w:hint="eastAsia" w:ascii="Times New Roman" w:hAnsi="Times New Roman" w:eastAsia="宋体" w:cs="Times New Roman"/>
                      <w:bCs/>
                      <w:szCs w:val="21"/>
                      <w:lang w:val="en-US" w:eastAsia="zh-CN"/>
                    </w:rPr>
                    <w:t>238</w:t>
                  </w:r>
                </w:p>
              </w:tc>
              <w:tc>
                <w:tcPr>
                  <w:tcW w:w="1507" w:type="dxa"/>
                  <w:tcBorders>
                    <w:top w:val="single" w:color="000000" w:sz="8" w:space="0"/>
                  </w:tcBorders>
                  <w:noWrap w:val="0"/>
                  <w:vAlign w:val="center"/>
                </w:tcPr>
                <w:p>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0.</w:t>
                  </w:r>
                  <w:r>
                    <w:rPr>
                      <w:rFonts w:hint="eastAsia" w:ascii="Times New Roman" w:hAnsi="Times New Roman" w:eastAsia="宋体" w:cs="Times New Roman"/>
                      <w:bCs/>
                      <w:szCs w:val="21"/>
                      <w:lang w:val="en-US" w:eastAsia="zh-CN"/>
                    </w:rPr>
                    <w:t>057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vMerge w:val="restart"/>
                  <w:noWrap w:val="0"/>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DA002</w:t>
                  </w:r>
                  <w:r>
                    <w:rPr>
                      <w:rFonts w:ascii="Times New Roman" w:hAnsi="Times New Roman" w:eastAsia="宋体" w:cs="Times New Roman"/>
                      <w:bCs/>
                      <w:kern w:val="0"/>
                      <w:szCs w:val="21"/>
                    </w:rPr>
                    <w:t>排气筒</w:t>
                  </w:r>
                </w:p>
              </w:tc>
              <w:tc>
                <w:tcPr>
                  <w:tcW w:w="1654" w:type="dxa"/>
                  <w:noWrap w:val="0"/>
                  <w:vAlign w:val="center"/>
                </w:tcPr>
                <w:p>
                  <w:pPr>
                    <w:adjustRightInd w:val="0"/>
                    <w:snapToGrid w:val="0"/>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SO</w:t>
                  </w:r>
                  <w:r>
                    <w:rPr>
                      <w:rFonts w:hint="eastAsia" w:ascii="Times New Roman" w:hAnsi="Times New Roman" w:eastAsia="宋体" w:cs="Times New Roman"/>
                      <w:bCs/>
                      <w:color w:val="000000"/>
                      <w:szCs w:val="21"/>
                      <w:vertAlign w:val="subscript"/>
                    </w:rPr>
                    <w:t>2</w:t>
                  </w:r>
                </w:p>
              </w:tc>
              <w:tc>
                <w:tcPr>
                  <w:tcW w:w="1860" w:type="dxa"/>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6.2</w:t>
                  </w:r>
                </w:p>
              </w:tc>
              <w:tc>
                <w:tcPr>
                  <w:tcW w:w="1837" w:type="dxa"/>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rPr>
                    <w:t>0.00</w:t>
                  </w:r>
                  <w:r>
                    <w:rPr>
                      <w:rFonts w:hint="eastAsia" w:ascii="Times New Roman" w:hAnsi="Times New Roman" w:eastAsia="宋体" w:cs="Times New Roman"/>
                      <w:color w:val="000000"/>
                      <w:szCs w:val="21"/>
                      <w:lang w:val="en-US" w:eastAsia="zh-CN"/>
                    </w:rPr>
                    <w:t>62</w:t>
                  </w:r>
                </w:p>
              </w:tc>
              <w:tc>
                <w:tcPr>
                  <w:tcW w:w="1507" w:type="dxa"/>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0.0149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2211" w:type="dxa"/>
                  <w:vMerge w:val="continue"/>
                  <w:noWrap w:val="0"/>
                  <w:vAlign w:val="center"/>
                </w:tcPr>
                <w:p>
                  <w:pPr>
                    <w:widowControl/>
                    <w:jc w:val="center"/>
                    <w:rPr>
                      <w:rFonts w:hint="eastAsia" w:ascii="Times New Roman" w:hAnsi="Times New Roman" w:eastAsia="宋体" w:cs="Times New Roman"/>
                      <w:bCs/>
                      <w:kern w:val="0"/>
                      <w:szCs w:val="21"/>
                    </w:rPr>
                  </w:pPr>
                </w:p>
              </w:tc>
              <w:tc>
                <w:tcPr>
                  <w:tcW w:w="1654" w:type="dxa"/>
                  <w:noWrap w:val="0"/>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NO</w:t>
                  </w:r>
                  <w:r>
                    <w:rPr>
                      <w:rFonts w:hint="eastAsia" w:ascii="Times New Roman" w:hAnsi="Times New Roman" w:eastAsia="宋体" w:cs="Times New Roman"/>
                      <w:bCs/>
                      <w:szCs w:val="21"/>
                      <w:vertAlign w:val="subscript"/>
                    </w:rPr>
                    <w:t>x</w:t>
                  </w:r>
                </w:p>
              </w:tc>
              <w:tc>
                <w:tcPr>
                  <w:tcW w:w="1860" w:type="dxa"/>
                  <w:noWrap w:val="0"/>
                  <w:vAlign w:val="center"/>
                </w:tcPr>
                <w:p>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46.75</w:t>
                  </w:r>
                </w:p>
              </w:tc>
              <w:tc>
                <w:tcPr>
                  <w:tcW w:w="1837" w:type="dxa"/>
                  <w:noWrap w:val="0"/>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0.0</w:t>
                  </w:r>
                  <w:r>
                    <w:rPr>
                      <w:rFonts w:hint="eastAsia" w:ascii="Times New Roman" w:hAnsi="Times New Roman" w:eastAsia="宋体" w:cs="Times New Roman"/>
                      <w:bCs/>
                      <w:szCs w:val="21"/>
                      <w:lang w:val="en-US" w:eastAsia="zh-CN"/>
                    </w:rPr>
                    <w:t>9</w:t>
                  </w:r>
                  <w:r>
                    <w:rPr>
                      <w:rFonts w:hint="eastAsia" w:ascii="Times New Roman" w:hAnsi="Times New Roman" w:eastAsia="宋体" w:cs="Times New Roman"/>
                      <w:bCs/>
                      <w:szCs w:val="21"/>
                    </w:rPr>
                    <w:t>35</w:t>
                  </w:r>
                </w:p>
              </w:tc>
              <w:tc>
                <w:tcPr>
                  <w:tcW w:w="1507" w:type="dxa"/>
                  <w:noWrap w:val="0"/>
                  <w:vAlign w:val="center"/>
                </w:tcPr>
                <w:p>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vMerge w:val="continue"/>
                  <w:noWrap w:val="0"/>
                  <w:vAlign w:val="center"/>
                </w:tcPr>
                <w:p>
                  <w:pPr>
                    <w:widowControl/>
                    <w:jc w:val="center"/>
                    <w:rPr>
                      <w:rFonts w:hint="eastAsia" w:ascii="Times New Roman" w:hAnsi="Times New Roman" w:eastAsia="宋体" w:cs="Times New Roman"/>
                      <w:bCs/>
                      <w:kern w:val="0"/>
                      <w:szCs w:val="21"/>
                    </w:rPr>
                  </w:pPr>
                </w:p>
              </w:tc>
              <w:tc>
                <w:tcPr>
                  <w:tcW w:w="1654" w:type="dxa"/>
                  <w:noWrap w:val="0"/>
                  <w:vAlign w:val="center"/>
                </w:tcPr>
                <w:p>
                  <w:pPr>
                    <w:adjustRightInd w:val="0"/>
                    <w:snapToGrid w:val="0"/>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颗粒物</w:t>
                  </w:r>
                </w:p>
              </w:tc>
              <w:tc>
                <w:tcPr>
                  <w:tcW w:w="1860" w:type="dxa"/>
                  <w:noWrap w:val="0"/>
                  <w:vAlign w:val="center"/>
                </w:tcPr>
                <w:p>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highlight w:val="none"/>
                      <w:lang w:val="en-US" w:eastAsia="zh-CN"/>
                    </w:rPr>
                    <w:t>6.2</w:t>
                  </w:r>
                </w:p>
              </w:tc>
              <w:tc>
                <w:tcPr>
                  <w:tcW w:w="1837" w:type="dxa"/>
                  <w:noWrap w:val="0"/>
                  <w:vAlign w:val="center"/>
                </w:tcPr>
                <w:p>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0.00</w:t>
                  </w:r>
                  <w:r>
                    <w:rPr>
                      <w:rFonts w:hint="eastAsia" w:ascii="Times New Roman" w:hAnsi="Times New Roman" w:eastAsia="宋体" w:cs="Times New Roman"/>
                      <w:bCs/>
                      <w:szCs w:val="21"/>
                      <w:lang w:val="en-US" w:eastAsia="zh-CN"/>
                    </w:rPr>
                    <w:t>62</w:t>
                  </w:r>
                </w:p>
              </w:tc>
              <w:tc>
                <w:tcPr>
                  <w:tcW w:w="1507" w:type="dxa"/>
                  <w:noWrap w:val="0"/>
                  <w:vAlign w:val="center"/>
                </w:tcPr>
                <w:p>
                  <w:pPr>
                    <w:adjustRightInd w:val="0"/>
                    <w:snapToGrid w:val="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rPr>
                    <w:t>0.0</w:t>
                  </w:r>
                  <w:r>
                    <w:rPr>
                      <w:rFonts w:hint="eastAsia" w:ascii="Times New Roman" w:hAnsi="Times New Roman" w:eastAsia="宋体" w:cs="Times New Roman"/>
                      <w:bCs/>
                      <w:szCs w:val="21"/>
                      <w:lang w:val="en-US" w:eastAsia="zh-CN"/>
                    </w:rPr>
                    <w:t>149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vMerge w:val="continue"/>
                  <w:noWrap w:val="0"/>
                  <w:vAlign w:val="center"/>
                </w:tcPr>
                <w:p>
                  <w:pPr>
                    <w:widowControl/>
                    <w:jc w:val="center"/>
                    <w:rPr>
                      <w:rFonts w:ascii="Times New Roman" w:hAnsi="Times New Roman" w:eastAsia="宋体" w:cs="Times New Roman"/>
                      <w:bCs/>
                      <w:kern w:val="0"/>
                      <w:szCs w:val="21"/>
                    </w:rPr>
                  </w:pPr>
                </w:p>
              </w:tc>
              <w:tc>
                <w:tcPr>
                  <w:tcW w:w="1654" w:type="dxa"/>
                  <w:noWrap w:val="0"/>
                  <w:vAlign w:val="center"/>
                </w:tcPr>
                <w:p>
                  <w:pPr>
                    <w:adjustRightInd w:val="0"/>
                    <w:snapToGrid w:val="0"/>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非甲烷总烃</w:t>
                  </w:r>
                </w:p>
              </w:tc>
              <w:tc>
                <w:tcPr>
                  <w:tcW w:w="1860" w:type="dxa"/>
                  <w:noWrap w:val="0"/>
                  <w:vAlign w:val="center"/>
                </w:tcPr>
                <w:p>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bCs/>
                      <w:lang w:val="en-US" w:eastAsia="zh-CN"/>
                    </w:rPr>
                    <w:t>1.26</w:t>
                  </w:r>
                </w:p>
              </w:tc>
              <w:tc>
                <w:tcPr>
                  <w:tcW w:w="1837" w:type="dxa"/>
                  <w:noWrap w:val="0"/>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bCs/>
                    </w:rPr>
                    <w:t>0.00</w:t>
                  </w:r>
                  <w:r>
                    <w:rPr>
                      <w:rFonts w:hint="eastAsia" w:ascii="Times New Roman" w:hAnsi="Times New Roman" w:eastAsia="宋体" w:cs="Times New Roman"/>
                      <w:bCs/>
                      <w:lang w:val="en-US" w:eastAsia="zh-CN"/>
                    </w:rPr>
                    <w:t>126</w:t>
                  </w:r>
                </w:p>
              </w:tc>
              <w:tc>
                <w:tcPr>
                  <w:tcW w:w="1507" w:type="dxa"/>
                  <w:noWrap w:val="0"/>
                  <w:vAlign w:val="center"/>
                </w:tcPr>
                <w:p>
                  <w:pPr>
                    <w:widowControl/>
                    <w:jc w:val="center"/>
                    <w:textAlignment w:val="center"/>
                    <w:rPr>
                      <w:rFonts w:ascii="Times New Roman" w:hAnsi="Times New Roman" w:eastAsia="宋体" w:cs="Times New Roman"/>
                      <w:color w:val="000000"/>
                      <w:szCs w:val="21"/>
                    </w:rPr>
                  </w:pPr>
                  <w:r>
                    <w:rPr>
                      <w:rFonts w:hint="eastAsia" w:ascii="Times New Roman" w:hAnsi="Times New Roman" w:eastAsia="宋体" w:cs="Times New Roman"/>
                      <w:bCs/>
                    </w:rPr>
                    <w:t>0.003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vMerge w:val="restart"/>
                  <w:noWrap w:val="0"/>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有组织排放总计</w:t>
                  </w:r>
                </w:p>
              </w:tc>
              <w:tc>
                <w:tcPr>
                  <w:tcW w:w="5351" w:type="dxa"/>
                  <w:gridSpan w:val="3"/>
                  <w:noWrap w:val="0"/>
                  <w:vAlign w:val="center"/>
                </w:tcPr>
                <w:p>
                  <w:pPr>
                    <w:adjustRightInd w:val="0"/>
                    <w:snapToGrid w:val="0"/>
                    <w:jc w:val="center"/>
                    <w:rPr>
                      <w:rFonts w:hint="eastAsia" w:ascii="Times New Roman" w:hAnsi="Times New Roman" w:eastAsia="宋体" w:cs="Times New Roman"/>
                      <w:kern w:val="36"/>
                      <w:szCs w:val="21"/>
                    </w:rPr>
                  </w:pPr>
                  <w:r>
                    <w:rPr>
                      <w:rFonts w:hint="eastAsia" w:ascii="Times New Roman" w:hAnsi="Times New Roman" w:eastAsia="宋体" w:cs="Times New Roman"/>
                      <w:szCs w:val="21"/>
                    </w:rPr>
                    <w:t>颗粒物</w:t>
                  </w:r>
                </w:p>
              </w:tc>
              <w:tc>
                <w:tcPr>
                  <w:tcW w:w="1507" w:type="dxa"/>
                  <w:noWrap w:val="0"/>
                  <w:vAlign w:val="center"/>
                </w:tcPr>
                <w:p>
                  <w:pPr>
                    <w:adjustRightInd w:val="0"/>
                    <w:snapToGrid w:val="0"/>
                    <w:jc w:val="center"/>
                    <w:rPr>
                      <w:rFonts w:hint="default" w:ascii="Times New Roman" w:hAnsi="Times New Roman" w:eastAsia="宋体" w:cs="Times New Roman"/>
                      <w:kern w:val="36"/>
                      <w:szCs w:val="21"/>
                      <w:lang w:val="en-US" w:eastAsia="zh-CN"/>
                    </w:rPr>
                  </w:pPr>
                  <w:r>
                    <w:rPr>
                      <w:rFonts w:hint="eastAsia" w:ascii="Times New Roman" w:hAnsi="Times New Roman" w:eastAsia="宋体" w:cs="Times New Roman"/>
                      <w:kern w:val="36"/>
                      <w:szCs w:val="21"/>
                      <w:lang w:eastAsia="zh-CN"/>
                    </w:rPr>
                    <w:t>0.</w:t>
                  </w:r>
                  <w:r>
                    <w:rPr>
                      <w:rFonts w:hint="eastAsia" w:ascii="Times New Roman" w:hAnsi="Times New Roman" w:eastAsia="宋体" w:cs="Times New Roman"/>
                      <w:kern w:val="36"/>
                      <w:szCs w:val="21"/>
                      <w:lang w:val="en-US" w:eastAsia="zh-CN"/>
                    </w:rPr>
                    <w:t>0719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vMerge w:val="continue"/>
                  <w:noWrap w:val="0"/>
                  <w:vAlign w:val="center"/>
                </w:tcPr>
                <w:p>
                  <w:pPr>
                    <w:widowControl/>
                    <w:jc w:val="center"/>
                    <w:rPr>
                      <w:rFonts w:ascii="Times New Roman" w:hAnsi="Times New Roman" w:eastAsia="宋体" w:cs="Times New Roman"/>
                      <w:bCs/>
                      <w:kern w:val="0"/>
                      <w:szCs w:val="21"/>
                    </w:rPr>
                  </w:pPr>
                </w:p>
              </w:tc>
              <w:tc>
                <w:tcPr>
                  <w:tcW w:w="5351" w:type="dxa"/>
                  <w:gridSpan w:val="3"/>
                  <w:noWrap w:val="0"/>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bCs/>
                      <w:color w:val="000000"/>
                      <w:szCs w:val="21"/>
                    </w:rPr>
                    <w:t>SO</w:t>
                  </w:r>
                  <w:r>
                    <w:rPr>
                      <w:rFonts w:hint="eastAsia" w:ascii="Times New Roman" w:hAnsi="Times New Roman" w:eastAsia="宋体" w:cs="Times New Roman"/>
                      <w:bCs/>
                      <w:color w:val="000000"/>
                      <w:szCs w:val="21"/>
                      <w:vertAlign w:val="subscript"/>
                    </w:rPr>
                    <w:t>2</w:t>
                  </w:r>
                </w:p>
              </w:tc>
              <w:tc>
                <w:tcPr>
                  <w:tcW w:w="1507" w:type="dxa"/>
                  <w:noWrap w:val="0"/>
                  <w:vAlign w:val="center"/>
                </w:tcPr>
                <w:p>
                  <w:pPr>
                    <w:adjustRightInd w:val="0"/>
                    <w:snapToGrid w:val="0"/>
                    <w:jc w:val="center"/>
                    <w:rPr>
                      <w:rFonts w:ascii="Times New Roman" w:hAnsi="Times New Roman" w:eastAsia="宋体" w:cs="Times New Roman"/>
                      <w:color w:val="000000"/>
                      <w:szCs w:val="21"/>
                      <w:highlight w:val="yellow"/>
                    </w:rPr>
                  </w:pPr>
                  <w:r>
                    <w:rPr>
                      <w:rFonts w:hint="eastAsia" w:ascii="Times New Roman" w:hAnsi="Times New Roman" w:eastAsia="宋体" w:cs="Times New Roman"/>
                      <w:color w:val="000000"/>
                      <w:szCs w:val="21"/>
                      <w:lang w:val="en-US" w:eastAsia="zh-CN"/>
                    </w:rPr>
                    <w:t>0.0149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vMerge w:val="continue"/>
                  <w:noWrap w:val="0"/>
                  <w:vAlign w:val="center"/>
                </w:tcPr>
                <w:p>
                  <w:pPr>
                    <w:widowControl/>
                    <w:jc w:val="center"/>
                    <w:rPr>
                      <w:rFonts w:ascii="Times New Roman" w:hAnsi="Times New Roman" w:eastAsia="宋体" w:cs="Times New Roman"/>
                      <w:bCs/>
                      <w:kern w:val="0"/>
                      <w:szCs w:val="21"/>
                    </w:rPr>
                  </w:pPr>
                </w:p>
              </w:tc>
              <w:tc>
                <w:tcPr>
                  <w:tcW w:w="5351" w:type="dxa"/>
                  <w:gridSpan w:val="3"/>
                  <w:noWrap w:val="0"/>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bCs/>
                      <w:szCs w:val="21"/>
                    </w:rPr>
                    <w:t>NO</w:t>
                  </w:r>
                  <w:r>
                    <w:rPr>
                      <w:rFonts w:hint="eastAsia" w:ascii="Times New Roman" w:hAnsi="Times New Roman" w:eastAsia="宋体" w:cs="Times New Roman"/>
                      <w:bCs/>
                      <w:szCs w:val="21"/>
                      <w:vertAlign w:val="subscript"/>
                    </w:rPr>
                    <w:t>x</w:t>
                  </w:r>
                </w:p>
              </w:tc>
              <w:tc>
                <w:tcPr>
                  <w:tcW w:w="1507" w:type="dxa"/>
                  <w:noWrap w:val="0"/>
                  <w:vAlign w:val="center"/>
                </w:tcPr>
                <w:p>
                  <w:pPr>
                    <w:adjustRightInd w:val="0"/>
                    <w:snapToGrid w:val="0"/>
                    <w:jc w:val="center"/>
                    <w:rPr>
                      <w:rFonts w:hint="default" w:ascii="Times New Roman" w:hAnsi="Times New Roman" w:eastAsia="宋体" w:cs="Times New Roman"/>
                      <w:bCs/>
                      <w:szCs w:val="21"/>
                      <w:lang w:val="en-US"/>
                    </w:rPr>
                  </w:pPr>
                  <w:r>
                    <w:rPr>
                      <w:rFonts w:hint="eastAsia" w:ascii="Times New Roman" w:hAnsi="Times New Roman" w:eastAsia="宋体" w:cs="Times New Roman"/>
                      <w:kern w:val="36"/>
                      <w:szCs w:val="21"/>
                      <w:lang w:val="en-US" w:eastAsia="zh-CN"/>
                    </w:rPr>
                    <w:t>0.1123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vMerge w:val="continue"/>
                  <w:tcBorders>
                    <w:bottom w:val="single" w:color="000000" w:sz="8" w:space="0"/>
                  </w:tcBorders>
                  <w:noWrap w:val="0"/>
                  <w:vAlign w:val="center"/>
                </w:tcPr>
                <w:p>
                  <w:pPr>
                    <w:widowControl/>
                    <w:jc w:val="center"/>
                    <w:rPr>
                      <w:rFonts w:ascii="Times New Roman" w:hAnsi="Times New Roman" w:eastAsia="宋体" w:cs="Times New Roman"/>
                      <w:bCs/>
                      <w:kern w:val="0"/>
                      <w:szCs w:val="21"/>
                    </w:rPr>
                  </w:pPr>
                </w:p>
              </w:tc>
              <w:tc>
                <w:tcPr>
                  <w:tcW w:w="5351" w:type="dxa"/>
                  <w:gridSpan w:val="3"/>
                  <w:tcBorders>
                    <w:bottom w:val="single" w:color="000000" w:sz="8" w:space="0"/>
                  </w:tcBorders>
                  <w:noWrap w:val="0"/>
                  <w:vAlign w:val="center"/>
                </w:tcPr>
                <w:p>
                  <w:pPr>
                    <w:adjustRightInd w:val="0"/>
                    <w:snapToGrid w:val="0"/>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非甲烷总烃</w:t>
                  </w:r>
                </w:p>
              </w:tc>
              <w:tc>
                <w:tcPr>
                  <w:tcW w:w="1507" w:type="dxa"/>
                  <w:tcBorders>
                    <w:bottom w:val="single" w:color="000000" w:sz="8" w:space="0"/>
                  </w:tcBorders>
                  <w:noWrap w:val="0"/>
                  <w:vAlign w:val="center"/>
                </w:tcPr>
                <w:p>
                  <w:pPr>
                    <w:widowControl/>
                    <w:jc w:val="center"/>
                    <w:textAlignment w:val="center"/>
                    <w:rPr>
                      <w:rFonts w:ascii="Times New Roman" w:hAnsi="Times New Roman" w:eastAsia="宋体" w:cs="Times New Roman"/>
                      <w:color w:val="000000"/>
                      <w:szCs w:val="21"/>
                      <w:highlight w:val="yellow"/>
                    </w:rPr>
                  </w:pPr>
                  <w:r>
                    <w:rPr>
                      <w:rFonts w:hint="eastAsia" w:ascii="Times New Roman" w:hAnsi="Times New Roman" w:eastAsia="宋体" w:cs="Times New Roman"/>
                      <w:bCs/>
                    </w:rPr>
                    <w:t>0.003</w:t>
                  </w:r>
                </w:p>
              </w:tc>
            </w:tr>
          </w:tbl>
          <w:p>
            <w:pPr>
              <w:pStyle w:val="42"/>
              <w:adjustRightInd w:val="0"/>
              <w:snapToGrid w:val="0"/>
              <w:spacing w:line="440" w:lineRule="exact"/>
              <w:ind w:firstLine="660" w:firstLineChars="275"/>
              <w:rPr>
                <w:rFonts w:eastAsia="黑体"/>
                <w:bCs/>
                <w:color w:val="000000"/>
                <w:sz w:val="24"/>
              </w:rPr>
            </w:pPr>
            <w:r>
              <w:rPr>
                <w:rFonts w:eastAsia="黑体"/>
                <w:bCs/>
                <w:color w:val="000000"/>
                <w:sz w:val="24"/>
              </w:rPr>
              <w:t>表</w:t>
            </w:r>
            <w:r>
              <w:rPr>
                <w:rFonts w:hint="eastAsia" w:eastAsia="黑体"/>
                <w:bCs/>
                <w:color w:val="000000"/>
                <w:sz w:val="24"/>
                <w:lang w:val="en-US" w:eastAsia="zh-CN"/>
              </w:rPr>
              <w:t>31</w:t>
            </w:r>
            <w:r>
              <w:rPr>
                <w:rFonts w:eastAsia="黑体"/>
                <w:bCs/>
                <w:color w:val="000000"/>
                <w:sz w:val="24"/>
              </w:rPr>
              <w:t xml:space="preserve">             </w:t>
            </w:r>
            <w:r>
              <w:rPr>
                <w:rFonts w:hint="eastAsia" w:eastAsia="黑体"/>
                <w:bCs/>
                <w:color w:val="000000"/>
                <w:sz w:val="24"/>
              </w:rPr>
              <w:t xml:space="preserve"> </w:t>
            </w:r>
            <w:r>
              <w:rPr>
                <w:rFonts w:eastAsia="黑体"/>
                <w:bCs/>
                <w:color w:val="000000"/>
                <w:sz w:val="24"/>
              </w:rPr>
              <w:t xml:space="preserve">  大气污染物无组织排放量核算表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89"/>
              <w:gridCol w:w="1789"/>
              <w:gridCol w:w="658"/>
              <w:gridCol w:w="1681"/>
              <w:gridCol w:w="2319"/>
              <w:gridCol w:w="984"/>
              <w:gridCol w:w="8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789" w:type="dxa"/>
                  <w:vMerge w:val="restart"/>
                  <w:tcBorders>
                    <w:top w:val="single" w:color="auto" w:sz="8" w:space="0"/>
                  </w:tcBorders>
                  <w:noWrap w:val="0"/>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排放口</w:t>
                  </w:r>
                </w:p>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编号</w:t>
                  </w:r>
                </w:p>
              </w:tc>
              <w:tc>
                <w:tcPr>
                  <w:tcW w:w="1789" w:type="dxa"/>
                  <w:vMerge w:val="restart"/>
                  <w:tcBorders>
                    <w:top w:val="single" w:color="auto" w:sz="8" w:space="0"/>
                  </w:tcBorders>
                  <w:noWrap w:val="0"/>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产污环节</w:t>
                  </w:r>
                </w:p>
              </w:tc>
              <w:tc>
                <w:tcPr>
                  <w:tcW w:w="658" w:type="dxa"/>
                  <w:vMerge w:val="restart"/>
                  <w:tcBorders>
                    <w:top w:val="single" w:color="auto" w:sz="8" w:space="0"/>
                  </w:tcBorders>
                  <w:noWrap w:val="0"/>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污染物</w:t>
                  </w:r>
                </w:p>
              </w:tc>
              <w:tc>
                <w:tcPr>
                  <w:tcW w:w="1681" w:type="dxa"/>
                  <w:vMerge w:val="restart"/>
                  <w:tcBorders>
                    <w:top w:val="single" w:color="auto" w:sz="8" w:space="0"/>
                  </w:tcBorders>
                  <w:noWrap w:val="0"/>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主要防治措施</w:t>
                  </w:r>
                </w:p>
              </w:tc>
              <w:tc>
                <w:tcPr>
                  <w:tcW w:w="3303" w:type="dxa"/>
                  <w:gridSpan w:val="2"/>
                  <w:tcBorders>
                    <w:top w:val="single" w:color="auto" w:sz="8" w:space="0"/>
                    <w:right w:val="nil"/>
                  </w:tcBorders>
                  <w:noWrap w:val="0"/>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国家或地方污染物排放标准</w:t>
                  </w:r>
                </w:p>
              </w:tc>
              <w:tc>
                <w:tcPr>
                  <w:tcW w:w="849" w:type="dxa"/>
                  <w:vMerge w:val="restart"/>
                  <w:tcBorders>
                    <w:top w:val="single" w:color="auto" w:sz="8" w:space="0"/>
                    <w:left w:val="nil"/>
                    <w:bottom w:val="single" w:color="auto" w:sz="8" w:space="0"/>
                  </w:tcBorders>
                  <w:noWrap w:val="0"/>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2" w:hRule="atLeast"/>
                <w:jc w:val="center"/>
              </w:trPr>
              <w:tc>
                <w:tcPr>
                  <w:tcW w:w="789" w:type="dxa"/>
                  <w:vMerge w:val="continue"/>
                  <w:tcBorders>
                    <w:bottom w:val="single" w:color="auto" w:sz="8" w:space="0"/>
                  </w:tcBorders>
                  <w:noWrap w:val="0"/>
                  <w:vAlign w:val="center"/>
                </w:tcPr>
                <w:p>
                  <w:pPr>
                    <w:widowControl/>
                    <w:jc w:val="center"/>
                    <w:rPr>
                      <w:rFonts w:ascii="Times New Roman" w:hAnsi="Times New Roman" w:eastAsia="宋体" w:cs="Times New Roman"/>
                      <w:bCs/>
                      <w:szCs w:val="21"/>
                    </w:rPr>
                  </w:pPr>
                </w:p>
              </w:tc>
              <w:tc>
                <w:tcPr>
                  <w:tcW w:w="1789" w:type="dxa"/>
                  <w:vMerge w:val="continue"/>
                  <w:tcBorders>
                    <w:bottom w:val="single" w:color="auto" w:sz="8" w:space="0"/>
                  </w:tcBorders>
                  <w:noWrap w:val="0"/>
                  <w:vAlign w:val="center"/>
                </w:tcPr>
                <w:p>
                  <w:pPr>
                    <w:widowControl/>
                    <w:jc w:val="center"/>
                    <w:rPr>
                      <w:rFonts w:ascii="Times New Roman" w:hAnsi="Times New Roman" w:eastAsia="宋体" w:cs="Times New Roman"/>
                      <w:bCs/>
                      <w:szCs w:val="21"/>
                    </w:rPr>
                  </w:pPr>
                </w:p>
              </w:tc>
              <w:tc>
                <w:tcPr>
                  <w:tcW w:w="658" w:type="dxa"/>
                  <w:vMerge w:val="continue"/>
                  <w:tcBorders>
                    <w:bottom w:val="single" w:color="auto" w:sz="8" w:space="0"/>
                  </w:tcBorders>
                  <w:noWrap w:val="0"/>
                  <w:vAlign w:val="center"/>
                </w:tcPr>
                <w:p>
                  <w:pPr>
                    <w:widowControl/>
                    <w:jc w:val="center"/>
                    <w:rPr>
                      <w:rFonts w:ascii="Times New Roman" w:hAnsi="Times New Roman" w:eastAsia="宋体" w:cs="Times New Roman"/>
                      <w:bCs/>
                      <w:szCs w:val="21"/>
                    </w:rPr>
                  </w:pPr>
                </w:p>
              </w:tc>
              <w:tc>
                <w:tcPr>
                  <w:tcW w:w="1681" w:type="dxa"/>
                  <w:vMerge w:val="continue"/>
                  <w:tcBorders>
                    <w:bottom w:val="single" w:color="auto" w:sz="8" w:space="0"/>
                  </w:tcBorders>
                  <w:noWrap w:val="0"/>
                  <w:vAlign w:val="center"/>
                </w:tcPr>
                <w:p>
                  <w:pPr>
                    <w:widowControl/>
                    <w:jc w:val="center"/>
                    <w:rPr>
                      <w:rFonts w:ascii="Times New Roman" w:hAnsi="Times New Roman" w:eastAsia="宋体" w:cs="Times New Roman"/>
                      <w:bCs/>
                      <w:szCs w:val="21"/>
                    </w:rPr>
                  </w:pPr>
                </w:p>
              </w:tc>
              <w:tc>
                <w:tcPr>
                  <w:tcW w:w="2319" w:type="dxa"/>
                  <w:tcBorders>
                    <w:bottom w:val="single" w:color="auto" w:sz="8" w:space="0"/>
                  </w:tcBorders>
                  <w:noWrap w:val="0"/>
                  <w:vAlign w:val="center"/>
                </w:tcPr>
                <w:p>
                  <w:pPr>
                    <w:widowControl/>
                    <w:adjustRightInd w:val="0"/>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标准名称</w:t>
                  </w:r>
                </w:p>
              </w:tc>
              <w:tc>
                <w:tcPr>
                  <w:tcW w:w="984" w:type="dxa"/>
                  <w:tcBorders>
                    <w:bottom w:val="single" w:color="auto" w:sz="8" w:space="0"/>
                    <w:right w:val="nil"/>
                  </w:tcBorders>
                  <w:noWrap w:val="0"/>
                  <w:vAlign w:val="center"/>
                </w:tcPr>
                <w:p>
                  <w:pPr>
                    <w:widowControl/>
                    <w:adjustRightInd w:val="0"/>
                    <w:snapToGri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浓度</w:t>
                  </w:r>
                  <w:r>
                    <w:rPr>
                      <w:rFonts w:hint="eastAsia" w:ascii="Times New Roman" w:hAnsi="Times New Roman" w:eastAsia="宋体" w:cs="Times New Roman"/>
                      <w:b/>
                      <w:kern w:val="0"/>
                      <w:szCs w:val="21"/>
                    </w:rPr>
                    <w:t>限值</w:t>
                  </w:r>
                  <w:r>
                    <w:rPr>
                      <w:rFonts w:ascii="Times New Roman" w:hAnsi="Times New Roman" w:eastAsia="宋体" w:cs="Times New Roman"/>
                      <w:b/>
                      <w:szCs w:val="21"/>
                    </w:rPr>
                    <w:t>（mg/m</w:t>
                  </w:r>
                  <w:r>
                    <w:rPr>
                      <w:rFonts w:ascii="Times New Roman" w:hAnsi="Times New Roman" w:eastAsia="宋体" w:cs="Times New Roman"/>
                      <w:b/>
                      <w:szCs w:val="21"/>
                      <w:vertAlign w:val="superscript"/>
                    </w:rPr>
                    <w:t>3</w:t>
                  </w:r>
                  <w:r>
                    <w:rPr>
                      <w:rFonts w:ascii="Times New Roman" w:hAnsi="Times New Roman" w:eastAsia="宋体" w:cs="Times New Roman"/>
                      <w:b/>
                      <w:szCs w:val="21"/>
                    </w:rPr>
                    <w:t>）</w:t>
                  </w:r>
                </w:p>
              </w:tc>
              <w:tc>
                <w:tcPr>
                  <w:tcW w:w="849" w:type="dxa"/>
                  <w:vMerge w:val="continue"/>
                  <w:tcBorders>
                    <w:top w:val="single" w:color="auto" w:sz="8" w:space="0"/>
                    <w:left w:val="nil"/>
                    <w:bottom w:val="single" w:color="auto" w:sz="8" w:space="0"/>
                  </w:tcBorders>
                  <w:noWrap w:val="0"/>
                  <w:vAlign w:val="center"/>
                </w:tcPr>
                <w:p>
                  <w:pPr>
                    <w:widowControl/>
                    <w:jc w:val="center"/>
                    <w:rPr>
                      <w:rFonts w:ascii="Times New Roman" w:hAnsi="Times New Roman" w:eastAsia="宋体" w:cs="Times New Roman"/>
                      <w:bCs/>
                      <w:kern w:val="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66" w:hRule="atLeast"/>
                <w:jc w:val="center"/>
              </w:trPr>
              <w:tc>
                <w:tcPr>
                  <w:tcW w:w="789" w:type="dxa"/>
                  <w:tcBorders>
                    <w:top w:val="single" w:color="auto" w:sz="8" w:space="0"/>
                  </w:tcBorders>
                  <w:noWrap w:val="0"/>
                  <w:vAlign w:val="center"/>
                </w:tcPr>
                <w:p>
                  <w:pPr>
                    <w:widowControl/>
                    <w:jc w:val="center"/>
                    <w:rPr>
                      <w:rFonts w:ascii="Times New Roman" w:hAnsi="Times New Roman" w:eastAsia="宋体" w:cs="Times New Roman"/>
                      <w:bCs/>
                      <w:szCs w:val="21"/>
                    </w:rPr>
                  </w:pPr>
                  <w:r>
                    <w:rPr>
                      <w:rFonts w:hint="eastAsia" w:ascii="Times New Roman" w:hAnsi="Times New Roman" w:eastAsia="宋体" w:cs="Times New Roman"/>
                      <w:bCs/>
                      <w:kern w:val="0"/>
                      <w:szCs w:val="21"/>
                    </w:rPr>
                    <w:t>DA001</w:t>
                  </w:r>
                </w:p>
              </w:tc>
              <w:tc>
                <w:tcPr>
                  <w:tcW w:w="1789" w:type="dxa"/>
                  <w:tcBorders>
                    <w:top w:val="single" w:color="auto" w:sz="8" w:space="0"/>
                  </w:tcBorders>
                  <w:noWrap w:val="0"/>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喷涂工序</w:t>
                  </w:r>
                </w:p>
              </w:tc>
              <w:tc>
                <w:tcPr>
                  <w:tcW w:w="658" w:type="dxa"/>
                  <w:tcBorders>
                    <w:top w:val="single" w:color="auto" w:sz="8" w:space="0"/>
                  </w:tcBorders>
                  <w:noWrap w:val="0"/>
                  <w:vAlign w:val="center"/>
                </w:tcPr>
                <w:p>
                  <w:pPr>
                    <w:widowControl/>
                    <w:jc w:val="center"/>
                    <w:rPr>
                      <w:rFonts w:ascii="Times New Roman" w:hAnsi="Times New Roman" w:eastAsia="宋体" w:cs="Times New Roman"/>
                      <w:bCs/>
                      <w:szCs w:val="21"/>
                    </w:rPr>
                  </w:pPr>
                  <w:r>
                    <w:rPr>
                      <w:rFonts w:hint="eastAsia" w:ascii="Times New Roman" w:hAnsi="Times New Roman" w:eastAsia="宋体" w:cs="Times New Roman"/>
                      <w:bCs/>
                      <w:color w:val="000000"/>
                      <w:szCs w:val="21"/>
                    </w:rPr>
                    <w:t>颗粒物</w:t>
                  </w:r>
                </w:p>
              </w:tc>
              <w:tc>
                <w:tcPr>
                  <w:tcW w:w="1681" w:type="dxa"/>
                  <w:tcBorders>
                    <w:top w:val="single" w:color="auto" w:sz="8" w:space="0"/>
                  </w:tcBorders>
                  <w:noWrap w:val="0"/>
                  <w:vAlign w:val="center"/>
                </w:tcPr>
                <w:p>
                  <w:pPr>
                    <w:contextualSpacing/>
                    <w:jc w:val="center"/>
                    <w:rPr>
                      <w:rFonts w:ascii="宋体" w:hAnsi="宋体" w:eastAsia="宋体" w:cs="宋体"/>
                      <w:bCs/>
                      <w:szCs w:val="21"/>
                    </w:rPr>
                  </w:pPr>
                  <w:r>
                    <w:rPr>
                      <w:rFonts w:hint="eastAsia" w:ascii="宋体" w:hAnsi="宋体" w:eastAsia="宋体" w:cs="宋体"/>
                      <w:bCs/>
                      <w:szCs w:val="21"/>
                    </w:rPr>
                    <w:t>生产车间密闭</w:t>
                  </w:r>
                </w:p>
              </w:tc>
              <w:tc>
                <w:tcPr>
                  <w:tcW w:w="2319" w:type="dxa"/>
                  <w:tcBorders>
                    <w:top w:val="single" w:color="auto" w:sz="8" w:space="0"/>
                  </w:tcBorders>
                  <w:noWrap w:val="0"/>
                  <w:vAlign w:val="center"/>
                </w:tcPr>
                <w:p>
                  <w:pPr>
                    <w:adjustRightInd w:val="0"/>
                    <w:snapToGrid w:val="0"/>
                    <w:jc w:val="center"/>
                    <w:rPr>
                      <w:rFonts w:hint="eastAsia" w:ascii="宋体" w:hAnsi="宋体" w:eastAsia="宋体" w:cs="宋体"/>
                      <w:bCs/>
                      <w:kern w:val="0"/>
                      <w:szCs w:val="21"/>
                    </w:rPr>
                  </w:pPr>
                  <w:r>
                    <w:rPr>
                      <w:rFonts w:ascii="Times New Roman" w:hAnsi="Times New Roman" w:eastAsia="宋体" w:cs="Times New Roman"/>
                      <w:szCs w:val="21"/>
                    </w:rPr>
                    <w:t>《新乡市生态环境局关于进一步规范工业企业颗粒物排放限值的通知》</w:t>
                  </w:r>
                </w:p>
              </w:tc>
              <w:tc>
                <w:tcPr>
                  <w:tcW w:w="984" w:type="dxa"/>
                  <w:tcBorders>
                    <w:top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0.5</w:t>
                  </w:r>
                </w:p>
              </w:tc>
              <w:tc>
                <w:tcPr>
                  <w:tcW w:w="849" w:type="dxa"/>
                  <w:tcBorders>
                    <w:top w:val="single" w:color="auto" w:sz="8" w:space="0"/>
                    <w:left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Cs/>
                      <w:kern w:val="0"/>
                      <w:szCs w:val="21"/>
                      <w:lang w:val="en-US"/>
                    </w:rPr>
                  </w:pPr>
                  <w:r>
                    <w:rPr>
                      <w:rFonts w:hint="eastAsia" w:ascii="Times New Roman" w:hAnsi="Times New Roman" w:eastAsia="宋体" w:cs="Times New Roman"/>
                      <w:bCs/>
                      <w:color w:val="000000"/>
                      <w:szCs w:val="21"/>
                    </w:rPr>
                    <w:t>0.</w:t>
                  </w:r>
                  <w:r>
                    <w:rPr>
                      <w:rFonts w:hint="eastAsia" w:ascii="Times New Roman" w:hAnsi="Times New Roman" w:eastAsia="宋体" w:cs="Times New Roman"/>
                      <w:bCs/>
                      <w:color w:val="000000"/>
                      <w:szCs w:val="21"/>
                      <w:lang w:val="en-US" w:eastAsia="zh-CN"/>
                    </w:rPr>
                    <w:t>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789" w:type="dxa"/>
                  <w:tcBorders>
                    <w:bottom w:val="single" w:color="auto" w:sz="8" w:space="0"/>
                  </w:tcBorders>
                  <w:noWrap w:val="0"/>
                  <w:vAlign w:val="center"/>
                </w:tcPr>
                <w:p>
                  <w:pPr>
                    <w:widowControl/>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DA002</w:t>
                  </w:r>
                </w:p>
              </w:tc>
              <w:tc>
                <w:tcPr>
                  <w:tcW w:w="1789" w:type="dxa"/>
                  <w:tcBorders>
                    <w:bottom w:val="single" w:color="auto" w:sz="8" w:space="0"/>
                  </w:tcBorders>
                  <w:noWrap w:val="0"/>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固化</w:t>
                  </w:r>
                </w:p>
              </w:tc>
              <w:tc>
                <w:tcPr>
                  <w:tcW w:w="658" w:type="dxa"/>
                  <w:tcBorders>
                    <w:bottom w:val="single" w:color="auto" w:sz="8" w:space="0"/>
                  </w:tcBorders>
                  <w:noWrap w:val="0"/>
                  <w:vAlign w:val="center"/>
                </w:tcPr>
                <w:p>
                  <w:pPr>
                    <w:adjustRightInd w:val="0"/>
                    <w:snapToGrid w:val="0"/>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非甲烷总烃</w:t>
                  </w:r>
                </w:p>
              </w:tc>
              <w:tc>
                <w:tcPr>
                  <w:tcW w:w="1681" w:type="dxa"/>
                  <w:tcBorders>
                    <w:bottom w:val="single" w:color="auto" w:sz="8" w:space="0"/>
                  </w:tcBorders>
                  <w:noWrap w:val="0"/>
                  <w:vAlign w:val="center"/>
                </w:tcPr>
                <w:p>
                  <w:pPr>
                    <w:contextualSpacing/>
                    <w:jc w:val="center"/>
                    <w:rPr>
                      <w:rFonts w:ascii="Times New Roman" w:hAnsi="Times New Roman" w:eastAsia="宋体" w:cs="Times New Roman"/>
                      <w:szCs w:val="21"/>
                    </w:rPr>
                  </w:pPr>
                  <w:r>
                    <w:rPr>
                      <w:rFonts w:hint="eastAsia" w:ascii="宋体" w:hAnsi="宋体" w:eastAsia="宋体" w:cs="宋体"/>
                      <w:bCs/>
                      <w:szCs w:val="21"/>
                    </w:rPr>
                    <w:t>生产车间密闭</w:t>
                  </w:r>
                </w:p>
              </w:tc>
              <w:tc>
                <w:tcPr>
                  <w:tcW w:w="2319" w:type="dxa"/>
                  <w:tcBorders>
                    <w:bottom w:val="single" w:color="auto" w:sz="8" w:space="0"/>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lang w:val="fr-FR"/>
                    </w:rPr>
                    <w:t>《关于全省开展工业企业挥发性有机物专项治理工作中排放建议值的通知》（豫环攻坚办[2017]162号文）</w:t>
                  </w:r>
                </w:p>
              </w:tc>
              <w:tc>
                <w:tcPr>
                  <w:tcW w:w="984" w:type="dxa"/>
                  <w:tcBorders>
                    <w:bottom w:val="single" w:color="auto" w:sz="8" w:space="0"/>
                  </w:tcBorders>
                  <w:noWrap w:val="0"/>
                  <w:vAlign w:val="center"/>
                </w:tcPr>
                <w:p>
                  <w:pPr>
                    <w:adjustRightInd w:val="0"/>
                    <w:snapToGrid w:val="0"/>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2</w:t>
                  </w:r>
                </w:p>
              </w:tc>
              <w:tc>
                <w:tcPr>
                  <w:tcW w:w="849" w:type="dxa"/>
                  <w:tcBorders>
                    <w:bottom w:val="single" w:color="auto" w:sz="8" w:space="0"/>
                  </w:tcBorders>
                  <w:noWrap w:val="0"/>
                  <w:vAlign w:val="center"/>
                </w:tcPr>
                <w:p>
                  <w:pPr>
                    <w:widowControl/>
                    <w:jc w:val="center"/>
                    <w:textAlignment w:val="center"/>
                    <w:rPr>
                      <w:rFonts w:ascii="Times New Roman" w:hAnsi="Times New Roman" w:eastAsia="宋体" w:cs="Times New Roman"/>
                      <w:bCs/>
                      <w:color w:val="000000"/>
                      <w:szCs w:val="21"/>
                      <w:highlight w:val="yellow"/>
                    </w:rPr>
                  </w:pPr>
                  <w:r>
                    <w:rPr>
                      <w:rFonts w:hint="eastAsia" w:ascii="Times New Roman" w:hAnsi="Times New Roman" w:eastAsia="宋体" w:cs="Times New Roman"/>
                      <w:bCs/>
                      <w:color w:val="000000"/>
                      <w:kern w:val="0"/>
                      <w:szCs w:val="21"/>
                      <w:lang w:bidi="ar"/>
                    </w:rPr>
                    <w:t>0.00168</w:t>
                  </w:r>
                </w:p>
              </w:tc>
            </w:tr>
          </w:tbl>
          <w:p>
            <w:pPr>
              <w:pStyle w:val="42"/>
              <w:adjustRightInd w:val="0"/>
              <w:snapToGrid w:val="0"/>
              <w:spacing w:line="440" w:lineRule="exact"/>
              <w:ind w:firstLine="660" w:firstLineChars="275"/>
              <w:rPr>
                <w:rFonts w:eastAsia="黑体"/>
                <w:bCs/>
                <w:color w:val="000000"/>
                <w:sz w:val="24"/>
              </w:rPr>
            </w:pPr>
          </w:p>
          <w:p>
            <w:pPr>
              <w:pStyle w:val="42"/>
              <w:adjustRightInd w:val="0"/>
              <w:snapToGrid w:val="0"/>
              <w:spacing w:line="440" w:lineRule="exact"/>
              <w:ind w:firstLine="660" w:firstLineChars="275"/>
              <w:rPr>
                <w:rFonts w:eastAsia="黑体"/>
                <w:bCs/>
                <w:color w:val="000000"/>
                <w:sz w:val="24"/>
              </w:rPr>
            </w:pPr>
          </w:p>
          <w:p>
            <w:pPr>
              <w:pStyle w:val="42"/>
              <w:adjustRightInd w:val="0"/>
              <w:snapToGrid w:val="0"/>
              <w:spacing w:line="440" w:lineRule="exact"/>
              <w:ind w:firstLine="660" w:firstLineChars="275"/>
              <w:rPr>
                <w:rFonts w:eastAsia="黑体"/>
                <w:bCs/>
                <w:color w:val="000000"/>
                <w:sz w:val="24"/>
              </w:rPr>
            </w:pPr>
            <w:r>
              <w:rPr>
                <w:rFonts w:eastAsia="黑体"/>
                <w:bCs/>
                <w:color w:val="000000"/>
                <w:sz w:val="24"/>
              </w:rPr>
              <w:t>表</w:t>
            </w:r>
            <w:r>
              <w:rPr>
                <w:rFonts w:hint="eastAsia" w:eastAsia="黑体"/>
                <w:bCs/>
                <w:color w:val="000000"/>
                <w:sz w:val="24"/>
                <w:lang w:val="en-US" w:eastAsia="zh-CN"/>
              </w:rPr>
              <w:t>32</w:t>
            </w:r>
            <w:r>
              <w:rPr>
                <w:rFonts w:eastAsia="黑体"/>
                <w:bCs/>
                <w:color w:val="000000"/>
                <w:sz w:val="24"/>
              </w:rPr>
              <w:t xml:space="preserve">           </w:t>
            </w:r>
            <w:r>
              <w:rPr>
                <w:rFonts w:hint="eastAsia" w:eastAsia="黑体"/>
                <w:bCs/>
                <w:color w:val="000000"/>
                <w:sz w:val="24"/>
              </w:rPr>
              <w:t xml:space="preserve"> </w:t>
            </w:r>
            <w:r>
              <w:rPr>
                <w:rFonts w:eastAsia="黑体"/>
                <w:bCs/>
                <w:color w:val="000000"/>
                <w:sz w:val="24"/>
              </w:rPr>
              <w:t xml:space="preserve">   </w:t>
            </w:r>
            <w:r>
              <w:rPr>
                <w:rFonts w:hint="eastAsia" w:eastAsia="黑体"/>
                <w:bCs/>
                <w:color w:val="000000"/>
                <w:sz w:val="24"/>
              </w:rPr>
              <w:t xml:space="preserve">    </w:t>
            </w:r>
            <w:r>
              <w:rPr>
                <w:rFonts w:eastAsia="黑体"/>
                <w:bCs/>
                <w:color w:val="000000"/>
                <w:sz w:val="24"/>
              </w:rPr>
              <w:t xml:space="preserve"> </w:t>
            </w:r>
            <w:r>
              <w:rPr>
                <w:rFonts w:hint="eastAsia" w:eastAsia="黑体"/>
                <w:bCs/>
                <w:color w:val="000000"/>
                <w:sz w:val="24"/>
                <w:lang w:val="en-US" w:eastAsia="zh-CN"/>
              </w:rPr>
              <w:t>本项目</w:t>
            </w:r>
            <w:r>
              <w:rPr>
                <w:rFonts w:eastAsia="黑体"/>
                <w:bCs/>
                <w:color w:val="000000"/>
                <w:sz w:val="24"/>
              </w:rPr>
              <w:t>大气污染物年排放量核算表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211"/>
              <w:gridCol w:w="3838"/>
              <w:gridCol w:w="302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tcBorders>
                    <w:bottom w:val="single" w:color="000000" w:sz="8" w:space="0"/>
                  </w:tcBorders>
                  <w:noWrap w:val="0"/>
                  <w:vAlign w:val="center"/>
                </w:tcPr>
                <w:p>
                  <w:pPr>
                    <w:widowControl/>
                    <w:spacing w:line="240" w:lineRule="atLeast"/>
                    <w:jc w:val="center"/>
                    <w:rPr>
                      <w:rFonts w:ascii="Times New Roman" w:hAnsi="Times New Roman" w:eastAsia="宋体" w:cs="Times New Roman"/>
                      <w:b/>
                      <w:kern w:val="0"/>
                      <w:szCs w:val="21"/>
                    </w:rPr>
                  </w:pPr>
                  <w:r>
                    <w:rPr>
                      <w:rFonts w:ascii="Times New Roman" w:hAnsi="Times New Roman" w:eastAsia="宋体" w:cs="Times New Roman"/>
                      <w:b/>
                      <w:kern w:val="0"/>
                      <w:szCs w:val="21"/>
                    </w:rPr>
                    <w:t>序号</w:t>
                  </w:r>
                </w:p>
              </w:tc>
              <w:tc>
                <w:tcPr>
                  <w:tcW w:w="3838" w:type="dxa"/>
                  <w:tcBorders>
                    <w:bottom w:val="single" w:color="000000" w:sz="8" w:space="0"/>
                  </w:tcBorders>
                  <w:noWrap w:val="0"/>
                  <w:vAlign w:val="center"/>
                </w:tcPr>
                <w:p>
                  <w:pPr>
                    <w:widowControl/>
                    <w:spacing w:line="240" w:lineRule="atLeast"/>
                    <w:jc w:val="center"/>
                    <w:rPr>
                      <w:rFonts w:ascii="Times New Roman" w:hAnsi="Times New Roman" w:eastAsia="宋体" w:cs="Times New Roman"/>
                      <w:b/>
                      <w:kern w:val="0"/>
                      <w:szCs w:val="21"/>
                    </w:rPr>
                  </w:pPr>
                  <w:r>
                    <w:rPr>
                      <w:rFonts w:ascii="Times New Roman" w:hAnsi="Times New Roman" w:eastAsia="宋体" w:cs="Times New Roman"/>
                      <w:b/>
                      <w:kern w:val="0"/>
                      <w:szCs w:val="21"/>
                    </w:rPr>
                    <w:t>污染物</w:t>
                  </w:r>
                </w:p>
              </w:tc>
              <w:tc>
                <w:tcPr>
                  <w:tcW w:w="3020" w:type="dxa"/>
                  <w:tcBorders>
                    <w:bottom w:val="single" w:color="000000" w:sz="8" w:space="0"/>
                  </w:tcBorders>
                  <w:noWrap w:val="0"/>
                  <w:vAlign w:val="center"/>
                </w:tcPr>
                <w:p>
                  <w:pPr>
                    <w:widowControl/>
                    <w:spacing w:line="240" w:lineRule="atLeast"/>
                    <w:jc w:val="center"/>
                    <w:rPr>
                      <w:rFonts w:ascii="Times New Roman" w:hAnsi="Times New Roman" w:eastAsia="宋体" w:cs="Times New Roman"/>
                      <w:b/>
                      <w:kern w:val="0"/>
                      <w:szCs w:val="21"/>
                    </w:rPr>
                  </w:pPr>
                  <w:r>
                    <w:rPr>
                      <w:rFonts w:ascii="Times New Roman" w:hAnsi="Times New Roman" w:eastAsia="宋体" w:cs="Times New Roman"/>
                      <w:b/>
                      <w:kern w:val="0"/>
                      <w:szCs w:val="21"/>
                    </w:rPr>
                    <w:t>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vMerge w:val="restart"/>
                  <w:noWrap w:val="0"/>
                  <w:vAlign w:val="center"/>
                </w:tcPr>
                <w:p>
                  <w:pPr>
                    <w:widowControl/>
                    <w:spacing w:line="240" w:lineRule="atLeast"/>
                    <w:jc w:val="center"/>
                    <w:rPr>
                      <w:rFonts w:ascii="Times New Roman" w:hAnsi="Times New Roman" w:eastAsia="宋体" w:cs="Times New Roman"/>
                      <w:bCs/>
                      <w:kern w:val="0"/>
                      <w:szCs w:val="21"/>
                    </w:rPr>
                  </w:pPr>
                  <w:r>
                    <w:rPr>
                      <w:rFonts w:hint="eastAsia" w:ascii="Times New Roman" w:hAnsi="Times New Roman" w:eastAsia="宋体" w:cs="Times New Roman"/>
                      <w:bCs/>
                      <w:kern w:val="0"/>
                      <w:szCs w:val="21"/>
                    </w:rPr>
                    <w:t>1</w:t>
                  </w:r>
                </w:p>
              </w:tc>
              <w:tc>
                <w:tcPr>
                  <w:tcW w:w="3838" w:type="dxa"/>
                  <w:noWrap w:val="0"/>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szCs w:val="21"/>
                    </w:rPr>
                    <w:t>颗粒物</w:t>
                  </w:r>
                </w:p>
              </w:tc>
              <w:tc>
                <w:tcPr>
                  <w:tcW w:w="3020" w:type="dxa"/>
                  <w:noWrap w:val="0"/>
                  <w:vAlign w:val="center"/>
                </w:tcPr>
                <w:p>
                  <w:pPr>
                    <w:adjustRightInd w:val="0"/>
                    <w:snapToGrid w:val="0"/>
                    <w:jc w:val="center"/>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kern w:val="36"/>
                      <w:szCs w:val="21"/>
                    </w:rPr>
                    <w:t>0</w:t>
                  </w:r>
                  <w:r>
                    <w:rPr>
                      <w:rFonts w:hint="eastAsia" w:ascii="Times New Roman" w:hAnsi="Times New Roman" w:eastAsia="宋体" w:cs="Times New Roman"/>
                      <w:kern w:val="36"/>
                      <w:szCs w:val="21"/>
                      <w:lang w:val="en-US" w:eastAsia="zh-CN"/>
                    </w:rPr>
                    <w:t>.0869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vMerge w:val="continue"/>
                  <w:noWrap w:val="0"/>
                  <w:vAlign w:val="center"/>
                </w:tcPr>
                <w:p>
                  <w:pPr>
                    <w:widowControl/>
                    <w:spacing w:line="240" w:lineRule="atLeast"/>
                    <w:jc w:val="center"/>
                    <w:rPr>
                      <w:rFonts w:ascii="Times New Roman" w:hAnsi="Times New Roman" w:eastAsia="宋体" w:cs="Times New Roman"/>
                      <w:bCs/>
                      <w:kern w:val="0"/>
                      <w:szCs w:val="21"/>
                    </w:rPr>
                  </w:pPr>
                </w:p>
              </w:tc>
              <w:tc>
                <w:tcPr>
                  <w:tcW w:w="3838" w:type="dxa"/>
                  <w:noWrap w:val="0"/>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color w:val="000000"/>
                      <w:szCs w:val="21"/>
                    </w:rPr>
                    <w:t>SO</w:t>
                  </w:r>
                  <w:r>
                    <w:rPr>
                      <w:rFonts w:hint="eastAsia" w:ascii="Times New Roman" w:hAnsi="Times New Roman" w:eastAsia="宋体" w:cs="Times New Roman"/>
                      <w:bCs/>
                      <w:color w:val="000000"/>
                      <w:szCs w:val="21"/>
                      <w:vertAlign w:val="subscript"/>
                    </w:rPr>
                    <w:t>2</w:t>
                  </w:r>
                </w:p>
              </w:tc>
              <w:tc>
                <w:tcPr>
                  <w:tcW w:w="3020" w:type="dxa"/>
                  <w:noWrap w:val="0"/>
                  <w:vAlign w:val="center"/>
                </w:tcPr>
                <w:p>
                  <w:pPr>
                    <w:adjustRightInd w:val="0"/>
                    <w:snapToGrid w:val="0"/>
                    <w:jc w:val="center"/>
                    <w:rPr>
                      <w:rFonts w:hint="default" w:ascii="Times New Roman" w:hAnsi="Times New Roman" w:eastAsia="宋体" w:cs="Times New Roman"/>
                      <w:bCs/>
                      <w:kern w:val="0"/>
                      <w:szCs w:val="21"/>
                      <w:lang w:val="en-US" w:eastAsia="zh-CN"/>
                    </w:rPr>
                  </w:pPr>
                  <w:r>
                    <w:rPr>
                      <w:rFonts w:hint="eastAsia" w:ascii="Times New Roman" w:hAnsi="Times New Roman" w:eastAsia="宋体" w:cs="Times New Roman"/>
                      <w:color w:val="000000"/>
                      <w:szCs w:val="21"/>
                      <w:lang w:val="en-US" w:eastAsia="zh-CN"/>
                    </w:rPr>
                    <w:t>0.0149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vMerge w:val="continue"/>
                  <w:noWrap w:val="0"/>
                  <w:vAlign w:val="center"/>
                </w:tcPr>
                <w:p>
                  <w:pPr>
                    <w:widowControl/>
                    <w:spacing w:line="240" w:lineRule="atLeast"/>
                    <w:jc w:val="center"/>
                    <w:rPr>
                      <w:rFonts w:ascii="Times New Roman" w:hAnsi="Times New Roman" w:eastAsia="宋体" w:cs="Times New Roman"/>
                      <w:bCs/>
                      <w:kern w:val="0"/>
                      <w:szCs w:val="21"/>
                    </w:rPr>
                  </w:pPr>
                </w:p>
              </w:tc>
              <w:tc>
                <w:tcPr>
                  <w:tcW w:w="3838" w:type="dxa"/>
                  <w:noWrap w:val="0"/>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eastAsia="宋体" w:cs="Times New Roman"/>
                      <w:bCs/>
                      <w:szCs w:val="21"/>
                    </w:rPr>
                    <w:t>NOx</w:t>
                  </w:r>
                </w:p>
              </w:tc>
              <w:tc>
                <w:tcPr>
                  <w:tcW w:w="3020" w:type="dxa"/>
                  <w:noWrap w:val="0"/>
                  <w:vAlign w:val="center"/>
                </w:tcPr>
                <w:p>
                  <w:pPr>
                    <w:adjustRightInd w:val="0"/>
                    <w:snapToGrid w:val="0"/>
                    <w:jc w:val="center"/>
                    <w:rPr>
                      <w:rFonts w:hint="default" w:ascii="Times New Roman" w:hAnsi="Times New Roman" w:eastAsia="宋体" w:cs="Times New Roman"/>
                      <w:bCs/>
                      <w:color w:val="000000"/>
                      <w:szCs w:val="21"/>
                      <w:lang w:val="en-US" w:eastAsia="zh-CN"/>
                    </w:rPr>
                  </w:pPr>
                  <w:r>
                    <w:rPr>
                      <w:rFonts w:hint="eastAsia" w:ascii="Times New Roman" w:hAnsi="Times New Roman" w:eastAsia="宋体" w:cs="Times New Roman"/>
                      <w:bCs/>
                      <w:szCs w:val="21"/>
                      <w:lang w:val="en-US" w:eastAsia="zh-CN"/>
                    </w:rPr>
                    <w:t>0.1123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211" w:type="dxa"/>
                  <w:vMerge w:val="continue"/>
                  <w:noWrap w:val="0"/>
                  <w:vAlign w:val="center"/>
                </w:tcPr>
                <w:p>
                  <w:pPr>
                    <w:widowControl/>
                    <w:spacing w:line="240" w:lineRule="atLeast"/>
                    <w:jc w:val="center"/>
                    <w:rPr>
                      <w:rFonts w:ascii="Times New Roman" w:hAnsi="Times New Roman" w:eastAsia="宋体" w:cs="Times New Roman"/>
                      <w:bCs/>
                      <w:kern w:val="0"/>
                      <w:szCs w:val="21"/>
                    </w:rPr>
                  </w:pPr>
                </w:p>
              </w:tc>
              <w:tc>
                <w:tcPr>
                  <w:tcW w:w="3838" w:type="dxa"/>
                  <w:noWrap w:val="0"/>
                  <w:vAlign w:val="center"/>
                </w:tcPr>
                <w:p>
                  <w:pPr>
                    <w:adjustRightInd w:val="0"/>
                    <w:snapToGrid w:val="0"/>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非甲烷总烃</w:t>
                  </w:r>
                </w:p>
              </w:tc>
              <w:tc>
                <w:tcPr>
                  <w:tcW w:w="3020" w:type="dxa"/>
                  <w:noWrap w:val="0"/>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bCs/>
                    </w:rPr>
                    <w:t>0.004</w:t>
                  </w:r>
                  <w:r>
                    <w:rPr>
                      <w:rFonts w:hint="eastAsia" w:ascii="Times New Roman" w:hAnsi="Times New Roman" w:eastAsia="宋体" w:cs="Times New Roman"/>
                      <w:bCs/>
                      <w:lang w:val="en-US" w:eastAsia="zh-CN"/>
                    </w:rPr>
                    <w:t>68</w:t>
                  </w:r>
                </w:p>
              </w:tc>
            </w:tr>
          </w:tbl>
          <w:p>
            <w:pPr>
              <w:pStyle w:val="5"/>
              <w:tabs>
                <w:tab w:val="left" w:pos="720"/>
              </w:tabs>
              <w:spacing w:before="0" w:after="0" w:line="440" w:lineRule="exact"/>
              <w:ind w:firstLine="482" w:firstLineChars="200"/>
              <w:jc w:val="left"/>
              <w:outlineLvl w:val="3"/>
              <w:rPr>
                <w:rFonts w:ascii="Times New Roman" w:hAnsi="Times New Roman"/>
                <w:snapToGrid w:val="0"/>
                <w:sz w:val="24"/>
                <w:szCs w:val="24"/>
              </w:rPr>
            </w:pPr>
            <w:r>
              <w:rPr>
                <w:rFonts w:ascii="Times New Roman" w:hAnsi="Times New Roman"/>
                <w:snapToGrid w:val="0"/>
                <w:sz w:val="24"/>
                <w:szCs w:val="24"/>
              </w:rPr>
              <w:t>5、非正常工况排污</w:t>
            </w:r>
          </w:p>
          <w:p>
            <w:pPr>
              <w:spacing w:line="440" w:lineRule="exact"/>
              <w:ind w:firstLine="480" w:firstLineChars="200"/>
              <w:contextualSpacing/>
              <w:rPr>
                <w:rFonts w:ascii="Times New Roman" w:hAnsi="Times New Roman" w:eastAsia="宋体" w:cs="Times New Roman"/>
                <w:snapToGrid w:val="0"/>
                <w:sz w:val="24"/>
              </w:rPr>
            </w:pPr>
            <w:r>
              <w:rPr>
                <w:rFonts w:ascii="Times New Roman" w:hAnsi="宋体" w:eastAsia="宋体" w:cs="Times New Roman"/>
                <w:snapToGrid w:val="0"/>
                <w:sz w:val="24"/>
              </w:rPr>
              <w:t>非正常工况排污主要包括生产设备的正常开、停车</w:t>
            </w:r>
            <w:r>
              <w:rPr>
                <w:rFonts w:hint="eastAsia" w:ascii="Times New Roman" w:hAnsi="宋体" w:eastAsia="宋体" w:cs="Times New Roman"/>
                <w:snapToGrid w:val="0"/>
                <w:sz w:val="24"/>
              </w:rPr>
              <w:t>，</w:t>
            </w:r>
            <w:r>
              <w:rPr>
                <w:rFonts w:ascii="Times New Roman" w:hAnsi="宋体" w:eastAsia="宋体" w:cs="Times New Roman"/>
                <w:snapToGrid w:val="0"/>
                <w:sz w:val="24"/>
              </w:rPr>
              <w:t>设备检修以及环保设施达不到设计要求时排放的污染物。</w:t>
            </w:r>
          </w:p>
          <w:p>
            <w:pPr>
              <w:spacing w:line="440" w:lineRule="exact"/>
              <w:ind w:firstLine="480" w:firstLineChars="200"/>
              <w:contextualSpacing/>
              <w:rPr>
                <w:rFonts w:ascii="Times New Roman" w:hAnsi="宋体" w:eastAsia="宋体" w:cs="Times New Roman"/>
                <w:snapToGrid w:val="0"/>
                <w:color w:val="000000"/>
                <w:sz w:val="24"/>
              </w:rPr>
            </w:pPr>
            <w:r>
              <w:rPr>
                <w:rFonts w:ascii="Times New Roman" w:hAnsi="宋体" w:eastAsia="宋体" w:cs="Times New Roman"/>
                <w:snapToGrid w:val="0"/>
                <w:sz w:val="24"/>
              </w:rPr>
              <w:t>本项目所采用的生产设备正常开、停车和检修时不会有污染物排放，因此本项目的非正</w:t>
            </w:r>
            <w:r>
              <w:rPr>
                <w:rFonts w:ascii="Times New Roman" w:hAnsi="宋体" w:eastAsia="宋体" w:cs="Times New Roman"/>
                <w:snapToGrid w:val="0"/>
                <w:color w:val="000000"/>
                <w:sz w:val="24"/>
              </w:rPr>
              <w:t>常工况排污主要指环保设施达不到设计要求时排放的污染物。本项目环保设施主要</w:t>
            </w:r>
            <w:r>
              <w:rPr>
                <w:rFonts w:hint="eastAsia" w:ascii="Times New Roman" w:hAnsi="宋体" w:eastAsia="宋体" w:cs="Times New Roman"/>
                <w:color w:val="000000"/>
                <w:sz w:val="24"/>
              </w:rPr>
              <w:t>为</w:t>
            </w:r>
            <w:r>
              <w:rPr>
                <w:rFonts w:ascii="Times New Roman" w:hAnsi="宋体" w:eastAsia="宋体" w:cs="Times New Roman"/>
                <w:color w:val="000000"/>
                <w:sz w:val="24"/>
              </w:rPr>
              <w:t>废气治理设施，</w:t>
            </w:r>
            <w:r>
              <w:rPr>
                <w:rFonts w:ascii="Times New Roman" w:hAnsi="宋体" w:eastAsia="宋体" w:cs="Times New Roman"/>
                <w:snapToGrid w:val="0"/>
                <w:color w:val="000000"/>
                <w:sz w:val="24"/>
              </w:rPr>
              <w:t>废气治理</w:t>
            </w:r>
            <w:r>
              <w:rPr>
                <w:rFonts w:hint="eastAsia" w:ascii="Times New Roman" w:hAnsi="宋体" w:eastAsia="宋体" w:cs="Times New Roman"/>
                <w:snapToGrid w:val="0"/>
                <w:color w:val="000000"/>
                <w:sz w:val="24"/>
              </w:rPr>
              <w:t>设施</w:t>
            </w:r>
            <w:r>
              <w:rPr>
                <w:rFonts w:ascii="Times New Roman" w:hAnsi="宋体" w:eastAsia="宋体" w:cs="Times New Roman"/>
                <w:snapToGrid w:val="0"/>
                <w:color w:val="000000"/>
                <w:sz w:val="24"/>
              </w:rPr>
              <w:t>发生故障，导致处理能力下降，最坏情况为处理效率为</w:t>
            </w:r>
            <w:r>
              <w:rPr>
                <w:rFonts w:ascii="Times New Roman" w:hAnsi="Times New Roman" w:eastAsia="宋体" w:cs="Times New Roman"/>
                <w:snapToGrid w:val="0"/>
                <w:color w:val="000000"/>
                <w:sz w:val="24"/>
              </w:rPr>
              <w:t>0</w:t>
            </w:r>
            <w:r>
              <w:rPr>
                <w:rFonts w:ascii="Times New Roman" w:hAnsi="宋体" w:eastAsia="宋体" w:cs="Times New Roman"/>
                <w:snapToGrid w:val="0"/>
                <w:color w:val="000000"/>
                <w:sz w:val="24"/>
              </w:rPr>
              <w:t>，出现以上事故后，建设单位一般能在一天内进行有效处理。</w:t>
            </w:r>
            <w:r>
              <w:rPr>
                <w:rFonts w:hint="eastAsia" w:ascii="Times New Roman" w:hAnsi="宋体" w:eastAsia="宋体" w:cs="Times New Roman"/>
                <w:snapToGrid w:val="0"/>
                <w:color w:val="000000"/>
                <w:sz w:val="24"/>
              </w:rPr>
              <w:t>非正常工况下废气污染物排放源强</w:t>
            </w:r>
            <w:r>
              <w:rPr>
                <w:rFonts w:ascii="Times New Roman" w:hAnsi="宋体" w:eastAsia="宋体" w:cs="Times New Roman"/>
                <w:snapToGrid w:val="0"/>
                <w:color w:val="000000"/>
                <w:sz w:val="24"/>
              </w:rPr>
              <w:t>见下表。</w:t>
            </w:r>
          </w:p>
          <w:p>
            <w:pPr>
              <w:spacing w:line="440" w:lineRule="exact"/>
              <w:ind w:firstLine="480" w:firstLineChars="200"/>
              <w:contextualSpacing/>
              <w:rPr>
                <w:rFonts w:ascii="Times New Roman" w:hAnsi="Times New Roman" w:eastAsia="黑体" w:cs="Times New Roman"/>
                <w:bCs/>
                <w:sz w:val="24"/>
              </w:rPr>
            </w:pPr>
            <w:r>
              <w:rPr>
                <w:rFonts w:ascii="Times New Roman" w:hAnsi="Times New Roman" w:eastAsia="黑体" w:cs="Times New Roman"/>
                <w:bCs/>
                <w:sz w:val="24"/>
              </w:rPr>
              <w:t>表</w:t>
            </w:r>
            <w:r>
              <w:rPr>
                <w:rFonts w:hint="eastAsia" w:ascii="Times New Roman" w:hAnsi="Times New Roman" w:eastAsia="黑体" w:cs="Times New Roman"/>
                <w:bCs/>
                <w:sz w:val="24"/>
                <w:lang w:val="en-US" w:eastAsia="zh-CN"/>
              </w:rPr>
              <w:t>33</w:t>
            </w:r>
            <w:r>
              <w:rPr>
                <w:rFonts w:ascii="Times New Roman" w:hAnsi="Times New Roman" w:eastAsia="黑体" w:cs="Times New Roman"/>
                <w:bCs/>
                <w:sz w:val="24"/>
              </w:rPr>
              <w:t xml:space="preserve">            非正常工况下废气污染物排放源强一览表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2069"/>
              <w:gridCol w:w="1214"/>
              <w:gridCol w:w="911"/>
              <w:gridCol w:w="1214"/>
              <w:gridCol w:w="1062"/>
              <w:gridCol w:w="759"/>
              <w:gridCol w:w="1063"/>
              <w:gridCol w:w="77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069" w:type="dxa"/>
                  <w:tcBorders>
                    <w:top w:val="single" w:color="auto" w:sz="8" w:space="0"/>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非正常排放源</w:t>
                  </w:r>
                </w:p>
              </w:tc>
              <w:tc>
                <w:tcPr>
                  <w:tcW w:w="1214" w:type="dxa"/>
                  <w:tcBorders>
                    <w:top w:val="single" w:color="auto" w:sz="8" w:space="0"/>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非正常排放原因</w:t>
                  </w:r>
                </w:p>
              </w:tc>
              <w:tc>
                <w:tcPr>
                  <w:tcW w:w="911" w:type="dxa"/>
                  <w:tcBorders>
                    <w:top w:val="single" w:color="auto" w:sz="8" w:space="0"/>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污染物</w:t>
                  </w:r>
                </w:p>
              </w:tc>
              <w:tc>
                <w:tcPr>
                  <w:tcW w:w="1214" w:type="dxa"/>
                  <w:tcBorders>
                    <w:top w:val="single" w:color="auto" w:sz="8" w:space="0"/>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非正常排放速率/（kg/h）</w:t>
                  </w:r>
                </w:p>
              </w:tc>
              <w:tc>
                <w:tcPr>
                  <w:tcW w:w="1062" w:type="dxa"/>
                  <w:tcBorders>
                    <w:top w:val="single" w:color="auto" w:sz="8" w:space="0"/>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单次持续时间/h</w:t>
                  </w:r>
                </w:p>
              </w:tc>
              <w:tc>
                <w:tcPr>
                  <w:tcW w:w="759" w:type="dxa"/>
                  <w:tcBorders>
                    <w:top w:val="single" w:color="auto" w:sz="8" w:space="0"/>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发生频次</w:t>
                  </w:r>
                </w:p>
              </w:tc>
              <w:tc>
                <w:tcPr>
                  <w:tcW w:w="1063" w:type="dxa"/>
                  <w:tcBorders>
                    <w:top w:val="single" w:color="auto" w:sz="8" w:space="0"/>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非正常排放量/（</w:t>
                  </w:r>
                  <w:r>
                    <w:rPr>
                      <w:rFonts w:hint="eastAsia" w:ascii="Times New Roman" w:hAnsi="Times New Roman" w:eastAsia="宋体" w:cs="Times New Roman"/>
                      <w:b/>
                      <w:szCs w:val="21"/>
                    </w:rPr>
                    <w:t>t</w:t>
                  </w:r>
                  <w:r>
                    <w:rPr>
                      <w:rFonts w:ascii="Times New Roman" w:hAnsi="Times New Roman" w:eastAsia="宋体" w:cs="Times New Roman"/>
                      <w:b/>
                      <w:szCs w:val="21"/>
                    </w:rPr>
                    <w:t>/a）</w:t>
                  </w:r>
                </w:p>
              </w:tc>
              <w:tc>
                <w:tcPr>
                  <w:tcW w:w="777" w:type="dxa"/>
                  <w:tcBorders>
                    <w:top w:val="single" w:color="auto" w:sz="8" w:space="0"/>
                    <w:bottom w:val="single" w:color="auto" w:sz="8" w:space="0"/>
                  </w:tcBorders>
                  <w:noWrap w:val="0"/>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采取措施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069" w:type="dxa"/>
                  <w:tcBorders>
                    <w:top w:val="single" w:color="auto" w:sz="8" w:space="0"/>
                    <w:bottom w:val="single" w:color="auto" w:sz="4" w:space="0"/>
                  </w:tcBorders>
                  <w:noWrap w:val="0"/>
                  <w:vAlign w:val="center"/>
                </w:tcPr>
                <w:p>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DA001</w:t>
                  </w:r>
                </w:p>
              </w:tc>
              <w:tc>
                <w:tcPr>
                  <w:tcW w:w="1214" w:type="dxa"/>
                  <w:vMerge w:val="restart"/>
                  <w:tcBorders>
                    <w:top w:val="single" w:color="auto" w:sz="8" w:space="0"/>
                    <w:bottom w:val="single" w:color="auto" w:sz="4" w:space="0"/>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废气</w:t>
                  </w:r>
                  <w:r>
                    <w:rPr>
                      <w:rFonts w:ascii="Times New Roman" w:hAnsi="Times New Roman" w:eastAsia="宋体" w:cs="Times New Roman"/>
                      <w:szCs w:val="21"/>
                    </w:rPr>
                    <w:t>治理设施发生故障，处理效率为0</w:t>
                  </w:r>
                  <w:r>
                    <w:rPr>
                      <w:rFonts w:hint="eastAsia" w:ascii="Times New Roman" w:hAnsi="Times New Roman" w:eastAsia="宋体" w:cs="Times New Roman"/>
                      <w:szCs w:val="21"/>
                    </w:rPr>
                    <w:t>。</w:t>
                  </w:r>
                </w:p>
              </w:tc>
              <w:tc>
                <w:tcPr>
                  <w:tcW w:w="911" w:type="dxa"/>
                  <w:tcBorders>
                    <w:top w:val="single" w:color="auto" w:sz="8" w:space="0"/>
                    <w:bottom w:val="single" w:color="auto" w:sz="4" w:space="0"/>
                  </w:tcBorders>
                  <w:noWrap w:val="0"/>
                  <w:vAlign w:val="center"/>
                </w:tcPr>
                <w:p>
                  <w:pPr>
                    <w:jc w:val="center"/>
                    <w:rPr>
                      <w:rFonts w:ascii="Times New Roman" w:hAnsi="Times New Roman" w:eastAsia="宋体" w:cs="Times New Roman"/>
                      <w:szCs w:val="21"/>
                      <w:lang w:val="pt-BR"/>
                    </w:rPr>
                  </w:pPr>
                  <w:r>
                    <w:rPr>
                      <w:rFonts w:ascii="Times New Roman" w:hAnsi="Times New Roman" w:eastAsia="宋体" w:cs="Times New Roman"/>
                      <w:szCs w:val="21"/>
                      <w:lang w:val="pt-BR"/>
                    </w:rPr>
                    <w:t>颗粒物</w:t>
                  </w:r>
                </w:p>
              </w:tc>
              <w:tc>
                <w:tcPr>
                  <w:tcW w:w="1214" w:type="dxa"/>
                  <w:tcBorders>
                    <w:top w:val="single" w:color="auto" w:sz="8" w:space="0"/>
                    <w:bottom w:val="single" w:color="auto" w:sz="4" w:space="0"/>
                  </w:tcBorders>
                  <w:noWrap w:val="0"/>
                  <w:vAlign w:val="center"/>
                </w:tcPr>
                <w:p>
                  <w:pPr>
                    <w:jc w:val="center"/>
                    <w:rPr>
                      <w:rFonts w:hint="default" w:ascii="Times New Roman" w:hAnsi="Times New Roman" w:eastAsia="宋体" w:cs="Times New Roman"/>
                      <w:szCs w:val="21"/>
                      <w:highlight w:val="yellow"/>
                      <w:lang w:val="en-US" w:eastAsia="zh-CN"/>
                    </w:rPr>
                  </w:pPr>
                  <w:r>
                    <w:rPr>
                      <w:rFonts w:hint="eastAsia" w:ascii="Times New Roman" w:hAnsi="Times New Roman" w:eastAsia="宋体" w:cs="Times New Roman"/>
                      <w:bCs/>
                      <w:szCs w:val="21"/>
                      <w:highlight w:val="none"/>
                      <w:lang w:val="en-US" w:eastAsia="zh-CN"/>
                    </w:rPr>
                    <w:t>2.375</w:t>
                  </w:r>
                </w:p>
              </w:tc>
              <w:tc>
                <w:tcPr>
                  <w:tcW w:w="1062" w:type="dxa"/>
                  <w:tcBorders>
                    <w:top w:val="single" w:color="auto" w:sz="8" w:space="0"/>
                    <w:bottom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5</w:t>
                  </w:r>
                </w:p>
              </w:tc>
              <w:tc>
                <w:tcPr>
                  <w:tcW w:w="759" w:type="dxa"/>
                  <w:vMerge w:val="restart"/>
                  <w:tcBorders>
                    <w:top w:val="single" w:color="auto" w:sz="8" w:space="0"/>
                    <w:bottom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1次</w:t>
                  </w:r>
                  <w:r>
                    <w:rPr>
                      <w:rFonts w:hint="eastAsia" w:ascii="Times New Roman" w:hAnsi="Times New Roman" w:eastAsia="宋体" w:cs="Times New Roman"/>
                      <w:szCs w:val="21"/>
                    </w:rPr>
                    <w:t>/a</w:t>
                  </w:r>
                </w:p>
              </w:tc>
              <w:tc>
                <w:tcPr>
                  <w:tcW w:w="1063" w:type="dxa"/>
                  <w:tcBorders>
                    <w:top w:val="single" w:color="auto" w:sz="8" w:space="0"/>
                    <w:bottom w:val="single" w:color="auto" w:sz="4" w:space="0"/>
                  </w:tcBorders>
                  <w:noWrap w:val="0"/>
                  <w:vAlign w:val="center"/>
                </w:tcPr>
                <w:p>
                  <w:pPr>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5.7</w:t>
                  </w:r>
                </w:p>
              </w:tc>
              <w:tc>
                <w:tcPr>
                  <w:tcW w:w="777" w:type="dxa"/>
                  <w:vMerge w:val="restart"/>
                  <w:tcBorders>
                    <w:top w:val="single" w:color="auto" w:sz="8" w:space="0"/>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相关</w:t>
                  </w:r>
                  <w:r>
                    <w:rPr>
                      <w:rFonts w:ascii="Times New Roman" w:hAnsi="Times New Roman" w:eastAsia="宋体" w:cs="Times New Roman"/>
                      <w:szCs w:val="21"/>
                    </w:rPr>
                    <w:t>工序及时停止运行</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069" w:type="dxa"/>
                  <w:vMerge w:val="restart"/>
                  <w:tcBorders>
                    <w:top w:val="single" w:color="auto" w:sz="4" w:space="0"/>
                  </w:tcBorders>
                  <w:noWrap w:val="0"/>
                  <w:vAlign w:val="center"/>
                </w:tcPr>
                <w:p>
                  <w:pPr>
                    <w:autoSpaceDE w:val="0"/>
                    <w:autoSpaceDN w:val="0"/>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DA002</w:t>
                  </w:r>
                </w:p>
              </w:tc>
              <w:tc>
                <w:tcPr>
                  <w:tcW w:w="1214" w:type="dxa"/>
                  <w:vMerge w:val="continue"/>
                  <w:tcBorders>
                    <w:top w:val="single" w:color="auto" w:sz="4" w:space="0"/>
                    <w:bottom w:val="single" w:color="auto" w:sz="4" w:space="0"/>
                  </w:tcBorders>
                  <w:noWrap w:val="0"/>
                  <w:vAlign w:val="center"/>
                </w:tcPr>
                <w:p>
                  <w:pPr>
                    <w:jc w:val="center"/>
                    <w:rPr>
                      <w:rFonts w:ascii="Times New Roman" w:hAnsi="Times New Roman" w:eastAsia="宋体" w:cs="Times New Roman"/>
                      <w:szCs w:val="21"/>
                    </w:rPr>
                  </w:pPr>
                </w:p>
              </w:tc>
              <w:tc>
                <w:tcPr>
                  <w:tcW w:w="911" w:type="dxa"/>
                  <w:tcBorders>
                    <w:top w:val="single" w:color="auto" w:sz="4" w:space="0"/>
                    <w:bottom w:val="single" w:color="auto" w:sz="4" w:space="0"/>
                  </w:tcBorders>
                  <w:noWrap w:val="0"/>
                  <w:vAlign w:val="center"/>
                </w:tcPr>
                <w:p>
                  <w:pPr>
                    <w:adjustRightInd w:val="0"/>
                    <w:snapToGrid w:val="0"/>
                    <w:jc w:val="center"/>
                    <w:rPr>
                      <w:rFonts w:ascii="Times New Roman" w:hAnsi="Times New Roman" w:eastAsia="宋体" w:cs="Times New Roman"/>
                      <w:szCs w:val="21"/>
                      <w:lang w:val="pt-BR"/>
                    </w:rPr>
                  </w:pPr>
                  <w:r>
                    <w:rPr>
                      <w:rFonts w:hint="eastAsia" w:ascii="Times New Roman" w:hAnsi="Times New Roman" w:eastAsia="宋体" w:cs="Times New Roman"/>
                      <w:bCs/>
                      <w:color w:val="000000"/>
                      <w:szCs w:val="21"/>
                    </w:rPr>
                    <w:t>SO</w:t>
                  </w:r>
                  <w:r>
                    <w:rPr>
                      <w:rFonts w:hint="eastAsia" w:ascii="Times New Roman" w:hAnsi="Times New Roman" w:eastAsia="宋体" w:cs="Times New Roman"/>
                      <w:bCs/>
                      <w:color w:val="000000"/>
                      <w:szCs w:val="21"/>
                      <w:vertAlign w:val="subscript"/>
                    </w:rPr>
                    <w:t>2</w:t>
                  </w:r>
                </w:p>
              </w:tc>
              <w:tc>
                <w:tcPr>
                  <w:tcW w:w="1214"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Cs w:val="21"/>
                      <w:highlight w:val="yellow"/>
                      <w:lang w:val="en-US" w:eastAsia="zh-CN"/>
                    </w:rPr>
                  </w:pPr>
                  <w:r>
                    <w:rPr>
                      <w:rFonts w:hint="eastAsia" w:ascii="Times New Roman" w:hAnsi="Times New Roman" w:eastAsia="宋体" w:cs="Times New Roman"/>
                      <w:szCs w:val="21"/>
                    </w:rPr>
                    <w:t>0.00</w:t>
                  </w:r>
                  <w:r>
                    <w:rPr>
                      <w:rFonts w:hint="eastAsia" w:ascii="Times New Roman" w:hAnsi="Times New Roman" w:eastAsia="宋体" w:cs="Times New Roman"/>
                      <w:szCs w:val="21"/>
                      <w:lang w:val="en-US" w:eastAsia="zh-CN"/>
                    </w:rPr>
                    <w:t>62</w:t>
                  </w:r>
                </w:p>
              </w:tc>
              <w:tc>
                <w:tcPr>
                  <w:tcW w:w="1062" w:type="dxa"/>
                  <w:tcBorders>
                    <w:top w:val="single" w:color="auto" w:sz="4" w:space="0"/>
                    <w:bottom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5</w:t>
                  </w:r>
                </w:p>
              </w:tc>
              <w:tc>
                <w:tcPr>
                  <w:tcW w:w="759" w:type="dxa"/>
                  <w:vMerge w:val="continue"/>
                  <w:tcBorders>
                    <w:top w:val="single" w:color="auto" w:sz="4" w:space="0"/>
                    <w:bottom w:val="single" w:color="auto" w:sz="4" w:space="0"/>
                  </w:tcBorders>
                  <w:noWrap w:val="0"/>
                  <w:vAlign w:val="center"/>
                </w:tcPr>
                <w:p>
                  <w:pPr>
                    <w:jc w:val="center"/>
                    <w:rPr>
                      <w:rFonts w:ascii="Times New Roman" w:hAnsi="Times New Roman" w:eastAsia="宋体" w:cs="Times New Roman"/>
                      <w:szCs w:val="21"/>
                    </w:rPr>
                  </w:pPr>
                </w:p>
              </w:tc>
              <w:tc>
                <w:tcPr>
                  <w:tcW w:w="1063"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Cs w:val="21"/>
                      <w:highlight w:val="yellow"/>
                      <w:lang w:val="en-US" w:eastAsia="zh-CN"/>
                    </w:rPr>
                  </w:pPr>
                  <w:r>
                    <w:rPr>
                      <w:rFonts w:hint="eastAsia" w:ascii="Times New Roman" w:hAnsi="Times New Roman" w:eastAsia="宋体" w:cs="Times New Roman"/>
                      <w:szCs w:val="21"/>
                    </w:rPr>
                    <w:t>0.0</w:t>
                  </w:r>
                  <w:r>
                    <w:rPr>
                      <w:rFonts w:hint="eastAsia" w:ascii="Times New Roman" w:hAnsi="Times New Roman" w:eastAsia="宋体" w:cs="Times New Roman"/>
                      <w:szCs w:val="21"/>
                      <w:lang w:val="en-US" w:eastAsia="zh-CN"/>
                    </w:rPr>
                    <w:t>149</w:t>
                  </w:r>
                </w:p>
              </w:tc>
              <w:tc>
                <w:tcPr>
                  <w:tcW w:w="777" w:type="dxa"/>
                  <w:vMerge w:val="continue"/>
                  <w:noWrap w:val="0"/>
                  <w:vAlign w:val="center"/>
                </w:tcPr>
                <w:p>
                  <w:pPr>
                    <w:jc w:val="center"/>
                    <w:rPr>
                      <w:rFonts w:ascii="Times New Roman" w:hAnsi="Times New Roman" w:eastAsia="宋体" w:cs="Times New Roman"/>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069" w:type="dxa"/>
                  <w:vMerge w:val="continue"/>
                  <w:noWrap w:val="0"/>
                  <w:vAlign w:val="center"/>
                </w:tcPr>
                <w:p>
                  <w:pPr>
                    <w:autoSpaceDE w:val="0"/>
                    <w:autoSpaceDN w:val="0"/>
                    <w:adjustRightInd w:val="0"/>
                    <w:snapToGrid w:val="0"/>
                    <w:jc w:val="center"/>
                    <w:rPr>
                      <w:rFonts w:ascii="Times New Roman" w:hAnsi="Times New Roman" w:eastAsia="宋体" w:cs="Times New Roman"/>
                      <w:szCs w:val="21"/>
                    </w:rPr>
                  </w:pPr>
                </w:p>
              </w:tc>
              <w:tc>
                <w:tcPr>
                  <w:tcW w:w="1214" w:type="dxa"/>
                  <w:vMerge w:val="continue"/>
                  <w:tcBorders>
                    <w:top w:val="single" w:color="auto" w:sz="4" w:space="0"/>
                    <w:bottom w:val="single" w:color="auto" w:sz="4" w:space="0"/>
                  </w:tcBorders>
                  <w:noWrap w:val="0"/>
                  <w:vAlign w:val="center"/>
                </w:tcPr>
                <w:p>
                  <w:pPr>
                    <w:jc w:val="center"/>
                    <w:rPr>
                      <w:rFonts w:ascii="Times New Roman" w:hAnsi="Times New Roman" w:eastAsia="宋体" w:cs="Times New Roman"/>
                      <w:szCs w:val="21"/>
                    </w:rPr>
                  </w:pPr>
                </w:p>
              </w:tc>
              <w:tc>
                <w:tcPr>
                  <w:tcW w:w="911" w:type="dxa"/>
                  <w:tcBorders>
                    <w:top w:val="single" w:color="auto" w:sz="4" w:space="0"/>
                    <w:bottom w:val="single" w:color="auto" w:sz="4" w:space="0"/>
                  </w:tcBorders>
                  <w:noWrap w:val="0"/>
                  <w:vAlign w:val="center"/>
                </w:tcPr>
                <w:p>
                  <w:pPr>
                    <w:adjustRightInd w:val="0"/>
                    <w:snapToGrid w:val="0"/>
                    <w:jc w:val="center"/>
                    <w:rPr>
                      <w:rFonts w:ascii="Times New Roman" w:hAnsi="Times New Roman" w:eastAsia="宋体" w:cs="Times New Roman"/>
                      <w:szCs w:val="21"/>
                      <w:highlight w:val="yellow"/>
                      <w:lang w:val="pt-BR"/>
                    </w:rPr>
                  </w:pPr>
                  <w:r>
                    <w:rPr>
                      <w:rFonts w:hint="eastAsia" w:ascii="Times New Roman" w:hAnsi="Times New Roman" w:eastAsia="宋体" w:cs="Times New Roman"/>
                      <w:bCs/>
                      <w:szCs w:val="21"/>
                    </w:rPr>
                    <w:t>NO</w:t>
                  </w:r>
                  <w:r>
                    <w:rPr>
                      <w:rFonts w:hint="eastAsia" w:ascii="Times New Roman" w:hAnsi="Times New Roman" w:eastAsia="宋体" w:cs="Times New Roman"/>
                      <w:bCs/>
                      <w:szCs w:val="21"/>
                      <w:vertAlign w:val="subscript"/>
                    </w:rPr>
                    <w:t>x</w:t>
                  </w:r>
                </w:p>
              </w:tc>
              <w:tc>
                <w:tcPr>
                  <w:tcW w:w="1214"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Cs w:val="21"/>
                      <w:highlight w:val="yellow"/>
                      <w:lang w:val="en-US" w:eastAsia="zh-CN"/>
                    </w:rPr>
                  </w:pPr>
                  <w:r>
                    <w:rPr>
                      <w:rFonts w:hint="eastAsia" w:ascii="Times New Roman" w:hAnsi="Times New Roman" w:eastAsia="宋体" w:cs="Times New Roman"/>
                      <w:szCs w:val="21"/>
                    </w:rPr>
                    <w:t>0.0</w:t>
                  </w:r>
                  <w:r>
                    <w:rPr>
                      <w:rFonts w:hint="eastAsia" w:ascii="Times New Roman" w:hAnsi="Times New Roman" w:eastAsia="宋体" w:cs="Times New Roman"/>
                      <w:szCs w:val="21"/>
                      <w:lang w:val="en-US" w:eastAsia="zh-CN"/>
                    </w:rPr>
                    <w:t>935</w:t>
                  </w:r>
                </w:p>
              </w:tc>
              <w:tc>
                <w:tcPr>
                  <w:tcW w:w="1062" w:type="dxa"/>
                  <w:tcBorders>
                    <w:top w:val="single" w:color="auto" w:sz="4" w:space="0"/>
                    <w:bottom w:val="single" w:color="auto" w:sz="4" w:space="0"/>
                  </w:tcBorders>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759" w:type="dxa"/>
                  <w:vMerge w:val="continue"/>
                  <w:tcBorders>
                    <w:top w:val="single" w:color="auto" w:sz="4" w:space="0"/>
                    <w:bottom w:val="single" w:color="auto" w:sz="4" w:space="0"/>
                  </w:tcBorders>
                  <w:noWrap w:val="0"/>
                  <w:vAlign w:val="center"/>
                </w:tcPr>
                <w:p>
                  <w:pPr>
                    <w:jc w:val="center"/>
                    <w:rPr>
                      <w:rFonts w:ascii="Times New Roman" w:hAnsi="Times New Roman" w:eastAsia="宋体" w:cs="Times New Roman"/>
                      <w:szCs w:val="21"/>
                    </w:rPr>
                  </w:pPr>
                </w:p>
              </w:tc>
              <w:tc>
                <w:tcPr>
                  <w:tcW w:w="1063"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Cs w:val="21"/>
                      <w:highlight w:val="yellow"/>
                      <w:lang w:val="en-US" w:eastAsia="zh-CN"/>
                    </w:rPr>
                  </w:pPr>
                  <w:r>
                    <w:rPr>
                      <w:rFonts w:hint="eastAsia" w:ascii="Times New Roman" w:hAnsi="Times New Roman" w:eastAsia="宋体" w:cs="Times New Roman"/>
                      <w:szCs w:val="21"/>
                    </w:rPr>
                    <w:t>0.</w:t>
                  </w:r>
                  <w:r>
                    <w:rPr>
                      <w:rFonts w:hint="eastAsia" w:ascii="Times New Roman" w:hAnsi="Times New Roman" w:eastAsia="宋体" w:cs="Times New Roman"/>
                      <w:szCs w:val="21"/>
                      <w:lang w:val="en-US" w:eastAsia="zh-CN"/>
                    </w:rPr>
                    <w:t>1123</w:t>
                  </w:r>
                </w:p>
              </w:tc>
              <w:tc>
                <w:tcPr>
                  <w:tcW w:w="777" w:type="dxa"/>
                  <w:vMerge w:val="continue"/>
                  <w:noWrap w:val="0"/>
                  <w:vAlign w:val="center"/>
                </w:tcPr>
                <w:p>
                  <w:pPr>
                    <w:jc w:val="center"/>
                    <w:rPr>
                      <w:rFonts w:ascii="Times New Roman" w:hAnsi="Times New Roman" w:eastAsia="宋体" w:cs="Times New Roman"/>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069" w:type="dxa"/>
                  <w:vMerge w:val="continue"/>
                  <w:noWrap w:val="0"/>
                  <w:vAlign w:val="center"/>
                </w:tcPr>
                <w:p>
                  <w:pPr>
                    <w:autoSpaceDE w:val="0"/>
                    <w:autoSpaceDN w:val="0"/>
                    <w:adjustRightInd w:val="0"/>
                    <w:snapToGrid w:val="0"/>
                    <w:jc w:val="center"/>
                    <w:rPr>
                      <w:rFonts w:ascii="Times New Roman" w:hAnsi="Times New Roman" w:eastAsia="宋体" w:cs="Times New Roman"/>
                      <w:szCs w:val="21"/>
                    </w:rPr>
                  </w:pPr>
                </w:p>
              </w:tc>
              <w:tc>
                <w:tcPr>
                  <w:tcW w:w="1214" w:type="dxa"/>
                  <w:vMerge w:val="continue"/>
                  <w:tcBorders>
                    <w:top w:val="single" w:color="auto" w:sz="4" w:space="0"/>
                    <w:bottom w:val="single" w:color="auto" w:sz="4" w:space="0"/>
                  </w:tcBorders>
                  <w:noWrap w:val="0"/>
                  <w:vAlign w:val="center"/>
                </w:tcPr>
                <w:p>
                  <w:pPr>
                    <w:jc w:val="center"/>
                    <w:rPr>
                      <w:rFonts w:ascii="Times New Roman" w:hAnsi="Times New Roman" w:eastAsia="宋体" w:cs="Times New Roman"/>
                      <w:szCs w:val="21"/>
                    </w:rPr>
                  </w:pPr>
                </w:p>
              </w:tc>
              <w:tc>
                <w:tcPr>
                  <w:tcW w:w="911" w:type="dxa"/>
                  <w:tcBorders>
                    <w:top w:val="single" w:color="auto" w:sz="4" w:space="0"/>
                    <w:bottom w:val="single" w:color="auto" w:sz="4" w:space="0"/>
                  </w:tcBorders>
                  <w:noWrap w:val="0"/>
                  <w:vAlign w:val="center"/>
                </w:tcPr>
                <w:p>
                  <w:pPr>
                    <w:adjustRightInd w:val="0"/>
                    <w:snapToGrid w:val="0"/>
                    <w:jc w:val="center"/>
                    <w:rPr>
                      <w:rFonts w:ascii="Times New Roman" w:hAnsi="Times New Roman" w:eastAsia="宋体" w:cs="Times New Roman"/>
                      <w:szCs w:val="21"/>
                      <w:highlight w:val="yellow"/>
                      <w:lang w:val="pt-BR"/>
                    </w:rPr>
                  </w:pPr>
                  <w:r>
                    <w:rPr>
                      <w:rFonts w:hint="eastAsia" w:ascii="Times New Roman" w:hAnsi="Times New Roman" w:eastAsia="宋体" w:cs="Times New Roman"/>
                      <w:bCs/>
                      <w:szCs w:val="21"/>
                    </w:rPr>
                    <w:t>颗粒物</w:t>
                  </w:r>
                </w:p>
              </w:tc>
              <w:tc>
                <w:tcPr>
                  <w:tcW w:w="1214"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Cs w:val="21"/>
                      <w:highlight w:val="yellow"/>
                      <w:lang w:val="en-US" w:eastAsia="zh-CN"/>
                    </w:rPr>
                  </w:pPr>
                  <w:r>
                    <w:rPr>
                      <w:rFonts w:hint="eastAsia" w:ascii="Times New Roman" w:hAnsi="Times New Roman" w:eastAsia="宋体" w:cs="Times New Roman"/>
                      <w:szCs w:val="21"/>
                    </w:rPr>
                    <w:t>0.00</w:t>
                  </w:r>
                  <w:r>
                    <w:rPr>
                      <w:rFonts w:hint="eastAsia" w:ascii="Times New Roman" w:hAnsi="Times New Roman" w:eastAsia="宋体" w:cs="Times New Roman"/>
                      <w:szCs w:val="21"/>
                      <w:lang w:val="en-US" w:eastAsia="zh-CN"/>
                    </w:rPr>
                    <w:t>62</w:t>
                  </w:r>
                </w:p>
              </w:tc>
              <w:tc>
                <w:tcPr>
                  <w:tcW w:w="1062" w:type="dxa"/>
                  <w:tcBorders>
                    <w:top w:val="single" w:color="auto" w:sz="4" w:space="0"/>
                    <w:bottom w:val="single" w:color="auto" w:sz="4"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5</w:t>
                  </w:r>
                </w:p>
              </w:tc>
              <w:tc>
                <w:tcPr>
                  <w:tcW w:w="759" w:type="dxa"/>
                  <w:vMerge w:val="continue"/>
                  <w:tcBorders>
                    <w:top w:val="single" w:color="auto" w:sz="4" w:space="0"/>
                    <w:bottom w:val="single" w:color="auto" w:sz="4" w:space="0"/>
                  </w:tcBorders>
                  <w:noWrap w:val="0"/>
                  <w:vAlign w:val="center"/>
                </w:tcPr>
                <w:p>
                  <w:pPr>
                    <w:jc w:val="center"/>
                    <w:rPr>
                      <w:rFonts w:ascii="Times New Roman" w:hAnsi="Times New Roman" w:eastAsia="宋体" w:cs="Times New Roman"/>
                      <w:szCs w:val="21"/>
                    </w:rPr>
                  </w:pPr>
                </w:p>
              </w:tc>
              <w:tc>
                <w:tcPr>
                  <w:tcW w:w="1063"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szCs w:val="21"/>
                      <w:highlight w:val="yellow"/>
                      <w:lang w:val="en-US" w:eastAsia="zh-CN"/>
                    </w:rPr>
                  </w:pPr>
                  <w:r>
                    <w:rPr>
                      <w:rFonts w:hint="eastAsia" w:ascii="Times New Roman" w:hAnsi="Times New Roman" w:eastAsia="宋体" w:cs="Times New Roman"/>
                      <w:szCs w:val="21"/>
                    </w:rPr>
                    <w:t>0.0</w:t>
                  </w:r>
                  <w:r>
                    <w:rPr>
                      <w:rFonts w:hint="eastAsia" w:ascii="Times New Roman" w:hAnsi="Times New Roman" w:eastAsia="宋体" w:cs="Times New Roman"/>
                      <w:szCs w:val="21"/>
                      <w:lang w:val="en-US" w:eastAsia="zh-CN"/>
                    </w:rPr>
                    <w:t>149</w:t>
                  </w:r>
                </w:p>
              </w:tc>
              <w:tc>
                <w:tcPr>
                  <w:tcW w:w="777" w:type="dxa"/>
                  <w:vMerge w:val="continue"/>
                  <w:noWrap w:val="0"/>
                  <w:vAlign w:val="center"/>
                </w:tcPr>
                <w:p>
                  <w:pPr>
                    <w:jc w:val="center"/>
                    <w:rPr>
                      <w:rFonts w:ascii="Times New Roman" w:hAnsi="Times New Roman" w:eastAsia="宋体" w:cs="Times New Roman"/>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069" w:type="dxa"/>
                  <w:vMerge w:val="continue"/>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szCs w:val="21"/>
                    </w:rPr>
                  </w:pPr>
                </w:p>
              </w:tc>
              <w:tc>
                <w:tcPr>
                  <w:tcW w:w="1214" w:type="dxa"/>
                  <w:vMerge w:val="continue"/>
                  <w:tcBorders>
                    <w:top w:val="single" w:color="auto" w:sz="4" w:space="0"/>
                    <w:bottom w:val="single" w:color="auto" w:sz="8" w:space="0"/>
                  </w:tcBorders>
                  <w:noWrap w:val="0"/>
                  <w:vAlign w:val="center"/>
                </w:tcPr>
                <w:p>
                  <w:pPr>
                    <w:jc w:val="center"/>
                    <w:rPr>
                      <w:rFonts w:ascii="Times New Roman" w:hAnsi="Times New Roman" w:eastAsia="宋体" w:cs="Times New Roman"/>
                      <w:szCs w:val="21"/>
                    </w:rPr>
                  </w:pPr>
                </w:p>
              </w:tc>
              <w:tc>
                <w:tcPr>
                  <w:tcW w:w="911" w:type="dxa"/>
                  <w:tcBorders>
                    <w:top w:val="single" w:color="auto" w:sz="4" w:space="0"/>
                    <w:bottom w:val="single" w:color="auto" w:sz="8" w:space="0"/>
                  </w:tcBorders>
                  <w:noWrap w:val="0"/>
                  <w:vAlign w:val="center"/>
                </w:tcPr>
                <w:p>
                  <w:pPr>
                    <w:adjustRightInd w:val="0"/>
                    <w:snapToGrid w:val="0"/>
                    <w:jc w:val="center"/>
                    <w:rPr>
                      <w:rFonts w:ascii="Times New Roman" w:hAnsi="Times New Roman" w:eastAsia="宋体" w:cs="Times New Roman"/>
                      <w:szCs w:val="21"/>
                      <w:highlight w:val="yellow"/>
                      <w:lang w:val="pt-BR"/>
                    </w:rPr>
                  </w:pPr>
                  <w:r>
                    <w:rPr>
                      <w:rFonts w:hint="eastAsia" w:ascii="Times New Roman" w:hAnsi="Times New Roman" w:eastAsia="宋体" w:cs="Times New Roman"/>
                      <w:bCs/>
                      <w:color w:val="000000"/>
                      <w:szCs w:val="21"/>
                    </w:rPr>
                    <w:t>非甲烷总烃</w:t>
                  </w:r>
                </w:p>
              </w:tc>
              <w:tc>
                <w:tcPr>
                  <w:tcW w:w="1214" w:type="dxa"/>
                  <w:tcBorders>
                    <w:top w:val="single" w:color="auto" w:sz="4" w:space="0"/>
                    <w:bottom w:val="single" w:color="auto" w:sz="8" w:space="0"/>
                  </w:tcBorders>
                  <w:noWrap w:val="0"/>
                  <w:vAlign w:val="center"/>
                </w:tcPr>
                <w:p>
                  <w:pPr>
                    <w:jc w:val="center"/>
                    <w:rPr>
                      <w:rFonts w:ascii="Times New Roman" w:hAnsi="Times New Roman" w:eastAsia="宋体" w:cs="Times New Roman"/>
                      <w:szCs w:val="21"/>
                      <w:highlight w:val="yellow"/>
                    </w:rPr>
                  </w:pPr>
                  <w:r>
                    <w:rPr>
                      <w:rFonts w:hint="eastAsia" w:ascii="Times New Roman" w:hAnsi="Times New Roman" w:eastAsia="宋体" w:cs="Times New Roman"/>
                      <w:bCs/>
                    </w:rPr>
                    <w:t>0.0063</w:t>
                  </w:r>
                </w:p>
              </w:tc>
              <w:tc>
                <w:tcPr>
                  <w:tcW w:w="1062" w:type="dxa"/>
                  <w:tcBorders>
                    <w:top w:val="single" w:color="auto" w:sz="4" w:space="0"/>
                    <w:bottom w:val="single" w:color="auto" w:sz="8" w:space="0"/>
                  </w:tcBorders>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5</w:t>
                  </w:r>
                </w:p>
              </w:tc>
              <w:tc>
                <w:tcPr>
                  <w:tcW w:w="759" w:type="dxa"/>
                  <w:vMerge w:val="continue"/>
                  <w:tcBorders>
                    <w:top w:val="single" w:color="auto" w:sz="4" w:space="0"/>
                    <w:bottom w:val="single" w:color="auto" w:sz="8" w:space="0"/>
                  </w:tcBorders>
                  <w:noWrap w:val="0"/>
                  <w:vAlign w:val="center"/>
                </w:tcPr>
                <w:p>
                  <w:pPr>
                    <w:jc w:val="center"/>
                    <w:rPr>
                      <w:rFonts w:ascii="Times New Roman" w:hAnsi="Times New Roman" w:eastAsia="宋体" w:cs="Times New Roman"/>
                      <w:szCs w:val="21"/>
                    </w:rPr>
                  </w:pPr>
                </w:p>
              </w:tc>
              <w:tc>
                <w:tcPr>
                  <w:tcW w:w="1063" w:type="dxa"/>
                  <w:tcBorders>
                    <w:top w:val="single" w:color="auto" w:sz="4" w:space="0"/>
                    <w:bottom w:val="single" w:color="auto" w:sz="8" w:space="0"/>
                  </w:tcBorders>
                  <w:noWrap w:val="0"/>
                  <w:vAlign w:val="center"/>
                </w:tcPr>
                <w:p>
                  <w:pPr>
                    <w:jc w:val="center"/>
                    <w:rPr>
                      <w:rFonts w:ascii="Times New Roman" w:hAnsi="Times New Roman" w:eastAsia="宋体" w:cs="Times New Roman"/>
                      <w:szCs w:val="21"/>
                      <w:highlight w:val="yellow"/>
                    </w:rPr>
                  </w:pPr>
                  <w:r>
                    <w:rPr>
                      <w:rFonts w:hint="eastAsia" w:ascii="Times New Roman" w:hAnsi="Times New Roman" w:eastAsia="宋体" w:cs="Times New Roman"/>
                      <w:bCs/>
                    </w:rPr>
                    <w:t>0.01512</w:t>
                  </w:r>
                </w:p>
              </w:tc>
              <w:tc>
                <w:tcPr>
                  <w:tcW w:w="777" w:type="dxa"/>
                  <w:vMerge w:val="continue"/>
                  <w:noWrap w:val="0"/>
                  <w:vAlign w:val="center"/>
                </w:tcPr>
                <w:p>
                  <w:pPr>
                    <w:jc w:val="center"/>
                    <w:rPr>
                      <w:rFonts w:ascii="Times New Roman" w:hAnsi="Times New Roman" w:eastAsia="宋体" w:cs="Times New Roman"/>
                      <w:szCs w:val="21"/>
                    </w:rPr>
                  </w:pPr>
                </w:p>
              </w:tc>
            </w:tr>
          </w:tbl>
          <w:p>
            <w:pPr>
              <w:adjustRightInd w:val="0"/>
              <w:snapToGrid w:val="0"/>
              <w:spacing w:line="440" w:lineRule="exact"/>
              <w:ind w:firstLine="480" w:firstLineChars="200"/>
              <w:rPr>
                <w:rFonts w:hint="eastAsia" w:ascii="Times New Roman" w:hAnsi="Times New Roman" w:eastAsia="宋体" w:cs="Times New Roman"/>
                <w:color w:val="C00000"/>
                <w:sz w:val="24"/>
              </w:rPr>
            </w:pPr>
            <w:r>
              <w:rPr>
                <w:rFonts w:hint="eastAsia" w:ascii="Times New Roman" w:hAnsi="Times New Roman" w:eastAsia="宋体" w:cs="Times New Roman"/>
                <w:color w:val="auto"/>
                <w:sz w:val="24"/>
              </w:rPr>
              <w:t>综上所述，本项目生产过程中产生的废气在采取相应的防治措施后均可以达标排放，对周边环境影响可以接受；经预测，达标排放的废气对厂界外500米范围内的环境保护目标（</w:t>
            </w:r>
            <w:r>
              <w:rPr>
                <w:rFonts w:hint="eastAsia" w:ascii="Times New Roman" w:hAnsi="Times New Roman" w:eastAsia="宋体" w:cs="Times New Roman"/>
                <w:color w:val="auto"/>
                <w:sz w:val="24"/>
                <w:lang w:val="en-US" w:eastAsia="zh-CN"/>
              </w:rPr>
              <w:t>九熙府</w:t>
            </w:r>
            <w:r>
              <w:rPr>
                <w:rFonts w:hint="eastAsia" w:ascii="Times New Roman" w:hAnsi="Times New Roman" w:eastAsia="宋体" w:cs="Times New Roman"/>
                <w:color w:val="auto"/>
                <w:sz w:val="24"/>
              </w:rPr>
              <w:t>）影响可以接受。</w:t>
            </w:r>
          </w:p>
          <w:p>
            <w:pPr>
              <w:pStyle w:val="53"/>
              <w:adjustRightInd w:val="0"/>
              <w:snapToGrid w:val="0"/>
              <w:spacing w:line="440" w:lineRule="exact"/>
              <w:ind w:firstLine="482"/>
              <w:rPr>
                <w:rFonts w:hint="eastAsia"/>
                <w:b/>
                <w:sz w:val="24"/>
              </w:rPr>
            </w:pPr>
            <w:r>
              <w:rPr>
                <w:b/>
                <w:sz w:val="24"/>
              </w:rPr>
              <w:t>二、</w:t>
            </w:r>
            <w:r>
              <w:rPr>
                <w:rFonts w:hint="eastAsia"/>
                <w:b/>
                <w:sz w:val="24"/>
              </w:rPr>
              <w:t>废水</w:t>
            </w:r>
          </w:p>
          <w:p>
            <w:pPr>
              <w:spacing w:line="440" w:lineRule="exact"/>
              <w:ind w:firstLine="482" w:firstLineChars="200"/>
              <w:rPr>
                <w:rFonts w:ascii="Times New Roman" w:hAnsi="Times New Roman" w:eastAsia="宋体" w:cs="Times New Roman"/>
                <w:sz w:val="24"/>
              </w:rPr>
            </w:pPr>
            <w:r>
              <w:rPr>
                <w:rFonts w:ascii="Times New Roman" w:hAnsi="Times New Roman" w:eastAsia="宋体" w:cs="Times New Roman"/>
                <w:b/>
                <w:bCs/>
                <w:sz w:val="24"/>
              </w:rPr>
              <w:t>1、</w:t>
            </w:r>
            <w:r>
              <w:rPr>
                <w:rFonts w:hint="eastAsia" w:ascii="Times New Roman" w:hAnsi="Times New Roman" w:eastAsia="宋体" w:cs="Times New Roman"/>
                <w:b/>
                <w:bCs/>
                <w:sz w:val="24"/>
              </w:rPr>
              <w:t>废水排放情况</w:t>
            </w:r>
            <w:r>
              <w:rPr>
                <w:rFonts w:ascii="Times New Roman" w:hAnsi="Times New Roman" w:eastAsia="宋体" w:cs="Times New Roman"/>
                <w:sz w:val="24"/>
              </w:rPr>
              <w:t xml:space="preserve"> </w:t>
            </w:r>
          </w:p>
          <w:p>
            <w:pPr>
              <w:adjustRightInd w:val="0"/>
              <w:spacing w:line="44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本次项目不新增人员，不新增生活污水。现有工程生活污水经化粪池收集后定期清运，不外排。待后期污水管网接通后，按要求生活污水需要通过管网排放至大召营污水处理厂处理。</w:t>
            </w:r>
          </w:p>
          <w:p>
            <w:pPr>
              <w:adjustRightInd w:val="0"/>
              <w:spacing w:line="440" w:lineRule="exact"/>
              <w:ind w:firstLine="480" w:firstLineChars="200"/>
              <w:rPr>
                <w:rFonts w:hint="eastAsia" w:ascii="Times New Roman" w:hAnsi="Times New Roman" w:eastAsia="宋体" w:cs="Times New Roman"/>
                <w:sz w:val="24"/>
              </w:rPr>
            </w:pPr>
            <w:r>
              <w:rPr>
                <w:rFonts w:ascii="Times New Roman" w:hAnsi="Times New Roman" w:eastAsia="宋体" w:cs="Times New Roman"/>
                <w:sz w:val="24"/>
              </w:rPr>
              <w:t>本项目</w:t>
            </w:r>
            <w:r>
              <w:rPr>
                <w:rFonts w:hint="eastAsia" w:ascii="Times New Roman" w:hAnsi="Times New Roman" w:eastAsia="宋体" w:cs="Times New Roman"/>
                <w:sz w:val="24"/>
              </w:rPr>
              <w:t>无生产废水，</w:t>
            </w:r>
            <w:r>
              <w:rPr>
                <w:rFonts w:ascii="Times New Roman" w:hAnsi="Times New Roman" w:eastAsia="宋体" w:cs="Times New Roman"/>
                <w:sz w:val="24"/>
              </w:rPr>
              <w:t>废水主要职工生活</w:t>
            </w:r>
            <w:r>
              <w:rPr>
                <w:rFonts w:hint="eastAsia" w:ascii="Times New Roman" w:hAnsi="Times New Roman" w:eastAsia="宋体" w:cs="Times New Roman"/>
                <w:sz w:val="24"/>
              </w:rPr>
              <w:t>污水</w:t>
            </w:r>
            <w:r>
              <w:rPr>
                <w:rFonts w:ascii="Times New Roman" w:hAnsi="Times New Roman" w:eastAsia="宋体" w:cs="Times New Roman"/>
                <w:sz w:val="24"/>
              </w:rPr>
              <w:t>。</w:t>
            </w:r>
            <w:r>
              <w:rPr>
                <w:rFonts w:hint="eastAsia" w:ascii="Times New Roman" w:hAnsi="Times New Roman" w:eastAsia="宋体" w:cs="Times New Roman"/>
                <w:sz w:val="24"/>
              </w:rPr>
              <w:t>本项目所在位置目前尚未安装排水管网，项目员工产生生活污水经化粪池处理后定期清运。现有</w:t>
            </w:r>
            <w:r>
              <w:rPr>
                <w:rFonts w:ascii="Times New Roman" w:hAnsi="Times New Roman" w:eastAsia="宋体" w:cs="Times New Roman"/>
                <w:sz w:val="24"/>
              </w:rPr>
              <w:t>项目</w:t>
            </w:r>
            <w:r>
              <w:rPr>
                <w:rFonts w:hint="eastAsia" w:ascii="Times New Roman" w:hAnsi="Times New Roman" w:eastAsia="宋体" w:cs="Times New Roman"/>
                <w:sz w:val="24"/>
              </w:rPr>
              <w:t>劳动</w:t>
            </w:r>
            <w:r>
              <w:rPr>
                <w:rFonts w:ascii="Times New Roman" w:hAnsi="Times New Roman" w:eastAsia="宋体" w:cs="Times New Roman"/>
                <w:sz w:val="24"/>
              </w:rPr>
              <w:t>定员1</w:t>
            </w:r>
            <w:r>
              <w:rPr>
                <w:rFonts w:hint="eastAsia" w:ascii="Times New Roman" w:hAnsi="Times New Roman" w:eastAsia="宋体" w:cs="Times New Roman"/>
                <w:sz w:val="24"/>
              </w:rPr>
              <w:t>0</w:t>
            </w:r>
            <w:r>
              <w:rPr>
                <w:rFonts w:ascii="Times New Roman" w:hAnsi="Times New Roman" w:eastAsia="宋体" w:cs="Times New Roman"/>
                <w:sz w:val="24"/>
              </w:rPr>
              <w:t>人，</w:t>
            </w:r>
            <w:r>
              <w:rPr>
                <w:rFonts w:hint="eastAsia" w:ascii="Times New Roman" w:hAnsi="Times New Roman" w:eastAsia="宋体" w:cs="Times New Roman"/>
                <w:sz w:val="24"/>
              </w:rPr>
              <w:t>单班生产，年工作300天。</w:t>
            </w:r>
            <w:r>
              <w:rPr>
                <w:rFonts w:ascii="Times New Roman" w:hAnsi="Times New Roman" w:eastAsia="宋体" w:cs="Times New Roman"/>
                <w:sz w:val="24"/>
              </w:rPr>
              <w:t>均不在厂区内食宿，按人均用水量30L/人每天计算，新鲜水消耗量约为0.</w:t>
            </w:r>
            <w:r>
              <w:rPr>
                <w:rFonts w:hint="eastAsia" w:ascii="Times New Roman" w:hAnsi="Times New Roman" w:eastAsia="宋体" w:cs="Times New Roman"/>
                <w:sz w:val="24"/>
              </w:rPr>
              <w:t>3</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hint="eastAsia" w:ascii="Times New Roman" w:hAnsi="Times New Roman" w:eastAsia="宋体" w:cs="Times New Roman"/>
                <w:sz w:val="24"/>
              </w:rPr>
              <w:t>90</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/a），排污系数取0.8，则</w:t>
            </w:r>
            <w:r>
              <w:rPr>
                <w:rFonts w:hint="eastAsia" w:ascii="Times New Roman" w:hAnsi="Times New Roman" w:eastAsia="宋体" w:cs="Times New Roman"/>
                <w:sz w:val="24"/>
              </w:rPr>
              <w:t>生活污水</w:t>
            </w:r>
            <w:r>
              <w:rPr>
                <w:rFonts w:ascii="Times New Roman" w:hAnsi="Times New Roman" w:eastAsia="宋体" w:cs="Times New Roman"/>
                <w:sz w:val="24"/>
              </w:rPr>
              <w:t>产生量约为0.</w:t>
            </w:r>
            <w:r>
              <w:rPr>
                <w:rFonts w:hint="eastAsia" w:ascii="Times New Roman" w:hAnsi="Times New Roman" w:eastAsia="宋体" w:cs="Times New Roman"/>
                <w:sz w:val="24"/>
              </w:rPr>
              <w:t>24</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hint="eastAsia" w:ascii="Times New Roman" w:hAnsi="Times New Roman" w:eastAsia="宋体" w:cs="Times New Roman"/>
                <w:sz w:val="24"/>
              </w:rPr>
              <w:t>72</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/a）。类比</w:t>
            </w:r>
            <w:r>
              <w:rPr>
                <w:rFonts w:hint="eastAsia" w:ascii="Times New Roman" w:hAnsi="Times New Roman" w:eastAsia="宋体" w:cs="Times New Roman"/>
                <w:sz w:val="24"/>
              </w:rPr>
              <w:t>生活污水</w:t>
            </w:r>
            <w:r>
              <w:rPr>
                <w:rFonts w:ascii="Times New Roman" w:hAnsi="Times New Roman" w:eastAsia="宋体" w:cs="Times New Roman"/>
                <w:sz w:val="24"/>
              </w:rPr>
              <w:t>水质为：COD300mg/L、SS250mg/L、NH</w:t>
            </w:r>
            <w:r>
              <w:rPr>
                <w:rFonts w:ascii="Times New Roman" w:hAnsi="Times New Roman" w:eastAsia="宋体" w:cs="Times New Roman"/>
                <w:sz w:val="24"/>
                <w:vertAlign w:val="subscript"/>
              </w:rPr>
              <w:t>3</w:t>
            </w:r>
            <w:r>
              <w:rPr>
                <w:rFonts w:ascii="Times New Roman" w:hAnsi="Times New Roman" w:eastAsia="宋体" w:cs="Times New Roman"/>
                <w:sz w:val="24"/>
              </w:rPr>
              <w:t>-N25mg/L、TP2mg/L、TN35mg/L</w:t>
            </w:r>
            <w:r>
              <w:rPr>
                <w:rFonts w:hint="eastAsia" w:ascii="Times New Roman" w:hAnsi="Times New Roman" w:eastAsia="宋体" w:cs="Times New Roman"/>
                <w:sz w:val="24"/>
              </w:rPr>
              <w:t>。</w:t>
            </w:r>
          </w:p>
          <w:p>
            <w:pPr>
              <w:adjustRightInd w:val="0"/>
              <w:snapToGrid w:val="0"/>
              <w:spacing w:line="440" w:lineRule="exact"/>
              <w:ind w:firstLine="480" w:firstLineChars="200"/>
              <w:jc w:val="left"/>
              <w:rPr>
                <w:rFonts w:ascii="Times New Roman" w:hAnsi="Times New Roman" w:eastAsia="宋体" w:cs="Times New Roman"/>
                <w:color w:val="000000"/>
                <w:sz w:val="24"/>
              </w:rPr>
            </w:pPr>
            <w:r>
              <w:rPr>
                <w:rFonts w:ascii="Times New Roman" w:hAnsi="Times New Roman" w:eastAsia="宋体" w:cs="Times New Roman"/>
                <w:color w:val="000000"/>
                <w:sz w:val="24"/>
              </w:rPr>
              <w:t>废水产排情况见下表。</w:t>
            </w:r>
          </w:p>
          <w:p>
            <w:pPr>
              <w:adjustRightInd w:val="0"/>
              <w:snapToGrid w:val="0"/>
              <w:spacing w:line="440" w:lineRule="exact"/>
              <w:ind w:firstLine="480" w:firstLineChars="200"/>
              <w:rPr>
                <w:rFonts w:ascii="Times New Roman" w:hAnsi="Times New Roman" w:eastAsia="黑体" w:cs="Times New Roman"/>
                <w:color w:val="000000"/>
                <w:sz w:val="24"/>
              </w:rPr>
            </w:pPr>
            <w:r>
              <w:rPr>
                <w:rFonts w:ascii="Times New Roman" w:hAnsi="Times New Roman" w:eastAsia="黑体" w:cs="Times New Roman"/>
                <w:kern w:val="0"/>
                <w:sz w:val="24"/>
              </w:rPr>
              <w:t>表</w:t>
            </w:r>
            <w:r>
              <w:rPr>
                <w:rFonts w:hint="eastAsia" w:ascii="Times New Roman" w:hAnsi="Times New Roman" w:eastAsia="黑体" w:cs="Times New Roman"/>
                <w:kern w:val="0"/>
                <w:sz w:val="24"/>
                <w:lang w:val="en-US" w:eastAsia="zh-CN"/>
              </w:rPr>
              <w:t>34</w:t>
            </w:r>
            <w:r>
              <w:rPr>
                <w:rFonts w:ascii="Times New Roman" w:hAnsi="Times New Roman" w:eastAsia="黑体" w:cs="Times New Roman"/>
                <w:kern w:val="0"/>
                <w:sz w:val="24"/>
              </w:rPr>
              <w:t xml:space="preserve">      </w:t>
            </w:r>
            <w:r>
              <w:rPr>
                <w:rFonts w:hint="eastAsia" w:ascii="Times New Roman" w:hAnsi="Times New Roman" w:eastAsia="黑体" w:cs="Times New Roman"/>
                <w:kern w:val="0"/>
                <w:sz w:val="24"/>
              </w:rPr>
              <w:t xml:space="preserve">           </w:t>
            </w:r>
            <w:r>
              <w:rPr>
                <w:rFonts w:ascii="Times New Roman" w:hAnsi="Times New Roman" w:eastAsia="黑体" w:cs="Times New Roman"/>
                <w:kern w:val="0"/>
                <w:sz w:val="24"/>
              </w:rPr>
              <w:t xml:space="preserve"> 废水产排情况一览表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825"/>
              <w:gridCol w:w="709"/>
              <w:gridCol w:w="1056"/>
              <w:gridCol w:w="1020"/>
              <w:gridCol w:w="1116"/>
              <w:gridCol w:w="1116"/>
              <w:gridCol w:w="104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9" w:type="dxa"/>
                  <w:gridSpan w:val="2"/>
                  <w:tcBorders>
                    <w:top w:val="single" w:color="000000" w:sz="8" w:space="0"/>
                    <w:bottom w:val="single" w:color="000000" w:sz="8" w:space="0"/>
                  </w:tcBorders>
                  <w:noWrap w:val="0"/>
                  <w:vAlign w:val="center"/>
                </w:tcPr>
                <w:p>
                  <w:pPr>
                    <w:widowControl/>
                    <w:jc w:val="center"/>
                    <w:textAlignment w:val="center"/>
                    <w:rPr>
                      <w:rFonts w:ascii="Times New Roman" w:hAnsi="Times New Roman" w:eastAsia="宋体" w:cs="Times New Roman"/>
                      <w:b/>
                      <w:color w:val="000000"/>
                      <w:kern w:val="0"/>
                      <w:szCs w:val="21"/>
                      <w:lang w:bidi="ar"/>
                    </w:rPr>
                  </w:pPr>
                  <w:r>
                    <w:rPr>
                      <w:rFonts w:ascii="Times New Roman" w:hAnsi="Times New Roman" w:eastAsia="宋体" w:cs="Times New Roman"/>
                      <w:b/>
                      <w:color w:val="000000"/>
                      <w:kern w:val="0"/>
                      <w:szCs w:val="21"/>
                      <w:lang w:bidi="ar"/>
                    </w:rPr>
                    <w:t>产污环节</w:t>
                  </w:r>
                </w:p>
              </w:tc>
              <w:tc>
                <w:tcPr>
                  <w:tcW w:w="6061" w:type="dxa"/>
                  <w:gridSpan w:val="6"/>
                  <w:tcBorders>
                    <w:top w:val="single" w:color="000000" w:sz="8" w:space="0"/>
                    <w:bottom w:val="single" w:color="000000" w:sz="8" w:space="0"/>
                  </w:tcBorders>
                  <w:noWrap w:val="0"/>
                  <w:vAlign w:val="center"/>
                </w:tcPr>
                <w:p>
                  <w:pPr>
                    <w:widowControl/>
                    <w:jc w:val="center"/>
                    <w:textAlignment w:val="center"/>
                    <w:rPr>
                      <w:rFonts w:ascii="Times New Roman" w:hAnsi="Times New Roman" w:eastAsia="宋体" w:cs="Times New Roman"/>
                      <w:b/>
                      <w:color w:val="000000"/>
                      <w:kern w:val="0"/>
                      <w:szCs w:val="21"/>
                      <w:lang w:bidi="ar"/>
                    </w:rPr>
                  </w:pPr>
                  <w:r>
                    <w:rPr>
                      <w:rFonts w:ascii="Times New Roman" w:hAnsi="Times New Roman" w:eastAsia="宋体" w:cs="Times New Roman"/>
                      <w:bCs/>
                      <w:color w:val="000000"/>
                      <w:kern w:val="0"/>
                      <w:szCs w:val="21"/>
                      <w:lang w:bidi="ar"/>
                    </w:rPr>
                    <w:t>职工生活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9" w:type="dxa"/>
                  <w:gridSpan w:val="2"/>
                  <w:tcBorders>
                    <w:top w:val="single" w:color="000000" w:sz="8" w:space="0"/>
                  </w:tcBorders>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废水类别</w:t>
                  </w:r>
                </w:p>
              </w:tc>
              <w:tc>
                <w:tcPr>
                  <w:tcW w:w="6061" w:type="dxa"/>
                  <w:gridSpan w:val="6"/>
                  <w:tcBorders>
                    <w:top w:val="single" w:color="000000" w:sz="8" w:space="0"/>
                  </w:tcBorders>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生活污水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9" w:type="dxa"/>
                  <w:gridSpan w:val="2"/>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污染物种类</w:t>
                  </w:r>
                </w:p>
              </w:tc>
              <w:tc>
                <w:tcPr>
                  <w:tcW w:w="709"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水量</w:t>
                  </w:r>
                </w:p>
              </w:tc>
              <w:tc>
                <w:tcPr>
                  <w:tcW w:w="105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COD</w:t>
                  </w:r>
                </w:p>
              </w:tc>
              <w:tc>
                <w:tcPr>
                  <w:tcW w:w="1020"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SS</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NH</w:t>
                  </w:r>
                  <w:r>
                    <w:rPr>
                      <w:rFonts w:ascii="Times New Roman" w:hAnsi="Times New Roman" w:eastAsia="宋体" w:cs="Times New Roman"/>
                      <w:color w:val="000000"/>
                      <w:kern w:val="0"/>
                      <w:szCs w:val="21"/>
                      <w:vertAlign w:val="subscript"/>
                      <w:lang w:bidi="ar"/>
                    </w:rPr>
                    <w:t>3</w:t>
                  </w:r>
                  <w:r>
                    <w:rPr>
                      <w:rFonts w:ascii="Times New Roman" w:hAnsi="Times New Roman" w:eastAsia="宋体" w:cs="Times New Roman"/>
                      <w:color w:val="000000"/>
                      <w:kern w:val="0"/>
                      <w:szCs w:val="21"/>
                      <w:lang w:bidi="ar"/>
                    </w:rPr>
                    <w:t>-N</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TP</w:t>
                  </w:r>
                </w:p>
              </w:tc>
              <w:tc>
                <w:tcPr>
                  <w:tcW w:w="1044"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TN</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restart"/>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产生情况</w:t>
                  </w:r>
                </w:p>
              </w:tc>
              <w:tc>
                <w:tcPr>
                  <w:tcW w:w="1825" w:type="dxa"/>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产生量t/a</w:t>
                  </w:r>
                </w:p>
              </w:tc>
              <w:tc>
                <w:tcPr>
                  <w:tcW w:w="709"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90</w:t>
                  </w:r>
                </w:p>
              </w:tc>
              <w:tc>
                <w:tcPr>
                  <w:tcW w:w="105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0.0</w:t>
                  </w:r>
                  <w:r>
                    <w:rPr>
                      <w:rFonts w:hint="eastAsia" w:ascii="Times New Roman" w:hAnsi="Times New Roman" w:eastAsia="宋体" w:cs="Times New Roman"/>
                      <w:color w:val="000000"/>
                      <w:kern w:val="0"/>
                      <w:szCs w:val="21"/>
                      <w:lang w:bidi="ar"/>
                    </w:rPr>
                    <w:t>216</w:t>
                  </w:r>
                </w:p>
              </w:tc>
              <w:tc>
                <w:tcPr>
                  <w:tcW w:w="1020"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0.018</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0.0018</w:t>
                  </w:r>
                </w:p>
              </w:tc>
              <w:tc>
                <w:tcPr>
                  <w:tcW w:w="1116" w:type="dxa"/>
                  <w:noWrap w:val="0"/>
                  <w:vAlign w:val="center"/>
                </w:tcPr>
                <w:p>
                  <w:pPr>
                    <w:widowControl/>
                    <w:jc w:val="center"/>
                    <w:textAlignment w:val="center"/>
                    <w:rPr>
                      <w:rFonts w:hint="eastAsia" w:ascii="Times New Roman" w:hAnsi="Times New Roman" w:eastAsia="宋体" w:cs="Times New Roman"/>
                      <w:color w:val="000000"/>
                      <w:kern w:val="0"/>
                      <w:szCs w:val="21"/>
                      <w:lang w:bidi="ar"/>
                    </w:rPr>
                  </w:pPr>
                  <w:r>
                    <w:rPr>
                      <w:rFonts w:ascii="Times New Roman" w:hAnsi="Times New Roman" w:eastAsia="宋体" w:cs="Times New Roman"/>
                      <w:sz w:val="24"/>
                    </w:rPr>
                    <w:t>0.000</w:t>
                  </w:r>
                  <w:r>
                    <w:rPr>
                      <w:rFonts w:hint="eastAsia" w:ascii="Times New Roman" w:hAnsi="Times New Roman" w:eastAsia="宋体" w:cs="Times New Roman"/>
                      <w:sz w:val="24"/>
                    </w:rPr>
                    <w:t>144</w:t>
                  </w:r>
                </w:p>
              </w:tc>
              <w:tc>
                <w:tcPr>
                  <w:tcW w:w="1044"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sz w:val="24"/>
                    </w:rPr>
                    <w:t>0.00</w:t>
                  </w:r>
                  <w:r>
                    <w:rPr>
                      <w:rFonts w:hint="eastAsia" w:ascii="Times New Roman" w:hAnsi="Times New Roman" w:eastAsia="宋体" w:cs="Times New Roman"/>
                      <w:sz w:val="24"/>
                    </w:rPr>
                    <w:t>252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noWrap w:val="0"/>
                  <w:vAlign w:val="center"/>
                </w:tcPr>
                <w:p>
                  <w:pPr>
                    <w:widowControl/>
                    <w:jc w:val="center"/>
                    <w:textAlignment w:val="center"/>
                    <w:rPr>
                      <w:rFonts w:ascii="Times New Roman" w:hAnsi="Times New Roman" w:eastAsia="宋体" w:cs="Times New Roman"/>
                      <w:b/>
                      <w:bCs/>
                      <w:color w:val="000000"/>
                      <w:kern w:val="0"/>
                      <w:szCs w:val="21"/>
                      <w:lang w:bidi="ar"/>
                    </w:rPr>
                  </w:pPr>
                </w:p>
              </w:tc>
              <w:tc>
                <w:tcPr>
                  <w:tcW w:w="1825" w:type="dxa"/>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产生浓度mg/L</w:t>
                  </w:r>
                </w:p>
              </w:tc>
              <w:tc>
                <w:tcPr>
                  <w:tcW w:w="709"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w:t>
                  </w:r>
                </w:p>
              </w:tc>
              <w:tc>
                <w:tcPr>
                  <w:tcW w:w="105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300</w:t>
                  </w:r>
                </w:p>
              </w:tc>
              <w:tc>
                <w:tcPr>
                  <w:tcW w:w="1020"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250</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25</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w:t>
                  </w:r>
                </w:p>
              </w:tc>
              <w:tc>
                <w:tcPr>
                  <w:tcW w:w="1044"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restart"/>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污染治理设施</w:t>
                  </w:r>
                </w:p>
              </w:tc>
              <w:tc>
                <w:tcPr>
                  <w:tcW w:w="1825" w:type="dxa"/>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治理设施</w:t>
                  </w:r>
                </w:p>
              </w:tc>
              <w:tc>
                <w:tcPr>
                  <w:tcW w:w="6061" w:type="dxa"/>
                  <w:gridSpan w:val="6"/>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化粪池</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noWrap w:val="0"/>
                  <w:vAlign w:val="center"/>
                </w:tcPr>
                <w:p>
                  <w:pPr>
                    <w:widowControl/>
                    <w:jc w:val="center"/>
                    <w:textAlignment w:val="center"/>
                    <w:rPr>
                      <w:rFonts w:ascii="Times New Roman" w:hAnsi="Times New Roman" w:eastAsia="宋体" w:cs="Times New Roman"/>
                      <w:b/>
                      <w:bCs/>
                      <w:color w:val="000000"/>
                      <w:kern w:val="0"/>
                      <w:szCs w:val="21"/>
                      <w:lang w:bidi="ar"/>
                    </w:rPr>
                  </w:pPr>
                </w:p>
              </w:tc>
              <w:tc>
                <w:tcPr>
                  <w:tcW w:w="1825" w:type="dxa"/>
                  <w:noWrap w:val="0"/>
                  <w:vAlign w:val="center"/>
                </w:tcPr>
                <w:p>
                  <w:pPr>
                    <w:widowControl/>
                    <w:jc w:val="center"/>
                    <w:textAlignment w:val="center"/>
                    <w:rPr>
                      <w:rFonts w:hint="default" w:ascii="Times New Roman" w:hAnsi="Times New Roman" w:eastAsia="宋体" w:cs="Times New Roman"/>
                      <w:b/>
                      <w:bCs/>
                      <w:color w:val="000000"/>
                      <w:kern w:val="0"/>
                      <w:szCs w:val="21"/>
                      <w:lang w:val="en-US" w:eastAsia="zh-CN" w:bidi="ar"/>
                    </w:rPr>
                  </w:pPr>
                  <w:r>
                    <w:rPr>
                      <w:rFonts w:ascii="Times New Roman" w:hAnsi="Times New Roman" w:eastAsia="宋体" w:cs="Times New Roman"/>
                      <w:b/>
                      <w:bCs/>
                      <w:color w:val="000000"/>
                      <w:kern w:val="0"/>
                      <w:szCs w:val="21"/>
                      <w:lang w:bidi="ar"/>
                    </w:rPr>
                    <w:t>处理能力</w:t>
                  </w:r>
                  <w:r>
                    <w:rPr>
                      <w:rFonts w:hint="eastAsia" w:ascii="Times New Roman" w:hAnsi="Times New Roman" w:eastAsia="宋体" w:cs="Times New Roman"/>
                      <w:b/>
                      <w:bCs/>
                      <w:color w:val="000000"/>
                      <w:kern w:val="0"/>
                      <w:szCs w:val="21"/>
                      <w:lang w:val="en-US" w:eastAsia="zh-CN" w:bidi="ar"/>
                    </w:rPr>
                    <w:t>m</w:t>
                  </w:r>
                  <w:r>
                    <w:rPr>
                      <w:rFonts w:hint="eastAsia" w:ascii="Times New Roman" w:hAnsi="Times New Roman" w:eastAsia="宋体" w:cs="Times New Roman"/>
                      <w:b/>
                      <w:bCs/>
                      <w:color w:val="000000"/>
                      <w:kern w:val="0"/>
                      <w:szCs w:val="21"/>
                      <w:vertAlign w:val="superscript"/>
                      <w:lang w:val="en-US" w:eastAsia="zh-CN" w:bidi="ar"/>
                    </w:rPr>
                    <w:t>3</w:t>
                  </w:r>
                </w:p>
              </w:tc>
              <w:tc>
                <w:tcPr>
                  <w:tcW w:w="6061" w:type="dxa"/>
                  <w:gridSpan w:val="6"/>
                  <w:noWrap w:val="0"/>
                  <w:vAlign w:val="center"/>
                </w:tcPr>
                <w:p>
                  <w:pPr>
                    <w:widowControl/>
                    <w:jc w:val="center"/>
                    <w:textAlignment w:val="center"/>
                    <w:rPr>
                      <w:rFonts w:hint="eastAsia"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noWrap w:val="0"/>
                  <w:vAlign w:val="center"/>
                </w:tcPr>
                <w:p>
                  <w:pPr>
                    <w:widowControl/>
                    <w:jc w:val="center"/>
                    <w:textAlignment w:val="center"/>
                    <w:rPr>
                      <w:rFonts w:ascii="Times New Roman" w:hAnsi="Times New Roman" w:eastAsia="宋体" w:cs="Times New Roman"/>
                      <w:b/>
                      <w:bCs/>
                      <w:color w:val="000000"/>
                      <w:kern w:val="0"/>
                      <w:szCs w:val="21"/>
                      <w:lang w:bidi="ar"/>
                    </w:rPr>
                  </w:pPr>
                </w:p>
              </w:tc>
              <w:tc>
                <w:tcPr>
                  <w:tcW w:w="1825" w:type="dxa"/>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治理工艺</w:t>
                  </w:r>
                </w:p>
              </w:tc>
              <w:tc>
                <w:tcPr>
                  <w:tcW w:w="6061" w:type="dxa"/>
                  <w:gridSpan w:val="6"/>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厌氧发酵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noWrap w:val="0"/>
                  <w:vAlign w:val="center"/>
                </w:tcPr>
                <w:p>
                  <w:pPr>
                    <w:widowControl/>
                    <w:jc w:val="center"/>
                    <w:textAlignment w:val="center"/>
                    <w:rPr>
                      <w:rFonts w:ascii="Times New Roman" w:hAnsi="Times New Roman" w:eastAsia="宋体" w:cs="Times New Roman"/>
                      <w:color w:val="000000"/>
                      <w:kern w:val="0"/>
                      <w:szCs w:val="21"/>
                      <w:lang w:bidi="ar"/>
                    </w:rPr>
                  </w:pPr>
                </w:p>
              </w:tc>
              <w:tc>
                <w:tcPr>
                  <w:tcW w:w="1825" w:type="dxa"/>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治理效率%</w:t>
                  </w:r>
                </w:p>
              </w:tc>
              <w:tc>
                <w:tcPr>
                  <w:tcW w:w="709"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w:t>
                  </w:r>
                </w:p>
              </w:tc>
              <w:tc>
                <w:tcPr>
                  <w:tcW w:w="105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50</w:t>
                  </w:r>
                </w:p>
              </w:tc>
              <w:tc>
                <w:tcPr>
                  <w:tcW w:w="1020"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40</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w:t>
                  </w:r>
                </w:p>
              </w:tc>
              <w:tc>
                <w:tcPr>
                  <w:tcW w:w="1044"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noWrap w:val="0"/>
                  <w:vAlign w:val="center"/>
                </w:tcPr>
                <w:p>
                  <w:pPr>
                    <w:widowControl/>
                    <w:jc w:val="center"/>
                    <w:textAlignment w:val="center"/>
                    <w:rPr>
                      <w:rFonts w:ascii="Times New Roman" w:hAnsi="Times New Roman" w:eastAsia="宋体" w:cs="Times New Roman"/>
                      <w:color w:val="000000"/>
                      <w:kern w:val="0"/>
                      <w:szCs w:val="21"/>
                      <w:lang w:bidi="ar"/>
                    </w:rPr>
                  </w:pPr>
                </w:p>
              </w:tc>
              <w:tc>
                <w:tcPr>
                  <w:tcW w:w="1825" w:type="dxa"/>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是否为可行技术</w:t>
                  </w:r>
                </w:p>
              </w:tc>
              <w:tc>
                <w:tcPr>
                  <w:tcW w:w="6061" w:type="dxa"/>
                  <w:gridSpan w:val="6"/>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szCs w:val="21"/>
                    </w:rPr>
                    <w:t>根据《排污许可证申请与核发技术规范 总则》(HJ942—2018)</w:t>
                  </w:r>
                  <w:r>
                    <w:rPr>
                      <w:rFonts w:ascii="Times New Roman" w:hAnsi="Times New Roman" w:eastAsia="宋体" w:cs="Times New Roman"/>
                      <w:bCs/>
                      <w:color w:val="000000"/>
                      <w:szCs w:val="21"/>
                    </w:rPr>
                    <w:t>，</w:t>
                  </w:r>
                  <w:r>
                    <w:rPr>
                      <w:rFonts w:ascii="Times New Roman" w:hAnsi="Times New Roman" w:eastAsia="宋体" w:cs="Times New Roman"/>
                      <w:color w:val="000000"/>
                      <w:szCs w:val="21"/>
                    </w:rPr>
                    <w:t>“化粪池”</w:t>
                  </w:r>
                  <w:r>
                    <w:rPr>
                      <w:rFonts w:ascii="Times New Roman" w:hAnsi="Times New Roman" w:eastAsia="宋体" w:cs="Times New Roman"/>
                      <w:bCs/>
                      <w:color w:val="000000"/>
                      <w:szCs w:val="21"/>
                    </w:rPr>
                    <w:t>是可行技术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9" w:type="dxa"/>
                  <w:gridSpan w:val="2"/>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szCs w:val="21"/>
                    </w:rPr>
                    <w:t>排放口</w:t>
                  </w:r>
                </w:p>
              </w:tc>
              <w:tc>
                <w:tcPr>
                  <w:tcW w:w="6061" w:type="dxa"/>
                  <w:gridSpan w:val="6"/>
                  <w:noWrap w:val="0"/>
                  <w:vAlign w:val="center"/>
                </w:tcPr>
                <w:p>
                  <w:pPr>
                    <w:adjustRightInd w:val="0"/>
                    <w:snapToGrid w:val="0"/>
                    <w:jc w:val="left"/>
                    <w:rPr>
                      <w:rFonts w:ascii="Times New Roman" w:hAnsi="Times New Roman" w:eastAsia="宋体" w:cs="Times New Roman"/>
                    </w:rPr>
                  </w:pPr>
                  <w:r>
                    <w:rPr>
                      <w:rFonts w:ascii="Times New Roman" w:hAnsi="Times New Roman" w:eastAsia="宋体" w:cs="Times New Roman"/>
                    </w:rPr>
                    <w:t>编号：DW001</w:t>
                  </w:r>
                </w:p>
                <w:p>
                  <w:pPr>
                    <w:adjustRightInd w:val="0"/>
                    <w:snapToGrid w:val="0"/>
                    <w:jc w:val="left"/>
                    <w:rPr>
                      <w:rFonts w:ascii="Times New Roman" w:hAnsi="Times New Roman" w:eastAsia="宋体" w:cs="Times New Roman"/>
                    </w:rPr>
                  </w:pPr>
                  <w:r>
                    <w:rPr>
                      <w:rFonts w:ascii="Times New Roman" w:hAnsi="Times New Roman" w:eastAsia="宋体" w:cs="Times New Roman"/>
                    </w:rPr>
                    <w:t>名称：化粪池排放口</w:t>
                  </w:r>
                </w:p>
                <w:p>
                  <w:pPr>
                    <w:adjustRightInd w:val="0"/>
                    <w:snapToGrid w:val="0"/>
                    <w:jc w:val="left"/>
                    <w:rPr>
                      <w:rFonts w:ascii="Times New Roman" w:hAnsi="Times New Roman" w:eastAsia="宋体" w:cs="Times New Roman"/>
                    </w:rPr>
                  </w:pPr>
                  <w:r>
                    <w:rPr>
                      <w:rFonts w:ascii="Times New Roman" w:hAnsi="Times New Roman" w:eastAsia="宋体" w:cs="Times New Roman"/>
                    </w:rPr>
                    <w:t>类型：一般排放口</w:t>
                  </w:r>
                </w:p>
                <w:p>
                  <w:pPr>
                    <w:widowControl/>
                    <w:textAlignment w:val="center"/>
                    <w:rPr>
                      <w:rFonts w:ascii="Times New Roman" w:hAnsi="Times New Roman" w:eastAsia="宋体" w:cs="Times New Roman"/>
                      <w:color w:val="000000"/>
                      <w:szCs w:val="21"/>
                    </w:rPr>
                  </w:pPr>
                  <w:r>
                    <w:rPr>
                      <w:rFonts w:ascii="Times New Roman" w:hAnsi="Times New Roman" w:eastAsia="宋体" w:cs="Times New Roman"/>
                    </w:rPr>
                    <w:t>地理坐标：35°</w:t>
                  </w:r>
                  <w:r>
                    <w:rPr>
                      <w:rFonts w:hint="eastAsia" w:ascii="Times New Roman" w:hAnsi="Times New Roman" w:eastAsia="宋体" w:cs="Times New Roman"/>
                    </w:rPr>
                    <w:t>28</w:t>
                  </w:r>
                  <w:r>
                    <w:rPr>
                      <w:rFonts w:ascii="Times New Roman" w:hAnsi="Times New Roman" w:eastAsia="宋体" w:cs="Times New Roman"/>
                    </w:rPr>
                    <w:t>'</w:t>
                  </w:r>
                  <w:r>
                    <w:rPr>
                      <w:rFonts w:hint="eastAsia" w:ascii="Times New Roman" w:hAnsi="Times New Roman" w:eastAsia="宋体" w:cs="Times New Roman"/>
                    </w:rPr>
                    <w:t xml:space="preserve"> 35.10</w:t>
                  </w:r>
                  <w:r>
                    <w:rPr>
                      <w:rFonts w:ascii="Times New Roman" w:hAnsi="Times New Roman" w:eastAsia="宋体" w:cs="Times New Roman"/>
                    </w:rPr>
                    <w:t>"N；113°</w:t>
                  </w:r>
                  <w:r>
                    <w:rPr>
                      <w:rFonts w:hint="eastAsia" w:ascii="Times New Roman" w:hAnsi="Times New Roman" w:eastAsia="宋体" w:cs="Times New Roman"/>
                    </w:rPr>
                    <w:t>76</w:t>
                  </w:r>
                  <w:r>
                    <w:rPr>
                      <w:rFonts w:ascii="Times New Roman" w:hAnsi="Times New Roman" w:eastAsia="宋体" w:cs="Times New Roman"/>
                    </w:rPr>
                    <w:t>'</w:t>
                  </w:r>
                  <w:r>
                    <w:rPr>
                      <w:rFonts w:hint="eastAsia" w:ascii="Times New Roman" w:hAnsi="Times New Roman" w:eastAsia="宋体" w:cs="Times New Roman"/>
                    </w:rPr>
                    <w:t xml:space="preserve"> 535454</w:t>
                  </w:r>
                  <w:r>
                    <w:rPr>
                      <w:rFonts w:ascii="Times New Roman" w:hAnsi="Times New Roman" w:eastAsia="宋体" w:cs="Times New Roman"/>
                    </w:rPr>
                    <w:t>"E</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restart"/>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b/>
                      <w:bCs/>
                      <w:color w:val="000000"/>
                      <w:kern w:val="0"/>
                      <w:szCs w:val="21"/>
                      <w:lang w:bidi="ar"/>
                    </w:rPr>
                    <w:t>排放情况</w:t>
                  </w:r>
                </w:p>
              </w:tc>
              <w:tc>
                <w:tcPr>
                  <w:tcW w:w="1825" w:type="dxa"/>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排放量t/a</w:t>
                  </w:r>
                </w:p>
              </w:tc>
              <w:tc>
                <w:tcPr>
                  <w:tcW w:w="709"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72</w:t>
                  </w:r>
                </w:p>
              </w:tc>
              <w:tc>
                <w:tcPr>
                  <w:tcW w:w="105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sz w:val="24"/>
                      <w:szCs w:val="20"/>
                    </w:rPr>
                    <w:t>0.00</w:t>
                  </w:r>
                  <w:r>
                    <w:rPr>
                      <w:rFonts w:hint="eastAsia" w:ascii="Times New Roman" w:hAnsi="Times New Roman" w:eastAsia="宋体" w:cs="Times New Roman"/>
                      <w:sz w:val="24"/>
                      <w:szCs w:val="20"/>
                    </w:rPr>
                    <w:t>288</w:t>
                  </w:r>
                </w:p>
              </w:tc>
              <w:tc>
                <w:tcPr>
                  <w:tcW w:w="1020"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sz w:val="24"/>
                    </w:rPr>
                    <w:t>0.00072</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sz w:val="24"/>
                      <w:szCs w:val="20"/>
                    </w:rPr>
                    <w:t>0.000</w:t>
                  </w:r>
                  <w:r>
                    <w:rPr>
                      <w:rFonts w:hint="eastAsia" w:ascii="Times New Roman" w:hAnsi="Times New Roman" w:eastAsia="宋体" w:cs="Times New Roman"/>
                      <w:sz w:val="24"/>
                      <w:szCs w:val="20"/>
                    </w:rPr>
                    <w:t>144</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sz w:val="24"/>
                      <w:szCs w:val="20"/>
                    </w:rPr>
                    <w:t>0.0000</w:t>
                  </w:r>
                  <w:r>
                    <w:rPr>
                      <w:rFonts w:hint="eastAsia" w:ascii="Times New Roman" w:hAnsi="Times New Roman" w:eastAsia="宋体" w:cs="Times New Roman"/>
                      <w:sz w:val="24"/>
                      <w:szCs w:val="20"/>
                    </w:rPr>
                    <w:t>29</w:t>
                  </w:r>
                </w:p>
              </w:tc>
              <w:tc>
                <w:tcPr>
                  <w:tcW w:w="1044"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sz w:val="24"/>
                      <w:szCs w:val="20"/>
                    </w:rPr>
                    <w:t>0.00108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4" w:type="dxa"/>
                  <w:vMerge w:val="continue"/>
                  <w:noWrap w:val="0"/>
                  <w:vAlign w:val="center"/>
                </w:tcPr>
                <w:p>
                  <w:pPr>
                    <w:widowControl/>
                    <w:jc w:val="center"/>
                    <w:textAlignment w:val="center"/>
                    <w:rPr>
                      <w:rFonts w:ascii="Times New Roman" w:hAnsi="Times New Roman" w:eastAsia="宋体" w:cs="Times New Roman"/>
                      <w:color w:val="000000"/>
                      <w:kern w:val="0"/>
                      <w:szCs w:val="21"/>
                      <w:lang w:bidi="ar"/>
                    </w:rPr>
                  </w:pPr>
                </w:p>
              </w:tc>
              <w:tc>
                <w:tcPr>
                  <w:tcW w:w="1825" w:type="dxa"/>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排放浓度mg/L</w:t>
                  </w:r>
                </w:p>
              </w:tc>
              <w:tc>
                <w:tcPr>
                  <w:tcW w:w="709"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w:t>
                  </w:r>
                </w:p>
              </w:tc>
              <w:tc>
                <w:tcPr>
                  <w:tcW w:w="105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40</w:t>
                  </w:r>
                </w:p>
              </w:tc>
              <w:tc>
                <w:tcPr>
                  <w:tcW w:w="1020"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10</w:t>
                  </w:r>
                </w:p>
              </w:tc>
              <w:tc>
                <w:tcPr>
                  <w:tcW w:w="1116" w:type="dxa"/>
                  <w:noWrap w:val="0"/>
                  <w:vAlign w:val="center"/>
                </w:tcPr>
                <w:p>
                  <w:pPr>
                    <w:widowControl/>
                    <w:jc w:val="center"/>
                    <w:textAlignment w:val="center"/>
                    <w:rPr>
                      <w:rFonts w:hint="eastAsia"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2</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0.4</w:t>
                  </w:r>
                </w:p>
              </w:tc>
              <w:tc>
                <w:tcPr>
                  <w:tcW w:w="1044"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15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9" w:type="dxa"/>
                  <w:gridSpan w:val="2"/>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hint="eastAsia" w:ascii="Times New Roman" w:hAnsi="Times New Roman" w:eastAsia="宋体" w:cs="Times New Roman"/>
                      <w:b/>
                      <w:bCs/>
                      <w:color w:val="000000"/>
                      <w:kern w:val="0"/>
                      <w:szCs w:val="21"/>
                      <w:lang w:bidi="ar"/>
                    </w:rPr>
                    <w:t>大召营</w:t>
                  </w:r>
                  <w:r>
                    <w:rPr>
                      <w:rFonts w:ascii="Times New Roman" w:hAnsi="Times New Roman" w:eastAsia="宋体" w:cs="Times New Roman"/>
                      <w:b/>
                      <w:bCs/>
                      <w:color w:val="000000"/>
                      <w:kern w:val="0"/>
                      <w:szCs w:val="21"/>
                      <w:lang w:bidi="ar"/>
                    </w:rPr>
                    <w:t>污水处理厂收水标准</w:t>
                  </w:r>
                </w:p>
              </w:tc>
              <w:tc>
                <w:tcPr>
                  <w:tcW w:w="709"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w:t>
                  </w:r>
                </w:p>
              </w:tc>
              <w:tc>
                <w:tcPr>
                  <w:tcW w:w="1056" w:type="dxa"/>
                  <w:noWrap w:val="0"/>
                  <w:vAlign w:val="center"/>
                </w:tcPr>
                <w:p>
                  <w:pPr>
                    <w:jc w:val="center"/>
                    <w:rPr>
                      <w:rFonts w:ascii="Times New Roman" w:hAnsi="Times New Roman" w:eastAsia="宋体" w:cs="Times New Roman"/>
                      <w:color w:val="000000"/>
                      <w:kern w:val="0"/>
                      <w:szCs w:val="21"/>
                      <w:lang w:bidi="ar"/>
                    </w:rPr>
                  </w:pPr>
                  <w:r>
                    <w:rPr>
                      <w:rFonts w:ascii="Times New Roman" w:hAnsi="Times New Roman" w:eastAsia="宋体" w:cs="Times New Roman"/>
                      <w:szCs w:val="21"/>
                    </w:rPr>
                    <w:t>4</w:t>
                  </w:r>
                  <w:r>
                    <w:rPr>
                      <w:rFonts w:hint="eastAsia" w:ascii="Times New Roman" w:hAnsi="Times New Roman" w:eastAsia="宋体" w:cs="Times New Roman"/>
                      <w:szCs w:val="21"/>
                    </w:rPr>
                    <w:t>00</w:t>
                  </w:r>
                </w:p>
              </w:tc>
              <w:tc>
                <w:tcPr>
                  <w:tcW w:w="1020" w:type="dxa"/>
                  <w:noWrap w:val="0"/>
                  <w:vAlign w:val="center"/>
                </w:tcPr>
                <w:p>
                  <w:pPr>
                    <w:jc w:val="center"/>
                    <w:rPr>
                      <w:rFonts w:ascii="Times New Roman" w:hAnsi="Times New Roman" w:eastAsia="宋体" w:cs="Times New Roman"/>
                      <w:color w:val="000000"/>
                      <w:kern w:val="0"/>
                      <w:szCs w:val="21"/>
                      <w:lang w:bidi="ar"/>
                    </w:rPr>
                  </w:pPr>
                  <w:r>
                    <w:rPr>
                      <w:rFonts w:ascii="Times New Roman" w:hAnsi="Times New Roman" w:eastAsia="宋体" w:cs="Times New Roman"/>
                      <w:szCs w:val="21"/>
                    </w:rPr>
                    <w:t>3</w:t>
                  </w:r>
                  <w:r>
                    <w:rPr>
                      <w:rFonts w:hint="eastAsia" w:ascii="Times New Roman" w:hAnsi="Times New Roman" w:eastAsia="宋体" w:cs="Times New Roman"/>
                      <w:szCs w:val="21"/>
                    </w:rPr>
                    <w:t>0</w:t>
                  </w:r>
                  <w:r>
                    <w:rPr>
                      <w:rFonts w:ascii="Times New Roman" w:hAnsi="Times New Roman" w:eastAsia="宋体" w:cs="Times New Roman"/>
                      <w:szCs w:val="21"/>
                    </w:rPr>
                    <w:t>0</w:t>
                  </w:r>
                </w:p>
              </w:tc>
              <w:tc>
                <w:tcPr>
                  <w:tcW w:w="1116" w:type="dxa"/>
                  <w:noWrap w:val="0"/>
                  <w:vAlign w:val="center"/>
                </w:tcPr>
                <w:p>
                  <w:pPr>
                    <w:jc w:val="center"/>
                    <w:rPr>
                      <w:rFonts w:ascii="Times New Roman" w:hAnsi="Times New Roman" w:eastAsia="宋体" w:cs="Times New Roman"/>
                      <w:color w:val="000000"/>
                      <w:kern w:val="0"/>
                      <w:szCs w:val="21"/>
                      <w:lang w:bidi="ar"/>
                    </w:rPr>
                  </w:pPr>
                  <w:r>
                    <w:rPr>
                      <w:rFonts w:ascii="Times New Roman" w:hAnsi="Times New Roman" w:eastAsia="宋体" w:cs="Times New Roman"/>
                      <w:szCs w:val="21"/>
                    </w:rPr>
                    <w:t>35</w:t>
                  </w:r>
                </w:p>
              </w:tc>
              <w:tc>
                <w:tcPr>
                  <w:tcW w:w="1116" w:type="dxa"/>
                  <w:noWrap w:val="0"/>
                  <w:vAlign w:val="center"/>
                </w:tcPr>
                <w:p>
                  <w:pPr>
                    <w:jc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szCs w:val="21"/>
                    </w:rPr>
                    <w:t>4.5</w:t>
                  </w:r>
                </w:p>
              </w:tc>
              <w:tc>
                <w:tcPr>
                  <w:tcW w:w="1044" w:type="dxa"/>
                  <w:noWrap w:val="0"/>
                  <w:vAlign w:val="center"/>
                </w:tcPr>
                <w:p>
                  <w:pPr>
                    <w:jc w:val="center"/>
                    <w:rPr>
                      <w:rFonts w:ascii="Times New Roman" w:hAnsi="Times New Roman" w:eastAsia="宋体" w:cs="Times New Roman"/>
                      <w:color w:val="000000"/>
                      <w:kern w:val="0"/>
                      <w:szCs w:val="21"/>
                      <w:lang w:bidi="ar"/>
                    </w:rPr>
                  </w:pPr>
                  <w:r>
                    <w:rPr>
                      <w:rFonts w:hint="eastAsia" w:ascii="Times New Roman" w:hAnsi="Times New Roman" w:eastAsia="宋体" w:cs="Times New Roman"/>
                      <w:szCs w:val="21"/>
                    </w:rPr>
                    <w:t>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9" w:type="dxa"/>
                  <w:gridSpan w:val="2"/>
                  <w:noWrap w:val="0"/>
                  <w:vAlign w:val="center"/>
                </w:tcPr>
                <w:p>
                  <w:pPr>
                    <w:widowControl/>
                    <w:jc w:val="center"/>
                    <w:textAlignment w:val="center"/>
                    <w:rPr>
                      <w:rFonts w:hint="default" w:ascii="Times New Roman" w:hAnsi="Times New Roman" w:eastAsia="宋体" w:cs="Times New Roman"/>
                      <w:b/>
                      <w:bCs/>
                      <w:color w:val="000000"/>
                      <w:kern w:val="0"/>
                      <w:szCs w:val="21"/>
                      <w:lang w:val="en-US" w:eastAsia="zh-CN" w:bidi="ar"/>
                    </w:rPr>
                  </w:pPr>
                  <w:r>
                    <w:rPr>
                      <w:rFonts w:ascii="Times New Roman" w:hAnsi="Times New Roman" w:eastAsia="宋体" w:cs="Times New Roman"/>
                      <w:b/>
                      <w:bCs/>
                      <w:color w:val="000000"/>
                      <w:kern w:val="0"/>
                      <w:szCs w:val="21"/>
                      <w:lang w:bidi="ar"/>
                    </w:rPr>
                    <w:t>污水排入城镇下水道水质标准</w:t>
                  </w:r>
                  <w:r>
                    <w:rPr>
                      <w:rStyle w:val="28"/>
                      <w:rFonts w:hint="eastAsia" w:eastAsia="宋体"/>
                      <w:b/>
                      <w:bCs/>
                      <w:kern w:val="0"/>
                      <w:szCs w:val="20"/>
                      <w:lang w:val="en-US" w:eastAsia="zh-CN"/>
                    </w:rPr>
                    <w:t>C级</w:t>
                  </w:r>
                </w:p>
              </w:tc>
              <w:tc>
                <w:tcPr>
                  <w:tcW w:w="709" w:type="dxa"/>
                  <w:noWrap w:val="0"/>
                  <w:vAlign w:val="center"/>
                </w:tcPr>
                <w:p>
                  <w:pPr>
                    <w:widowControl/>
                    <w:jc w:val="center"/>
                    <w:textAlignment w:val="center"/>
                    <w:rPr>
                      <w:rFonts w:hint="eastAsia"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bidi="ar"/>
                    </w:rPr>
                    <w:t>/</w:t>
                  </w:r>
                </w:p>
              </w:tc>
              <w:tc>
                <w:tcPr>
                  <w:tcW w:w="1056" w:type="dxa"/>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300</w:t>
                  </w:r>
                </w:p>
              </w:tc>
              <w:tc>
                <w:tcPr>
                  <w:tcW w:w="1020" w:type="dxa"/>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250</w:t>
                  </w:r>
                </w:p>
              </w:tc>
              <w:tc>
                <w:tcPr>
                  <w:tcW w:w="1116" w:type="dxa"/>
                  <w:noWrap w:val="0"/>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w:t>
                  </w:r>
                </w:p>
              </w:tc>
              <w:tc>
                <w:tcPr>
                  <w:tcW w:w="1116" w:type="dxa"/>
                  <w:noWrap w:val="0"/>
                  <w:vAlign w:val="center"/>
                </w:tcPr>
                <w:p>
                  <w:pPr>
                    <w:jc w:val="center"/>
                    <w:rPr>
                      <w:rFonts w:hint="eastAsia" w:ascii="Times New Roman" w:hAnsi="Times New Roman" w:eastAsia="宋体" w:cs="Times New Roman"/>
                      <w:szCs w:val="21"/>
                    </w:rPr>
                  </w:pPr>
                  <w:r>
                    <w:rPr>
                      <w:rFonts w:ascii="Times New Roman" w:hAnsi="Times New Roman" w:eastAsia="宋体" w:cs="Times New Roman"/>
                      <w:szCs w:val="21"/>
                    </w:rPr>
                    <w:t>5</w:t>
                  </w:r>
                </w:p>
              </w:tc>
              <w:tc>
                <w:tcPr>
                  <w:tcW w:w="1044" w:type="dxa"/>
                  <w:noWrap w:val="0"/>
                  <w:vAlign w:val="center"/>
                </w:tcPr>
                <w:p>
                  <w:pPr>
                    <w:jc w:val="center"/>
                    <w:rPr>
                      <w:rFonts w:hint="eastAsia" w:ascii="Times New Roman" w:hAnsi="Times New Roman" w:eastAsia="宋体" w:cs="Times New Roman"/>
                      <w:szCs w:val="21"/>
                    </w:rPr>
                  </w:pPr>
                  <w:r>
                    <w:rPr>
                      <w:rFonts w:ascii="Times New Roman" w:hAnsi="Times New Roman" w:eastAsia="宋体" w:cs="Times New Roman"/>
                      <w:szCs w:val="21"/>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09" w:type="dxa"/>
                  <w:gridSpan w:val="2"/>
                  <w:noWrap w:val="0"/>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达标情况</w:t>
                  </w:r>
                </w:p>
              </w:tc>
              <w:tc>
                <w:tcPr>
                  <w:tcW w:w="709"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w:t>
                  </w:r>
                </w:p>
              </w:tc>
              <w:tc>
                <w:tcPr>
                  <w:tcW w:w="105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szCs w:val="21"/>
                    </w:rPr>
                    <w:t>达标</w:t>
                  </w:r>
                </w:p>
              </w:tc>
              <w:tc>
                <w:tcPr>
                  <w:tcW w:w="1020"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szCs w:val="21"/>
                    </w:rPr>
                    <w:t>达标</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szCs w:val="21"/>
                    </w:rPr>
                    <w:t>达标</w:t>
                  </w:r>
                </w:p>
              </w:tc>
              <w:tc>
                <w:tcPr>
                  <w:tcW w:w="1116"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szCs w:val="21"/>
                    </w:rPr>
                    <w:t>达标</w:t>
                  </w:r>
                </w:p>
              </w:tc>
              <w:tc>
                <w:tcPr>
                  <w:tcW w:w="1044" w:type="dxa"/>
                  <w:noWrap w:val="0"/>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szCs w:val="21"/>
                    </w:rPr>
                    <w:t>达标</w:t>
                  </w:r>
                </w:p>
              </w:tc>
            </w:tr>
          </w:tbl>
          <w:p>
            <w:pPr>
              <w:adjustRightInd w:val="0"/>
              <w:spacing w:line="440" w:lineRule="exact"/>
              <w:ind w:firstLine="480" w:firstLineChars="200"/>
              <w:rPr>
                <w:rFonts w:hint="eastAsia" w:ascii="Times New Roman" w:hAnsi="Times New Roman" w:eastAsia="宋体" w:cs="Times New Roman"/>
                <w:sz w:val="24"/>
              </w:rPr>
            </w:pPr>
            <w:r>
              <w:rPr>
                <w:rFonts w:ascii="Times New Roman" w:hAnsi="Times New Roman" w:eastAsia="宋体" w:cs="Times New Roman"/>
                <w:sz w:val="24"/>
              </w:rPr>
              <w:t>污染物产生量分别为COD0.0</w:t>
            </w:r>
            <w:r>
              <w:rPr>
                <w:rFonts w:hint="eastAsia" w:ascii="Times New Roman" w:hAnsi="Times New Roman" w:eastAsia="宋体" w:cs="Times New Roman"/>
                <w:sz w:val="24"/>
              </w:rPr>
              <w:t>216</w:t>
            </w:r>
            <w:r>
              <w:rPr>
                <w:rFonts w:ascii="Times New Roman" w:hAnsi="Times New Roman" w:eastAsia="宋体" w:cs="Times New Roman"/>
                <w:sz w:val="24"/>
              </w:rPr>
              <w:t>t/a、SS</w:t>
            </w:r>
            <w:r>
              <w:rPr>
                <w:rFonts w:hint="eastAsia" w:ascii="Times New Roman" w:hAnsi="Times New Roman" w:eastAsia="宋体" w:cs="Times New Roman"/>
                <w:sz w:val="24"/>
              </w:rPr>
              <w:t>0.018</w:t>
            </w:r>
            <w:r>
              <w:rPr>
                <w:rFonts w:ascii="Times New Roman" w:hAnsi="Times New Roman" w:eastAsia="宋体" w:cs="Times New Roman"/>
                <w:sz w:val="24"/>
              </w:rPr>
              <w:t>t/a、NH</w:t>
            </w:r>
            <w:r>
              <w:rPr>
                <w:rFonts w:ascii="Times New Roman" w:hAnsi="Times New Roman" w:eastAsia="宋体" w:cs="Times New Roman"/>
                <w:sz w:val="24"/>
                <w:vertAlign w:val="subscript"/>
              </w:rPr>
              <w:t>3</w:t>
            </w:r>
            <w:r>
              <w:rPr>
                <w:rFonts w:ascii="Times New Roman" w:hAnsi="Times New Roman" w:eastAsia="宋体" w:cs="Times New Roman"/>
                <w:sz w:val="24"/>
              </w:rPr>
              <w:t>-N</w:t>
            </w:r>
            <w:r>
              <w:rPr>
                <w:rFonts w:hint="eastAsia" w:ascii="Times New Roman" w:hAnsi="Times New Roman" w:eastAsia="宋体" w:cs="Times New Roman"/>
                <w:sz w:val="24"/>
              </w:rPr>
              <w:t>0.0018</w:t>
            </w:r>
            <w:r>
              <w:rPr>
                <w:rFonts w:ascii="Times New Roman" w:hAnsi="Times New Roman" w:eastAsia="宋体" w:cs="Times New Roman"/>
                <w:sz w:val="24"/>
              </w:rPr>
              <w:t>t/a、TP0.000</w:t>
            </w:r>
            <w:r>
              <w:rPr>
                <w:rFonts w:hint="eastAsia" w:ascii="Times New Roman" w:hAnsi="Times New Roman" w:eastAsia="宋体" w:cs="Times New Roman"/>
                <w:sz w:val="24"/>
              </w:rPr>
              <w:t>144</w:t>
            </w:r>
            <w:r>
              <w:rPr>
                <w:rFonts w:ascii="Times New Roman" w:hAnsi="Times New Roman" w:eastAsia="宋体" w:cs="Times New Roman"/>
                <w:sz w:val="24"/>
              </w:rPr>
              <w:t>t/a、TN0.00</w:t>
            </w:r>
            <w:r>
              <w:rPr>
                <w:rFonts w:hint="eastAsia" w:ascii="Times New Roman" w:hAnsi="Times New Roman" w:eastAsia="宋体" w:cs="Times New Roman"/>
                <w:sz w:val="24"/>
              </w:rPr>
              <w:t>252</w:t>
            </w:r>
            <w:r>
              <w:rPr>
                <w:rFonts w:ascii="Times New Roman" w:hAnsi="Times New Roman" w:eastAsia="宋体" w:cs="Times New Roman"/>
                <w:sz w:val="24"/>
              </w:rPr>
              <w:t>t/a</w:t>
            </w:r>
            <w:r>
              <w:rPr>
                <w:rFonts w:hint="eastAsia" w:ascii="Times New Roman" w:hAnsi="Times New Roman" w:eastAsia="宋体" w:cs="Times New Roman"/>
                <w:sz w:val="24"/>
              </w:rPr>
              <w:t>。</w:t>
            </w:r>
          </w:p>
          <w:p>
            <w:pPr>
              <w:adjustRightInd w:val="0"/>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待排水管网接通后，本项目生活污水</w:t>
            </w:r>
            <w:r>
              <w:rPr>
                <w:rFonts w:ascii="Times New Roman" w:hAnsi="Times New Roman" w:eastAsia="宋体" w:cs="Times New Roman"/>
                <w:sz w:val="24"/>
              </w:rPr>
              <w:t>依托厂区现有化粪池处理后排入大召营污水处理厂处理，禁止排入雨水管网或地表水体。经化粪池处理后</w:t>
            </w:r>
            <w:r>
              <w:rPr>
                <w:rFonts w:hint="eastAsia" w:ascii="Times New Roman" w:hAnsi="Times New Roman" w:eastAsia="宋体" w:cs="Times New Roman"/>
                <w:sz w:val="24"/>
              </w:rPr>
              <w:t>生活污水</w:t>
            </w:r>
            <w:r>
              <w:rPr>
                <w:rFonts w:ascii="Times New Roman" w:hAnsi="Times New Roman" w:eastAsia="宋体" w:cs="Times New Roman"/>
                <w:sz w:val="24"/>
              </w:rPr>
              <w:t>水质为COD250mg/L，SS150mg/L，NH</w:t>
            </w:r>
            <w:r>
              <w:rPr>
                <w:rFonts w:ascii="Times New Roman" w:hAnsi="Times New Roman" w:eastAsia="宋体" w:cs="Times New Roman"/>
                <w:sz w:val="24"/>
                <w:vertAlign w:val="subscript"/>
              </w:rPr>
              <w:t>3</w:t>
            </w:r>
            <w:r>
              <w:rPr>
                <w:rFonts w:ascii="Times New Roman" w:hAnsi="Times New Roman" w:eastAsia="宋体" w:cs="Times New Roman"/>
                <w:sz w:val="24"/>
              </w:rPr>
              <w:t>-N25mg/L，TP2mg/L、TN35mg/L，能够满足《污水排入城镇下水道水质标准》（GB/T31962-2015）中C级标准（COD≤300mg/L，SS≤250mg/L，NH</w:t>
            </w:r>
            <w:r>
              <w:rPr>
                <w:rFonts w:ascii="Times New Roman" w:hAnsi="Times New Roman" w:eastAsia="宋体" w:cs="Times New Roman"/>
                <w:sz w:val="24"/>
                <w:vertAlign w:val="subscript"/>
              </w:rPr>
              <w:t>3</w:t>
            </w:r>
            <w:r>
              <w:rPr>
                <w:rFonts w:ascii="Times New Roman" w:hAnsi="Times New Roman" w:eastAsia="宋体" w:cs="Times New Roman"/>
                <w:sz w:val="24"/>
              </w:rPr>
              <w:t>-N≤25mg/L，TP≤5mg/L，TN≤45mg/L），同时能够满足大召营污水处理厂收水水质COD≤400mg/L，SS≤300mg/L，NH</w:t>
            </w:r>
            <w:r>
              <w:rPr>
                <w:rFonts w:ascii="Times New Roman" w:hAnsi="Times New Roman" w:eastAsia="宋体" w:cs="Times New Roman"/>
                <w:sz w:val="24"/>
                <w:vertAlign w:val="subscript"/>
              </w:rPr>
              <w:t>3</w:t>
            </w:r>
            <w:r>
              <w:rPr>
                <w:rFonts w:ascii="Times New Roman" w:hAnsi="Times New Roman" w:eastAsia="宋体" w:cs="Times New Roman"/>
                <w:sz w:val="24"/>
              </w:rPr>
              <w:t>-N≤35mg/L，TP≤4.5mg/L，TN≤50mg/L</w:t>
            </w:r>
            <w:r>
              <w:rPr>
                <w:rFonts w:ascii="Times New Roman" w:hAnsi="Times New Roman" w:eastAsia="宋体" w:cs="Times New Roman"/>
                <w:color w:val="000000"/>
                <w:sz w:val="24"/>
              </w:rPr>
              <w:t>水质</w:t>
            </w:r>
            <w:r>
              <w:rPr>
                <w:rFonts w:ascii="Times New Roman" w:hAnsi="Times New Roman" w:eastAsia="宋体" w:cs="Times New Roman"/>
                <w:sz w:val="24"/>
              </w:rPr>
              <w:t>要求。</w:t>
            </w:r>
          </w:p>
          <w:p>
            <w:pPr>
              <w:adjustRightInd w:val="0"/>
              <w:spacing w:line="440" w:lineRule="exact"/>
              <w:ind w:firstLine="480" w:firstLineChars="200"/>
              <w:rPr>
                <w:rFonts w:hint="eastAsia" w:ascii="Times New Roman" w:hAnsi="Times New Roman" w:eastAsia="宋体" w:cs="Times New Roman"/>
                <w:sz w:val="24"/>
                <w:szCs w:val="20"/>
              </w:rPr>
            </w:pPr>
            <w:r>
              <w:rPr>
                <w:rFonts w:ascii="Times New Roman" w:hAnsi="Times New Roman" w:eastAsia="宋体" w:cs="Times New Roman"/>
                <w:sz w:val="24"/>
              </w:rPr>
              <w:t>大召营污水处理厂排水水质为COD40mg/L，SS10mg/L，NH</w:t>
            </w:r>
            <w:r>
              <w:rPr>
                <w:rFonts w:ascii="Times New Roman" w:hAnsi="Times New Roman" w:eastAsia="宋体" w:cs="Times New Roman"/>
                <w:sz w:val="24"/>
                <w:vertAlign w:val="subscript"/>
              </w:rPr>
              <w:t>3</w:t>
            </w:r>
            <w:r>
              <w:rPr>
                <w:rFonts w:ascii="Times New Roman" w:hAnsi="Times New Roman" w:eastAsia="宋体" w:cs="Times New Roman"/>
                <w:sz w:val="24"/>
              </w:rPr>
              <w:t>-N2mg/L，TP0.4mg/L、TN15mg/L，</w:t>
            </w:r>
            <w:r>
              <w:rPr>
                <w:rFonts w:ascii="Times New Roman" w:hAnsi="Times New Roman" w:eastAsia="宋体" w:cs="Times New Roman"/>
                <w:sz w:val="24"/>
                <w:szCs w:val="20"/>
              </w:rPr>
              <w:t>本项目废水污染物排放量为：COD0.00</w:t>
            </w:r>
            <w:r>
              <w:rPr>
                <w:rFonts w:hint="eastAsia" w:ascii="Times New Roman" w:hAnsi="Times New Roman" w:eastAsia="宋体" w:cs="Times New Roman"/>
                <w:sz w:val="24"/>
                <w:szCs w:val="20"/>
              </w:rPr>
              <w:t>288</w:t>
            </w:r>
            <w:r>
              <w:rPr>
                <w:rFonts w:ascii="Times New Roman" w:hAnsi="Times New Roman" w:eastAsia="宋体" w:cs="Times New Roman"/>
                <w:sz w:val="24"/>
                <w:szCs w:val="20"/>
              </w:rPr>
              <w:t>t/a，</w:t>
            </w:r>
            <w:r>
              <w:rPr>
                <w:rFonts w:ascii="Times New Roman" w:hAnsi="Times New Roman" w:eastAsia="宋体" w:cs="Times New Roman"/>
                <w:sz w:val="24"/>
              </w:rPr>
              <w:t>SS</w:t>
            </w:r>
            <w:r>
              <w:rPr>
                <w:rFonts w:hint="eastAsia" w:ascii="Times New Roman" w:hAnsi="Times New Roman" w:eastAsia="宋体" w:cs="Times New Roman"/>
                <w:sz w:val="24"/>
              </w:rPr>
              <w:t>0.00072</w:t>
            </w:r>
            <w:r>
              <w:rPr>
                <w:rFonts w:ascii="Times New Roman" w:hAnsi="Times New Roman" w:eastAsia="宋体" w:cs="Times New Roman"/>
                <w:sz w:val="24"/>
              </w:rPr>
              <w:t>t/a，</w:t>
            </w:r>
            <w:r>
              <w:rPr>
                <w:rFonts w:ascii="Times New Roman" w:hAnsi="Times New Roman" w:eastAsia="宋体" w:cs="Times New Roman"/>
                <w:sz w:val="24"/>
                <w:szCs w:val="20"/>
              </w:rPr>
              <w:t>NH</w:t>
            </w:r>
            <w:r>
              <w:rPr>
                <w:rFonts w:ascii="Times New Roman" w:hAnsi="Times New Roman" w:eastAsia="宋体" w:cs="Times New Roman"/>
                <w:sz w:val="24"/>
                <w:szCs w:val="20"/>
                <w:vertAlign w:val="subscript"/>
              </w:rPr>
              <w:t>3</w:t>
            </w:r>
            <w:r>
              <w:rPr>
                <w:rFonts w:ascii="Times New Roman" w:hAnsi="Times New Roman" w:eastAsia="宋体" w:cs="Times New Roman"/>
                <w:sz w:val="24"/>
                <w:szCs w:val="20"/>
              </w:rPr>
              <w:t>-N0.000</w:t>
            </w:r>
            <w:r>
              <w:rPr>
                <w:rFonts w:hint="eastAsia" w:ascii="Times New Roman" w:hAnsi="Times New Roman" w:eastAsia="宋体" w:cs="Times New Roman"/>
                <w:sz w:val="24"/>
                <w:szCs w:val="20"/>
              </w:rPr>
              <w:t>144</w:t>
            </w:r>
            <w:r>
              <w:rPr>
                <w:rFonts w:ascii="Times New Roman" w:hAnsi="Times New Roman" w:eastAsia="宋体" w:cs="Times New Roman"/>
                <w:sz w:val="24"/>
                <w:szCs w:val="20"/>
              </w:rPr>
              <w:t>t/a，TP0.0000</w:t>
            </w:r>
            <w:r>
              <w:rPr>
                <w:rFonts w:hint="eastAsia" w:ascii="Times New Roman" w:hAnsi="Times New Roman" w:eastAsia="宋体" w:cs="Times New Roman"/>
                <w:sz w:val="24"/>
                <w:szCs w:val="20"/>
              </w:rPr>
              <w:t>29</w:t>
            </w:r>
            <w:r>
              <w:rPr>
                <w:rFonts w:ascii="Times New Roman" w:hAnsi="Times New Roman" w:eastAsia="宋体" w:cs="Times New Roman"/>
                <w:sz w:val="24"/>
                <w:szCs w:val="20"/>
              </w:rPr>
              <w:t>t/a，TN</w:t>
            </w:r>
            <w:r>
              <w:rPr>
                <w:rFonts w:hint="eastAsia" w:ascii="Times New Roman" w:hAnsi="Times New Roman" w:eastAsia="宋体" w:cs="Times New Roman"/>
                <w:sz w:val="28"/>
                <w:szCs w:val="28"/>
              </w:rPr>
              <w:t>0.00108</w:t>
            </w:r>
            <w:r>
              <w:rPr>
                <w:rFonts w:ascii="Times New Roman" w:hAnsi="Times New Roman" w:eastAsia="宋体" w:cs="Times New Roman"/>
                <w:sz w:val="24"/>
                <w:szCs w:val="20"/>
              </w:rPr>
              <w:t>t/a</w:t>
            </w:r>
            <w:r>
              <w:rPr>
                <w:rFonts w:hint="eastAsia" w:ascii="Times New Roman" w:hAnsi="Times New Roman" w:eastAsia="宋体" w:cs="Times New Roman"/>
                <w:sz w:val="24"/>
                <w:szCs w:val="20"/>
              </w:rPr>
              <w:t>。</w:t>
            </w:r>
          </w:p>
          <w:p>
            <w:pPr>
              <w:adjustRightInd w:val="0"/>
              <w:spacing w:line="440" w:lineRule="exact"/>
              <w:ind w:firstLine="482" w:firstLineChars="200"/>
              <w:rPr>
                <w:rFonts w:ascii="Times New Roman" w:hAnsi="Times New Roman" w:eastAsia="宋体" w:cs="Times New Roman"/>
                <w:b/>
                <w:bCs/>
                <w:sz w:val="24"/>
                <w:szCs w:val="20"/>
              </w:rPr>
            </w:pPr>
            <w:r>
              <w:rPr>
                <w:rFonts w:hint="eastAsia" w:ascii="Times New Roman" w:hAnsi="Times New Roman" w:eastAsia="宋体" w:cs="Times New Roman"/>
                <w:b/>
                <w:bCs/>
                <w:sz w:val="24"/>
                <w:szCs w:val="20"/>
                <w:lang w:val="en-US" w:eastAsia="zh-CN"/>
              </w:rPr>
              <w:t>2、</w:t>
            </w:r>
            <w:r>
              <w:rPr>
                <w:rFonts w:ascii="Times New Roman" w:hAnsi="Times New Roman" w:eastAsia="宋体" w:cs="Times New Roman"/>
                <w:b/>
                <w:bCs/>
                <w:color w:val="000000"/>
                <w:sz w:val="24"/>
              </w:rPr>
              <w:t>大召营污水处理厂</w:t>
            </w:r>
            <w:r>
              <w:rPr>
                <w:rFonts w:ascii="Times New Roman" w:hAnsi="Times New Roman" w:eastAsia="宋体" w:cs="Times New Roman"/>
                <w:b/>
                <w:bCs/>
                <w:sz w:val="24"/>
                <w:szCs w:val="20"/>
              </w:rPr>
              <w:t>可行性分析</w:t>
            </w:r>
          </w:p>
          <w:p>
            <w:pPr>
              <w:autoSpaceDE w:val="0"/>
              <w:autoSpaceDN w:val="0"/>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lang w:val="zh-CN"/>
              </w:rPr>
              <w:t>项目运营期</w:t>
            </w:r>
            <w:r>
              <w:rPr>
                <w:rFonts w:hint="eastAsia" w:ascii="Times New Roman" w:hAnsi="Times New Roman" w:eastAsia="宋体" w:cs="Times New Roman"/>
                <w:sz w:val="24"/>
                <w:szCs w:val="20"/>
              </w:rPr>
              <w:t>目前</w:t>
            </w:r>
            <w:r>
              <w:rPr>
                <w:rFonts w:ascii="Times New Roman" w:hAnsi="Times New Roman" w:eastAsia="宋体" w:cs="Times New Roman"/>
                <w:sz w:val="24"/>
                <w:szCs w:val="20"/>
                <w:lang w:val="zh-CN"/>
              </w:rPr>
              <w:t>产生的</w:t>
            </w:r>
            <w:r>
              <w:rPr>
                <w:rFonts w:hint="eastAsia" w:ascii="Times New Roman" w:hAnsi="Times New Roman" w:eastAsia="宋体" w:cs="Times New Roman"/>
                <w:sz w:val="24"/>
                <w:szCs w:val="20"/>
                <w:lang w:val="zh-CN"/>
              </w:rPr>
              <w:t>生活污水</w:t>
            </w:r>
            <w:r>
              <w:rPr>
                <w:rFonts w:ascii="Times New Roman" w:hAnsi="Times New Roman" w:eastAsia="宋体" w:cs="Times New Roman"/>
                <w:sz w:val="24"/>
                <w:szCs w:val="20"/>
                <w:lang w:val="zh-CN"/>
              </w:rPr>
              <w:t>经化粪池处理后，</w:t>
            </w:r>
            <w:r>
              <w:rPr>
                <w:rFonts w:hint="eastAsia" w:ascii="Times New Roman" w:hAnsi="Times New Roman" w:eastAsia="宋体" w:cs="Times New Roman"/>
                <w:sz w:val="24"/>
                <w:szCs w:val="20"/>
              </w:rPr>
              <w:t>定期清运，后期管网接通后，</w:t>
            </w:r>
            <w:r>
              <w:rPr>
                <w:rFonts w:ascii="Times New Roman" w:hAnsi="Times New Roman" w:eastAsia="宋体" w:cs="Times New Roman"/>
                <w:sz w:val="24"/>
                <w:szCs w:val="20"/>
                <w:lang w:val="zh-CN"/>
              </w:rPr>
              <w:t>经过管网排入</w:t>
            </w:r>
            <w:r>
              <w:rPr>
                <w:rFonts w:ascii="Times New Roman" w:hAnsi="Times New Roman" w:eastAsia="宋体" w:cs="Times New Roman"/>
                <w:color w:val="000000"/>
                <w:sz w:val="24"/>
              </w:rPr>
              <w:t>大召营污水处理厂</w:t>
            </w:r>
            <w:r>
              <w:rPr>
                <w:rFonts w:hint="eastAsia" w:ascii="Times New Roman" w:hAnsi="Times New Roman" w:eastAsia="宋体" w:cs="Times New Roman"/>
                <w:color w:val="000000"/>
                <w:sz w:val="24"/>
              </w:rPr>
              <w:t>，禁止排入雨水管网或地表水体。</w:t>
            </w:r>
            <w:r>
              <w:rPr>
                <w:rFonts w:ascii="Times New Roman" w:hAnsi="Times New Roman" w:eastAsia="宋体" w:cs="Times New Roman"/>
                <w:sz w:val="24"/>
                <w:szCs w:val="20"/>
              </w:rPr>
              <w:t>本项目从</w:t>
            </w:r>
            <w:r>
              <w:rPr>
                <w:rFonts w:hint="eastAsia" w:ascii="Times New Roman" w:hAnsi="Times New Roman" w:eastAsia="宋体" w:cs="Times New Roman"/>
                <w:sz w:val="24"/>
                <w:szCs w:val="20"/>
                <w:lang w:val="en-US" w:eastAsia="zh-CN"/>
              </w:rPr>
              <w:t>处理能力、处理工艺、设计进出水水质等方面</w:t>
            </w:r>
            <w:r>
              <w:rPr>
                <w:rFonts w:ascii="Times New Roman" w:hAnsi="Times New Roman" w:eastAsia="宋体" w:cs="Times New Roman"/>
                <w:sz w:val="24"/>
                <w:szCs w:val="20"/>
              </w:rPr>
              <w:t>论述废水接管可行性。</w:t>
            </w:r>
          </w:p>
          <w:p>
            <w:pPr>
              <w:adjustRightInd w:val="0"/>
              <w:snapToGrid w:val="0"/>
              <w:spacing w:line="440" w:lineRule="exact"/>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lang w:eastAsia="zh-CN"/>
              </w:rPr>
              <w:t>（</w:t>
            </w:r>
            <w:r>
              <w:rPr>
                <w:rFonts w:hint="eastAsia" w:ascii="Times New Roman" w:hAnsi="Times New Roman" w:eastAsia="宋体" w:cs="Times New Roman"/>
                <w:sz w:val="24"/>
                <w:szCs w:val="20"/>
                <w:lang w:val="en-US" w:eastAsia="zh-CN"/>
              </w:rPr>
              <w:t>1</w:t>
            </w:r>
            <w:r>
              <w:rPr>
                <w:rFonts w:hint="eastAsia" w:ascii="Times New Roman" w:hAnsi="Times New Roman" w:eastAsia="宋体" w:cs="Times New Roman"/>
                <w:sz w:val="24"/>
                <w:szCs w:val="20"/>
                <w:lang w:eastAsia="zh-CN"/>
              </w:rPr>
              <w:t>）</w:t>
            </w:r>
            <w:r>
              <w:rPr>
                <w:rFonts w:ascii="Times New Roman" w:hAnsi="Times New Roman" w:eastAsia="宋体" w:cs="Times New Roman"/>
                <w:sz w:val="24"/>
                <w:szCs w:val="20"/>
              </w:rPr>
              <w:t>废水水量接管可行</w:t>
            </w:r>
          </w:p>
          <w:p>
            <w:pPr>
              <w:adjustRightInd w:val="0"/>
              <w:snapToGrid w:val="0"/>
              <w:spacing w:line="440" w:lineRule="exact"/>
              <w:ind w:firstLine="480" w:firstLineChars="200"/>
              <w:jc w:val="left"/>
              <w:rPr>
                <w:rFonts w:ascii="Times New Roman" w:hAnsi="Times New Roman" w:eastAsia="宋体" w:cs="Times New Roman"/>
                <w:sz w:val="24"/>
                <w:szCs w:val="20"/>
              </w:rPr>
            </w:pPr>
            <w:r>
              <w:rPr>
                <w:rFonts w:ascii="Times New Roman" w:hAnsi="Times New Roman" w:eastAsia="宋体" w:cs="Times New Roman"/>
                <w:color w:val="000000"/>
                <w:sz w:val="24"/>
              </w:rPr>
              <w:t>大召营污水处理厂工程</w:t>
            </w:r>
            <w:r>
              <w:rPr>
                <w:rFonts w:hint="eastAsia" w:ascii="Times New Roman" w:hAnsi="Times New Roman" w:eastAsia="宋体" w:cs="Times New Roman"/>
                <w:color w:val="000000"/>
                <w:sz w:val="24"/>
              </w:rPr>
              <w:t>近期</w:t>
            </w:r>
            <w:r>
              <w:rPr>
                <w:rFonts w:ascii="Times New Roman" w:hAnsi="Times New Roman" w:eastAsia="宋体" w:cs="Times New Roman"/>
                <w:bCs/>
                <w:sz w:val="24"/>
              </w:rPr>
              <w:t>处理能力</w:t>
            </w:r>
            <w:r>
              <w:rPr>
                <w:rFonts w:hint="eastAsia" w:ascii="Times New Roman" w:hAnsi="Times New Roman" w:eastAsia="宋体" w:cs="Times New Roman"/>
                <w:bCs/>
                <w:sz w:val="24"/>
              </w:rPr>
              <w:t>0.</w:t>
            </w:r>
            <w:r>
              <w:rPr>
                <w:rFonts w:ascii="Times New Roman" w:hAnsi="Times New Roman" w:eastAsia="宋体" w:cs="Times New Roman"/>
                <w:bCs/>
                <w:sz w:val="24"/>
              </w:rPr>
              <w:t>5万m</w:t>
            </w:r>
            <w:r>
              <w:rPr>
                <w:rFonts w:ascii="Times New Roman" w:hAnsi="Times New Roman" w:eastAsia="宋体" w:cs="Times New Roman"/>
                <w:bCs/>
                <w:sz w:val="24"/>
                <w:vertAlign w:val="superscript"/>
              </w:rPr>
              <w:t>3</w:t>
            </w:r>
            <w:r>
              <w:rPr>
                <w:rFonts w:ascii="Times New Roman" w:hAnsi="Times New Roman" w:eastAsia="宋体" w:cs="Times New Roman"/>
                <w:bCs/>
                <w:sz w:val="24"/>
              </w:rPr>
              <w:t>/d，目前运行正常，项目位于</w:t>
            </w:r>
            <w:r>
              <w:rPr>
                <w:rFonts w:ascii="Times New Roman" w:hAnsi="Times New Roman" w:eastAsia="宋体" w:cs="Times New Roman"/>
                <w:sz w:val="24"/>
              </w:rPr>
              <w:t>新乡市新乡县大召营镇富康路168号</w:t>
            </w:r>
            <w:r>
              <w:rPr>
                <w:rFonts w:ascii="Times New Roman" w:hAnsi="Times New Roman" w:eastAsia="宋体" w:cs="Times New Roman"/>
                <w:bCs/>
                <w:sz w:val="24"/>
              </w:rPr>
              <w:t>，在大召营污水处理厂收水范围内，项目</w:t>
            </w:r>
            <w:r>
              <w:rPr>
                <w:rFonts w:hint="eastAsia" w:ascii="Times New Roman" w:hAnsi="Times New Roman" w:eastAsia="宋体" w:cs="Times New Roman"/>
                <w:bCs/>
                <w:sz w:val="24"/>
              </w:rPr>
              <w:t>建成后</w:t>
            </w:r>
            <w:r>
              <w:rPr>
                <w:rFonts w:ascii="Times New Roman" w:hAnsi="Times New Roman" w:eastAsia="宋体" w:cs="Times New Roman"/>
                <w:bCs/>
                <w:sz w:val="24"/>
              </w:rPr>
              <w:t>废水排放总量为0.</w:t>
            </w:r>
            <w:r>
              <w:rPr>
                <w:rFonts w:hint="eastAsia" w:ascii="Times New Roman" w:hAnsi="Times New Roman" w:eastAsia="宋体" w:cs="Times New Roman"/>
                <w:bCs/>
                <w:sz w:val="24"/>
              </w:rPr>
              <w:t>3</w:t>
            </w:r>
            <w:r>
              <w:rPr>
                <w:rFonts w:ascii="Times New Roman" w:hAnsi="Times New Roman" w:eastAsia="宋体" w:cs="Times New Roman"/>
                <w:bCs/>
                <w:sz w:val="24"/>
              </w:rPr>
              <w:t>m</w:t>
            </w:r>
            <w:r>
              <w:rPr>
                <w:rFonts w:ascii="Times New Roman" w:hAnsi="Times New Roman" w:eastAsia="宋体" w:cs="Times New Roman"/>
                <w:bCs/>
                <w:sz w:val="24"/>
                <w:vertAlign w:val="superscript"/>
              </w:rPr>
              <w:t>3</w:t>
            </w:r>
            <w:r>
              <w:rPr>
                <w:rFonts w:ascii="Times New Roman" w:hAnsi="Times New Roman" w:eastAsia="宋体" w:cs="Times New Roman"/>
                <w:bCs/>
                <w:sz w:val="24"/>
              </w:rPr>
              <w:t>/d（</w:t>
            </w:r>
            <w:r>
              <w:rPr>
                <w:rFonts w:ascii="Times New Roman" w:hAnsi="Times New Roman" w:eastAsia="宋体" w:cs="Times New Roman"/>
                <w:sz w:val="24"/>
                <w:szCs w:val="20"/>
              </w:rPr>
              <w:t>接管量），约占</w:t>
            </w:r>
            <w:r>
              <w:rPr>
                <w:rFonts w:ascii="Times New Roman" w:hAnsi="Times New Roman" w:eastAsia="宋体" w:cs="Times New Roman"/>
                <w:bCs/>
                <w:sz w:val="24"/>
              </w:rPr>
              <w:t>大召营污水处理厂</w:t>
            </w:r>
            <w:r>
              <w:rPr>
                <w:rFonts w:ascii="Times New Roman" w:hAnsi="Times New Roman" w:eastAsia="宋体" w:cs="Times New Roman"/>
                <w:sz w:val="24"/>
                <w:szCs w:val="20"/>
              </w:rPr>
              <w:t>工程接管量的</w:t>
            </w:r>
            <w:r>
              <w:rPr>
                <w:rFonts w:hint="eastAsia" w:ascii="Times New Roman" w:hAnsi="Times New Roman" w:eastAsia="宋体" w:cs="Times New Roman"/>
                <w:sz w:val="24"/>
                <w:szCs w:val="20"/>
              </w:rPr>
              <w:t>72</w:t>
            </w:r>
            <w:r>
              <w:rPr>
                <w:rFonts w:ascii="Times New Roman" w:hAnsi="Times New Roman" w:eastAsia="宋体" w:cs="Times New Roman"/>
                <w:sz w:val="24"/>
                <w:szCs w:val="20"/>
              </w:rPr>
              <w:t>%，从水量接管量上讲，</w:t>
            </w:r>
            <w:r>
              <w:rPr>
                <w:rFonts w:ascii="Times New Roman" w:hAnsi="Times New Roman" w:eastAsia="宋体" w:cs="Times New Roman"/>
                <w:bCs/>
                <w:sz w:val="24"/>
              </w:rPr>
              <w:t>大召营污水处理厂</w:t>
            </w:r>
            <w:r>
              <w:rPr>
                <w:rFonts w:ascii="Times New Roman" w:hAnsi="Times New Roman" w:eastAsia="宋体" w:cs="Times New Roman"/>
                <w:sz w:val="24"/>
                <w:szCs w:val="20"/>
              </w:rPr>
              <w:t>有能力接纳建设项目的废水。</w:t>
            </w:r>
          </w:p>
          <w:p>
            <w:pPr>
              <w:adjustRightInd w:val="0"/>
              <w:snapToGrid w:val="0"/>
              <w:spacing w:line="440" w:lineRule="exact"/>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lang w:eastAsia="zh-CN"/>
              </w:rPr>
              <w:t>（</w:t>
            </w:r>
            <w:r>
              <w:rPr>
                <w:rFonts w:hint="eastAsia" w:ascii="Times New Roman" w:hAnsi="Times New Roman" w:eastAsia="宋体" w:cs="Times New Roman"/>
                <w:sz w:val="24"/>
                <w:szCs w:val="20"/>
                <w:lang w:val="en-US" w:eastAsia="zh-CN"/>
              </w:rPr>
              <w:t>2</w:t>
            </w:r>
            <w:r>
              <w:rPr>
                <w:rFonts w:hint="eastAsia" w:ascii="Times New Roman" w:hAnsi="Times New Roman" w:eastAsia="宋体" w:cs="Times New Roman"/>
                <w:sz w:val="24"/>
                <w:szCs w:val="20"/>
                <w:lang w:eastAsia="zh-CN"/>
              </w:rPr>
              <w:t>）</w:t>
            </w:r>
            <w:r>
              <w:rPr>
                <w:rFonts w:ascii="Times New Roman" w:hAnsi="Times New Roman" w:eastAsia="宋体" w:cs="Times New Roman"/>
                <w:sz w:val="24"/>
                <w:szCs w:val="20"/>
              </w:rPr>
              <w:t>废水水质接管可行</w:t>
            </w:r>
          </w:p>
          <w:p>
            <w:pPr>
              <w:adjustRightInd w:val="0"/>
              <w:snapToGrid w:val="0"/>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rPr>
              <w:t>本项目</w:t>
            </w:r>
            <w:r>
              <w:rPr>
                <w:rFonts w:hint="eastAsia" w:ascii="Times New Roman" w:hAnsi="Times New Roman" w:eastAsia="宋体" w:cs="Times New Roman"/>
                <w:sz w:val="24"/>
              </w:rPr>
              <w:t>生活污水</w:t>
            </w:r>
            <w:r>
              <w:rPr>
                <w:rFonts w:ascii="Times New Roman" w:hAnsi="Times New Roman" w:eastAsia="宋体" w:cs="Times New Roman"/>
                <w:sz w:val="24"/>
              </w:rPr>
              <w:t>经化粪池处理后水质为：COD250mg/L，SS150mg/L，NH</w:t>
            </w:r>
            <w:r>
              <w:rPr>
                <w:rFonts w:ascii="Times New Roman" w:hAnsi="Times New Roman" w:eastAsia="宋体" w:cs="Times New Roman"/>
                <w:sz w:val="24"/>
                <w:vertAlign w:val="subscript"/>
              </w:rPr>
              <w:t>3</w:t>
            </w:r>
            <w:r>
              <w:rPr>
                <w:rFonts w:ascii="Times New Roman" w:hAnsi="Times New Roman" w:eastAsia="宋体" w:cs="Times New Roman"/>
                <w:sz w:val="24"/>
              </w:rPr>
              <w:t>-N25mg/L，TP2mg/L、TN35mg/L。</w:t>
            </w:r>
            <w:r>
              <w:rPr>
                <w:rFonts w:ascii="Times New Roman" w:hAnsi="Times New Roman" w:eastAsia="宋体" w:cs="Times New Roman"/>
                <w:sz w:val="24"/>
                <w:szCs w:val="20"/>
              </w:rPr>
              <w:t>可以满足</w:t>
            </w:r>
            <w:r>
              <w:rPr>
                <w:rFonts w:ascii="Times New Roman" w:hAnsi="Times New Roman" w:eastAsia="宋体" w:cs="Times New Roman"/>
                <w:bCs/>
                <w:sz w:val="24"/>
              </w:rPr>
              <w:t>大召营污水处理厂</w:t>
            </w:r>
            <w:r>
              <w:rPr>
                <w:rFonts w:ascii="Times New Roman" w:hAnsi="Times New Roman" w:eastAsia="宋体" w:cs="Times New Roman"/>
                <w:sz w:val="24"/>
                <w:szCs w:val="20"/>
              </w:rPr>
              <w:t>的收水要求，</w:t>
            </w:r>
            <w:r>
              <w:rPr>
                <w:rFonts w:hint="eastAsia" w:ascii="Times New Roman" w:hAnsi="Times New Roman" w:eastAsia="宋体" w:cs="Times New Roman"/>
                <w:sz w:val="24"/>
                <w:szCs w:val="20"/>
              </w:rPr>
              <w:t>生活污水</w:t>
            </w:r>
            <w:r>
              <w:rPr>
                <w:rFonts w:ascii="Times New Roman" w:hAnsi="Times New Roman" w:eastAsia="宋体" w:cs="Times New Roman"/>
                <w:sz w:val="24"/>
                <w:szCs w:val="20"/>
              </w:rPr>
              <w:t>接管排入</w:t>
            </w:r>
            <w:r>
              <w:rPr>
                <w:rFonts w:ascii="Times New Roman" w:hAnsi="Times New Roman" w:eastAsia="宋体" w:cs="Times New Roman"/>
                <w:bCs/>
                <w:sz w:val="24"/>
              </w:rPr>
              <w:t>大召营污水处理厂</w:t>
            </w:r>
            <w:r>
              <w:rPr>
                <w:rFonts w:ascii="Times New Roman" w:hAnsi="Times New Roman" w:eastAsia="宋体" w:cs="Times New Roman"/>
                <w:sz w:val="24"/>
                <w:szCs w:val="20"/>
              </w:rPr>
              <w:t>处理，从水质上分析也是可行的。</w:t>
            </w:r>
          </w:p>
          <w:p>
            <w:pPr>
              <w:adjustRightInd w:val="0"/>
              <w:snapToGrid w:val="0"/>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ascii="Times New Roman" w:hAnsi="Times New Roman" w:eastAsia="宋体" w:cs="Times New Roman"/>
                <w:sz w:val="24"/>
              </w:rPr>
              <w:t>处理后尾水达标排放</w:t>
            </w:r>
          </w:p>
          <w:p>
            <w:pPr>
              <w:adjustRightInd w:val="0"/>
              <w:snapToGrid w:val="0"/>
              <w:spacing w:line="440" w:lineRule="exact"/>
              <w:ind w:firstLine="480"/>
              <w:rPr>
                <w:rFonts w:ascii="Times New Roman" w:hAnsi="Times New Roman" w:eastAsia="宋体" w:cs="Times New Roman"/>
                <w:sz w:val="24"/>
              </w:rPr>
            </w:pPr>
            <w:r>
              <w:rPr>
                <w:rFonts w:ascii="Times New Roman" w:hAnsi="Times New Roman" w:eastAsia="宋体" w:cs="Times New Roman"/>
                <w:sz w:val="24"/>
              </w:rPr>
              <w:t>目前，大召营污水处理厂</w:t>
            </w:r>
            <w:r>
              <w:rPr>
                <w:rFonts w:hint="eastAsia" w:ascii="Times New Roman" w:hAnsi="Times New Roman" w:eastAsia="宋体" w:cs="Times New Roman"/>
                <w:sz w:val="24"/>
              </w:rPr>
              <w:t>采用“</w:t>
            </w:r>
            <w:r>
              <w:rPr>
                <w:rFonts w:ascii="Times New Roman" w:hAnsi="Times New Roman" w:eastAsia="宋体" w:cs="Times New Roman"/>
                <w:sz w:val="24"/>
              </w:rPr>
              <w:t>二级生物处理+深度处理</w:t>
            </w:r>
            <w:r>
              <w:rPr>
                <w:rFonts w:hint="eastAsia" w:ascii="Times New Roman" w:hAnsi="Times New Roman" w:eastAsia="宋体" w:cs="Times New Roman"/>
                <w:sz w:val="24"/>
              </w:rPr>
              <w:t>”工艺</w:t>
            </w:r>
            <w:r>
              <w:rPr>
                <w:rFonts w:ascii="Times New Roman" w:hAnsi="Times New Roman" w:eastAsia="宋体" w:cs="Times New Roman"/>
                <w:sz w:val="24"/>
              </w:rPr>
              <w:t>。COD、氨氮、总磷出水浓度能达到《地表水环境质量标准》（GB3838-2002）Ⅴ类标准（COD40mg/L、NH</w:t>
            </w:r>
            <w:r>
              <w:rPr>
                <w:rFonts w:ascii="Times New Roman" w:hAnsi="Times New Roman" w:eastAsia="宋体" w:cs="Times New Roman"/>
                <w:sz w:val="24"/>
                <w:vertAlign w:val="subscript"/>
              </w:rPr>
              <w:t>3</w:t>
            </w:r>
            <w:r>
              <w:rPr>
                <w:rFonts w:ascii="Times New Roman" w:hAnsi="Times New Roman" w:eastAsia="宋体" w:cs="Times New Roman"/>
                <w:sz w:val="24"/>
              </w:rPr>
              <w:t>-N2mg/L、TP0.4mg/L），其他因子能够达到《城镇污水处理厂污染物排放标准》（GB18918-2002）中一级标准的A标准的要求。经调查自运行以来</w:t>
            </w:r>
            <w:r>
              <w:rPr>
                <w:rFonts w:ascii="Times New Roman" w:hAnsi="Times New Roman" w:eastAsia="宋体" w:cs="Times New Roman"/>
                <w:bCs/>
                <w:sz w:val="24"/>
              </w:rPr>
              <w:t>大召营污水处理厂</w:t>
            </w:r>
            <w:r>
              <w:rPr>
                <w:rFonts w:ascii="Times New Roman" w:hAnsi="Times New Roman" w:eastAsia="宋体" w:cs="Times New Roman"/>
                <w:sz w:val="24"/>
              </w:rPr>
              <w:t>出水水质均可实现稳定达标排放。</w:t>
            </w:r>
          </w:p>
          <w:p>
            <w:pPr>
              <w:adjustRightInd w:val="0"/>
              <w:snapToGrid w:val="0"/>
              <w:spacing w:line="440" w:lineRule="exact"/>
              <w:ind w:firstLine="482"/>
              <w:rPr>
                <w:rFonts w:ascii="Times New Roman" w:hAnsi="Times New Roman" w:eastAsia="宋体" w:cs="Times New Roman"/>
                <w:sz w:val="24"/>
              </w:rPr>
            </w:pPr>
            <w:r>
              <w:rPr>
                <w:rFonts w:ascii="Times New Roman" w:hAnsi="Times New Roman" w:eastAsia="宋体" w:cs="Times New Roman"/>
                <w:sz w:val="24"/>
              </w:rPr>
              <w:t>综上，项目污水</w:t>
            </w:r>
            <w:r>
              <w:rPr>
                <w:rFonts w:ascii="Times New Roman" w:hAnsi="Times New Roman" w:eastAsia="宋体" w:cs="Times New Roman"/>
                <w:kern w:val="0"/>
                <w:sz w:val="24"/>
              </w:rPr>
              <w:t>从进水水量、水质要求等方面分析，项目废水产生量较小，对</w:t>
            </w:r>
            <w:r>
              <w:rPr>
                <w:rFonts w:ascii="Times New Roman" w:hAnsi="Times New Roman" w:eastAsia="宋体" w:cs="Times New Roman"/>
                <w:bCs/>
                <w:sz w:val="24"/>
              </w:rPr>
              <w:t>大召营污水处理厂</w:t>
            </w:r>
            <w:r>
              <w:rPr>
                <w:rFonts w:ascii="Times New Roman" w:hAnsi="Times New Roman" w:eastAsia="宋体" w:cs="Times New Roman"/>
                <w:kern w:val="0"/>
                <w:sz w:val="24"/>
              </w:rPr>
              <w:t>不会产生冲击负荷，废水经处理后可达标排放。因此，本项目废水接管进入</w:t>
            </w:r>
            <w:r>
              <w:rPr>
                <w:rFonts w:ascii="Times New Roman" w:hAnsi="Times New Roman" w:eastAsia="宋体" w:cs="Times New Roman"/>
                <w:bCs/>
                <w:sz w:val="24"/>
              </w:rPr>
              <w:t>大召营污水处理厂</w:t>
            </w:r>
            <w:r>
              <w:rPr>
                <w:rFonts w:ascii="Times New Roman" w:hAnsi="Times New Roman" w:eastAsia="宋体" w:cs="Times New Roman"/>
                <w:kern w:val="0"/>
                <w:sz w:val="24"/>
              </w:rPr>
              <w:t>是可行的，</w:t>
            </w:r>
            <w:r>
              <w:rPr>
                <w:rFonts w:ascii="Times New Roman" w:hAnsi="Times New Roman" w:eastAsia="宋体" w:cs="Times New Roman"/>
                <w:sz w:val="24"/>
              </w:rPr>
              <w:t>经处理后尾水可以实现稳定达标排放，地表水环境影响可接受。</w:t>
            </w:r>
          </w:p>
          <w:p>
            <w:pPr>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本项目废水类别、污染物及污染治理设施情况见下表。</w:t>
            </w:r>
          </w:p>
          <w:p>
            <w:pPr>
              <w:spacing w:line="440" w:lineRule="exact"/>
              <w:ind w:firstLine="720" w:firstLineChars="300"/>
              <w:rPr>
                <w:rFonts w:hint="eastAsia" w:ascii="黑体" w:hAnsi="黑体" w:eastAsia="黑体" w:cs="黑体"/>
                <w:snapToGrid w:val="0"/>
                <w:kern w:val="0"/>
                <w:sz w:val="24"/>
              </w:rPr>
            </w:pPr>
            <w:r>
              <w:rPr>
                <w:rFonts w:hint="eastAsia" w:ascii="黑体" w:hAnsi="黑体" w:eastAsia="黑体" w:cs="黑体"/>
                <w:snapToGrid w:val="0"/>
                <w:kern w:val="0"/>
                <w:sz w:val="24"/>
              </w:rPr>
              <w:t>表</w:t>
            </w:r>
            <w:r>
              <w:rPr>
                <w:rFonts w:ascii="Times New Roman" w:hAnsi="Times New Roman" w:eastAsia="黑体" w:cs="Times New Roman"/>
                <w:snapToGrid w:val="0"/>
                <w:kern w:val="0"/>
                <w:sz w:val="24"/>
              </w:rPr>
              <w:t>3</w:t>
            </w:r>
            <w:r>
              <w:rPr>
                <w:rFonts w:hint="eastAsia" w:ascii="Times New Roman" w:hAnsi="Times New Roman" w:eastAsia="黑体" w:cs="Times New Roman"/>
                <w:snapToGrid w:val="0"/>
                <w:kern w:val="0"/>
                <w:sz w:val="24"/>
                <w:lang w:val="en-US" w:eastAsia="zh-CN"/>
              </w:rPr>
              <w:t>5</w:t>
            </w:r>
            <w:r>
              <w:rPr>
                <w:rFonts w:hint="eastAsia" w:ascii="黑体" w:hAnsi="黑体" w:eastAsia="黑体" w:cs="黑体"/>
                <w:snapToGrid w:val="0"/>
                <w:kern w:val="0"/>
                <w:sz w:val="24"/>
              </w:rPr>
              <w:t xml:space="preserve">            废水类别、污染物及污染治理设施信息表</w:t>
            </w:r>
          </w:p>
          <w:tbl>
            <w:tblPr>
              <w:tblStyle w:val="22"/>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9"/>
              <w:gridCol w:w="796"/>
              <w:gridCol w:w="982"/>
              <w:gridCol w:w="682"/>
              <w:gridCol w:w="996"/>
              <w:gridCol w:w="870"/>
              <w:gridCol w:w="925"/>
              <w:gridCol w:w="1021"/>
              <w:gridCol w:w="918"/>
              <w:gridCol w:w="137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9" w:type="dxa"/>
                  <w:vMerge w:val="restart"/>
                  <w:tcBorders>
                    <w:top w:val="single" w:color="auto" w:sz="8" w:space="0"/>
                    <w:left w:val="nil"/>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796"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废水类别</w:t>
                  </w:r>
                </w:p>
              </w:tc>
              <w:tc>
                <w:tcPr>
                  <w:tcW w:w="982"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污染物种类</w:t>
                  </w:r>
                </w:p>
              </w:tc>
              <w:tc>
                <w:tcPr>
                  <w:tcW w:w="682"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排放</w:t>
                  </w:r>
                </w:p>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规律</w:t>
                  </w:r>
                </w:p>
              </w:tc>
              <w:tc>
                <w:tcPr>
                  <w:tcW w:w="2791" w:type="dxa"/>
                  <w:gridSpan w:val="3"/>
                  <w:tcBorders>
                    <w:top w:val="single" w:color="auto" w:sz="8" w:space="0"/>
                    <w:left w:val="single" w:color="auto" w:sz="4" w:space="0"/>
                    <w:bottom w:val="single" w:color="auto" w:sz="4"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污染治理设施</w:t>
                  </w:r>
                </w:p>
              </w:tc>
              <w:tc>
                <w:tcPr>
                  <w:tcW w:w="1021"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排放口编号</w:t>
                  </w:r>
                </w:p>
              </w:tc>
              <w:tc>
                <w:tcPr>
                  <w:tcW w:w="918"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排放口设施是否符合要求</w:t>
                  </w:r>
                </w:p>
              </w:tc>
              <w:tc>
                <w:tcPr>
                  <w:tcW w:w="1373" w:type="dxa"/>
                  <w:vMerge w:val="restart"/>
                  <w:tcBorders>
                    <w:top w:val="single" w:color="auto" w:sz="8" w:space="0"/>
                    <w:left w:val="single" w:color="auto" w:sz="4" w:space="0"/>
                    <w:bottom w:val="single" w:color="auto" w:sz="8" w:space="0"/>
                    <w:right w:val="nil"/>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排放口类型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9" w:type="dxa"/>
                  <w:vMerge w:val="continue"/>
                  <w:tcBorders>
                    <w:top w:val="single" w:color="auto" w:sz="8" w:space="0"/>
                    <w:left w:val="nil"/>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796"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982"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682"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996" w:type="dxa"/>
                  <w:tcBorders>
                    <w:top w:val="single" w:color="auto" w:sz="4"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污染治理设施编号</w:t>
                  </w:r>
                </w:p>
              </w:tc>
              <w:tc>
                <w:tcPr>
                  <w:tcW w:w="870" w:type="dxa"/>
                  <w:tcBorders>
                    <w:top w:val="single" w:color="auto" w:sz="4"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污染治理设施名称</w:t>
                  </w:r>
                </w:p>
              </w:tc>
              <w:tc>
                <w:tcPr>
                  <w:tcW w:w="925" w:type="dxa"/>
                  <w:tcBorders>
                    <w:top w:val="single" w:color="auto" w:sz="4"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污染治理设施工艺</w:t>
                  </w:r>
                </w:p>
              </w:tc>
              <w:tc>
                <w:tcPr>
                  <w:tcW w:w="1021"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918"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1373" w:type="dxa"/>
                  <w:vMerge w:val="continue"/>
                  <w:tcBorders>
                    <w:top w:val="single" w:color="auto" w:sz="8" w:space="0"/>
                    <w:left w:val="single" w:color="auto" w:sz="4" w:space="0"/>
                    <w:bottom w:val="single" w:color="auto" w:sz="8" w:space="0"/>
                    <w:right w:val="nil"/>
                  </w:tcBorders>
                  <w:noWrap w:val="0"/>
                  <w:vAlign w:val="center"/>
                </w:tcPr>
                <w:p>
                  <w:pPr>
                    <w:widowControl/>
                    <w:snapToGrid w:val="0"/>
                    <w:contextualSpacing/>
                    <w:jc w:val="center"/>
                    <w:rPr>
                      <w:rFonts w:ascii="Times New Roman" w:hAnsi="Times New Roman" w:eastAsia="宋体" w:cs="Times New Roman"/>
                      <w:b/>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9" w:type="dxa"/>
                  <w:tcBorders>
                    <w:top w:val="single" w:color="auto" w:sz="8" w:space="0"/>
                    <w:left w:val="nil"/>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1</w:t>
                  </w:r>
                </w:p>
              </w:tc>
              <w:tc>
                <w:tcPr>
                  <w:tcW w:w="796" w:type="dxa"/>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hint="eastAsia" w:ascii="Times New Roman" w:hAnsi="Times New Roman" w:eastAsia="Times New Roman" w:cs="Times New Roman"/>
                      <w:szCs w:val="21"/>
                    </w:rPr>
                  </w:pPr>
                  <w:r>
                    <w:rPr>
                      <w:rFonts w:hint="eastAsia" w:ascii="Times New Roman" w:hAnsi="Times New Roman" w:eastAsia="宋体" w:cs="Times New Roman"/>
                      <w:szCs w:val="21"/>
                    </w:rPr>
                    <w:t>生活污水</w:t>
                  </w:r>
                </w:p>
              </w:tc>
              <w:tc>
                <w:tcPr>
                  <w:tcW w:w="982" w:type="dxa"/>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COD</w:t>
                  </w:r>
                </w:p>
                <w:p>
                  <w:pPr>
                    <w:widowControl/>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SS</w:t>
                  </w:r>
                </w:p>
                <w:p>
                  <w:pPr>
                    <w:widowControl/>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p>
                  <w:pPr>
                    <w:widowControl/>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TP</w:t>
                  </w:r>
                </w:p>
                <w:p>
                  <w:pPr>
                    <w:widowControl/>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TN</w:t>
                  </w:r>
                </w:p>
              </w:tc>
              <w:tc>
                <w:tcPr>
                  <w:tcW w:w="682" w:type="dxa"/>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不</w:t>
                  </w:r>
                  <w:r>
                    <w:rPr>
                      <w:rFonts w:ascii="Times New Roman" w:hAnsi="Times New Roman" w:eastAsia="宋体" w:cs="Times New Roman"/>
                      <w:szCs w:val="21"/>
                    </w:rPr>
                    <w:t>连续排放流量不稳定</w:t>
                  </w:r>
                </w:p>
              </w:tc>
              <w:tc>
                <w:tcPr>
                  <w:tcW w:w="996" w:type="dxa"/>
                  <w:tcBorders>
                    <w:top w:val="single" w:color="auto" w:sz="8" w:space="0"/>
                    <w:left w:val="single" w:color="auto" w:sz="4" w:space="0"/>
                    <w:bottom w:val="single" w:color="auto" w:sz="8" w:space="0"/>
                    <w:right w:val="single" w:color="auto" w:sz="4" w:space="0"/>
                  </w:tcBorders>
                  <w:noWrap w:val="0"/>
                  <w:vAlign w:val="center"/>
                </w:tcPr>
                <w:p>
                  <w:pPr>
                    <w:pStyle w:val="8"/>
                    <w:rPr>
                      <w:rFonts w:ascii="Times New Roman" w:hAnsi="Times New Roman" w:eastAsia="宋体" w:cs="Times New Roman"/>
                      <w:szCs w:val="21"/>
                      <w:lang w:val="en-US" w:eastAsia="zh-CN"/>
                    </w:rPr>
                  </w:pPr>
                  <w:r>
                    <w:rPr>
                      <w:rFonts w:ascii="Times New Roman" w:hAnsi="Times New Roman" w:eastAsia="宋体" w:cs="Times New Roman"/>
                      <w:lang w:val="en-US" w:eastAsia="zh-CN"/>
                    </w:rPr>
                    <w:t>TW001</w:t>
                  </w:r>
                </w:p>
              </w:tc>
              <w:tc>
                <w:tcPr>
                  <w:tcW w:w="870" w:type="dxa"/>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化粪池</w:t>
                  </w:r>
                </w:p>
              </w:tc>
              <w:tc>
                <w:tcPr>
                  <w:tcW w:w="925" w:type="dxa"/>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bCs/>
                      <w:szCs w:val="21"/>
                    </w:rPr>
                    <w:t>经化粪池处理后排入大召营污水处理厂</w:t>
                  </w:r>
                </w:p>
              </w:tc>
              <w:tc>
                <w:tcPr>
                  <w:tcW w:w="1021" w:type="dxa"/>
                  <w:tcBorders>
                    <w:top w:val="single" w:color="auto" w:sz="8" w:space="0"/>
                    <w:left w:val="single" w:color="auto" w:sz="4" w:space="0"/>
                    <w:bottom w:val="single" w:color="auto" w:sz="8" w:space="0"/>
                    <w:right w:val="single" w:color="auto" w:sz="4" w:space="0"/>
                  </w:tcBorders>
                  <w:noWrap w:val="0"/>
                  <w:vAlign w:val="center"/>
                </w:tcPr>
                <w:p>
                  <w:pPr>
                    <w:pStyle w:val="8"/>
                    <w:rPr>
                      <w:rFonts w:ascii="Times New Roman" w:hAnsi="Times New Roman" w:eastAsia="宋体" w:cs="Times New Roman"/>
                      <w:szCs w:val="21"/>
                      <w:lang w:val="en-US" w:eastAsia="zh-CN"/>
                    </w:rPr>
                  </w:pPr>
                  <w:r>
                    <w:rPr>
                      <w:rFonts w:ascii="Times New Roman" w:hAnsi="Times New Roman" w:eastAsia="宋体" w:cs="Times New Roman"/>
                      <w:lang w:val="en-US" w:eastAsia="zh-CN"/>
                    </w:rPr>
                    <w:t>DW001</w:t>
                  </w:r>
                </w:p>
              </w:tc>
              <w:tc>
                <w:tcPr>
                  <w:tcW w:w="918" w:type="dxa"/>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是</w:t>
                  </w:r>
                </w:p>
              </w:tc>
              <w:tc>
                <w:tcPr>
                  <w:tcW w:w="1373" w:type="dxa"/>
                  <w:tcBorders>
                    <w:top w:val="single" w:color="auto" w:sz="8" w:space="0"/>
                    <w:left w:val="single" w:color="auto" w:sz="4" w:space="0"/>
                    <w:bottom w:val="single" w:color="auto" w:sz="8" w:space="0"/>
                    <w:right w:val="nil"/>
                  </w:tcBorders>
                  <w:noWrap w:val="0"/>
                  <w:vAlign w:val="center"/>
                </w:tcPr>
                <w:p>
                  <w:pPr>
                    <w:widowControl/>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■企业总排</w:t>
                  </w:r>
                </w:p>
                <w:p>
                  <w:pPr>
                    <w:widowControl/>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口雨水排放</w:t>
                  </w:r>
                </w:p>
                <w:p>
                  <w:pPr>
                    <w:widowControl/>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口清静下水排放</w:t>
                  </w:r>
                </w:p>
                <w:p>
                  <w:pPr>
                    <w:widowControl/>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口温排水排放</w:t>
                  </w:r>
                </w:p>
                <w:p>
                  <w:pPr>
                    <w:widowControl/>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口车间或车间处理设施排放口</w:t>
                  </w:r>
                </w:p>
              </w:tc>
            </w:tr>
          </w:tbl>
          <w:p>
            <w:pPr>
              <w:spacing w:line="440" w:lineRule="exact"/>
              <w:ind w:firstLine="480" w:firstLineChars="200"/>
              <w:rPr>
                <w:rFonts w:ascii="Times New Roman" w:hAnsi="Times New Roman" w:eastAsia="宋体" w:cs="Times New Roman"/>
              </w:rPr>
            </w:pPr>
            <w:r>
              <w:rPr>
                <w:rFonts w:ascii="Times New Roman" w:hAnsi="Times New Roman" w:eastAsia="宋体" w:cs="Times New Roman"/>
                <w:sz w:val="24"/>
                <w:szCs w:val="20"/>
              </w:rPr>
              <w:t>本项目废水间接排放口基本情况见下表。</w:t>
            </w:r>
          </w:p>
          <w:p>
            <w:pPr>
              <w:spacing w:line="440" w:lineRule="exact"/>
              <w:ind w:firstLine="720" w:firstLineChars="300"/>
              <w:rPr>
                <w:rFonts w:ascii="Times New Roman" w:hAnsi="Times New Roman" w:eastAsia="黑体" w:cs="Times New Roman"/>
                <w:snapToGrid w:val="0"/>
                <w:kern w:val="0"/>
                <w:sz w:val="24"/>
              </w:rPr>
            </w:pPr>
            <w:r>
              <w:rPr>
                <w:rFonts w:ascii="Times New Roman" w:hAnsi="Times New Roman" w:eastAsia="黑体" w:cs="Times New Roman"/>
                <w:snapToGrid w:val="0"/>
                <w:kern w:val="0"/>
                <w:sz w:val="24"/>
              </w:rPr>
              <w:t>表3</w:t>
            </w:r>
            <w:r>
              <w:rPr>
                <w:rFonts w:hint="eastAsia" w:ascii="Times New Roman" w:hAnsi="Times New Roman" w:eastAsia="黑体" w:cs="Times New Roman"/>
                <w:snapToGrid w:val="0"/>
                <w:kern w:val="0"/>
                <w:sz w:val="24"/>
                <w:lang w:val="en-US" w:eastAsia="zh-CN"/>
              </w:rPr>
              <w:t>6</w:t>
            </w:r>
            <w:r>
              <w:rPr>
                <w:rFonts w:ascii="Times New Roman" w:hAnsi="Times New Roman" w:eastAsia="黑体" w:cs="Times New Roman"/>
                <w:snapToGrid w:val="0"/>
                <w:kern w:val="0"/>
                <w:sz w:val="24"/>
              </w:rPr>
              <w:t xml:space="preserve">                 </w:t>
            </w:r>
            <w:r>
              <w:rPr>
                <w:rFonts w:hint="eastAsia" w:ascii="Times New Roman" w:hAnsi="Times New Roman" w:eastAsia="黑体" w:cs="Times New Roman"/>
                <w:snapToGrid w:val="0"/>
                <w:kern w:val="0"/>
                <w:sz w:val="24"/>
              </w:rPr>
              <w:t xml:space="preserve"> </w:t>
            </w:r>
            <w:r>
              <w:rPr>
                <w:rFonts w:ascii="Times New Roman" w:hAnsi="Times New Roman" w:eastAsia="黑体" w:cs="Times New Roman"/>
                <w:snapToGrid w:val="0"/>
                <w:kern w:val="0"/>
                <w:sz w:val="24"/>
              </w:rPr>
              <w:t>废水间接排放口基本情况表</w:t>
            </w:r>
          </w:p>
          <w:tbl>
            <w:tblPr>
              <w:tblStyle w:val="22"/>
              <w:tblW w:w="895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3"/>
              <w:gridCol w:w="1080"/>
              <w:gridCol w:w="972"/>
              <w:gridCol w:w="964"/>
              <w:gridCol w:w="995"/>
              <w:gridCol w:w="651"/>
              <w:gridCol w:w="664"/>
              <w:gridCol w:w="699"/>
              <w:gridCol w:w="412"/>
              <w:gridCol w:w="833"/>
              <w:gridCol w:w="131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 w:type="dxa"/>
                  <w:vMerge w:val="restart"/>
                  <w:tcBorders>
                    <w:top w:val="single" w:color="auto" w:sz="8" w:space="0"/>
                    <w:left w:val="nil"/>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080"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排放口编号</w:t>
                  </w:r>
                </w:p>
              </w:tc>
              <w:tc>
                <w:tcPr>
                  <w:tcW w:w="1936" w:type="dxa"/>
                  <w:gridSpan w:val="2"/>
                  <w:tcBorders>
                    <w:top w:val="single" w:color="auto" w:sz="8" w:space="0"/>
                    <w:left w:val="single" w:color="auto" w:sz="4" w:space="0"/>
                    <w:bottom w:val="single" w:color="auto" w:sz="4"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排放口地理坐标</w:t>
                  </w:r>
                </w:p>
              </w:tc>
              <w:tc>
                <w:tcPr>
                  <w:tcW w:w="995"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废水排放量（</w:t>
                  </w:r>
                  <w:r>
                    <w:rPr>
                      <w:rFonts w:hint="eastAsia" w:ascii="Times New Roman" w:hAnsi="Times New Roman" w:eastAsia="宋体" w:cs="Times New Roman"/>
                      <w:b/>
                      <w:szCs w:val="21"/>
                    </w:rPr>
                    <w:t>m</w:t>
                  </w:r>
                  <w:r>
                    <w:rPr>
                      <w:rFonts w:hint="eastAsia" w:ascii="Times New Roman" w:hAnsi="Times New Roman" w:eastAsia="宋体" w:cs="Times New Roman"/>
                      <w:b/>
                      <w:szCs w:val="21"/>
                      <w:vertAlign w:val="superscript"/>
                    </w:rPr>
                    <w:t>3</w:t>
                  </w:r>
                  <w:r>
                    <w:rPr>
                      <w:rFonts w:ascii="Times New Roman" w:hAnsi="Times New Roman" w:eastAsia="宋体" w:cs="Times New Roman"/>
                      <w:b/>
                      <w:szCs w:val="21"/>
                    </w:rPr>
                    <w:t>/a）</w:t>
                  </w:r>
                </w:p>
              </w:tc>
              <w:tc>
                <w:tcPr>
                  <w:tcW w:w="651"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排放去向</w:t>
                  </w:r>
                </w:p>
              </w:tc>
              <w:tc>
                <w:tcPr>
                  <w:tcW w:w="664"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排放规律</w:t>
                  </w:r>
                </w:p>
              </w:tc>
              <w:tc>
                <w:tcPr>
                  <w:tcW w:w="699"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间歇排放时段</w:t>
                  </w:r>
                </w:p>
              </w:tc>
              <w:tc>
                <w:tcPr>
                  <w:tcW w:w="2559" w:type="dxa"/>
                  <w:gridSpan w:val="3"/>
                  <w:vMerge w:val="restart"/>
                  <w:tcBorders>
                    <w:top w:val="single" w:color="auto" w:sz="8" w:space="0"/>
                    <w:left w:val="single" w:color="auto" w:sz="4" w:space="0"/>
                    <w:bottom w:val="single" w:color="auto" w:sz="4" w:space="0"/>
                    <w:right w:val="nil"/>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收纳污水处理厂信息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3" w:type="dxa"/>
                  <w:vMerge w:val="continue"/>
                  <w:tcBorders>
                    <w:top w:val="single" w:color="auto" w:sz="8" w:space="0"/>
                    <w:left w:val="nil"/>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1080"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972" w:type="dxa"/>
                  <w:vMerge w:val="restart"/>
                  <w:tcBorders>
                    <w:top w:val="single" w:color="auto" w:sz="4"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经度</w:t>
                  </w:r>
                </w:p>
              </w:tc>
              <w:tc>
                <w:tcPr>
                  <w:tcW w:w="964" w:type="dxa"/>
                  <w:vMerge w:val="restart"/>
                  <w:tcBorders>
                    <w:top w:val="single" w:color="auto" w:sz="4"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纬度</w:t>
                  </w:r>
                </w:p>
              </w:tc>
              <w:tc>
                <w:tcPr>
                  <w:tcW w:w="995"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651"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664"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699"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2559" w:type="dxa"/>
                  <w:gridSpan w:val="3"/>
                  <w:vMerge w:val="continue"/>
                  <w:tcBorders>
                    <w:top w:val="single" w:color="auto" w:sz="8" w:space="0"/>
                    <w:left w:val="single" w:color="auto" w:sz="4" w:space="0"/>
                    <w:bottom w:val="single" w:color="auto" w:sz="4" w:space="0"/>
                    <w:right w:val="nil"/>
                  </w:tcBorders>
                  <w:noWrap w:val="0"/>
                  <w:vAlign w:val="center"/>
                </w:tcPr>
                <w:p>
                  <w:pPr>
                    <w:widowControl/>
                    <w:snapToGrid w:val="0"/>
                    <w:contextualSpacing/>
                    <w:jc w:val="center"/>
                    <w:rPr>
                      <w:rFonts w:ascii="Times New Roman" w:hAnsi="Times New Roman" w:eastAsia="宋体" w:cs="Times New Roman"/>
                      <w:b/>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373" w:type="dxa"/>
                  <w:vMerge w:val="continue"/>
                  <w:tcBorders>
                    <w:top w:val="single" w:color="auto" w:sz="8" w:space="0"/>
                    <w:left w:val="nil"/>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1080"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972"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964" w:type="dxa"/>
                  <w:vMerge w:val="continue"/>
                  <w:tcBorders>
                    <w:top w:val="single" w:color="auto" w:sz="4"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995"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651"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664"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699"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b/>
                      <w:szCs w:val="21"/>
                    </w:rPr>
                  </w:pPr>
                </w:p>
              </w:tc>
              <w:tc>
                <w:tcPr>
                  <w:tcW w:w="412" w:type="dxa"/>
                  <w:tcBorders>
                    <w:top w:val="single" w:color="auto" w:sz="4"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名称</w:t>
                  </w:r>
                </w:p>
              </w:tc>
              <w:tc>
                <w:tcPr>
                  <w:tcW w:w="833" w:type="dxa"/>
                  <w:tcBorders>
                    <w:top w:val="single" w:color="auto" w:sz="4"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污染物种类</w:t>
                  </w:r>
                </w:p>
              </w:tc>
              <w:tc>
                <w:tcPr>
                  <w:tcW w:w="1314" w:type="dxa"/>
                  <w:tcBorders>
                    <w:top w:val="single" w:color="auto" w:sz="4" w:space="0"/>
                    <w:left w:val="single" w:color="auto" w:sz="4" w:space="0"/>
                    <w:bottom w:val="single" w:color="auto" w:sz="8" w:space="0"/>
                    <w:right w:val="nil"/>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国家或地方污染物排放标准限值（mg/L）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 w:type="dxa"/>
                  <w:vMerge w:val="restart"/>
                  <w:tcBorders>
                    <w:top w:val="single" w:color="auto" w:sz="8" w:space="0"/>
                    <w:left w:val="nil"/>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1</w:t>
                  </w:r>
                </w:p>
              </w:tc>
              <w:tc>
                <w:tcPr>
                  <w:tcW w:w="1080" w:type="dxa"/>
                  <w:vMerge w:val="restart"/>
                  <w:tcBorders>
                    <w:top w:val="single" w:color="auto" w:sz="8" w:space="0"/>
                    <w:left w:val="single" w:color="auto" w:sz="4" w:space="0"/>
                    <w:bottom w:val="single" w:color="auto" w:sz="8" w:space="0"/>
                    <w:right w:val="single" w:color="auto" w:sz="4" w:space="0"/>
                  </w:tcBorders>
                  <w:noWrap w:val="0"/>
                  <w:vAlign w:val="center"/>
                </w:tcPr>
                <w:p>
                  <w:pPr>
                    <w:pStyle w:val="8"/>
                    <w:rPr>
                      <w:rFonts w:ascii="Times New Roman" w:hAnsi="Times New Roman" w:eastAsia="宋体" w:cs="Times New Roman"/>
                      <w:szCs w:val="21"/>
                      <w:lang w:val="en-US" w:eastAsia="zh-CN"/>
                    </w:rPr>
                  </w:pPr>
                  <w:r>
                    <w:rPr>
                      <w:rFonts w:ascii="Times New Roman" w:hAnsi="Times New Roman" w:eastAsia="宋体" w:cs="Times New Roman"/>
                      <w:lang w:val="en-US" w:eastAsia="zh-CN"/>
                    </w:rPr>
                    <w:t>DW0</w:t>
                  </w:r>
                  <w:r>
                    <w:rPr>
                      <w:rFonts w:hint="eastAsia" w:ascii="Times New Roman" w:hAnsi="Times New Roman" w:eastAsia="宋体" w:cs="Times New Roman"/>
                      <w:lang w:val="en-US" w:eastAsia="zh-CN"/>
                    </w:rPr>
                    <w:t>0</w:t>
                  </w:r>
                  <w:r>
                    <w:rPr>
                      <w:rFonts w:ascii="Times New Roman" w:hAnsi="Times New Roman" w:eastAsia="宋体" w:cs="Times New Roman"/>
                      <w:lang w:val="en-US" w:eastAsia="zh-CN"/>
                    </w:rPr>
                    <w:t>1</w:t>
                  </w:r>
                </w:p>
              </w:tc>
              <w:tc>
                <w:tcPr>
                  <w:tcW w:w="972"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11</w:t>
                  </w:r>
                  <w:r>
                    <w:rPr>
                      <w:rFonts w:hint="eastAsia" w:ascii="Times New Roman" w:hAnsi="Times New Roman" w:eastAsia="宋体" w:cs="Times New Roman"/>
                      <w:szCs w:val="21"/>
                    </w:rPr>
                    <w:t>3.765354</w:t>
                  </w:r>
                </w:p>
              </w:tc>
              <w:tc>
                <w:tcPr>
                  <w:tcW w:w="964"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35.</w:t>
                  </w:r>
                  <w:r>
                    <w:rPr>
                      <w:rFonts w:hint="eastAsia" w:ascii="Times New Roman" w:hAnsi="Times New Roman" w:eastAsia="宋体" w:cs="Times New Roman"/>
                      <w:szCs w:val="21"/>
                    </w:rPr>
                    <w:t>283510</w:t>
                  </w:r>
                </w:p>
              </w:tc>
              <w:tc>
                <w:tcPr>
                  <w:tcW w:w="995"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72</w:t>
                  </w:r>
                </w:p>
              </w:tc>
              <w:tc>
                <w:tcPr>
                  <w:tcW w:w="651"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大召营污水处理厂</w:t>
                  </w:r>
                </w:p>
              </w:tc>
              <w:tc>
                <w:tcPr>
                  <w:tcW w:w="664"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不连续排放流量不稳定</w:t>
                  </w:r>
                </w:p>
              </w:tc>
              <w:tc>
                <w:tcPr>
                  <w:tcW w:w="699"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w:t>
                  </w:r>
                </w:p>
              </w:tc>
              <w:tc>
                <w:tcPr>
                  <w:tcW w:w="412" w:type="dxa"/>
                  <w:vMerge w:val="restart"/>
                  <w:tcBorders>
                    <w:top w:val="single" w:color="auto" w:sz="8"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大召营污水处理厂</w:t>
                  </w:r>
                </w:p>
              </w:tc>
              <w:tc>
                <w:tcPr>
                  <w:tcW w:w="833" w:type="dxa"/>
                  <w:tcBorders>
                    <w:top w:val="single" w:color="auto" w:sz="8" w:space="0"/>
                    <w:left w:val="single" w:color="auto" w:sz="4" w:space="0"/>
                    <w:bottom w:val="single" w:color="auto" w:sz="4"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COD</w:t>
                  </w:r>
                </w:p>
              </w:tc>
              <w:tc>
                <w:tcPr>
                  <w:tcW w:w="1314" w:type="dxa"/>
                  <w:tcBorders>
                    <w:top w:val="single" w:color="auto" w:sz="8" w:space="0"/>
                    <w:left w:val="single" w:color="auto" w:sz="4" w:space="0"/>
                    <w:bottom w:val="single" w:color="auto" w:sz="4" w:space="0"/>
                    <w:right w:val="nil"/>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 w:type="dxa"/>
                  <w:vMerge w:val="continue"/>
                  <w:tcBorders>
                    <w:top w:val="single" w:color="auto" w:sz="8" w:space="0"/>
                    <w:left w:val="nil"/>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1080"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72"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64"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95"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51"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64"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99"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412"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833" w:type="dxa"/>
                  <w:tcBorders>
                    <w:top w:val="single" w:color="auto" w:sz="4" w:space="0"/>
                    <w:left w:val="single" w:color="auto" w:sz="4" w:space="0"/>
                    <w:bottom w:val="single" w:color="auto" w:sz="4"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SS</w:t>
                  </w:r>
                </w:p>
              </w:tc>
              <w:tc>
                <w:tcPr>
                  <w:tcW w:w="1314" w:type="dxa"/>
                  <w:tcBorders>
                    <w:top w:val="single" w:color="auto" w:sz="4" w:space="0"/>
                    <w:left w:val="single" w:color="auto" w:sz="4" w:space="0"/>
                    <w:bottom w:val="single" w:color="auto" w:sz="4" w:space="0"/>
                    <w:right w:val="nil"/>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10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73" w:type="dxa"/>
                  <w:vMerge w:val="continue"/>
                  <w:tcBorders>
                    <w:top w:val="single" w:color="auto" w:sz="8" w:space="0"/>
                    <w:left w:val="nil"/>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1080"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72"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64"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95"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51"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64"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99"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412"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833" w:type="dxa"/>
                  <w:tcBorders>
                    <w:top w:val="single" w:color="auto" w:sz="4" w:space="0"/>
                    <w:left w:val="single" w:color="auto" w:sz="4" w:space="0"/>
                    <w:bottom w:val="single" w:color="auto" w:sz="4"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1314" w:type="dxa"/>
                  <w:tcBorders>
                    <w:top w:val="single" w:color="auto" w:sz="4" w:space="0"/>
                    <w:left w:val="single" w:color="auto" w:sz="4" w:space="0"/>
                    <w:bottom w:val="single" w:color="auto" w:sz="4" w:space="0"/>
                    <w:right w:val="nil"/>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 w:type="dxa"/>
                  <w:vMerge w:val="continue"/>
                  <w:tcBorders>
                    <w:top w:val="single" w:color="auto" w:sz="8" w:space="0"/>
                    <w:left w:val="nil"/>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1080"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72"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64"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95"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51"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64"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99"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412"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833" w:type="dxa"/>
                  <w:tcBorders>
                    <w:top w:val="single" w:color="auto" w:sz="4" w:space="0"/>
                    <w:left w:val="single" w:color="auto" w:sz="4" w:space="0"/>
                    <w:bottom w:val="single" w:color="auto" w:sz="4"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TP</w:t>
                  </w:r>
                </w:p>
              </w:tc>
              <w:tc>
                <w:tcPr>
                  <w:tcW w:w="1314" w:type="dxa"/>
                  <w:tcBorders>
                    <w:top w:val="single" w:color="auto" w:sz="4" w:space="0"/>
                    <w:left w:val="single" w:color="auto" w:sz="4" w:space="0"/>
                    <w:bottom w:val="single" w:color="auto" w:sz="4" w:space="0"/>
                    <w:right w:val="nil"/>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 w:type="dxa"/>
                  <w:vMerge w:val="continue"/>
                  <w:tcBorders>
                    <w:top w:val="single" w:color="auto" w:sz="8" w:space="0"/>
                    <w:left w:val="nil"/>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1080"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72"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64"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995"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51"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64"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699"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412"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snapToGrid w:val="0"/>
                    <w:contextualSpacing/>
                    <w:jc w:val="center"/>
                    <w:rPr>
                      <w:rFonts w:ascii="Times New Roman" w:hAnsi="Times New Roman" w:eastAsia="宋体" w:cs="Times New Roman"/>
                      <w:szCs w:val="21"/>
                    </w:rPr>
                  </w:pPr>
                </w:p>
              </w:tc>
              <w:tc>
                <w:tcPr>
                  <w:tcW w:w="833" w:type="dxa"/>
                  <w:tcBorders>
                    <w:top w:val="single" w:color="auto" w:sz="4" w:space="0"/>
                    <w:left w:val="single" w:color="auto" w:sz="4" w:space="0"/>
                    <w:bottom w:val="single" w:color="auto" w:sz="8" w:space="0"/>
                    <w:right w:val="single" w:color="auto" w:sz="4"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TN</w:t>
                  </w:r>
                </w:p>
              </w:tc>
              <w:tc>
                <w:tcPr>
                  <w:tcW w:w="1314" w:type="dxa"/>
                  <w:tcBorders>
                    <w:top w:val="single" w:color="auto" w:sz="4" w:space="0"/>
                    <w:left w:val="single" w:color="auto" w:sz="4" w:space="0"/>
                    <w:bottom w:val="single" w:color="auto" w:sz="8" w:space="0"/>
                    <w:right w:val="nil"/>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15</w:t>
                  </w:r>
                </w:p>
              </w:tc>
            </w:tr>
          </w:tbl>
          <w:p>
            <w:pPr>
              <w:spacing w:line="440" w:lineRule="exact"/>
              <w:ind w:firstLine="480" w:firstLineChars="200"/>
              <w:rPr>
                <w:rFonts w:ascii="Times New Roman" w:hAnsi="Times New Roman" w:eastAsia="宋体" w:cs="Times New Roman"/>
                <w:sz w:val="24"/>
                <w:szCs w:val="20"/>
              </w:rPr>
            </w:pPr>
          </w:p>
          <w:p>
            <w:pPr>
              <w:spacing w:line="440" w:lineRule="exact"/>
              <w:ind w:firstLine="480" w:firstLineChars="200"/>
              <w:rPr>
                <w:rFonts w:ascii="Times New Roman" w:hAnsi="Times New Roman" w:eastAsia="宋体" w:cs="Times New Roman"/>
                <w:sz w:val="24"/>
                <w:szCs w:val="20"/>
              </w:rPr>
            </w:pPr>
          </w:p>
          <w:p>
            <w:pPr>
              <w:spacing w:line="440" w:lineRule="exact"/>
              <w:ind w:firstLine="480" w:firstLineChars="200"/>
              <w:rPr>
                <w:rFonts w:ascii="Times New Roman" w:hAnsi="Times New Roman" w:eastAsia="宋体" w:cs="Times New Roman"/>
                <w:sz w:val="24"/>
                <w:szCs w:val="20"/>
              </w:rPr>
            </w:pPr>
          </w:p>
          <w:p>
            <w:pPr>
              <w:spacing w:line="440" w:lineRule="exact"/>
              <w:ind w:firstLine="480" w:firstLineChars="200"/>
              <w:rPr>
                <w:rFonts w:ascii="Times New Roman" w:hAnsi="Times New Roman" w:eastAsia="宋体" w:cs="Times New Roman"/>
                <w:sz w:val="24"/>
                <w:szCs w:val="20"/>
              </w:rPr>
            </w:pPr>
          </w:p>
          <w:p>
            <w:pPr>
              <w:spacing w:line="440" w:lineRule="exact"/>
              <w:ind w:firstLine="480" w:firstLineChars="200"/>
              <w:rPr>
                <w:rFonts w:ascii="Times New Roman" w:hAnsi="Times New Roman" w:eastAsia="宋体" w:cs="Times New Roman"/>
                <w:sz w:val="24"/>
                <w:szCs w:val="20"/>
              </w:rPr>
            </w:pPr>
          </w:p>
          <w:p>
            <w:pPr>
              <w:spacing w:line="440" w:lineRule="exact"/>
              <w:ind w:firstLine="480" w:firstLineChars="200"/>
              <w:rPr>
                <w:rFonts w:ascii="Times New Roman" w:hAnsi="Times New Roman" w:eastAsia="宋体" w:cs="Times New Roman"/>
                <w:sz w:val="24"/>
                <w:szCs w:val="20"/>
              </w:rPr>
            </w:pPr>
          </w:p>
          <w:p>
            <w:pPr>
              <w:spacing w:line="440" w:lineRule="exact"/>
              <w:ind w:firstLine="480" w:firstLineChars="200"/>
              <w:rPr>
                <w:rFonts w:ascii="Times New Roman" w:hAnsi="Times New Roman" w:eastAsia="黑体" w:cs="Times New Roman"/>
                <w:snapToGrid w:val="0"/>
                <w:kern w:val="0"/>
                <w:sz w:val="24"/>
              </w:rPr>
            </w:pPr>
            <w:r>
              <w:rPr>
                <w:rFonts w:ascii="Times New Roman" w:hAnsi="Times New Roman" w:eastAsia="宋体" w:cs="Times New Roman"/>
                <w:sz w:val="24"/>
                <w:szCs w:val="20"/>
              </w:rPr>
              <w:t>本项目废水污染物排放执行标准见下表。</w:t>
            </w:r>
          </w:p>
          <w:p>
            <w:pPr>
              <w:spacing w:line="440" w:lineRule="exact"/>
              <w:ind w:firstLine="720" w:firstLineChars="300"/>
              <w:rPr>
                <w:rFonts w:ascii="Times New Roman" w:hAnsi="Times New Roman" w:eastAsia="黑体" w:cs="Times New Roman"/>
                <w:snapToGrid w:val="0"/>
                <w:kern w:val="0"/>
                <w:sz w:val="24"/>
              </w:rPr>
            </w:pPr>
            <w:r>
              <w:rPr>
                <w:rFonts w:ascii="Times New Roman" w:hAnsi="Times New Roman" w:eastAsia="黑体" w:cs="Times New Roman"/>
                <w:snapToGrid w:val="0"/>
                <w:kern w:val="0"/>
                <w:sz w:val="24"/>
              </w:rPr>
              <w:t>表3</w:t>
            </w:r>
            <w:r>
              <w:rPr>
                <w:rFonts w:hint="eastAsia" w:ascii="Times New Roman" w:hAnsi="Times New Roman" w:eastAsia="黑体" w:cs="Times New Roman"/>
                <w:snapToGrid w:val="0"/>
                <w:kern w:val="0"/>
                <w:sz w:val="24"/>
                <w:lang w:val="en-US" w:eastAsia="zh-CN"/>
              </w:rPr>
              <w:t>7</w:t>
            </w:r>
            <w:r>
              <w:rPr>
                <w:rFonts w:ascii="Times New Roman" w:hAnsi="Times New Roman" w:eastAsia="黑体" w:cs="Times New Roman"/>
                <w:snapToGrid w:val="0"/>
                <w:kern w:val="0"/>
                <w:sz w:val="24"/>
              </w:rPr>
              <w:t xml:space="preserve">                  废水污染物排放执行标准表</w:t>
            </w:r>
          </w:p>
          <w:tbl>
            <w:tblPr>
              <w:tblStyle w:val="22"/>
              <w:tblW w:w="913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39"/>
              <w:gridCol w:w="887"/>
              <w:gridCol w:w="1168"/>
              <w:gridCol w:w="1875"/>
              <w:gridCol w:w="1537"/>
              <w:gridCol w:w="230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restart"/>
                  <w:tcBorders>
                    <w:top w:val="single" w:color="auto" w:sz="8" w:space="0"/>
                    <w:left w:val="nil"/>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939" w:type="dxa"/>
                  <w:vMerge w:val="restart"/>
                  <w:tcBorders>
                    <w:top w:val="single" w:color="auto" w:sz="8"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排放口编号</w:t>
                  </w:r>
                </w:p>
              </w:tc>
              <w:tc>
                <w:tcPr>
                  <w:tcW w:w="887" w:type="dxa"/>
                  <w:vMerge w:val="restart"/>
                  <w:tcBorders>
                    <w:top w:val="single" w:color="auto" w:sz="8"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污染物种类</w:t>
                  </w:r>
                </w:p>
              </w:tc>
              <w:tc>
                <w:tcPr>
                  <w:tcW w:w="6882" w:type="dxa"/>
                  <w:gridSpan w:val="4"/>
                  <w:tcBorders>
                    <w:top w:val="single" w:color="auto" w:sz="8"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国家或地方污染物排放标准及其他按规定商定的排放协议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vMerge w:val="continue"/>
                  <w:tcBorders>
                    <w:top w:val="single" w:color="auto" w:sz="8" w:space="0"/>
                    <w:left w:val="nil"/>
                    <w:bottom w:val="single" w:color="auto" w:sz="8" w:space="0"/>
                    <w:right w:val="single" w:color="auto" w:sz="4" w:space="0"/>
                  </w:tcBorders>
                  <w:noWrap w:val="0"/>
                  <w:vAlign w:val="center"/>
                </w:tcPr>
                <w:p>
                  <w:pPr>
                    <w:widowControl/>
                    <w:jc w:val="left"/>
                    <w:rPr>
                      <w:rFonts w:ascii="Times New Roman" w:hAnsi="Times New Roman" w:eastAsia="宋体" w:cs="Times New Roman"/>
                      <w:b/>
                      <w:szCs w:val="21"/>
                    </w:rPr>
                  </w:pPr>
                </w:p>
              </w:tc>
              <w:tc>
                <w:tcPr>
                  <w:tcW w:w="939"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jc w:val="left"/>
                    <w:rPr>
                      <w:rFonts w:ascii="Times New Roman" w:hAnsi="Times New Roman" w:eastAsia="宋体" w:cs="Times New Roman"/>
                      <w:b/>
                      <w:szCs w:val="21"/>
                    </w:rPr>
                  </w:pPr>
                </w:p>
              </w:tc>
              <w:tc>
                <w:tcPr>
                  <w:tcW w:w="887" w:type="dxa"/>
                  <w:vMerge w:val="continue"/>
                  <w:tcBorders>
                    <w:top w:val="single" w:color="auto" w:sz="8" w:space="0"/>
                    <w:left w:val="single" w:color="auto" w:sz="4" w:space="0"/>
                    <w:bottom w:val="single" w:color="auto" w:sz="8" w:space="0"/>
                    <w:right w:val="single" w:color="auto" w:sz="4" w:space="0"/>
                  </w:tcBorders>
                  <w:noWrap w:val="0"/>
                  <w:vAlign w:val="center"/>
                </w:tcPr>
                <w:p>
                  <w:pPr>
                    <w:widowControl/>
                    <w:jc w:val="left"/>
                    <w:rPr>
                      <w:rFonts w:ascii="Times New Roman" w:hAnsi="Times New Roman" w:eastAsia="宋体" w:cs="Times New Roman"/>
                      <w:b/>
                      <w:szCs w:val="21"/>
                    </w:rPr>
                  </w:pPr>
                </w:p>
              </w:tc>
              <w:tc>
                <w:tcPr>
                  <w:tcW w:w="1168"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名称</w:t>
                  </w:r>
                </w:p>
              </w:tc>
              <w:tc>
                <w:tcPr>
                  <w:tcW w:w="1875" w:type="dxa"/>
                  <w:tcBorders>
                    <w:top w:val="single" w:color="auto" w:sz="4"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浓度限值（mg/L）</w:t>
                  </w:r>
                </w:p>
              </w:tc>
              <w:tc>
                <w:tcPr>
                  <w:tcW w:w="1537" w:type="dxa"/>
                  <w:tcBorders>
                    <w:top w:val="single" w:color="auto" w:sz="4"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名称</w:t>
                  </w:r>
                </w:p>
              </w:tc>
              <w:tc>
                <w:tcPr>
                  <w:tcW w:w="2302" w:type="dxa"/>
                  <w:tcBorders>
                    <w:top w:val="single" w:color="auto" w:sz="4"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浓度限值（mg/L）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tcBorders>
                    <w:top w:val="single" w:color="auto" w:sz="8" w:space="0"/>
                    <w:left w:val="nil"/>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w:t>
                  </w:r>
                </w:p>
              </w:tc>
              <w:tc>
                <w:tcPr>
                  <w:tcW w:w="939" w:type="dxa"/>
                  <w:vMerge w:val="restart"/>
                  <w:tcBorders>
                    <w:top w:val="single" w:color="auto" w:sz="8" w:space="0"/>
                    <w:left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rPr>
                    <w:t>D</w:t>
                  </w:r>
                  <w:r>
                    <w:rPr>
                      <w:rFonts w:ascii="Times New Roman" w:hAnsi="Times New Roman" w:eastAsia="宋体" w:cs="Times New Roman"/>
                    </w:rPr>
                    <w:t>W001</w:t>
                  </w:r>
                </w:p>
              </w:tc>
              <w:tc>
                <w:tcPr>
                  <w:tcW w:w="887" w:type="dxa"/>
                  <w:tcBorders>
                    <w:top w:val="single" w:color="auto" w:sz="8"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COD</w:t>
                  </w:r>
                </w:p>
              </w:tc>
              <w:tc>
                <w:tcPr>
                  <w:tcW w:w="1168" w:type="dxa"/>
                  <w:vMerge w:val="restart"/>
                  <w:tcBorders>
                    <w:top w:val="single" w:color="auto" w:sz="8" w:space="0"/>
                    <w:left w:val="single" w:color="auto" w:sz="4" w:space="0"/>
                    <w:right w:val="single" w:color="auto" w:sz="4" w:space="0"/>
                  </w:tcBorders>
                  <w:noWrap w:val="0"/>
                  <w:vAlign w:val="center"/>
                </w:tcPr>
                <w:p>
                  <w:pPr>
                    <w:ind w:right="100"/>
                    <w:rPr>
                      <w:rFonts w:hint="eastAsia" w:ascii="Times New Roman" w:hAnsi="Times New Roman" w:eastAsia="宋体" w:cs="Times New Roman"/>
                      <w:szCs w:val="21"/>
                    </w:rPr>
                  </w:pPr>
                  <w:r>
                    <w:rPr>
                      <w:rFonts w:ascii="Times New Roman" w:hAnsi="Times New Roman" w:eastAsia="宋体" w:cs="Times New Roman"/>
                      <w:szCs w:val="21"/>
                    </w:rPr>
                    <w:t>大召营污水处理厂收水标准</w:t>
                  </w:r>
                </w:p>
              </w:tc>
              <w:tc>
                <w:tcPr>
                  <w:tcW w:w="1875" w:type="dxa"/>
                  <w:tcBorders>
                    <w:top w:val="single" w:color="auto" w:sz="8"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400</w:t>
                  </w:r>
                </w:p>
              </w:tc>
              <w:tc>
                <w:tcPr>
                  <w:tcW w:w="1537" w:type="dxa"/>
                  <w:vMerge w:val="restart"/>
                  <w:tcBorders>
                    <w:top w:val="single" w:color="auto" w:sz="8" w:space="0"/>
                    <w:left w:val="single" w:color="auto" w:sz="4" w:space="0"/>
                    <w:right w:val="nil"/>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污水排入城镇下水道水质标准</w:t>
                  </w:r>
                </w:p>
              </w:tc>
              <w:tc>
                <w:tcPr>
                  <w:tcW w:w="2302" w:type="dxa"/>
                  <w:tcBorders>
                    <w:top w:val="single" w:color="auto" w:sz="8"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w:t>
                  </w:r>
                </w:p>
              </w:tc>
              <w:tc>
                <w:tcPr>
                  <w:tcW w:w="939" w:type="dxa"/>
                  <w:vMerge w:val="continue"/>
                  <w:tcBorders>
                    <w:left w:val="single" w:color="auto" w:sz="4" w:space="0"/>
                    <w:right w:val="single" w:color="auto" w:sz="4" w:space="0"/>
                  </w:tcBorders>
                  <w:noWrap w:val="0"/>
                  <w:vAlign w:val="center"/>
                </w:tcPr>
                <w:p>
                  <w:pPr>
                    <w:widowControl/>
                    <w:jc w:val="left"/>
                    <w:rPr>
                      <w:rFonts w:ascii="Times New Roman" w:hAnsi="Times New Roman" w:eastAsia="宋体" w:cs="Times New Roman"/>
                      <w:szCs w:val="21"/>
                    </w:rPr>
                  </w:pPr>
                </w:p>
              </w:tc>
              <w:tc>
                <w:tcPr>
                  <w:tcW w:w="88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SS</w:t>
                  </w:r>
                </w:p>
              </w:tc>
              <w:tc>
                <w:tcPr>
                  <w:tcW w:w="1168" w:type="dxa"/>
                  <w:vMerge w:val="continue"/>
                  <w:tcBorders>
                    <w:left w:val="single" w:color="auto" w:sz="4" w:space="0"/>
                    <w:right w:val="single" w:color="auto" w:sz="4" w:space="0"/>
                  </w:tcBorders>
                  <w:noWrap w:val="0"/>
                  <w:vAlign w:val="center"/>
                </w:tcPr>
                <w:p>
                  <w:pPr>
                    <w:widowControl/>
                    <w:jc w:val="left"/>
                    <w:rPr>
                      <w:rFonts w:ascii="Times New Roman" w:hAnsi="Times New Roman" w:eastAsia="宋体" w:cs="Times New Roman"/>
                      <w:szCs w:val="21"/>
                    </w:rPr>
                  </w:pPr>
                </w:p>
              </w:tc>
              <w:tc>
                <w:tcPr>
                  <w:tcW w:w="1875"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300</w:t>
                  </w:r>
                </w:p>
              </w:tc>
              <w:tc>
                <w:tcPr>
                  <w:tcW w:w="1537" w:type="dxa"/>
                  <w:vMerge w:val="continue"/>
                  <w:tcBorders>
                    <w:left w:val="single" w:color="auto" w:sz="4" w:space="0"/>
                    <w:right w:val="nil"/>
                  </w:tcBorders>
                  <w:noWrap w:val="0"/>
                  <w:vAlign w:val="center"/>
                </w:tcPr>
                <w:p>
                  <w:pPr>
                    <w:adjustRightInd w:val="0"/>
                    <w:snapToGrid w:val="0"/>
                    <w:jc w:val="center"/>
                    <w:rPr>
                      <w:rFonts w:ascii="Times New Roman" w:hAnsi="Times New Roman" w:eastAsia="宋体" w:cs="Times New Roman"/>
                      <w:szCs w:val="21"/>
                    </w:rPr>
                  </w:pPr>
                </w:p>
              </w:tc>
              <w:tc>
                <w:tcPr>
                  <w:tcW w:w="2302"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250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w:t>
                  </w:r>
                </w:p>
              </w:tc>
              <w:tc>
                <w:tcPr>
                  <w:tcW w:w="939" w:type="dxa"/>
                  <w:vMerge w:val="continue"/>
                  <w:tcBorders>
                    <w:left w:val="single" w:color="auto" w:sz="4" w:space="0"/>
                    <w:right w:val="single" w:color="auto" w:sz="4" w:space="0"/>
                  </w:tcBorders>
                  <w:noWrap w:val="0"/>
                  <w:vAlign w:val="center"/>
                </w:tcPr>
                <w:p>
                  <w:pPr>
                    <w:widowControl/>
                    <w:jc w:val="left"/>
                    <w:rPr>
                      <w:rFonts w:ascii="Times New Roman" w:hAnsi="Times New Roman" w:eastAsia="宋体" w:cs="Times New Roman"/>
                      <w:szCs w:val="21"/>
                    </w:rPr>
                  </w:pPr>
                </w:p>
              </w:tc>
              <w:tc>
                <w:tcPr>
                  <w:tcW w:w="88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1168" w:type="dxa"/>
                  <w:vMerge w:val="continue"/>
                  <w:tcBorders>
                    <w:left w:val="single" w:color="auto" w:sz="4" w:space="0"/>
                    <w:right w:val="single" w:color="auto" w:sz="4" w:space="0"/>
                  </w:tcBorders>
                  <w:noWrap w:val="0"/>
                  <w:vAlign w:val="center"/>
                </w:tcPr>
                <w:p>
                  <w:pPr>
                    <w:widowControl/>
                    <w:jc w:val="left"/>
                    <w:rPr>
                      <w:rFonts w:ascii="Times New Roman" w:hAnsi="Times New Roman" w:eastAsia="宋体" w:cs="Times New Roman"/>
                      <w:szCs w:val="21"/>
                    </w:rPr>
                  </w:pPr>
                </w:p>
              </w:tc>
              <w:tc>
                <w:tcPr>
                  <w:tcW w:w="1875"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1537" w:type="dxa"/>
                  <w:vMerge w:val="continue"/>
                  <w:tcBorders>
                    <w:left w:val="single" w:color="auto" w:sz="4" w:space="0"/>
                    <w:right w:val="nil"/>
                  </w:tcBorders>
                  <w:noWrap w:val="0"/>
                  <w:vAlign w:val="center"/>
                </w:tcPr>
                <w:p>
                  <w:pPr>
                    <w:adjustRightInd w:val="0"/>
                    <w:snapToGrid w:val="0"/>
                    <w:jc w:val="center"/>
                    <w:rPr>
                      <w:rFonts w:ascii="Times New Roman" w:hAnsi="Times New Roman" w:eastAsia="宋体" w:cs="Times New Roman"/>
                      <w:szCs w:val="21"/>
                    </w:rPr>
                  </w:pPr>
                </w:p>
              </w:tc>
              <w:tc>
                <w:tcPr>
                  <w:tcW w:w="2302"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427"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w:t>
                  </w:r>
                </w:p>
              </w:tc>
              <w:tc>
                <w:tcPr>
                  <w:tcW w:w="939" w:type="dxa"/>
                  <w:vMerge w:val="continue"/>
                  <w:tcBorders>
                    <w:left w:val="single" w:color="auto" w:sz="4" w:space="0"/>
                    <w:right w:val="single" w:color="auto" w:sz="4" w:space="0"/>
                  </w:tcBorders>
                  <w:noWrap w:val="0"/>
                  <w:vAlign w:val="center"/>
                </w:tcPr>
                <w:p>
                  <w:pPr>
                    <w:widowControl/>
                    <w:jc w:val="left"/>
                    <w:rPr>
                      <w:rFonts w:ascii="Times New Roman" w:hAnsi="Times New Roman" w:eastAsia="宋体" w:cs="Times New Roman"/>
                      <w:szCs w:val="21"/>
                    </w:rPr>
                  </w:pPr>
                </w:p>
              </w:tc>
              <w:tc>
                <w:tcPr>
                  <w:tcW w:w="88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TP</w:t>
                  </w:r>
                </w:p>
              </w:tc>
              <w:tc>
                <w:tcPr>
                  <w:tcW w:w="1168" w:type="dxa"/>
                  <w:vMerge w:val="continue"/>
                  <w:tcBorders>
                    <w:left w:val="single" w:color="auto" w:sz="4" w:space="0"/>
                    <w:right w:val="single" w:color="auto" w:sz="4" w:space="0"/>
                  </w:tcBorders>
                  <w:noWrap w:val="0"/>
                  <w:vAlign w:val="center"/>
                </w:tcPr>
                <w:p>
                  <w:pPr>
                    <w:widowControl/>
                    <w:jc w:val="left"/>
                    <w:rPr>
                      <w:rFonts w:ascii="Times New Roman" w:hAnsi="Times New Roman" w:eastAsia="宋体" w:cs="Times New Roman"/>
                      <w:szCs w:val="21"/>
                    </w:rPr>
                  </w:pPr>
                </w:p>
              </w:tc>
              <w:tc>
                <w:tcPr>
                  <w:tcW w:w="1875"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1537" w:type="dxa"/>
                  <w:vMerge w:val="continue"/>
                  <w:tcBorders>
                    <w:left w:val="single" w:color="auto" w:sz="4" w:space="0"/>
                    <w:right w:val="nil"/>
                  </w:tcBorders>
                  <w:noWrap w:val="0"/>
                  <w:vAlign w:val="center"/>
                </w:tcPr>
                <w:p>
                  <w:pPr>
                    <w:adjustRightInd w:val="0"/>
                    <w:snapToGrid w:val="0"/>
                    <w:jc w:val="center"/>
                    <w:rPr>
                      <w:rFonts w:ascii="Times New Roman" w:hAnsi="Times New Roman" w:eastAsia="宋体" w:cs="Times New Roman"/>
                      <w:szCs w:val="21"/>
                    </w:rPr>
                  </w:pPr>
                </w:p>
              </w:tc>
              <w:tc>
                <w:tcPr>
                  <w:tcW w:w="2302" w:type="dxa"/>
                  <w:tcBorders>
                    <w:top w:val="single" w:color="auto" w:sz="4" w:space="0"/>
                    <w:left w:val="single" w:color="auto" w:sz="4" w:space="0"/>
                    <w:bottom w:val="single" w:color="auto" w:sz="4" w:space="0"/>
                    <w:right w:val="nil"/>
                  </w:tcBorders>
                  <w:noWrap w:val="0"/>
                  <w:vAlign w:val="center"/>
                </w:tcPr>
                <w:p>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szCs w:val="21"/>
                    </w:rPr>
                    <w:t>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dxa"/>
                  <w:tcBorders>
                    <w:top w:val="single" w:color="auto" w:sz="4" w:space="0"/>
                    <w:left w:val="nil"/>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5</w:t>
                  </w:r>
                </w:p>
              </w:tc>
              <w:tc>
                <w:tcPr>
                  <w:tcW w:w="939" w:type="dxa"/>
                  <w:vMerge w:val="continue"/>
                  <w:tcBorders>
                    <w:left w:val="single" w:color="auto" w:sz="4" w:space="0"/>
                    <w:bottom w:val="single" w:color="auto" w:sz="8" w:space="0"/>
                    <w:right w:val="single" w:color="auto" w:sz="4" w:space="0"/>
                  </w:tcBorders>
                  <w:noWrap w:val="0"/>
                  <w:vAlign w:val="center"/>
                </w:tcPr>
                <w:p>
                  <w:pPr>
                    <w:widowControl/>
                    <w:jc w:val="left"/>
                    <w:rPr>
                      <w:rFonts w:ascii="Times New Roman" w:hAnsi="Times New Roman" w:eastAsia="宋体" w:cs="Times New Roman"/>
                      <w:szCs w:val="21"/>
                    </w:rPr>
                  </w:pPr>
                </w:p>
              </w:tc>
              <w:tc>
                <w:tcPr>
                  <w:tcW w:w="887" w:type="dxa"/>
                  <w:tcBorders>
                    <w:top w:val="single" w:color="auto" w:sz="4"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TN</w:t>
                  </w:r>
                </w:p>
              </w:tc>
              <w:tc>
                <w:tcPr>
                  <w:tcW w:w="1168" w:type="dxa"/>
                  <w:vMerge w:val="continue"/>
                  <w:tcBorders>
                    <w:left w:val="single" w:color="auto" w:sz="4" w:space="0"/>
                    <w:bottom w:val="single" w:color="auto" w:sz="8" w:space="0"/>
                    <w:right w:val="single" w:color="auto" w:sz="4" w:space="0"/>
                  </w:tcBorders>
                  <w:noWrap w:val="0"/>
                  <w:vAlign w:val="center"/>
                </w:tcPr>
                <w:p>
                  <w:pPr>
                    <w:widowControl/>
                    <w:jc w:val="left"/>
                    <w:rPr>
                      <w:rFonts w:ascii="Times New Roman" w:hAnsi="Times New Roman" w:eastAsia="宋体" w:cs="Times New Roman"/>
                      <w:szCs w:val="21"/>
                    </w:rPr>
                  </w:pPr>
                </w:p>
              </w:tc>
              <w:tc>
                <w:tcPr>
                  <w:tcW w:w="1875" w:type="dxa"/>
                  <w:tcBorders>
                    <w:top w:val="single" w:color="auto" w:sz="4"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1537" w:type="dxa"/>
                  <w:vMerge w:val="continue"/>
                  <w:tcBorders>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szCs w:val="21"/>
                    </w:rPr>
                  </w:pPr>
                </w:p>
              </w:tc>
              <w:tc>
                <w:tcPr>
                  <w:tcW w:w="2302" w:type="dxa"/>
                  <w:tcBorders>
                    <w:top w:val="single" w:color="auto" w:sz="4"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45</w:t>
                  </w:r>
                </w:p>
              </w:tc>
            </w:tr>
          </w:tbl>
          <w:p>
            <w:pPr>
              <w:spacing w:line="440" w:lineRule="exact"/>
              <w:ind w:firstLine="482" w:firstLineChars="200"/>
              <w:rPr>
                <w:rFonts w:ascii="Times New Roman" w:hAnsi="Times New Roman" w:eastAsia="宋体" w:cs="Times New Roman"/>
                <w:b/>
                <w:bCs/>
                <w:sz w:val="24"/>
                <w:szCs w:val="20"/>
              </w:rPr>
            </w:pPr>
            <w:r>
              <w:rPr>
                <w:rFonts w:hint="eastAsia" w:ascii="Times New Roman" w:hAnsi="Times New Roman" w:eastAsia="宋体" w:cs="Times New Roman"/>
                <w:b/>
                <w:bCs/>
                <w:sz w:val="24"/>
                <w:szCs w:val="20"/>
                <w:lang w:val="en-US" w:eastAsia="zh-CN"/>
              </w:rPr>
              <w:t>3、</w:t>
            </w:r>
            <w:r>
              <w:rPr>
                <w:rFonts w:ascii="Times New Roman" w:hAnsi="Times New Roman" w:eastAsia="宋体" w:cs="Times New Roman"/>
                <w:b/>
                <w:bCs/>
                <w:sz w:val="24"/>
                <w:szCs w:val="20"/>
              </w:rPr>
              <w:t>水污染物排放量核算</w:t>
            </w:r>
          </w:p>
          <w:p>
            <w:pPr>
              <w:spacing w:line="440" w:lineRule="exact"/>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本项目</w:t>
            </w:r>
            <w:r>
              <w:rPr>
                <w:rFonts w:hint="eastAsia" w:ascii="Times New Roman" w:hAnsi="Times New Roman" w:eastAsia="宋体" w:cs="Times New Roman"/>
                <w:sz w:val="24"/>
                <w:szCs w:val="20"/>
              </w:rPr>
              <w:t>建成后</w:t>
            </w:r>
            <w:r>
              <w:rPr>
                <w:rFonts w:ascii="Times New Roman" w:hAnsi="Times New Roman" w:eastAsia="宋体" w:cs="Times New Roman"/>
                <w:sz w:val="24"/>
                <w:szCs w:val="20"/>
              </w:rPr>
              <w:t>废水污染物排放信息见下表。</w:t>
            </w:r>
          </w:p>
          <w:p>
            <w:pPr>
              <w:spacing w:line="440" w:lineRule="exact"/>
              <w:ind w:firstLine="720" w:firstLineChars="300"/>
              <w:rPr>
                <w:rFonts w:ascii="Times New Roman" w:hAnsi="Times New Roman" w:eastAsia="黑体" w:cs="Times New Roman"/>
                <w:snapToGrid w:val="0"/>
                <w:kern w:val="0"/>
                <w:sz w:val="24"/>
              </w:rPr>
            </w:pPr>
            <w:r>
              <w:rPr>
                <w:rFonts w:ascii="Times New Roman" w:hAnsi="Times New Roman" w:eastAsia="黑体" w:cs="Times New Roman"/>
                <w:snapToGrid w:val="0"/>
                <w:kern w:val="0"/>
                <w:sz w:val="24"/>
              </w:rPr>
              <w:t>表3</w:t>
            </w:r>
            <w:r>
              <w:rPr>
                <w:rFonts w:hint="eastAsia" w:ascii="Times New Roman" w:hAnsi="Times New Roman" w:eastAsia="黑体" w:cs="Times New Roman"/>
                <w:snapToGrid w:val="0"/>
                <w:kern w:val="0"/>
                <w:sz w:val="24"/>
                <w:lang w:val="en-US" w:eastAsia="zh-CN"/>
              </w:rPr>
              <w:t>8</w:t>
            </w:r>
            <w:r>
              <w:rPr>
                <w:rFonts w:ascii="Times New Roman" w:hAnsi="Times New Roman" w:eastAsia="黑体" w:cs="Times New Roman"/>
                <w:snapToGrid w:val="0"/>
                <w:kern w:val="0"/>
                <w:sz w:val="24"/>
              </w:rPr>
              <w:t xml:space="preserve">                </w:t>
            </w:r>
            <w:r>
              <w:rPr>
                <w:rFonts w:hint="eastAsia" w:ascii="Times New Roman" w:hAnsi="Times New Roman" w:eastAsia="黑体" w:cs="Times New Roman"/>
                <w:snapToGrid w:val="0"/>
                <w:kern w:val="0"/>
                <w:sz w:val="24"/>
              </w:rPr>
              <w:t xml:space="preserve">  </w:t>
            </w:r>
            <w:r>
              <w:rPr>
                <w:rFonts w:ascii="Times New Roman" w:hAnsi="Times New Roman" w:eastAsia="黑体" w:cs="Times New Roman"/>
                <w:snapToGrid w:val="0"/>
                <w:kern w:val="0"/>
                <w:sz w:val="24"/>
              </w:rPr>
              <w:t>废水污染物排放信息表</w:t>
            </w:r>
          </w:p>
          <w:tbl>
            <w:tblPr>
              <w:tblStyle w:val="22"/>
              <w:tblW w:w="907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7"/>
              <w:gridCol w:w="918"/>
              <w:gridCol w:w="997"/>
              <w:gridCol w:w="2022"/>
              <w:gridCol w:w="2375"/>
              <w:gridCol w:w="195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dxa"/>
                  <w:tcBorders>
                    <w:bottom w:val="single" w:color="auto" w:sz="8"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918" w:type="dxa"/>
                  <w:tcBorders>
                    <w:bottom w:val="single" w:color="auto" w:sz="8"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排放口编号</w:t>
                  </w:r>
                </w:p>
              </w:tc>
              <w:tc>
                <w:tcPr>
                  <w:tcW w:w="997" w:type="dxa"/>
                  <w:tcBorders>
                    <w:bottom w:val="single" w:color="auto" w:sz="8"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污染物种类</w:t>
                  </w:r>
                </w:p>
              </w:tc>
              <w:tc>
                <w:tcPr>
                  <w:tcW w:w="2022" w:type="dxa"/>
                  <w:tcBorders>
                    <w:bottom w:val="single" w:color="auto" w:sz="8"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排放浓度（mg/L）</w:t>
                  </w:r>
                </w:p>
              </w:tc>
              <w:tc>
                <w:tcPr>
                  <w:tcW w:w="2375" w:type="dxa"/>
                  <w:tcBorders>
                    <w:bottom w:val="single" w:color="auto" w:sz="8"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日排放量/（t/d）</w:t>
                  </w:r>
                </w:p>
              </w:tc>
              <w:tc>
                <w:tcPr>
                  <w:tcW w:w="1953" w:type="dxa"/>
                  <w:tcBorders>
                    <w:bottom w:val="single" w:color="auto" w:sz="8" w:space="0"/>
                  </w:tcBorders>
                  <w:noWrap w:val="0"/>
                  <w:vAlign w:val="center"/>
                </w:tcPr>
                <w:p>
                  <w:pPr>
                    <w:snapToGrid w:val="0"/>
                    <w:contextualSpacing/>
                    <w:jc w:val="center"/>
                    <w:rPr>
                      <w:rFonts w:ascii="Times New Roman" w:hAnsi="Times New Roman" w:eastAsia="宋体" w:cs="Times New Roman"/>
                      <w:b/>
                      <w:szCs w:val="21"/>
                    </w:rPr>
                  </w:pPr>
                  <w:r>
                    <w:rPr>
                      <w:rFonts w:ascii="Times New Roman" w:hAnsi="Times New Roman" w:eastAsia="宋体" w:cs="Times New Roman"/>
                      <w:b/>
                      <w:szCs w:val="21"/>
                    </w:rPr>
                    <w:t>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dxa"/>
                  <w:tcBorders>
                    <w:top w:val="single" w:color="auto" w:sz="8"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1</w:t>
                  </w:r>
                </w:p>
              </w:tc>
              <w:tc>
                <w:tcPr>
                  <w:tcW w:w="918" w:type="dxa"/>
                  <w:vMerge w:val="restart"/>
                  <w:tcBorders>
                    <w:top w:val="single" w:color="auto" w:sz="8" w:space="0"/>
                  </w:tcBorders>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rPr>
                    <w:t>D</w:t>
                  </w:r>
                  <w:r>
                    <w:rPr>
                      <w:rFonts w:ascii="Times New Roman" w:hAnsi="Times New Roman" w:eastAsia="宋体" w:cs="Times New Roman"/>
                    </w:rPr>
                    <w:t>W001</w:t>
                  </w:r>
                </w:p>
              </w:tc>
              <w:tc>
                <w:tcPr>
                  <w:tcW w:w="997" w:type="dxa"/>
                  <w:tcBorders>
                    <w:top w:val="single" w:color="auto" w:sz="8" w:space="0"/>
                  </w:tcBorders>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COD</w:t>
                  </w:r>
                </w:p>
              </w:tc>
              <w:tc>
                <w:tcPr>
                  <w:tcW w:w="2022" w:type="dxa"/>
                  <w:tcBorders>
                    <w:top w:val="single" w:color="auto" w:sz="8" w:space="0"/>
                  </w:tcBorders>
                  <w:noWrap w:val="0"/>
                  <w:vAlign w:val="center"/>
                </w:tcPr>
                <w:p>
                  <w:pPr>
                    <w:snapToGrid w:val="0"/>
                    <w:contextualSpacing/>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40</w:t>
                  </w:r>
                </w:p>
              </w:tc>
              <w:tc>
                <w:tcPr>
                  <w:tcW w:w="2375" w:type="dxa"/>
                  <w:tcBorders>
                    <w:top w:val="single" w:color="auto" w:sz="8" w:space="0"/>
                  </w:tcBorders>
                  <w:noWrap w:val="0"/>
                  <w:vAlign w:val="center"/>
                </w:tcPr>
                <w:p>
                  <w:pPr>
                    <w:snapToGrid w:val="0"/>
                    <w:contextualSpacing/>
                    <w:jc w:val="center"/>
                    <w:rPr>
                      <w:rFonts w:hint="eastAsia" w:ascii="Times New Roman" w:hAnsi="Times New Roman" w:eastAsia="宋体" w:cs="Times New Roman"/>
                      <w:szCs w:val="21"/>
                    </w:rPr>
                  </w:pPr>
                  <w:r>
                    <w:rPr>
                      <w:rFonts w:hint="eastAsia" w:ascii="Times New Roman" w:hAnsi="Times New Roman" w:eastAsia="宋体" w:cs="Times New Roman"/>
                      <w:szCs w:val="21"/>
                    </w:rPr>
                    <w:t>9.6</w:t>
                  </w:r>
                  <w:r>
                    <w:rPr>
                      <w:rFonts w:ascii="Times New Roman" w:hAnsi="Times New Roman" w:eastAsia="宋体" w:cs="Times New Roman"/>
                      <w:bCs/>
                      <w:szCs w:val="21"/>
                    </w:rPr>
                    <w:t>×</w:t>
                  </w:r>
                  <w:r>
                    <w:rPr>
                      <w:rFonts w:ascii="Times New Roman" w:hAnsi="Times New Roman" w:eastAsia="宋体" w:cs="Times New Roman"/>
                      <w:szCs w:val="21"/>
                    </w:rPr>
                    <w:t>10</w:t>
                  </w:r>
                  <w:r>
                    <w:rPr>
                      <w:rFonts w:ascii="Times New Roman" w:hAnsi="Times New Roman" w:eastAsia="宋体" w:cs="Times New Roman"/>
                      <w:szCs w:val="21"/>
                      <w:vertAlign w:val="superscript"/>
                    </w:rPr>
                    <w:t>-</w:t>
                  </w:r>
                  <w:r>
                    <w:rPr>
                      <w:rFonts w:hint="eastAsia" w:ascii="Times New Roman" w:hAnsi="Times New Roman" w:eastAsia="宋体" w:cs="Times New Roman"/>
                      <w:szCs w:val="21"/>
                      <w:vertAlign w:val="superscript"/>
                    </w:rPr>
                    <w:t>6</w:t>
                  </w:r>
                </w:p>
              </w:tc>
              <w:tc>
                <w:tcPr>
                  <w:tcW w:w="1953" w:type="dxa"/>
                  <w:tcBorders>
                    <w:top w:val="single" w:color="auto" w:sz="8" w:space="0"/>
                  </w:tcBorders>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0.00288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dxa"/>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2</w:t>
                  </w:r>
                </w:p>
              </w:tc>
              <w:tc>
                <w:tcPr>
                  <w:tcW w:w="918" w:type="dxa"/>
                  <w:vMerge w:val="continue"/>
                  <w:noWrap w:val="0"/>
                  <w:vAlign w:val="center"/>
                </w:tcPr>
                <w:p>
                  <w:pPr>
                    <w:widowControl/>
                    <w:snapToGrid w:val="0"/>
                    <w:contextualSpacing/>
                    <w:jc w:val="center"/>
                    <w:rPr>
                      <w:rFonts w:ascii="Times New Roman" w:hAnsi="Times New Roman" w:eastAsia="宋体" w:cs="Times New Roman"/>
                      <w:szCs w:val="21"/>
                    </w:rPr>
                  </w:pPr>
                </w:p>
              </w:tc>
              <w:tc>
                <w:tcPr>
                  <w:tcW w:w="997" w:type="dxa"/>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SS</w:t>
                  </w:r>
                </w:p>
              </w:tc>
              <w:tc>
                <w:tcPr>
                  <w:tcW w:w="2022" w:type="dxa"/>
                  <w:noWrap w:val="0"/>
                  <w:vAlign w:val="center"/>
                </w:tcPr>
                <w:p>
                  <w:pPr>
                    <w:snapToGrid w:val="0"/>
                    <w:contextualSpacing/>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10</w:t>
                  </w:r>
                </w:p>
              </w:tc>
              <w:tc>
                <w:tcPr>
                  <w:tcW w:w="2375" w:type="dxa"/>
                  <w:noWrap w:val="0"/>
                  <w:vAlign w:val="center"/>
                </w:tcPr>
                <w:p>
                  <w:pPr>
                    <w:snapToGrid w:val="0"/>
                    <w:contextualSpacing/>
                    <w:jc w:val="center"/>
                    <w:rPr>
                      <w:rFonts w:hint="eastAsia" w:ascii="Times New Roman" w:hAnsi="Times New Roman" w:eastAsia="宋体" w:cs="Times New Roman"/>
                      <w:szCs w:val="21"/>
                    </w:rPr>
                  </w:pPr>
                  <w:r>
                    <w:rPr>
                      <w:rFonts w:hint="eastAsia" w:ascii="Times New Roman" w:hAnsi="Times New Roman" w:eastAsia="宋体" w:cs="Times New Roman"/>
                      <w:szCs w:val="21"/>
                    </w:rPr>
                    <w:t>2.4</w:t>
                  </w:r>
                  <w:r>
                    <w:rPr>
                      <w:rFonts w:ascii="Times New Roman" w:hAnsi="Times New Roman" w:eastAsia="宋体" w:cs="Times New Roman"/>
                      <w:bCs/>
                      <w:szCs w:val="21"/>
                    </w:rPr>
                    <w:t>×</w:t>
                  </w:r>
                  <w:r>
                    <w:rPr>
                      <w:rFonts w:ascii="Times New Roman" w:hAnsi="Times New Roman" w:eastAsia="宋体" w:cs="Times New Roman"/>
                      <w:szCs w:val="21"/>
                    </w:rPr>
                    <w:t>10</w:t>
                  </w:r>
                  <w:r>
                    <w:rPr>
                      <w:rFonts w:ascii="Times New Roman" w:hAnsi="Times New Roman" w:eastAsia="宋体" w:cs="Times New Roman"/>
                      <w:szCs w:val="21"/>
                      <w:vertAlign w:val="superscript"/>
                    </w:rPr>
                    <w:t>-</w:t>
                  </w:r>
                  <w:r>
                    <w:rPr>
                      <w:rFonts w:hint="eastAsia" w:ascii="Times New Roman" w:hAnsi="Times New Roman" w:eastAsia="宋体" w:cs="Times New Roman"/>
                      <w:szCs w:val="21"/>
                      <w:vertAlign w:val="superscript"/>
                    </w:rPr>
                    <w:t>6</w:t>
                  </w:r>
                </w:p>
              </w:tc>
              <w:tc>
                <w:tcPr>
                  <w:tcW w:w="1953" w:type="dxa"/>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0.00072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dxa"/>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3</w:t>
                  </w:r>
                </w:p>
              </w:tc>
              <w:tc>
                <w:tcPr>
                  <w:tcW w:w="918" w:type="dxa"/>
                  <w:vMerge w:val="continue"/>
                  <w:noWrap w:val="0"/>
                  <w:vAlign w:val="center"/>
                </w:tcPr>
                <w:p>
                  <w:pPr>
                    <w:widowControl/>
                    <w:snapToGrid w:val="0"/>
                    <w:contextualSpacing/>
                    <w:jc w:val="center"/>
                    <w:rPr>
                      <w:rFonts w:ascii="Times New Roman" w:hAnsi="Times New Roman" w:eastAsia="宋体" w:cs="Times New Roman"/>
                      <w:szCs w:val="21"/>
                    </w:rPr>
                  </w:pPr>
                </w:p>
              </w:tc>
              <w:tc>
                <w:tcPr>
                  <w:tcW w:w="997" w:type="dxa"/>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2022" w:type="dxa"/>
                  <w:noWrap w:val="0"/>
                  <w:vAlign w:val="center"/>
                </w:tcPr>
                <w:p>
                  <w:pPr>
                    <w:snapToGrid w:val="0"/>
                    <w:contextualSpacing/>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2</w:t>
                  </w:r>
                </w:p>
              </w:tc>
              <w:tc>
                <w:tcPr>
                  <w:tcW w:w="2375" w:type="dxa"/>
                  <w:noWrap w:val="0"/>
                  <w:vAlign w:val="center"/>
                </w:tcPr>
                <w:p>
                  <w:pPr>
                    <w:snapToGrid w:val="0"/>
                    <w:contextualSpacing/>
                    <w:jc w:val="center"/>
                    <w:rPr>
                      <w:rFonts w:hint="eastAsia" w:ascii="Times New Roman" w:hAnsi="Times New Roman" w:eastAsia="宋体" w:cs="Times New Roman"/>
                      <w:szCs w:val="21"/>
                    </w:rPr>
                  </w:pPr>
                  <w:r>
                    <w:rPr>
                      <w:rFonts w:hint="eastAsia" w:ascii="Times New Roman" w:hAnsi="Times New Roman" w:eastAsia="宋体" w:cs="Times New Roman"/>
                      <w:szCs w:val="21"/>
                    </w:rPr>
                    <w:t>4.8</w:t>
                  </w:r>
                  <w:r>
                    <w:rPr>
                      <w:rFonts w:ascii="Times New Roman" w:hAnsi="Times New Roman" w:eastAsia="宋体" w:cs="Times New Roman"/>
                      <w:bCs/>
                      <w:szCs w:val="21"/>
                    </w:rPr>
                    <w:t>×</w:t>
                  </w:r>
                  <w:r>
                    <w:rPr>
                      <w:rFonts w:ascii="Times New Roman" w:hAnsi="Times New Roman" w:eastAsia="宋体" w:cs="Times New Roman"/>
                      <w:szCs w:val="21"/>
                    </w:rPr>
                    <w:t>10</w:t>
                  </w:r>
                  <w:r>
                    <w:rPr>
                      <w:rFonts w:ascii="Times New Roman" w:hAnsi="Times New Roman" w:eastAsia="宋体" w:cs="Times New Roman"/>
                      <w:szCs w:val="21"/>
                      <w:vertAlign w:val="superscript"/>
                    </w:rPr>
                    <w:t>-</w:t>
                  </w:r>
                  <w:r>
                    <w:rPr>
                      <w:rFonts w:hint="eastAsia" w:ascii="Times New Roman" w:hAnsi="Times New Roman" w:eastAsia="宋体" w:cs="Times New Roman"/>
                      <w:szCs w:val="21"/>
                      <w:vertAlign w:val="superscript"/>
                    </w:rPr>
                    <w:t>7</w:t>
                  </w:r>
                </w:p>
              </w:tc>
              <w:tc>
                <w:tcPr>
                  <w:tcW w:w="1953" w:type="dxa"/>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0.000144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dxa"/>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4</w:t>
                  </w:r>
                </w:p>
              </w:tc>
              <w:tc>
                <w:tcPr>
                  <w:tcW w:w="918" w:type="dxa"/>
                  <w:vMerge w:val="continue"/>
                  <w:noWrap w:val="0"/>
                  <w:vAlign w:val="center"/>
                </w:tcPr>
                <w:p>
                  <w:pPr>
                    <w:widowControl/>
                    <w:snapToGrid w:val="0"/>
                    <w:contextualSpacing/>
                    <w:jc w:val="center"/>
                    <w:rPr>
                      <w:rFonts w:ascii="Times New Roman" w:hAnsi="Times New Roman" w:eastAsia="宋体" w:cs="Times New Roman"/>
                      <w:szCs w:val="21"/>
                    </w:rPr>
                  </w:pPr>
                </w:p>
              </w:tc>
              <w:tc>
                <w:tcPr>
                  <w:tcW w:w="997" w:type="dxa"/>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TP</w:t>
                  </w:r>
                </w:p>
              </w:tc>
              <w:tc>
                <w:tcPr>
                  <w:tcW w:w="2022" w:type="dxa"/>
                  <w:noWrap w:val="0"/>
                  <w:vAlign w:val="center"/>
                </w:tcPr>
                <w:p>
                  <w:pPr>
                    <w:snapToGrid w:val="0"/>
                    <w:contextualSpacing/>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0.4</w:t>
                  </w:r>
                </w:p>
              </w:tc>
              <w:tc>
                <w:tcPr>
                  <w:tcW w:w="2375" w:type="dxa"/>
                  <w:noWrap w:val="0"/>
                  <w:vAlign w:val="center"/>
                </w:tcPr>
                <w:p>
                  <w:pPr>
                    <w:snapToGrid w:val="0"/>
                    <w:contextualSpacing/>
                    <w:jc w:val="center"/>
                    <w:rPr>
                      <w:rFonts w:hint="eastAsia" w:ascii="Times New Roman" w:hAnsi="Times New Roman" w:eastAsia="宋体" w:cs="Times New Roman"/>
                      <w:szCs w:val="21"/>
                    </w:rPr>
                  </w:pPr>
                  <w:r>
                    <w:rPr>
                      <w:rFonts w:hint="eastAsia" w:ascii="Times New Roman" w:hAnsi="Times New Roman" w:eastAsia="宋体" w:cs="Times New Roman"/>
                      <w:szCs w:val="21"/>
                    </w:rPr>
                    <w:t>9.67</w:t>
                  </w:r>
                  <w:r>
                    <w:rPr>
                      <w:rFonts w:ascii="Times New Roman" w:hAnsi="Times New Roman" w:eastAsia="宋体" w:cs="Times New Roman"/>
                      <w:bCs/>
                      <w:szCs w:val="21"/>
                    </w:rPr>
                    <w:t>×</w:t>
                  </w:r>
                  <w:r>
                    <w:rPr>
                      <w:rFonts w:ascii="Times New Roman" w:hAnsi="Times New Roman" w:eastAsia="宋体" w:cs="Times New Roman"/>
                      <w:szCs w:val="21"/>
                    </w:rPr>
                    <w:t>10</w:t>
                  </w:r>
                  <w:r>
                    <w:rPr>
                      <w:rFonts w:ascii="Times New Roman" w:hAnsi="Times New Roman" w:eastAsia="宋体" w:cs="Times New Roman"/>
                      <w:szCs w:val="21"/>
                      <w:vertAlign w:val="superscript"/>
                    </w:rPr>
                    <w:t>-</w:t>
                  </w:r>
                  <w:r>
                    <w:rPr>
                      <w:rFonts w:hint="eastAsia" w:ascii="Times New Roman" w:hAnsi="Times New Roman" w:eastAsia="宋体" w:cs="Times New Roman"/>
                      <w:szCs w:val="21"/>
                      <w:vertAlign w:val="superscript"/>
                    </w:rPr>
                    <w:t>8</w:t>
                  </w:r>
                </w:p>
              </w:tc>
              <w:tc>
                <w:tcPr>
                  <w:tcW w:w="1953" w:type="dxa"/>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0.000029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dxa"/>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5</w:t>
                  </w:r>
                </w:p>
              </w:tc>
              <w:tc>
                <w:tcPr>
                  <w:tcW w:w="918" w:type="dxa"/>
                  <w:vMerge w:val="continue"/>
                  <w:noWrap w:val="0"/>
                  <w:vAlign w:val="center"/>
                </w:tcPr>
                <w:p>
                  <w:pPr>
                    <w:widowControl/>
                    <w:snapToGrid w:val="0"/>
                    <w:contextualSpacing/>
                    <w:jc w:val="center"/>
                    <w:rPr>
                      <w:rFonts w:ascii="Times New Roman" w:hAnsi="Times New Roman" w:eastAsia="宋体" w:cs="Times New Roman"/>
                      <w:szCs w:val="21"/>
                    </w:rPr>
                  </w:pPr>
                </w:p>
              </w:tc>
              <w:tc>
                <w:tcPr>
                  <w:tcW w:w="997" w:type="dxa"/>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TN</w:t>
                  </w:r>
                </w:p>
              </w:tc>
              <w:tc>
                <w:tcPr>
                  <w:tcW w:w="2022" w:type="dxa"/>
                  <w:noWrap w:val="0"/>
                  <w:vAlign w:val="center"/>
                </w:tcPr>
                <w:p>
                  <w:pPr>
                    <w:snapToGrid w:val="0"/>
                    <w:contextualSpacing/>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15</w:t>
                  </w:r>
                </w:p>
              </w:tc>
              <w:tc>
                <w:tcPr>
                  <w:tcW w:w="2375" w:type="dxa"/>
                  <w:noWrap w:val="0"/>
                  <w:vAlign w:val="center"/>
                </w:tcPr>
                <w:p>
                  <w:pPr>
                    <w:snapToGrid w:val="0"/>
                    <w:contextualSpacing/>
                    <w:jc w:val="center"/>
                    <w:rPr>
                      <w:rFonts w:hint="eastAsia" w:ascii="Times New Roman" w:hAnsi="Times New Roman" w:eastAsia="宋体" w:cs="Times New Roman"/>
                      <w:szCs w:val="21"/>
                    </w:rPr>
                  </w:pPr>
                  <w:r>
                    <w:rPr>
                      <w:rFonts w:hint="eastAsia" w:ascii="Times New Roman" w:hAnsi="Times New Roman" w:eastAsia="宋体" w:cs="Times New Roman"/>
                      <w:szCs w:val="21"/>
                    </w:rPr>
                    <w:t>3.6</w:t>
                  </w:r>
                  <w:r>
                    <w:rPr>
                      <w:rFonts w:ascii="Times New Roman" w:hAnsi="Times New Roman" w:eastAsia="宋体" w:cs="Times New Roman"/>
                      <w:bCs/>
                      <w:szCs w:val="21"/>
                    </w:rPr>
                    <w:t>×</w:t>
                  </w:r>
                  <w:r>
                    <w:rPr>
                      <w:rFonts w:ascii="Times New Roman" w:hAnsi="Times New Roman" w:eastAsia="宋体" w:cs="Times New Roman"/>
                      <w:szCs w:val="21"/>
                    </w:rPr>
                    <w:t>10</w:t>
                  </w:r>
                  <w:r>
                    <w:rPr>
                      <w:rFonts w:ascii="Times New Roman" w:hAnsi="Times New Roman" w:eastAsia="宋体" w:cs="Times New Roman"/>
                      <w:szCs w:val="21"/>
                      <w:vertAlign w:val="superscript"/>
                    </w:rPr>
                    <w:t>-</w:t>
                  </w:r>
                  <w:r>
                    <w:rPr>
                      <w:rFonts w:hint="eastAsia" w:ascii="Times New Roman" w:hAnsi="Times New Roman" w:eastAsia="宋体" w:cs="Times New Roman"/>
                      <w:szCs w:val="21"/>
                      <w:vertAlign w:val="superscript"/>
                    </w:rPr>
                    <w:t>6</w:t>
                  </w:r>
                </w:p>
              </w:tc>
              <w:tc>
                <w:tcPr>
                  <w:tcW w:w="1953" w:type="dxa"/>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0.00108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gridSpan w:val="3"/>
                  <w:vMerge w:val="restart"/>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全厂排放口合计</w:t>
                  </w:r>
                </w:p>
              </w:tc>
              <w:tc>
                <w:tcPr>
                  <w:tcW w:w="4397" w:type="dxa"/>
                  <w:gridSpan w:val="2"/>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COD</w:t>
                  </w:r>
                </w:p>
              </w:tc>
              <w:tc>
                <w:tcPr>
                  <w:tcW w:w="1953" w:type="dxa"/>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0.00288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gridSpan w:val="3"/>
                  <w:vMerge w:val="continue"/>
                  <w:noWrap w:val="0"/>
                  <w:vAlign w:val="center"/>
                </w:tcPr>
                <w:p>
                  <w:pPr>
                    <w:widowControl/>
                    <w:snapToGrid w:val="0"/>
                    <w:contextualSpacing/>
                    <w:jc w:val="center"/>
                    <w:rPr>
                      <w:rFonts w:ascii="Times New Roman" w:hAnsi="Times New Roman" w:eastAsia="宋体" w:cs="Times New Roman"/>
                      <w:szCs w:val="21"/>
                    </w:rPr>
                  </w:pPr>
                </w:p>
              </w:tc>
              <w:tc>
                <w:tcPr>
                  <w:tcW w:w="4397" w:type="dxa"/>
                  <w:gridSpan w:val="2"/>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SS</w:t>
                  </w:r>
                </w:p>
              </w:tc>
              <w:tc>
                <w:tcPr>
                  <w:tcW w:w="1953" w:type="dxa"/>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0.00072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gridSpan w:val="3"/>
                  <w:vMerge w:val="continue"/>
                  <w:noWrap w:val="0"/>
                  <w:vAlign w:val="center"/>
                </w:tcPr>
                <w:p>
                  <w:pPr>
                    <w:widowControl/>
                    <w:snapToGrid w:val="0"/>
                    <w:contextualSpacing/>
                    <w:jc w:val="center"/>
                    <w:rPr>
                      <w:rFonts w:ascii="Times New Roman" w:hAnsi="Times New Roman" w:eastAsia="宋体" w:cs="Times New Roman"/>
                      <w:szCs w:val="21"/>
                    </w:rPr>
                  </w:pPr>
                </w:p>
              </w:tc>
              <w:tc>
                <w:tcPr>
                  <w:tcW w:w="4397" w:type="dxa"/>
                  <w:gridSpan w:val="2"/>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1953" w:type="dxa"/>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0.000144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gridSpan w:val="3"/>
                  <w:vMerge w:val="continue"/>
                  <w:noWrap w:val="0"/>
                  <w:vAlign w:val="center"/>
                </w:tcPr>
                <w:p>
                  <w:pPr>
                    <w:widowControl/>
                    <w:snapToGrid w:val="0"/>
                    <w:contextualSpacing/>
                    <w:jc w:val="center"/>
                    <w:rPr>
                      <w:rFonts w:ascii="Times New Roman" w:hAnsi="Times New Roman" w:eastAsia="宋体" w:cs="Times New Roman"/>
                      <w:szCs w:val="21"/>
                    </w:rPr>
                  </w:pPr>
                </w:p>
              </w:tc>
              <w:tc>
                <w:tcPr>
                  <w:tcW w:w="4397" w:type="dxa"/>
                  <w:gridSpan w:val="2"/>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TP</w:t>
                  </w:r>
                </w:p>
              </w:tc>
              <w:tc>
                <w:tcPr>
                  <w:tcW w:w="1953" w:type="dxa"/>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0.000029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gridSpan w:val="3"/>
                  <w:vMerge w:val="continue"/>
                  <w:noWrap w:val="0"/>
                  <w:vAlign w:val="center"/>
                </w:tcPr>
                <w:p>
                  <w:pPr>
                    <w:widowControl/>
                    <w:snapToGrid w:val="0"/>
                    <w:contextualSpacing/>
                    <w:jc w:val="center"/>
                    <w:rPr>
                      <w:rFonts w:ascii="Times New Roman" w:hAnsi="Times New Roman" w:eastAsia="宋体" w:cs="Times New Roman"/>
                      <w:szCs w:val="21"/>
                    </w:rPr>
                  </w:pPr>
                </w:p>
              </w:tc>
              <w:tc>
                <w:tcPr>
                  <w:tcW w:w="4397" w:type="dxa"/>
                  <w:gridSpan w:val="2"/>
                  <w:noWrap w:val="0"/>
                  <w:vAlign w:val="center"/>
                </w:tcPr>
                <w:p>
                  <w:pPr>
                    <w:snapToGrid w:val="0"/>
                    <w:contextualSpacing/>
                    <w:jc w:val="center"/>
                    <w:rPr>
                      <w:rFonts w:ascii="Times New Roman" w:hAnsi="Times New Roman" w:eastAsia="宋体" w:cs="Times New Roman"/>
                      <w:szCs w:val="21"/>
                    </w:rPr>
                  </w:pPr>
                  <w:r>
                    <w:rPr>
                      <w:rFonts w:ascii="Times New Roman" w:hAnsi="Times New Roman" w:eastAsia="宋体" w:cs="Times New Roman"/>
                      <w:szCs w:val="21"/>
                    </w:rPr>
                    <w:t>TN</w:t>
                  </w:r>
                </w:p>
              </w:tc>
              <w:tc>
                <w:tcPr>
                  <w:tcW w:w="1953" w:type="dxa"/>
                  <w:noWrap w:val="0"/>
                  <w:vAlign w:val="center"/>
                </w:tcPr>
                <w:p>
                  <w:pPr>
                    <w:snapToGrid w:val="0"/>
                    <w:contextualSpacing/>
                    <w:jc w:val="center"/>
                    <w:rPr>
                      <w:rFonts w:ascii="Times New Roman" w:hAnsi="Times New Roman" w:eastAsia="宋体" w:cs="Times New Roman"/>
                      <w:szCs w:val="21"/>
                    </w:rPr>
                  </w:pPr>
                  <w:r>
                    <w:rPr>
                      <w:rFonts w:hint="eastAsia" w:ascii="Times New Roman" w:hAnsi="Times New Roman" w:eastAsia="宋体" w:cs="Times New Roman"/>
                      <w:szCs w:val="21"/>
                    </w:rPr>
                    <w:t>0.00108</w:t>
                  </w:r>
                </w:p>
              </w:tc>
            </w:tr>
          </w:tbl>
          <w:p>
            <w:pPr>
              <w:pStyle w:val="55"/>
              <w:numPr>
                <w:ilvl w:val="0"/>
                <w:numId w:val="7"/>
              </w:numPr>
              <w:spacing w:line="440" w:lineRule="exact"/>
              <w:ind w:firstLineChars="200"/>
              <w:rPr>
                <w:b/>
                <w:bCs/>
                <w:szCs w:val="24"/>
              </w:rPr>
            </w:pPr>
            <w:bookmarkStart w:id="3" w:name="OLE_LINK5"/>
            <w:bookmarkStart w:id="4" w:name="OLE_LINK4"/>
            <w:r>
              <w:rPr>
                <w:rFonts w:hint="eastAsia"/>
                <w:b/>
                <w:bCs/>
                <w:szCs w:val="24"/>
              </w:rPr>
              <w:t>噪声</w:t>
            </w:r>
          </w:p>
          <w:p>
            <w:pPr>
              <w:spacing w:line="440" w:lineRule="exact"/>
              <w:ind w:firstLine="480" w:firstLineChars="200"/>
              <w:textAlignment w:val="baseline"/>
              <w:rPr>
                <w:rFonts w:ascii="Times New Roman" w:hAnsi="Times New Roman" w:eastAsia="宋体" w:cs="Times New Roman"/>
                <w:sz w:val="24"/>
              </w:rPr>
            </w:pPr>
            <w:r>
              <w:rPr>
                <w:rFonts w:hint="eastAsia" w:ascii="Times New Roman" w:hAnsi="Times New Roman" w:eastAsia="宋体" w:cs="Times New Roman"/>
                <w:sz w:val="24"/>
              </w:rPr>
              <w:t>1、源强分析</w:t>
            </w:r>
          </w:p>
          <w:p>
            <w:pPr>
              <w:autoSpaceDE w:val="0"/>
              <w:autoSpaceDN w:val="0"/>
              <w:adjustRightInd w:val="0"/>
              <w:snapToGrid w:val="0"/>
              <w:spacing w:line="440" w:lineRule="exact"/>
              <w:ind w:firstLine="480" w:firstLineChars="200"/>
              <w:rPr>
                <w:rFonts w:ascii="Times New Roman" w:hAnsi="Times New Roman" w:eastAsia="宋体" w:cs="Times New Roman"/>
                <w:kern w:val="0"/>
                <w:sz w:val="24"/>
                <w:szCs w:val="28"/>
              </w:rPr>
            </w:pPr>
            <w:r>
              <w:rPr>
                <w:rFonts w:ascii="Times New Roman" w:hAnsi="Times New Roman" w:eastAsia="宋体" w:cs="Times New Roman"/>
                <w:kern w:val="0"/>
                <w:sz w:val="24"/>
                <w:szCs w:val="28"/>
              </w:rPr>
              <w:t>项目噪声源主要为</w:t>
            </w:r>
            <w:r>
              <w:rPr>
                <w:rFonts w:ascii="Times New Roman" w:hAnsi="Times New Roman" w:eastAsia="宋体" w:cs="Times New Roman"/>
                <w:kern w:val="0"/>
                <w:sz w:val="24"/>
              </w:rPr>
              <w:t>机械</w:t>
            </w:r>
            <w:r>
              <w:rPr>
                <w:rFonts w:ascii="Times New Roman" w:hAnsi="Times New Roman" w:eastAsia="宋体" w:cs="Times New Roman"/>
                <w:kern w:val="0"/>
                <w:sz w:val="24"/>
                <w:szCs w:val="28"/>
              </w:rPr>
              <w:t>设备作业噪声，噪声源强为65~75dB(A)之间，评价要求设备均布置在厂房车间内，高噪声设备加设减振基础。在上述条件下，噪声可减少约</w:t>
            </w:r>
            <w:r>
              <w:rPr>
                <w:rFonts w:hint="eastAsia" w:ascii="Times New Roman" w:hAnsi="Times New Roman" w:eastAsia="宋体" w:cs="Times New Roman"/>
                <w:kern w:val="0"/>
                <w:sz w:val="24"/>
                <w:szCs w:val="28"/>
              </w:rPr>
              <w:t>3</w:t>
            </w:r>
            <w:r>
              <w:rPr>
                <w:rFonts w:ascii="Times New Roman" w:hAnsi="Times New Roman" w:eastAsia="宋体" w:cs="Times New Roman"/>
                <w:kern w:val="0"/>
                <w:sz w:val="24"/>
                <w:szCs w:val="28"/>
              </w:rPr>
              <w:t>0dB(A)。项目主要噪声源强和治理措施及效果一览表见下表。</w:t>
            </w:r>
          </w:p>
          <w:p>
            <w:pPr>
              <w:autoSpaceDE w:val="0"/>
              <w:autoSpaceDN w:val="0"/>
              <w:adjustRightInd w:val="0"/>
              <w:snapToGrid w:val="0"/>
              <w:spacing w:line="440" w:lineRule="exact"/>
              <w:ind w:firstLine="480" w:firstLineChars="200"/>
              <w:rPr>
                <w:rFonts w:ascii="Times New Roman" w:hAnsi="Times New Roman" w:eastAsia="宋体" w:cs="Times New Roman"/>
                <w:kern w:val="0"/>
                <w:sz w:val="24"/>
                <w:szCs w:val="28"/>
              </w:rPr>
            </w:pPr>
          </w:p>
          <w:p>
            <w:pPr>
              <w:autoSpaceDE w:val="0"/>
              <w:autoSpaceDN w:val="0"/>
              <w:adjustRightInd w:val="0"/>
              <w:snapToGrid w:val="0"/>
              <w:spacing w:line="440" w:lineRule="exact"/>
              <w:rPr>
                <w:rFonts w:hint="default" w:ascii="Times New Roman" w:hAnsi="Times New Roman" w:eastAsia="宋体" w:cs="Times New Roman"/>
                <w:kern w:val="0"/>
                <w:sz w:val="24"/>
                <w:szCs w:val="28"/>
                <w:lang w:val="en-US" w:eastAsia="zh-CN"/>
              </w:rPr>
            </w:pPr>
            <w:r>
              <w:rPr>
                <w:rFonts w:hint="eastAsia" w:ascii="Times New Roman" w:hAnsi="Times New Roman" w:eastAsia="宋体" w:cs="Times New Roman"/>
                <w:kern w:val="0"/>
                <w:sz w:val="24"/>
                <w:szCs w:val="28"/>
                <w:lang w:val="en-US" w:eastAsia="zh-CN"/>
              </w:rPr>
              <w:t xml:space="preserve">    </w:t>
            </w:r>
          </w:p>
          <w:p>
            <w:pPr>
              <w:adjustRightInd w:val="0"/>
              <w:snapToGrid w:val="0"/>
              <w:spacing w:line="520" w:lineRule="exact"/>
              <w:ind w:firstLine="480" w:firstLineChars="200"/>
              <w:rPr>
                <w:rFonts w:ascii="Times New Roman" w:hAnsi="Times New Roman" w:eastAsia="黑体" w:cs="Times New Roman"/>
                <w:color w:val="000000"/>
                <w:sz w:val="24"/>
              </w:rPr>
            </w:pPr>
            <w:r>
              <w:rPr>
                <w:rFonts w:ascii="Times New Roman" w:hAnsi="Times New Roman" w:eastAsia="黑体" w:cs="Times New Roman"/>
                <w:color w:val="000000"/>
                <w:sz w:val="24"/>
              </w:rPr>
              <w:t>表</w:t>
            </w:r>
            <w:r>
              <w:rPr>
                <w:rFonts w:hint="eastAsia" w:ascii="Times New Roman" w:hAnsi="Times New Roman" w:eastAsia="黑体" w:cs="Times New Roman"/>
                <w:color w:val="000000"/>
                <w:sz w:val="24"/>
                <w:lang w:val="en-US" w:eastAsia="zh-CN"/>
              </w:rPr>
              <w:t>39</w:t>
            </w:r>
            <w:r>
              <w:rPr>
                <w:rFonts w:ascii="Times New Roman" w:hAnsi="Times New Roman" w:eastAsia="黑体" w:cs="Times New Roman"/>
                <w:color w:val="000000"/>
                <w:sz w:val="24"/>
              </w:rPr>
              <w:t xml:space="preserve">           主要噪声设备源强一览表           单位：dB(A)</w:t>
            </w:r>
          </w:p>
          <w:tbl>
            <w:tblPr>
              <w:tblStyle w:val="22"/>
              <w:tblW w:w="870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712"/>
              <w:gridCol w:w="758"/>
              <w:gridCol w:w="1455"/>
              <w:gridCol w:w="2168"/>
              <w:gridCol w:w="185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4" w:type="dxa"/>
                  <w:tcBorders>
                    <w:bottom w:val="single" w:color="auto" w:sz="8" w:space="0"/>
                  </w:tcBorders>
                  <w:noWrap w:val="0"/>
                  <w:vAlign w:val="center"/>
                </w:tcPr>
                <w:p>
                  <w:pPr>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1712" w:type="dxa"/>
                  <w:tcBorders>
                    <w:bottom w:val="single" w:color="auto" w:sz="8" w:space="0"/>
                  </w:tcBorders>
                  <w:noWrap w:val="0"/>
                  <w:vAlign w:val="center"/>
                </w:tcPr>
                <w:p>
                  <w:pPr>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噪声源</w:t>
                  </w:r>
                </w:p>
              </w:tc>
              <w:tc>
                <w:tcPr>
                  <w:tcW w:w="758" w:type="dxa"/>
                  <w:tcBorders>
                    <w:bottom w:val="single" w:color="auto" w:sz="8" w:space="0"/>
                  </w:tcBorders>
                  <w:noWrap w:val="0"/>
                  <w:vAlign w:val="center"/>
                </w:tcPr>
                <w:p>
                  <w:pPr>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数量</w:t>
                  </w:r>
                </w:p>
              </w:tc>
              <w:tc>
                <w:tcPr>
                  <w:tcW w:w="1455" w:type="dxa"/>
                  <w:tcBorders>
                    <w:bottom w:val="single" w:color="auto" w:sz="8" w:space="0"/>
                  </w:tcBorders>
                  <w:noWrap w:val="0"/>
                  <w:vAlign w:val="center"/>
                </w:tcPr>
                <w:p>
                  <w:pPr>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噪声源强dB(A)</w:t>
                  </w:r>
                </w:p>
              </w:tc>
              <w:tc>
                <w:tcPr>
                  <w:tcW w:w="2168" w:type="dxa"/>
                  <w:tcBorders>
                    <w:bottom w:val="single" w:color="auto" w:sz="8" w:space="0"/>
                  </w:tcBorders>
                  <w:noWrap w:val="0"/>
                  <w:vAlign w:val="center"/>
                </w:tcPr>
                <w:p>
                  <w:pPr>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减噪措施</w:t>
                  </w:r>
                </w:p>
              </w:tc>
              <w:tc>
                <w:tcPr>
                  <w:tcW w:w="1851" w:type="dxa"/>
                  <w:tcBorders>
                    <w:bottom w:val="single" w:color="auto" w:sz="8" w:space="0"/>
                  </w:tcBorders>
                  <w:noWrap w:val="0"/>
                  <w:vAlign w:val="center"/>
                </w:tcPr>
                <w:p>
                  <w:pPr>
                    <w:jc w:val="center"/>
                    <w:textAlignment w:val="baseline"/>
                    <w:rPr>
                      <w:rFonts w:ascii="Times New Roman" w:hAnsi="Times New Roman" w:eastAsia="宋体" w:cs="Times New Roman"/>
                      <w:b/>
                      <w:bCs/>
                      <w:szCs w:val="21"/>
                    </w:rPr>
                  </w:pPr>
                  <w:r>
                    <w:rPr>
                      <w:rFonts w:ascii="Times New Roman" w:hAnsi="Times New Roman" w:eastAsia="宋体" w:cs="Times New Roman"/>
                      <w:b/>
                      <w:bCs/>
                      <w:szCs w:val="21"/>
                    </w:rPr>
                    <w:t>减噪后的噪声dB(A)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64" w:type="dxa"/>
                  <w:tcBorders>
                    <w:top w:val="single" w:color="auto" w:sz="8" w:space="0"/>
                  </w:tcBorders>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1</w:t>
                  </w:r>
                </w:p>
              </w:tc>
              <w:tc>
                <w:tcPr>
                  <w:tcW w:w="1712" w:type="dxa"/>
                  <w:tcBorders>
                    <w:top w:val="single" w:color="auto" w:sz="8" w:space="0"/>
                  </w:tcBorders>
                  <w:noWrap w:val="0"/>
                  <w:vAlign w:val="center"/>
                </w:tcPr>
                <w:p>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color w:val="000000"/>
                    </w:rPr>
                    <w:t>折弯机</w:t>
                  </w:r>
                </w:p>
              </w:tc>
              <w:tc>
                <w:tcPr>
                  <w:tcW w:w="758" w:type="dxa"/>
                  <w:tcBorders>
                    <w:top w:val="single" w:color="auto" w:sz="8" w:space="0"/>
                  </w:tcBorders>
                  <w:noWrap w:val="0"/>
                  <w:vAlign w:val="center"/>
                </w:tcPr>
                <w:p>
                  <w:pPr>
                    <w:jc w:val="center"/>
                    <w:textAlignment w:val="baseline"/>
                    <w:rPr>
                      <w:rFonts w:hint="eastAsia" w:ascii="Times New Roman" w:hAnsi="Times New Roman" w:eastAsia="宋体" w:cs="Times New Roman"/>
                      <w:szCs w:val="21"/>
                    </w:rPr>
                  </w:pPr>
                  <w:r>
                    <w:rPr>
                      <w:rFonts w:hint="eastAsia" w:ascii="Times New Roman" w:hAnsi="Times New Roman" w:eastAsia="宋体" w:cs="Times New Roman"/>
                      <w:szCs w:val="21"/>
                    </w:rPr>
                    <w:t>3</w:t>
                  </w:r>
                </w:p>
              </w:tc>
              <w:tc>
                <w:tcPr>
                  <w:tcW w:w="1455" w:type="dxa"/>
                  <w:tcBorders>
                    <w:top w:val="single" w:color="auto" w:sz="8" w:space="0"/>
                  </w:tcBorders>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75</w:t>
                  </w:r>
                </w:p>
              </w:tc>
              <w:tc>
                <w:tcPr>
                  <w:tcW w:w="2168" w:type="dxa"/>
                  <w:tcBorders>
                    <w:top w:val="single" w:color="auto" w:sz="8" w:space="0"/>
                  </w:tcBorders>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距离衰减</w:t>
                  </w:r>
                  <w:r>
                    <w:rPr>
                      <w:rFonts w:ascii="Times New Roman" w:hAnsi="Times New Roman" w:eastAsia="宋体" w:cs="Times New Roman"/>
                      <w:szCs w:val="21"/>
                    </w:rPr>
                    <w:t>、厂房隔声</w:t>
                  </w:r>
                </w:p>
              </w:tc>
              <w:tc>
                <w:tcPr>
                  <w:tcW w:w="1851" w:type="dxa"/>
                  <w:tcBorders>
                    <w:top w:val="single" w:color="auto" w:sz="8" w:space="0"/>
                  </w:tcBorders>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bottom w:val="single" w:color="auto" w:sz="4" w:space="0"/>
                  </w:tcBorders>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2</w:t>
                  </w:r>
                </w:p>
              </w:tc>
              <w:tc>
                <w:tcPr>
                  <w:tcW w:w="1712" w:type="dxa"/>
                  <w:tcBorders>
                    <w:bottom w:val="single" w:color="auto" w:sz="4" w:space="0"/>
                  </w:tcBorders>
                  <w:noWrap w:val="0"/>
                  <w:vAlign w:val="center"/>
                </w:tcPr>
                <w:p>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color w:val="000000"/>
                      <w:szCs w:val="21"/>
                    </w:rPr>
                    <w:t>剪板机</w:t>
                  </w:r>
                </w:p>
              </w:tc>
              <w:tc>
                <w:tcPr>
                  <w:tcW w:w="758" w:type="dxa"/>
                  <w:tcBorders>
                    <w:bottom w:val="single" w:color="auto" w:sz="4" w:space="0"/>
                  </w:tcBorders>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3</w:t>
                  </w:r>
                </w:p>
              </w:tc>
              <w:tc>
                <w:tcPr>
                  <w:tcW w:w="1455" w:type="dxa"/>
                  <w:tcBorders>
                    <w:bottom w:val="single" w:color="auto" w:sz="4" w:space="0"/>
                  </w:tcBorders>
                  <w:noWrap w:val="0"/>
                  <w:vAlign w:val="center"/>
                </w:tcPr>
                <w:p>
                  <w:pPr>
                    <w:jc w:val="center"/>
                    <w:textAlignment w:val="baseline"/>
                    <w:rPr>
                      <w:rFonts w:hint="eastAsia" w:ascii="Times New Roman" w:hAnsi="Times New Roman" w:eastAsia="宋体" w:cs="Times New Roman"/>
                      <w:szCs w:val="21"/>
                    </w:rPr>
                  </w:pPr>
                  <w:r>
                    <w:rPr>
                      <w:rFonts w:ascii="Times New Roman" w:hAnsi="Times New Roman" w:eastAsia="宋体" w:cs="Times New Roman"/>
                      <w:szCs w:val="21"/>
                    </w:rPr>
                    <w:t>7</w:t>
                  </w:r>
                  <w:r>
                    <w:rPr>
                      <w:rFonts w:hint="eastAsia" w:ascii="Times New Roman" w:hAnsi="Times New Roman" w:eastAsia="宋体" w:cs="Times New Roman"/>
                      <w:szCs w:val="21"/>
                    </w:rPr>
                    <w:t>5</w:t>
                  </w:r>
                </w:p>
              </w:tc>
              <w:tc>
                <w:tcPr>
                  <w:tcW w:w="2168" w:type="dxa"/>
                  <w:tcBorders>
                    <w:bottom w:val="single" w:color="auto" w:sz="4" w:space="0"/>
                  </w:tcBorders>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距离衰减</w:t>
                  </w:r>
                  <w:r>
                    <w:rPr>
                      <w:rFonts w:ascii="Times New Roman" w:hAnsi="Times New Roman" w:eastAsia="宋体" w:cs="Times New Roman"/>
                      <w:szCs w:val="21"/>
                    </w:rPr>
                    <w:t>、厂房隔声</w:t>
                  </w:r>
                </w:p>
              </w:tc>
              <w:tc>
                <w:tcPr>
                  <w:tcW w:w="1851" w:type="dxa"/>
                  <w:tcBorders>
                    <w:bottom w:val="single" w:color="auto" w:sz="4" w:space="0"/>
                  </w:tcBorders>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tcBorders>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3</w:t>
                  </w:r>
                </w:p>
              </w:tc>
              <w:tc>
                <w:tcPr>
                  <w:tcW w:w="1712" w:type="dxa"/>
                  <w:tcBorders>
                    <w:top w:val="single" w:color="auto" w:sz="4" w:space="0"/>
                  </w:tcBorders>
                  <w:noWrap w:val="0"/>
                  <w:vAlign w:val="center"/>
                </w:tcPr>
                <w:p>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color w:val="000000"/>
                      <w:szCs w:val="21"/>
                    </w:rPr>
                    <w:t>冲床机</w:t>
                  </w:r>
                </w:p>
              </w:tc>
              <w:tc>
                <w:tcPr>
                  <w:tcW w:w="758" w:type="dxa"/>
                  <w:tcBorders>
                    <w:top w:val="single" w:color="auto" w:sz="4" w:space="0"/>
                  </w:tcBorders>
                  <w:noWrap w:val="0"/>
                  <w:vAlign w:val="center"/>
                </w:tcPr>
                <w:p>
                  <w:pPr>
                    <w:jc w:val="center"/>
                    <w:textAlignment w:val="baseline"/>
                    <w:rPr>
                      <w:rFonts w:hint="eastAsia" w:ascii="Times New Roman" w:hAnsi="Times New Roman" w:eastAsia="宋体" w:cs="Times New Roman"/>
                      <w:szCs w:val="21"/>
                    </w:rPr>
                  </w:pPr>
                  <w:r>
                    <w:rPr>
                      <w:rFonts w:hint="eastAsia" w:ascii="Times New Roman" w:hAnsi="Times New Roman" w:eastAsia="宋体" w:cs="Times New Roman"/>
                      <w:szCs w:val="21"/>
                    </w:rPr>
                    <w:t>6</w:t>
                  </w:r>
                </w:p>
              </w:tc>
              <w:tc>
                <w:tcPr>
                  <w:tcW w:w="1455" w:type="dxa"/>
                  <w:tcBorders>
                    <w:top w:val="single" w:color="auto" w:sz="4" w:space="0"/>
                  </w:tcBorders>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70</w:t>
                  </w:r>
                </w:p>
              </w:tc>
              <w:tc>
                <w:tcPr>
                  <w:tcW w:w="2168" w:type="dxa"/>
                  <w:tcBorders>
                    <w:top w:val="single" w:color="auto" w:sz="4" w:space="0"/>
                  </w:tcBorders>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距离衰减</w:t>
                  </w:r>
                  <w:r>
                    <w:rPr>
                      <w:rFonts w:ascii="Times New Roman" w:hAnsi="Times New Roman" w:eastAsia="宋体" w:cs="Times New Roman"/>
                      <w:szCs w:val="21"/>
                    </w:rPr>
                    <w:t>、厂房隔声</w:t>
                  </w:r>
                </w:p>
              </w:tc>
              <w:tc>
                <w:tcPr>
                  <w:tcW w:w="1851" w:type="dxa"/>
                  <w:tcBorders>
                    <w:top w:val="single" w:color="auto" w:sz="4" w:space="0"/>
                  </w:tcBorders>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4</w:t>
                  </w:r>
                </w:p>
              </w:tc>
              <w:tc>
                <w:tcPr>
                  <w:tcW w:w="1712" w:type="dxa"/>
                  <w:noWrap w:val="0"/>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二保焊机</w:t>
                  </w:r>
                </w:p>
              </w:tc>
              <w:tc>
                <w:tcPr>
                  <w:tcW w:w="758" w:type="dxa"/>
                  <w:noWrap w:val="0"/>
                  <w:vAlign w:val="center"/>
                </w:tcPr>
                <w:p>
                  <w:pPr>
                    <w:jc w:val="center"/>
                    <w:textAlignment w:val="baseline"/>
                    <w:rPr>
                      <w:rFonts w:hint="eastAsia" w:ascii="Times New Roman" w:hAnsi="Times New Roman" w:eastAsia="宋体" w:cs="Times New Roman"/>
                      <w:szCs w:val="21"/>
                    </w:rPr>
                  </w:pPr>
                  <w:r>
                    <w:rPr>
                      <w:rFonts w:hint="eastAsia" w:ascii="Times New Roman" w:hAnsi="Times New Roman" w:eastAsia="宋体" w:cs="Times New Roman"/>
                      <w:szCs w:val="21"/>
                    </w:rPr>
                    <w:t>4</w:t>
                  </w:r>
                </w:p>
              </w:tc>
              <w:tc>
                <w:tcPr>
                  <w:tcW w:w="1455" w:type="dxa"/>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70</w:t>
                  </w:r>
                </w:p>
              </w:tc>
              <w:tc>
                <w:tcPr>
                  <w:tcW w:w="2168" w:type="dxa"/>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距离衰减</w:t>
                  </w:r>
                  <w:r>
                    <w:rPr>
                      <w:rFonts w:ascii="Times New Roman" w:hAnsi="Times New Roman" w:eastAsia="宋体" w:cs="Times New Roman"/>
                      <w:szCs w:val="21"/>
                    </w:rPr>
                    <w:t>、厂房隔声</w:t>
                  </w:r>
                </w:p>
              </w:tc>
              <w:tc>
                <w:tcPr>
                  <w:tcW w:w="1851" w:type="dxa"/>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5</w:t>
                  </w:r>
                </w:p>
              </w:tc>
              <w:tc>
                <w:tcPr>
                  <w:tcW w:w="1712" w:type="dxa"/>
                  <w:noWrap w:val="0"/>
                  <w:vAlign w:val="center"/>
                </w:tcPr>
                <w:p>
                  <w:pPr>
                    <w:adjustRightInd w:val="0"/>
                    <w:snapToGrid w:val="0"/>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叉车</w:t>
                  </w:r>
                </w:p>
              </w:tc>
              <w:tc>
                <w:tcPr>
                  <w:tcW w:w="758" w:type="dxa"/>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1</w:t>
                  </w:r>
                </w:p>
              </w:tc>
              <w:tc>
                <w:tcPr>
                  <w:tcW w:w="1455" w:type="dxa"/>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70</w:t>
                  </w:r>
                </w:p>
              </w:tc>
              <w:tc>
                <w:tcPr>
                  <w:tcW w:w="2168" w:type="dxa"/>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距离衰减</w:t>
                  </w:r>
                  <w:r>
                    <w:rPr>
                      <w:rFonts w:ascii="Times New Roman" w:hAnsi="Times New Roman" w:eastAsia="宋体" w:cs="Times New Roman"/>
                      <w:szCs w:val="21"/>
                    </w:rPr>
                    <w:t>、厂房隔声</w:t>
                  </w:r>
                </w:p>
              </w:tc>
              <w:tc>
                <w:tcPr>
                  <w:tcW w:w="1851" w:type="dxa"/>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6</w:t>
                  </w:r>
                </w:p>
              </w:tc>
              <w:tc>
                <w:tcPr>
                  <w:tcW w:w="1712" w:type="dxa"/>
                  <w:noWrap w:val="0"/>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全封闭式喷塑生产线</w:t>
                  </w:r>
                </w:p>
              </w:tc>
              <w:tc>
                <w:tcPr>
                  <w:tcW w:w="758" w:type="dxa"/>
                  <w:noWrap w:val="0"/>
                  <w:vAlign w:val="center"/>
                </w:tcPr>
                <w:p>
                  <w:pPr>
                    <w:jc w:val="center"/>
                    <w:textAlignment w:val="baseline"/>
                    <w:rPr>
                      <w:rFonts w:hint="eastAsia" w:ascii="Times New Roman" w:hAnsi="Times New Roman" w:eastAsia="宋体" w:cs="Times New Roman"/>
                      <w:szCs w:val="21"/>
                    </w:rPr>
                  </w:pPr>
                  <w:r>
                    <w:rPr>
                      <w:rFonts w:hint="eastAsia" w:ascii="Times New Roman" w:hAnsi="Times New Roman" w:eastAsia="宋体" w:cs="Times New Roman"/>
                      <w:szCs w:val="21"/>
                    </w:rPr>
                    <w:t>1</w:t>
                  </w:r>
                </w:p>
              </w:tc>
              <w:tc>
                <w:tcPr>
                  <w:tcW w:w="1455" w:type="dxa"/>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75</w:t>
                  </w:r>
                </w:p>
              </w:tc>
              <w:tc>
                <w:tcPr>
                  <w:tcW w:w="2168" w:type="dxa"/>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距离衰减</w:t>
                  </w:r>
                  <w:r>
                    <w:rPr>
                      <w:rFonts w:ascii="Times New Roman" w:hAnsi="Times New Roman" w:eastAsia="宋体" w:cs="Times New Roman"/>
                      <w:szCs w:val="21"/>
                    </w:rPr>
                    <w:t>、厂房隔声</w:t>
                  </w:r>
                </w:p>
              </w:tc>
              <w:tc>
                <w:tcPr>
                  <w:tcW w:w="1851" w:type="dxa"/>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7</w:t>
                  </w:r>
                </w:p>
              </w:tc>
              <w:tc>
                <w:tcPr>
                  <w:tcW w:w="1712" w:type="dxa"/>
                  <w:noWrap w:val="0"/>
                  <w:vAlign w:val="center"/>
                </w:tcPr>
                <w:p>
                  <w:pPr>
                    <w:adjustRightInd w:val="0"/>
                    <w:snapToGrid w:val="0"/>
                    <w:jc w:val="center"/>
                    <w:rPr>
                      <w:rFonts w:hint="eastAsia" w:ascii="Times New Roman" w:hAnsi="Times New Roman" w:eastAsia="宋体" w:cs="Times New Roman"/>
                      <w:szCs w:val="21"/>
                    </w:rPr>
                  </w:pPr>
                  <w:r>
                    <w:rPr>
                      <w:rFonts w:hint="eastAsia" w:ascii="Times New Roman" w:hAnsi="Times New Roman" w:eastAsia="宋体" w:cs="Times New Roman"/>
                      <w:color w:val="000000"/>
                      <w:szCs w:val="21"/>
                    </w:rPr>
                    <w:t>自动生产线</w:t>
                  </w:r>
                </w:p>
              </w:tc>
              <w:tc>
                <w:tcPr>
                  <w:tcW w:w="758" w:type="dxa"/>
                  <w:noWrap w:val="0"/>
                  <w:vAlign w:val="center"/>
                </w:tcPr>
                <w:p>
                  <w:pPr>
                    <w:jc w:val="center"/>
                    <w:textAlignment w:val="baseline"/>
                    <w:rPr>
                      <w:rFonts w:ascii="Times New Roman" w:hAnsi="Times New Roman" w:eastAsia="宋体" w:cs="Times New Roman"/>
                      <w:szCs w:val="21"/>
                    </w:rPr>
                  </w:pPr>
                  <w:r>
                    <w:rPr>
                      <w:rFonts w:ascii="Times New Roman" w:hAnsi="Times New Roman" w:eastAsia="宋体" w:cs="Times New Roman"/>
                      <w:szCs w:val="21"/>
                    </w:rPr>
                    <w:t>1</w:t>
                  </w:r>
                </w:p>
              </w:tc>
              <w:tc>
                <w:tcPr>
                  <w:tcW w:w="1455" w:type="dxa"/>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70</w:t>
                  </w:r>
                </w:p>
              </w:tc>
              <w:tc>
                <w:tcPr>
                  <w:tcW w:w="2168" w:type="dxa"/>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距离衰减</w:t>
                  </w:r>
                  <w:r>
                    <w:rPr>
                      <w:rFonts w:ascii="Times New Roman" w:hAnsi="Times New Roman" w:eastAsia="宋体" w:cs="Times New Roman"/>
                      <w:szCs w:val="21"/>
                    </w:rPr>
                    <w:t>、厂房隔声</w:t>
                  </w:r>
                </w:p>
              </w:tc>
              <w:tc>
                <w:tcPr>
                  <w:tcW w:w="1851" w:type="dxa"/>
                  <w:noWrap w:val="0"/>
                  <w:vAlign w:val="center"/>
                </w:tcPr>
                <w:p>
                  <w:pPr>
                    <w:jc w:val="center"/>
                    <w:textAlignment w:val="baseline"/>
                    <w:rPr>
                      <w:rFonts w:ascii="Times New Roman" w:hAnsi="Times New Roman" w:eastAsia="宋体" w:cs="Times New Roman"/>
                      <w:szCs w:val="21"/>
                    </w:rPr>
                  </w:pPr>
                  <w:r>
                    <w:rPr>
                      <w:rFonts w:hint="eastAsia" w:ascii="Times New Roman" w:hAnsi="Times New Roman" w:eastAsia="宋体" w:cs="Times New Roman"/>
                      <w:szCs w:val="21"/>
                    </w:rPr>
                    <w:t>40</w:t>
                  </w:r>
                </w:p>
              </w:tc>
            </w:tr>
          </w:tbl>
          <w:p>
            <w:pPr>
              <w:spacing w:line="440" w:lineRule="exact"/>
              <w:ind w:firstLine="480" w:firstLineChars="200"/>
              <w:textAlignment w:val="baseline"/>
              <w:rPr>
                <w:rFonts w:ascii="Times New Roman" w:hAnsi="Times New Roman" w:eastAsia="宋体" w:cs="Times New Roman"/>
                <w:sz w:val="24"/>
              </w:rPr>
            </w:pPr>
            <w:r>
              <w:rPr>
                <w:rFonts w:ascii="Times New Roman" w:hAnsi="Times New Roman" w:eastAsia="宋体" w:cs="Times New Roman"/>
                <w:sz w:val="24"/>
              </w:rPr>
              <w:t>本项目噪声源主要为机械设备作业噪声，噪声源强为6</w:t>
            </w:r>
            <w:r>
              <w:rPr>
                <w:rFonts w:hint="eastAsia" w:ascii="Times New Roman" w:hAnsi="Times New Roman" w:eastAsia="宋体" w:cs="Times New Roman"/>
                <w:sz w:val="24"/>
              </w:rPr>
              <w:t>0</w:t>
            </w:r>
            <w:r>
              <w:rPr>
                <w:rFonts w:ascii="Times New Roman" w:hAnsi="Times New Roman" w:eastAsia="宋体" w:cs="Times New Roman"/>
                <w:sz w:val="24"/>
              </w:rPr>
              <w:t>~75dB(A)之间。为降低项目运营期噪声对周围环境的影响，评价提出以下措施：（1）尽可能选用功能好、噪音低的设备；（2）合理安排设备安放位置，将噪声较大的设备安置在远离门窗的位置；（3）项目运营后加强设备的使用和日常维护管理，维持设备处于良好的运转状态，定期检查、维修，不符合要求的要及时更换，避免因设备运转不正常导致噪声的增高。</w:t>
            </w:r>
          </w:p>
          <w:p>
            <w:pPr>
              <w:spacing w:line="440" w:lineRule="exact"/>
              <w:ind w:firstLine="480" w:firstLineChars="200"/>
              <w:textAlignment w:val="baseline"/>
              <w:rPr>
                <w:rFonts w:ascii="Times New Roman" w:hAnsi="Times New Roman" w:eastAsia="宋体" w:cs="Times New Roman"/>
                <w:sz w:val="24"/>
              </w:rPr>
            </w:pPr>
            <w:r>
              <w:rPr>
                <w:rFonts w:ascii="Times New Roman" w:hAnsi="Times New Roman" w:eastAsia="宋体" w:cs="Times New Roman"/>
                <w:sz w:val="24"/>
              </w:rPr>
              <w:t>在考虑噪声扩散衰减的情况下，声环境预测模式按点声源模式预测，预测模式如下：</w:t>
            </w:r>
          </w:p>
          <w:p>
            <w:pPr>
              <w:spacing w:line="520" w:lineRule="exact"/>
              <w:ind w:firstLine="480" w:firstLineChars="200"/>
              <w:jc w:val="center"/>
              <w:textAlignment w:val="baseline"/>
              <w:rPr>
                <w:rFonts w:ascii="Times New Roman" w:hAnsi="Times New Roman" w:eastAsia="宋体" w:cs="Times New Roman"/>
                <w:sz w:val="24"/>
              </w:rPr>
            </w:pPr>
            <w:r>
              <w:rPr>
                <w:rFonts w:ascii="Times New Roman" w:hAnsi="Times New Roman" w:eastAsia="宋体" w:cs="Times New Roman"/>
                <w:sz w:val="24"/>
              </w:rPr>
              <w:t>L=L</w:t>
            </w:r>
            <w:r>
              <w:rPr>
                <w:rFonts w:ascii="Times New Roman" w:hAnsi="Times New Roman" w:eastAsia="宋体" w:cs="Times New Roman"/>
                <w:sz w:val="24"/>
                <w:vertAlign w:val="subscript"/>
              </w:rPr>
              <w:t>0</w:t>
            </w:r>
            <w:r>
              <w:rPr>
                <w:rFonts w:ascii="Times New Roman" w:hAnsi="Times New Roman" w:eastAsia="宋体" w:cs="Times New Roman"/>
                <w:sz w:val="24"/>
              </w:rPr>
              <w:t>-20lg(r/r0)</w:t>
            </w:r>
          </w:p>
          <w:p>
            <w:pPr>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式中：L—受声点的声压级，dB(A)；</w:t>
            </w:r>
          </w:p>
          <w:p>
            <w:pPr>
              <w:spacing w:line="440" w:lineRule="exact"/>
              <w:ind w:firstLine="1200" w:firstLineChars="500"/>
              <w:textAlignment w:val="baseline"/>
              <w:rPr>
                <w:rFonts w:ascii="Times New Roman" w:hAnsi="Times New Roman" w:eastAsia="宋体" w:cs="Times New Roman"/>
                <w:sz w:val="24"/>
              </w:rPr>
            </w:pPr>
            <w:r>
              <w:rPr>
                <w:rFonts w:ascii="Times New Roman" w:hAnsi="Times New Roman" w:eastAsia="宋体" w:cs="Times New Roman"/>
                <w:sz w:val="24"/>
              </w:rPr>
              <w:t>L</w:t>
            </w:r>
            <w:r>
              <w:rPr>
                <w:rFonts w:ascii="Times New Roman" w:hAnsi="Times New Roman" w:eastAsia="宋体" w:cs="Times New Roman"/>
                <w:sz w:val="24"/>
                <w:vertAlign w:val="subscript"/>
              </w:rPr>
              <w:t>0</w:t>
            </w:r>
            <w:r>
              <w:rPr>
                <w:rFonts w:ascii="Times New Roman" w:hAnsi="Times New Roman" w:eastAsia="宋体" w:cs="Times New Roman"/>
                <w:sz w:val="24"/>
              </w:rPr>
              <w:t>—声源源强，dB(A)；</w:t>
            </w:r>
          </w:p>
          <w:p>
            <w:pPr>
              <w:spacing w:line="440" w:lineRule="exact"/>
              <w:ind w:firstLine="480" w:firstLineChars="200"/>
              <w:textAlignment w:val="baseline"/>
              <w:rPr>
                <w:rFonts w:ascii="Times New Roman" w:hAnsi="Times New Roman" w:eastAsia="宋体" w:cs="Times New Roman"/>
                <w:sz w:val="24"/>
              </w:rPr>
            </w:pPr>
            <w:r>
              <w:rPr>
                <w:rFonts w:ascii="Times New Roman" w:hAnsi="Times New Roman" w:eastAsia="宋体" w:cs="Times New Roman"/>
                <w:sz w:val="24"/>
              </w:rPr>
              <w:t xml:space="preserve">      r—声源与厂界之间的距离，m；</w:t>
            </w:r>
          </w:p>
          <w:p>
            <w:pPr>
              <w:spacing w:line="440" w:lineRule="exact"/>
              <w:ind w:firstLine="480" w:firstLineChars="200"/>
              <w:textAlignment w:val="baseline"/>
              <w:rPr>
                <w:rFonts w:ascii="Times New Roman" w:hAnsi="Times New Roman" w:eastAsia="宋体" w:cs="Times New Roman"/>
                <w:sz w:val="24"/>
              </w:rPr>
            </w:pPr>
            <w:r>
              <w:rPr>
                <w:rFonts w:ascii="Times New Roman" w:hAnsi="Times New Roman" w:eastAsia="宋体" w:cs="Times New Roman"/>
                <w:sz w:val="24"/>
              </w:rPr>
              <w:t xml:space="preserve">      r</w:t>
            </w:r>
            <w:r>
              <w:rPr>
                <w:rFonts w:ascii="Times New Roman" w:hAnsi="Times New Roman" w:eastAsia="宋体" w:cs="Times New Roman"/>
                <w:sz w:val="24"/>
                <w:vertAlign w:val="subscript"/>
              </w:rPr>
              <w:t>0</w:t>
            </w:r>
            <w:r>
              <w:rPr>
                <w:rFonts w:ascii="Times New Roman" w:hAnsi="Times New Roman" w:eastAsia="宋体" w:cs="Times New Roman"/>
                <w:sz w:val="24"/>
              </w:rPr>
              <w:t>—距噪声源距离，取1m。</w: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在同一受声点接受来自多个点声源的声能，可通过叠加得出该受声点的声压级。噪声叠加公式如下：</w:t>
            </w:r>
          </w:p>
          <w:p>
            <w:pPr>
              <w:spacing w:line="460" w:lineRule="exact"/>
              <w:jc w:val="center"/>
              <w:rPr>
                <w:rFonts w:ascii="Times New Roman" w:hAnsi="Times New Roman" w:eastAsia="宋体" w:cs="Times New Roman"/>
              </w:rPr>
            </w:pPr>
            <w:r>
              <w:rPr>
                <w:rFonts w:ascii="Times New Roman" w:hAnsi="Times New Roman" w:eastAsia="宋体" w:cs="Times New Roman"/>
                <w:position w:val="-28"/>
              </w:rPr>
              <w:object>
                <v:shape id="_x0000_i1025" o:spt="75" type="#_x0000_t75" style="height:36.35pt;width:84.7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式中：L——总声压级，dB(A)；</w:t>
            </w:r>
          </w:p>
          <w:p>
            <w:pPr>
              <w:tabs>
                <w:tab w:val="left" w:pos="3855"/>
              </w:tabs>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      n——噪声源数。</w:t>
            </w:r>
          </w:p>
          <w:p>
            <w:pPr>
              <w:pStyle w:val="10"/>
              <w:tabs>
                <w:tab w:val="left" w:pos="210"/>
              </w:tabs>
              <w:snapToGrid w:val="0"/>
              <w:spacing w:after="0" w:line="440" w:lineRule="exact"/>
              <w:ind w:left="0" w:leftChars="0" w:firstLine="480" w:firstLineChars="200"/>
              <w:rPr>
                <w:rFonts w:ascii="Times New Roman" w:hAnsi="Times New Roman" w:eastAsia="宋体" w:cs="Times New Roman"/>
                <w:color w:val="000000"/>
                <w:lang w:val="en-US" w:eastAsia="zh-CN"/>
              </w:rPr>
            </w:pPr>
            <w:r>
              <w:rPr>
                <w:rFonts w:ascii="Times New Roman" w:hAnsi="Times New Roman" w:eastAsia="宋体" w:cs="Times New Roman"/>
                <w:color w:val="000000"/>
                <w:lang w:val="en-US" w:eastAsia="zh-CN"/>
              </w:rPr>
              <w:t>本项目</w:t>
            </w:r>
            <w:r>
              <w:rPr>
                <w:rFonts w:hint="eastAsia" w:ascii="Times New Roman" w:hAnsi="Times New Roman" w:eastAsia="宋体" w:cs="Times New Roman"/>
                <w:color w:val="000000"/>
                <w:lang w:val="en-US" w:eastAsia="zh-CN"/>
              </w:rPr>
              <w:t>50m范围内无声环境保护目标，</w:t>
            </w:r>
            <w:r>
              <w:rPr>
                <w:rFonts w:ascii="Times New Roman" w:hAnsi="Times New Roman" w:eastAsia="宋体" w:cs="Times New Roman"/>
                <w:color w:val="000000"/>
                <w:lang w:val="en-US" w:eastAsia="zh-CN"/>
              </w:rPr>
              <w:t>本项目建成后，对项目四周厂界噪声进行预测</w:t>
            </w:r>
            <w:r>
              <w:rPr>
                <w:rFonts w:hint="eastAsia" w:ascii="Times New Roman" w:hAnsi="Times New Roman" w:eastAsia="宋体" w:cs="Times New Roman"/>
                <w:color w:val="000000"/>
                <w:lang w:val="en-US" w:eastAsia="zh-CN"/>
              </w:rPr>
              <w:t>，</w:t>
            </w:r>
            <w:r>
              <w:rPr>
                <w:rFonts w:ascii="Times New Roman" w:hAnsi="Times New Roman" w:eastAsia="宋体" w:cs="Times New Roman"/>
                <w:color w:val="000000"/>
                <w:lang w:val="en-US" w:eastAsia="zh-CN"/>
              </w:rPr>
              <w:t>预测结果见下表。</w:t>
            </w:r>
          </w:p>
          <w:p>
            <w:pPr>
              <w:pStyle w:val="10"/>
              <w:tabs>
                <w:tab w:val="left" w:pos="210"/>
              </w:tabs>
              <w:snapToGrid w:val="0"/>
              <w:spacing w:after="0" w:line="440" w:lineRule="exact"/>
              <w:ind w:left="0" w:leftChars="0" w:firstLine="480" w:firstLineChars="200"/>
              <w:rPr>
                <w:rFonts w:ascii="Times New Roman" w:hAnsi="Times New Roman" w:eastAsia="宋体" w:cs="Times New Roman"/>
                <w:color w:val="000000"/>
                <w:lang w:val="en-US" w:eastAsia="zh-CN"/>
              </w:rPr>
            </w:pPr>
          </w:p>
          <w:p>
            <w:pPr>
              <w:pStyle w:val="10"/>
              <w:tabs>
                <w:tab w:val="left" w:pos="210"/>
              </w:tabs>
              <w:snapToGrid w:val="0"/>
              <w:spacing w:after="0" w:line="440" w:lineRule="exact"/>
              <w:ind w:left="0" w:leftChars="0" w:firstLine="480" w:firstLineChars="200"/>
              <w:rPr>
                <w:rFonts w:ascii="Times New Roman" w:hAnsi="Times New Roman" w:eastAsia="宋体" w:cs="Times New Roman"/>
                <w:color w:val="000000"/>
                <w:lang w:val="zh-CN" w:eastAsia="zh-CN"/>
              </w:rPr>
            </w:pPr>
          </w:p>
          <w:p>
            <w:pPr>
              <w:adjustRightInd w:val="0"/>
              <w:snapToGrid w:val="0"/>
              <w:spacing w:line="440" w:lineRule="exact"/>
              <w:ind w:firstLine="480" w:firstLineChars="200"/>
              <w:rPr>
                <w:rFonts w:ascii="Times New Roman" w:hAnsi="Times New Roman" w:eastAsia="黑体" w:cs="Times New Roman"/>
                <w:color w:val="000000"/>
                <w:sz w:val="24"/>
                <w:highlight w:val="yellow"/>
                <w:lang w:val="zh-CN"/>
              </w:rPr>
            </w:pPr>
            <w:r>
              <w:rPr>
                <w:rFonts w:ascii="Times New Roman" w:hAnsi="Times New Roman" w:eastAsia="黑体" w:cs="Times New Roman"/>
                <w:color w:val="000000"/>
                <w:sz w:val="24"/>
                <w:lang w:val="zh-CN"/>
              </w:rPr>
              <w:t>表</w:t>
            </w:r>
            <w:r>
              <w:rPr>
                <w:rFonts w:hint="eastAsia" w:ascii="Times New Roman" w:hAnsi="Times New Roman" w:eastAsia="黑体" w:cs="Times New Roman"/>
                <w:color w:val="000000"/>
                <w:sz w:val="24"/>
                <w:lang w:val="en-US" w:eastAsia="zh-CN"/>
              </w:rPr>
              <w:t>40</w:t>
            </w:r>
            <w:r>
              <w:rPr>
                <w:rFonts w:ascii="Times New Roman" w:hAnsi="Times New Roman" w:eastAsia="黑体" w:cs="Times New Roman"/>
                <w:color w:val="000000"/>
                <w:sz w:val="24"/>
                <w:lang w:val="zh-CN"/>
              </w:rPr>
              <w:t xml:space="preserve">    </w:t>
            </w:r>
            <w:r>
              <w:rPr>
                <w:rFonts w:ascii="Times New Roman" w:hAnsi="Times New Roman" w:eastAsia="黑体" w:cs="Times New Roman"/>
                <w:color w:val="000000"/>
                <w:sz w:val="24"/>
              </w:rPr>
              <w:t xml:space="preserve">          </w:t>
            </w:r>
            <w:r>
              <w:rPr>
                <w:rFonts w:ascii="Times New Roman" w:hAnsi="Times New Roman" w:eastAsia="黑体" w:cs="Times New Roman"/>
                <w:color w:val="000000"/>
                <w:sz w:val="24"/>
                <w:lang w:val="zh-CN"/>
              </w:rPr>
              <w:t>噪声预测结果一览表    单位：dB(A)</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992"/>
              <w:gridCol w:w="1008"/>
              <w:gridCol w:w="916"/>
              <w:gridCol w:w="918"/>
              <w:gridCol w:w="2256"/>
              <w:gridCol w:w="1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3" w:type="dxa"/>
                  <w:tcBorders>
                    <w:top w:val="single" w:color="auto" w:sz="8" w:space="0"/>
                    <w:left w:val="nil"/>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预测点</w:t>
                  </w:r>
                </w:p>
              </w:tc>
              <w:tc>
                <w:tcPr>
                  <w:tcW w:w="992" w:type="dxa"/>
                  <w:tcBorders>
                    <w:top w:val="single" w:color="auto" w:sz="8"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东厂界</w:t>
                  </w:r>
                </w:p>
              </w:tc>
              <w:tc>
                <w:tcPr>
                  <w:tcW w:w="1008" w:type="dxa"/>
                  <w:tcBorders>
                    <w:top w:val="single" w:color="auto" w:sz="8"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南厂界</w:t>
                  </w:r>
                </w:p>
              </w:tc>
              <w:tc>
                <w:tcPr>
                  <w:tcW w:w="916" w:type="dxa"/>
                  <w:tcBorders>
                    <w:top w:val="single" w:color="auto" w:sz="8"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西厂界</w:t>
                  </w:r>
                </w:p>
              </w:tc>
              <w:tc>
                <w:tcPr>
                  <w:tcW w:w="918" w:type="dxa"/>
                  <w:tcBorders>
                    <w:top w:val="single" w:color="auto" w:sz="8"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北厂界</w:t>
                  </w:r>
                </w:p>
              </w:tc>
              <w:tc>
                <w:tcPr>
                  <w:tcW w:w="2256" w:type="dxa"/>
                  <w:tcBorders>
                    <w:top w:val="single" w:color="auto" w:sz="8"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执行标准</w:t>
                  </w:r>
                </w:p>
              </w:tc>
              <w:tc>
                <w:tcPr>
                  <w:tcW w:w="1276" w:type="dxa"/>
                  <w:tcBorders>
                    <w:top w:val="single" w:color="auto" w:sz="8"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1703" w:type="dxa"/>
                  <w:tcBorders>
                    <w:top w:val="single" w:color="auto" w:sz="8" w:space="0"/>
                    <w:left w:val="nil"/>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kern w:val="0"/>
                      <w:szCs w:val="21"/>
                    </w:rPr>
                    <w:t>贡献值</w:t>
                  </w:r>
                </w:p>
              </w:tc>
              <w:tc>
                <w:tcPr>
                  <w:tcW w:w="992" w:type="dxa"/>
                  <w:tcBorders>
                    <w:top w:val="single" w:color="auto" w:sz="8" w:space="0"/>
                    <w:left w:val="single" w:color="auto" w:sz="4" w:space="0"/>
                    <w:bottom w:val="single" w:color="auto" w:sz="8" w:space="0"/>
                    <w:right w:val="single" w:color="auto" w:sz="4" w:space="0"/>
                  </w:tcBorders>
                  <w:noWrap w:val="0"/>
                  <w:vAlign w:val="center"/>
                </w:tcPr>
                <w:p>
                  <w:pPr>
                    <w:adjustRightInd w:val="0"/>
                    <w:snapToGrid w:val="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41.35</w:t>
                  </w:r>
                </w:p>
              </w:tc>
              <w:tc>
                <w:tcPr>
                  <w:tcW w:w="1008" w:type="dxa"/>
                  <w:tcBorders>
                    <w:top w:val="single" w:color="auto" w:sz="8" w:space="0"/>
                    <w:left w:val="single" w:color="auto" w:sz="4" w:space="0"/>
                    <w:bottom w:val="single" w:color="auto" w:sz="8" w:space="0"/>
                    <w:right w:val="single" w:color="auto" w:sz="4" w:space="0"/>
                  </w:tcBorders>
                  <w:noWrap w:val="0"/>
                  <w:vAlign w:val="center"/>
                </w:tcPr>
                <w:p>
                  <w:pPr>
                    <w:jc w:val="center"/>
                    <w:rPr>
                      <w:rFonts w:ascii="Times New Roman" w:hAnsi="Times New Roman" w:eastAsia="宋体" w:cs="Times New Roman"/>
                      <w:color w:val="000000"/>
                    </w:rPr>
                  </w:pPr>
                  <w:r>
                    <w:rPr>
                      <w:rFonts w:hint="eastAsia" w:ascii="Times New Roman" w:hAnsi="Times New Roman" w:eastAsia="宋体" w:cs="Times New Roman"/>
                      <w:color w:val="000000"/>
                      <w:szCs w:val="21"/>
                    </w:rPr>
                    <w:t>41.35</w:t>
                  </w:r>
                </w:p>
              </w:tc>
              <w:tc>
                <w:tcPr>
                  <w:tcW w:w="916" w:type="dxa"/>
                  <w:tcBorders>
                    <w:top w:val="single" w:color="auto" w:sz="8" w:space="0"/>
                    <w:left w:val="single" w:color="auto" w:sz="4" w:space="0"/>
                    <w:bottom w:val="single" w:color="auto" w:sz="8" w:space="0"/>
                    <w:right w:val="single" w:color="auto" w:sz="4" w:space="0"/>
                  </w:tcBorders>
                  <w:noWrap w:val="0"/>
                  <w:vAlign w:val="center"/>
                </w:tcPr>
                <w:p>
                  <w:pPr>
                    <w:jc w:val="center"/>
                    <w:rPr>
                      <w:rFonts w:ascii="Times New Roman" w:hAnsi="Times New Roman" w:eastAsia="宋体" w:cs="Times New Roman"/>
                      <w:color w:val="000000"/>
                    </w:rPr>
                  </w:pPr>
                  <w:r>
                    <w:rPr>
                      <w:rFonts w:hint="eastAsia" w:ascii="Times New Roman" w:hAnsi="Times New Roman" w:eastAsia="宋体" w:cs="Times New Roman"/>
                      <w:color w:val="000000"/>
                      <w:szCs w:val="21"/>
                    </w:rPr>
                    <w:t>41.35</w:t>
                  </w:r>
                </w:p>
              </w:tc>
              <w:tc>
                <w:tcPr>
                  <w:tcW w:w="918" w:type="dxa"/>
                  <w:tcBorders>
                    <w:top w:val="single" w:color="auto" w:sz="8" w:space="0"/>
                    <w:left w:val="single" w:color="auto" w:sz="4" w:space="0"/>
                    <w:bottom w:val="single" w:color="auto" w:sz="8" w:space="0"/>
                    <w:right w:val="nil"/>
                  </w:tcBorders>
                  <w:noWrap w:val="0"/>
                  <w:vAlign w:val="center"/>
                </w:tcPr>
                <w:p>
                  <w:pPr>
                    <w:jc w:val="center"/>
                    <w:rPr>
                      <w:rFonts w:ascii="Times New Roman" w:hAnsi="Times New Roman" w:eastAsia="宋体" w:cs="Times New Roman"/>
                      <w:color w:val="000000"/>
                    </w:rPr>
                  </w:pPr>
                  <w:r>
                    <w:rPr>
                      <w:rFonts w:hint="eastAsia" w:ascii="Times New Roman" w:hAnsi="Times New Roman" w:eastAsia="宋体" w:cs="Times New Roman"/>
                      <w:color w:val="000000"/>
                      <w:szCs w:val="21"/>
                    </w:rPr>
                    <w:t>41.35</w:t>
                  </w:r>
                </w:p>
              </w:tc>
              <w:tc>
                <w:tcPr>
                  <w:tcW w:w="2256" w:type="dxa"/>
                  <w:tcBorders>
                    <w:top w:val="single" w:color="auto" w:sz="8" w:space="0"/>
                    <w:left w:val="single" w:color="auto" w:sz="4" w:space="0"/>
                    <w:bottom w:val="single" w:color="auto" w:sz="8" w:space="0"/>
                    <w:right w:val="nil"/>
                  </w:tcBorders>
                  <w:noWrap w:val="0"/>
                  <w:vAlign w:val="center"/>
                </w:tcPr>
                <w:p>
                  <w:pPr>
                    <w:adjustRightInd w:val="0"/>
                    <w:snapToGrid w:val="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《工业企业厂界环境噪声排放标准》（GB12348-2008）</w:t>
                  </w:r>
                  <w:r>
                    <w:rPr>
                      <w:rFonts w:hint="eastAsia" w:ascii="Times New Roman" w:hAnsi="Times New Roman" w:eastAsia="宋体" w:cs="Times New Roman"/>
                      <w:color w:val="000000"/>
                      <w:szCs w:val="21"/>
                      <w:lang w:val="en-US" w:eastAsia="zh-CN"/>
                    </w:rPr>
                    <w:t>2</w:t>
                  </w:r>
                  <w:r>
                    <w:rPr>
                      <w:rFonts w:ascii="Times New Roman" w:hAnsi="Times New Roman" w:eastAsia="宋体" w:cs="Times New Roman"/>
                      <w:color w:val="000000"/>
                      <w:szCs w:val="21"/>
                    </w:rPr>
                    <w:t>类标准（昼间≤6</w:t>
                  </w:r>
                  <w:r>
                    <w:rPr>
                      <w:rFonts w:hint="eastAsia" w:ascii="Times New Roman" w:hAnsi="Times New Roman" w:eastAsia="宋体" w:cs="Times New Roman"/>
                      <w:color w:val="000000"/>
                      <w:szCs w:val="21"/>
                      <w:lang w:val="en-US" w:eastAsia="zh-CN"/>
                    </w:rPr>
                    <w:t>0</w:t>
                  </w:r>
                  <w:r>
                    <w:rPr>
                      <w:rFonts w:ascii="Times New Roman" w:hAnsi="Times New Roman" w:eastAsia="宋体" w:cs="Times New Roman"/>
                      <w:color w:val="000000"/>
                      <w:szCs w:val="21"/>
                    </w:rPr>
                    <w:t>dB(A)，夜间≤5</w:t>
                  </w:r>
                  <w:r>
                    <w:rPr>
                      <w:rFonts w:hint="eastAsia" w:ascii="Times New Roman" w:hAnsi="Times New Roman" w:eastAsia="宋体" w:cs="Times New Roman"/>
                      <w:color w:val="000000"/>
                      <w:szCs w:val="21"/>
                      <w:lang w:val="en-US" w:eastAsia="zh-CN"/>
                    </w:rPr>
                    <w:t>0</w:t>
                  </w:r>
                  <w:r>
                    <w:rPr>
                      <w:rFonts w:ascii="Times New Roman" w:hAnsi="Times New Roman" w:eastAsia="宋体" w:cs="Times New Roman"/>
                      <w:color w:val="000000"/>
                      <w:szCs w:val="21"/>
                    </w:rPr>
                    <w:t>dB(A)）</w:t>
                  </w:r>
                </w:p>
              </w:tc>
              <w:tc>
                <w:tcPr>
                  <w:tcW w:w="1276" w:type="dxa"/>
                  <w:tcBorders>
                    <w:top w:val="single" w:color="auto" w:sz="8" w:space="0"/>
                    <w:left w:val="single" w:color="auto" w:sz="4" w:space="0"/>
                    <w:bottom w:val="single" w:color="auto" w:sz="8" w:space="0"/>
                    <w:right w:val="nil"/>
                  </w:tcBorders>
                  <w:noWrap w:val="0"/>
                  <w:vAlign w:val="center"/>
                </w:tcPr>
                <w:p>
                  <w:pPr>
                    <w:jc w:val="center"/>
                    <w:rPr>
                      <w:rFonts w:ascii="Times New Roman" w:hAnsi="Times New Roman" w:eastAsia="宋体" w:cs="Times New Roman"/>
                      <w:color w:val="000000"/>
                    </w:rPr>
                  </w:pPr>
                  <w:r>
                    <w:rPr>
                      <w:rFonts w:hint="eastAsia" w:ascii="Times New Roman" w:hAnsi="Times New Roman" w:eastAsia="宋体" w:cs="Times New Roman"/>
                      <w:color w:val="000000"/>
                      <w:szCs w:val="21"/>
                    </w:rPr>
                    <w:t>达标</w:t>
                  </w:r>
                </w:p>
              </w:tc>
            </w:tr>
          </w:tbl>
          <w:p>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由上表可知，考虑距离衰减和厂房隔声的情况下，项目各厂界昼间噪声预测值均可满足《工业企业厂界环境噪声排放标准》（GB12348-2008）</w:t>
            </w:r>
            <w:r>
              <w:rPr>
                <w:rFonts w:hint="eastAsia" w:ascii="Times New Roman" w:hAnsi="Times New Roman" w:eastAsia="宋体" w:cs="Times New Roman"/>
                <w:sz w:val="24"/>
                <w:lang w:val="en-US" w:eastAsia="zh-CN"/>
              </w:rPr>
              <w:t>2</w:t>
            </w:r>
            <w:r>
              <w:rPr>
                <w:rFonts w:ascii="Times New Roman" w:hAnsi="Times New Roman" w:eastAsia="宋体" w:cs="Times New Roman"/>
                <w:sz w:val="24"/>
              </w:rPr>
              <w:t>类标准要求。</w:t>
            </w:r>
          </w:p>
          <w:p>
            <w:pPr>
              <w:spacing w:line="440" w:lineRule="exact"/>
              <w:ind w:firstLine="482" w:firstLineChars="200"/>
              <w:rPr>
                <w:rFonts w:hint="eastAsia"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2、噪声监测</w:t>
            </w:r>
          </w:p>
          <w:p>
            <w:pPr>
              <w:pStyle w:val="41"/>
              <w:numPr>
                <w:ilvl w:val="0"/>
                <w:numId w:val="0"/>
              </w:numPr>
              <w:adjustRightInd/>
              <w:spacing w:line="440" w:lineRule="exact"/>
              <w:ind w:left="630" w:leftChars="0"/>
              <w:jc w:val="both"/>
              <w:rPr>
                <w:rFonts w:hint="default" w:ascii="Times New Roman" w:hAnsi="Times New Roman" w:eastAsia="宋体" w:cs="Times New Roman"/>
                <w:snapToGrid w:val="0"/>
                <w:color w:val="auto"/>
                <w:kern w:val="0"/>
                <w:lang w:val="en-US"/>
              </w:rPr>
            </w:pPr>
            <w:r>
              <w:rPr>
                <w:rFonts w:hint="eastAsia" w:ascii="Times New Roman" w:hAnsi="Times New Roman" w:eastAsia="宋体" w:cs="Times New Roman"/>
                <w:snapToGrid w:val="0"/>
                <w:color w:val="auto"/>
                <w:kern w:val="0"/>
                <w:lang w:val="en-US" w:eastAsia="zh-CN"/>
              </w:rPr>
              <w:t>噪声</w:t>
            </w:r>
            <w:r>
              <w:rPr>
                <w:rFonts w:hint="default" w:ascii="Times New Roman" w:hAnsi="Times New Roman" w:eastAsia="宋体" w:cs="Times New Roman"/>
                <w:snapToGrid w:val="0"/>
                <w:color w:val="auto"/>
                <w:kern w:val="0"/>
                <w:lang w:val="en-US" w:eastAsia="zh-CN"/>
              </w:rPr>
              <w:t>监测要求</w:t>
            </w:r>
            <w:r>
              <w:rPr>
                <w:rFonts w:hint="eastAsia" w:ascii="Times New Roman" w:hAnsi="Times New Roman" w:eastAsia="宋体" w:cs="Times New Roman"/>
                <w:snapToGrid w:val="0"/>
                <w:color w:val="auto"/>
                <w:kern w:val="0"/>
                <w:lang w:val="en-US" w:eastAsia="zh-CN"/>
              </w:rPr>
              <w:t>见下表。</w:t>
            </w:r>
          </w:p>
          <w:p>
            <w:pPr>
              <w:keepNext w:val="0"/>
              <w:keepLines w:val="0"/>
              <w:pageBreakBefore w:val="0"/>
              <w:kinsoku/>
              <w:wordWrap/>
              <w:overflowPunct/>
              <w:topLinePunct w:val="0"/>
              <w:bidi w:val="0"/>
              <w:spacing w:beforeAutospacing="0" w:afterAutospacing="0" w:line="440" w:lineRule="exact"/>
              <w:ind w:left="0" w:leftChars="0" w:firstLine="482" w:firstLineChars="200"/>
              <w:jc w:val="both"/>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表</w:t>
            </w:r>
            <w:r>
              <w:rPr>
                <w:rFonts w:hint="eastAsia" w:ascii="Times New Roman" w:hAnsi="Times New Roman" w:eastAsia="宋体" w:cs="Times New Roman"/>
                <w:b w:val="0"/>
                <w:bCs w:val="0"/>
                <w:kern w:val="0"/>
                <w:sz w:val="24"/>
                <w:szCs w:val="24"/>
                <w:lang w:val="en-US" w:eastAsia="zh-CN" w:bidi="ar-SA"/>
              </w:rPr>
              <w:t>41</w:t>
            </w:r>
            <w:r>
              <w:rPr>
                <w:rFonts w:hint="default" w:ascii="Times New Roman" w:hAnsi="Times New Roman" w:eastAsia="宋体" w:cs="Times New Roman"/>
                <w:b/>
                <w:bCs/>
                <w:kern w:val="0"/>
                <w:sz w:val="24"/>
                <w:szCs w:val="24"/>
                <w:lang w:val="en-US" w:eastAsia="zh-CN" w:bidi="ar-SA"/>
              </w:rPr>
              <w:t xml:space="preserve">                   </w:t>
            </w:r>
            <w:r>
              <w:rPr>
                <w:rFonts w:hint="eastAsia" w:ascii="Times New Roman" w:hAnsi="Times New Roman" w:eastAsia="宋体" w:cs="Times New Roman"/>
                <w:b/>
                <w:bCs/>
                <w:kern w:val="0"/>
                <w:sz w:val="24"/>
                <w:szCs w:val="24"/>
                <w:lang w:val="en-US" w:eastAsia="zh-CN" w:bidi="ar-SA"/>
              </w:rPr>
              <w:t>噪声</w:t>
            </w:r>
            <w:r>
              <w:rPr>
                <w:rFonts w:hint="default" w:ascii="Times New Roman" w:hAnsi="Times New Roman" w:eastAsia="宋体" w:cs="Times New Roman"/>
                <w:b/>
                <w:bCs/>
                <w:kern w:val="0"/>
                <w:sz w:val="24"/>
                <w:szCs w:val="24"/>
                <w:lang w:val="en-US" w:eastAsia="zh-CN" w:bidi="ar-SA"/>
              </w:rPr>
              <w:t>监测计划一览表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71"/>
              <w:gridCol w:w="2964"/>
              <w:gridCol w:w="2565"/>
              <w:gridCol w:w="128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bottom w:val="single" w:color="auto" w:sz="8" w:space="0"/>
                  </w:tcBorders>
                  <w:noWrap w:val="0"/>
                  <w:vAlign w:val="center"/>
                </w:tcPr>
                <w:p>
                  <w:pPr>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810" w:type="pct"/>
                  <w:tcBorders>
                    <w:bottom w:val="single" w:color="auto" w:sz="8" w:space="0"/>
                  </w:tcBorders>
                  <w:noWrap w:val="0"/>
                  <w:vAlign w:val="center"/>
                </w:tcPr>
                <w:p>
                  <w:pPr>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1633" w:type="pct"/>
                  <w:tcBorders>
                    <w:bottom w:val="single" w:color="auto" w:sz="8" w:space="0"/>
                  </w:tcBorders>
                  <w:noWrap w:val="0"/>
                  <w:vAlign w:val="center"/>
                </w:tcPr>
                <w:p>
                  <w:pPr>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监测因子</w:t>
                  </w:r>
                </w:p>
              </w:tc>
              <w:tc>
                <w:tcPr>
                  <w:tcW w:w="1413" w:type="pct"/>
                  <w:tcBorders>
                    <w:bottom w:val="single" w:color="auto" w:sz="8" w:space="0"/>
                  </w:tcBorders>
                  <w:noWrap w:val="0"/>
                  <w:vAlign w:val="center"/>
                </w:tcPr>
                <w:p>
                  <w:pPr>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监测点位</w:t>
                  </w:r>
                </w:p>
              </w:tc>
              <w:tc>
                <w:tcPr>
                  <w:tcW w:w="710" w:type="pct"/>
                  <w:tcBorders>
                    <w:bottom w:val="single" w:color="auto" w:sz="8" w:space="0"/>
                  </w:tcBorders>
                  <w:noWrap w:val="0"/>
                  <w:vAlign w:val="center"/>
                </w:tcPr>
                <w:p>
                  <w:pPr>
                    <w:jc w:val="center"/>
                    <w:textAlignment w:val="baseline"/>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监测频次</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tcBorders>
                    <w:top w:val="single" w:color="auto" w:sz="8" w:space="0"/>
                  </w:tcBorders>
                  <w:noWrap w:val="0"/>
                  <w:vAlign w:val="center"/>
                </w:tcPr>
                <w:p>
                  <w:pPr>
                    <w:jc w:val="center"/>
                    <w:textAlignment w:val="baseline"/>
                    <w:rPr>
                      <w:rFonts w:hint="eastAsia" w:ascii="Times New Roman" w:hAnsi="Times New Roman" w:eastAsia="宋体" w:cs="Times New Roman"/>
                      <w:b w:val="0"/>
                      <w:bCs w:val="0"/>
                      <w:sz w:val="21"/>
                      <w:szCs w:val="21"/>
                      <w:lang w:eastAsia="zh-CN"/>
                    </w:rPr>
                  </w:pPr>
                  <w:r>
                    <w:rPr>
                      <w:rFonts w:hint="eastAsia" w:ascii="Times New Roman" w:hAnsi="Times New Roman" w:eastAsia="宋体" w:cs="Times New Roman"/>
                      <w:b w:val="0"/>
                      <w:bCs w:val="0"/>
                      <w:sz w:val="21"/>
                      <w:szCs w:val="21"/>
                      <w:lang w:val="en-US" w:eastAsia="zh-CN"/>
                    </w:rPr>
                    <w:t>1</w:t>
                  </w:r>
                </w:p>
              </w:tc>
              <w:tc>
                <w:tcPr>
                  <w:tcW w:w="810" w:type="pct"/>
                  <w:tcBorders>
                    <w:top w:val="single" w:color="auto" w:sz="8" w:space="0"/>
                  </w:tcBorders>
                  <w:noWrap w:val="0"/>
                  <w:vAlign w:val="center"/>
                </w:tcPr>
                <w:p>
                  <w:pPr>
                    <w:jc w:val="center"/>
                    <w:textAlignment w:val="baseline"/>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噪声</w:t>
                  </w:r>
                </w:p>
              </w:tc>
              <w:tc>
                <w:tcPr>
                  <w:tcW w:w="1633" w:type="pct"/>
                  <w:tcBorders>
                    <w:top w:val="single" w:color="auto" w:sz="8" w:space="0"/>
                  </w:tcBorders>
                  <w:noWrap w:val="0"/>
                  <w:vAlign w:val="center"/>
                </w:tcPr>
                <w:p>
                  <w:pPr>
                    <w:jc w:val="center"/>
                    <w:textAlignment w:val="baseline"/>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Leq（A）</w:t>
                  </w:r>
                </w:p>
              </w:tc>
              <w:tc>
                <w:tcPr>
                  <w:tcW w:w="1413" w:type="pct"/>
                  <w:tcBorders>
                    <w:top w:val="single" w:color="auto" w:sz="8" w:space="0"/>
                  </w:tcBorders>
                  <w:noWrap w:val="0"/>
                  <w:vAlign w:val="center"/>
                </w:tcPr>
                <w:p>
                  <w:pPr>
                    <w:jc w:val="center"/>
                    <w:textAlignment w:val="baseline"/>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四周厂界外1m</w:t>
                  </w:r>
                </w:p>
              </w:tc>
              <w:tc>
                <w:tcPr>
                  <w:tcW w:w="710" w:type="pct"/>
                  <w:tcBorders>
                    <w:top w:val="single" w:color="auto" w:sz="8" w:space="0"/>
                  </w:tcBorders>
                  <w:noWrap w:val="0"/>
                  <w:vAlign w:val="center"/>
                </w:tcPr>
                <w:p>
                  <w:pPr>
                    <w:jc w:val="center"/>
                    <w:textAlignment w:val="baseline"/>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1次/</w:t>
                  </w:r>
                  <w:r>
                    <w:rPr>
                      <w:rFonts w:hint="default" w:ascii="Times New Roman" w:hAnsi="Times New Roman" w:eastAsia="宋体" w:cs="Times New Roman"/>
                      <w:b w:val="0"/>
                      <w:bCs w:val="0"/>
                      <w:sz w:val="21"/>
                      <w:szCs w:val="21"/>
                      <w:lang w:val="en-US" w:eastAsia="zh-CN"/>
                    </w:rPr>
                    <w:t>年</w:t>
                  </w:r>
                </w:p>
              </w:tc>
            </w:tr>
          </w:tbl>
          <w:p>
            <w:pPr>
              <w:spacing w:line="440" w:lineRule="exact"/>
              <w:ind w:firstLine="482" w:firstLineChars="200"/>
              <w:rPr>
                <w:rFonts w:hint="eastAsia"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3、结论</w:t>
            </w:r>
          </w:p>
          <w:p>
            <w:pPr>
              <w:spacing w:line="440" w:lineRule="exact"/>
              <w:ind w:firstLine="480" w:firstLineChars="200"/>
              <w:rPr>
                <w:rFonts w:ascii="Times New Roman" w:hAnsi="Times New Roman" w:eastAsia="宋体" w:cs="Times New Roman"/>
              </w:rPr>
            </w:pPr>
            <w:r>
              <w:rPr>
                <w:rFonts w:hint="eastAsia" w:ascii="Times New Roman" w:hAnsi="Times New Roman" w:eastAsia="宋体" w:cs="Times New Roman"/>
                <w:sz w:val="24"/>
                <w:lang w:val="en-US" w:eastAsia="zh-CN"/>
              </w:rPr>
              <w:t>本</w:t>
            </w:r>
            <w:r>
              <w:rPr>
                <w:rFonts w:hint="default" w:ascii="Times New Roman" w:hAnsi="Times New Roman" w:eastAsia="宋体" w:cs="Times New Roman"/>
                <w:sz w:val="24"/>
              </w:rPr>
              <w:t>项目在采取适当的基础</w:t>
            </w:r>
            <w:r>
              <w:rPr>
                <w:rFonts w:hint="default" w:ascii="Times New Roman" w:hAnsi="Times New Roman" w:eastAsia="宋体" w:cs="Times New Roman"/>
                <w:sz w:val="24"/>
                <w:lang w:eastAsia="zh-CN"/>
              </w:rPr>
              <w:t>减振</w:t>
            </w:r>
            <w:r>
              <w:rPr>
                <w:rFonts w:hint="default" w:ascii="Times New Roman" w:hAnsi="Times New Roman" w:eastAsia="宋体" w:cs="Times New Roman"/>
                <w:sz w:val="24"/>
              </w:rPr>
              <w:t>、厂房隔声等降噪防治措施及距离衰减后噪声对周围环境影响</w:t>
            </w:r>
            <w:r>
              <w:rPr>
                <w:rFonts w:hint="eastAsia" w:ascii="Times New Roman" w:hAnsi="Times New Roman" w:eastAsia="宋体" w:cs="Times New Roman"/>
                <w:sz w:val="24"/>
                <w:lang w:val="en-US" w:eastAsia="zh-CN"/>
              </w:rPr>
              <w:t>可接受</w:t>
            </w:r>
            <w:r>
              <w:rPr>
                <w:rFonts w:hint="default" w:ascii="Times New Roman" w:hAnsi="Times New Roman" w:eastAsia="宋体" w:cs="Times New Roman"/>
                <w:sz w:val="24"/>
              </w:rPr>
              <w:t>。</w:t>
            </w:r>
          </w:p>
          <w:p>
            <w:pPr>
              <w:widowControl/>
              <w:spacing w:line="440" w:lineRule="exact"/>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四、固体废物环境影响分析</w:t>
            </w:r>
          </w:p>
          <w:p>
            <w:pPr>
              <w:autoSpaceDE w:val="0"/>
              <w:autoSpaceDN w:val="0"/>
              <w:adjustRightIn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1、源强分析</w:t>
            </w:r>
          </w:p>
          <w:p>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本项目营运期固废主要有</w:t>
            </w:r>
            <w:r>
              <w:rPr>
                <w:rFonts w:hint="eastAsia" w:ascii="Times New Roman" w:hAnsi="Times New Roman" w:eastAsia="宋体" w:cs="Times New Roman"/>
                <w:sz w:val="24"/>
              </w:rPr>
              <w:t>喷涂工序袋式</w:t>
            </w:r>
            <w:r>
              <w:rPr>
                <w:rFonts w:ascii="Times New Roman" w:hAnsi="Times New Roman" w:eastAsia="宋体" w:cs="Times New Roman"/>
                <w:sz w:val="24"/>
              </w:rPr>
              <w:t>除尘器</w:t>
            </w:r>
            <w:r>
              <w:rPr>
                <w:rFonts w:hint="eastAsia" w:ascii="Times New Roman" w:hAnsi="Times New Roman" w:eastAsia="宋体" w:cs="Times New Roman"/>
                <w:sz w:val="24"/>
              </w:rPr>
              <w:t>收集的粉</w:t>
            </w:r>
            <w:r>
              <w:rPr>
                <w:rFonts w:ascii="Times New Roman" w:hAnsi="Times New Roman" w:eastAsia="宋体" w:cs="Times New Roman"/>
                <w:sz w:val="24"/>
              </w:rPr>
              <w:t>尘；</w:t>
            </w:r>
            <w:r>
              <w:rPr>
                <w:rFonts w:hint="eastAsia" w:ascii="Times New Roman" w:hAnsi="Times New Roman" w:eastAsia="宋体" w:cs="Times New Roman"/>
                <w:sz w:val="24"/>
              </w:rPr>
              <w:t>塑粉废包装袋；</w:t>
            </w:r>
            <w:r>
              <w:rPr>
                <w:rFonts w:ascii="Times New Roman" w:hAnsi="Times New Roman" w:eastAsia="宋体" w:cs="Times New Roman"/>
                <w:sz w:val="24"/>
              </w:rPr>
              <w:t>有机废气处理装置产生的废UV灯管和废活性炭。</w:t>
            </w:r>
          </w:p>
          <w:p>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（1）一般固废</w:t>
            </w:r>
          </w:p>
          <w:p>
            <w:pPr>
              <w:snapToGrid w:val="0"/>
              <w:spacing w:line="52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喷涂工序袋式除尘器</w:t>
            </w:r>
            <w:r>
              <w:rPr>
                <w:rFonts w:ascii="Times New Roman" w:hAnsi="Times New Roman" w:eastAsia="宋体" w:cs="Times New Roman"/>
                <w:sz w:val="24"/>
              </w:rPr>
              <w:t>集尘：项目</w:t>
            </w:r>
            <w:r>
              <w:rPr>
                <w:rFonts w:hint="eastAsia" w:ascii="Times New Roman" w:hAnsi="Times New Roman" w:eastAsia="宋体" w:cs="Times New Roman"/>
                <w:sz w:val="24"/>
              </w:rPr>
              <w:t>喷涂工序</w:t>
            </w:r>
            <w:r>
              <w:rPr>
                <w:rFonts w:ascii="Times New Roman" w:hAnsi="Times New Roman" w:eastAsia="宋体" w:cs="Times New Roman"/>
                <w:sz w:val="24"/>
              </w:rPr>
              <w:t>集尘系统收集粉尘产生量为</w:t>
            </w:r>
            <w:r>
              <w:rPr>
                <w:rFonts w:hint="eastAsia" w:ascii="Times New Roman" w:hAnsi="Times New Roman" w:eastAsia="宋体" w:cs="Times New Roman"/>
                <w:color w:val="000000"/>
                <w:sz w:val="24"/>
              </w:rPr>
              <w:t>2.4</w:t>
            </w:r>
            <w:r>
              <w:rPr>
                <w:rFonts w:ascii="Times New Roman" w:hAnsi="Times New Roman" w:eastAsia="宋体" w:cs="Times New Roman"/>
                <w:color w:val="000000"/>
                <w:sz w:val="24"/>
              </w:rPr>
              <w:t>t/a</w:t>
            </w:r>
            <w:r>
              <w:rPr>
                <w:rFonts w:hint="eastAsia" w:ascii="Times New Roman" w:hAnsi="Times New Roman" w:eastAsia="宋体" w:cs="Times New Roman"/>
                <w:color w:val="000000"/>
                <w:sz w:val="24"/>
              </w:rPr>
              <w:t>，</w:t>
            </w:r>
            <w:r>
              <w:rPr>
                <w:rFonts w:ascii="Times New Roman" w:hAnsi="Times New Roman" w:eastAsia="宋体" w:cs="Times New Roman"/>
                <w:sz w:val="24"/>
              </w:rPr>
              <w:t>集中收集后</w:t>
            </w:r>
            <w:r>
              <w:rPr>
                <w:rFonts w:hint="eastAsia" w:ascii="Times New Roman" w:hAnsi="Times New Roman" w:eastAsia="宋体" w:cs="Times New Roman"/>
                <w:sz w:val="24"/>
              </w:rPr>
              <w:t>暂存于现有项目的</w:t>
            </w:r>
            <w:r>
              <w:rPr>
                <w:rFonts w:ascii="Times New Roman" w:hAnsi="Times New Roman" w:eastAsia="宋体" w:cs="Times New Roman"/>
                <w:sz w:val="24"/>
              </w:rPr>
              <w:t>一般固废暂存间</w:t>
            </w:r>
            <w:r>
              <w:rPr>
                <w:rFonts w:hint="eastAsia" w:ascii="Times New Roman" w:hAnsi="Times New Roman" w:eastAsia="宋体" w:cs="Times New Roman"/>
                <w:sz w:val="24"/>
              </w:rPr>
              <w:t>，</w:t>
            </w:r>
            <w:r>
              <w:rPr>
                <w:rFonts w:ascii="Times New Roman" w:hAnsi="Times New Roman" w:eastAsia="宋体" w:cs="Times New Roman"/>
                <w:sz w:val="24"/>
              </w:rPr>
              <w:t>做为原料回用于生产。</w:t>
            </w:r>
          </w:p>
          <w:p>
            <w:pPr>
              <w:snapToGrid w:val="0"/>
              <w:spacing w:line="520" w:lineRule="exact"/>
              <w:ind w:firstLine="480" w:firstLineChars="200"/>
              <w:rPr>
                <w:rFonts w:hint="eastAsia" w:ascii="Times New Roman" w:hAnsi="Times New Roman" w:eastAsia="黑体" w:cs="Times New Roman"/>
              </w:rPr>
            </w:pPr>
            <w:r>
              <w:rPr>
                <w:rFonts w:hint="eastAsia" w:ascii="Times New Roman" w:hAnsi="宋体" w:eastAsia="宋体" w:cs="Times New Roman"/>
                <w:bCs/>
                <w:sz w:val="24"/>
              </w:rPr>
              <w:t>废包装袋：塑粉在使用过程中会产生废包装袋，</w:t>
            </w:r>
            <w:r>
              <w:rPr>
                <w:rFonts w:ascii="Times New Roman" w:hAnsi="Times New Roman" w:eastAsia="宋体" w:cs="Times New Roman"/>
                <w:sz w:val="24"/>
              </w:rPr>
              <w:t>产生量</w:t>
            </w:r>
            <w:r>
              <w:rPr>
                <w:rFonts w:hint="eastAsia" w:ascii="Times New Roman" w:hAnsi="Times New Roman" w:eastAsia="宋体" w:cs="Times New Roman"/>
                <w:sz w:val="24"/>
              </w:rPr>
              <w:t>约为0.1</w:t>
            </w:r>
            <w:r>
              <w:rPr>
                <w:rFonts w:ascii="Times New Roman" w:hAnsi="Times New Roman" w:eastAsia="宋体" w:cs="Times New Roman"/>
                <w:sz w:val="24"/>
              </w:rPr>
              <w:t>t/a，集中收集后</w:t>
            </w:r>
            <w:r>
              <w:rPr>
                <w:rFonts w:hint="eastAsia" w:ascii="Times New Roman" w:hAnsi="Times New Roman" w:eastAsia="宋体" w:cs="Times New Roman"/>
                <w:sz w:val="24"/>
              </w:rPr>
              <w:t>暂存于现有项目的</w:t>
            </w:r>
            <w:r>
              <w:rPr>
                <w:rFonts w:ascii="Times New Roman" w:hAnsi="Times New Roman" w:eastAsia="宋体" w:cs="Times New Roman"/>
                <w:sz w:val="24"/>
              </w:rPr>
              <w:t>一般固废暂存间</w:t>
            </w:r>
            <w:r>
              <w:rPr>
                <w:rFonts w:hint="eastAsia" w:ascii="Times New Roman" w:hAnsi="Times New Roman" w:eastAsia="宋体" w:cs="Times New Roman"/>
                <w:sz w:val="24"/>
              </w:rPr>
              <w:t>，定期出售。</w:t>
            </w:r>
          </w:p>
          <w:p>
            <w:pPr>
              <w:spacing w:line="44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sz w:val="24"/>
              </w:rPr>
              <w:t>评价建议</w:t>
            </w:r>
            <w:r>
              <w:rPr>
                <w:rFonts w:ascii="Times New Roman" w:hAnsi="Times New Roman" w:eastAsia="宋体" w:cs="Times New Roman"/>
                <w:color w:val="000000"/>
                <w:sz w:val="24"/>
              </w:rPr>
              <w:t>：企业应严格按照《一般工业固体废物贮存、处置场污染控制标准》（GB18599-2020）的相关要求对一般固废进行暂存，</w:t>
            </w:r>
            <w:r>
              <w:rPr>
                <w:rFonts w:hint="eastAsia" w:ascii="Times New Roman" w:hAnsi="Times New Roman" w:eastAsia="宋体" w:cs="Times New Roman"/>
                <w:color w:val="000000"/>
                <w:sz w:val="24"/>
              </w:rPr>
              <w:t>依托现有项目</w:t>
            </w:r>
            <w:r>
              <w:rPr>
                <w:rFonts w:ascii="Times New Roman" w:hAnsi="Times New Roman" w:eastAsia="宋体" w:cs="Times New Roman"/>
                <w:color w:val="000000"/>
                <w:sz w:val="24"/>
              </w:rPr>
              <w:t>一般固废暂存间（</w:t>
            </w:r>
            <w:r>
              <w:rPr>
                <w:rFonts w:hint="eastAsia" w:ascii="Times New Roman" w:hAnsi="Times New Roman" w:eastAsia="宋体" w:cs="Times New Roman"/>
                <w:color w:val="000000"/>
                <w:sz w:val="24"/>
              </w:rPr>
              <w:t>建筑</w:t>
            </w:r>
            <w:r>
              <w:rPr>
                <w:rFonts w:ascii="Times New Roman" w:hAnsi="Times New Roman" w:eastAsia="宋体" w:cs="Times New Roman"/>
                <w:color w:val="000000"/>
                <w:sz w:val="24"/>
              </w:rPr>
              <w:t>面积为</w:t>
            </w:r>
            <w:r>
              <w:rPr>
                <w:rFonts w:hint="eastAsia" w:ascii="Times New Roman" w:hAnsi="Times New Roman" w:eastAsia="宋体" w:cs="Times New Roman"/>
                <w:color w:val="000000"/>
                <w:sz w:val="24"/>
              </w:rPr>
              <w:t>10</w:t>
            </w:r>
            <w:r>
              <w:rPr>
                <w:rFonts w:ascii="Times New Roman" w:hAnsi="Times New Roman" w:eastAsia="宋体" w:cs="Times New Roman"/>
                <w:color w:val="000000"/>
                <w:sz w:val="24"/>
              </w:rPr>
              <w:t>m</w:t>
            </w:r>
            <w:r>
              <w:rPr>
                <w:rFonts w:ascii="Times New Roman" w:hAnsi="Times New Roman" w:eastAsia="宋体" w:cs="Times New Roman"/>
                <w:color w:val="000000"/>
                <w:sz w:val="24"/>
                <w:vertAlign w:val="superscript"/>
              </w:rPr>
              <w:t>2</w:t>
            </w:r>
            <w:r>
              <w:rPr>
                <w:rFonts w:ascii="Times New Roman" w:hAnsi="Times New Roman" w:eastAsia="宋体" w:cs="Times New Roman"/>
                <w:color w:val="000000"/>
                <w:sz w:val="24"/>
              </w:rPr>
              <w:t>），一般固废暂存间应做到防风、防雨、防渗漏等措施。</w:t>
            </w:r>
            <w:r>
              <w:rPr>
                <w:rFonts w:ascii="Times New Roman" w:hAnsi="Times New Roman" w:eastAsia="宋体" w:cs="Times New Roman"/>
                <w:bCs/>
                <w:color w:val="000000"/>
                <w:sz w:val="24"/>
              </w:rPr>
              <w:t>综上所述，本项目所产生的固体废物经收集后外可以妥善处理，</w:t>
            </w:r>
            <w:r>
              <w:rPr>
                <w:rFonts w:ascii="Times New Roman" w:hAnsi="Times New Roman" w:eastAsia="宋体" w:cs="Times New Roman"/>
                <w:color w:val="000000"/>
                <w:kern w:val="24"/>
                <w:sz w:val="24"/>
              </w:rPr>
              <w:t>能够避免固体废物排放对环境的二次污染，不会对当地环境产生不利影响</w:t>
            </w:r>
            <w:r>
              <w:rPr>
                <w:rFonts w:ascii="Times New Roman" w:hAnsi="Times New Roman" w:eastAsia="宋体" w:cs="Times New Roman"/>
                <w:sz w:val="24"/>
              </w:rPr>
              <w:t>。</w:t>
            </w:r>
          </w:p>
          <w:p>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（2）危险废物</w:t>
            </w:r>
          </w:p>
          <w:p>
            <w:pPr>
              <w:pStyle w:val="2"/>
              <w:spacing w:before="0" w:after="0" w:line="440" w:lineRule="exact"/>
              <w:ind w:left="0" w:firstLine="480" w:firstLineChars="200"/>
              <w:outlineLvl w:val="0"/>
              <w:rPr>
                <w:rFonts w:hint="eastAsia" w:eastAsia="宋体"/>
                <w:b w:val="0"/>
                <w:bCs w:val="0"/>
                <w:color w:val="auto"/>
                <w:kern w:val="2"/>
                <w:sz w:val="24"/>
                <w:szCs w:val="24"/>
              </w:rPr>
            </w:pPr>
            <w:r>
              <w:rPr>
                <w:rFonts w:hint="eastAsia" w:eastAsia="宋体"/>
                <w:b w:val="0"/>
                <w:bCs w:val="0"/>
                <w:color w:val="auto"/>
                <w:kern w:val="2"/>
                <w:sz w:val="24"/>
                <w:szCs w:val="24"/>
              </w:rPr>
              <w:t>本项目废气处理过程产生的</w:t>
            </w:r>
            <w:r>
              <w:rPr>
                <w:rFonts w:eastAsia="宋体"/>
                <w:b w:val="0"/>
                <w:bCs w:val="0"/>
                <w:color w:val="auto"/>
                <w:kern w:val="2"/>
                <w:sz w:val="24"/>
                <w:szCs w:val="24"/>
              </w:rPr>
              <w:t>废</w:t>
            </w:r>
            <w:r>
              <w:rPr>
                <w:rFonts w:hint="eastAsia" w:eastAsia="宋体"/>
                <w:b w:val="0"/>
                <w:bCs w:val="0"/>
                <w:color w:val="auto"/>
                <w:kern w:val="2"/>
                <w:sz w:val="24"/>
                <w:szCs w:val="24"/>
              </w:rPr>
              <w:t>UV灯管和废活性炭属于危险废物。</w:t>
            </w:r>
          </w:p>
          <w:p>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 1 \* GB3 \* MERGEFORMAT </w:instrText>
            </w:r>
            <w:r>
              <w:rPr>
                <w:rFonts w:ascii="Times New Roman" w:hAnsi="Times New Roman" w:eastAsia="宋体" w:cs="Times New Roman"/>
                <w:sz w:val="24"/>
              </w:rPr>
              <w:fldChar w:fldCharType="separate"/>
            </w:r>
            <w:r>
              <w:rPr>
                <w:rFonts w:ascii="Times New Roman" w:hAnsi="Times New Roman" w:eastAsia="宋体" w:cs="Times New Roman"/>
                <w:sz w:val="24"/>
              </w:rPr>
              <w:t>①</w:t>
            </w:r>
            <w:r>
              <w:rPr>
                <w:rFonts w:ascii="Times New Roman" w:hAnsi="Times New Roman" w:eastAsia="宋体" w:cs="Times New Roman"/>
                <w:sz w:val="24"/>
              </w:rPr>
              <w:fldChar w:fldCharType="end"/>
            </w:r>
            <w:r>
              <w:rPr>
                <w:rFonts w:ascii="Times New Roman" w:hAnsi="Times New Roman" w:eastAsia="宋体" w:cs="Times New Roman"/>
                <w:sz w:val="24"/>
              </w:rPr>
              <w:t>废UV灯管</w:t>
            </w:r>
          </w:p>
          <w:p>
            <w:pPr>
              <w:widowControl/>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本项目UV光氧化催化设备中UV灯管需要定期更换，更换周期为</w:t>
            </w:r>
            <w:r>
              <w:rPr>
                <w:rFonts w:hint="eastAsia" w:ascii="Times New Roman" w:hAnsi="Times New Roman" w:eastAsia="宋体" w:cs="Times New Roman"/>
                <w:sz w:val="24"/>
              </w:rPr>
              <w:t>1</w:t>
            </w:r>
            <w:r>
              <w:rPr>
                <w:rFonts w:ascii="Times New Roman" w:hAnsi="Times New Roman" w:eastAsia="宋体" w:cs="Times New Roman"/>
                <w:sz w:val="24"/>
              </w:rPr>
              <w:t>年，更换时产生的废UV灯管为20根/a，约0.01t/a，属于</w:t>
            </w:r>
            <w:r>
              <w:rPr>
                <w:rFonts w:ascii="Times New Roman" w:hAnsi="Times New Roman" w:eastAsia="宋体" w:cs="Times New Roman"/>
                <w:color w:val="000000"/>
                <w:kern w:val="0"/>
                <w:sz w:val="24"/>
                <w:szCs w:val="22"/>
              </w:rPr>
              <w:t>《国家危险</w:t>
            </w:r>
            <w:r>
              <w:rPr>
                <w:rFonts w:hint="eastAsia" w:ascii="Times New Roman" w:hAnsi="Times New Roman" w:eastAsia="宋体" w:cs="Times New Roman"/>
                <w:color w:val="000000"/>
                <w:kern w:val="0"/>
                <w:sz w:val="24"/>
                <w:szCs w:val="22"/>
              </w:rPr>
              <w:t>废物</w:t>
            </w:r>
            <w:r>
              <w:rPr>
                <w:rFonts w:ascii="Times New Roman" w:hAnsi="Times New Roman" w:eastAsia="宋体" w:cs="Times New Roman"/>
                <w:color w:val="000000"/>
                <w:kern w:val="0"/>
                <w:sz w:val="24"/>
                <w:szCs w:val="22"/>
              </w:rPr>
              <w:t>名录》（</w:t>
            </w:r>
            <w:r>
              <w:rPr>
                <w:rFonts w:hint="eastAsia" w:ascii="Times New Roman" w:hAnsi="Times New Roman" w:eastAsia="宋体" w:cs="Times New Roman"/>
                <w:color w:val="000000"/>
                <w:kern w:val="0"/>
                <w:sz w:val="24"/>
              </w:rPr>
              <w:t>2021年版</w:t>
            </w:r>
            <w:r>
              <w:rPr>
                <w:rFonts w:ascii="Times New Roman" w:hAnsi="Times New Roman" w:eastAsia="宋体" w:cs="Times New Roman"/>
                <w:color w:val="000000"/>
                <w:kern w:val="0"/>
                <w:sz w:val="24"/>
                <w:szCs w:val="22"/>
              </w:rPr>
              <w:t>）</w:t>
            </w:r>
            <w:r>
              <w:rPr>
                <w:rFonts w:ascii="Times New Roman" w:hAnsi="Times New Roman" w:eastAsia="宋体" w:cs="Times New Roman"/>
                <w:sz w:val="24"/>
              </w:rPr>
              <w:t>中规定的</w:t>
            </w:r>
            <w:r>
              <w:rPr>
                <w:rFonts w:hint="eastAsia" w:ascii="Times New Roman" w:hAnsi="Times New Roman" w:eastAsia="宋体" w:cs="Times New Roman"/>
                <w:color w:val="000000"/>
                <w:kern w:val="0"/>
                <w:sz w:val="24"/>
                <w:szCs w:val="22"/>
              </w:rPr>
              <w:t>“</w:t>
            </w:r>
            <w:r>
              <w:rPr>
                <w:rFonts w:ascii="Times New Roman" w:hAnsi="Times New Roman" w:eastAsia="宋体" w:cs="Times New Roman"/>
                <w:color w:val="000000"/>
                <w:kern w:val="0"/>
                <w:sz w:val="24"/>
                <w:szCs w:val="22"/>
              </w:rPr>
              <w:t>HW</w:t>
            </w:r>
            <w:r>
              <w:rPr>
                <w:rFonts w:hint="eastAsia" w:ascii="Times New Roman" w:hAnsi="Times New Roman" w:eastAsia="宋体" w:cs="Times New Roman"/>
                <w:color w:val="000000"/>
                <w:kern w:val="0"/>
                <w:sz w:val="24"/>
                <w:szCs w:val="22"/>
              </w:rPr>
              <w:t>29含汞</w:t>
            </w:r>
            <w:r>
              <w:rPr>
                <w:rFonts w:ascii="Times New Roman" w:hAnsi="Times New Roman" w:eastAsia="宋体" w:cs="Times New Roman"/>
                <w:color w:val="000000"/>
                <w:kern w:val="0"/>
                <w:sz w:val="24"/>
                <w:szCs w:val="22"/>
              </w:rPr>
              <w:t>废物</w:t>
            </w:r>
            <w:r>
              <w:rPr>
                <w:rFonts w:hint="eastAsia" w:ascii="Times New Roman" w:hAnsi="Times New Roman" w:eastAsia="宋体" w:cs="Times New Roman"/>
                <w:color w:val="000000"/>
                <w:kern w:val="0"/>
                <w:sz w:val="24"/>
                <w:szCs w:val="22"/>
              </w:rPr>
              <w:t>”</w:t>
            </w:r>
            <w:r>
              <w:rPr>
                <w:rFonts w:ascii="Times New Roman" w:hAnsi="Times New Roman" w:eastAsia="宋体" w:cs="Times New Roman"/>
                <w:color w:val="000000"/>
                <w:kern w:val="0"/>
                <w:sz w:val="24"/>
                <w:szCs w:val="22"/>
              </w:rPr>
              <w:t>类别，废物代码为900-</w:t>
            </w:r>
            <w:r>
              <w:rPr>
                <w:rFonts w:hint="eastAsia" w:ascii="Times New Roman" w:hAnsi="Times New Roman" w:eastAsia="宋体" w:cs="Times New Roman"/>
                <w:color w:val="000000"/>
                <w:kern w:val="0"/>
                <w:sz w:val="24"/>
                <w:szCs w:val="22"/>
              </w:rPr>
              <w:t>023</w:t>
            </w:r>
            <w:r>
              <w:rPr>
                <w:rFonts w:ascii="Times New Roman" w:hAnsi="Times New Roman" w:eastAsia="宋体" w:cs="Times New Roman"/>
                <w:color w:val="000000"/>
                <w:kern w:val="0"/>
                <w:sz w:val="24"/>
                <w:szCs w:val="22"/>
              </w:rPr>
              <w:t>-</w:t>
            </w:r>
            <w:r>
              <w:rPr>
                <w:rFonts w:hint="eastAsia" w:ascii="Times New Roman" w:hAnsi="Times New Roman" w:eastAsia="宋体" w:cs="Times New Roman"/>
                <w:color w:val="000000"/>
                <w:kern w:val="0"/>
                <w:sz w:val="24"/>
                <w:szCs w:val="22"/>
              </w:rPr>
              <w:t>2</w:t>
            </w:r>
            <w:r>
              <w:rPr>
                <w:rFonts w:ascii="Times New Roman" w:hAnsi="Times New Roman" w:eastAsia="宋体" w:cs="Times New Roman"/>
                <w:color w:val="000000"/>
                <w:kern w:val="0"/>
                <w:sz w:val="24"/>
                <w:szCs w:val="22"/>
              </w:rPr>
              <w:t>9，</w:t>
            </w:r>
            <w:r>
              <w:rPr>
                <w:rFonts w:hint="eastAsia" w:ascii="Times New Roman" w:hAnsi="Times New Roman" w:eastAsia="宋体" w:cs="Times New Roman"/>
                <w:color w:val="000000"/>
                <w:kern w:val="0"/>
                <w:sz w:val="24"/>
                <w:szCs w:val="22"/>
              </w:rPr>
              <w:t>“生产、</w:t>
            </w:r>
            <w:r>
              <w:rPr>
                <w:rFonts w:hint="eastAsia" w:ascii="Times New Roman" w:hAnsi="Times New Roman" w:eastAsia="宋体" w:cs="Times New Roman"/>
                <w:color w:val="000000"/>
                <w:kern w:val="0"/>
                <w:sz w:val="24"/>
              </w:rPr>
              <w:t>销售及使用过程中产生的废含汞荧光灯管及其他废含汞电光源，及</w:t>
            </w:r>
            <w:r>
              <w:rPr>
                <w:rFonts w:ascii="Times New Roman" w:hAnsi="Times New Roman" w:eastAsia="宋体" w:cs="Times New Roman"/>
                <w:color w:val="000000"/>
                <w:sz w:val="24"/>
              </w:rPr>
              <w:t>废弃含汞电光源处理处置过程中产生的废荧光粉、废活性炭和废水处理污泥</w:t>
            </w:r>
            <w:r>
              <w:rPr>
                <w:rFonts w:hint="eastAsia" w:ascii="Times New Roman" w:hAnsi="Times New Roman" w:eastAsia="宋体" w:cs="Times New Roman"/>
                <w:color w:val="000000"/>
                <w:kern w:val="0"/>
                <w:sz w:val="24"/>
              </w:rPr>
              <w:t>”</w:t>
            </w:r>
            <w:r>
              <w:rPr>
                <w:rFonts w:ascii="Times New Roman" w:hAnsi="Times New Roman" w:eastAsia="宋体" w:cs="Times New Roman"/>
                <w:sz w:val="24"/>
              </w:rPr>
              <w:t>。</w:t>
            </w:r>
            <w:r>
              <w:rPr>
                <w:rFonts w:hint="eastAsia" w:ascii="Times New Roman" w:hAnsi="Times New Roman" w:eastAsia="宋体" w:cs="Times New Roman"/>
                <w:color w:val="000000"/>
                <w:kern w:val="0"/>
                <w:sz w:val="24"/>
                <w:szCs w:val="22"/>
              </w:rPr>
              <w:t>废</w:t>
            </w:r>
            <w:r>
              <w:rPr>
                <w:rFonts w:hint="eastAsia" w:ascii="Times New Roman" w:hAnsi="Times New Roman" w:eastAsia="宋体" w:cs="Times New Roman"/>
                <w:color w:val="000000"/>
                <w:sz w:val="24"/>
              </w:rPr>
              <w:t>UV灯</w:t>
            </w:r>
            <w:r>
              <w:rPr>
                <w:rFonts w:hint="eastAsia" w:ascii="Times New Roman" w:hAnsi="Times New Roman" w:eastAsia="宋体" w:cs="Times New Roman"/>
                <w:color w:val="000000"/>
                <w:kern w:val="0"/>
                <w:sz w:val="24"/>
                <w:szCs w:val="22"/>
              </w:rPr>
              <w:t>管经收集后，暂存于危废暂存间（5m</w:t>
            </w:r>
            <w:r>
              <w:rPr>
                <w:rFonts w:hint="eastAsia" w:ascii="Times New Roman" w:hAnsi="Times New Roman" w:eastAsia="宋体" w:cs="Times New Roman"/>
                <w:color w:val="000000"/>
                <w:kern w:val="0"/>
                <w:sz w:val="24"/>
                <w:szCs w:val="22"/>
                <w:vertAlign w:val="superscript"/>
              </w:rPr>
              <w:t>2</w:t>
            </w:r>
            <w:r>
              <w:rPr>
                <w:rFonts w:hint="eastAsia" w:ascii="Times New Roman" w:hAnsi="Times New Roman" w:eastAsia="宋体" w:cs="Times New Roman"/>
                <w:color w:val="000000"/>
                <w:kern w:val="0"/>
                <w:sz w:val="24"/>
                <w:szCs w:val="22"/>
              </w:rPr>
              <w:t>），定期交由有资质的单位处理。</w:t>
            </w:r>
          </w:p>
          <w:p>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 2 \* GB3 \* MERGEFORMAT </w:instrText>
            </w:r>
            <w:r>
              <w:rPr>
                <w:rFonts w:ascii="Times New Roman" w:hAnsi="Times New Roman" w:eastAsia="宋体" w:cs="Times New Roman"/>
                <w:sz w:val="24"/>
              </w:rPr>
              <w:fldChar w:fldCharType="separate"/>
            </w:r>
            <w:r>
              <w:rPr>
                <w:rFonts w:ascii="Times New Roman" w:hAnsi="Times New Roman" w:eastAsia="宋体" w:cs="Times New Roman"/>
                <w:sz w:val="24"/>
              </w:rPr>
              <w:t>②</w:t>
            </w:r>
            <w:r>
              <w:rPr>
                <w:rFonts w:ascii="Times New Roman" w:hAnsi="Times New Roman" w:eastAsia="宋体" w:cs="Times New Roman"/>
                <w:sz w:val="24"/>
              </w:rPr>
              <w:fldChar w:fldCharType="end"/>
            </w:r>
            <w:r>
              <w:rPr>
                <w:rFonts w:ascii="Times New Roman" w:hAnsi="Times New Roman" w:eastAsia="宋体" w:cs="Times New Roman"/>
                <w:sz w:val="24"/>
              </w:rPr>
              <w:t>废活性炭</w:t>
            </w:r>
          </w:p>
          <w:p>
            <w:pPr>
              <w:spacing w:line="440" w:lineRule="exact"/>
              <w:ind w:firstLine="480" w:firstLineChars="200"/>
              <w:rPr>
                <w:rFonts w:ascii="Times New Roman" w:hAnsi="Times New Roman" w:eastAsia="宋体" w:cs="Times New Roman"/>
                <w:color w:val="000000"/>
                <w:kern w:val="0"/>
                <w:sz w:val="24"/>
              </w:rPr>
            </w:pPr>
            <w:r>
              <w:rPr>
                <w:rFonts w:hint="eastAsia" w:ascii="Times New Roman" w:hAnsi="Times New Roman" w:eastAsia="宋体" w:cs="Times New Roman"/>
                <w:sz w:val="24"/>
              </w:rPr>
              <w:t>本</w:t>
            </w:r>
            <w:r>
              <w:rPr>
                <w:rFonts w:ascii="Times New Roman" w:hAnsi="Times New Roman" w:eastAsia="宋体" w:cs="Times New Roman"/>
                <w:sz w:val="24"/>
              </w:rPr>
              <w:t>项目有机废气处理装置</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UV光催化氧化+活性炭吸附</w:t>
            </w:r>
            <w:r>
              <w:rPr>
                <w:rFonts w:hint="eastAsia" w:ascii="Times New Roman" w:hAnsi="Times New Roman" w:eastAsia="宋体" w:cs="Times New Roman"/>
                <w:color w:val="000000"/>
                <w:sz w:val="24"/>
              </w:rPr>
              <w:t>”中的活性炭吸附装置需要定期更换废活性炭。</w:t>
            </w:r>
            <w:r>
              <w:rPr>
                <w:rFonts w:ascii="Times New Roman" w:hAnsi="Times New Roman" w:eastAsia="宋体" w:cs="Times New Roman"/>
                <w:sz w:val="24"/>
              </w:rPr>
              <w:t>更换下来的废活性炭属于危险废</w:t>
            </w:r>
            <w:r>
              <w:rPr>
                <w:rFonts w:hint="eastAsia" w:ascii="Times New Roman" w:hAnsi="Times New Roman" w:eastAsia="宋体" w:cs="Times New Roman"/>
                <w:sz w:val="24"/>
              </w:rPr>
              <w:t>物</w:t>
            </w:r>
            <w:r>
              <w:rPr>
                <w:rFonts w:ascii="Times New Roman" w:hAnsi="Times New Roman" w:eastAsia="宋体" w:cs="Times New Roman"/>
                <w:sz w:val="24"/>
              </w:rPr>
              <w:t>，</w:t>
            </w:r>
            <w:r>
              <w:rPr>
                <w:rFonts w:hint="eastAsia" w:ascii="Times New Roman" w:hAnsi="Times New Roman" w:eastAsia="宋体" w:cs="Times New Roman"/>
                <w:sz w:val="24"/>
              </w:rPr>
              <w:t>根据</w:t>
            </w:r>
            <w:r>
              <w:rPr>
                <w:rFonts w:ascii="Times New Roman" w:hAnsi="Times New Roman" w:eastAsia="宋体" w:cs="Times New Roman"/>
                <w:color w:val="000000"/>
                <w:kern w:val="0"/>
                <w:sz w:val="24"/>
              </w:rPr>
              <w:t>《国家危险</w:t>
            </w:r>
            <w:r>
              <w:rPr>
                <w:rFonts w:hint="eastAsia" w:ascii="Times New Roman" w:hAnsi="Times New Roman" w:eastAsia="宋体" w:cs="Times New Roman"/>
                <w:color w:val="000000"/>
                <w:kern w:val="0"/>
                <w:sz w:val="24"/>
              </w:rPr>
              <w:t>废物</w:t>
            </w:r>
            <w:r>
              <w:rPr>
                <w:rFonts w:ascii="Times New Roman" w:hAnsi="Times New Roman" w:eastAsia="宋体" w:cs="Times New Roman"/>
                <w:color w:val="000000"/>
                <w:kern w:val="0"/>
                <w:sz w:val="24"/>
              </w:rPr>
              <w:t>名录》（</w:t>
            </w:r>
            <w:r>
              <w:rPr>
                <w:rFonts w:hint="eastAsia" w:ascii="Times New Roman" w:hAnsi="Times New Roman" w:eastAsia="宋体" w:cs="Times New Roman"/>
                <w:color w:val="000000"/>
                <w:kern w:val="0"/>
                <w:sz w:val="24"/>
              </w:rPr>
              <w:t>2021年版</w:t>
            </w:r>
            <w:r>
              <w:rPr>
                <w:rFonts w:ascii="Times New Roman" w:hAnsi="Times New Roman" w:eastAsia="宋体" w:cs="Times New Roman"/>
                <w:color w:val="000000"/>
                <w:kern w:val="0"/>
                <w:sz w:val="24"/>
              </w:rPr>
              <w:t>）可知，</w:t>
            </w:r>
            <w:r>
              <w:rPr>
                <w:rFonts w:ascii="Times New Roman" w:hAnsi="Times New Roman" w:eastAsia="宋体" w:cs="Times New Roman"/>
                <w:color w:val="000000"/>
                <w:kern w:val="0"/>
                <w:sz w:val="24"/>
                <w:szCs w:val="22"/>
              </w:rPr>
              <w:t>废活性炭</w:t>
            </w:r>
            <w:r>
              <w:rPr>
                <w:rFonts w:ascii="Times New Roman" w:hAnsi="Times New Roman" w:eastAsia="宋体" w:cs="Times New Roman"/>
                <w:color w:val="000000"/>
                <w:kern w:val="0"/>
                <w:sz w:val="24"/>
              </w:rPr>
              <w:t>属于《国家危险废物名录》</w:t>
            </w:r>
            <w:r>
              <w:rPr>
                <w:rFonts w:ascii="Times New Roman" w:hAnsi="Times New Roman" w:eastAsia="宋体" w:cs="Times New Roman"/>
                <w:color w:val="000000"/>
                <w:kern w:val="0"/>
                <w:sz w:val="24"/>
                <w:szCs w:val="22"/>
              </w:rPr>
              <w:t>（</w:t>
            </w:r>
            <w:r>
              <w:rPr>
                <w:rFonts w:hint="eastAsia" w:ascii="Times New Roman" w:hAnsi="Times New Roman" w:eastAsia="宋体" w:cs="Times New Roman"/>
                <w:color w:val="000000"/>
                <w:kern w:val="0"/>
                <w:sz w:val="24"/>
              </w:rPr>
              <w:t>2021年版</w:t>
            </w:r>
            <w:r>
              <w:rPr>
                <w:rFonts w:ascii="Times New Roman" w:hAnsi="Times New Roman" w:eastAsia="宋体" w:cs="Times New Roman"/>
                <w:color w:val="000000"/>
                <w:kern w:val="0"/>
                <w:sz w:val="24"/>
                <w:szCs w:val="22"/>
              </w:rPr>
              <w:t>）</w:t>
            </w:r>
            <w:r>
              <w:rPr>
                <w:rFonts w:ascii="Times New Roman" w:hAnsi="Times New Roman" w:eastAsia="宋体" w:cs="Times New Roman"/>
                <w:color w:val="000000"/>
                <w:kern w:val="0"/>
                <w:sz w:val="24"/>
              </w:rPr>
              <w:t>中</w:t>
            </w:r>
            <w:r>
              <w:rPr>
                <w:rFonts w:hint="eastAsia" w:ascii="Times New Roman" w:hAnsi="Times New Roman" w:eastAsia="宋体" w:cs="Times New Roman"/>
                <w:color w:val="000000"/>
                <w:kern w:val="0"/>
                <w:sz w:val="24"/>
              </w:rPr>
              <w:t>“</w:t>
            </w:r>
            <w:r>
              <w:rPr>
                <w:rFonts w:ascii="Times New Roman" w:hAnsi="Times New Roman" w:eastAsia="宋体" w:cs="Times New Roman"/>
                <w:color w:val="000000"/>
                <w:kern w:val="0"/>
                <w:sz w:val="24"/>
              </w:rPr>
              <w:t>HW49其他废物</w:t>
            </w:r>
            <w:r>
              <w:rPr>
                <w:rFonts w:hint="eastAsia" w:ascii="Times New Roman" w:hAnsi="Times New Roman" w:eastAsia="宋体" w:cs="Times New Roman"/>
                <w:color w:val="000000"/>
                <w:kern w:val="0"/>
                <w:sz w:val="24"/>
              </w:rPr>
              <w:t>”</w:t>
            </w:r>
            <w:r>
              <w:rPr>
                <w:rFonts w:ascii="Times New Roman" w:hAnsi="Times New Roman" w:eastAsia="宋体" w:cs="Times New Roman"/>
                <w:color w:val="000000"/>
                <w:kern w:val="0"/>
                <w:sz w:val="24"/>
              </w:rPr>
              <w:t>类别，废物代码为900-0</w:t>
            </w:r>
            <w:r>
              <w:rPr>
                <w:rFonts w:hint="eastAsia" w:ascii="Times New Roman" w:hAnsi="Times New Roman" w:eastAsia="宋体" w:cs="Times New Roman"/>
                <w:color w:val="000000"/>
                <w:kern w:val="0"/>
                <w:sz w:val="24"/>
              </w:rPr>
              <w:t>39</w:t>
            </w:r>
            <w:r>
              <w:rPr>
                <w:rFonts w:ascii="Times New Roman" w:hAnsi="Times New Roman" w:eastAsia="宋体" w:cs="Times New Roman"/>
                <w:color w:val="000000"/>
                <w:kern w:val="0"/>
                <w:sz w:val="24"/>
              </w:rPr>
              <w:t>-49，</w:t>
            </w:r>
            <w:r>
              <w:rPr>
                <w:rFonts w:hint="eastAsia" w:ascii="Times New Roman" w:hAnsi="Times New Roman" w:eastAsia="宋体" w:cs="Times New Roman"/>
                <w:color w:val="000000"/>
                <w:kern w:val="0"/>
                <w:sz w:val="24"/>
              </w:rPr>
              <w:t>“</w:t>
            </w:r>
            <w:r>
              <w:rPr>
                <w:rFonts w:ascii="Times New Roman" w:hAnsi="Times New Roman" w:eastAsia="宋体" w:cs="宋体"/>
                <w:color w:val="000000"/>
                <w:spacing w:val="-6"/>
                <w:kern w:val="0"/>
                <w:sz w:val="24"/>
              </w:rPr>
              <w:t>烟气、VOCs治理过程（不包括餐饮行业油烟治理过程）产生的废活性炭，化学原料和化学制品脱色（</w:t>
            </w:r>
            <w:r>
              <w:rPr>
                <w:rFonts w:ascii="Times New Roman" w:hAnsi="Times New Roman" w:eastAsia="宋体" w:cs="宋体"/>
                <w:color w:val="000000"/>
                <w:kern w:val="0"/>
                <w:sz w:val="24"/>
              </w:rPr>
              <w:t>不包括有机合成食品添加剂脱色</w:t>
            </w:r>
            <w:r>
              <w:rPr>
                <w:rFonts w:ascii="Times New Roman" w:hAnsi="Times New Roman" w:eastAsia="宋体" w:cs="宋体"/>
                <w:color w:val="000000"/>
                <w:spacing w:val="-6"/>
                <w:kern w:val="0"/>
                <w:sz w:val="24"/>
              </w:rPr>
              <w:t>）、除杂、净化过程产生的废活性炭</w:t>
            </w:r>
            <w:r>
              <w:rPr>
                <w:rFonts w:hint="eastAsia" w:ascii="Times New Roman" w:hAnsi="Times New Roman" w:eastAsia="宋体" w:cs="Times New Roman"/>
                <w:color w:val="000000"/>
                <w:kern w:val="0"/>
                <w:sz w:val="24"/>
              </w:rPr>
              <w:t>”</w:t>
            </w:r>
            <w:r>
              <w:rPr>
                <w:rFonts w:ascii="Times New Roman" w:hAnsi="Times New Roman" w:eastAsia="宋体" w:cs="Times New Roman"/>
                <w:sz w:val="24"/>
              </w:rPr>
              <w:t>，</w:t>
            </w:r>
            <w:r>
              <w:rPr>
                <w:rFonts w:ascii="Times New Roman" w:hAnsi="Times New Roman" w:eastAsia="宋体" w:cs="Times New Roman"/>
                <w:color w:val="000000"/>
                <w:kern w:val="0"/>
                <w:sz w:val="24"/>
                <w:szCs w:val="22"/>
              </w:rPr>
              <w:t>废活性炭</w:t>
            </w:r>
            <w:r>
              <w:rPr>
                <w:rFonts w:hint="eastAsia" w:ascii="Times New Roman" w:hAnsi="Times New Roman" w:eastAsia="宋体" w:cs="Times New Roman"/>
                <w:color w:val="000000"/>
                <w:kern w:val="0"/>
                <w:sz w:val="24"/>
              </w:rPr>
              <w:t>经收集后，暂存于危废暂存间（5m</w:t>
            </w:r>
            <w:r>
              <w:rPr>
                <w:rFonts w:hint="eastAsia" w:ascii="Times New Roman" w:hAnsi="Times New Roman" w:eastAsia="宋体" w:cs="Times New Roman"/>
                <w:color w:val="000000"/>
                <w:kern w:val="0"/>
                <w:sz w:val="24"/>
                <w:vertAlign w:val="superscript"/>
              </w:rPr>
              <w:t>2</w:t>
            </w:r>
            <w:r>
              <w:rPr>
                <w:rFonts w:hint="eastAsia" w:ascii="Times New Roman" w:hAnsi="Times New Roman" w:eastAsia="宋体" w:cs="Times New Roman"/>
                <w:color w:val="000000"/>
                <w:kern w:val="0"/>
                <w:sz w:val="24"/>
              </w:rPr>
              <w:t>），定期交由有资质的单位处理。</w:t>
            </w:r>
          </w:p>
          <w:p>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本项目有机废气处理装置有组织非甲烷总烃量为0.</w:t>
            </w:r>
            <w:r>
              <w:rPr>
                <w:rFonts w:hint="eastAsia" w:ascii="Times New Roman" w:hAnsi="Times New Roman" w:eastAsia="宋体" w:cs="Times New Roman"/>
                <w:sz w:val="24"/>
              </w:rPr>
              <w:t>01512</w:t>
            </w:r>
            <w:r>
              <w:rPr>
                <w:rFonts w:ascii="Times New Roman" w:hAnsi="Times New Roman" w:eastAsia="宋体" w:cs="Times New Roman"/>
                <w:sz w:val="24"/>
              </w:rPr>
              <w:t>t/a，根据UV光氧化催化装置和活性炭吸附装置对有机废气的分别处理效率，可计算出本项目经活性炭吸附处理的有机废气量约为</w:t>
            </w:r>
            <w:r>
              <w:rPr>
                <w:rFonts w:hint="eastAsia" w:ascii="Times New Roman" w:hAnsi="Times New Roman" w:eastAsia="宋体" w:cs="Times New Roman"/>
                <w:sz w:val="24"/>
              </w:rPr>
              <w:t>0.012096</w:t>
            </w:r>
            <w:r>
              <w:rPr>
                <w:rFonts w:ascii="Times New Roman" w:hAnsi="Times New Roman" w:eastAsia="宋体" w:cs="Times New Roman"/>
                <w:sz w:val="24"/>
              </w:rPr>
              <w:t>t/a，活性炭有效吸附量根据吸附气体的不同，吸附量为250-400g/kg，本次评价取</w:t>
            </w:r>
            <w:r>
              <w:rPr>
                <w:rFonts w:hint="eastAsia" w:ascii="Times New Roman" w:hAnsi="Times New Roman" w:eastAsia="宋体" w:cs="Times New Roman"/>
                <w:sz w:val="24"/>
              </w:rPr>
              <w:t>300</w:t>
            </w:r>
            <w:r>
              <w:rPr>
                <w:rFonts w:ascii="Times New Roman" w:hAnsi="Times New Roman" w:eastAsia="宋体" w:cs="Times New Roman"/>
                <w:sz w:val="24"/>
              </w:rPr>
              <w:t>g/kg，则项目活性炭理论使用量为</w:t>
            </w:r>
            <w:r>
              <w:rPr>
                <w:rFonts w:hint="eastAsia" w:ascii="Times New Roman" w:hAnsi="Times New Roman" w:eastAsia="宋体" w:cs="Times New Roman"/>
                <w:sz w:val="24"/>
              </w:rPr>
              <w:t>0.04032</w:t>
            </w:r>
            <w:r>
              <w:rPr>
                <w:rFonts w:ascii="Times New Roman" w:hAnsi="Times New Roman" w:eastAsia="宋体" w:cs="Times New Roman"/>
                <w:sz w:val="24"/>
              </w:rPr>
              <w:t>t/a。项目活性炭一次填装量为0.</w:t>
            </w:r>
            <w:r>
              <w:rPr>
                <w:rFonts w:hint="eastAsia" w:ascii="Times New Roman" w:hAnsi="Times New Roman" w:eastAsia="宋体" w:cs="Times New Roman"/>
                <w:sz w:val="24"/>
              </w:rPr>
              <w:t>15</w:t>
            </w:r>
            <w:r>
              <w:rPr>
                <w:rFonts w:ascii="Times New Roman" w:hAnsi="Times New Roman" w:eastAsia="宋体" w:cs="Times New Roman"/>
                <w:sz w:val="24"/>
              </w:rPr>
              <w:t>t，评价建议每</w:t>
            </w:r>
            <w:r>
              <w:rPr>
                <w:rFonts w:hint="eastAsia" w:ascii="Times New Roman" w:hAnsi="Times New Roman" w:eastAsia="宋体" w:cs="Times New Roman"/>
                <w:sz w:val="24"/>
              </w:rPr>
              <w:t>季度</w:t>
            </w:r>
            <w:r>
              <w:rPr>
                <w:rFonts w:ascii="Times New Roman" w:hAnsi="Times New Roman" w:eastAsia="宋体" w:cs="Times New Roman"/>
                <w:sz w:val="24"/>
              </w:rPr>
              <w:t>更换一次活性炭，则废活性炭产生量约为</w:t>
            </w:r>
            <w:r>
              <w:rPr>
                <w:rFonts w:hint="eastAsia" w:ascii="Times New Roman" w:hAnsi="Times New Roman" w:eastAsia="宋体" w:cs="Times New Roman"/>
                <w:sz w:val="24"/>
                <w:highlight w:val="none"/>
              </w:rPr>
              <w:t>0.6</w:t>
            </w:r>
            <w:r>
              <w:rPr>
                <w:rFonts w:ascii="Times New Roman" w:hAnsi="Times New Roman" w:eastAsia="宋体" w:cs="Times New Roman"/>
                <w:sz w:val="24"/>
              </w:rPr>
              <w:t>t/a。</w:t>
            </w:r>
          </w:p>
          <w:p>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国家危险废物名录》，本项目固废中废UV灯管、废活性炭均属危险废物。按照《危险废物贮存污染控制标准》（GB18597-2001）规定，要求企业建设危险废物临时贮存场所，将危险废物分装于专门的容器内，存放在厂区内临时贮存仓库内，贮存期间注意防风、防晒、防雨、防渗措施，并设立危险废物标志。建设单位须做好危险废物情况的记录，记录上注明危险废物的名称、来源、数量、特征和包装容器的类别、入库日期、存放库位、废物出库日期及接受单位名称；必须定期对贮存危险废物的包装容器及危废暂存室进行检查，发现破损应及时采取措施清理更换。根据本项目危险废物产生量，项目设置危废暂存间5m</w:t>
            </w:r>
            <w:r>
              <w:rPr>
                <w:rFonts w:ascii="Times New Roman" w:hAnsi="Times New Roman" w:eastAsia="宋体" w:cs="Times New Roman"/>
                <w:sz w:val="24"/>
                <w:vertAlign w:val="superscript"/>
              </w:rPr>
              <w:t>2</w:t>
            </w:r>
            <w:r>
              <w:rPr>
                <w:rFonts w:ascii="Times New Roman" w:hAnsi="Times New Roman" w:eastAsia="宋体" w:cs="Times New Roman"/>
                <w:sz w:val="24"/>
              </w:rPr>
              <w:t>一处（拟设置于厂区</w:t>
            </w:r>
            <w:r>
              <w:rPr>
                <w:rFonts w:hint="eastAsia" w:ascii="Times New Roman" w:hAnsi="Times New Roman" w:eastAsia="宋体" w:cs="Times New Roman"/>
                <w:sz w:val="24"/>
              </w:rPr>
              <w:t>东</w:t>
            </w:r>
            <w:r>
              <w:rPr>
                <w:rFonts w:ascii="Times New Roman" w:hAnsi="Times New Roman" w:eastAsia="宋体" w:cs="Times New Roman"/>
                <w:sz w:val="24"/>
              </w:rPr>
              <w:t>南角），危险废物统一收集后定期送往有危废处理资质的单位进行处理。</w:t>
            </w:r>
          </w:p>
          <w:p>
            <w:pPr>
              <w:autoSpaceDE w:val="0"/>
              <w:autoSpaceDN w:val="0"/>
              <w:adjustRightIn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根据工程分析，项目</w:t>
            </w:r>
            <w:r>
              <w:rPr>
                <w:rFonts w:hint="eastAsia" w:ascii="Times New Roman" w:hAnsi="Times New Roman" w:eastAsia="宋体" w:cs="Times New Roman"/>
                <w:sz w:val="24"/>
              </w:rPr>
              <w:t>建成后</w:t>
            </w:r>
            <w:r>
              <w:rPr>
                <w:rFonts w:ascii="Times New Roman" w:hAnsi="Times New Roman" w:eastAsia="宋体" w:cs="Times New Roman"/>
                <w:sz w:val="24"/>
              </w:rPr>
              <w:t>生产过程中危险废气产生情况见</w:t>
            </w:r>
            <w:r>
              <w:rPr>
                <w:rFonts w:hint="eastAsia" w:ascii="Times New Roman" w:hAnsi="Times New Roman" w:eastAsia="宋体" w:cs="Times New Roman"/>
                <w:sz w:val="24"/>
              </w:rPr>
              <w:t>下</w:t>
            </w:r>
            <w:r>
              <w:rPr>
                <w:rFonts w:ascii="Times New Roman" w:hAnsi="Times New Roman" w:eastAsia="宋体" w:cs="Times New Roman"/>
                <w:sz w:val="24"/>
              </w:rPr>
              <w:t>表。</w:t>
            </w:r>
          </w:p>
          <w:p>
            <w:pPr>
              <w:pStyle w:val="41"/>
              <w:adjustRightInd/>
              <w:spacing w:line="440" w:lineRule="exact"/>
              <w:ind w:firstLine="480" w:firstLineChars="200"/>
              <w:jc w:val="both"/>
              <w:rPr>
                <w:rFonts w:ascii="Times New Roman" w:hAnsi="Times New Roman" w:eastAsia="黑体" w:cs="Times New Roman"/>
                <w:snapToGrid w:val="0"/>
                <w:color w:val="auto"/>
              </w:rPr>
            </w:pPr>
            <w:r>
              <w:rPr>
                <w:rFonts w:ascii="Times New Roman" w:hAnsi="Times New Roman" w:eastAsia="黑体" w:cs="Times New Roman"/>
                <w:snapToGrid w:val="0"/>
                <w:color w:val="auto"/>
              </w:rPr>
              <w:t>表</w:t>
            </w:r>
            <w:r>
              <w:rPr>
                <w:rFonts w:hint="eastAsia" w:ascii="Times New Roman" w:hAnsi="Times New Roman" w:eastAsia="黑体" w:cs="Times New Roman"/>
                <w:snapToGrid w:val="0"/>
                <w:color w:val="auto"/>
                <w:lang w:val="en-US" w:eastAsia="zh-CN"/>
              </w:rPr>
              <w:t>42</w:t>
            </w:r>
            <w:r>
              <w:rPr>
                <w:rFonts w:ascii="Times New Roman" w:hAnsi="Times New Roman" w:eastAsia="黑体" w:cs="Times New Roman"/>
                <w:snapToGrid w:val="0"/>
                <w:color w:val="auto"/>
              </w:rPr>
              <w:t xml:space="preserve">          </w:t>
            </w:r>
            <w:r>
              <w:rPr>
                <w:rFonts w:hint="eastAsia" w:ascii="Times New Roman" w:hAnsi="Times New Roman" w:eastAsia="黑体" w:cs="Times New Roman"/>
                <w:snapToGrid w:val="0"/>
                <w:color w:val="auto"/>
              </w:rPr>
              <w:t xml:space="preserve">  </w:t>
            </w:r>
            <w:r>
              <w:rPr>
                <w:rFonts w:ascii="Times New Roman" w:hAnsi="Times New Roman" w:eastAsia="黑体" w:cs="Times New Roman"/>
                <w:snapToGrid w:val="0"/>
                <w:color w:val="auto"/>
              </w:rPr>
              <w:t xml:space="preserve"> 项目危险废物汇总一览表</w:t>
            </w:r>
          </w:p>
          <w:tbl>
            <w:tblPr>
              <w:tblStyle w:val="22"/>
              <w:tblW w:w="4996"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7" w:type="dxa"/>
                <w:bottom w:w="0" w:type="dxa"/>
                <w:right w:w="17" w:type="dxa"/>
              </w:tblCellMar>
            </w:tblPr>
            <w:tblGrid>
              <w:gridCol w:w="395"/>
              <w:gridCol w:w="1040"/>
              <w:gridCol w:w="625"/>
              <w:gridCol w:w="1094"/>
              <w:gridCol w:w="771"/>
              <w:gridCol w:w="938"/>
              <w:gridCol w:w="523"/>
              <w:gridCol w:w="935"/>
              <w:gridCol w:w="744"/>
              <w:gridCol w:w="554"/>
              <w:gridCol w:w="619"/>
              <w:gridCol w:w="82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trPr>
              <w:tc>
                <w:tcPr>
                  <w:tcW w:w="395"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序号</w:t>
                  </w:r>
                </w:p>
              </w:tc>
              <w:tc>
                <w:tcPr>
                  <w:tcW w:w="1040"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危险废物名称</w:t>
                  </w:r>
                </w:p>
              </w:tc>
              <w:tc>
                <w:tcPr>
                  <w:tcW w:w="625"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危险废物类别</w:t>
                  </w:r>
                </w:p>
              </w:tc>
              <w:tc>
                <w:tcPr>
                  <w:tcW w:w="1094"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危险废物代码</w:t>
                  </w:r>
                </w:p>
              </w:tc>
              <w:tc>
                <w:tcPr>
                  <w:tcW w:w="771"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产生量</w:t>
                  </w:r>
                </w:p>
              </w:tc>
              <w:tc>
                <w:tcPr>
                  <w:tcW w:w="938"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产生工序及装置</w:t>
                  </w:r>
                </w:p>
              </w:tc>
              <w:tc>
                <w:tcPr>
                  <w:tcW w:w="523"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形态</w:t>
                  </w:r>
                </w:p>
              </w:tc>
              <w:tc>
                <w:tcPr>
                  <w:tcW w:w="935"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主要成分</w:t>
                  </w:r>
                </w:p>
              </w:tc>
              <w:tc>
                <w:tcPr>
                  <w:tcW w:w="744"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有害成分</w:t>
                  </w:r>
                </w:p>
              </w:tc>
              <w:tc>
                <w:tcPr>
                  <w:tcW w:w="554"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产废周期</w:t>
                  </w:r>
                </w:p>
              </w:tc>
              <w:tc>
                <w:tcPr>
                  <w:tcW w:w="619"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危险特性</w:t>
                  </w:r>
                </w:p>
              </w:tc>
              <w:tc>
                <w:tcPr>
                  <w:tcW w:w="824" w:type="dxa"/>
                  <w:tcBorders>
                    <w:bottom w:val="single" w:color="auto" w:sz="8" w:space="0"/>
                  </w:tcBorders>
                  <w:noWrap w:val="0"/>
                  <w:vAlign w:val="center"/>
                </w:tcPr>
                <w:p>
                  <w:pPr>
                    <w:autoSpaceDE w:val="0"/>
                    <w:autoSpaceDN w:val="0"/>
                    <w:adjustRightInd w:val="0"/>
                    <w:snapToGrid w:val="0"/>
                    <w:jc w:val="center"/>
                    <w:rPr>
                      <w:rFonts w:ascii="Times New Roman" w:hAnsi="Times New Roman" w:eastAsia="宋体" w:cs="Times New Roman"/>
                      <w:b/>
                      <w:bCs/>
                    </w:rPr>
                  </w:pPr>
                  <w:r>
                    <w:rPr>
                      <w:rFonts w:ascii="Times New Roman" w:hAnsi="Times New Roman" w:eastAsia="宋体" w:cs="Times New Roman"/>
                      <w:b/>
                      <w:bCs/>
                    </w:rPr>
                    <w:t>污染防治措施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trPr>
              <w:tc>
                <w:tcPr>
                  <w:tcW w:w="395"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1</w:t>
                  </w:r>
                </w:p>
              </w:tc>
              <w:tc>
                <w:tcPr>
                  <w:tcW w:w="1040"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废UV灯管</w:t>
                  </w:r>
                </w:p>
              </w:tc>
              <w:tc>
                <w:tcPr>
                  <w:tcW w:w="625"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HW29</w:t>
                  </w:r>
                </w:p>
              </w:tc>
              <w:tc>
                <w:tcPr>
                  <w:tcW w:w="1094"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900-023-29</w:t>
                  </w:r>
                </w:p>
              </w:tc>
              <w:tc>
                <w:tcPr>
                  <w:tcW w:w="771"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0.01t/a</w:t>
                  </w:r>
                </w:p>
              </w:tc>
              <w:tc>
                <w:tcPr>
                  <w:tcW w:w="938"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环保处理设施</w:t>
                  </w:r>
                </w:p>
              </w:tc>
              <w:tc>
                <w:tcPr>
                  <w:tcW w:w="523"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固态</w:t>
                  </w:r>
                </w:p>
              </w:tc>
              <w:tc>
                <w:tcPr>
                  <w:tcW w:w="935"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废UV灯管</w:t>
                  </w:r>
                </w:p>
              </w:tc>
              <w:tc>
                <w:tcPr>
                  <w:tcW w:w="744"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汞</w:t>
                  </w:r>
                </w:p>
              </w:tc>
              <w:tc>
                <w:tcPr>
                  <w:tcW w:w="554" w:type="dxa"/>
                  <w:tcBorders>
                    <w:top w:val="single" w:color="auto" w:sz="8" w:space="0"/>
                  </w:tcBorders>
                  <w:noWrap w:val="0"/>
                  <w:vAlign w:val="center"/>
                </w:tcPr>
                <w:p>
                  <w:pPr>
                    <w:jc w:val="center"/>
                    <w:rPr>
                      <w:rFonts w:ascii="Times New Roman" w:hAnsi="Times New Roman" w:eastAsia="宋体" w:cs="Times New Roman"/>
                    </w:rPr>
                  </w:pPr>
                  <w:r>
                    <w:rPr>
                      <w:rFonts w:hint="eastAsia" w:ascii="Times New Roman" w:hAnsi="Times New Roman" w:eastAsia="宋体" w:cs="Times New Roman"/>
                    </w:rPr>
                    <w:t>一</w:t>
                  </w:r>
                  <w:r>
                    <w:rPr>
                      <w:rFonts w:ascii="Times New Roman" w:hAnsi="Times New Roman" w:eastAsia="宋体" w:cs="Times New Roman"/>
                    </w:rPr>
                    <w:t>年</w:t>
                  </w:r>
                </w:p>
              </w:tc>
              <w:tc>
                <w:tcPr>
                  <w:tcW w:w="619"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T</w:t>
                  </w:r>
                </w:p>
              </w:tc>
              <w:tc>
                <w:tcPr>
                  <w:tcW w:w="824" w:type="dxa"/>
                  <w:vMerge w:val="restart"/>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color w:val="000000"/>
                      <w:kern w:val="0"/>
                      <w:szCs w:val="21"/>
                    </w:rPr>
                    <w:t>经危废暂存间暂存，定期交由有资质单位处理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trPr>
              <w:tc>
                <w:tcPr>
                  <w:tcW w:w="395" w:type="dxa"/>
                  <w:noWrap w:val="0"/>
                  <w:vAlign w:val="center"/>
                </w:tcPr>
                <w:p>
                  <w:pPr>
                    <w:jc w:val="center"/>
                    <w:rPr>
                      <w:rFonts w:ascii="Times New Roman" w:hAnsi="Times New Roman" w:eastAsia="宋体" w:cs="Times New Roman"/>
                    </w:rPr>
                  </w:pPr>
                  <w:r>
                    <w:rPr>
                      <w:rFonts w:ascii="Times New Roman" w:hAnsi="Times New Roman" w:eastAsia="宋体" w:cs="Times New Roman"/>
                    </w:rPr>
                    <w:t>2</w:t>
                  </w:r>
                </w:p>
              </w:tc>
              <w:tc>
                <w:tcPr>
                  <w:tcW w:w="1040" w:type="dxa"/>
                  <w:noWrap w:val="0"/>
                  <w:vAlign w:val="center"/>
                </w:tcPr>
                <w:p>
                  <w:pPr>
                    <w:jc w:val="center"/>
                    <w:rPr>
                      <w:rFonts w:ascii="Times New Roman" w:hAnsi="Times New Roman" w:eastAsia="宋体" w:cs="Times New Roman"/>
                    </w:rPr>
                  </w:pPr>
                  <w:r>
                    <w:rPr>
                      <w:rFonts w:ascii="Times New Roman" w:hAnsi="Times New Roman" w:eastAsia="宋体" w:cs="Times New Roman"/>
                    </w:rPr>
                    <w:t>废活性炭</w:t>
                  </w:r>
                </w:p>
              </w:tc>
              <w:tc>
                <w:tcPr>
                  <w:tcW w:w="625" w:type="dxa"/>
                  <w:noWrap w:val="0"/>
                  <w:vAlign w:val="center"/>
                </w:tcPr>
                <w:p>
                  <w:pPr>
                    <w:jc w:val="center"/>
                    <w:rPr>
                      <w:rFonts w:ascii="Times New Roman" w:hAnsi="Times New Roman" w:eastAsia="宋体" w:cs="Times New Roman"/>
                    </w:rPr>
                  </w:pPr>
                  <w:r>
                    <w:rPr>
                      <w:rFonts w:ascii="Times New Roman" w:hAnsi="Times New Roman" w:eastAsia="宋体" w:cs="Times New Roman"/>
                    </w:rPr>
                    <w:t>HW49</w:t>
                  </w:r>
                </w:p>
              </w:tc>
              <w:tc>
                <w:tcPr>
                  <w:tcW w:w="1094" w:type="dxa"/>
                  <w:noWrap w:val="0"/>
                  <w:vAlign w:val="center"/>
                </w:tcPr>
                <w:p>
                  <w:pPr>
                    <w:jc w:val="center"/>
                    <w:rPr>
                      <w:rFonts w:ascii="Times New Roman" w:hAnsi="Times New Roman" w:eastAsia="宋体" w:cs="Times New Roman"/>
                    </w:rPr>
                  </w:pPr>
                  <w:r>
                    <w:rPr>
                      <w:rFonts w:ascii="Times New Roman" w:hAnsi="Times New Roman" w:eastAsia="宋体" w:cs="Times New Roman"/>
                    </w:rPr>
                    <w:t>900-041-49</w:t>
                  </w:r>
                </w:p>
              </w:tc>
              <w:tc>
                <w:tcPr>
                  <w:tcW w:w="771" w:type="dxa"/>
                  <w:noWrap w:val="0"/>
                  <w:vAlign w:val="center"/>
                </w:tcPr>
                <w:p>
                  <w:pPr>
                    <w:jc w:val="center"/>
                    <w:rPr>
                      <w:rFonts w:ascii="Times New Roman" w:hAnsi="Times New Roman" w:eastAsia="宋体" w:cs="Times New Roman"/>
                    </w:rPr>
                  </w:pPr>
                  <w:r>
                    <w:rPr>
                      <w:rFonts w:hint="eastAsia" w:ascii="Times New Roman" w:hAnsi="Times New Roman" w:eastAsia="宋体" w:cs="Times New Roman"/>
                      <w:highlight w:val="none"/>
                    </w:rPr>
                    <w:t>0.6</w:t>
                  </w:r>
                  <w:r>
                    <w:rPr>
                      <w:rFonts w:ascii="Times New Roman" w:hAnsi="Times New Roman" w:eastAsia="宋体" w:cs="Times New Roman"/>
                    </w:rPr>
                    <w:t>t/a</w:t>
                  </w:r>
                </w:p>
              </w:tc>
              <w:tc>
                <w:tcPr>
                  <w:tcW w:w="938" w:type="dxa"/>
                  <w:noWrap w:val="0"/>
                  <w:vAlign w:val="center"/>
                </w:tcPr>
                <w:p>
                  <w:pPr>
                    <w:jc w:val="center"/>
                    <w:rPr>
                      <w:rFonts w:ascii="Times New Roman" w:hAnsi="Times New Roman" w:eastAsia="宋体" w:cs="Times New Roman"/>
                    </w:rPr>
                  </w:pPr>
                  <w:r>
                    <w:rPr>
                      <w:rFonts w:ascii="Times New Roman" w:hAnsi="Times New Roman" w:eastAsia="宋体" w:cs="Times New Roman"/>
                    </w:rPr>
                    <w:t>环保处理设施</w:t>
                  </w:r>
                </w:p>
              </w:tc>
              <w:tc>
                <w:tcPr>
                  <w:tcW w:w="523" w:type="dxa"/>
                  <w:noWrap w:val="0"/>
                  <w:vAlign w:val="center"/>
                </w:tcPr>
                <w:p>
                  <w:pPr>
                    <w:jc w:val="center"/>
                    <w:rPr>
                      <w:rFonts w:ascii="Times New Roman" w:hAnsi="Times New Roman" w:eastAsia="宋体" w:cs="Times New Roman"/>
                    </w:rPr>
                  </w:pPr>
                  <w:r>
                    <w:rPr>
                      <w:rFonts w:ascii="Times New Roman" w:hAnsi="Times New Roman" w:eastAsia="宋体" w:cs="Times New Roman"/>
                    </w:rPr>
                    <w:t>固态</w:t>
                  </w:r>
                </w:p>
              </w:tc>
              <w:tc>
                <w:tcPr>
                  <w:tcW w:w="935" w:type="dxa"/>
                  <w:noWrap w:val="0"/>
                  <w:vAlign w:val="center"/>
                </w:tcPr>
                <w:p>
                  <w:pPr>
                    <w:jc w:val="center"/>
                    <w:rPr>
                      <w:rFonts w:ascii="Times New Roman" w:hAnsi="Times New Roman" w:eastAsia="宋体" w:cs="Times New Roman"/>
                    </w:rPr>
                  </w:pPr>
                  <w:r>
                    <w:rPr>
                      <w:rFonts w:ascii="Times New Roman" w:hAnsi="Times New Roman" w:eastAsia="宋体" w:cs="Times New Roman"/>
                    </w:rPr>
                    <w:t>废活性炭</w:t>
                  </w:r>
                </w:p>
              </w:tc>
              <w:tc>
                <w:tcPr>
                  <w:tcW w:w="744" w:type="dxa"/>
                  <w:noWrap w:val="0"/>
                  <w:vAlign w:val="center"/>
                </w:tcPr>
                <w:p>
                  <w:pPr>
                    <w:jc w:val="center"/>
                    <w:rPr>
                      <w:rFonts w:ascii="Times New Roman" w:hAnsi="Times New Roman" w:eastAsia="宋体" w:cs="Times New Roman"/>
                    </w:rPr>
                  </w:pPr>
                  <w:r>
                    <w:rPr>
                      <w:rFonts w:ascii="Times New Roman" w:hAnsi="Times New Roman" w:eastAsia="宋体" w:cs="Times New Roman"/>
                    </w:rPr>
                    <w:t>挥发有机物</w:t>
                  </w:r>
                </w:p>
              </w:tc>
              <w:tc>
                <w:tcPr>
                  <w:tcW w:w="554" w:type="dxa"/>
                  <w:noWrap w:val="0"/>
                  <w:vAlign w:val="center"/>
                </w:tcPr>
                <w:p>
                  <w:pPr>
                    <w:jc w:val="center"/>
                    <w:rPr>
                      <w:rFonts w:hint="eastAsia" w:ascii="Times New Roman" w:hAnsi="Times New Roman" w:eastAsia="宋体" w:cs="Times New Roman"/>
                    </w:rPr>
                  </w:pPr>
                  <w:r>
                    <w:rPr>
                      <w:rFonts w:hint="eastAsia" w:ascii="Times New Roman" w:hAnsi="Times New Roman" w:eastAsia="宋体" w:cs="Times New Roman"/>
                    </w:rPr>
                    <w:t>季度</w:t>
                  </w:r>
                </w:p>
              </w:tc>
              <w:tc>
                <w:tcPr>
                  <w:tcW w:w="619" w:type="dxa"/>
                  <w:noWrap w:val="0"/>
                  <w:vAlign w:val="center"/>
                </w:tcPr>
                <w:p>
                  <w:pPr>
                    <w:jc w:val="center"/>
                    <w:rPr>
                      <w:rFonts w:ascii="Times New Roman" w:hAnsi="Times New Roman" w:eastAsia="宋体" w:cs="Times New Roman"/>
                    </w:rPr>
                  </w:pPr>
                  <w:r>
                    <w:rPr>
                      <w:rFonts w:ascii="Times New Roman" w:hAnsi="Times New Roman" w:eastAsia="宋体" w:cs="Times New Roman"/>
                    </w:rPr>
                    <w:t>T/In</w:t>
                  </w:r>
                </w:p>
              </w:tc>
              <w:tc>
                <w:tcPr>
                  <w:tcW w:w="824" w:type="dxa"/>
                  <w:vMerge w:val="continue"/>
                  <w:noWrap w:val="0"/>
                  <w:vAlign w:val="center"/>
                </w:tcPr>
                <w:p>
                  <w:pPr>
                    <w:jc w:val="center"/>
                    <w:rPr>
                      <w:rFonts w:ascii="Times New Roman" w:hAnsi="Times New Roman" w:eastAsia="宋体" w:cs="Times New Roman"/>
                    </w:rPr>
                  </w:pPr>
                </w:p>
              </w:tc>
            </w:tr>
          </w:tbl>
          <w:p>
            <w:pPr>
              <w:pStyle w:val="41"/>
              <w:adjustRightInd/>
              <w:spacing w:line="440" w:lineRule="exact"/>
              <w:ind w:firstLine="480" w:firstLineChars="200"/>
              <w:jc w:val="both"/>
              <w:rPr>
                <w:rFonts w:ascii="Times New Roman" w:hAnsi="Times New Roman" w:eastAsia="黑体" w:cs="Times New Roman"/>
                <w:snapToGrid w:val="0"/>
                <w:color w:val="auto"/>
              </w:rPr>
            </w:pPr>
          </w:p>
          <w:p>
            <w:pPr>
              <w:pStyle w:val="41"/>
              <w:adjustRightInd/>
              <w:spacing w:line="440" w:lineRule="exact"/>
              <w:ind w:firstLine="480" w:firstLineChars="200"/>
              <w:jc w:val="both"/>
              <w:rPr>
                <w:rFonts w:ascii="Times New Roman" w:hAnsi="Times New Roman" w:eastAsia="黑体" w:cs="Times New Roman"/>
                <w:snapToGrid w:val="0"/>
                <w:color w:val="auto"/>
              </w:rPr>
            </w:pPr>
            <w:r>
              <w:rPr>
                <w:rFonts w:ascii="Times New Roman" w:hAnsi="Times New Roman" w:eastAsia="黑体" w:cs="Times New Roman"/>
                <w:snapToGrid w:val="0"/>
                <w:color w:val="auto"/>
              </w:rPr>
              <w:t>表</w:t>
            </w:r>
            <w:r>
              <w:rPr>
                <w:rFonts w:hint="eastAsia" w:ascii="Times New Roman" w:hAnsi="Times New Roman" w:eastAsia="黑体" w:cs="Times New Roman"/>
                <w:snapToGrid w:val="0"/>
                <w:color w:val="auto"/>
                <w:lang w:val="en-US" w:eastAsia="zh-CN"/>
              </w:rPr>
              <w:t>43</w:t>
            </w:r>
            <w:r>
              <w:rPr>
                <w:rFonts w:ascii="Times New Roman" w:hAnsi="Times New Roman" w:eastAsia="黑体" w:cs="Times New Roman"/>
                <w:snapToGrid w:val="0"/>
                <w:color w:val="auto"/>
              </w:rPr>
              <w:t xml:space="preserve">         建设项目危险废物贮存场所（设施）基本情况表</w:t>
            </w:r>
          </w:p>
          <w:tbl>
            <w:tblPr>
              <w:tblStyle w:val="22"/>
              <w:tblW w:w="4997"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239"/>
              <w:gridCol w:w="1332"/>
              <w:gridCol w:w="1098"/>
              <w:gridCol w:w="1258"/>
              <w:gridCol w:w="837"/>
              <w:gridCol w:w="1052"/>
              <w:gridCol w:w="822"/>
              <w:gridCol w:w="98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tcBorders>
                    <w:bottom w:val="single" w:color="auto" w:sz="8" w:space="0"/>
                  </w:tcBorders>
                  <w:noWrap w:val="0"/>
                  <w:vAlign w:val="center"/>
                </w:tcPr>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239" w:type="dxa"/>
                  <w:tcBorders>
                    <w:bottom w:val="single" w:color="auto" w:sz="8" w:space="0"/>
                  </w:tcBorders>
                  <w:noWrap w:val="0"/>
                  <w:vAlign w:val="center"/>
                </w:tcPr>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贮存场所（设施）名称</w:t>
                  </w:r>
                </w:p>
              </w:tc>
              <w:tc>
                <w:tcPr>
                  <w:tcW w:w="1332" w:type="dxa"/>
                  <w:tcBorders>
                    <w:bottom w:val="single" w:color="auto" w:sz="8" w:space="0"/>
                  </w:tcBorders>
                  <w:noWrap w:val="0"/>
                  <w:vAlign w:val="center"/>
                </w:tcPr>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危险废物</w:t>
                  </w:r>
                </w:p>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1098" w:type="dxa"/>
                  <w:tcBorders>
                    <w:bottom w:val="single" w:color="auto" w:sz="8" w:space="0"/>
                  </w:tcBorders>
                  <w:noWrap w:val="0"/>
                  <w:vAlign w:val="center"/>
                </w:tcPr>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危险废物类别</w:t>
                  </w:r>
                </w:p>
              </w:tc>
              <w:tc>
                <w:tcPr>
                  <w:tcW w:w="1258" w:type="dxa"/>
                  <w:tcBorders>
                    <w:bottom w:val="single" w:color="auto" w:sz="8" w:space="0"/>
                  </w:tcBorders>
                  <w:noWrap w:val="0"/>
                  <w:vAlign w:val="center"/>
                </w:tcPr>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危险废物代码</w:t>
                  </w:r>
                </w:p>
              </w:tc>
              <w:tc>
                <w:tcPr>
                  <w:tcW w:w="837" w:type="dxa"/>
                  <w:tcBorders>
                    <w:bottom w:val="single" w:color="auto" w:sz="8" w:space="0"/>
                  </w:tcBorders>
                  <w:noWrap w:val="0"/>
                  <w:vAlign w:val="center"/>
                </w:tcPr>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占地面积</w:t>
                  </w:r>
                </w:p>
              </w:tc>
              <w:tc>
                <w:tcPr>
                  <w:tcW w:w="1052" w:type="dxa"/>
                  <w:tcBorders>
                    <w:bottom w:val="single" w:color="auto" w:sz="8" w:space="0"/>
                  </w:tcBorders>
                  <w:noWrap w:val="0"/>
                  <w:vAlign w:val="center"/>
                </w:tcPr>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贮存方式</w:t>
                  </w:r>
                </w:p>
              </w:tc>
              <w:tc>
                <w:tcPr>
                  <w:tcW w:w="822" w:type="dxa"/>
                  <w:tcBorders>
                    <w:bottom w:val="single" w:color="auto" w:sz="8" w:space="0"/>
                  </w:tcBorders>
                  <w:noWrap w:val="0"/>
                  <w:vAlign w:val="center"/>
                </w:tcPr>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贮存</w:t>
                  </w:r>
                </w:p>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能力</w:t>
                  </w:r>
                </w:p>
              </w:tc>
              <w:tc>
                <w:tcPr>
                  <w:tcW w:w="982" w:type="dxa"/>
                  <w:tcBorders>
                    <w:bottom w:val="single" w:color="auto" w:sz="8" w:space="0"/>
                  </w:tcBorders>
                  <w:noWrap w:val="0"/>
                  <w:vAlign w:val="center"/>
                </w:tcPr>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贮存</w:t>
                  </w:r>
                </w:p>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1</w:t>
                  </w:r>
                </w:p>
              </w:tc>
              <w:tc>
                <w:tcPr>
                  <w:tcW w:w="1239" w:type="dxa"/>
                  <w:vMerge w:val="restart"/>
                  <w:tcBorders>
                    <w:top w:val="single" w:color="auto" w:sz="8" w:space="0"/>
                  </w:tcBorders>
                  <w:noWrap w:val="0"/>
                  <w:vAlign w:val="center"/>
                </w:tcPr>
                <w:p>
                  <w:pPr>
                    <w:topLinePunct/>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危废暂存间</w:t>
                  </w:r>
                </w:p>
              </w:tc>
              <w:tc>
                <w:tcPr>
                  <w:tcW w:w="1332"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废UV灯管</w:t>
                  </w:r>
                </w:p>
              </w:tc>
              <w:tc>
                <w:tcPr>
                  <w:tcW w:w="1098"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HW29</w:t>
                  </w:r>
                </w:p>
              </w:tc>
              <w:tc>
                <w:tcPr>
                  <w:tcW w:w="1258" w:type="dxa"/>
                  <w:tcBorders>
                    <w:top w:val="single" w:color="auto" w:sz="8" w:space="0"/>
                  </w:tcBorders>
                  <w:noWrap w:val="0"/>
                  <w:vAlign w:val="center"/>
                </w:tcPr>
                <w:p>
                  <w:pPr>
                    <w:jc w:val="center"/>
                    <w:rPr>
                      <w:rFonts w:ascii="Times New Roman" w:hAnsi="Times New Roman" w:eastAsia="宋体" w:cs="Times New Roman"/>
                    </w:rPr>
                  </w:pPr>
                  <w:r>
                    <w:rPr>
                      <w:rFonts w:ascii="Times New Roman" w:hAnsi="Times New Roman" w:eastAsia="宋体" w:cs="Times New Roman"/>
                    </w:rPr>
                    <w:t>900-023-29</w:t>
                  </w:r>
                </w:p>
              </w:tc>
              <w:tc>
                <w:tcPr>
                  <w:tcW w:w="837" w:type="dxa"/>
                  <w:vMerge w:val="restart"/>
                  <w:tcBorders>
                    <w:top w:val="single" w:color="auto" w:sz="8" w:space="0"/>
                  </w:tcBorders>
                  <w:noWrap w:val="0"/>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5m</w:t>
                  </w:r>
                  <w:r>
                    <w:rPr>
                      <w:rFonts w:ascii="Times New Roman" w:hAnsi="Times New Roman" w:eastAsia="宋体" w:cs="Times New Roman"/>
                      <w:szCs w:val="21"/>
                      <w:vertAlign w:val="superscript"/>
                    </w:rPr>
                    <w:t>2</w:t>
                  </w:r>
                </w:p>
              </w:tc>
              <w:tc>
                <w:tcPr>
                  <w:tcW w:w="1052" w:type="dxa"/>
                  <w:tcBorders>
                    <w:top w:val="single" w:color="auto" w:sz="8" w:space="0"/>
                  </w:tcBorders>
                  <w:noWrap w:val="0"/>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桶装</w:t>
                  </w:r>
                </w:p>
              </w:tc>
              <w:tc>
                <w:tcPr>
                  <w:tcW w:w="822" w:type="dxa"/>
                  <w:tcBorders>
                    <w:top w:val="single" w:color="auto" w:sz="8" w:space="0"/>
                  </w:tcBorders>
                  <w:noWrap w:val="0"/>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0.</w:t>
                  </w:r>
                  <w:r>
                    <w:rPr>
                      <w:rFonts w:hint="eastAsia" w:ascii="Times New Roman" w:hAnsi="Times New Roman" w:eastAsia="宋体" w:cs="Times New Roman"/>
                      <w:szCs w:val="21"/>
                    </w:rPr>
                    <w:t>1</w:t>
                  </w:r>
                  <w:r>
                    <w:rPr>
                      <w:rFonts w:ascii="Times New Roman" w:hAnsi="Times New Roman" w:eastAsia="宋体" w:cs="Times New Roman"/>
                      <w:szCs w:val="21"/>
                    </w:rPr>
                    <w:t>t</w:t>
                  </w:r>
                </w:p>
              </w:tc>
              <w:tc>
                <w:tcPr>
                  <w:tcW w:w="982" w:type="dxa"/>
                  <w:tcBorders>
                    <w:top w:val="single" w:color="auto" w:sz="8" w:space="0"/>
                  </w:tcBorders>
                  <w:noWrap w:val="0"/>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4" w:type="dxa"/>
                  <w:noWrap w:val="0"/>
                  <w:vAlign w:val="center"/>
                </w:tcPr>
                <w:p>
                  <w:pPr>
                    <w:jc w:val="center"/>
                    <w:rPr>
                      <w:rFonts w:ascii="Times New Roman" w:hAnsi="Times New Roman" w:eastAsia="宋体" w:cs="Times New Roman"/>
                    </w:rPr>
                  </w:pPr>
                  <w:r>
                    <w:rPr>
                      <w:rFonts w:ascii="Times New Roman" w:hAnsi="Times New Roman" w:eastAsia="宋体" w:cs="Times New Roman"/>
                    </w:rPr>
                    <w:t>2</w:t>
                  </w:r>
                </w:p>
              </w:tc>
              <w:tc>
                <w:tcPr>
                  <w:tcW w:w="1239" w:type="dxa"/>
                  <w:vMerge w:val="continue"/>
                  <w:noWrap w:val="0"/>
                  <w:vAlign w:val="center"/>
                </w:tcPr>
                <w:p>
                  <w:pPr>
                    <w:topLinePunct/>
                    <w:adjustRightInd w:val="0"/>
                    <w:snapToGrid w:val="0"/>
                    <w:jc w:val="center"/>
                    <w:rPr>
                      <w:rFonts w:ascii="Times New Roman" w:hAnsi="Times New Roman" w:eastAsia="宋体" w:cs="Times New Roman"/>
                      <w:szCs w:val="21"/>
                    </w:rPr>
                  </w:pPr>
                </w:p>
              </w:tc>
              <w:tc>
                <w:tcPr>
                  <w:tcW w:w="1332" w:type="dxa"/>
                  <w:noWrap w:val="0"/>
                  <w:vAlign w:val="center"/>
                </w:tcPr>
                <w:p>
                  <w:pPr>
                    <w:jc w:val="center"/>
                    <w:rPr>
                      <w:rFonts w:ascii="Times New Roman" w:hAnsi="Times New Roman" w:eastAsia="宋体" w:cs="Times New Roman"/>
                    </w:rPr>
                  </w:pPr>
                  <w:r>
                    <w:rPr>
                      <w:rFonts w:ascii="Times New Roman" w:hAnsi="Times New Roman" w:eastAsia="宋体" w:cs="Times New Roman"/>
                    </w:rPr>
                    <w:t>废活性炭</w:t>
                  </w:r>
                </w:p>
              </w:tc>
              <w:tc>
                <w:tcPr>
                  <w:tcW w:w="1098" w:type="dxa"/>
                  <w:noWrap w:val="0"/>
                  <w:vAlign w:val="center"/>
                </w:tcPr>
                <w:p>
                  <w:pPr>
                    <w:jc w:val="center"/>
                    <w:rPr>
                      <w:rFonts w:ascii="Times New Roman" w:hAnsi="Times New Roman" w:eastAsia="宋体" w:cs="Times New Roman"/>
                    </w:rPr>
                  </w:pPr>
                  <w:r>
                    <w:rPr>
                      <w:rFonts w:ascii="Times New Roman" w:hAnsi="Times New Roman" w:eastAsia="宋体" w:cs="Times New Roman"/>
                    </w:rPr>
                    <w:t>HW49</w:t>
                  </w:r>
                </w:p>
              </w:tc>
              <w:tc>
                <w:tcPr>
                  <w:tcW w:w="1258" w:type="dxa"/>
                  <w:noWrap w:val="0"/>
                  <w:vAlign w:val="center"/>
                </w:tcPr>
                <w:p>
                  <w:pPr>
                    <w:jc w:val="center"/>
                    <w:rPr>
                      <w:rFonts w:ascii="Times New Roman" w:hAnsi="Times New Roman" w:eastAsia="宋体" w:cs="Times New Roman"/>
                    </w:rPr>
                  </w:pPr>
                  <w:r>
                    <w:rPr>
                      <w:rFonts w:ascii="Times New Roman" w:hAnsi="Times New Roman" w:eastAsia="宋体" w:cs="Times New Roman"/>
                    </w:rPr>
                    <w:t>900-041-49</w:t>
                  </w:r>
                </w:p>
              </w:tc>
              <w:tc>
                <w:tcPr>
                  <w:tcW w:w="837" w:type="dxa"/>
                  <w:vMerge w:val="continue"/>
                  <w:noWrap w:val="0"/>
                  <w:vAlign w:val="center"/>
                </w:tcPr>
                <w:p>
                  <w:pPr>
                    <w:snapToGrid w:val="0"/>
                    <w:jc w:val="center"/>
                    <w:rPr>
                      <w:rFonts w:ascii="Times New Roman" w:hAnsi="Times New Roman" w:eastAsia="宋体" w:cs="Times New Roman"/>
                      <w:szCs w:val="21"/>
                    </w:rPr>
                  </w:pPr>
                </w:p>
              </w:tc>
              <w:tc>
                <w:tcPr>
                  <w:tcW w:w="1052" w:type="dxa"/>
                  <w:noWrap w:val="0"/>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桶装</w:t>
                  </w:r>
                </w:p>
              </w:tc>
              <w:tc>
                <w:tcPr>
                  <w:tcW w:w="822" w:type="dxa"/>
                  <w:noWrap w:val="0"/>
                  <w:vAlign w:val="center"/>
                </w:tcPr>
                <w:p>
                  <w:pPr>
                    <w:snapToGrid w:val="0"/>
                    <w:jc w:val="center"/>
                    <w:rPr>
                      <w:rFonts w:ascii="Times New Roman" w:hAnsi="Times New Roman" w:eastAsia="宋体" w:cs="Times New Roman"/>
                      <w:szCs w:val="21"/>
                    </w:rPr>
                  </w:pPr>
                  <w:r>
                    <w:rPr>
                      <w:rFonts w:hint="eastAsia" w:ascii="Times New Roman" w:hAnsi="Times New Roman" w:eastAsia="宋体" w:cs="Times New Roman"/>
                      <w:szCs w:val="21"/>
                      <w:highlight w:val="none"/>
                    </w:rPr>
                    <w:t>0.6</w:t>
                  </w:r>
                  <w:r>
                    <w:rPr>
                      <w:rFonts w:ascii="Times New Roman" w:hAnsi="Times New Roman" w:eastAsia="宋体" w:cs="Times New Roman"/>
                      <w:szCs w:val="21"/>
                    </w:rPr>
                    <w:t>t</w:t>
                  </w:r>
                </w:p>
              </w:tc>
              <w:tc>
                <w:tcPr>
                  <w:tcW w:w="982" w:type="dxa"/>
                  <w:noWrap w:val="0"/>
                  <w:vAlign w:val="center"/>
                </w:tcPr>
                <w:p>
                  <w:pPr>
                    <w:snapToGrid w:val="0"/>
                    <w:jc w:val="center"/>
                    <w:rPr>
                      <w:rFonts w:ascii="Times New Roman" w:hAnsi="Times New Roman" w:eastAsia="宋体" w:cs="Times New Roman"/>
                      <w:szCs w:val="21"/>
                    </w:rPr>
                  </w:pPr>
                  <w:r>
                    <w:rPr>
                      <w:rFonts w:ascii="Times New Roman" w:hAnsi="Times New Roman" w:eastAsia="宋体" w:cs="Times New Roman"/>
                      <w:szCs w:val="21"/>
                    </w:rPr>
                    <w:t>≤1年</w:t>
                  </w:r>
                </w:p>
              </w:tc>
            </w:tr>
          </w:tbl>
          <w:p>
            <w:pPr>
              <w:pStyle w:val="6"/>
              <w:adjustRightInd w:val="0"/>
              <w:spacing w:line="440" w:lineRule="exact"/>
              <w:ind w:firstLine="480" w:firstLineChars="200"/>
              <w:textAlignment w:val="baseline"/>
              <w:rPr>
                <w:szCs w:val="24"/>
              </w:rPr>
            </w:pPr>
            <w:r>
              <w:rPr>
                <w:szCs w:val="24"/>
              </w:rPr>
              <w:t>评价要求项目设置1间危</w:t>
            </w:r>
            <w:r>
              <w:rPr>
                <w:rFonts w:hint="eastAsia"/>
                <w:szCs w:val="24"/>
              </w:rPr>
              <w:t>险</w:t>
            </w:r>
            <w:r>
              <w:rPr>
                <w:szCs w:val="24"/>
              </w:rPr>
              <w:t>废</w:t>
            </w:r>
            <w:r>
              <w:rPr>
                <w:rFonts w:hint="eastAsia"/>
                <w:szCs w:val="24"/>
              </w:rPr>
              <w:t>物</w:t>
            </w:r>
            <w:r>
              <w:rPr>
                <w:szCs w:val="24"/>
              </w:rPr>
              <w:t>暂存间（建筑面积5m</w:t>
            </w:r>
            <w:r>
              <w:rPr>
                <w:szCs w:val="24"/>
                <w:vertAlign w:val="superscript"/>
              </w:rPr>
              <w:t>2</w:t>
            </w:r>
            <w:r>
              <w:rPr>
                <w:szCs w:val="24"/>
              </w:rPr>
              <w:t>），用于存放项目产生的危险废物；危废暂存间设置按照《危险废物贮存污染控制标准》（GB18597-2001）</w:t>
            </w:r>
            <w:r>
              <w:t>及其2013年修改单</w:t>
            </w:r>
            <w:r>
              <w:rPr>
                <w:szCs w:val="24"/>
              </w:rPr>
              <w:t>规定，做出如下要求：</w: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A、危废暂存间必须按《环境保护图形标志》(GB15562－1995)的规定设置警示标志；</w: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B、危废暂存间应配备通讯设备、照明设施、安全防护服装及工具，并设有应急防护设施；</w: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C、危险废物收集后应分装于专门的容器内，危废贮存设施内清理出来的泄漏物，一律按危险废物处理；</w: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D、危险废物暂存场地应“四防”（防风、防雨、防晒、防渗漏）；</w: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E、针对不同种类的危险废物应选择适用的贮存容器分类、分区存放；</w:t>
            </w:r>
          </w:p>
          <w:p>
            <w:pPr>
              <w:pStyle w:val="14"/>
              <w:spacing w:after="0" w:line="440" w:lineRule="exact"/>
              <w:ind w:left="0" w:leftChars="0" w:firstLine="480" w:firstLineChars="200"/>
              <w:rPr>
                <w:sz w:val="24"/>
              </w:rPr>
            </w:pPr>
            <w:r>
              <w:rPr>
                <w:sz w:val="24"/>
              </w:rPr>
              <w:t>F、基础必须防渗，防渗层为至少1m厚粘土层（渗透系数≤10-7cm/s），或2mm厚高密度聚乙烯，或至少2mm厚的其它人工材料，渗透系数≤10-10cm/s）；</w:t>
            </w:r>
          </w:p>
          <w:p>
            <w:pPr>
              <w:pStyle w:val="6"/>
              <w:adjustRightInd w:val="0"/>
              <w:spacing w:line="440" w:lineRule="exact"/>
              <w:ind w:firstLine="480" w:firstLineChars="200"/>
              <w:textAlignment w:val="baseline"/>
              <w:rPr>
                <w:szCs w:val="24"/>
              </w:rPr>
            </w:pPr>
            <w:r>
              <w:rPr>
                <w:szCs w:val="24"/>
              </w:rPr>
              <w:t>G、危险废物的日常管理要求按照《危险废物收集 贮存 运输技术规范》（HJ2025-2012）的有关规定执行，定期外运至有资质单位安全处置；</w:t>
            </w:r>
          </w:p>
          <w:p>
            <w:pPr>
              <w:pStyle w:val="6"/>
              <w:adjustRightInd w:val="0"/>
              <w:spacing w:line="440" w:lineRule="exact"/>
              <w:ind w:firstLine="480" w:firstLineChars="200"/>
              <w:textAlignment w:val="baseline"/>
              <w:rPr>
                <w:szCs w:val="24"/>
              </w:rPr>
            </w:pPr>
            <w:r>
              <w:rPr>
                <w:szCs w:val="24"/>
              </w:rPr>
              <w:t>H、制定危废管理制度、应急预案、培训计划、年度管理计划，定期进行应急演练、培训，并及时送环保局备案；</w:t>
            </w:r>
          </w:p>
          <w:p>
            <w:pPr>
              <w:pStyle w:val="6"/>
              <w:adjustRightInd w:val="0"/>
              <w:spacing w:line="440" w:lineRule="exact"/>
              <w:ind w:firstLine="480" w:firstLineChars="200"/>
              <w:textAlignment w:val="baseline"/>
              <w:rPr>
                <w:szCs w:val="24"/>
              </w:rPr>
            </w:pPr>
            <w:r>
              <w:rPr>
                <w:szCs w:val="24"/>
              </w:rPr>
              <w:t>I、做好危险废物情况的记录，记录上须注明危险废物的名称、来源、数量、特性、入库日期、废物出库日期及接收单位名称。危险废物的记录和货单在危险废物回取后应继续保留三年。</w: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J、危险废物暂存仓库地面、裙脚要用坚固、防渗的材料建造，建筑材料必须与危险废物相容，衬里能够覆盖危险废物可能涉及到的范围，衬里材料与堆放危险废物相容。</w:t>
            </w:r>
          </w:p>
          <w:p>
            <w:pPr>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K、定期对所贮存的危险废物贮存设施进行检查，发现破损，应及时采取措施淸理更换危险废物贮存容器。</w:t>
            </w:r>
          </w:p>
          <w:p>
            <w:pPr>
              <w:spacing w:line="440" w:lineRule="exact"/>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综上所述，项目固体废物的收集、贮运和转运环节应严格按照</w:t>
            </w:r>
            <w:r>
              <w:rPr>
                <w:rFonts w:ascii="Times New Roman" w:hAnsi="Times New Roman" w:eastAsia="宋体" w:cs="Times New Roman"/>
                <w:sz w:val="24"/>
              </w:rPr>
              <w:t>《一般固体废物贮存</w:t>
            </w:r>
            <w:r>
              <w:rPr>
                <w:rFonts w:hint="eastAsia" w:ascii="Times New Roman" w:hAnsi="Times New Roman" w:eastAsia="宋体" w:cs="Times New Roman"/>
                <w:sz w:val="24"/>
              </w:rPr>
              <w:t>和填埋污染控制标</w:t>
            </w:r>
            <w:r>
              <w:rPr>
                <w:rFonts w:ascii="Times New Roman" w:hAnsi="Times New Roman" w:eastAsia="宋体" w:cs="Times New Roman"/>
                <w:sz w:val="24"/>
              </w:rPr>
              <w:t>准》（GB18599-20</w:t>
            </w:r>
            <w:r>
              <w:rPr>
                <w:rFonts w:hint="eastAsia" w:ascii="Times New Roman" w:hAnsi="Times New Roman" w:eastAsia="宋体" w:cs="Times New Roman"/>
                <w:sz w:val="24"/>
              </w:rPr>
              <w:t>20）的要求</w:t>
            </w:r>
            <w:r>
              <w:rPr>
                <w:rFonts w:ascii="Times New Roman" w:hAnsi="Times New Roman" w:eastAsia="宋体" w:cs="Times New Roman"/>
                <w:kern w:val="0"/>
                <w:sz w:val="24"/>
              </w:rPr>
              <w:t>、《危险废物贮存污染控制标准》（GB18597-2001）及其修改单标准以及《危险废物收集贮存运输技术规范》（HJ2025-2012）等相关规范进行。在加强管理并落实好各项污染防治措施和固体废物安全处置措施的前提下，项目产生的固体废物对周围环境的影响较小。</w:t>
            </w:r>
          </w:p>
          <w:p>
            <w:pPr>
              <w:spacing w:line="440" w:lineRule="exact"/>
              <w:ind w:firstLine="480" w:firstLineChars="200"/>
              <w:rPr>
                <w:rFonts w:hint="eastAsia" w:ascii="Times New Roman" w:hAnsi="Times New Roman" w:eastAsia="宋体" w:cs="Times New Roman"/>
                <w:b/>
                <w:bCs/>
              </w:rPr>
            </w:pPr>
            <w:r>
              <w:rPr>
                <w:rFonts w:ascii="Times New Roman" w:hAnsi="Times New Roman" w:eastAsia="宋体" w:cs="Times New Roman"/>
                <w:kern w:val="24"/>
                <w:sz w:val="24"/>
              </w:rPr>
              <w:t>评价认为，建设项目固体废物全部妥善处置，能够避免固体废物排放对环境的二次污染，不会对当地的景观环境和生态环境产生不利影响。</w:t>
            </w:r>
          </w:p>
          <w:p>
            <w:pPr>
              <w:pStyle w:val="19"/>
              <w:widowControl w:val="0"/>
              <w:spacing w:before="0" w:beforeAutospacing="0" w:after="0" w:afterAutospacing="0" w:line="440" w:lineRule="exact"/>
              <w:ind w:firstLine="482" w:firstLineChars="200"/>
              <w:jc w:val="both"/>
              <w:rPr>
                <w:rFonts w:ascii="Times New Roman" w:hAnsi="Times New Roman" w:eastAsia="宋体" w:cs="Times New Roman"/>
                <w:b/>
                <w:bCs/>
                <w:szCs w:val="24"/>
                <w:lang w:val="en-US" w:eastAsia="zh-CN"/>
              </w:rPr>
            </w:pPr>
            <w:r>
              <w:rPr>
                <w:rFonts w:hint="eastAsia" w:ascii="Times New Roman" w:hAnsi="Times New Roman" w:eastAsia="宋体" w:cs="Times New Roman"/>
                <w:b/>
                <w:bCs/>
                <w:szCs w:val="24"/>
                <w:lang w:val="en-US" w:eastAsia="zh-CN"/>
              </w:rPr>
              <w:t>五</w:t>
            </w:r>
            <w:r>
              <w:rPr>
                <w:rFonts w:ascii="Times New Roman" w:hAnsi="Times New Roman" w:eastAsia="宋体" w:cs="Times New Roman"/>
                <w:b/>
                <w:bCs/>
                <w:szCs w:val="24"/>
                <w:lang w:val="en-US" w:eastAsia="zh-CN"/>
              </w:rPr>
              <w:t>、地下水环境影响分析</w:t>
            </w:r>
          </w:p>
          <w:p>
            <w:pPr>
              <w:adjustRightInd w:val="0"/>
              <w:snapToGrid w:val="0"/>
              <w:spacing w:line="440" w:lineRule="exact"/>
              <w:ind w:firstLine="480" w:firstLineChars="200"/>
              <w:textAlignment w:val="baseline"/>
              <w:rPr>
                <w:rFonts w:ascii="Times New Roman" w:hAnsi="Times New Roman" w:eastAsia="宋体" w:cs="Times New Roman"/>
              </w:rPr>
            </w:pPr>
            <w:r>
              <w:rPr>
                <w:rFonts w:ascii="Times New Roman" w:hAnsi="Times New Roman" w:eastAsia="宋体" w:cs="Times New Roman"/>
                <w:sz w:val="24"/>
              </w:rPr>
              <w:t>本项目属于</w:t>
            </w:r>
            <w:r>
              <w:rPr>
                <w:rFonts w:hint="eastAsia" w:ascii="Times New Roman" w:hAnsi="Times New Roman" w:eastAsia="宋体" w:cs="Times New Roman"/>
                <w:color w:val="000000"/>
                <w:sz w:val="24"/>
              </w:rPr>
              <w:t>金属制品表面处理及热处理加工</w:t>
            </w:r>
            <w:r>
              <w:rPr>
                <w:rFonts w:ascii="Times New Roman" w:hAnsi="Times New Roman" w:eastAsia="宋体" w:cs="Times New Roman"/>
                <w:kern w:val="0"/>
                <w:sz w:val="24"/>
              </w:rPr>
              <w:t>项目</w:t>
            </w:r>
            <w:r>
              <w:rPr>
                <w:rFonts w:ascii="Times New Roman" w:hAnsi="Times New Roman" w:eastAsia="宋体" w:cs="Times New Roman"/>
                <w:sz w:val="24"/>
              </w:rPr>
              <w:t>，根据《环境影响评价技术导则——地下水环境》（HJ610-2016），本项目属于IV类建设项目，因此不再对地下水环境影响进行分析。</w:t>
            </w:r>
          </w:p>
          <w:p>
            <w:pPr>
              <w:pStyle w:val="6"/>
              <w:numPr>
                <w:ilvl w:val="0"/>
                <w:numId w:val="8"/>
              </w:numPr>
              <w:adjustRightInd w:val="0"/>
              <w:snapToGrid w:val="0"/>
              <w:spacing w:line="440" w:lineRule="exact"/>
              <w:ind w:left="148" w:leftChars="0" w:firstLine="482" w:firstLineChars="0"/>
              <w:jc w:val="left"/>
              <w:rPr>
                <w:b/>
                <w:snapToGrid w:val="0"/>
                <w:kern w:val="0"/>
                <w:szCs w:val="24"/>
              </w:rPr>
            </w:pPr>
            <w:r>
              <w:rPr>
                <w:b/>
                <w:szCs w:val="24"/>
              </w:rPr>
              <w:t>土壤</w:t>
            </w:r>
            <w:r>
              <w:rPr>
                <w:b/>
                <w:snapToGrid w:val="0"/>
                <w:kern w:val="0"/>
                <w:szCs w:val="24"/>
              </w:rPr>
              <w:t>环境影响分析</w:t>
            </w:r>
          </w:p>
          <w:p>
            <w:pPr>
              <w:pageBreakBefore w:val="0"/>
              <w:widowControl/>
              <w:kinsoku/>
              <w:wordWrap/>
              <w:overflowPunct/>
              <w:topLinePunct w:val="0"/>
              <w:bidi w:val="0"/>
              <w:spacing w:line="440" w:lineRule="exact"/>
              <w:ind w:firstLine="482"/>
              <w:rPr>
                <w:rFonts w:ascii="Times New Roman" w:hAnsi="Times New Roman" w:eastAsia="宋体" w:cs="Times New Roman"/>
                <w:b/>
                <w:bCs/>
                <w:color w:val="000000"/>
                <w:sz w:val="24"/>
              </w:rPr>
            </w:pPr>
            <w:r>
              <w:rPr>
                <w:rFonts w:hint="eastAsia" w:ascii="Times New Roman" w:hAnsi="Times New Roman" w:eastAsia="宋体" w:cs="Times New Roman"/>
                <w:b/>
                <w:bCs/>
                <w:sz w:val="24"/>
                <w:lang w:val="en-US" w:eastAsia="zh-CN"/>
              </w:rPr>
              <w:t>1、</w:t>
            </w:r>
            <w:r>
              <w:rPr>
                <w:rFonts w:ascii="Times New Roman" w:hAnsi="Times New Roman" w:eastAsia="宋体" w:cs="Times New Roman"/>
                <w:b/>
                <w:bCs/>
                <w:color w:val="000000"/>
                <w:sz w:val="24"/>
              </w:rPr>
              <w:t>影响识别</w:t>
            </w:r>
          </w:p>
          <w:p>
            <w:pPr>
              <w:pStyle w:val="55"/>
              <w:pageBreakBefore w:val="0"/>
              <w:kinsoku/>
              <w:wordWrap/>
              <w:overflowPunct/>
              <w:topLinePunct w:val="0"/>
              <w:bidi w:val="0"/>
              <w:spacing w:line="440" w:lineRule="exact"/>
              <w:ind w:firstLine="480" w:firstLineChars="200"/>
              <w:rPr>
                <w:rFonts w:hint="eastAsia" w:ascii="Times New Roman" w:hAnsi="Times New Roman" w:eastAsia="宋体" w:cs="Times New Roman"/>
                <w:bCs/>
                <w:kern w:val="2"/>
                <w:lang w:val="en-US" w:eastAsia="zh-CN"/>
              </w:rPr>
            </w:pPr>
            <w:r>
              <w:rPr>
                <w:rFonts w:ascii="Times New Roman" w:hAnsi="Times New Roman" w:cs="Times New Roman"/>
                <w:bCs/>
                <w:kern w:val="2"/>
              </w:rPr>
              <w:t>本项目为</w:t>
            </w:r>
            <w:r>
              <w:rPr>
                <w:rFonts w:hint="eastAsia" w:ascii="Times New Roman" w:hAnsi="Times New Roman" w:cs="Times New Roman"/>
                <w:bCs/>
                <w:kern w:val="2"/>
                <w:lang w:val="en-US" w:eastAsia="zh-CN"/>
              </w:rPr>
              <w:t>金属品</w:t>
            </w:r>
            <w:r>
              <w:rPr>
                <w:rFonts w:hint="eastAsia" w:ascii="Times New Roman" w:hAnsi="Times New Roman" w:cs="Times New Roman"/>
                <w:bCs/>
                <w:kern w:val="2"/>
                <w:lang w:eastAsia="zh-CN"/>
              </w:rPr>
              <w:t>制造</w:t>
            </w:r>
            <w:r>
              <w:rPr>
                <w:rFonts w:ascii="Times New Roman" w:hAnsi="Times New Roman" w:cs="Times New Roman"/>
                <w:bCs/>
                <w:kern w:val="2"/>
              </w:rPr>
              <w:t>项目，根据项目污染物排放特点，项目投运后对土壤的主要影响途径为运营期的大气沉降和垂直入渗；本项目主要是对生产过程中产生的废气、</w:t>
            </w:r>
            <w:r>
              <w:rPr>
                <w:rFonts w:hint="eastAsia" w:ascii="Times New Roman" w:hAnsi="Times New Roman" w:cs="Times New Roman"/>
                <w:bCs/>
                <w:kern w:val="2"/>
                <w:lang w:val="en-US" w:eastAsia="zh-CN"/>
              </w:rPr>
              <w:t>废水和</w:t>
            </w:r>
            <w:r>
              <w:rPr>
                <w:rFonts w:ascii="Times New Roman" w:hAnsi="Times New Roman" w:cs="Times New Roman"/>
                <w:bCs/>
                <w:kern w:val="2"/>
              </w:rPr>
              <w:t>固废进行治理。</w:t>
            </w:r>
          </w:p>
          <w:p>
            <w:pPr>
              <w:pStyle w:val="55"/>
              <w:pageBreakBefore w:val="0"/>
              <w:kinsoku/>
              <w:wordWrap/>
              <w:overflowPunct/>
              <w:topLinePunct w:val="0"/>
              <w:bidi w:val="0"/>
              <w:spacing w:line="440" w:lineRule="exact"/>
              <w:ind w:firstLine="482" w:firstLineChars="200"/>
              <w:rPr>
                <w:rFonts w:ascii="Times New Roman" w:hAnsi="Times New Roman" w:cs="Times New Roman"/>
                <w:b/>
                <w:bCs w:val="0"/>
                <w:kern w:val="2"/>
              </w:rPr>
            </w:pPr>
            <w:r>
              <w:rPr>
                <w:rFonts w:ascii="Times New Roman" w:hAnsi="Times New Roman" w:cs="Times New Roman"/>
                <w:b/>
                <w:bCs w:val="0"/>
                <w:kern w:val="2"/>
              </w:rPr>
              <w:fldChar w:fldCharType="begin"/>
            </w:r>
            <w:r>
              <w:rPr>
                <w:rFonts w:ascii="Times New Roman" w:hAnsi="Times New Roman" w:cs="Times New Roman"/>
                <w:b/>
                <w:bCs w:val="0"/>
                <w:kern w:val="2"/>
              </w:rPr>
              <w:instrText xml:space="preserve"> = 1 \* GB3 \* MERGEFORMAT </w:instrText>
            </w:r>
            <w:r>
              <w:rPr>
                <w:rFonts w:ascii="Times New Roman" w:hAnsi="Times New Roman" w:cs="Times New Roman"/>
                <w:b/>
                <w:bCs w:val="0"/>
                <w:kern w:val="2"/>
              </w:rPr>
              <w:fldChar w:fldCharType="separate"/>
            </w:r>
            <w:r>
              <w:rPr>
                <w:rFonts w:ascii="Times New Roman" w:hAnsi="Times New Roman" w:cs="Times New Roman"/>
                <w:b/>
                <w:bCs w:val="0"/>
                <w:kern w:val="2"/>
              </w:rPr>
              <w:t>①</w:t>
            </w:r>
            <w:r>
              <w:rPr>
                <w:rFonts w:ascii="Times New Roman" w:hAnsi="Times New Roman" w:cs="Times New Roman"/>
                <w:b/>
                <w:bCs w:val="0"/>
                <w:kern w:val="2"/>
              </w:rPr>
              <w:fldChar w:fldCharType="end"/>
            </w:r>
            <w:r>
              <w:rPr>
                <w:rFonts w:ascii="Times New Roman" w:hAnsi="Times New Roman" w:cs="Times New Roman"/>
                <w:b/>
                <w:bCs w:val="0"/>
                <w:kern w:val="2"/>
              </w:rPr>
              <w:t>沉降对土壤的影响</w:t>
            </w:r>
          </w:p>
          <w:p>
            <w:pPr>
              <w:pStyle w:val="55"/>
              <w:pageBreakBefore w:val="0"/>
              <w:kinsoku/>
              <w:wordWrap/>
              <w:overflowPunct/>
              <w:topLinePunct w:val="0"/>
              <w:bidi w:val="0"/>
              <w:spacing w:line="440" w:lineRule="exact"/>
              <w:ind w:firstLine="480" w:firstLineChars="200"/>
              <w:rPr>
                <w:rFonts w:ascii="Times New Roman" w:hAnsi="Times New Roman" w:cs="Times New Roman"/>
                <w:bCs/>
                <w:kern w:val="2"/>
                <w:sz w:val="24"/>
                <w:szCs w:val="24"/>
              </w:rPr>
            </w:pPr>
            <w:r>
              <w:rPr>
                <w:rFonts w:ascii="Times New Roman" w:hAnsi="Times New Roman" w:cs="Times New Roman"/>
                <w:bCs/>
                <w:kern w:val="2"/>
                <w:sz w:val="24"/>
                <w:szCs w:val="24"/>
              </w:rPr>
              <w:t>本项目运营期产生的废气污染因子主要为颗粒物、</w:t>
            </w:r>
            <w:r>
              <w:rPr>
                <w:rFonts w:hint="eastAsia" w:ascii="Times New Roman" w:hAnsi="Times New Roman" w:cs="Times New Roman"/>
                <w:bCs/>
                <w:kern w:val="2"/>
                <w:sz w:val="24"/>
                <w:szCs w:val="24"/>
                <w:lang w:val="en-US" w:eastAsia="zh-CN"/>
              </w:rPr>
              <w:t>二氧化硫、氮氧化物、挥发性有机物(以非甲烷总烃计）</w:t>
            </w:r>
            <w:r>
              <w:rPr>
                <w:rFonts w:ascii="Times New Roman" w:hAnsi="Times New Roman" w:cs="Times New Roman"/>
                <w:bCs/>
                <w:kern w:val="2"/>
                <w:sz w:val="24"/>
                <w:szCs w:val="24"/>
              </w:rPr>
              <w:t>。经治理后排入大气中的污染物均得到了有效控制，可做到达标排放，从而减少废气因重力沉降及雨水淋洗落到地表对土壤环境的影响。</w:t>
            </w:r>
          </w:p>
          <w:p>
            <w:pPr>
              <w:pageBreakBefore w:val="0"/>
              <w:widowControl/>
              <w:kinsoku/>
              <w:wordWrap/>
              <w:overflowPunct/>
              <w:topLinePunct w:val="0"/>
              <w:bidi w:val="0"/>
              <w:spacing w:line="440" w:lineRule="exact"/>
              <w:ind w:firstLine="482"/>
              <w:rPr>
                <w:rFonts w:ascii="Times New Roman" w:hAnsi="Times New Roman" w:eastAsia="宋体" w:cs="Times New Roman"/>
                <w:b/>
                <w:bCs w:val="0"/>
                <w:color w:val="000000"/>
                <w:sz w:val="24"/>
                <w:szCs w:val="24"/>
              </w:rPr>
            </w:pPr>
            <w:r>
              <w:rPr>
                <w:rFonts w:ascii="Times New Roman" w:hAnsi="Times New Roman" w:eastAsia="宋体" w:cs="Times New Roman"/>
                <w:b/>
                <w:bCs w:val="0"/>
                <w:color w:val="000000"/>
                <w:sz w:val="24"/>
                <w:szCs w:val="24"/>
              </w:rPr>
              <w:t>②垂直入渗对土壤的影响</w:t>
            </w:r>
          </w:p>
          <w:p>
            <w:pPr>
              <w:pStyle w:val="55"/>
              <w:spacing w:line="440" w:lineRule="exact"/>
              <w:ind w:firstLine="480" w:firstLineChars="200"/>
              <w:rPr>
                <w:rFonts w:ascii="Times New Roman" w:hAnsi="Times New Roman" w:cs="Times New Roman"/>
                <w:bCs/>
                <w:kern w:val="2"/>
              </w:rPr>
            </w:pPr>
            <w:r>
              <w:rPr>
                <w:rFonts w:ascii="Times New Roman" w:hAnsi="Times New Roman" w:cs="Times New Roman"/>
                <w:bCs/>
                <w:kern w:val="2"/>
              </w:rPr>
              <w:t>本项一般固废间和危废间采取了防渗和硬化措施，同时危废临时储存室地面与墙面需涂刷防渗漆，存放区四周设有围挡，正常工况下不会渗漏进入土壤造成污染。</w:t>
            </w:r>
          </w:p>
          <w:p>
            <w:pPr>
              <w:pStyle w:val="55"/>
              <w:pageBreakBefore w:val="0"/>
              <w:kinsoku/>
              <w:wordWrap/>
              <w:overflowPunct/>
              <w:topLinePunct w:val="0"/>
              <w:bidi w:val="0"/>
              <w:spacing w:line="440" w:lineRule="exact"/>
              <w:ind w:firstLineChars="200"/>
              <w:rPr>
                <w:rFonts w:ascii="Times New Roman" w:hAnsi="Times New Roman" w:cs="Times New Roman"/>
                <w:b/>
                <w:kern w:val="2"/>
              </w:rPr>
            </w:pPr>
            <w:r>
              <w:rPr>
                <w:rFonts w:hint="eastAsia" w:ascii="Times New Roman" w:hAnsi="Times New Roman" w:cs="Times New Roman"/>
                <w:b/>
                <w:bCs w:val="0"/>
                <w:kern w:val="2"/>
                <w:lang w:val="en-US" w:eastAsia="zh-CN"/>
              </w:rPr>
              <w:t>2、</w:t>
            </w:r>
            <w:r>
              <w:rPr>
                <w:rFonts w:ascii="Times New Roman" w:hAnsi="Times New Roman" w:cs="Times New Roman"/>
                <w:b/>
                <w:kern w:val="2"/>
              </w:rPr>
              <w:t>保护措施和对策</w:t>
            </w:r>
          </w:p>
          <w:p>
            <w:pPr>
              <w:pStyle w:val="55"/>
              <w:pageBreakBefore w:val="0"/>
              <w:kinsoku/>
              <w:wordWrap/>
              <w:overflowPunct/>
              <w:topLinePunct w:val="0"/>
              <w:bidi w:val="0"/>
              <w:spacing w:line="440" w:lineRule="exact"/>
              <w:ind w:firstLine="480" w:firstLineChars="200"/>
              <w:rPr>
                <w:rFonts w:ascii="Times New Roman" w:hAnsi="Times New Roman" w:cs="Times New Roman"/>
                <w:bCs/>
                <w:kern w:val="2"/>
              </w:rPr>
            </w:pPr>
            <w:r>
              <w:rPr>
                <w:rFonts w:hint="default" w:ascii="Times New Roman" w:hAnsi="Times New Roman" w:cs="Times New Roman"/>
                <w:bCs/>
                <w:kern w:val="2"/>
              </w:rPr>
              <w:t>根据工程特点和当地的实际情况，</w:t>
            </w:r>
            <w:r>
              <w:rPr>
                <w:rFonts w:hint="eastAsia" w:ascii="Times New Roman" w:hAnsi="Times New Roman" w:cs="Times New Roman"/>
                <w:bCs/>
                <w:kern w:val="2"/>
                <w:lang w:val="en-US" w:eastAsia="zh-CN"/>
              </w:rPr>
              <w:t>结合参照《排污许可证申请与核发技术规范 铁路、船舶、航空航天和其他运输设备制造业》（HJ1124-2020），</w:t>
            </w:r>
            <w:r>
              <w:rPr>
                <w:rFonts w:ascii="Times New Roman" w:hAnsi="Times New Roman" w:cs="Times New Roman"/>
                <w:bCs/>
                <w:kern w:val="2"/>
              </w:rPr>
              <w:t>对项目建设提出相应的控制措施</w:t>
            </w:r>
            <w:r>
              <w:rPr>
                <w:rFonts w:hint="eastAsia" w:ascii="Times New Roman" w:hAnsi="Times New Roman" w:cs="Times New Roman"/>
                <w:bCs/>
                <w:kern w:val="2"/>
                <w:lang w:val="en-US" w:eastAsia="zh-CN"/>
              </w:rPr>
              <w:t>，主要从</w:t>
            </w:r>
            <w:r>
              <w:rPr>
                <w:rFonts w:hint="default" w:ascii="Times New Roman" w:hAnsi="Times New Roman" w:cs="Times New Roman"/>
                <w:bCs/>
                <w:kern w:val="2"/>
              </w:rPr>
              <w:t>源头控制、</w:t>
            </w:r>
            <w:r>
              <w:rPr>
                <w:rFonts w:hint="eastAsia" w:ascii="Times New Roman" w:hAnsi="Times New Roman" w:cs="Times New Roman"/>
                <w:bCs/>
                <w:kern w:val="2"/>
                <w:lang w:val="en-US" w:eastAsia="zh-CN"/>
              </w:rPr>
              <w:t>防渗控制以及渗漏、泄漏检测</w:t>
            </w:r>
            <w:r>
              <w:rPr>
                <w:rFonts w:ascii="Times New Roman" w:hAnsi="Times New Roman" w:cs="Times New Roman"/>
                <w:bCs/>
                <w:kern w:val="2"/>
              </w:rPr>
              <w:t>三方面来说，具体如下：</w:t>
            </w:r>
          </w:p>
          <w:p>
            <w:pPr>
              <w:pStyle w:val="55"/>
              <w:pageBreakBefore w:val="0"/>
              <w:kinsoku/>
              <w:wordWrap/>
              <w:overflowPunct/>
              <w:topLinePunct w:val="0"/>
              <w:bidi w:val="0"/>
              <w:spacing w:line="440" w:lineRule="exact"/>
              <w:ind w:firstLine="482" w:firstLineChars="200"/>
              <w:rPr>
                <w:rFonts w:ascii="Times New Roman" w:hAnsi="Times New Roman" w:cs="Times New Roman"/>
                <w:b/>
                <w:bCs w:val="0"/>
                <w:kern w:val="2"/>
              </w:rPr>
            </w:pPr>
            <w:r>
              <w:rPr>
                <w:rFonts w:ascii="Times New Roman" w:hAnsi="Times New Roman" w:cs="Times New Roman"/>
                <w:b/>
                <w:bCs w:val="0"/>
                <w:kern w:val="2"/>
              </w:rPr>
              <w:t>（1）源头控制</w:t>
            </w:r>
          </w:p>
          <w:p>
            <w:pPr>
              <w:pStyle w:val="55"/>
              <w:spacing w:line="440" w:lineRule="exact"/>
              <w:ind w:firstLine="480" w:firstLineChars="200"/>
              <w:rPr>
                <w:rFonts w:ascii="Times New Roman" w:hAnsi="Times New Roman" w:cs="Times New Roman"/>
                <w:bCs/>
                <w:kern w:val="2"/>
                <w:highlight w:val="none"/>
              </w:rPr>
            </w:pPr>
            <w:r>
              <w:rPr>
                <w:rFonts w:ascii="Times New Roman" w:hAnsi="Times New Roman" w:cs="Times New Roman"/>
                <w:bCs/>
                <w:kern w:val="2"/>
                <w:highlight w:val="none"/>
              </w:rPr>
              <w:t>危险废物在储存过程中采用不易破损、变形、老化的容器包装</w:t>
            </w:r>
            <w:r>
              <w:rPr>
                <w:rFonts w:hint="eastAsia" w:ascii="Times New Roman" w:hAnsi="Times New Roman" w:cs="Times New Roman"/>
                <w:bCs/>
                <w:kern w:val="2"/>
                <w:highlight w:val="none"/>
                <w:lang w:eastAsia="zh-CN"/>
              </w:rPr>
              <w:t>。</w:t>
            </w:r>
            <w:r>
              <w:rPr>
                <w:rFonts w:hint="eastAsia" w:ascii="Times New Roman" w:hAnsi="Times New Roman" w:cs="Times New Roman"/>
                <w:bCs/>
                <w:kern w:val="2"/>
                <w:highlight w:val="none"/>
                <w:lang w:val="en-US" w:eastAsia="zh-CN"/>
              </w:rPr>
              <w:t>同时</w:t>
            </w:r>
            <w:r>
              <w:rPr>
                <w:rFonts w:ascii="Times New Roman" w:hAnsi="Times New Roman" w:cs="Times New Roman"/>
                <w:bCs/>
                <w:kern w:val="2"/>
                <w:highlight w:val="none"/>
              </w:rPr>
              <w:t>本项目污染源主要为颗粒物、挥发性有机物和危废，企业应加强管理，做好节能减排和清洁生产工作，一方面减少污染物产生量，另一方面降低污染物排放浓度和排放量。源强的降低可以在发生泄漏时减轻对</w:t>
            </w:r>
            <w:r>
              <w:rPr>
                <w:rFonts w:hint="eastAsia" w:ascii="Times New Roman" w:hAnsi="Times New Roman" w:cs="Times New Roman"/>
                <w:bCs/>
                <w:kern w:val="2"/>
                <w:highlight w:val="none"/>
                <w:lang w:val="en-US" w:eastAsia="zh-CN"/>
              </w:rPr>
              <w:t>地下水、</w:t>
            </w:r>
            <w:r>
              <w:rPr>
                <w:rFonts w:ascii="Times New Roman" w:hAnsi="Times New Roman" w:cs="Times New Roman"/>
                <w:bCs/>
                <w:kern w:val="2"/>
                <w:highlight w:val="none"/>
              </w:rPr>
              <w:t>土壤的影响。</w:t>
            </w:r>
          </w:p>
          <w:p>
            <w:pPr>
              <w:pStyle w:val="55"/>
              <w:pageBreakBefore w:val="0"/>
              <w:kinsoku/>
              <w:wordWrap/>
              <w:overflowPunct/>
              <w:topLinePunct w:val="0"/>
              <w:bidi w:val="0"/>
              <w:spacing w:line="440" w:lineRule="exact"/>
              <w:ind w:firstLine="480" w:firstLineChars="200"/>
              <w:rPr>
                <w:rFonts w:ascii="Times New Roman" w:hAnsi="Times New Roman" w:cs="Times New Roman"/>
                <w:bCs/>
                <w:kern w:val="2"/>
                <w:highlight w:val="none"/>
              </w:rPr>
            </w:pPr>
            <w:r>
              <w:rPr>
                <w:rFonts w:ascii="Times New Roman" w:hAnsi="Times New Roman" w:cs="Times New Roman"/>
                <w:bCs/>
                <w:kern w:val="2"/>
                <w:highlight w:val="none"/>
              </w:rPr>
              <w:t>本项目污染源主要为颗粒物、</w:t>
            </w:r>
            <w:r>
              <w:rPr>
                <w:rFonts w:hint="eastAsia" w:ascii="Times New Roman" w:hAnsi="Times New Roman" w:cs="Times New Roman"/>
                <w:bCs/>
                <w:kern w:val="2"/>
                <w:highlight w:val="none"/>
                <w:lang w:val="en-US" w:eastAsia="zh-CN"/>
              </w:rPr>
              <w:t>二氧化硫、氮氧化物</w:t>
            </w:r>
            <w:r>
              <w:rPr>
                <w:rFonts w:hint="eastAsia" w:ascii="Times New Roman" w:hAnsi="Times New Roman" w:cs="Times New Roman"/>
                <w:bCs/>
                <w:kern w:val="2"/>
                <w:highlight w:val="none"/>
                <w:lang w:eastAsia="zh-CN"/>
              </w:rPr>
              <w:t>、</w:t>
            </w:r>
            <w:r>
              <w:rPr>
                <w:rFonts w:hint="eastAsia" w:ascii="Times New Roman" w:hAnsi="Times New Roman" w:eastAsia="宋体" w:cs="Times New Roman"/>
                <w:sz w:val="24"/>
                <w:szCs w:val="24"/>
                <w:highlight w:val="none"/>
                <w:lang w:val="en-US" w:eastAsia="zh-CN"/>
              </w:rPr>
              <w:t>非甲烷总烃</w:t>
            </w:r>
            <w:r>
              <w:rPr>
                <w:rFonts w:ascii="Times New Roman" w:hAnsi="Times New Roman" w:cs="Times New Roman"/>
                <w:bCs/>
                <w:kern w:val="2"/>
                <w:highlight w:val="none"/>
              </w:rPr>
              <w:t>，企业应加强管理，做好节能减排和清洁生产工作，一方面减少污染物产生量，另一方面降低污染物排放浓度和排放量。源强的降低可以在发生泄漏时减轻对土壤的影响。</w:t>
            </w:r>
          </w:p>
          <w:p>
            <w:pPr>
              <w:pStyle w:val="55"/>
              <w:pageBreakBefore w:val="0"/>
              <w:numPr>
                <w:ilvl w:val="0"/>
                <w:numId w:val="2"/>
              </w:numPr>
              <w:kinsoku/>
              <w:wordWrap/>
              <w:overflowPunct/>
              <w:topLinePunct w:val="0"/>
              <w:bidi w:val="0"/>
              <w:spacing w:line="440" w:lineRule="exact"/>
              <w:ind w:left="0" w:leftChars="0" w:firstLine="0" w:firstLineChars="0"/>
              <w:rPr>
                <w:rFonts w:ascii="Times New Roman" w:hAnsi="Times New Roman" w:cs="Times New Roman"/>
                <w:b/>
                <w:bCs w:val="0"/>
                <w:kern w:val="2"/>
              </w:rPr>
            </w:pPr>
            <w:r>
              <w:rPr>
                <w:rFonts w:hint="eastAsia" w:ascii="Times New Roman" w:hAnsi="Times New Roman" w:cs="Times New Roman"/>
                <w:b/>
                <w:bCs w:val="0"/>
                <w:kern w:val="2"/>
                <w:lang w:val="en-US" w:eastAsia="zh-CN"/>
              </w:rPr>
              <w:t>防渗控制</w:t>
            </w:r>
          </w:p>
          <w:p>
            <w:pPr>
              <w:pStyle w:val="55"/>
              <w:pageBreakBefore w:val="0"/>
              <w:numPr>
                <w:ilvl w:val="0"/>
                <w:numId w:val="0"/>
              </w:numPr>
              <w:kinsoku/>
              <w:wordWrap/>
              <w:overflowPunct/>
              <w:topLinePunct w:val="0"/>
              <w:bidi w:val="0"/>
              <w:spacing w:line="440" w:lineRule="exact"/>
              <w:ind w:leftChars="0" w:firstLine="480" w:firstLineChars="200"/>
              <w:rPr>
                <w:rFonts w:ascii="Times New Roman" w:hAnsi="Times New Roman" w:cs="Times New Roman"/>
                <w:b/>
                <w:bCs w:val="0"/>
                <w:kern w:val="2"/>
                <w:highlight w:val="none"/>
              </w:rPr>
            </w:pPr>
            <w:r>
              <w:rPr>
                <w:rFonts w:hint="eastAsia" w:ascii="Times New Roman" w:hAnsi="Times New Roman" w:eastAsia="宋体" w:cs="Times New Roman"/>
                <w:bCs/>
                <w:kern w:val="2"/>
                <w:highlight w:val="none"/>
                <w:lang w:val="en-US" w:eastAsia="zh-CN"/>
              </w:rPr>
              <w:t>危废贮存设施应采取防渗措施，防渗性能应满足国家和地方</w:t>
            </w:r>
            <w:r>
              <w:rPr>
                <w:rFonts w:hint="eastAsia" w:ascii="Times New Roman" w:hAnsi="Times New Roman" w:cs="Times New Roman"/>
                <w:bCs/>
                <w:kern w:val="2"/>
                <w:highlight w:val="none"/>
                <w:lang w:val="en-US" w:eastAsia="zh-CN"/>
              </w:rPr>
              <w:t>标准、防渗技术规范要求。</w:t>
            </w:r>
            <w:r>
              <w:rPr>
                <w:rFonts w:ascii="Times New Roman" w:hAnsi="Times New Roman" w:cs="Times New Roman"/>
                <w:bCs/>
                <w:kern w:val="2"/>
                <w:highlight w:val="none"/>
              </w:rPr>
              <w:t>原料</w:t>
            </w:r>
            <w:r>
              <w:rPr>
                <w:rFonts w:hint="eastAsia" w:ascii="Times New Roman" w:hAnsi="Times New Roman" w:cs="Times New Roman"/>
                <w:bCs/>
                <w:kern w:val="2"/>
                <w:highlight w:val="none"/>
                <w:lang w:eastAsia="zh-CN"/>
              </w:rPr>
              <w:t>、</w:t>
            </w:r>
            <w:r>
              <w:rPr>
                <w:rFonts w:ascii="Times New Roman" w:hAnsi="Times New Roman" w:cs="Times New Roman"/>
                <w:bCs/>
                <w:kern w:val="2"/>
                <w:highlight w:val="none"/>
              </w:rPr>
              <w:t>各类危险废物在储存过程中采用不易破损、变形、老化的容器包装，在室内分区堆放，储存地面采取防渗措施。危废在从工艺装置中卸出、包装、暂存到按照管理要求装车转移过程，以及运输过程中，均不得接触土壤。各种原料、产品、中间产物在卸出、装车、转运过程中均要在经过防渗的场地进行，不得发生物料接触土壤的情况，如果有事故状态发生要及时处置。按照环评要求切实落实各种污染控制措施，建成后期及运营对区域</w:t>
            </w:r>
            <w:r>
              <w:rPr>
                <w:rFonts w:hint="eastAsia" w:ascii="Times New Roman" w:hAnsi="Times New Roman" w:cs="Times New Roman"/>
                <w:bCs/>
                <w:kern w:val="2"/>
                <w:highlight w:val="none"/>
                <w:lang w:val="en-US" w:eastAsia="zh-CN"/>
              </w:rPr>
              <w:t>地下水、</w:t>
            </w:r>
            <w:r>
              <w:rPr>
                <w:rFonts w:ascii="Times New Roman" w:hAnsi="Times New Roman" w:cs="Times New Roman"/>
                <w:bCs/>
                <w:kern w:val="2"/>
                <w:highlight w:val="none"/>
              </w:rPr>
              <w:t>土壤环境影响较小。</w:t>
            </w:r>
          </w:p>
          <w:p>
            <w:pPr>
              <w:pStyle w:val="55"/>
              <w:pageBreakBefore w:val="0"/>
              <w:kinsoku/>
              <w:wordWrap/>
              <w:overflowPunct/>
              <w:topLinePunct w:val="0"/>
              <w:bidi w:val="0"/>
              <w:spacing w:line="440" w:lineRule="exact"/>
              <w:ind w:firstLine="480" w:firstLineChars="200"/>
              <w:rPr>
                <w:rFonts w:hint="eastAsia" w:ascii="Times New Roman" w:hAnsi="Times New Roman" w:eastAsia="宋体" w:cs="Times New Roman"/>
                <w:bCs/>
                <w:kern w:val="2"/>
                <w:highlight w:val="none"/>
                <w:lang w:val="en-US" w:eastAsia="zh-CN"/>
              </w:rPr>
            </w:pPr>
            <w:r>
              <w:rPr>
                <w:rFonts w:ascii="Times New Roman" w:hAnsi="Times New Roman" w:cs="Times New Roman"/>
                <w:bCs/>
                <w:kern w:val="2"/>
                <w:highlight w:val="none"/>
              </w:rPr>
              <w:t>本项目为</w:t>
            </w:r>
            <w:r>
              <w:rPr>
                <w:rFonts w:hint="eastAsia" w:ascii="Times New Roman" w:hAnsi="Times New Roman" w:cs="Times New Roman"/>
                <w:bCs/>
                <w:kern w:val="2"/>
                <w:highlight w:val="none"/>
                <w:lang w:val="en-US" w:eastAsia="zh-CN"/>
              </w:rPr>
              <w:t>金属制品</w:t>
            </w:r>
            <w:r>
              <w:rPr>
                <w:rFonts w:hint="eastAsia" w:ascii="Times New Roman" w:hAnsi="Times New Roman" w:cs="Times New Roman"/>
                <w:bCs/>
                <w:kern w:val="2"/>
                <w:highlight w:val="none"/>
                <w:lang w:eastAsia="zh-CN"/>
              </w:rPr>
              <w:t>制造</w:t>
            </w:r>
            <w:r>
              <w:rPr>
                <w:rFonts w:ascii="Times New Roman" w:hAnsi="Times New Roman" w:cs="Times New Roman"/>
                <w:bCs/>
                <w:kern w:val="2"/>
                <w:highlight w:val="none"/>
              </w:rPr>
              <w:t>项目，产生污染物种类为颗粒物、</w:t>
            </w:r>
            <w:r>
              <w:rPr>
                <w:rFonts w:hint="eastAsia" w:ascii="Times New Roman" w:hAnsi="Times New Roman" w:cs="Times New Roman"/>
                <w:bCs/>
                <w:kern w:val="2"/>
                <w:highlight w:val="none"/>
                <w:lang w:val="en-US" w:eastAsia="zh-CN"/>
              </w:rPr>
              <w:t>二氧化硫、氮氧化物、</w:t>
            </w:r>
            <w:r>
              <w:rPr>
                <w:rFonts w:hint="eastAsia" w:ascii="Times New Roman" w:hAnsi="Times New Roman" w:eastAsia="宋体" w:cs="Times New Roman"/>
                <w:sz w:val="24"/>
                <w:szCs w:val="24"/>
                <w:highlight w:val="none"/>
                <w:lang w:val="en-US" w:eastAsia="zh-CN"/>
              </w:rPr>
              <w:t>非甲烷总烃</w:t>
            </w:r>
            <w:r>
              <w:rPr>
                <w:rFonts w:ascii="Times New Roman" w:hAnsi="Times New Roman" w:cs="Times New Roman"/>
                <w:bCs/>
                <w:kern w:val="2"/>
                <w:highlight w:val="none"/>
              </w:rPr>
              <w:t>，在车间内进行，分别采用治理措施达标排放，加强监控和巡检，避免治理措施失效。厂区内采取绿化措施，对项目污染物进行有效吸附。原料入库时应检查包装是否有泄漏现象，在贮存期，定期检查，发现泄漏，及时处理</w:t>
            </w:r>
            <w:r>
              <w:rPr>
                <w:rFonts w:hint="eastAsia" w:ascii="Times New Roman" w:hAnsi="Times New Roman" w:cs="Times New Roman"/>
                <w:bCs/>
                <w:kern w:val="2"/>
                <w:highlight w:val="none"/>
                <w:lang w:eastAsia="zh-CN"/>
              </w:rPr>
              <w:t>，</w:t>
            </w:r>
            <w:r>
              <w:rPr>
                <w:rFonts w:ascii="Times New Roman" w:hAnsi="Times New Roman" w:cs="Times New Roman"/>
                <w:bCs/>
                <w:kern w:val="2"/>
                <w:highlight w:val="none"/>
              </w:rPr>
              <w:t>按照环评要求切实落实各种污染控制措施，</w:t>
            </w:r>
            <w:r>
              <w:rPr>
                <w:rFonts w:hint="eastAsia" w:ascii="Times New Roman" w:hAnsi="Times New Roman" w:cs="Times New Roman"/>
                <w:bCs/>
                <w:kern w:val="2"/>
                <w:highlight w:val="none"/>
                <w:lang w:val="en-US" w:eastAsia="zh-CN"/>
              </w:rPr>
              <w:t>同时</w:t>
            </w:r>
            <w:r>
              <w:rPr>
                <w:rFonts w:hint="eastAsia" w:ascii="Times New Roman" w:hAnsi="Times New Roman" w:eastAsia="宋体" w:cs="Times New Roman"/>
                <w:bCs/>
                <w:kern w:val="2"/>
                <w:highlight w:val="none"/>
                <w:lang w:val="en-US" w:eastAsia="zh-CN"/>
              </w:rPr>
              <w:t>采取防渗措施能够有效防治项目产生的固废物污染周边土壤。</w:t>
            </w:r>
          </w:p>
          <w:p>
            <w:pPr>
              <w:pStyle w:val="55"/>
              <w:pageBreakBefore w:val="0"/>
              <w:kinsoku/>
              <w:wordWrap/>
              <w:overflowPunct/>
              <w:topLinePunct w:val="0"/>
              <w:bidi w:val="0"/>
              <w:spacing w:line="440" w:lineRule="exact"/>
              <w:ind w:firstLine="482" w:firstLineChars="200"/>
              <w:rPr>
                <w:rFonts w:ascii="Times New Roman" w:hAnsi="Times New Roman" w:cs="Times New Roman"/>
                <w:b/>
                <w:bCs w:val="0"/>
                <w:kern w:val="2"/>
              </w:rPr>
            </w:pPr>
            <w:r>
              <w:rPr>
                <w:rFonts w:ascii="Times New Roman" w:hAnsi="Times New Roman" w:cs="Times New Roman"/>
                <w:b/>
                <w:bCs w:val="0"/>
                <w:kern w:val="2"/>
              </w:rPr>
              <w:t>（3）跟踪监测</w:t>
            </w:r>
          </w:p>
          <w:p>
            <w:pPr>
              <w:pStyle w:val="55"/>
              <w:spacing w:line="440" w:lineRule="exact"/>
              <w:ind w:firstLine="480" w:firstLineChars="200"/>
              <w:rPr>
                <w:rFonts w:hint="default" w:ascii="Times New Roman" w:hAnsi="Times New Roman" w:eastAsia="宋体" w:cs="Times New Roman"/>
                <w:b/>
                <w:bCs/>
                <w:kern w:val="0"/>
                <w:sz w:val="24"/>
                <w:szCs w:val="24"/>
                <w:highlight w:val="none"/>
                <w:lang w:val="en-US" w:eastAsia="zh-CN" w:bidi="ar-SA"/>
              </w:rPr>
            </w:pPr>
            <w:r>
              <w:rPr>
                <w:rFonts w:hint="eastAsia" w:ascii="Times New Roman" w:hAnsi="Times New Roman" w:cs="Times New Roman"/>
                <w:bCs/>
                <w:kern w:val="2"/>
                <w:highlight w:val="none"/>
                <w:lang w:val="en-US" w:eastAsia="zh-CN"/>
              </w:rPr>
              <w:t>本项目产生污染物种类为颗粒物、有机废气，在车间内进行，分别采用治理措施达标排放，加强监控和巡检，避免治理措施失效。厂区内采取绿化措施，对颗粒物、有机废气等污染物进行有效吸附。原料入库时应检查包装是否有泄漏现象，在贮存期，定期检查，发现泄漏，及时处理。企业可根据需要可开展土壤跟踪监测，监测内容见下表。</w:t>
            </w:r>
          </w:p>
          <w:p>
            <w:pPr>
              <w:keepNext w:val="0"/>
              <w:keepLines w:val="0"/>
              <w:pageBreakBefore w:val="0"/>
              <w:kinsoku/>
              <w:wordWrap/>
              <w:overflowPunct/>
              <w:topLinePunct w:val="0"/>
              <w:bidi w:val="0"/>
              <w:spacing w:beforeAutospacing="0" w:afterAutospacing="0" w:line="440" w:lineRule="exact"/>
              <w:ind w:left="0" w:leftChars="0" w:firstLine="482" w:firstLineChars="200"/>
              <w:jc w:val="both"/>
              <w:rPr>
                <w:rFonts w:hint="default" w:ascii="Times New Roman" w:hAnsi="Times New Roman" w:eastAsia="宋体" w:cs="Times New Roman"/>
                <w:b/>
                <w:bCs/>
                <w:kern w:val="0"/>
                <w:sz w:val="24"/>
                <w:szCs w:val="24"/>
                <w:highlight w:val="none"/>
                <w:lang w:val="en-US" w:eastAsia="zh-CN" w:bidi="ar-SA"/>
              </w:rPr>
            </w:pPr>
            <w:r>
              <w:rPr>
                <w:rFonts w:hint="default" w:ascii="Times New Roman" w:hAnsi="Times New Roman" w:eastAsia="宋体" w:cs="Times New Roman"/>
                <w:b/>
                <w:bCs/>
                <w:kern w:val="0"/>
                <w:sz w:val="24"/>
                <w:szCs w:val="24"/>
                <w:highlight w:val="none"/>
                <w:lang w:val="en-US" w:eastAsia="zh-CN" w:bidi="ar-SA"/>
              </w:rPr>
              <w:t>表</w:t>
            </w:r>
            <w:r>
              <w:rPr>
                <w:rFonts w:hint="eastAsia" w:ascii="Times New Roman" w:hAnsi="Times New Roman" w:eastAsia="宋体" w:cs="Times New Roman"/>
                <w:b w:val="0"/>
                <w:bCs w:val="0"/>
                <w:kern w:val="0"/>
                <w:sz w:val="24"/>
                <w:szCs w:val="24"/>
                <w:highlight w:val="none"/>
                <w:lang w:val="en-US" w:eastAsia="zh-CN" w:bidi="ar-SA"/>
              </w:rPr>
              <w:t>44</w:t>
            </w:r>
            <w:r>
              <w:rPr>
                <w:rFonts w:hint="default" w:ascii="Times New Roman" w:hAnsi="Times New Roman" w:eastAsia="宋体" w:cs="Times New Roman"/>
                <w:b/>
                <w:bCs/>
                <w:kern w:val="0"/>
                <w:sz w:val="24"/>
                <w:szCs w:val="24"/>
                <w:highlight w:val="none"/>
                <w:lang w:val="en-US" w:eastAsia="zh-CN" w:bidi="ar-SA"/>
              </w:rPr>
              <w:t xml:space="preserve">               监测点位、监测因子、监测频次一览表</w:t>
            </w:r>
          </w:p>
          <w:tbl>
            <w:tblPr>
              <w:tblStyle w:val="22"/>
              <w:tblW w:w="900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4"/>
              <w:gridCol w:w="1643"/>
              <w:gridCol w:w="4670"/>
              <w:gridCol w:w="1134"/>
              <w:gridCol w:w="85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704" w:type="dxa"/>
                  <w:tcBorders>
                    <w:bottom w:val="single" w:color="auto" w:sz="8" w:space="0"/>
                  </w:tcBorders>
                  <w:noWrap w:val="0"/>
                  <w:tcMar>
                    <w:left w:w="0" w:type="dxa"/>
                    <w:right w:w="0" w:type="dxa"/>
                  </w:tcMar>
                  <w:vAlign w:val="center"/>
                </w:tcPr>
                <w:p>
                  <w:pPr>
                    <w:pStyle w:val="46"/>
                    <w:adjustRightInd w:val="0"/>
                    <w:snapToGrid w:val="0"/>
                    <w:ind w:firstLine="0"/>
                    <w:rPr>
                      <w:rFonts w:hAnsi="Times New Roman" w:eastAsia="宋体" w:cs="Times New Roman"/>
                      <w:b/>
                      <w:bCs/>
                      <w:szCs w:val="24"/>
                    </w:rPr>
                  </w:pPr>
                  <w:r>
                    <w:rPr>
                      <w:rFonts w:hint="eastAsia" w:hAnsi="Times New Roman" w:eastAsia="宋体" w:cs="Times New Roman"/>
                      <w:b/>
                      <w:bCs/>
                      <w:szCs w:val="24"/>
                    </w:rPr>
                    <w:t>类别</w:t>
                  </w:r>
                </w:p>
              </w:tc>
              <w:tc>
                <w:tcPr>
                  <w:tcW w:w="1643" w:type="dxa"/>
                  <w:tcBorders>
                    <w:bottom w:val="single" w:color="auto" w:sz="8" w:space="0"/>
                  </w:tcBorders>
                  <w:noWrap w:val="0"/>
                  <w:tcMar>
                    <w:left w:w="0" w:type="dxa"/>
                    <w:right w:w="0" w:type="dxa"/>
                  </w:tcMar>
                  <w:vAlign w:val="center"/>
                </w:tcPr>
                <w:p>
                  <w:pPr>
                    <w:pStyle w:val="46"/>
                    <w:snapToGrid w:val="0"/>
                    <w:ind w:firstLine="0"/>
                    <w:rPr>
                      <w:rFonts w:hAnsi="Times New Roman" w:eastAsia="宋体" w:cs="Times New Roman"/>
                      <w:b/>
                      <w:bCs/>
                      <w:szCs w:val="24"/>
                    </w:rPr>
                  </w:pPr>
                  <w:r>
                    <w:rPr>
                      <w:rFonts w:hint="eastAsia" w:hAnsi="Times New Roman" w:eastAsia="宋体" w:cs="Times New Roman"/>
                      <w:b/>
                      <w:bCs/>
                      <w:szCs w:val="24"/>
                    </w:rPr>
                    <w:t>检测点位</w:t>
                  </w:r>
                </w:p>
              </w:tc>
              <w:tc>
                <w:tcPr>
                  <w:tcW w:w="4670" w:type="dxa"/>
                  <w:tcBorders>
                    <w:bottom w:val="single" w:color="auto" w:sz="8" w:space="0"/>
                  </w:tcBorders>
                  <w:noWrap w:val="0"/>
                  <w:tcMar>
                    <w:left w:w="0" w:type="dxa"/>
                    <w:right w:w="0" w:type="dxa"/>
                  </w:tcMar>
                  <w:vAlign w:val="center"/>
                </w:tcPr>
                <w:p>
                  <w:pPr>
                    <w:pStyle w:val="46"/>
                    <w:snapToGrid w:val="0"/>
                    <w:ind w:firstLine="0"/>
                    <w:rPr>
                      <w:rFonts w:hAnsi="Times New Roman" w:eastAsia="宋体" w:cs="Times New Roman"/>
                      <w:b/>
                      <w:bCs/>
                      <w:szCs w:val="24"/>
                    </w:rPr>
                  </w:pPr>
                  <w:r>
                    <w:rPr>
                      <w:rFonts w:hAnsi="Times New Roman" w:eastAsia="宋体" w:cs="Times New Roman"/>
                      <w:b/>
                      <w:bCs/>
                      <w:szCs w:val="24"/>
                    </w:rPr>
                    <w:t>检测项目</w:t>
                  </w:r>
                </w:p>
              </w:tc>
              <w:tc>
                <w:tcPr>
                  <w:tcW w:w="1134" w:type="dxa"/>
                  <w:tcBorders>
                    <w:bottom w:val="single" w:color="auto" w:sz="8" w:space="0"/>
                  </w:tcBorders>
                  <w:noWrap w:val="0"/>
                  <w:tcMar>
                    <w:left w:w="0" w:type="dxa"/>
                    <w:right w:w="0" w:type="dxa"/>
                  </w:tcMar>
                  <w:vAlign w:val="center"/>
                </w:tcPr>
                <w:p>
                  <w:pPr>
                    <w:pStyle w:val="46"/>
                    <w:snapToGrid w:val="0"/>
                    <w:ind w:firstLine="0"/>
                    <w:rPr>
                      <w:rFonts w:hAnsi="Times New Roman" w:eastAsia="宋体" w:cs="Times New Roman"/>
                      <w:b/>
                      <w:bCs/>
                      <w:szCs w:val="24"/>
                    </w:rPr>
                  </w:pPr>
                  <w:r>
                    <w:rPr>
                      <w:rFonts w:hAnsi="Times New Roman" w:eastAsia="宋体" w:cs="Times New Roman"/>
                      <w:b/>
                      <w:bCs/>
                      <w:szCs w:val="24"/>
                    </w:rPr>
                    <w:t>检测频次</w:t>
                  </w:r>
                </w:p>
              </w:tc>
              <w:tc>
                <w:tcPr>
                  <w:tcW w:w="850" w:type="dxa"/>
                  <w:tcBorders>
                    <w:bottom w:val="single" w:color="auto" w:sz="8" w:space="0"/>
                  </w:tcBorders>
                  <w:noWrap w:val="0"/>
                  <w:vAlign w:val="center"/>
                </w:tcPr>
                <w:p>
                  <w:pPr>
                    <w:pStyle w:val="46"/>
                    <w:snapToGrid w:val="0"/>
                    <w:ind w:firstLine="0"/>
                    <w:rPr>
                      <w:rFonts w:hAnsi="Times New Roman" w:eastAsia="宋体" w:cs="Times New Roman"/>
                      <w:b/>
                      <w:bCs/>
                      <w:szCs w:val="24"/>
                    </w:rPr>
                  </w:pPr>
                  <w:r>
                    <w:rPr>
                      <w:rFonts w:hint="eastAsia" w:hAnsi="Times New Roman" w:eastAsia="宋体" w:cs="Times New Roman"/>
                      <w:b/>
                      <w:bCs/>
                      <w:szCs w:val="24"/>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704" w:type="dxa"/>
                  <w:vMerge w:val="restart"/>
                  <w:tcBorders>
                    <w:top w:val="single" w:color="auto" w:sz="8" w:space="0"/>
                  </w:tcBorders>
                  <w:noWrap w:val="0"/>
                  <w:tcMar>
                    <w:left w:w="0" w:type="dxa"/>
                    <w:right w:w="0" w:type="dxa"/>
                  </w:tcMar>
                  <w:vAlign w:val="center"/>
                </w:tcPr>
                <w:p>
                  <w:pPr>
                    <w:pStyle w:val="46"/>
                    <w:adjustRightInd w:val="0"/>
                    <w:snapToGrid w:val="0"/>
                    <w:ind w:firstLine="0"/>
                    <w:rPr>
                      <w:rFonts w:hAnsi="Times New Roman" w:eastAsia="宋体" w:cs="Times New Roman"/>
                      <w:szCs w:val="24"/>
                    </w:rPr>
                  </w:pPr>
                  <w:r>
                    <w:rPr>
                      <w:rFonts w:hint="eastAsia" w:hAnsi="Times New Roman" w:eastAsia="宋体" w:cs="Times New Roman"/>
                      <w:szCs w:val="24"/>
                    </w:rPr>
                    <w:t>土壤</w:t>
                  </w:r>
                </w:p>
              </w:tc>
              <w:tc>
                <w:tcPr>
                  <w:tcW w:w="1643" w:type="dxa"/>
                  <w:tcBorders>
                    <w:top w:val="single" w:color="auto" w:sz="8" w:space="0"/>
                  </w:tcBorders>
                  <w:noWrap w:val="0"/>
                  <w:tcMar>
                    <w:left w:w="0" w:type="dxa"/>
                    <w:right w:w="0" w:type="dxa"/>
                  </w:tcMar>
                  <w:vAlign w:val="center"/>
                </w:tcPr>
                <w:p>
                  <w:pPr>
                    <w:pStyle w:val="46"/>
                    <w:snapToGrid w:val="0"/>
                    <w:ind w:left="-105" w:leftChars="-50" w:right="-105" w:rightChars="-50" w:firstLine="0"/>
                    <w:rPr>
                      <w:rFonts w:hAnsi="Times New Roman" w:eastAsia="宋体" w:cs="Times New Roman"/>
                      <w:szCs w:val="24"/>
                    </w:rPr>
                  </w:pPr>
                  <w:r>
                    <w:rPr>
                      <w:rFonts w:hint="eastAsia" w:hAnsi="Times New Roman" w:eastAsia="宋体" w:cs="Times New Roman"/>
                      <w:szCs w:val="24"/>
                    </w:rPr>
                    <w:t>办公区</w:t>
                  </w:r>
                </w:p>
              </w:tc>
              <w:tc>
                <w:tcPr>
                  <w:tcW w:w="4670" w:type="dxa"/>
                  <w:tcBorders>
                    <w:top w:val="single" w:color="auto" w:sz="8" w:space="0"/>
                  </w:tcBorders>
                  <w:noWrap w:val="0"/>
                  <w:tcMar>
                    <w:left w:w="0" w:type="dxa"/>
                    <w:right w:w="0" w:type="dxa"/>
                  </w:tcMar>
                  <w:vAlign w:val="center"/>
                </w:tcPr>
                <w:p>
                  <w:pPr>
                    <w:pStyle w:val="46"/>
                    <w:snapToGrid w:val="0"/>
                    <w:ind w:left="218" w:leftChars="104" w:right="252" w:rightChars="120" w:firstLine="0" w:firstLineChars="0"/>
                    <w:jc w:val="both"/>
                    <w:rPr>
                      <w:rFonts w:hAnsi="Times New Roman" w:eastAsia="宋体" w:cs="Times New Roman"/>
                      <w:szCs w:val="24"/>
                    </w:rPr>
                  </w:pPr>
                  <w:r>
                    <w:rPr>
                      <w:rFonts w:hint="eastAsia" w:hAnsi="Times New Roman" w:eastAsia="宋体" w:cs="Times New Roman"/>
                      <w:szCs w:val="24"/>
                    </w:rPr>
                    <w:t>氯甲烷、氯乙烯、1,1-二氯乙烯、二氯甲烷、反式-1,2-二氯乙烯、1,1-二氯乙烷、顺式-1,2-二氯乙烯、氯仿、1,1,1-三氯乙烷、四氯化碳、苯、1,2-二氯乙烷、三氯乙烯、1,2-二氯丙烷、甲苯、1,</w:t>
                  </w:r>
                  <w:r>
                    <w:rPr>
                      <w:rFonts w:hAnsi="Times New Roman" w:eastAsia="宋体" w:cs="Times New Roman"/>
                      <w:szCs w:val="24"/>
                    </w:rPr>
                    <w:t>1</w:t>
                  </w:r>
                  <w:r>
                    <w:rPr>
                      <w:rFonts w:hint="eastAsia" w:hAnsi="Times New Roman" w:eastAsia="宋体" w:cs="Times New Roman"/>
                      <w:szCs w:val="24"/>
                    </w:rPr>
                    <w:t>,</w:t>
                  </w:r>
                  <w:r>
                    <w:rPr>
                      <w:rFonts w:hAnsi="Times New Roman" w:eastAsia="宋体" w:cs="Times New Roman"/>
                      <w:szCs w:val="24"/>
                    </w:rPr>
                    <w:t>2-</w:t>
                  </w:r>
                  <w:r>
                    <w:rPr>
                      <w:rFonts w:hint="eastAsia" w:hAnsi="Times New Roman" w:eastAsia="宋体" w:cs="Times New Roman"/>
                      <w:szCs w:val="24"/>
                    </w:rPr>
                    <w:t>三氯乙烷、四氯乙烯、氯苯、1,</w:t>
                  </w:r>
                  <w:r>
                    <w:rPr>
                      <w:rFonts w:hAnsi="Times New Roman" w:eastAsia="宋体" w:cs="Times New Roman"/>
                      <w:szCs w:val="24"/>
                    </w:rPr>
                    <w:t>1</w:t>
                  </w:r>
                  <w:r>
                    <w:rPr>
                      <w:rFonts w:hint="eastAsia" w:hAnsi="Times New Roman" w:eastAsia="宋体" w:cs="Times New Roman"/>
                      <w:szCs w:val="24"/>
                    </w:rPr>
                    <w:t>,</w:t>
                  </w:r>
                  <w:r>
                    <w:rPr>
                      <w:rFonts w:hAnsi="Times New Roman" w:eastAsia="宋体" w:cs="Times New Roman"/>
                      <w:szCs w:val="24"/>
                    </w:rPr>
                    <w:t>1,2-</w:t>
                  </w:r>
                  <w:r>
                    <w:rPr>
                      <w:rFonts w:hint="eastAsia" w:hAnsi="Times New Roman" w:eastAsia="宋体" w:cs="Times New Roman"/>
                      <w:szCs w:val="24"/>
                    </w:rPr>
                    <w:t>四氯乙烷、乙苯、间二甲苯+对-二甲苯、邻二甲苯、苯乙烯、1,</w:t>
                  </w:r>
                  <w:r>
                    <w:rPr>
                      <w:rFonts w:hAnsi="Times New Roman" w:eastAsia="宋体" w:cs="Times New Roman"/>
                      <w:szCs w:val="24"/>
                    </w:rPr>
                    <w:t>1</w:t>
                  </w:r>
                  <w:r>
                    <w:rPr>
                      <w:rFonts w:hint="eastAsia" w:hAnsi="Times New Roman" w:eastAsia="宋体" w:cs="Times New Roman"/>
                      <w:szCs w:val="24"/>
                    </w:rPr>
                    <w:t>,</w:t>
                  </w:r>
                  <w:r>
                    <w:rPr>
                      <w:rFonts w:hAnsi="Times New Roman" w:eastAsia="宋体" w:cs="Times New Roman"/>
                      <w:szCs w:val="24"/>
                    </w:rPr>
                    <w:t>2</w:t>
                  </w:r>
                  <w:r>
                    <w:rPr>
                      <w:rFonts w:hint="eastAsia" w:hAnsi="Times New Roman" w:eastAsia="宋体" w:cs="Times New Roman"/>
                      <w:szCs w:val="24"/>
                    </w:rPr>
                    <w:t>,</w:t>
                  </w:r>
                  <w:r>
                    <w:rPr>
                      <w:rFonts w:hAnsi="Times New Roman" w:eastAsia="宋体" w:cs="Times New Roman"/>
                      <w:szCs w:val="24"/>
                    </w:rPr>
                    <w:t>2-</w:t>
                  </w:r>
                  <w:r>
                    <w:rPr>
                      <w:rFonts w:hint="eastAsia" w:hAnsi="Times New Roman" w:eastAsia="宋体" w:cs="Times New Roman"/>
                      <w:szCs w:val="24"/>
                    </w:rPr>
                    <w:t>四氯乙烷、1,</w:t>
                  </w:r>
                  <w:r>
                    <w:rPr>
                      <w:rFonts w:hAnsi="Times New Roman" w:eastAsia="宋体" w:cs="Times New Roman"/>
                      <w:szCs w:val="24"/>
                    </w:rPr>
                    <w:t>2</w:t>
                  </w:r>
                  <w:r>
                    <w:rPr>
                      <w:rFonts w:hint="eastAsia" w:hAnsi="Times New Roman" w:eastAsia="宋体" w:cs="Times New Roman"/>
                      <w:szCs w:val="24"/>
                    </w:rPr>
                    <w:t>,</w:t>
                  </w:r>
                  <w:r>
                    <w:rPr>
                      <w:rFonts w:hAnsi="Times New Roman" w:eastAsia="宋体" w:cs="Times New Roman"/>
                      <w:szCs w:val="24"/>
                    </w:rPr>
                    <w:t>3-</w:t>
                  </w:r>
                  <w:r>
                    <w:rPr>
                      <w:rFonts w:hint="eastAsia" w:hAnsi="Times New Roman" w:eastAsia="宋体" w:cs="Times New Roman"/>
                      <w:szCs w:val="24"/>
                    </w:rPr>
                    <w:t>三氯丙烷、1,</w:t>
                  </w:r>
                  <w:r>
                    <w:rPr>
                      <w:rFonts w:hAnsi="Times New Roman" w:eastAsia="宋体" w:cs="Times New Roman"/>
                      <w:szCs w:val="24"/>
                    </w:rPr>
                    <w:t>4-</w:t>
                  </w:r>
                  <w:r>
                    <w:rPr>
                      <w:rFonts w:hint="eastAsia" w:hAnsi="Times New Roman" w:eastAsia="宋体" w:cs="Times New Roman"/>
                      <w:szCs w:val="24"/>
                    </w:rPr>
                    <w:t>二氯苯、1,</w:t>
                  </w:r>
                  <w:r>
                    <w:rPr>
                      <w:rFonts w:hAnsi="Times New Roman" w:eastAsia="宋体" w:cs="Times New Roman"/>
                      <w:szCs w:val="24"/>
                    </w:rPr>
                    <w:t>2-</w:t>
                  </w:r>
                  <w:r>
                    <w:rPr>
                      <w:rFonts w:hint="eastAsia" w:hAnsi="Times New Roman" w:eastAsia="宋体" w:cs="Times New Roman"/>
                      <w:szCs w:val="24"/>
                    </w:rPr>
                    <w:t>二氯苯、2</w:t>
                  </w:r>
                  <w:r>
                    <w:rPr>
                      <w:rFonts w:hAnsi="Times New Roman" w:eastAsia="宋体" w:cs="Times New Roman"/>
                      <w:szCs w:val="24"/>
                    </w:rPr>
                    <w:t>-</w:t>
                  </w:r>
                  <w:r>
                    <w:rPr>
                      <w:rFonts w:hint="eastAsia" w:hAnsi="Times New Roman" w:eastAsia="宋体" w:cs="Times New Roman"/>
                      <w:szCs w:val="24"/>
                    </w:rPr>
                    <w:t>氯酚、硝基苯、萘、苯并</w:t>
                  </w:r>
                  <w:r>
                    <w:rPr>
                      <w:rFonts w:hAnsi="Times New Roman" w:eastAsia="宋体" w:cs="Times New Roman"/>
                      <w:szCs w:val="24"/>
                    </w:rPr>
                    <w:t>（а）</w:t>
                  </w:r>
                  <w:r>
                    <w:rPr>
                      <w:rFonts w:hint="eastAsia" w:hAnsi="Times New Roman" w:eastAsia="宋体" w:cs="Times New Roman"/>
                      <w:szCs w:val="24"/>
                    </w:rPr>
                    <w:t>蒽、苯并（b）荧蒽、苯并（k）荧蒽、䓛、苯并（</w:t>
                  </w:r>
                  <w:r>
                    <w:rPr>
                      <w:rFonts w:hAnsi="Times New Roman" w:eastAsia="宋体" w:cs="Times New Roman"/>
                      <w:szCs w:val="24"/>
                    </w:rPr>
                    <w:t>а</w:t>
                  </w:r>
                  <w:r>
                    <w:rPr>
                      <w:rFonts w:hint="eastAsia" w:hAnsi="Times New Roman" w:eastAsia="宋体" w:cs="Times New Roman"/>
                      <w:szCs w:val="24"/>
                    </w:rPr>
                    <w:t>）芘、茚并（1,</w:t>
                  </w:r>
                  <w:r>
                    <w:rPr>
                      <w:rFonts w:hAnsi="Times New Roman" w:eastAsia="宋体" w:cs="Times New Roman"/>
                      <w:szCs w:val="24"/>
                    </w:rPr>
                    <w:t>2</w:t>
                  </w:r>
                  <w:r>
                    <w:rPr>
                      <w:rFonts w:hint="eastAsia" w:hAnsi="Times New Roman" w:eastAsia="宋体" w:cs="Times New Roman"/>
                      <w:szCs w:val="24"/>
                    </w:rPr>
                    <w:t>,</w:t>
                  </w:r>
                  <w:r>
                    <w:rPr>
                      <w:rFonts w:hAnsi="Times New Roman" w:eastAsia="宋体" w:cs="Times New Roman"/>
                      <w:szCs w:val="24"/>
                    </w:rPr>
                    <w:t>3-</w:t>
                  </w:r>
                  <w:r>
                    <w:rPr>
                      <w:rFonts w:hint="eastAsia" w:hAnsi="Times New Roman" w:eastAsia="宋体" w:cs="Times New Roman"/>
                      <w:szCs w:val="24"/>
                    </w:rPr>
                    <w:t>cd）芘、二苯并（ah）蒽、苯胺、铜、铅、镉、砷、汞、六价铬、镍、石油烃</w:t>
                  </w:r>
                  <w:r>
                    <w:rPr>
                      <w:rFonts w:hAnsi="Times New Roman" w:eastAsia="宋体" w:cs="Times New Roman"/>
                      <w:bCs/>
                      <w:szCs w:val="24"/>
                    </w:rPr>
                    <w:t>（C</w:t>
                  </w:r>
                  <w:r>
                    <w:rPr>
                      <w:rFonts w:hAnsi="Times New Roman" w:eastAsia="宋体" w:cs="Times New Roman"/>
                      <w:bCs/>
                      <w:szCs w:val="24"/>
                      <w:vertAlign w:val="subscript"/>
                    </w:rPr>
                    <w:t>10</w:t>
                  </w:r>
                  <w:r>
                    <w:rPr>
                      <w:rFonts w:hAnsi="Times New Roman" w:eastAsia="宋体" w:cs="Times New Roman"/>
                      <w:bCs/>
                      <w:szCs w:val="24"/>
                    </w:rPr>
                    <w:t>-C</w:t>
                  </w:r>
                  <w:r>
                    <w:rPr>
                      <w:rFonts w:hAnsi="Times New Roman" w:eastAsia="宋体" w:cs="Times New Roman"/>
                      <w:bCs/>
                      <w:szCs w:val="24"/>
                      <w:vertAlign w:val="subscript"/>
                    </w:rPr>
                    <w:t>40</w:t>
                  </w:r>
                  <w:r>
                    <w:rPr>
                      <w:rFonts w:hAnsi="Times New Roman" w:eastAsia="宋体" w:cs="Times New Roman"/>
                      <w:bCs/>
                      <w:szCs w:val="24"/>
                    </w:rPr>
                    <w:t>）</w:t>
                  </w:r>
                </w:p>
              </w:tc>
              <w:tc>
                <w:tcPr>
                  <w:tcW w:w="1134" w:type="dxa"/>
                  <w:vMerge w:val="restart"/>
                  <w:tcBorders>
                    <w:top w:val="single" w:color="auto" w:sz="8" w:space="0"/>
                  </w:tcBorders>
                  <w:noWrap w:val="0"/>
                  <w:tcMar>
                    <w:left w:w="0" w:type="dxa"/>
                    <w:right w:w="0" w:type="dxa"/>
                  </w:tcMar>
                  <w:vAlign w:val="center"/>
                </w:tcPr>
                <w:p>
                  <w:pPr>
                    <w:pStyle w:val="46"/>
                    <w:snapToGrid w:val="0"/>
                    <w:rPr>
                      <w:rFonts w:hAnsi="Times New Roman" w:eastAsia="宋体" w:cs="Times New Roman"/>
                      <w:szCs w:val="24"/>
                    </w:rPr>
                  </w:pPr>
                  <w:r>
                    <w:rPr>
                      <w:rFonts w:hint="default" w:ascii="Times New Roman" w:hAnsi="Times New Roman" w:eastAsia="宋体" w:cs="Times New Roman"/>
                      <w:b w:val="0"/>
                      <w:bCs/>
                      <w:kern w:val="2"/>
                      <w:sz w:val="21"/>
                      <w:szCs w:val="21"/>
                    </w:rPr>
                    <w:t>监测1次</w:t>
                  </w:r>
                  <w:r>
                    <w:rPr>
                      <w:rFonts w:hint="eastAsia" w:ascii="Times New Roman" w:hAnsi="Times New Roman" w:eastAsia="宋体" w:cs="Times New Roman"/>
                      <w:b w:val="0"/>
                      <w:bCs/>
                      <w:kern w:val="2"/>
                      <w:sz w:val="21"/>
                      <w:szCs w:val="21"/>
                      <w:lang w:eastAsia="zh-CN"/>
                    </w:rPr>
                    <w:t>，</w:t>
                  </w:r>
                  <w:r>
                    <w:rPr>
                      <w:rFonts w:hint="eastAsia" w:ascii="Times New Roman" w:hAnsi="Times New Roman" w:eastAsia="宋体" w:cs="Times New Roman"/>
                      <w:b w:val="0"/>
                      <w:bCs/>
                      <w:kern w:val="2"/>
                      <w:sz w:val="21"/>
                      <w:szCs w:val="21"/>
                      <w:lang w:val="en-US" w:eastAsia="zh-CN"/>
                    </w:rPr>
                    <w:t>根据需要开展</w:t>
                  </w:r>
                </w:p>
              </w:tc>
              <w:tc>
                <w:tcPr>
                  <w:tcW w:w="850" w:type="dxa"/>
                  <w:vMerge w:val="restart"/>
                  <w:tcBorders>
                    <w:top w:val="single" w:color="auto" w:sz="8" w:space="0"/>
                  </w:tcBorders>
                  <w:noWrap w:val="0"/>
                  <w:vAlign w:val="center"/>
                </w:tcPr>
                <w:p>
                  <w:pPr>
                    <w:pStyle w:val="46"/>
                    <w:snapToGrid w:val="0"/>
                    <w:ind w:firstLine="0"/>
                    <w:rPr>
                      <w:rFonts w:hAnsi="Times New Roman" w:eastAsia="宋体" w:cs="Times New Roman"/>
                      <w:szCs w:val="24"/>
                    </w:rPr>
                  </w:pPr>
                  <w:r>
                    <w:rPr>
                      <w:rFonts w:hint="eastAsia" w:hAnsi="Times New Roman" w:eastAsia="宋体" w:cs="Times New Roman"/>
                      <w:szCs w:val="24"/>
                    </w:rPr>
                    <w:t>采样</w:t>
                  </w:r>
                </w:p>
                <w:p>
                  <w:pPr>
                    <w:pStyle w:val="46"/>
                    <w:snapToGrid w:val="0"/>
                    <w:ind w:firstLine="0"/>
                    <w:rPr>
                      <w:rFonts w:hAnsi="Times New Roman" w:eastAsia="宋体" w:cs="Times New Roman"/>
                      <w:szCs w:val="24"/>
                    </w:rPr>
                  </w:pPr>
                  <w:r>
                    <w:rPr>
                      <w:rFonts w:hint="eastAsia" w:hAnsi="Times New Roman" w:eastAsia="宋体" w:cs="Times New Roman"/>
                      <w:szCs w:val="24"/>
                    </w:rPr>
                    <w:t>深度：</w:t>
                  </w:r>
                </w:p>
                <w:p>
                  <w:pPr>
                    <w:pStyle w:val="46"/>
                    <w:snapToGrid w:val="0"/>
                    <w:ind w:firstLine="0"/>
                    <w:rPr>
                      <w:rFonts w:hAnsi="Times New Roman" w:eastAsia="宋体" w:cs="Times New Roman"/>
                      <w:szCs w:val="24"/>
                    </w:rPr>
                  </w:pPr>
                  <w:r>
                    <w:rPr>
                      <w:rFonts w:hAnsi="Times New Roman" w:eastAsia="宋体" w:cs="Times New Roman"/>
                      <w:szCs w:val="24"/>
                    </w:rPr>
                    <w:t xml:space="preserve">20 </w:t>
                  </w:r>
                  <w:r>
                    <w:rPr>
                      <w:rFonts w:hint="eastAsia" w:hAnsi="Times New Roman" w:eastAsia="宋体" w:cs="Times New Roman"/>
                      <w:szCs w:val="24"/>
                    </w:rPr>
                    <w:t>cm</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704" w:type="dxa"/>
                  <w:vMerge w:val="continue"/>
                  <w:noWrap w:val="0"/>
                  <w:tcMar>
                    <w:left w:w="0" w:type="dxa"/>
                    <w:right w:w="0" w:type="dxa"/>
                  </w:tcMar>
                  <w:vAlign w:val="center"/>
                </w:tcPr>
                <w:p>
                  <w:pPr>
                    <w:pStyle w:val="46"/>
                    <w:adjustRightInd w:val="0"/>
                    <w:snapToGrid w:val="0"/>
                    <w:ind w:firstLine="0"/>
                    <w:rPr>
                      <w:rFonts w:hAnsi="Times New Roman" w:eastAsia="宋体" w:cs="Times New Roman"/>
                      <w:szCs w:val="24"/>
                    </w:rPr>
                  </w:pPr>
                </w:p>
              </w:tc>
              <w:tc>
                <w:tcPr>
                  <w:tcW w:w="1643" w:type="dxa"/>
                  <w:noWrap w:val="0"/>
                  <w:tcMar>
                    <w:left w:w="0" w:type="dxa"/>
                    <w:right w:w="0" w:type="dxa"/>
                  </w:tcMar>
                  <w:vAlign w:val="center"/>
                </w:tcPr>
                <w:p>
                  <w:pPr>
                    <w:pStyle w:val="46"/>
                    <w:snapToGrid w:val="0"/>
                    <w:ind w:left="-105" w:leftChars="-50" w:right="-105" w:rightChars="-50" w:firstLine="0"/>
                    <w:rPr>
                      <w:rFonts w:hAnsi="Times New Roman" w:eastAsia="宋体" w:cs="Times New Roman"/>
                      <w:szCs w:val="24"/>
                    </w:rPr>
                  </w:pPr>
                  <w:r>
                    <w:rPr>
                      <w:rFonts w:hint="eastAsia" w:hAnsi="Times New Roman" w:eastAsia="宋体" w:cs="Times New Roman"/>
                      <w:szCs w:val="24"/>
                    </w:rPr>
                    <w:t>生产车间区</w:t>
                  </w:r>
                </w:p>
              </w:tc>
              <w:tc>
                <w:tcPr>
                  <w:tcW w:w="4670" w:type="dxa"/>
                  <w:vMerge w:val="restart"/>
                  <w:noWrap w:val="0"/>
                  <w:tcMar>
                    <w:left w:w="0" w:type="dxa"/>
                    <w:right w:w="0" w:type="dxa"/>
                  </w:tcMar>
                  <w:vAlign w:val="center"/>
                </w:tcPr>
                <w:p>
                  <w:pPr>
                    <w:pStyle w:val="46"/>
                    <w:snapToGrid w:val="0"/>
                    <w:rPr>
                      <w:rFonts w:hAnsi="Times New Roman" w:eastAsia="宋体" w:cs="Times New Roman"/>
                      <w:szCs w:val="24"/>
                    </w:rPr>
                  </w:pPr>
                  <w:r>
                    <w:rPr>
                      <w:rFonts w:hAnsi="Times New Roman" w:eastAsia="宋体" w:cs="Times New Roman"/>
                      <w:szCs w:val="24"/>
                    </w:rPr>
                    <w:t>pH值</w:t>
                  </w:r>
                  <w:r>
                    <w:rPr>
                      <w:rFonts w:hint="eastAsia" w:hAnsi="Times New Roman" w:eastAsia="宋体" w:cs="Times New Roman"/>
                      <w:szCs w:val="24"/>
                    </w:rPr>
                    <w:t>、石油烃</w:t>
                  </w:r>
                  <w:r>
                    <w:rPr>
                      <w:rFonts w:hAnsi="Times New Roman" w:eastAsia="宋体" w:cs="Times New Roman"/>
                      <w:bCs/>
                      <w:szCs w:val="24"/>
                    </w:rPr>
                    <w:t>（C</w:t>
                  </w:r>
                  <w:r>
                    <w:rPr>
                      <w:rFonts w:hAnsi="Times New Roman" w:eastAsia="宋体" w:cs="Times New Roman"/>
                      <w:bCs/>
                      <w:szCs w:val="24"/>
                      <w:vertAlign w:val="subscript"/>
                    </w:rPr>
                    <w:t>10</w:t>
                  </w:r>
                  <w:r>
                    <w:rPr>
                      <w:rFonts w:hAnsi="Times New Roman" w:eastAsia="宋体" w:cs="Times New Roman"/>
                      <w:bCs/>
                      <w:szCs w:val="24"/>
                    </w:rPr>
                    <w:t>-C</w:t>
                  </w:r>
                  <w:r>
                    <w:rPr>
                      <w:rFonts w:hAnsi="Times New Roman" w:eastAsia="宋体" w:cs="Times New Roman"/>
                      <w:bCs/>
                      <w:szCs w:val="24"/>
                      <w:vertAlign w:val="subscript"/>
                    </w:rPr>
                    <w:t>40</w:t>
                  </w:r>
                  <w:r>
                    <w:rPr>
                      <w:rFonts w:hAnsi="Times New Roman" w:eastAsia="宋体" w:cs="Times New Roman"/>
                      <w:bCs/>
                      <w:szCs w:val="24"/>
                    </w:rPr>
                    <w:t>）</w:t>
                  </w:r>
                </w:p>
              </w:tc>
              <w:tc>
                <w:tcPr>
                  <w:tcW w:w="1134" w:type="dxa"/>
                  <w:vMerge w:val="continue"/>
                  <w:noWrap w:val="0"/>
                  <w:tcMar>
                    <w:left w:w="0" w:type="dxa"/>
                    <w:right w:w="0" w:type="dxa"/>
                  </w:tcMar>
                  <w:vAlign w:val="center"/>
                </w:tcPr>
                <w:p>
                  <w:pPr>
                    <w:pStyle w:val="46"/>
                    <w:snapToGrid w:val="0"/>
                    <w:ind w:firstLine="0"/>
                    <w:rPr>
                      <w:rFonts w:hAnsi="Times New Roman" w:eastAsia="宋体" w:cs="Times New Roman"/>
                      <w:szCs w:val="24"/>
                    </w:rPr>
                  </w:pPr>
                </w:p>
              </w:tc>
              <w:tc>
                <w:tcPr>
                  <w:tcW w:w="850" w:type="dxa"/>
                  <w:vMerge w:val="continue"/>
                  <w:noWrap w:val="0"/>
                  <w:vAlign w:val="center"/>
                </w:tcPr>
                <w:p>
                  <w:pPr>
                    <w:pStyle w:val="46"/>
                    <w:snapToGrid w:val="0"/>
                    <w:ind w:firstLine="0"/>
                    <w:rPr>
                      <w:rFonts w:hAnsi="Times New Roman" w:eastAsia="宋体" w:cs="Times New Roman"/>
                      <w:szCs w:val="24"/>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704" w:type="dxa"/>
                  <w:vMerge w:val="continue"/>
                  <w:noWrap w:val="0"/>
                  <w:tcMar>
                    <w:left w:w="0" w:type="dxa"/>
                    <w:right w:w="0" w:type="dxa"/>
                  </w:tcMar>
                  <w:vAlign w:val="center"/>
                </w:tcPr>
                <w:p>
                  <w:pPr>
                    <w:pStyle w:val="46"/>
                    <w:adjustRightInd w:val="0"/>
                    <w:snapToGrid w:val="0"/>
                    <w:ind w:firstLine="0"/>
                    <w:rPr>
                      <w:rFonts w:hAnsi="Times New Roman" w:eastAsia="宋体" w:cs="Times New Roman"/>
                      <w:szCs w:val="24"/>
                    </w:rPr>
                  </w:pPr>
                </w:p>
              </w:tc>
              <w:tc>
                <w:tcPr>
                  <w:tcW w:w="1643" w:type="dxa"/>
                  <w:noWrap w:val="0"/>
                  <w:tcMar>
                    <w:left w:w="0" w:type="dxa"/>
                    <w:right w:w="0" w:type="dxa"/>
                  </w:tcMar>
                  <w:vAlign w:val="center"/>
                </w:tcPr>
                <w:p>
                  <w:pPr>
                    <w:pStyle w:val="46"/>
                    <w:snapToGrid w:val="0"/>
                    <w:ind w:left="-105" w:leftChars="-50" w:right="-105" w:rightChars="-50" w:firstLine="0"/>
                    <w:rPr>
                      <w:rFonts w:hAnsi="Times New Roman" w:eastAsia="宋体" w:cs="Times New Roman"/>
                      <w:szCs w:val="24"/>
                    </w:rPr>
                  </w:pPr>
                  <w:r>
                    <w:rPr>
                      <w:rFonts w:hint="eastAsia" w:hAnsi="Times New Roman" w:eastAsia="宋体" w:cs="Times New Roman"/>
                      <w:szCs w:val="24"/>
                    </w:rPr>
                    <w:t>危险废物间</w:t>
                  </w:r>
                </w:p>
              </w:tc>
              <w:tc>
                <w:tcPr>
                  <w:tcW w:w="4670" w:type="dxa"/>
                  <w:vMerge w:val="continue"/>
                  <w:noWrap w:val="0"/>
                  <w:tcMar>
                    <w:left w:w="0" w:type="dxa"/>
                    <w:right w:w="0" w:type="dxa"/>
                  </w:tcMar>
                  <w:vAlign w:val="center"/>
                </w:tcPr>
                <w:p>
                  <w:pPr>
                    <w:pStyle w:val="46"/>
                    <w:snapToGrid w:val="0"/>
                    <w:rPr>
                      <w:rFonts w:hAnsi="Times New Roman" w:eastAsia="宋体" w:cs="Times New Roman"/>
                      <w:szCs w:val="24"/>
                    </w:rPr>
                  </w:pPr>
                </w:p>
              </w:tc>
              <w:tc>
                <w:tcPr>
                  <w:tcW w:w="1134" w:type="dxa"/>
                  <w:vMerge w:val="continue"/>
                  <w:noWrap w:val="0"/>
                  <w:tcMar>
                    <w:left w:w="0" w:type="dxa"/>
                    <w:right w:w="0" w:type="dxa"/>
                  </w:tcMar>
                  <w:vAlign w:val="center"/>
                </w:tcPr>
                <w:p>
                  <w:pPr>
                    <w:pStyle w:val="46"/>
                    <w:snapToGrid w:val="0"/>
                    <w:ind w:firstLine="0"/>
                    <w:rPr>
                      <w:rFonts w:hAnsi="Times New Roman" w:eastAsia="宋体" w:cs="Times New Roman"/>
                      <w:szCs w:val="24"/>
                    </w:rPr>
                  </w:pPr>
                </w:p>
              </w:tc>
              <w:tc>
                <w:tcPr>
                  <w:tcW w:w="850" w:type="dxa"/>
                  <w:vMerge w:val="continue"/>
                  <w:noWrap w:val="0"/>
                  <w:vAlign w:val="center"/>
                </w:tcPr>
                <w:p>
                  <w:pPr>
                    <w:pStyle w:val="46"/>
                    <w:snapToGrid w:val="0"/>
                    <w:ind w:firstLine="0"/>
                    <w:rPr>
                      <w:rFonts w:hAnsi="Times New Roman" w:eastAsia="宋体" w:cs="Times New Roman"/>
                      <w:szCs w:val="24"/>
                    </w:rPr>
                  </w:pPr>
                </w:p>
              </w:tc>
            </w:tr>
          </w:tbl>
          <w:p>
            <w:pPr>
              <w:pageBreakBefore w:val="0"/>
              <w:kinsoku/>
              <w:wordWrap/>
              <w:overflowPunct/>
              <w:topLinePunct w:val="0"/>
              <w:bidi w:val="0"/>
              <w:spacing w:line="440" w:lineRule="exact"/>
              <w:ind w:firstLine="480" w:firstLineChars="200"/>
              <w:rPr>
                <w:rFonts w:hint="default" w:ascii="Times New Roman" w:hAnsi="Times New Roman" w:eastAsia="宋体" w:cs="Times New Roman"/>
                <w:bCs/>
                <w:kern w:val="2"/>
                <w:sz w:val="24"/>
                <w:szCs w:val="24"/>
                <w:lang w:val="en-US" w:eastAsia="zh-CN"/>
              </w:rPr>
            </w:pPr>
            <w:r>
              <w:rPr>
                <w:rFonts w:ascii="Times New Roman" w:hAnsi="Times New Roman" w:eastAsia="宋体" w:cs="Times New Roman"/>
                <w:bCs/>
                <w:kern w:val="2"/>
                <w:sz w:val="24"/>
                <w:szCs w:val="24"/>
              </w:rPr>
              <w:t>根据《环境影响评价技术导则 土壤环境（试行）》（HJ 964-2018）要求，</w:t>
            </w:r>
            <w:r>
              <w:rPr>
                <w:rFonts w:ascii="Times New Roman" w:hAnsi="Times New Roman" w:eastAsia="宋体" w:cs="Times New Roman"/>
                <w:bCs/>
                <w:kern w:val="2"/>
                <w:sz w:val="24"/>
                <w:szCs w:val="24"/>
                <w:highlight w:val="none"/>
              </w:rPr>
              <w:t>评价工作等级为一级的建设项目一般每3年内开展1次监测工作，二级的每5年内开展1次，三级的必要时可开展跟踪监测。</w:t>
            </w:r>
            <w:r>
              <w:rPr>
                <w:rFonts w:hint="default" w:ascii="Times New Roman" w:hAnsi="Times New Roman" w:eastAsia="宋体" w:cs="Times New Roman"/>
                <w:color w:val="000000"/>
                <w:kern w:val="0"/>
                <w:sz w:val="24"/>
                <w:szCs w:val="24"/>
                <w:highlight w:val="none"/>
                <w:lang w:val="zh-CN"/>
              </w:rPr>
              <w:t>本项目土壤环境影响评价项目类别为</w:t>
            </w:r>
            <w:r>
              <w:rPr>
                <w:rFonts w:hint="eastAsia" w:ascii="Times New Roman" w:hAnsi="Times New Roman" w:eastAsia="宋体" w:cs="Times New Roman"/>
                <w:color w:val="000000"/>
                <w:kern w:val="0"/>
                <w:sz w:val="24"/>
                <w:szCs w:val="24"/>
                <w:highlight w:val="none"/>
                <w:lang w:val="en-US" w:eastAsia="zh-CN"/>
              </w:rPr>
              <w:t>三级</w:t>
            </w:r>
            <w:r>
              <w:rPr>
                <w:rFonts w:hint="default" w:ascii="Times New Roman" w:hAnsi="Times New Roman" w:eastAsia="宋体" w:cs="Times New Roman"/>
                <w:sz w:val="24"/>
                <w:szCs w:val="24"/>
                <w:highlight w:val="none"/>
              </w:rPr>
              <w:t>。</w:t>
            </w:r>
          </w:p>
          <w:p>
            <w:pPr>
              <w:pStyle w:val="55"/>
              <w:spacing w:line="440" w:lineRule="exact"/>
              <w:ind w:firstLine="480" w:firstLineChars="200"/>
              <w:rPr>
                <w:rFonts w:ascii="Times New Roman" w:hAnsi="Times New Roman" w:cs="Times New Roman"/>
                <w:bCs/>
                <w:kern w:val="2"/>
                <w:highlight w:val="none"/>
              </w:rPr>
            </w:pPr>
            <w:r>
              <w:rPr>
                <w:rFonts w:ascii="Times New Roman" w:hAnsi="Times New Roman" w:cs="Times New Roman"/>
                <w:bCs/>
                <w:kern w:val="2"/>
                <w:highlight w:val="none"/>
              </w:rPr>
              <w:t>综上所述，项目运营期在落实厂区绿化条件下，对污染物进行吸附后，项目建设对土壤环境的影响可降至最低，不改变区域土壤环境质量现状。从土壤环境影响的角度，项目建设可行。</w:t>
            </w:r>
          </w:p>
          <w:p>
            <w:pPr>
              <w:adjustRightInd w:val="0"/>
              <w:snapToGrid w:val="0"/>
              <w:spacing w:line="440" w:lineRule="atLeast"/>
              <w:ind w:firstLine="482" w:firstLineChars="200"/>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七、</w:t>
            </w:r>
            <w:r>
              <w:rPr>
                <w:rFonts w:ascii="Times New Roman" w:hAnsi="Times New Roman" w:eastAsia="宋体" w:cs="Times New Roman"/>
                <w:b/>
                <w:color w:val="000000"/>
                <w:sz w:val="24"/>
              </w:rPr>
              <w:t>环境风险分析</w:t>
            </w:r>
          </w:p>
          <w:p>
            <w:pPr>
              <w:pageBreakBefore w:val="0"/>
              <w:kinsoku/>
              <w:wordWrap/>
              <w:overflowPunct/>
              <w:topLinePunct w:val="0"/>
              <w:bidi w:val="0"/>
              <w:spacing w:line="440" w:lineRule="exact"/>
              <w:ind w:firstLine="566" w:firstLineChars="236"/>
              <w:rPr>
                <w:rFonts w:ascii="Times New Roman" w:hAnsi="Times New Roman" w:eastAsia="宋体" w:cs="Times New Roman"/>
                <w:sz w:val="24"/>
                <w:szCs w:val="24"/>
              </w:rPr>
            </w:pPr>
            <w:r>
              <w:rPr>
                <w:rFonts w:ascii="Times New Roman" w:hAnsi="Times New Roman" w:eastAsia="宋体" w:cs="Times New Roman"/>
                <w:sz w:val="24"/>
                <w:szCs w:val="24"/>
              </w:rPr>
              <w:t>本项目使用的原辅材料及产品均不属于危险化学品，本项目不涉及环境风险分析。</w:t>
            </w:r>
          </w:p>
          <w:p>
            <w:pPr>
              <w:pageBreakBefore w:val="0"/>
              <w:kinsoku/>
              <w:wordWrap/>
              <w:overflowPunct/>
              <w:topLinePunct w:val="0"/>
              <w:bidi w:val="0"/>
              <w:spacing w:line="440" w:lineRule="exact"/>
              <w:ind w:firstLine="569" w:firstLineChars="236"/>
              <w:rPr>
                <w:rFonts w:hint="eastAsia" w:ascii="Times New Roman" w:hAnsi="Times New Roman" w:eastAsia="宋体" w:cs="Times New Roman"/>
                <w:b/>
                <w:bCs/>
                <w:sz w:val="24"/>
                <w:szCs w:val="24"/>
                <w:lang w:val="en-US" w:eastAsia="zh-CN"/>
              </w:rPr>
            </w:pPr>
          </w:p>
          <w:p>
            <w:pPr>
              <w:pageBreakBefore w:val="0"/>
              <w:kinsoku/>
              <w:wordWrap/>
              <w:overflowPunct/>
              <w:topLinePunct w:val="0"/>
              <w:bidi w:val="0"/>
              <w:spacing w:line="440" w:lineRule="exact"/>
              <w:ind w:firstLine="569" w:firstLineChars="236"/>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八</w:t>
            </w:r>
            <w:r>
              <w:rPr>
                <w:rFonts w:hint="default"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生态</w:t>
            </w:r>
          </w:p>
          <w:p>
            <w:pPr>
              <w:pageBreakBefore w:val="0"/>
              <w:kinsoku/>
              <w:wordWrap/>
              <w:overflowPunct/>
              <w:topLinePunct w:val="0"/>
              <w:bidi w:val="0"/>
              <w:spacing w:line="440" w:lineRule="exact"/>
              <w:ind w:firstLine="566" w:firstLineChars="236"/>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lang w:val="en-US" w:eastAsia="zh-CN"/>
              </w:rPr>
              <w:t>位于</w:t>
            </w:r>
            <w:r>
              <w:rPr>
                <w:rFonts w:hint="eastAsia" w:ascii="Times New Roman" w:hAnsi="宋体" w:eastAsia="宋体" w:cs="Times New Roman"/>
                <w:kern w:val="0"/>
                <w:sz w:val="24"/>
              </w:rPr>
              <w:t>位于新乡县大召营镇产业集聚区新焦路代店段路北19号，属于新乡县大召营专业园区环保过滤区</w:t>
            </w:r>
            <w:r>
              <w:rPr>
                <w:rFonts w:hint="eastAsia" w:ascii="Times New Roman" w:hAnsi="Times New Roman" w:eastAsia="宋体" w:cs="Times New Roman"/>
                <w:sz w:val="24"/>
                <w:szCs w:val="24"/>
                <w:lang w:val="en-US" w:eastAsia="zh-CN"/>
              </w:rPr>
              <w:t>，为租赁现有厂房，不新增土地，且评价区域内无重点保护的野生动植物、风景名胜区、自然保护区及文化遗产等特殊保护目标，故本项目对生态环境无影响，该项目的建设可行</w:t>
            </w:r>
          </w:p>
          <w:p>
            <w:pPr>
              <w:adjustRightInd w:val="0"/>
              <w:snapToGrid w:val="0"/>
              <w:spacing w:line="440" w:lineRule="atLeast"/>
              <w:ind w:firstLine="482" w:firstLineChars="200"/>
              <w:rPr>
                <w:rFonts w:ascii="Times New Roman" w:hAnsi="Times New Roman" w:eastAsia="宋体" w:cs="Times New Roman"/>
                <w:b/>
                <w:color w:val="000000"/>
                <w:sz w:val="24"/>
              </w:rPr>
            </w:pPr>
            <w:r>
              <w:rPr>
                <w:rFonts w:hint="eastAsia" w:ascii="Times New Roman" w:hAnsi="Times New Roman" w:eastAsia="宋体" w:cs="Times New Roman"/>
                <w:b/>
                <w:color w:val="000000"/>
                <w:sz w:val="24"/>
                <w:lang w:val="en-US" w:eastAsia="zh-CN"/>
              </w:rPr>
              <w:t>九</w:t>
            </w:r>
            <w:r>
              <w:rPr>
                <w:rFonts w:hint="eastAsia" w:ascii="Times New Roman" w:hAnsi="Times New Roman" w:eastAsia="宋体" w:cs="Times New Roman"/>
                <w:b/>
                <w:color w:val="000000"/>
                <w:sz w:val="24"/>
              </w:rPr>
              <w:t>、</w:t>
            </w:r>
            <w:r>
              <w:rPr>
                <w:rFonts w:ascii="Times New Roman" w:hAnsi="Times New Roman" w:eastAsia="宋体" w:cs="Times New Roman"/>
                <w:b/>
                <w:color w:val="000000"/>
                <w:sz w:val="24"/>
              </w:rPr>
              <w:t>电磁辐射</w:t>
            </w:r>
          </w:p>
          <w:p>
            <w:pPr>
              <w:adjustRightInd w:val="0"/>
              <w:snapToGrid w:val="0"/>
              <w:spacing w:line="440" w:lineRule="atLeast"/>
              <w:ind w:firstLine="480" w:firstLineChars="200"/>
              <w:rPr>
                <w:rFonts w:ascii="宋体" w:hAnsi="宋体" w:eastAsia="宋体" w:cs="宋体"/>
                <w:bCs/>
                <w:spacing w:val="-10"/>
                <w:sz w:val="24"/>
              </w:rPr>
            </w:pPr>
            <w:r>
              <w:rPr>
                <w:rFonts w:ascii="Times New Roman" w:hAnsi="Times New Roman" w:eastAsia="宋体" w:cs="Times New Roman"/>
                <w:bCs/>
                <w:color w:val="000000"/>
                <w:sz w:val="24"/>
              </w:rPr>
              <w:t>本项目不涉及辐射源，故不对电磁辐射做评价分析</w:t>
            </w:r>
            <w:r>
              <w:rPr>
                <w:rFonts w:hint="eastAsia" w:ascii="Times New Roman" w:hAnsi="Times New Roman" w:eastAsia="宋体" w:cs="Times New Roman"/>
                <w:bCs/>
                <w:color w:val="000000"/>
                <w:sz w:val="24"/>
              </w:rPr>
              <w:t>。</w:t>
            </w:r>
            <w:bookmarkEnd w:id="3"/>
            <w:bookmarkEnd w:id="4"/>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9"/>
        <w:spacing w:before="0" w:beforeAutospacing="0" w:after="0" w:afterAutospacing="0"/>
        <w:jc w:val="center"/>
        <w:outlineLvl w:val="0"/>
        <w:rPr>
          <w:rFonts w:ascii="黑体" w:hAnsi="黑体" w:eastAsia="黑体"/>
          <w:snapToGrid w:val="0"/>
          <w:sz w:val="28"/>
          <w:szCs w:val="28"/>
        </w:rPr>
      </w:pPr>
      <w:r>
        <w:rPr>
          <w:rFonts w:hint="eastAsia" w:ascii="黑体" w:hAnsi="黑体" w:eastAsia="黑体"/>
          <w:snapToGrid w:val="0"/>
          <w:sz w:val="28"/>
          <w:szCs w:val="28"/>
        </w:rPr>
        <w:t>五、</w:t>
      </w:r>
      <w:bookmarkStart w:id="5" w:name="_Hlk54167917"/>
      <w:r>
        <w:rPr>
          <w:rFonts w:hint="eastAsia" w:ascii="黑体" w:hAnsi="黑体" w:eastAsia="黑体"/>
          <w:snapToGrid w:val="0"/>
          <w:sz w:val="28"/>
          <w:szCs w:val="28"/>
        </w:rPr>
        <w:t>环境保护措施监督检查清单</w:t>
      </w:r>
      <w:bookmarkEnd w:id="5"/>
    </w:p>
    <w:tbl>
      <w:tblPr>
        <w:tblStyle w:val="22"/>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680"/>
        <w:gridCol w:w="936"/>
        <w:gridCol w:w="2880"/>
        <w:gridCol w:w="30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tcBorders>
              <w:tl2br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340" w:lineRule="exact"/>
              <w:ind w:left="0"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内容</w:t>
            </w:r>
          </w:p>
          <w:p>
            <w:pPr>
              <w:keepNext w:val="0"/>
              <w:keepLines w:val="0"/>
              <w:pageBreakBefore w:val="0"/>
              <w:kinsoku/>
              <w:wordWrap/>
              <w:overflowPunct/>
              <w:topLinePunct w:val="0"/>
              <w:autoSpaceDE/>
              <w:autoSpaceDN/>
              <w:bidi w:val="0"/>
              <w:adjustRightInd w:val="0"/>
              <w:snapToGrid w:val="0"/>
              <w:spacing w:line="340" w:lineRule="exact"/>
              <w:ind w:left="0"/>
              <w:textAlignment w:val="auto"/>
              <w:rPr>
                <w:rFonts w:hint="eastAsia" w:ascii="宋体" w:hAnsi="宋体" w:eastAsia="宋体" w:cs="宋体"/>
                <w:b/>
                <w:bCs/>
                <w:sz w:val="21"/>
                <w:szCs w:val="21"/>
              </w:rPr>
            </w:pPr>
            <w:r>
              <w:rPr>
                <w:rFonts w:hint="eastAsia" w:ascii="宋体" w:hAnsi="宋体" w:eastAsia="宋体" w:cs="宋体"/>
                <w:b/>
                <w:bCs/>
                <w:sz w:val="21"/>
                <w:szCs w:val="21"/>
              </w:rPr>
              <w:t>要素</w:t>
            </w:r>
          </w:p>
        </w:tc>
        <w:tc>
          <w:tcPr>
            <w:tcW w:w="1680"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排放口(编号、名称)/污染源</w:t>
            </w:r>
          </w:p>
        </w:tc>
        <w:tc>
          <w:tcPr>
            <w:tcW w:w="93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污染物项目</w:t>
            </w:r>
          </w:p>
        </w:tc>
        <w:tc>
          <w:tcPr>
            <w:tcW w:w="2880"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环境保护措施</w:t>
            </w:r>
          </w:p>
        </w:tc>
        <w:tc>
          <w:tcPr>
            <w:tcW w:w="304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2" w:hRule="atLeast"/>
          <w:jc w:val="center"/>
        </w:trPr>
        <w:tc>
          <w:tcPr>
            <w:tcW w:w="1096"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大气环境</w:t>
            </w:r>
          </w:p>
        </w:tc>
        <w:tc>
          <w:tcPr>
            <w:tcW w:w="1680"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喷涂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焊接</w:t>
            </w:r>
            <w:r>
              <w:rPr>
                <w:rFonts w:hint="eastAsia" w:ascii="宋体" w:hAnsi="宋体" w:eastAsia="宋体" w:cs="宋体"/>
                <w:sz w:val="21"/>
                <w:szCs w:val="21"/>
              </w:rPr>
              <w:t>工序DA001</w:t>
            </w:r>
          </w:p>
        </w:tc>
        <w:tc>
          <w:tcPr>
            <w:tcW w:w="936"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0" w:after="0" w:line="34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颗粒物</w:t>
            </w:r>
          </w:p>
        </w:tc>
        <w:tc>
          <w:tcPr>
            <w:tcW w:w="2880" w:type="dxa"/>
            <w:noWrap w:val="0"/>
            <w:vAlign w:val="center"/>
          </w:tcPr>
          <w:p>
            <w:pPr>
              <w:pStyle w:val="9"/>
              <w:keepNext w:val="0"/>
              <w:keepLines w:val="0"/>
              <w:pageBreakBefore w:val="0"/>
              <w:widowControl w:val="0"/>
              <w:kinsoku/>
              <w:wordWrap/>
              <w:overflowPunct/>
              <w:topLinePunct w:val="0"/>
              <w:autoSpaceDE/>
              <w:autoSpaceDN/>
              <w:bidi w:val="0"/>
              <w:adjustRightInd w:val="0"/>
              <w:snapToGrid w:val="0"/>
              <w:spacing w:before="0" w:after="0" w:line="340" w:lineRule="exac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焊接工序设置专门的焊接区域，工位上方设置集气罩收集除尘，排入袋式除尘器进行处理尾气由15m高排气筒排放。</w:t>
            </w:r>
          </w:p>
          <w:p>
            <w:pPr>
              <w:pStyle w:val="9"/>
              <w:keepNext w:val="0"/>
              <w:keepLines w:val="0"/>
              <w:pageBreakBefore w:val="0"/>
              <w:widowControl w:val="0"/>
              <w:kinsoku/>
              <w:wordWrap/>
              <w:overflowPunct/>
              <w:topLinePunct w:val="0"/>
              <w:autoSpaceDE/>
              <w:autoSpaceDN/>
              <w:bidi w:val="0"/>
              <w:adjustRightInd w:val="0"/>
              <w:snapToGrid w:val="0"/>
              <w:spacing w:before="0" w:after="0" w:line="340" w:lineRule="exact"/>
              <w:ind w:left="0" w:right="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喷涂工序设置在单独密闭的喷涂车间，密闭轨道，工件通过密闭轨道进入喷粉房，喷涂房设置风机和滤筒回收系统，滤筒回收系统收集的塑粉回收利用，未被回收的塑粉经喷粉房的抽风系统引致袋式除尘器进行二次除尘，处理后尾气由15m高排气筒排放。</w:t>
            </w:r>
          </w:p>
        </w:tc>
        <w:tc>
          <w:tcPr>
            <w:tcW w:w="3046" w:type="dxa"/>
            <w:noWrap w:val="0"/>
            <w:vAlign w:val="center"/>
          </w:tcPr>
          <w:p>
            <w:pPr>
              <w:pStyle w:val="52"/>
              <w:keepNext w:val="0"/>
              <w:keepLines w:val="0"/>
              <w:pageBreakBefore w:val="0"/>
              <w:kinsoku/>
              <w:wordWrap/>
              <w:overflowPunct/>
              <w:topLinePunct w:val="0"/>
              <w:autoSpaceDE/>
              <w:autoSpaceDN/>
              <w:bidi w:val="0"/>
              <w:adjustRightInd w:val="0"/>
              <w:snapToGrid w:val="0"/>
              <w:spacing w:line="340" w:lineRule="exact"/>
              <w:ind w:left="0"/>
              <w:jc w:val="both"/>
              <w:textAlignment w:val="auto"/>
              <w:rPr>
                <w:rFonts w:hint="eastAsia" w:ascii="宋体" w:hAnsi="宋体" w:eastAsia="宋体" w:cs="宋体"/>
                <w:sz w:val="21"/>
                <w:szCs w:val="21"/>
              </w:rPr>
            </w:pPr>
            <w:r>
              <w:rPr>
                <w:rFonts w:hint="eastAsia" w:ascii="宋体" w:hAnsi="宋体" w:eastAsia="宋体" w:cs="宋体"/>
                <w:sz w:val="21"/>
                <w:szCs w:val="21"/>
              </w:rPr>
              <w:t>《新乡市生态环境局关于进一步规范工业企业颗粒物排放限值的通知》有组织颗粒物排放浓度10mg/m</w:t>
            </w:r>
            <w:r>
              <w:rPr>
                <w:rFonts w:hint="eastAsia" w:ascii="宋体" w:hAnsi="宋体" w:eastAsia="宋体" w:cs="宋体"/>
                <w:sz w:val="21"/>
                <w:szCs w:val="21"/>
                <w:vertAlign w:val="superscript"/>
              </w:rPr>
              <w:t>3</w:t>
            </w:r>
            <w:r>
              <w:rPr>
                <w:rFonts w:hint="eastAsia" w:ascii="宋体" w:hAnsi="宋体" w:eastAsia="宋体" w:cs="宋体"/>
                <w:sz w:val="21"/>
                <w:szCs w:val="21"/>
              </w:rPr>
              <w:t>、无组织颗粒物排放浓度0.5mg/m</w:t>
            </w:r>
            <w:r>
              <w:rPr>
                <w:rFonts w:hint="eastAsia" w:ascii="宋体" w:hAnsi="宋体" w:eastAsia="宋体" w:cs="宋体"/>
                <w:sz w:val="21"/>
                <w:szCs w:val="21"/>
                <w:vertAlign w:val="superscript"/>
              </w:rPr>
              <w:t>3</w:t>
            </w:r>
            <w:r>
              <w:rPr>
                <w:rFonts w:hint="eastAsia" w:ascii="宋体" w:hAnsi="宋体" w:eastAsia="宋体" w:cs="宋体"/>
                <w:sz w:val="21"/>
                <w:szCs w:val="21"/>
              </w:rPr>
              <w:t>的标准；</w:t>
            </w:r>
          </w:p>
          <w:p>
            <w:pPr>
              <w:pStyle w:val="52"/>
              <w:keepNext w:val="0"/>
              <w:keepLines w:val="0"/>
              <w:pageBreakBefore w:val="0"/>
              <w:kinsoku/>
              <w:wordWrap/>
              <w:overflowPunct/>
              <w:topLinePunct w:val="0"/>
              <w:autoSpaceDE/>
              <w:autoSpaceDN/>
              <w:bidi w:val="0"/>
              <w:adjustRightInd w:val="0"/>
              <w:snapToGrid w:val="0"/>
              <w:spacing w:line="340" w:lineRule="exact"/>
              <w:ind w:left="0"/>
              <w:jc w:val="both"/>
              <w:textAlignment w:val="auto"/>
              <w:rPr>
                <w:rFonts w:hint="eastAsia" w:ascii="宋体" w:hAnsi="宋体" w:eastAsia="宋体" w:cs="宋体"/>
                <w:sz w:val="21"/>
                <w:szCs w:val="21"/>
              </w:rPr>
            </w:pPr>
            <w:r>
              <w:rPr>
                <w:rFonts w:hint="eastAsia" w:ascii="宋体" w:hAnsi="宋体" w:eastAsia="宋体" w:cs="宋体"/>
                <w:sz w:val="21"/>
                <w:szCs w:val="21"/>
              </w:rPr>
              <w:t>《大气污染物综合排放标准》（GB16297-1996）表2中二级排放标准</w:t>
            </w:r>
            <w:r>
              <w:rPr>
                <w:rFonts w:hint="eastAsia" w:ascii="宋体" w:hAnsi="宋体" w:eastAsia="宋体" w:cs="宋体"/>
                <w:bCs/>
                <w:sz w:val="21"/>
                <w:szCs w:val="21"/>
              </w:rPr>
              <w:t>15m高排气筒</w:t>
            </w:r>
            <w:r>
              <w:rPr>
                <w:rFonts w:hint="eastAsia" w:ascii="宋体" w:hAnsi="宋体" w:eastAsia="宋体" w:cs="宋体"/>
                <w:snapToGrid w:val="0"/>
                <w:sz w:val="21"/>
                <w:szCs w:val="21"/>
              </w:rPr>
              <w:t>排放速率3.5kg/h</w:t>
            </w:r>
            <w:r>
              <w:rPr>
                <w:rFonts w:hint="eastAsia" w:ascii="宋体" w:hAnsi="宋体" w:eastAsia="宋体" w:cs="宋体"/>
                <w:sz w:val="21"/>
                <w:szCs w:val="21"/>
              </w:rPr>
              <w:t>浓度120mg/m</w:t>
            </w:r>
            <w:r>
              <w:rPr>
                <w:rFonts w:hint="eastAsia" w:ascii="宋体" w:hAnsi="宋体" w:eastAsia="宋体" w:cs="宋体"/>
                <w:sz w:val="21"/>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0" w:hRule="atLeast"/>
          <w:jc w:val="center"/>
        </w:trPr>
        <w:tc>
          <w:tcPr>
            <w:tcW w:w="109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168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固化工序及天然气燃烧DA002</w:t>
            </w:r>
          </w:p>
        </w:tc>
        <w:tc>
          <w:tcPr>
            <w:tcW w:w="93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bCs/>
                <w:color w:val="000000"/>
                <w:sz w:val="21"/>
                <w:szCs w:val="21"/>
              </w:rPr>
            </w:pPr>
            <w:r>
              <w:rPr>
                <w:rFonts w:hint="eastAsia" w:ascii="宋体" w:hAnsi="宋体" w:eastAsia="宋体" w:cs="宋体"/>
                <w:bCs/>
                <w:color w:val="000000"/>
                <w:sz w:val="21"/>
                <w:szCs w:val="21"/>
              </w:rPr>
              <w:t>非甲烷总烃</w:t>
            </w:r>
          </w:p>
        </w:tc>
        <w:tc>
          <w:tcPr>
            <w:tcW w:w="2880" w:type="dxa"/>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34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z w:val="21"/>
                <w:szCs w:val="21"/>
              </w:rPr>
              <w:t>固化工序设置在单独密闭的固化车间，密闭轨道，工件通过密闭轨道进入固化箱，固化箱设置抽风系统，废气排入有机废气处理装置（UV光氧催化+活性炭）处理，尾气由15米排气筒排放。</w:t>
            </w:r>
          </w:p>
        </w:tc>
        <w:tc>
          <w:tcPr>
            <w:tcW w:w="304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《关于全省开展工业企业挥发性有机物专项治理工作中排放建议值的通知》（豫环攻坚办[2017]162号）文要求的其他行业，非甲烷总烃：无组织</w:t>
            </w:r>
            <w:r>
              <w:rPr>
                <w:rFonts w:hint="eastAsia" w:ascii="宋体" w:hAnsi="宋体" w:eastAsia="宋体" w:cs="宋体"/>
                <w:sz w:val="21"/>
                <w:szCs w:val="21"/>
                <w:lang w:val="en-US" w:eastAsia="zh-CN"/>
              </w:rPr>
              <w:t>厂界浓度</w:t>
            </w:r>
            <w:r>
              <w:rPr>
                <w:rFonts w:hint="eastAsia" w:ascii="宋体" w:hAnsi="宋体" w:eastAsia="宋体" w:cs="宋体"/>
                <w:sz w:val="21"/>
                <w:szCs w:val="21"/>
              </w:rPr>
              <w:t>2mg/m</w:t>
            </w:r>
            <w:r>
              <w:rPr>
                <w:rFonts w:hint="eastAsia" w:ascii="宋体" w:hAnsi="宋体" w:eastAsia="宋体" w:cs="宋体"/>
                <w:sz w:val="21"/>
                <w:szCs w:val="21"/>
                <w:vertAlign w:val="superscript"/>
              </w:rPr>
              <w:t>3</w:t>
            </w:r>
            <w:r>
              <w:rPr>
                <w:rFonts w:hint="eastAsia" w:ascii="宋体" w:hAnsi="宋体" w:eastAsia="宋体" w:cs="宋体"/>
                <w:sz w:val="21"/>
                <w:szCs w:val="21"/>
              </w:rPr>
              <w:t>，</w:t>
            </w:r>
            <w:r>
              <w:rPr>
                <w:rFonts w:hint="eastAsia" w:ascii="宋体" w:hAnsi="宋体" w:eastAsia="宋体" w:cs="宋体"/>
                <w:sz w:val="21"/>
                <w:szCs w:val="21"/>
                <w:vertAlign w:val="subscript"/>
              </w:rPr>
              <w:t>，</w:t>
            </w:r>
            <w:r>
              <w:rPr>
                <w:rFonts w:hint="eastAsia" w:ascii="宋体" w:hAnsi="宋体" w:eastAsia="宋体" w:cs="宋体"/>
                <w:sz w:val="21"/>
                <w:szCs w:val="21"/>
              </w:rPr>
              <w:t>生产车间边界4mg/m</w:t>
            </w:r>
            <w:r>
              <w:rPr>
                <w:rFonts w:hint="eastAsia" w:ascii="宋体" w:hAnsi="宋体" w:eastAsia="宋体" w:cs="宋体"/>
                <w:sz w:val="21"/>
                <w:szCs w:val="21"/>
                <w:vertAlign w:val="superscript"/>
              </w:rPr>
              <w:t>3</w:t>
            </w:r>
            <w:r>
              <w:rPr>
                <w:rFonts w:hint="eastAsia" w:ascii="宋体" w:hAnsi="宋体" w:eastAsia="宋体" w:cs="宋体"/>
                <w:sz w:val="21"/>
                <w:szCs w:val="21"/>
                <w:vertAlign w:val="baseline"/>
                <w:lang w:eastAsia="zh-CN"/>
              </w:rPr>
              <w:t>；</w:t>
            </w:r>
            <w:r>
              <w:rPr>
                <w:rFonts w:hint="eastAsia" w:ascii="宋体" w:hAnsi="宋体" w:eastAsia="宋体" w:cs="宋体"/>
                <w:color w:val="000000"/>
                <w:sz w:val="21"/>
                <w:szCs w:val="21"/>
                <w:highlight w:val="none"/>
                <w:vertAlign w:val="baseline"/>
                <w:lang w:val="en-US" w:eastAsia="zh-CN"/>
              </w:rPr>
              <w:t>《工业涂装工序挥发性有机物排放标准》（DB41/1951—2020）中</w:t>
            </w:r>
            <w:r>
              <w:rPr>
                <w:rFonts w:hint="eastAsia" w:ascii="宋体" w:hAnsi="宋体" w:eastAsia="宋体" w:cs="宋体"/>
                <w:sz w:val="21"/>
                <w:szCs w:val="21"/>
              </w:rPr>
              <w:t>有组织：50mg/m</w:t>
            </w:r>
            <w:r>
              <w:rPr>
                <w:rFonts w:hint="eastAsia" w:ascii="宋体" w:hAnsi="宋体" w:eastAsia="宋体" w:cs="宋体"/>
                <w:sz w:val="21"/>
                <w:szCs w:val="21"/>
                <w:vertAlign w:val="superscript"/>
              </w:rPr>
              <w:t>3</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adjustRightInd w:val="0"/>
              <w:snapToGrid w:val="0"/>
              <w:spacing w:line="34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无组织：在涂装工序厂房外设置监控点1h平均浓度值6.0mg/m</w:t>
            </w:r>
            <w:r>
              <w:rPr>
                <w:rFonts w:hint="eastAsia" w:ascii="宋体" w:hAnsi="宋体" w:eastAsia="宋体" w:cs="宋体"/>
                <w:sz w:val="21"/>
                <w:szCs w:val="21"/>
                <w:vertAlign w:val="superscript"/>
              </w:rPr>
              <w:t>3</w:t>
            </w:r>
            <w:r>
              <w:rPr>
                <w:rFonts w:hint="eastAsia" w:ascii="宋体" w:hAnsi="宋体" w:eastAsia="宋体" w:cs="宋体"/>
                <w:sz w:val="21"/>
                <w:szCs w:val="21"/>
              </w:rPr>
              <w:t>；</w:t>
            </w:r>
          </w:p>
          <w:p>
            <w:pPr>
              <w:pStyle w:val="51"/>
              <w:keepNext w:val="0"/>
              <w:keepLines w:val="0"/>
              <w:pageBreakBefore w:val="0"/>
              <w:widowControl w:val="0"/>
              <w:kinsoku/>
              <w:wordWrap/>
              <w:overflowPunct/>
              <w:topLinePunct w:val="0"/>
              <w:autoSpaceDE/>
              <w:autoSpaceDN/>
              <w:bidi w:val="0"/>
              <w:adjustRightInd w:val="0"/>
              <w:snapToGrid w:val="0"/>
              <w:spacing w:line="340" w:lineRule="exact"/>
              <w:ind w:left="0" w:leftChars="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处理效率：车间或生产设施排气中NMHC初始排放速率≥2kg/h时，配置的VOCs处理设施处理效率不应低于80%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168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93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bCs/>
                <w:color w:val="000000"/>
                <w:sz w:val="21"/>
                <w:szCs w:val="21"/>
              </w:rPr>
              <w:t>SO</w:t>
            </w:r>
            <w:r>
              <w:rPr>
                <w:rFonts w:hint="eastAsia" w:ascii="宋体" w:hAnsi="宋体" w:eastAsia="宋体" w:cs="宋体"/>
                <w:bCs/>
                <w:color w:val="000000"/>
                <w:sz w:val="21"/>
                <w:szCs w:val="21"/>
                <w:vertAlign w:val="subscript"/>
              </w:rPr>
              <w:t>2</w:t>
            </w:r>
          </w:p>
        </w:tc>
        <w:tc>
          <w:tcPr>
            <w:tcW w:w="2880" w:type="dxa"/>
            <w:vMerge w:val="restart"/>
            <w:noWrap w:val="0"/>
            <w:vAlign w:val="center"/>
          </w:tcPr>
          <w:p>
            <w:pPr>
              <w:pStyle w:val="11"/>
              <w:keepNext w:val="0"/>
              <w:keepLines w:val="0"/>
              <w:pageBreakBefore w:val="0"/>
              <w:widowControl w:val="0"/>
              <w:kinsoku/>
              <w:wordWrap/>
              <w:overflowPunct/>
              <w:topLinePunct w:val="0"/>
              <w:autoSpaceDE/>
              <w:autoSpaceDN/>
              <w:bidi w:val="0"/>
              <w:adjustRightInd w:val="0"/>
              <w:snapToGrid w:val="0"/>
              <w:spacing w:before="0" w:after="0" w:line="340" w:lineRule="exact"/>
              <w:ind w:left="0" w:right="0" w:firstLine="0"/>
              <w:jc w:val="center"/>
              <w:textAlignment w:val="auto"/>
              <w:rPr>
                <w:rFonts w:hint="eastAsia" w:ascii="宋体" w:hAnsi="宋体" w:eastAsia="宋体" w:cs="宋体"/>
                <w:sz w:val="21"/>
                <w:szCs w:val="21"/>
              </w:rPr>
            </w:pPr>
            <w:r>
              <w:rPr>
                <w:rFonts w:hint="eastAsia" w:ascii="宋体" w:hAnsi="宋体" w:eastAsia="宋体" w:cs="宋体"/>
                <w:sz w:val="21"/>
                <w:szCs w:val="21"/>
              </w:rPr>
              <w:t>天然气燃烧配套建设低氮燃烧装置，产生的废气与固化有机废气共用1根15米排气筒排放。</w:t>
            </w:r>
          </w:p>
        </w:tc>
        <w:tc>
          <w:tcPr>
            <w:tcW w:w="3046" w:type="dxa"/>
            <w:vMerge w:val="restart"/>
            <w:noWrap w:val="0"/>
            <w:vAlign w:val="center"/>
          </w:tcPr>
          <w:p>
            <w:pPr>
              <w:pStyle w:val="51"/>
              <w:keepNext w:val="0"/>
              <w:keepLines w:val="0"/>
              <w:pageBreakBefore w:val="0"/>
              <w:kinsoku/>
              <w:wordWrap/>
              <w:overflowPunct/>
              <w:topLinePunct w:val="0"/>
              <w:autoSpaceDE/>
              <w:autoSpaceDN/>
              <w:bidi w:val="0"/>
              <w:adjustRightInd w:val="0"/>
              <w:snapToGrid w:val="0"/>
              <w:spacing w:line="340" w:lineRule="exact"/>
              <w:ind w:left="0"/>
              <w:textAlignment w:val="auto"/>
              <w:rPr>
                <w:rFonts w:hint="eastAsia" w:ascii="宋体" w:hAnsi="宋体" w:eastAsia="宋体" w:cs="宋体"/>
                <w:sz w:val="21"/>
                <w:szCs w:val="21"/>
              </w:rPr>
            </w:pPr>
            <w:r>
              <w:rPr>
                <w:rFonts w:hint="eastAsia" w:ascii="宋体" w:hAnsi="宋体" w:eastAsia="宋体" w:cs="宋体"/>
                <w:sz w:val="21"/>
                <w:szCs w:val="21"/>
              </w:rPr>
              <w:t>《工业炉窑大气污染物排放标准》河南省地方标准（DB41/1066-2020）表1中其他炉窑，SO</w:t>
            </w:r>
            <w:r>
              <w:rPr>
                <w:rFonts w:hint="eastAsia" w:ascii="宋体" w:hAnsi="宋体" w:eastAsia="宋体" w:cs="宋体"/>
                <w:sz w:val="21"/>
                <w:szCs w:val="21"/>
                <w:vertAlign w:val="subscript"/>
              </w:rPr>
              <w:t>2</w:t>
            </w:r>
            <w:r>
              <w:rPr>
                <w:rFonts w:hint="eastAsia" w:ascii="宋体" w:hAnsi="宋体" w:eastAsia="宋体" w:cs="宋体"/>
                <w:sz w:val="21"/>
                <w:szCs w:val="21"/>
              </w:rPr>
              <w:t>200mg/m</w:t>
            </w:r>
            <w:r>
              <w:rPr>
                <w:rFonts w:hint="eastAsia" w:ascii="宋体" w:hAnsi="宋体" w:eastAsia="宋体" w:cs="宋体"/>
                <w:sz w:val="21"/>
                <w:szCs w:val="21"/>
                <w:vertAlign w:val="superscript"/>
              </w:rPr>
              <w:t>3</w:t>
            </w:r>
            <w:r>
              <w:rPr>
                <w:rFonts w:hint="eastAsia" w:ascii="宋体" w:hAnsi="宋体" w:eastAsia="宋体" w:cs="宋体"/>
                <w:sz w:val="21"/>
                <w:szCs w:val="21"/>
              </w:rPr>
              <w:t>，NO</w:t>
            </w:r>
            <w:r>
              <w:rPr>
                <w:rFonts w:hint="eastAsia" w:ascii="宋体" w:hAnsi="宋体" w:eastAsia="宋体" w:cs="宋体"/>
                <w:sz w:val="21"/>
                <w:szCs w:val="21"/>
                <w:vertAlign w:val="subscript"/>
              </w:rPr>
              <w:t>X</w:t>
            </w:r>
            <w:r>
              <w:rPr>
                <w:rFonts w:hint="eastAsia" w:ascii="宋体" w:hAnsi="宋体" w:eastAsia="宋体" w:cs="宋体"/>
                <w:sz w:val="21"/>
                <w:szCs w:val="21"/>
              </w:rPr>
              <w:t>300mg/m</w:t>
            </w:r>
            <w:r>
              <w:rPr>
                <w:rFonts w:hint="eastAsia" w:ascii="宋体" w:hAnsi="宋体" w:eastAsia="宋体" w:cs="宋体"/>
                <w:sz w:val="21"/>
                <w:szCs w:val="21"/>
                <w:vertAlign w:val="superscript"/>
              </w:rPr>
              <w:t>3</w:t>
            </w:r>
            <w:r>
              <w:rPr>
                <w:rFonts w:hint="eastAsia" w:ascii="宋体" w:hAnsi="宋体" w:eastAsia="宋体" w:cs="宋体"/>
                <w:sz w:val="21"/>
                <w:szCs w:val="21"/>
              </w:rPr>
              <w:t>，颗粒物30mg/m</w:t>
            </w:r>
            <w:r>
              <w:rPr>
                <w:rFonts w:hint="eastAsia" w:ascii="宋体" w:hAnsi="宋体" w:eastAsia="宋体" w:cs="宋体"/>
                <w:sz w:val="21"/>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168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93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bCs/>
                <w:sz w:val="21"/>
                <w:szCs w:val="21"/>
              </w:rPr>
              <w:t>NO</w:t>
            </w:r>
            <w:r>
              <w:rPr>
                <w:rFonts w:hint="eastAsia" w:ascii="宋体" w:hAnsi="宋体" w:eastAsia="宋体" w:cs="宋体"/>
                <w:bCs/>
                <w:sz w:val="21"/>
                <w:szCs w:val="21"/>
                <w:vertAlign w:val="subscript"/>
              </w:rPr>
              <w:t>x</w:t>
            </w:r>
          </w:p>
        </w:tc>
        <w:tc>
          <w:tcPr>
            <w:tcW w:w="288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304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168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93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bCs/>
                <w:sz w:val="21"/>
                <w:szCs w:val="21"/>
              </w:rPr>
            </w:pPr>
            <w:r>
              <w:rPr>
                <w:rFonts w:hint="eastAsia" w:ascii="宋体" w:hAnsi="宋体" w:eastAsia="宋体" w:cs="宋体"/>
                <w:bCs/>
                <w:sz w:val="21"/>
                <w:szCs w:val="21"/>
              </w:rPr>
              <w:t>颗粒物</w:t>
            </w:r>
          </w:p>
        </w:tc>
        <w:tc>
          <w:tcPr>
            <w:tcW w:w="288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304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168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喷涂工序、固化工序无组织</w:t>
            </w:r>
          </w:p>
        </w:tc>
        <w:tc>
          <w:tcPr>
            <w:tcW w:w="93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颗粒物</w:t>
            </w:r>
          </w:p>
        </w:tc>
        <w:tc>
          <w:tcPr>
            <w:tcW w:w="288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40" w:lineRule="exact"/>
              <w:ind w:lef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lang w:val="en-US" w:eastAsia="zh-CN"/>
              </w:rPr>
              <w:t>喷涂房</w:t>
            </w:r>
            <w:r>
              <w:rPr>
                <w:rFonts w:hint="eastAsia" w:ascii="宋体" w:hAnsi="宋体" w:eastAsia="宋体" w:cs="宋体"/>
                <w:sz w:val="21"/>
                <w:szCs w:val="21"/>
                <w:highlight w:val="none"/>
              </w:rPr>
              <w:t>密闭</w:t>
            </w:r>
            <w:r>
              <w:rPr>
                <w:rFonts w:hint="eastAsia" w:ascii="宋体" w:hAnsi="宋体" w:eastAsia="宋体" w:cs="宋体"/>
                <w:sz w:val="21"/>
                <w:szCs w:val="21"/>
                <w:highlight w:val="none"/>
                <w:lang w:eastAsia="zh-CN"/>
              </w:rPr>
              <w:t>，</w:t>
            </w:r>
            <w:r>
              <w:rPr>
                <w:rFonts w:hint="eastAsia" w:ascii="宋体" w:hAnsi="宋体" w:eastAsia="宋体" w:cs="宋体"/>
                <w:color w:val="000000"/>
                <w:kern w:val="0"/>
                <w:sz w:val="21"/>
                <w:szCs w:val="21"/>
                <w:lang w:val="en-US" w:eastAsia="zh-CN" w:bidi="ar"/>
              </w:rPr>
              <w:t>塑粉储存于密闭包装桶中，存放于无阳光直射的仓库</w:t>
            </w:r>
          </w:p>
        </w:tc>
        <w:tc>
          <w:tcPr>
            <w:tcW w:w="304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textAlignment w:val="auto"/>
              <w:rPr>
                <w:rFonts w:hint="eastAsia" w:ascii="宋体" w:hAnsi="宋体" w:eastAsia="宋体" w:cs="宋体"/>
                <w:sz w:val="21"/>
                <w:szCs w:val="21"/>
              </w:rPr>
            </w:pPr>
            <w:r>
              <w:rPr>
                <w:rFonts w:hint="eastAsia" w:ascii="宋体" w:hAnsi="宋体" w:eastAsia="宋体" w:cs="宋体"/>
                <w:sz w:val="21"/>
                <w:szCs w:val="21"/>
              </w:rPr>
              <w:t>《新乡市生态环境局关于进一步规范工业企业颗粒物排放限值的通知》无组织颗粒物排放浓度0.5mg/m</w:t>
            </w:r>
            <w:r>
              <w:rPr>
                <w:rFonts w:hint="eastAsia" w:ascii="宋体" w:hAnsi="宋体" w:eastAsia="宋体" w:cs="宋体"/>
                <w:sz w:val="21"/>
                <w:szCs w:val="21"/>
                <w:vertAlign w:val="superscript"/>
              </w:rPr>
              <w:t>3</w:t>
            </w:r>
            <w:r>
              <w:rPr>
                <w:rFonts w:hint="eastAsia" w:ascii="宋体" w:hAnsi="宋体" w:eastAsia="宋体" w:cs="宋体"/>
                <w:sz w:val="21"/>
                <w:szCs w:val="21"/>
              </w:rPr>
              <w:t>的标准。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168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p>
        </w:tc>
        <w:tc>
          <w:tcPr>
            <w:tcW w:w="93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bCs/>
                <w:color w:val="000000"/>
                <w:sz w:val="21"/>
                <w:szCs w:val="21"/>
              </w:rPr>
              <w:t>非甲烷总烃</w:t>
            </w:r>
          </w:p>
        </w:tc>
        <w:tc>
          <w:tcPr>
            <w:tcW w:w="288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40" w:lineRule="exact"/>
              <w:ind w:left="0"/>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生产车间密闭，废活性炭、废UV灯管危险废物分类放置于贴有标签的容器内，加盖密封，存放于无阳光直射的密闭危废暂存间</w:t>
            </w:r>
          </w:p>
        </w:tc>
        <w:tc>
          <w:tcPr>
            <w:tcW w:w="304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lang w:val="fr-FR"/>
              </w:rPr>
              <w:t>《关于全省开展工业企业挥发性有机物专项治理工作中排放建议值的通知》（豫环攻坚办[2017]162号文）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地表水环境</w:t>
            </w:r>
          </w:p>
        </w:tc>
        <w:tc>
          <w:tcPr>
            <w:tcW w:w="1680"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color w:val="000000"/>
                <w:sz w:val="21"/>
                <w:szCs w:val="21"/>
              </w:rPr>
              <w:t>生活污水</w:t>
            </w:r>
          </w:p>
        </w:tc>
        <w:tc>
          <w:tcPr>
            <w:tcW w:w="936" w:type="dxa"/>
            <w:noWrap w:val="0"/>
            <w:vAlign w:val="center"/>
          </w:tcPr>
          <w:p>
            <w:pPr>
              <w:pStyle w:val="11"/>
              <w:keepNext w:val="0"/>
              <w:keepLines w:val="0"/>
              <w:pageBreakBefore w:val="0"/>
              <w:kinsoku/>
              <w:wordWrap/>
              <w:overflowPunct/>
              <w:topLinePunct w:val="0"/>
              <w:autoSpaceDE/>
              <w:autoSpaceDN/>
              <w:bidi w:val="0"/>
              <w:adjustRightInd w:val="0"/>
              <w:snapToGrid w:val="0"/>
              <w:spacing w:before="0" w:after="0" w:line="340" w:lineRule="exact"/>
              <w:ind w:left="0" w:right="0" w:firstLine="0"/>
              <w:jc w:val="center"/>
              <w:textAlignment w:val="auto"/>
              <w:rPr>
                <w:rFonts w:hint="eastAsia" w:ascii="宋体" w:hAnsi="宋体" w:eastAsia="宋体" w:cs="宋体"/>
                <w:sz w:val="21"/>
                <w:szCs w:val="21"/>
                <w:lang w:val="pt-BR"/>
              </w:rPr>
            </w:pPr>
            <w:r>
              <w:rPr>
                <w:rFonts w:hint="eastAsia" w:ascii="宋体" w:hAnsi="宋体" w:eastAsia="宋体" w:cs="宋体"/>
                <w:sz w:val="21"/>
                <w:szCs w:val="21"/>
                <w:lang w:val="pt-BR"/>
              </w:rPr>
              <w:t>COD</w:t>
            </w:r>
          </w:p>
          <w:p>
            <w:pPr>
              <w:pStyle w:val="11"/>
              <w:keepNext w:val="0"/>
              <w:keepLines w:val="0"/>
              <w:pageBreakBefore w:val="0"/>
              <w:kinsoku/>
              <w:wordWrap/>
              <w:overflowPunct/>
              <w:topLinePunct w:val="0"/>
              <w:autoSpaceDE/>
              <w:autoSpaceDN/>
              <w:bidi w:val="0"/>
              <w:adjustRightInd w:val="0"/>
              <w:snapToGrid w:val="0"/>
              <w:spacing w:before="0" w:after="0" w:line="340" w:lineRule="exact"/>
              <w:ind w:left="0" w:right="0" w:firstLine="0"/>
              <w:jc w:val="center"/>
              <w:textAlignment w:val="auto"/>
              <w:rPr>
                <w:rFonts w:hint="eastAsia" w:ascii="宋体" w:hAnsi="宋体" w:eastAsia="宋体" w:cs="宋体"/>
                <w:sz w:val="21"/>
                <w:szCs w:val="21"/>
                <w:lang w:val="pt-BR"/>
              </w:rPr>
            </w:pPr>
            <w:r>
              <w:rPr>
                <w:rFonts w:hint="eastAsia" w:ascii="宋体" w:hAnsi="宋体" w:eastAsia="宋体" w:cs="宋体"/>
                <w:sz w:val="21"/>
                <w:szCs w:val="21"/>
                <w:lang w:val="pt-BR"/>
              </w:rPr>
              <w:t>NH</w:t>
            </w:r>
            <w:r>
              <w:rPr>
                <w:rFonts w:hint="eastAsia" w:ascii="宋体" w:hAnsi="宋体" w:eastAsia="宋体" w:cs="宋体"/>
                <w:sz w:val="21"/>
                <w:szCs w:val="21"/>
                <w:vertAlign w:val="subscript"/>
                <w:lang w:val="pt-BR"/>
              </w:rPr>
              <w:t>3</w:t>
            </w:r>
            <w:r>
              <w:rPr>
                <w:rFonts w:hint="eastAsia" w:ascii="宋体" w:hAnsi="宋体" w:eastAsia="宋体" w:cs="宋体"/>
                <w:sz w:val="21"/>
                <w:szCs w:val="21"/>
                <w:lang w:val="pt-BR"/>
              </w:rPr>
              <w:t>-N</w:t>
            </w:r>
          </w:p>
          <w:p>
            <w:pPr>
              <w:pStyle w:val="11"/>
              <w:keepNext w:val="0"/>
              <w:keepLines w:val="0"/>
              <w:pageBreakBefore w:val="0"/>
              <w:kinsoku/>
              <w:wordWrap/>
              <w:overflowPunct/>
              <w:topLinePunct w:val="0"/>
              <w:autoSpaceDE/>
              <w:autoSpaceDN/>
              <w:bidi w:val="0"/>
              <w:adjustRightInd w:val="0"/>
              <w:snapToGrid w:val="0"/>
              <w:spacing w:before="0" w:after="0" w:line="340" w:lineRule="exact"/>
              <w:ind w:left="0" w:right="0" w:firstLine="0"/>
              <w:jc w:val="center"/>
              <w:textAlignment w:val="auto"/>
              <w:rPr>
                <w:rFonts w:hint="eastAsia" w:ascii="宋体" w:hAnsi="宋体" w:eastAsia="宋体" w:cs="宋体"/>
                <w:sz w:val="21"/>
                <w:szCs w:val="21"/>
                <w:lang w:val="pt-BR"/>
              </w:rPr>
            </w:pPr>
            <w:r>
              <w:rPr>
                <w:rFonts w:hint="eastAsia" w:ascii="宋体" w:hAnsi="宋体" w:eastAsia="宋体" w:cs="宋体"/>
                <w:sz w:val="21"/>
                <w:szCs w:val="21"/>
                <w:lang w:val="pt-BR"/>
              </w:rPr>
              <w:t>SS</w:t>
            </w:r>
          </w:p>
          <w:p>
            <w:pPr>
              <w:pStyle w:val="11"/>
              <w:keepNext w:val="0"/>
              <w:keepLines w:val="0"/>
              <w:pageBreakBefore w:val="0"/>
              <w:kinsoku/>
              <w:wordWrap/>
              <w:overflowPunct/>
              <w:topLinePunct w:val="0"/>
              <w:autoSpaceDE/>
              <w:autoSpaceDN/>
              <w:bidi w:val="0"/>
              <w:adjustRightInd w:val="0"/>
              <w:snapToGrid w:val="0"/>
              <w:spacing w:before="0" w:after="0" w:line="340" w:lineRule="exact"/>
              <w:ind w:left="0" w:right="0" w:firstLine="0"/>
              <w:jc w:val="center"/>
              <w:textAlignment w:val="auto"/>
              <w:rPr>
                <w:rFonts w:hint="eastAsia" w:ascii="宋体" w:hAnsi="宋体" w:eastAsia="宋体" w:cs="宋体"/>
                <w:sz w:val="21"/>
                <w:szCs w:val="21"/>
                <w:lang w:val="pt-BR"/>
              </w:rPr>
            </w:pPr>
            <w:r>
              <w:rPr>
                <w:rFonts w:hint="eastAsia" w:ascii="宋体" w:hAnsi="宋体" w:eastAsia="宋体" w:cs="宋体"/>
                <w:sz w:val="21"/>
                <w:szCs w:val="21"/>
                <w:lang w:val="pt-BR"/>
              </w:rPr>
              <w:t>TP</w:t>
            </w:r>
          </w:p>
          <w:p>
            <w:pPr>
              <w:pStyle w:val="2"/>
              <w:keepNext w:val="0"/>
              <w:keepLines w:val="0"/>
              <w:pageBreakBefore w:val="0"/>
              <w:kinsoku/>
              <w:wordWrap/>
              <w:overflowPunct/>
              <w:topLinePunct w:val="0"/>
              <w:autoSpaceDE/>
              <w:autoSpaceDN/>
              <w:bidi w:val="0"/>
              <w:adjustRightInd w:val="0"/>
              <w:snapToGrid w:val="0"/>
              <w:spacing w:before="0" w:after="0" w:line="340" w:lineRule="exact"/>
              <w:ind w:left="0" w:hanging="220" w:hangingChars="105"/>
              <w:jc w:val="center"/>
              <w:textAlignment w:val="auto"/>
              <w:outlineLvl w:val="0"/>
              <w:rPr>
                <w:rFonts w:hint="eastAsia" w:ascii="宋体" w:hAnsi="宋体" w:eastAsia="宋体" w:cs="宋体"/>
                <w:sz w:val="21"/>
                <w:szCs w:val="21"/>
              </w:rPr>
            </w:pPr>
            <w:r>
              <w:rPr>
                <w:rFonts w:hint="eastAsia" w:ascii="宋体" w:hAnsi="宋体" w:eastAsia="宋体" w:cs="宋体"/>
                <w:b w:val="0"/>
                <w:bCs w:val="0"/>
                <w:sz w:val="21"/>
                <w:szCs w:val="21"/>
                <w:lang w:val="pt-BR"/>
              </w:rPr>
              <w:t>T</w:t>
            </w:r>
            <w:r>
              <w:rPr>
                <w:rFonts w:hint="eastAsia" w:ascii="宋体" w:hAnsi="宋体" w:eastAsia="宋体" w:cs="宋体"/>
                <w:b w:val="0"/>
                <w:bCs w:val="0"/>
                <w:sz w:val="21"/>
                <w:szCs w:val="21"/>
              </w:rPr>
              <w:t>N</w:t>
            </w:r>
          </w:p>
        </w:tc>
        <w:tc>
          <w:tcPr>
            <w:tcW w:w="2880" w:type="dxa"/>
            <w:noWrap w:val="0"/>
            <w:vAlign w:val="center"/>
          </w:tcPr>
          <w:p>
            <w:pPr>
              <w:pStyle w:val="2"/>
              <w:keepNext w:val="0"/>
              <w:keepLines w:val="0"/>
              <w:pageBreakBefore w:val="0"/>
              <w:kinsoku/>
              <w:wordWrap/>
              <w:overflowPunct/>
              <w:topLinePunct w:val="0"/>
              <w:autoSpaceDE/>
              <w:autoSpaceDN/>
              <w:bidi w:val="0"/>
              <w:adjustRightInd w:val="0"/>
              <w:snapToGrid w:val="0"/>
              <w:spacing w:before="0" w:after="0" w:line="340" w:lineRule="exact"/>
              <w:ind w:left="0" w:firstLine="0"/>
              <w:jc w:val="center"/>
              <w:textAlignment w:val="auto"/>
              <w:outlineLvl w:val="0"/>
              <w:rPr>
                <w:rFonts w:hint="eastAsia" w:ascii="宋体" w:hAnsi="宋体" w:eastAsia="宋体" w:cs="宋体"/>
                <w:sz w:val="21"/>
                <w:szCs w:val="21"/>
              </w:rPr>
            </w:pPr>
            <w:r>
              <w:rPr>
                <w:rFonts w:hint="eastAsia" w:ascii="宋体" w:hAnsi="宋体" w:eastAsia="宋体" w:cs="宋体"/>
                <w:b w:val="0"/>
                <w:bCs w:val="0"/>
                <w:color w:val="auto"/>
                <w:kern w:val="2"/>
                <w:sz w:val="21"/>
                <w:szCs w:val="21"/>
              </w:rPr>
              <w:t>化粪池</w:t>
            </w:r>
          </w:p>
        </w:tc>
        <w:tc>
          <w:tcPr>
            <w:tcW w:w="3046" w:type="dxa"/>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before="0" w:after="0" w:line="340" w:lineRule="exact"/>
              <w:ind w:left="0" w:firstLine="0"/>
              <w:textAlignment w:val="auto"/>
              <w:outlineLvl w:val="0"/>
              <w:rPr>
                <w:rFonts w:hint="eastAsia" w:ascii="宋体" w:hAnsi="宋体" w:eastAsia="宋体" w:cs="宋体"/>
                <w:sz w:val="21"/>
                <w:szCs w:val="21"/>
              </w:rPr>
            </w:pPr>
            <w:r>
              <w:rPr>
                <w:rFonts w:hint="eastAsia" w:ascii="宋体" w:hAnsi="宋体" w:eastAsia="宋体" w:cs="宋体"/>
                <w:b w:val="0"/>
                <w:bCs w:val="0"/>
                <w:color w:val="auto"/>
                <w:kern w:val="2"/>
                <w:sz w:val="21"/>
                <w:szCs w:val="21"/>
              </w:rPr>
              <w:t>近期定期清运；管网接通后满足《污水排入城镇下水道水质标准》（GB/T31962-2015）中C级标准及大召营污水处理厂收水水质要求。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声环境</w:t>
            </w:r>
          </w:p>
        </w:tc>
        <w:tc>
          <w:tcPr>
            <w:tcW w:w="1680"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生产设备</w:t>
            </w:r>
          </w:p>
        </w:tc>
        <w:tc>
          <w:tcPr>
            <w:tcW w:w="93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噪声</w:t>
            </w:r>
          </w:p>
        </w:tc>
        <w:tc>
          <w:tcPr>
            <w:tcW w:w="2880"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厂房密闭隔音、距离衰减</w:t>
            </w:r>
          </w:p>
        </w:tc>
        <w:tc>
          <w:tcPr>
            <w:tcW w:w="304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《工业企业厂界环境噪声排放标准》（GB12348-2008）</w:t>
            </w:r>
            <w:r>
              <w:rPr>
                <w:rFonts w:hint="eastAsia" w:ascii="宋体" w:hAnsi="宋体" w:eastAsia="宋体" w:cs="宋体"/>
                <w:sz w:val="21"/>
                <w:szCs w:val="21"/>
                <w:lang w:val="en-US" w:eastAsia="zh-CN"/>
              </w:rPr>
              <w:t>2</w:t>
            </w:r>
            <w:r>
              <w:rPr>
                <w:rFonts w:hint="eastAsia" w:ascii="宋体" w:hAnsi="宋体" w:eastAsia="宋体" w:cs="宋体"/>
                <w:sz w:val="21"/>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09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电磁辐射</w:t>
            </w:r>
          </w:p>
        </w:tc>
        <w:tc>
          <w:tcPr>
            <w:tcW w:w="1680"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93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2880"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304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4" w:hRule="atLeast"/>
          <w:jc w:val="center"/>
        </w:trPr>
        <w:tc>
          <w:tcPr>
            <w:tcW w:w="109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固体废物</w:t>
            </w:r>
          </w:p>
        </w:tc>
        <w:tc>
          <w:tcPr>
            <w:tcW w:w="8542" w:type="dxa"/>
            <w:gridSpan w:val="4"/>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firstLine="420" w:firstLineChars="200"/>
              <w:jc w:val="both"/>
              <w:textAlignment w:val="auto"/>
              <w:rPr>
                <w:rStyle w:val="28"/>
                <w:rFonts w:hint="eastAsia" w:ascii="宋体" w:hAnsi="宋体" w:eastAsia="宋体" w:cs="宋体"/>
                <w:kern w:val="0"/>
                <w:sz w:val="21"/>
                <w:szCs w:val="21"/>
                <w:highlight w:val="none"/>
              </w:rPr>
            </w:pPr>
            <w:r>
              <w:rPr>
                <w:rFonts w:hint="eastAsia" w:ascii="宋体" w:hAnsi="宋体" w:eastAsia="宋体" w:cs="宋体"/>
                <w:sz w:val="21"/>
                <w:szCs w:val="21"/>
                <w:highlight w:val="none"/>
              </w:rPr>
              <w:t>项目产生的一般固体废物</w:t>
            </w:r>
            <w:r>
              <w:rPr>
                <w:rFonts w:hint="eastAsia" w:ascii="宋体" w:hAnsi="宋体" w:eastAsia="宋体" w:cs="宋体"/>
                <w:sz w:val="21"/>
                <w:szCs w:val="21"/>
                <w:highlight w:val="none"/>
                <w:lang w:val="en-US" w:eastAsia="zh-CN"/>
              </w:rPr>
              <w:t>为</w:t>
            </w:r>
            <w:r>
              <w:rPr>
                <w:rFonts w:hint="eastAsia" w:ascii="宋体" w:hAnsi="宋体" w:eastAsia="宋体" w:cs="宋体"/>
                <w:snapToGrid w:val="0"/>
                <w:color w:val="000000"/>
                <w:kern w:val="21"/>
                <w:sz w:val="21"/>
                <w:szCs w:val="21"/>
                <w:highlight w:val="none"/>
              </w:rPr>
              <w:t>除尘器粉尘</w:t>
            </w:r>
            <w:r>
              <w:rPr>
                <w:rFonts w:hint="eastAsia" w:ascii="宋体" w:hAnsi="宋体" w:eastAsia="宋体" w:cs="宋体"/>
                <w:snapToGrid w:val="0"/>
                <w:color w:val="000000"/>
                <w:kern w:val="21"/>
                <w:sz w:val="21"/>
                <w:szCs w:val="21"/>
                <w:highlight w:val="none"/>
                <w:lang w:val="en-US" w:eastAsia="zh-CN"/>
              </w:rPr>
              <w:t>和废包装袋，</w:t>
            </w:r>
            <w:r>
              <w:rPr>
                <w:rFonts w:hint="eastAsia" w:ascii="宋体" w:hAnsi="宋体" w:eastAsia="宋体" w:cs="宋体"/>
                <w:sz w:val="21"/>
                <w:szCs w:val="21"/>
                <w:highlight w:val="none"/>
              </w:rPr>
              <w:t>暂存于一般固废暂存间内，本项目依托现有工程一般固废暂存间，暂存间可满足《一般固体废物贮存、处置污染控制标准》（GB18599-2020）的要求。</w:t>
            </w:r>
          </w:p>
          <w:p>
            <w:pPr>
              <w:keepNext w:val="0"/>
              <w:keepLines w:val="0"/>
              <w:pageBreakBefore w:val="0"/>
              <w:widowControl/>
              <w:suppressLineNumbers w:val="0"/>
              <w:kinsoku/>
              <w:wordWrap/>
              <w:overflowPunct/>
              <w:topLinePunct w:val="0"/>
              <w:autoSpaceDE/>
              <w:autoSpaceDN/>
              <w:bidi w:val="0"/>
              <w:adjustRightInd w:val="0"/>
              <w:snapToGrid w:val="0"/>
              <w:spacing w:line="340" w:lineRule="exact"/>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highlight w:val="none"/>
              </w:rPr>
              <w:t>项目危险废物</w:t>
            </w:r>
            <w:r>
              <w:rPr>
                <w:rFonts w:hint="eastAsia" w:ascii="宋体" w:hAnsi="宋体" w:eastAsia="宋体" w:cs="宋体"/>
                <w:sz w:val="21"/>
                <w:szCs w:val="21"/>
                <w:highlight w:val="none"/>
                <w:lang w:val="en-US" w:eastAsia="zh-CN"/>
              </w:rPr>
              <w:t>主要为</w:t>
            </w:r>
            <w:r>
              <w:rPr>
                <w:rFonts w:hint="eastAsia" w:ascii="宋体" w:hAnsi="宋体" w:eastAsia="宋体" w:cs="宋体"/>
                <w:color w:val="000000"/>
                <w:kern w:val="0"/>
                <w:sz w:val="21"/>
                <w:szCs w:val="21"/>
                <w:highlight w:val="none"/>
                <w:lang w:val="en-US" w:eastAsia="zh-CN" w:bidi="ar"/>
              </w:rPr>
              <w:t>HW49“其他废物”，废物代码为“900-039-49”“VOCs治理过程（不包括餐饮行业油烟治理过程）产生的废活性炭”、HW29“含汞废物”，废物代码为“900-023-29”“销售及使用过程中产生的废含汞荧光灯管及其他废含汞电光源”，</w:t>
            </w:r>
            <w:r>
              <w:rPr>
                <w:rFonts w:hint="eastAsia" w:ascii="宋体" w:hAnsi="宋体" w:eastAsia="宋体" w:cs="宋体"/>
                <w:sz w:val="21"/>
                <w:szCs w:val="21"/>
                <w:highlight w:val="none"/>
              </w:rPr>
              <w:t>暂存于危险废物暂存间（新建的建筑面积5平方米），危险废物暂存间满足《危险废物贮存污染控制标准》（GB 18597-2001）及其2013年修改单要求。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09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土壤及地下水污染防治措施</w:t>
            </w:r>
          </w:p>
        </w:tc>
        <w:tc>
          <w:tcPr>
            <w:tcW w:w="8542" w:type="dxa"/>
            <w:gridSpan w:val="4"/>
            <w:noWrap w:val="0"/>
            <w:vAlign w:val="center"/>
          </w:tcPr>
          <w:p>
            <w:pPr>
              <w:pStyle w:val="21"/>
              <w:keepNext w:val="0"/>
              <w:keepLines w:val="0"/>
              <w:pageBreakBefore w:val="0"/>
              <w:widowControl w:val="0"/>
              <w:tabs>
                <w:tab w:val="left" w:pos="210"/>
                <w:tab w:val="clear" w:pos="200"/>
              </w:tabs>
              <w:kinsoku/>
              <w:wordWrap/>
              <w:overflowPunct/>
              <w:topLinePunct w:val="0"/>
              <w:autoSpaceDE/>
              <w:autoSpaceDN/>
              <w:bidi w:val="0"/>
              <w:adjustRightInd w:val="0"/>
              <w:snapToGrid w:val="0"/>
              <w:spacing w:before="0" w:after="0" w:line="340" w:lineRule="exact"/>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评价根据土壤导则评价对项目建设提出相应的控制措施，主要从源头控制、过程控制以及跟踪监测三方面</w:t>
            </w:r>
            <w:r>
              <w:rPr>
                <w:rFonts w:hint="eastAsia" w:ascii="宋体" w:hAnsi="宋体" w:eastAsia="宋体" w:cs="宋体"/>
                <w:sz w:val="21"/>
                <w:szCs w:val="21"/>
                <w:lang w:val="en-US" w:eastAsia="zh-CN"/>
              </w:rPr>
              <w:t>进行</w:t>
            </w:r>
            <w:r>
              <w:rPr>
                <w:rFonts w:hint="eastAsia" w:ascii="宋体" w:hAnsi="宋体" w:eastAsia="宋体" w:cs="宋体"/>
                <w:sz w:val="21"/>
                <w:szCs w:val="21"/>
              </w:rPr>
              <w:t>污染防治措施</w:t>
            </w:r>
            <w:r>
              <w:rPr>
                <w:rFonts w:hint="eastAsia" w:ascii="宋体" w:hAnsi="宋体" w:eastAsia="宋体" w:cs="宋体"/>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09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生态保护措施</w:t>
            </w:r>
          </w:p>
        </w:tc>
        <w:tc>
          <w:tcPr>
            <w:tcW w:w="8542" w:type="dxa"/>
            <w:gridSpan w:val="4"/>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本项目建成后将采取一定的绿化措施，应采取灌木与乔木相结合的方式，生态环境将得到一定程度的恢复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09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环境风险</w:t>
            </w:r>
          </w:p>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防范措施</w:t>
            </w:r>
          </w:p>
        </w:tc>
        <w:tc>
          <w:tcPr>
            <w:tcW w:w="8542" w:type="dxa"/>
            <w:gridSpan w:val="4"/>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8" w:hRule="atLeast"/>
          <w:jc w:val="center"/>
        </w:trPr>
        <w:tc>
          <w:tcPr>
            <w:tcW w:w="1096" w:type="dxa"/>
            <w:noWrap w:val="0"/>
            <w:vAlign w:val="center"/>
          </w:tcPr>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其他环境</w:t>
            </w:r>
          </w:p>
          <w:p>
            <w:pPr>
              <w:keepNext w:val="0"/>
              <w:keepLines w:val="0"/>
              <w:pageBreakBefore w:val="0"/>
              <w:kinsoku/>
              <w:wordWrap/>
              <w:overflowPunct/>
              <w:topLinePunct w:val="0"/>
              <w:autoSpaceDE/>
              <w:autoSpaceDN/>
              <w:bidi w:val="0"/>
              <w:adjustRightInd w:val="0"/>
              <w:snapToGrid w:val="0"/>
              <w:spacing w:line="340" w:lineRule="exact"/>
              <w:ind w:left="0"/>
              <w:jc w:val="center"/>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管理要求</w:t>
            </w:r>
          </w:p>
        </w:tc>
        <w:tc>
          <w:tcPr>
            <w:tcW w:w="8542" w:type="dxa"/>
            <w:gridSpan w:val="4"/>
            <w:noWrap w:val="0"/>
            <w:vAlign w:val="center"/>
          </w:tcPr>
          <w:p>
            <w:pPr>
              <w:pStyle w:val="6"/>
              <w:keepNext w:val="0"/>
              <w:keepLines w:val="0"/>
              <w:pageBreakBefore w:val="0"/>
              <w:kinsoku/>
              <w:wordWrap/>
              <w:overflowPunct/>
              <w:topLinePunct w:val="0"/>
              <w:autoSpaceDE/>
              <w:autoSpaceDN/>
              <w:bidi w:val="0"/>
              <w:adjustRightInd w:val="0"/>
              <w:snapToGrid w:val="0"/>
              <w:spacing w:line="340" w:lineRule="exact"/>
              <w:ind w:left="0" w:firstLine="420" w:firstLineChars="200"/>
              <w:textAlignment w:val="auto"/>
              <w:rPr>
                <w:rFonts w:hint="eastAsia" w:ascii="宋体" w:hAnsi="宋体" w:eastAsia="宋体" w:cs="宋体"/>
                <w:sz w:val="21"/>
                <w:szCs w:val="21"/>
              </w:rPr>
            </w:pPr>
            <w:r>
              <w:rPr>
                <w:rFonts w:hint="eastAsia" w:ascii="宋体" w:hAnsi="宋体" w:eastAsia="宋体" w:cs="宋体"/>
                <w:color w:val="000000"/>
                <w:sz w:val="21"/>
                <w:szCs w:val="21"/>
              </w:rPr>
              <w:t>本项目应按照《新乡市生态环境局关于部署安装工业企业用电量监控系统的通知》（新环[2019]154号）文件及环保部门要求在总用电量控制位置、主要生产设施和污染治理设施位置处安</w:t>
            </w:r>
            <w:r>
              <w:rPr>
                <w:rFonts w:hint="eastAsia" w:ascii="宋体" w:hAnsi="宋体" w:eastAsia="宋体" w:cs="宋体"/>
                <w:sz w:val="21"/>
                <w:szCs w:val="21"/>
              </w:rPr>
              <w:t>装用电量监控系统；按照《</w:t>
            </w:r>
            <w:r>
              <w:rPr>
                <w:rFonts w:hint="eastAsia" w:ascii="宋体" w:hAnsi="宋体" w:eastAsia="宋体" w:cs="宋体"/>
                <w:bCs/>
                <w:sz w:val="21"/>
                <w:szCs w:val="21"/>
              </w:rPr>
              <w:t>新乡市生态环境局关于安装工业企业视频监控系统的通知》</w:t>
            </w:r>
            <w:r>
              <w:rPr>
                <w:rFonts w:hint="eastAsia" w:ascii="宋体" w:hAnsi="宋体" w:eastAsia="宋体" w:cs="宋体"/>
                <w:sz w:val="21"/>
                <w:szCs w:val="21"/>
              </w:rPr>
              <w:t>项目有机废气排气筒安装视频在线监控设备，并与环保部门联网。</w:t>
            </w:r>
          </w:p>
        </w:tc>
      </w:tr>
    </w:tbl>
    <w:p>
      <w:pPr>
        <w:pStyle w:val="19"/>
        <w:spacing w:before="0" w:beforeAutospacing="0" w:after="0" w:afterAutospacing="0"/>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2"/>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6" w:hRule="atLeast"/>
          <w:jc w:val="center"/>
        </w:trPr>
        <w:tc>
          <w:tcPr>
            <w:tcW w:w="9638" w:type="dxa"/>
            <w:noWrap w:val="0"/>
            <w:vAlign w:val="center"/>
          </w:tcPr>
          <w:p>
            <w:pPr>
              <w:widowControl/>
              <w:spacing w:before="240" w:beforeLines="100" w:line="440" w:lineRule="exact"/>
              <w:ind w:firstLine="480" w:firstLineChars="200"/>
              <w:rPr>
                <w:rFonts w:hint="eastAsia" w:ascii="Times New Roman" w:hAnsi="Times New Roman" w:eastAsia="宋体" w:cs="Times New Roman"/>
                <w:bCs/>
                <w:kern w:val="0"/>
                <w:sz w:val="24"/>
              </w:rPr>
            </w:pPr>
            <w:r>
              <w:rPr>
                <w:rFonts w:ascii="Times New Roman" w:hAnsi="Times New Roman" w:eastAsia="宋体" w:cs="Times New Roman"/>
                <w:bCs/>
                <w:kern w:val="0"/>
                <w:sz w:val="24"/>
              </w:rPr>
              <w:t>本项目为</w:t>
            </w:r>
            <w:r>
              <w:rPr>
                <w:rFonts w:hint="eastAsia" w:ascii="Times New Roman" w:hAnsi="Times New Roman" w:eastAsia="宋体" w:cs="Times New Roman"/>
                <w:bCs/>
                <w:color w:val="000000"/>
                <w:sz w:val="24"/>
              </w:rPr>
              <w:t>新乡市锐益电气设备有限公司</w:t>
            </w:r>
            <w:r>
              <w:rPr>
                <w:rFonts w:ascii="Times New Roman" w:hAnsi="Times New Roman" w:eastAsia="宋体" w:cs="Times New Roman"/>
                <w:bCs/>
                <w:color w:val="000000"/>
                <w:sz w:val="24"/>
              </w:rPr>
              <w:t>“</w:t>
            </w:r>
            <w:r>
              <w:rPr>
                <w:rFonts w:hint="eastAsia" w:ascii="Times New Roman" w:hAnsi="Times New Roman" w:eastAsia="宋体" w:cs="Times New Roman"/>
                <w:bCs/>
                <w:color w:val="000000"/>
                <w:sz w:val="24"/>
              </w:rPr>
              <w:t>年产20万米电缆桥架技改项目</w:t>
            </w:r>
            <w:r>
              <w:rPr>
                <w:rFonts w:ascii="Times New Roman" w:hAnsi="Times New Roman" w:eastAsia="宋体" w:cs="Times New Roman"/>
                <w:bCs/>
                <w:color w:val="000000"/>
                <w:sz w:val="24"/>
              </w:rPr>
              <w:t>”</w:t>
            </w:r>
            <w:r>
              <w:rPr>
                <w:rFonts w:ascii="Times New Roman" w:hAnsi="Times New Roman" w:eastAsia="宋体" w:cs="Times New Roman"/>
                <w:bCs/>
                <w:kern w:val="0"/>
                <w:sz w:val="24"/>
              </w:rPr>
              <w:t>，位于</w:t>
            </w:r>
            <w:r>
              <w:rPr>
                <w:rFonts w:hint="eastAsia" w:ascii="Times New Roman" w:hAnsi="Times New Roman" w:eastAsia="宋体" w:cs="Times New Roman"/>
                <w:bCs/>
                <w:color w:val="000000"/>
                <w:sz w:val="24"/>
              </w:rPr>
              <w:t>河南省新乡市新乡县大召营镇产业集聚区新焦路代店段路北19号</w:t>
            </w:r>
            <w:r>
              <w:rPr>
                <w:rFonts w:ascii="Times New Roman" w:hAnsi="Times New Roman" w:eastAsia="宋体" w:cs="Times New Roman"/>
                <w:bCs/>
                <w:kern w:val="0"/>
                <w:sz w:val="24"/>
              </w:rPr>
              <w:t>，项目符合国家产业政策。项目产生的污染物经采用合理的环保措施治理后，均可做到妥善治理和处置，可以实现其经济效益、社会效益和环境效益的协调发展。因此，从环保角度分析，项目建设可行</w:t>
            </w:r>
            <w:r>
              <w:rPr>
                <w:rFonts w:hint="eastAsia" w:ascii="Times New Roman" w:hAnsi="Times New Roman" w:eastAsia="宋体" w:cs="Times New Roman"/>
                <w:bCs/>
                <w:kern w:val="0"/>
                <w:sz w:val="24"/>
              </w:rPr>
              <w:t>。</w:t>
            </w:r>
          </w:p>
          <w:p>
            <w:pPr>
              <w:widowControl/>
              <w:spacing w:line="440" w:lineRule="exact"/>
              <w:ind w:firstLine="480" w:firstLineChars="200"/>
              <w:rPr>
                <w:rFonts w:ascii="Times New Roman" w:hAnsi="Times New Roman" w:eastAsia="宋体" w:cs="Times New Roman"/>
                <w:bCs/>
                <w:kern w:val="0"/>
                <w:sz w:val="24"/>
              </w:rPr>
            </w:pPr>
          </w:p>
          <w:p>
            <w:pPr>
              <w:widowControl/>
              <w:spacing w:line="440" w:lineRule="exact"/>
              <w:ind w:firstLine="480" w:firstLineChars="200"/>
              <w:rPr>
                <w:rFonts w:ascii="Times New Roman" w:hAnsi="Times New Roman" w:eastAsia="宋体" w:cs="Times New Roman"/>
                <w:bCs/>
                <w:kern w:val="0"/>
                <w:sz w:val="24"/>
              </w:rPr>
            </w:pPr>
          </w:p>
          <w:p>
            <w:pPr>
              <w:tabs>
                <w:tab w:val="left" w:pos="540"/>
              </w:tabs>
              <w:adjustRightInd w:val="0"/>
              <w:snapToGrid w:val="0"/>
              <w:spacing w:line="440" w:lineRule="exact"/>
              <w:ind w:firstLine="480" w:firstLineChars="200"/>
              <w:jc w:val="center"/>
              <w:rPr>
                <w:rFonts w:hint="eastAsia" w:ascii="Times New Roman" w:hAnsi="Times New Roman" w:eastAsia="宋体" w:cs="Times New Roman"/>
                <w:sz w:val="24"/>
              </w:rPr>
            </w:pPr>
            <w:r>
              <w:rPr>
                <w:rFonts w:hint="eastAsia" w:ascii="Times New Roman" w:hAnsi="Times New Roman" w:eastAsia="宋体" w:cs="Times New Roman"/>
                <w:sz w:val="24"/>
              </w:rPr>
              <w:t xml:space="preserve">                                   新乡市译洋环境技术有限公司</w:t>
            </w:r>
          </w:p>
          <w:p>
            <w:pPr>
              <w:pStyle w:val="21"/>
              <w:tabs>
                <w:tab w:val="left" w:pos="210"/>
                <w:tab w:val="clear" w:pos="200"/>
              </w:tabs>
              <w:spacing w:after="0" w:line="570" w:lineRule="exact"/>
              <w:ind w:left="0" w:leftChars="0" w:firstLine="461"/>
              <w:rPr>
                <w:szCs w:val="24"/>
              </w:rPr>
            </w:pPr>
            <w:r>
              <w:rPr>
                <w:szCs w:val="24"/>
              </w:rPr>
              <w:t xml:space="preserve">                                                  </w:t>
            </w:r>
            <w:r>
              <w:rPr>
                <w:rFonts w:hint="eastAsia"/>
                <w:szCs w:val="24"/>
              </w:rPr>
              <w:t xml:space="preserve"> </w:t>
            </w:r>
            <w:r>
              <w:rPr>
                <w:szCs w:val="24"/>
              </w:rPr>
              <w:t>2021年</w:t>
            </w:r>
            <w:r>
              <w:rPr>
                <w:rFonts w:hint="eastAsia"/>
                <w:szCs w:val="24"/>
                <w:lang w:val="en-US" w:eastAsia="zh-CN"/>
              </w:rPr>
              <w:t>11</w:t>
            </w:r>
            <w:r>
              <w:rPr>
                <w:szCs w:val="24"/>
              </w:rPr>
              <w:t>月</w:t>
            </w:r>
          </w:p>
          <w:p>
            <w:pPr>
              <w:rPr>
                <w:rFonts w:ascii="Times New Roman" w:hAnsi="Times New Roman" w:eastAsia="宋体" w:cs="Times New Roman"/>
                <w:bCs/>
                <w:kern w:val="0"/>
                <w:sz w:val="24"/>
              </w:rPr>
            </w:pPr>
          </w:p>
          <w:p>
            <w:pPr>
              <w:pStyle w:val="2"/>
              <w:outlineLvl w:val="0"/>
              <w:rPr>
                <w:rFonts w:eastAsia="宋体"/>
                <w:kern w:val="0"/>
                <w:sz w:val="24"/>
                <w:szCs w:val="24"/>
              </w:rPr>
            </w:pPr>
          </w:p>
          <w:p>
            <w:pPr>
              <w:rPr>
                <w:rFonts w:ascii="Times New Roman" w:hAnsi="Times New Roman" w:eastAsia="宋体" w:cs="Times New Roman"/>
                <w:bCs/>
                <w:kern w:val="0"/>
                <w:sz w:val="24"/>
              </w:rPr>
            </w:pPr>
          </w:p>
          <w:p>
            <w:pPr>
              <w:pStyle w:val="2"/>
              <w:outlineLvl w:val="0"/>
              <w:rPr>
                <w:rFonts w:eastAsia="宋体"/>
                <w:kern w:val="0"/>
                <w:sz w:val="24"/>
                <w:szCs w:val="24"/>
              </w:rPr>
            </w:pPr>
          </w:p>
          <w:p>
            <w:pPr>
              <w:rPr>
                <w:rFonts w:ascii="Times New Roman" w:hAnsi="Times New Roman" w:eastAsia="宋体" w:cs="Times New Roman"/>
                <w:bCs/>
                <w:kern w:val="0"/>
                <w:sz w:val="24"/>
              </w:rPr>
            </w:pPr>
          </w:p>
          <w:p>
            <w:pPr>
              <w:pStyle w:val="2"/>
              <w:outlineLvl w:val="0"/>
              <w:rPr>
                <w:rFonts w:eastAsia="宋体"/>
                <w:kern w:val="0"/>
                <w:sz w:val="24"/>
                <w:szCs w:val="24"/>
              </w:rPr>
            </w:pPr>
          </w:p>
          <w:p>
            <w:pPr>
              <w:rPr>
                <w:rFonts w:ascii="Times New Roman" w:hAnsi="Times New Roman" w:eastAsia="宋体" w:cs="Times New Roman"/>
                <w:bCs/>
                <w:kern w:val="0"/>
                <w:sz w:val="24"/>
              </w:rPr>
            </w:pPr>
          </w:p>
          <w:p>
            <w:pPr>
              <w:pStyle w:val="2"/>
              <w:outlineLvl w:val="0"/>
              <w:rPr>
                <w:rFonts w:eastAsia="宋体"/>
                <w:kern w:val="0"/>
                <w:sz w:val="24"/>
                <w:szCs w:val="24"/>
              </w:rPr>
            </w:pPr>
          </w:p>
          <w:p>
            <w:pPr>
              <w:rPr>
                <w:rFonts w:ascii="Times New Roman" w:hAnsi="Times New Roman" w:eastAsia="宋体" w:cs="Times New Roman"/>
                <w:bCs/>
                <w:kern w:val="0"/>
                <w:sz w:val="24"/>
              </w:rPr>
            </w:pPr>
          </w:p>
          <w:p>
            <w:pPr>
              <w:pStyle w:val="2"/>
              <w:outlineLvl w:val="0"/>
              <w:rPr>
                <w:rFonts w:eastAsia="宋体"/>
                <w:kern w:val="0"/>
                <w:sz w:val="24"/>
                <w:szCs w:val="24"/>
              </w:rPr>
            </w:pPr>
          </w:p>
          <w:p>
            <w:pPr>
              <w:rPr>
                <w:rFonts w:ascii="Times New Roman" w:hAnsi="Times New Roman" w:eastAsia="宋体" w:cs="Times New Roman"/>
                <w:bCs/>
                <w:kern w:val="0"/>
                <w:sz w:val="24"/>
              </w:rPr>
            </w:pPr>
          </w:p>
          <w:p>
            <w:pPr>
              <w:pStyle w:val="2"/>
              <w:outlineLvl w:val="0"/>
              <w:rPr>
                <w:rFonts w:eastAsia="宋体"/>
                <w:kern w:val="0"/>
                <w:sz w:val="24"/>
                <w:szCs w:val="24"/>
              </w:rPr>
            </w:pPr>
          </w:p>
          <w:p>
            <w:pPr>
              <w:rPr>
                <w:rFonts w:ascii="Times New Roman" w:hAnsi="Times New Roman" w:eastAsia="宋体" w:cs="Times New Roman"/>
                <w:bCs/>
                <w:kern w:val="0"/>
                <w:sz w:val="24"/>
              </w:rPr>
            </w:pPr>
          </w:p>
          <w:p>
            <w:pPr>
              <w:pStyle w:val="2"/>
              <w:outlineLvl w:val="0"/>
              <w:rPr>
                <w:rFonts w:eastAsia="宋体"/>
                <w:kern w:val="0"/>
                <w:sz w:val="24"/>
                <w:szCs w:val="24"/>
              </w:rPr>
            </w:pPr>
          </w:p>
          <w:p>
            <w:pPr>
              <w:rPr>
                <w:rFonts w:ascii="Times New Roman" w:hAnsi="Times New Roman" w:eastAsia="宋体" w:cs="Times New Roman"/>
                <w:bCs/>
                <w:kern w:val="0"/>
                <w:sz w:val="24"/>
              </w:rPr>
            </w:pPr>
          </w:p>
          <w:p>
            <w:pPr>
              <w:pStyle w:val="2"/>
              <w:outlineLvl w:val="0"/>
              <w:rPr>
                <w:rFonts w:eastAsia="宋体"/>
                <w:kern w:val="0"/>
                <w:sz w:val="24"/>
                <w:szCs w:val="24"/>
              </w:rPr>
            </w:pPr>
          </w:p>
          <w:p>
            <w:pPr>
              <w:widowControl/>
              <w:spacing w:line="440" w:lineRule="exact"/>
              <w:ind w:firstLine="480" w:firstLineChars="200"/>
              <w:rPr>
                <w:rFonts w:ascii="Times New Roman" w:hAnsi="Times New Roman" w:eastAsia="宋体" w:cs="Times New Roman"/>
                <w:bCs/>
                <w:kern w:val="0"/>
                <w:sz w:val="24"/>
              </w:rPr>
            </w:pPr>
          </w:p>
          <w:p>
            <w:pPr>
              <w:widowControl/>
              <w:spacing w:line="440" w:lineRule="exact"/>
              <w:ind w:firstLine="480" w:firstLineChars="200"/>
              <w:rPr>
                <w:rFonts w:ascii="Times New Roman" w:hAnsi="Times New Roman" w:eastAsia="宋体" w:cs="Times New Roman"/>
                <w:bCs/>
                <w:kern w:val="0"/>
                <w:sz w:val="24"/>
              </w:rPr>
            </w:pPr>
          </w:p>
          <w:p>
            <w:pPr>
              <w:widowControl/>
              <w:spacing w:line="440" w:lineRule="exact"/>
              <w:ind w:firstLine="480" w:firstLineChars="200"/>
              <w:rPr>
                <w:rFonts w:ascii="Times New Roman" w:hAnsi="Times New Roman" w:eastAsia="宋体" w:cs="Times New Roman"/>
                <w:bCs/>
                <w:kern w:val="0"/>
                <w:sz w:val="24"/>
              </w:rPr>
            </w:pPr>
          </w:p>
          <w:p>
            <w:pPr>
              <w:spacing w:line="360" w:lineRule="auto"/>
              <w:rPr>
                <w:rFonts w:ascii="宋体" w:hAnsi="Times New Roman" w:eastAsia="宋体" w:cs="宋体"/>
                <w:sz w:val="24"/>
              </w:rPr>
            </w:pP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9"/>
        <w:adjustRightInd w:val="0"/>
        <w:snapToGrid w:val="0"/>
        <w:spacing w:before="0" w:beforeAutospacing="0" w:after="0" w:afterAutospacing="0"/>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9"/>
        <w:adjustRightInd w:val="0"/>
        <w:snapToGrid w:val="0"/>
        <w:spacing w:before="0" w:beforeAutospacing="0" w:after="0" w:afterAutospacing="0"/>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695"/>
        <w:gridCol w:w="1575"/>
        <w:gridCol w:w="1272"/>
        <w:gridCol w:w="1710"/>
        <w:gridCol w:w="1755"/>
        <w:gridCol w:w="1470"/>
        <w:gridCol w:w="1920"/>
        <w:gridCol w:w="1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tcBorders>
              <w:tl2br w:val="single" w:color="auto" w:sz="4" w:space="0"/>
            </w:tcBorders>
            <w:noWrap w:val="0"/>
            <w:tcMar>
              <w:left w:w="28" w:type="dxa"/>
              <w:right w:w="28" w:type="dxa"/>
            </w:tcMar>
            <w:vAlign w:val="center"/>
          </w:tcPr>
          <w:p>
            <w:pPr>
              <w:pStyle w:val="46"/>
              <w:spacing w:beforeLines="0" w:afterLines="0" w:line="240" w:lineRule="auto"/>
              <w:rPr>
                <w:rFonts w:hint="eastAsia" w:ascii="黑体" w:hAnsi="黑体" w:eastAsia="黑体" w:cs="宋体"/>
                <w:snapToGrid w:val="0"/>
                <w:color w:val="000000"/>
                <w:spacing w:val="-6"/>
                <w:kern w:val="21"/>
                <w:szCs w:val="21"/>
                <w:lang w:val="en-US" w:eastAsia="zh-CN"/>
              </w:rPr>
            </w:pPr>
            <w:r>
              <w:rPr>
                <w:rFonts w:hint="eastAsia" w:ascii="黑体" w:hAnsi="黑体" w:eastAsia="黑体" w:cs="宋体"/>
                <w:snapToGrid w:val="0"/>
                <w:color w:val="000000"/>
                <w:spacing w:val="-6"/>
                <w:kern w:val="21"/>
                <w:szCs w:val="21"/>
                <w:lang w:val="en-US" w:eastAsia="zh-CN"/>
              </w:rPr>
              <w:t>项目</w:t>
            </w:r>
          </w:p>
          <w:p>
            <w:pPr>
              <w:pStyle w:val="46"/>
              <w:spacing w:beforeLines="0" w:afterLines="0" w:line="240" w:lineRule="auto"/>
              <w:jc w:val="left"/>
              <w:rPr>
                <w:rFonts w:hint="eastAsia" w:ascii="黑体" w:hAnsi="黑体" w:eastAsia="黑体" w:cs="宋体"/>
                <w:snapToGrid w:val="0"/>
                <w:color w:val="000000"/>
                <w:spacing w:val="-6"/>
                <w:kern w:val="21"/>
                <w:szCs w:val="21"/>
                <w:lang w:val="en-US" w:eastAsia="zh-CN"/>
              </w:rPr>
            </w:pPr>
            <w:r>
              <w:rPr>
                <w:rFonts w:hint="eastAsia" w:ascii="黑体" w:hAnsi="黑体" w:eastAsia="黑体" w:cs="宋体"/>
                <w:snapToGrid w:val="0"/>
                <w:color w:val="000000"/>
                <w:spacing w:val="-6"/>
                <w:kern w:val="21"/>
                <w:szCs w:val="21"/>
                <w:lang w:val="en-US" w:eastAsia="zh-CN"/>
              </w:rPr>
              <w:t>分类</w:t>
            </w:r>
          </w:p>
        </w:tc>
        <w:tc>
          <w:tcPr>
            <w:tcW w:w="1695" w:type="dxa"/>
            <w:noWrap w:val="0"/>
            <w:tcMar>
              <w:left w:w="28" w:type="dxa"/>
              <w:right w:w="28" w:type="dxa"/>
            </w:tcMar>
            <w:vAlign w:val="center"/>
          </w:tcPr>
          <w:p>
            <w:pPr>
              <w:pStyle w:val="46"/>
              <w:spacing w:beforeLines="0" w:afterLines="0" w:line="240" w:lineRule="auto"/>
              <w:rPr>
                <w:rFonts w:hint="eastAsia" w:ascii="黑体" w:hAnsi="黑体" w:eastAsia="黑体" w:cs="宋体"/>
                <w:snapToGrid w:val="0"/>
                <w:color w:val="000000"/>
                <w:spacing w:val="-6"/>
                <w:kern w:val="21"/>
                <w:szCs w:val="21"/>
                <w:lang w:val="en-US" w:eastAsia="zh-CN"/>
              </w:rPr>
            </w:pPr>
            <w:r>
              <w:rPr>
                <w:rFonts w:hint="eastAsia" w:ascii="黑体" w:hAnsi="黑体" w:eastAsia="黑体" w:cs="宋体"/>
                <w:snapToGrid w:val="0"/>
                <w:color w:val="000000"/>
                <w:spacing w:val="-6"/>
                <w:kern w:val="21"/>
                <w:szCs w:val="21"/>
                <w:lang w:val="en-US" w:eastAsia="zh-CN"/>
              </w:rPr>
              <w:t>污染物名称</w:t>
            </w:r>
          </w:p>
        </w:tc>
        <w:tc>
          <w:tcPr>
            <w:tcW w:w="1575" w:type="dxa"/>
            <w:noWrap w:val="0"/>
            <w:tcMar>
              <w:left w:w="28" w:type="dxa"/>
              <w:right w:w="28" w:type="dxa"/>
            </w:tcMar>
            <w:vAlign w:val="center"/>
          </w:tcPr>
          <w:p>
            <w:pPr>
              <w:pStyle w:val="46"/>
              <w:spacing w:beforeLines="0" w:afterLines="0" w:line="240" w:lineRule="auto"/>
              <w:rPr>
                <w:rFonts w:hint="eastAsia" w:ascii="黑体" w:hAnsi="黑体" w:eastAsia="黑体" w:cs="Times New Roman"/>
                <w:snapToGrid w:val="0"/>
                <w:color w:val="000000"/>
                <w:spacing w:val="-6"/>
                <w:kern w:val="21"/>
                <w:szCs w:val="21"/>
                <w:lang w:val="en-US" w:eastAsia="zh-CN"/>
              </w:rPr>
            </w:pPr>
            <w:r>
              <w:rPr>
                <w:rFonts w:ascii="黑体" w:hAnsi="黑体" w:eastAsia="黑体" w:cs="Times New Roman"/>
                <w:snapToGrid w:val="0"/>
                <w:color w:val="000000"/>
                <w:spacing w:val="-6"/>
                <w:kern w:val="21"/>
                <w:szCs w:val="21"/>
                <w:lang w:val="en-US" w:eastAsia="zh-CN"/>
              </w:rPr>
              <w:t>现有工程</w:t>
            </w:r>
          </w:p>
          <w:p>
            <w:pPr>
              <w:pStyle w:val="46"/>
              <w:spacing w:beforeLines="0" w:afterLines="0" w:line="240" w:lineRule="auto"/>
              <w:rPr>
                <w:rFonts w:ascii="黑体" w:hAnsi="黑体" w:eastAsia="黑体" w:cs="Times New Roman"/>
                <w:snapToGrid w:val="0"/>
                <w:color w:val="000000"/>
                <w:spacing w:val="-6"/>
                <w:kern w:val="21"/>
                <w:szCs w:val="21"/>
                <w:lang w:val="en-US" w:eastAsia="zh-CN"/>
              </w:rPr>
            </w:pPr>
            <w:r>
              <w:rPr>
                <w:rFonts w:ascii="黑体" w:hAnsi="黑体" w:eastAsia="黑体" w:cs="Times New Roman"/>
                <w:snapToGrid w:val="0"/>
                <w:color w:val="000000"/>
                <w:spacing w:val="-6"/>
                <w:kern w:val="21"/>
                <w:szCs w:val="21"/>
                <w:lang w:val="en-US" w:eastAsia="zh-CN"/>
              </w:rPr>
              <w:t>排放量（固</w:t>
            </w:r>
            <w:r>
              <w:rPr>
                <w:rFonts w:hint="eastAsia" w:ascii="黑体" w:hAnsi="黑体" w:eastAsia="黑体" w:cs="Times New Roman"/>
                <w:snapToGrid w:val="0"/>
                <w:color w:val="000000"/>
                <w:spacing w:val="-6"/>
                <w:kern w:val="21"/>
                <w:szCs w:val="21"/>
                <w:lang w:val="en-US" w:eastAsia="zh-CN"/>
              </w:rPr>
              <w:t>体</w:t>
            </w:r>
            <w:r>
              <w:rPr>
                <w:rFonts w:ascii="黑体" w:hAnsi="黑体" w:eastAsia="黑体" w:cs="Times New Roman"/>
                <w:snapToGrid w:val="0"/>
                <w:color w:val="000000"/>
                <w:spacing w:val="-6"/>
                <w:kern w:val="21"/>
                <w:szCs w:val="21"/>
                <w:lang w:val="en-US" w:eastAsia="zh-CN"/>
              </w:rPr>
              <w:t>废</w:t>
            </w:r>
            <w:r>
              <w:rPr>
                <w:rFonts w:hint="eastAsia" w:ascii="黑体" w:hAnsi="黑体" w:eastAsia="黑体" w:cs="Times New Roman"/>
                <w:snapToGrid w:val="0"/>
                <w:color w:val="000000"/>
                <w:spacing w:val="-6"/>
                <w:kern w:val="21"/>
                <w:szCs w:val="21"/>
                <w:lang w:val="en-US" w:eastAsia="zh-CN"/>
              </w:rPr>
              <w:t>物</w:t>
            </w:r>
            <w:r>
              <w:rPr>
                <w:rFonts w:ascii="黑体" w:hAnsi="黑体" w:eastAsia="黑体" w:cs="Times New Roman"/>
                <w:snapToGrid w:val="0"/>
                <w:color w:val="000000"/>
                <w:spacing w:val="-6"/>
                <w:kern w:val="21"/>
                <w:szCs w:val="21"/>
                <w:lang w:val="en-US" w:eastAsia="zh-CN"/>
              </w:rPr>
              <w:t>产生量）</w:t>
            </w:r>
            <w:r>
              <w:rPr>
                <w:rFonts w:ascii="黑体" w:hAnsi="黑体" w:eastAsia="黑体" w:cs="Times New Roman"/>
                <w:snapToGrid w:val="0"/>
                <w:color w:val="000000"/>
                <w:spacing w:val="-6"/>
                <w:kern w:val="21"/>
                <w:szCs w:val="21"/>
                <w:lang w:val="en-US" w:eastAsia="zh-CN"/>
              </w:rPr>
              <w:fldChar w:fldCharType="begin"/>
            </w:r>
            <w:r>
              <w:rPr>
                <w:rFonts w:ascii="黑体" w:hAnsi="黑体" w:eastAsia="黑体" w:cs="Times New Roman"/>
                <w:snapToGrid w:val="0"/>
                <w:color w:val="000000"/>
                <w:spacing w:val="-6"/>
                <w:kern w:val="21"/>
                <w:szCs w:val="21"/>
                <w:lang w:val="en-US" w:eastAsia="zh-CN"/>
              </w:rPr>
              <w:instrText xml:space="preserve"> = 1 \* GB3 \* MERGEFORMAT </w:instrText>
            </w:r>
            <w:r>
              <w:rPr>
                <w:rFonts w:ascii="黑体" w:hAnsi="黑体" w:eastAsia="黑体" w:cs="Times New Roman"/>
                <w:snapToGrid w:val="0"/>
                <w:color w:val="000000"/>
                <w:spacing w:val="-6"/>
                <w:kern w:val="21"/>
                <w:szCs w:val="21"/>
                <w:lang w:val="en-US" w:eastAsia="zh-CN"/>
              </w:rPr>
              <w:fldChar w:fldCharType="separate"/>
            </w:r>
            <w:r>
              <w:rPr>
                <w:rFonts w:hint="eastAsia" w:ascii="黑体" w:hAnsi="黑体" w:eastAsia="黑体" w:cs="宋体"/>
                <w:kern w:val="2"/>
                <w:szCs w:val="21"/>
                <w:lang w:val="en-US" w:eastAsia="zh-CN"/>
              </w:rPr>
              <w:t>①</w:t>
            </w:r>
            <w:r>
              <w:rPr>
                <w:rFonts w:ascii="黑体" w:hAnsi="黑体" w:eastAsia="黑体" w:cs="Times New Roman"/>
                <w:snapToGrid w:val="0"/>
                <w:color w:val="000000"/>
                <w:spacing w:val="-6"/>
                <w:kern w:val="21"/>
                <w:szCs w:val="21"/>
                <w:lang w:val="en-US" w:eastAsia="zh-CN"/>
              </w:rPr>
              <w:fldChar w:fldCharType="end"/>
            </w:r>
          </w:p>
        </w:tc>
        <w:tc>
          <w:tcPr>
            <w:tcW w:w="1272" w:type="dxa"/>
            <w:noWrap w:val="0"/>
            <w:tcMar>
              <w:left w:w="28" w:type="dxa"/>
              <w:right w:w="28" w:type="dxa"/>
            </w:tcMar>
            <w:vAlign w:val="center"/>
          </w:tcPr>
          <w:p>
            <w:pPr>
              <w:pStyle w:val="46"/>
              <w:spacing w:beforeLines="0" w:afterLines="0" w:line="240" w:lineRule="auto"/>
              <w:rPr>
                <w:rFonts w:ascii="黑体" w:hAnsi="黑体" w:eastAsia="黑体" w:cs="Times New Roman"/>
                <w:snapToGrid w:val="0"/>
                <w:color w:val="000000"/>
                <w:spacing w:val="-6"/>
                <w:kern w:val="21"/>
                <w:szCs w:val="21"/>
                <w:lang w:val="en-US" w:eastAsia="zh-CN"/>
              </w:rPr>
            </w:pPr>
            <w:r>
              <w:rPr>
                <w:rFonts w:ascii="黑体" w:hAnsi="黑体" w:eastAsia="黑体" w:cs="Times New Roman"/>
                <w:snapToGrid w:val="0"/>
                <w:color w:val="000000"/>
                <w:spacing w:val="-6"/>
                <w:kern w:val="21"/>
                <w:szCs w:val="21"/>
                <w:lang w:val="en-US" w:eastAsia="zh-CN"/>
              </w:rPr>
              <w:t>现有工程</w:t>
            </w:r>
          </w:p>
          <w:p>
            <w:pPr>
              <w:pStyle w:val="46"/>
              <w:spacing w:beforeLines="0" w:afterLines="0" w:line="240" w:lineRule="auto"/>
              <w:rPr>
                <w:rFonts w:ascii="黑体" w:hAnsi="黑体" w:eastAsia="黑体" w:cs="Times New Roman"/>
                <w:snapToGrid w:val="0"/>
                <w:color w:val="000000"/>
                <w:spacing w:val="-6"/>
                <w:kern w:val="21"/>
                <w:szCs w:val="21"/>
                <w:lang w:val="en-US" w:eastAsia="zh-CN"/>
              </w:rPr>
            </w:pPr>
            <w:r>
              <w:rPr>
                <w:rFonts w:ascii="黑体" w:hAnsi="黑体" w:eastAsia="黑体" w:cs="Times New Roman"/>
                <w:snapToGrid w:val="0"/>
                <w:color w:val="000000"/>
                <w:spacing w:val="-6"/>
                <w:kern w:val="21"/>
                <w:szCs w:val="21"/>
                <w:lang w:val="en-US" w:eastAsia="zh-CN"/>
              </w:rPr>
              <w:t>许可排放量</w:t>
            </w:r>
          </w:p>
          <w:p>
            <w:pPr>
              <w:pStyle w:val="46"/>
              <w:spacing w:beforeLines="0" w:afterLines="0" w:line="240" w:lineRule="auto"/>
              <w:rPr>
                <w:rFonts w:ascii="黑体" w:hAnsi="黑体" w:eastAsia="黑体" w:cs="Times New Roman"/>
                <w:snapToGrid w:val="0"/>
                <w:color w:val="000000"/>
                <w:spacing w:val="-6"/>
                <w:kern w:val="21"/>
                <w:szCs w:val="21"/>
                <w:lang w:val="en-US" w:eastAsia="zh-CN"/>
              </w:rPr>
            </w:pPr>
            <w:r>
              <w:rPr>
                <w:rFonts w:ascii="黑体" w:hAnsi="黑体" w:eastAsia="黑体" w:cs="Times New Roman"/>
                <w:snapToGrid w:val="0"/>
                <w:color w:val="000000"/>
                <w:spacing w:val="-6"/>
                <w:kern w:val="21"/>
                <w:szCs w:val="21"/>
                <w:lang w:val="en-US" w:eastAsia="zh-CN"/>
              </w:rPr>
              <w:fldChar w:fldCharType="begin"/>
            </w:r>
            <w:r>
              <w:rPr>
                <w:rFonts w:ascii="黑体" w:hAnsi="黑体" w:eastAsia="黑体" w:cs="Times New Roman"/>
                <w:snapToGrid w:val="0"/>
                <w:color w:val="000000"/>
                <w:spacing w:val="-6"/>
                <w:kern w:val="21"/>
                <w:szCs w:val="21"/>
                <w:lang w:val="en-US" w:eastAsia="zh-CN"/>
              </w:rPr>
              <w:instrText xml:space="preserve"> = 2 \* GB3 \* MERGEFORMAT </w:instrText>
            </w:r>
            <w:r>
              <w:rPr>
                <w:rFonts w:ascii="黑体" w:hAnsi="黑体" w:eastAsia="黑体" w:cs="Times New Roman"/>
                <w:snapToGrid w:val="0"/>
                <w:color w:val="000000"/>
                <w:spacing w:val="-6"/>
                <w:kern w:val="21"/>
                <w:szCs w:val="21"/>
                <w:lang w:val="en-US" w:eastAsia="zh-CN"/>
              </w:rPr>
              <w:fldChar w:fldCharType="separate"/>
            </w:r>
            <w:r>
              <w:rPr>
                <w:rFonts w:hint="eastAsia" w:ascii="黑体" w:hAnsi="黑体" w:eastAsia="黑体" w:cs="宋体"/>
                <w:snapToGrid w:val="0"/>
                <w:color w:val="000000"/>
                <w:spacing w:val="-6"/>
                <w:kern w:val="21"/>
                <w:szCs w:val="21"/>
                <w:lang w:val="en-US" w:eastAsia="zh-CN"/>
              </w:rPr>
              <w:t>②</w:t>
            </w:r>
            <w:r>
              <w:rPr>
                <w:rFonts w:ascii="黑体" w:hAnsi="黑体" w:eastAsia="黑体" w:cs="Times New Roman"/>
                <w:snapToGrid w:val="0"/>
                <w:color w:val="000000"/>
                <w:spacing w:val="-6"/>
                <w:kern w:val="21"/>
                <w:szCs w:val="21"/>
                <w:lang w:val="en-US" w:eastAsia="zh-CN"/>
              </w:rPr>
              <w:fldChar w:fldCharType="end"/>
            </w:r>
          </w:p>
        </w:tc>
        <w:tc>
          <w:tcPr>
            <w:tcW w:w="1710" w:type="dxa"/>
            <w:noWrap w:val="0"/>
            <w:tcMar>
              <w:left w:w="28" w:type="dxa"/>
              <w:right w:w="28" w:type="dxa"/>
            </w:tcMar>
            <w:vAlign w:val="center"/>
          </w:tcPr>
          <w:p>
            <w:pPr>
              <w:pStyle w:val="46"/>
              <w:spacing w:beforeLines="0" w:afterLines="0" w:line="240" w:lineRule="auto"/>
              <w:rPr>
                <w:rFonts w:hint="eastAsia" w:ascii="黑体" w:hAnsi="黑体" w:eastAsia="黑体" w:cs="Times New Roman"/>
                <w:snapToGrid w:val="0"/>
                <w:color w:val="000000"/>
                <w:spacing w:val="-6"/>
                <w:kern w:val="21"/>
                <w:szCs w:val="21"/>
                <w:lang w:val="en-US" w:eastAsia="zh-CN"/>
              </w:rPr>
            </w:pPr>
            <w:r>
              <w:rPr>
                <w:rFonts w:ascii="黑体" w:hAnsi="黑体" w:eastAsia="黑体" w:cs="Times New Roman"/>
                <w:snapToGrid w:val="0"/>
                <w:color w:val="000000"/>
                <w:spacing w:val="-6"/>
                <w:kern w:val="21"/>
                <w:szCs w:val="21"/>
                <w:lang w:val="en-US" w:eastAsia="zh-CN"/>
              </w:rPr>
              <w:t>在建工程</w:t>
            </w:r>
          </w:p>
          <w:p>
            <w:pPr>
              <w:pStyle w:val="46"/>
              <w:spacing w:beforeLines="0" w:afterLines="0" w:line="240" w:lineRule="auto"/>
              <w:rPr>
                <w:rFonts w:ascii="黑体" w:hAnsi="黑体" w:eastAsia="黑体" w:cs="Times New Roman"/>
                <w:snapToGrid w:val="0"/>
                <w:color w:val="000000"/>
                <w:spacing w:val="-6"/>
                <w:kern w:val="21"/>
                <w:szCs w:val="21"/>
                <w:lang w:val="en-US" w:eastAsia="zh-CN"/>
              </w:rPr>
            </w:pPr>
            <w:r>
              <w:rPr>
                <w:rFonts w:ascii="黑体" w:hAnsi="黑体" w:eastAsia="黑体" w:cs="Times New Roman"/>
                <w:snapToGrid w:val="0"/>
                <w:color w:val="000000"/>
                <w:spacing w:val="-6"/>
                <w:kern w:val="21"/>
                <w:szCs w:val="21"/>
                <w:lang w:val="en-US" w:eastAsia="zh-CN"/>
              </w:rPr>
              <w:t>排放量（固</w:t>
            </w:r>
            <w:r>
              <w:rPr>
                <w:rFonts w:hint="eastAsia" w:ascii="黑体" w:hAnsi="黑体" w:eastAsia="黑体" w:cs="Times New Roman"/>
                <w:snapToGrid w:val="0"/>
                <w:color w:val="000000"/>
                <w:spacing w:val="-6"/>
                <w:kern w:val="21"/>
                <w:szCs w:val="21"/>
                <w:lang w:val="en-US" w:eastAsia="zh-CN"/>
              </w:rPr>
              <w:t>体</w:t>
            </w:r>
            <w:r>
              <w:rPr>
                <w:rFonts w:ascii="黑体" w:hAnsi="黑体" w:eastAsia="黑体" w:cs="Times New Roman"/>
                <w:snapToGrid w:val="0"/>
                <w:color w:val="000000"/>
                <w:spacing w:val="-6"/>
                <w:kern w:val="21"/>
                <w:szCs w:val="21"/>
                <w:lang w:val="en-US" w:eastAsia="zh-CN"/>
              </w:rPr>
              <w:t>废</w:t>
            </w:r>
            <w:r>
              <w:rPr>
                <w:rFonts w:hint="eastAsia" w:ascii="黑体" w:hAnsi="黑体" w:eastAsia="黑体" w:cs="Times New Roman"/>
                <w:snapToGrid w:val="0"/>
                <w:color w:val="000000"/>
                <w:spacing w:val="-6"/>
                <w:kern w:val="21"/>
                <w:szCs w:val="21"/>
                <w:lang w:val="en-US" w:eastAsia="zh-CN"/>
              </w:rPr>
              <w:t>物</w:t>
            </w:r>
            <w:r>
              <w:rPr>
                <w:rFonts w:ascii="黑体" w:hAnsi="黑体" w:eastAsia="黑体" w:cs="Times New Roman"/>
                <w:snapToGrid w:val="0"/>
                <w:color w:val="000000"/>
                <w:spacing w:val="-6"/>
                <w:kern w:val="21"/>
                <w:szCs w:val="21"/>
                <w:lang w:val="en-US" w:eastAsia="zh-CN"/>
              </w:rPr>
              <w:t>产生量）</w:t>
            </w:r>
            <w:r>
              <w:rPr>
                <w:rFonts w:ascii="黑体" w:hAnsi="黑体" w:eastAsia="黑体" w:cs="Times New Roman"/>
                <w:snapToGrid w:val="0"/>
                <w:color w:val="000000"/>
                <w:spacing w:val="-6"/>
                <w:kern w:val="21"/>
                <w:szCs w:val="21"/>
                <w:lang w:val="en-US" w:eastAsia="zh-CN"/>
              </w:rPr>
              <w:fldChar w:fldCharType="begin"/>
            </w:r>
            <w:r>
              <w:rPr>
                <w:rFonts w:ascii="黑体" w:hAnsi="黑体" w:eastAsia="黑体" w:cs="Times New Roman"/>
                <w:snapToGrid w:val="0"/>
                <w:color w:val="000000"/>
                <w:spacing w:val="-6"/>
                <w:kern w:val="21"/>
                <w:szCs w:val="21"/>
                <w:lang w:val="en-US" w:eastAsia="zh-CN"/>
              </w:rPr>
              <w:instrText xml:space="preserve"> = 3 \* GB3 \* MERGEFORMAT </w:instrText>
            </w:r>
            <w:r>
              <w:rPr>
                <w:rFonts w:ascii="黑体" w:hAnsi="黑体" w:eastAsia="黑体" w:cs="Times New Roman"/>
                <w:snapToGrid w:val="0"/>
                <w:color w:val="000000"/>
                <w:spacing w:val="-6"/>
                <w:kern w:val="21"/>
                <w:szCs w:val="21"/>
                <w:lang w:val="en-US" w:eastAsia="zh-CN"/>
              </w:rPr>
              <w:fldChar w:fldCharType="separate"/>
            </w:r>
            <w:r>
              <w:rPr>
                <w:rFonts w:hint="eastAsia" w:ascii="黑体" w:hAnsi="黑体" w:eastAsia="黑体" w:cs="宋体"/>
                <w:kern w:val="2"/>
                <w:szCs w:val="21"/>
                <w:lang w:val="en-US" w:eastAsia="zh-CN"/>
              </w:rPr>
              <w:t>③</w:t>
            </w:r>
            <w:r>
              <w:rPr>
                <w:rFonts w:ascii="黑体" w:hAnsi="黑体" w:eastAsia="黑体" w:cs="Times New Roman"/>
                <w:snapToGrid w:val="0"/>
                <w:color w:val="000000"/>
                <w:spacing w:val="-6"/>
                <w:kern w:val="21"/>
                <w:szCs w:val="21"/>
                <w:lang w:val="en-US" w:eastAsia="zh-CN"/>
              </w:rPr>
              <w:fldChar w:fldCharType="end"/>
            </w:r>
          </w:p>
        </w:tc>
        <w:tc>
          <w:tcPr>
            <w:tcW w:w="1755" w:type="dxa"/>
            <w:noWrap w:val="0"/>
            <w:tcMar>
              <w:left w:w="28" w:type="dxa"/>
              <w:right w:w="28" w:type="dxa"/>
            </w:tcMar>
            <w:vAlign w:val="center"/>
          </w:tcPr>
          <w:p>
            <w:pPr>
              <w:pStyle w:val="46"/>
              <w:spacing w:beforeLines="0" w:afterLines="0" w:line="240" w:lineRule="auto"/>
              <w:rPr>
                <w:rFonts w:hint="eastAsia" w:ascii="黑体" w:hAnsi="黑体" w:eastAsia="黑体" w:cs="Times New Roman"/>
                <w:snapToGrid w:val="0"/>
                <w:color w:val="000000"/>
                <w:spacing w:val="-6"/>
                <w:kern w:val="21"/>
                <w:szCs w:val="21"/>
                <w:lang w:val="en-US" w:eastAsia="zh-CN"/>
              </w:rPr>
            </w:pPr>
            <w:r>
              <w:rPr>
                <w:rFonts w:ascii="黑体" w:hAnsi="黑体" w:eastAsia="黑体" w:cs="Times New Roman"/>
                <w:snapToGrid w:val="0"/>
                <w:color w:val="000000"/>
                <w:spacing w:val="-6"/>
                <w:kern w:val="21"/>
                <w:szCs w:val="21"/>
                <w:lang w:val="en-US" w:eastAsia="zh-CN"/>
              </w:rPr>
              <w:t>本项目</w:t>
            </w:r>
          </w:p>
          <w:p>
            <w:pPr>
              <w:pStyle w:val="46"/>
              <w:spacing w:beforeLines="0" w:afterLines="0" w:line="240" w:lineRule="auto"/>
              <w:rPr>
                <w:rFonts w:ascii="黑体" w:hAnsi="黑体" w:eastAsia="黑体" w:cs="Times New Roman"/>
                <w:snapToGrid w:val="0"/>
                <w:color w:val="000000"/>
                <w:spacing w:val="-6"/>
                <w:kern w:val="21"/>
                <w:szCs w:val="21"/>
                <w:lang w:val="en-US" w:eastAsia="zh-CN"/>
              </w:rPr>
            </w:pPr>
            <w:r>
              <w:rPr>
                <w:rFonts w:ascii="黑体" w:hAnsi="黑体" w:eastAsia="黑体" w:cs="Times New Roman"/>
                <w:snapToGrid w:val="0"/>
                <w:color w:val="000000"/>
                <w:spacing w:val="-6"/>
                <w:kern w:val="21"/>
                <w:szCs w:val="21"/>
                <w:lang w:val="en-US" w:eastAsia="zh-CN"/>
              </w:rPr>
              <w:t>排放量（固</w:t>
            </w:r>
            <w:r>
              <w:rPr>
                <w:rFonts w:hint="eastAsia" w:ascii="黑体" w:hAnsi="黑体" w:eastAsia="黑体" w:cs="Times New Roman"/>
                <w:snapToGrid w:val="0"/>
                <w:color w:val="000000"/>
                <w:spacing w:val="-6"/>
                <w:kern w:val="21"/>
                <w:szCs w:val="21"/>
                <w:lang w:val="en-US" w:eastAsia="zh-CN"/>
              </w:rPr>
              <w:t>体</w:t>
            </w:r>
            <w:r>
              <w:rPr>
                <w:rFonts w:ascii="黑体" w:hAnsi="黑体" w:eastAsia="黑体" w:cs="Times New Roman"/>
                <w:snapToGrid w:val="0"/>
                <w:color w:val="000000"/>
                <w:spacing w:val="-6"/>
                <w:kern w:val="21"/>
                <w:szCs w:val="21"/>
                <w:lang w:val="en-US" w:eastAsia="zh-CN"/>
              </w:rPr>
              <w:t>废</w:t>
            </w:r>
            <w:r>
              <w:rPr>
                <w:rFonts w:hint="eastAsia" w:ascii="黑体" w:hAnsi="黑体" w:eastAsia="黑体" w:cs="Times New Roman"/>
                <w:snapToGrid w:val="0"/>
                <w:color w:val="000000"/>
                <w:spacing w:val="-6"/>
                <w:kern w:val="21"/>
                <w:szCs w:val="21"/>
                <w:lang w:val="en-US" w:eastAsia="zh-CN"/>
              </w:rPr>
              <w:t>物</w:t>
            </w:r>
            <w:r>
              <w:rPr>
                <w:rFonts w:ascii="黑体" w:hAnsi="黑体" w:eastAsia="黑体" w:cs="Times New Roman"/>
                <w:snapToGrid w:val="0"/>
                <w:color w:val="000000"/>
                <w:spacing w:val="-6"/>
                <w:kern w:val="21"/>
                <w:szCs w:val="21"/>
                <w:lang w:val="en-US" w:eastAsia="zh-CN"/>
              </w:rPr>
              <w:t>产生量）</w:t>
            </w:r>
            <w:r>
              <w:rPr>
                <w:rFonts w:ascii="黑体" w:hAnsi="黑体" w:eastAsia="黑体" w:cs="Times New Roman"/>
                <w:snapToGrid w:val="0"/>
                <w:color w:val="000000"/>
                <w:spacing w:val="-6"/>
                <w:kern w:val="21"/>
                <w:szCs w:val="21"/>
                <w:lang w:val="en-US" w:eastAsia="zh-CN"/>
              </w:rPr>
              <w:fldChar w:fldCharType="begin"/>
            </w:r>
            <w:r>
              <w:rPr>
                <w:rFonts w:ascii="黑体" w:hAnsi="黑体" w:eastAsia="黑体" w:cs="Times New Roman"/>
                <w:snapToGrid w:val="0"/>
                <w:color w:val="000000"/>
                <w:spacing w:val="-6"/>
                <w:kern w:val="21"/>
                <w:szCs w:val="21"/>
                <w:lang w:val="en-US" w:eastAsia="zh-CN"/>
              </w:rPr>
              <w:instrText xml:space="preserve"> = 4 \* GB3 \* MERGEFORMAT </w:instrText>
            </w:r>
            <w:r>
              <w:rPr>
                <w:rFonts w:ascii="黑体" w:hAnsi="黑体" w:eastAsia="黑体" w:cs="Times New Roman"/>
                <w:snapToGrid w:val="0"/>
                <w:color w:val="000000"/>
                <w:spacing w:val="-6"/>
                <w:kern w:val="21"/>
                <w:szCs w:val="21"/>
                <w:lang w:val="en-US" w:eastAsia="zh-CN"/>
              </w:rPr>
              <w:fldChar w:fldCharType="separate"/>
            </w:r>
            <w:r>
              <w:rPr>
                <w:rFonts w:hint="eastAsia" w:ascii="黑体" w:hAnsi="黑体" w:eastAsia="黑体" w:cs="宋体"/>
                <w:kern w:val="2"/>
                <w:szCs w:val="21"/>
                <w:lang w:val="en-US" w:eastAsia="zh-CN"/>
              </w:rPr>
              <w:t>④</w:t>
            </w:r>
            <w:r>
              <w:rPr>
                <w:rFonts w:ascii="黑体" w:hAnsi="黑体" w:eastAsia="黑体" w:cs="Times New Roman"/>
                <w:snapToGrid w:val="0"/>
                <w:color w:val="000000"/>
                <w:spacing w:val="-6"/>
                <w:kern w:val="21"/>
                <w:szCs w:val="21"/>
                <w:lang w:val="en-US" w:eastAsia="zh-CN"/>
              </w:rPr>
              <w:fldChar w:fldCharType="end"/>
            </w:r>
          </w:p>
        </w:tc>
        <w:tc>
          <w:tcPr>
            <w:tcW w:w="1470" w:type="dxa"/>
            <w:noWrap w:val="0"/>
            <w:tcMar>
              <w:left w:w="28" w:type="dxa"/>
              <w:right w:w="28" w:type="dxa"/>
            </w:tcMar>
            <w:vAlign w:val="center"/>
          </w:tcPr>
          <w:p>
            <w:pPr>
              <w:pStyle w:val="46"/>
              <w:spacing w:beforeLines="0" w:afterLines="0" w:line="240" w:lineRule="auto"/>
              <w:rPr>
                <w:rFonts w:hint="eastAsia" w:ascii="黑体" w:hAnsi="黑体" w:eastAsia="黑体" w:cs="Times New Roman"/>
                <w:snapToGrid w:val="0"/>
                <w:color w:val="000000"/>
                <w:spacing w:val="-16"/>
                <w:kern w:val="21"/>
                <w:szCs w:val="21"/>
                <w:lang w:val="en-US" w:eastAsia="zh-CN"/>
              </w:rPr>
            </w:pPr>
            <w:r>
              <w:rPr>
                <w:rFonts w:ascii="黑体" w:hAnsi="黑体" w:eastAsia="黑体" w:cs="Times New Roman"/>
                <w:snapToGrid w:val="0"/>
                <w:color w:val="000000"/>
                <w:spacing w:val="-16"/>
                <w:kern w:val="21"/>
                <w:szCs w:val="21"/>
                <w:lang w:val="en-US" w:eastAsia="zh-CN"/>
              </w:rPr>
              <w:t>以新带老削减量</w:t>
            </w:r>
          </w:p>
          <w:p>
            <w:pPr>
              <w:pStyle w:val="46"/>
              <w:spacing w:beforeLines="0" w:afterLines="0" w:line="240" w:lineRule="auto"/>
              <w:rPr>
                <w:rFonts w:ascii="黑体" w:hAnsi="黑体" w:eastAsia="黑体" w:cs="Times New Roman"/>
                <w:snapToGrid w:val="0"/>
                <w:color w:val="000000"/>
                <w:spacing w:val="-16"/>
                <w:kern w:val="21"/>
                <w:szCs w:val="21"/>
                <w:lang w:val="en-US" w:eastAsia="zh-CN"/>
              </w:rPr>
            </w:pPr>
            <w:r>
              <w:rPr>
                <w:rFonts w:ascii="黑体" w:hAnsi="黑体" w:eastAsia="黑体" w:cs="Times New Roman"/>
                <w:snapToGrid w:val="0"/>
                <w:color w:val="000000"/>
                <w:spacing w:val="-16"/>
                <w:kern w:val="21"/>
                <w:szCs w:val="21"/>
                <w:lang w:val="en-US" w:eastAsia="zh-CN"/>
              </w:rPr>
              <w:t>（新建项目不填）</w:t>
            </w:r>
            <w:r>
              <w:rPr>
                <w:rFonts w:ascii="黑体" w:hAnsi="黑体" w:eastAsia="黑体" w:cs="Times New Roman"/>
                <w:snapToGrid w:val="0"/>
                <w:color w:val="000000"/>
                <w:spacing w:val="-16"/>
                <w:kern w:val="21"/>
                <w:szCs w:val="21"/>
                <w:lang w:val="en-US" w:eastAsia="zh-CN"/>
              </w:rPr>
              <w:fldChar w:fldCharType="begin"/>
            </w:r>
            <w:r>
              <w:rPr>
                <w:rFonts w:ascii="黑体" w:hAnsi="黑体" w:eastAsia="黑体" w:cs="Times New Roman"/>
                <w:snapToGrid w:val="0"/>
                <w:color w:val="000000"/>
                <w:spacing w:val="-16"/>
                <w:kern w:val="21"/>
                <w:szCs w:val="21"/>
                <w:lang w:val="en-US" w:eastAsia="zh-CN"/>
              </w:rPr>
              <w:instrText xml:space="preserve"> = 5 \* GB3 \* MERGEFORMAT </w:instrText>
            </w:r>
            <w:r>
              <w:rPr>
                <w:rFonts w:ascii="黑体" w:hAnsi="黑体" w:eastAsia="黑体" w:cs="Times New Roman"/>
                <w:snapToGrid w:val="0"/>
                <w:color w:val="000000"/>
                <w:spacing w:val="-16"/>
                <w:kern w:val="21"/>
                <w:szCs w:val="21"/>
                <w:lang w:val="en-US" w:eastAsia="zh-CN"/>
              </w:rPr>
              <w:fldChar w:fldCharType="separate"/>
            </w:r>
            <w:r>
              <w:rPr>
                <w:rFonts w:hint="eastAsia" w:ascii="黑体" w:hAnsi="黑体" w:eastAsia="黑体" w:cs="宋体"/>
                <w:kern w:val="2"/>
                <w:szCs w:val="21"/>
                <w:lang w:val="en-US" w:eastAsia="zh-CN"/>
              </w:rPr>
              <w:t>⑤</w:t>
            </w:r>
            <w:r>
              <w:rPr>
                <w:rFonts w:ascii="黑体" w:hAnsi="黑体" w:eastAsia="黑体" w:cs="Times New Roman"/>
                <w:snapToGrid w:val="0"/>
                <w:color w:val="000000"/>
                <w:spacing w:val="-16"/>
                <w:kern w:val="21"/>
                <w:szCs w:val="21"/>
                <w:lang w:val="en-US" w:eastAsia="zh-CN"/>
              </w:rPr>
              <w:fldChar w:fldCharType="end"/>
            </w:r>
          </w:p>
        </w:tc>
        <w:tc>
          <w:tcPr>
            <w:tcW w:w="1920" w:type="dxa"/>
            <w:noWrap w:val="0"/>
            <w:tcMar>
              <w:left w:w="28" w:type="dxa"/>
              <w:right w:w="28" w:type="dxa"/>
            </w:tcMar>
            <w:vAlign w:val="center"/>
          </w:tcPr>
          <w:p>
            <w:pPr>
              <w:pStyle w:val="46"/>
              <w:spacing w:beforeLines="0" w:afterLines="0" w:line="240" w:lineRule="auto"/>
              <w:rPr>
                <w:rFonts w:hint="eastAsia" w:ascii="黑体" w:hAnsi="黑体" w:eastAsia="黑体" w:cs="Times New Roman"/>
                <w:snapToGrid w:val="0"/>
                <w:color w:val="000000"/>
                <w:spacing w:val="-16"/>
                <w:kern w:val="21"/>
                <w:szCs w:val="21"/>
                <w:lang w:val="en-US" w:eastAsia="zh-CN"/>
              </w:rPr>
            </w:pPr>
            <w:r>
              <w:rPr>
                <w:rFonts w:ascii="黑体" w:hAnsi="黑体" w:eastAsia="黑体" w:cs="Times New Roman"/>
                <w:snapToGrid w:val="0"/>
                <w:color w:val="000000"/>
                <w:spacing w:val="-16"/>
                <w:kern w:val="21"/>
                <w:szCs w:val="21"/>
                <w:lang w:val="en-US" w:eastAsia="zh-CN"/>
              </w:rPr>
              <w:t>本项目建成后</w:t>
            </w:r>
          </w:p>
          <w:p>
            <w:pPr>
              <w:pStyle w:val="46"/>
              <w:spacing w:beforeLines="0" w:afterLines="0" w:line="240" w:lineRule="auto"/>
              <w:rPr>
                <w:rFonts w:ascii="黑体" w:hAnsi="黑体" w:eastAsia="黑体" w:cs="Times New Roman"/>
                <w:snapToGrid w:val="0"/>
                <w:color w:val="000000"/>
                <w:spacing w:val="-16"/>
                <w:kern w:val="21"/>
                <w:szCs w:val="21"/>
                <w:lang w:val="en-US" w:eastAsia="zh-CN"/>
              </w:rPr>
            </w:pPr>
            <w:r>
              <w:rPr>
                <w:rFonts w:hint="eastAsia" w:ascii="黑体" w:hAnsi="黑体" w:eastAsia="黑体" w:cs="Times New Roman"/>
                <w:snapToGrid w:val="0"/>
                <w:color w:val="000000"/>
                <w:spacing w:val="-16"/>
                <w:kern w:val="21"/>
                <w:szCs w:val="21"/>
                <w:lang w:val="en-US" w:eastAsia="zh-CN"/>
              </w:rPr>
              <w:t>全厂</w:t>
            </w:r>
            <w:r>
              <w:rPr>
                <w:rFonts w:ascii="黑体" w:hAnsi="黑体" w:eastAsia="黑体" w:cs="Times New Roman"/>
                <w:snapToGrid w:val="0"/>
                <w:color w:val="000000"/>
                <w:spacing w:val="-16"/>
                <w:kern w:val="21"/>
                <w:szCs w:val="21"/>
                <w:lang w:val="en-US" w:eastAsia="zh-CN"/>
              </w:rPr>
              <w:t>排放量（固</w:t>
            </w:r>
            <w:r>
              <w:rPr>
                <w:rFonts w:hint="eastAsia" w:ascii="黑体" w:hAnsi="黑体" w:eastAsia="黑体" w:cs="Times New Roman"/>
                <w:snapToGrid w:val="0"/>
                <w:color w:val="000000"/>
                <w:spacing w:val="-16"/>
                <w:kern w:val="21"/>
                <w:szCs w:val="21"/>
                <w:lang w:val="en-US" w:eastAsia="zh-CN"/>
              </w:rPr>
              <w:t>体</w:t>
            </w:r>
            <w:r>
              <w:rPr>
                <w:rFonts w:ascii="黑体" w:hAnsi="黑体" w:eastAsia="黑体" w:cs="Times New Roman"/>
                <w:snapToGrid w:val="0"/>
                <w:color w:val="000000"/>
                <w:spacing w:val="-16"/>
                <w:kern w:val="21"/>
                <w:szCs w:val="21"/>
                <w:lang w:val="en-US" w:eastAsia="zh-CN"/>
              </w:rPr>
              <w:t>废</w:t>
            </w:r>
            <w:r>
              <w:rPr>
                <w:rFonts w:hint="eastAsia" w:ascii="黑体" w:hAnsi="黑体" w:eastAsia="黑体" w:cs="Times New Roman"/>
                <w:snapToGrid w:val="0"/>
                <w:color w:val="000000"/>
                <w:spacing w:val="-16"/>
                <w:kern w:val="21"/>
                <w:szCs w:val="21"/>
                <w:lang w:val="en-US" w:eastAsia="zh-CN"/>
              </w:rPr>
              <w:t>物</w:t>
            </w:r>
            <w:r>
              <w:rPr>
                <w:rFonts w:ascii="黑体" w:hAnsi="黑体" w:eastAsia="黑体" w:cs="Times New Roman"/>
                <w:snapToGrid w:val="0"/>
                <w:color w:val="000000"/>
                <w:spacing w:val="-16"/>
                <w:kern w:val="21"/>
                <w:szCs w:val="21"/>
                <w:lang w:val="en-US" w:eastAsia="zh-CN"/>
              </w:rPr>
              <w:t>产生量）</w:t>
            </w:r>
            <w:r>
              <w:rPr>
                <w:rFonts w:ascii="黑体" w:hAnsi="黑体" w:eastAsia="黑体" w:cs="Times New Roman"/>
                <w:snapToGrid w:val="0"/>
                <w:color w:val="000000"/>
                <w:spacing w:val="-16"/>
                <w:kern w:val="21"/>
                <w:szCs w:val="21"/>
                <w:lang w:val="en-US" w:eastAsia="zh-CN"/>
              </w:rPr>
              <w:fldChar w:fldCharType="begin"/>
            </w:r>
            <w:r>
              <w:rPr>
                <w:rFonts w:ascii="黑体" w:hAnsi="黑体" w:eastAsia="黑体" w:cs="Times New Roman"/>
                <w:snapToGrid w:val="0"/>
                <w:color w:val="000000"/>
                <w:spacing w:val="-16"/>
                <w:kern w:val="21"/>
                <w:szCs w:val="21"/>
                <w:lang w:val="en-US" w:eastAsia="zh-CN"/>
              </w:rPr>
              <w:instrText xml:space="preserve"> = 6 \* GB3 \* MERGEFORMAT </w:instrText>
            </w:r>
            <w:r>
              <w:rPr>
                <w:rFonts w:ascii="黑体" w:hAnsi="黑体" w:eastAsia="黑体" w:cs="Times New Roman"/>
                <w:snapToGrid w:val="0"/>
                <w:color w:val="000000"/>
                <w:spacing w:val="-16"/>
                <w:kern w:val="21"/>
                <w:szCs w:val="21"/>
                <w:lang w:val="en-US" w:eastAsia="zh-CN"/>
              </w:rPr>
              <w:fldChar w:fldCharType="separate"/>
            </w:r>
            <w:r>
              <w:rPr>
                <w:rFonts w:hint="eastAsia" w:ascii="黑体" w:hAnsi="黑体" w:eastAsia="黑体" w:cs="宋体"/>
                <w:kern w:val="2"/>
                <w:szCs w:val="21"/>
                <w:lang w:val="en-US" w:eastAsia="zh-CN"/>
              </w:rPr>
              <w:t>⑥</w:t>
            </w:r>
            <w:r>
              <w:rPr>
                <w:rFonts w:ascii="黑体" w:hAnsi="黑体" w:eastAsia="黑体" w:cs="Times New Roman"/>
                <w:snapToGrid w:val="0"/>
                <w:color w:val="000000"/>
                <w:spacing w:val="-16"/>
                <w:kern w:val="21"/>
                <w:szCs w:val="21"/>
                <w:lang w:val="en-US" w:eastAsia="zh-CN"/>
              </w:rPr>
              <w:fldChar w:fldCharType="end"/>
            </w:r>
          </w:p>
        </w:tc>
        <w:tc>
          <w:tcPr>
            <w:tcW w:w="1276" w:type="dxa"/>
            <w:noWrap w:val="0"/>
            <w:tcMar>
              <w:left w:w="28" w:type="dxa"/>
              <w:right w:w="28" w:type="dxa"/>
            </w:tcMar>
            <w:vAlign w:val="center"/>
          </w:tcPr>
          <w:p>
            <w:pPr>
              <w:pStyle w:val="46"/>
              <w:spacing w:beforeLines="0" w:afterLines="0" w:line="240" w:lineRule="auto"/>
              <w:rPr>
                <w:rFonts w:ascii="黑体" w:hAnsi="黑体" w:eastAsia="黑体" w:cs="Times New Roman"/>
                <w:snapToGrid w:val="0"/>
                <w:color w:val="000000"/>
                <w:spacing w:val="-6"/>
                <w:kern w:val="21"/>
                <w:szCs w:val="21"/>
                <w:lang w:val="en-US" w:eastAsia="zh-CN"/>
              </w:rPr>
            </w:pPr>
            <w:r>
              <w:rPr>
                <w:rFonts w:ascii="黑体" w:hAnsi="黑体" w:eastAsia="黑体" w:cs="Times New Roman"/>
                <w:snapToGrid w:val="0"/>
                <w:color w:val="000000"/>
                <w:spacing w:val="-6"/>
                <w:kern w:val="21"/>
                <w:szCs w:val="21"/>
                <w:lang w:val="en-US" w:eastAsia="zh-CN"/>
              </w:rPr>
              <w:t>变化量</w:t>
            </w:r>
          </w:p>
          <w:p>
            <w:pPr>
              <w:pStyle w:val="46"/>
              <w:spacing w:beforeLines="0" w:afterLines="0" w:line="240" w:lineRule="auto"/>
              <w:rPr>
                <w:rFonts w:ascii="黑体" w:hAnsi="黑体" w:eastAsia="黑体" w:cs="Times New Roman"/>
                <w:snapToGrid w:val="0"/>
                <w:color w:val="000000"/>
                <w:spacing w:val="-6"/>
                <w:kern w:val="21"/>
                <w:szCs w:val="21"/>
                <w:lang w:val="en-US" w:eastAsia="zh-CN"/>
              </w:rPr>
            </w:pPr>
            <w:r>
              <w:rPr>
                <w:rFonts w:ascii="黑体" w:hAnsi="黑体" w:eastAsia="黑体" w:cs="Times New Roman"/>
                <w:snapToGrid w:val="0"/>
                <w:color w:val="000000"/>
                <w:spacing w:val="-6"/>
                <w:kern w:val="21"/>
                <w:szCs w:val="21"/>
                <w:lang w:val="en-US" w:eastAsia="zh-CN"/>
              </w:rPr>
              <w:fldChar w:fldCharType="begin"/>
            </w:r>
            <w:r>
              <w:rPr>
                <w:rFonts w:ascii="黑体" w:hAnsi="黑体" w:eastAsia="黑体" w:cs="Times New Roman"/>
                <w:snapToGrid w:val="0"/>
                <w:color w:val="000000"/>
                <w:spacing w:val="-6"/>
                <w:kern w:val="21"/>
                <w:szCs w:val="21"/>
                <w:lang w:val="en-US" w:eastAsia="zh-CN"/>
              </w:rPr>
              <w:instrText xml:space="preserve"> = 7 \* GB3 \* MERGEFORMAT </w:instrText>
            </w:r>
            <w:r>
              <w:rPr>
                <w:rFonts w:ascii="黑体" w:hAnsi="黑体" w:eastAsia="黑体" w:cs="Times New Roman"/>
                <w:snapToGrid w:val="0"/>
                <w:color w:val="000000"/>
                <w:spacing w:val="-6"/>
                <w:kern w:val="21"/>
                <w:szCs w:val="21"/>
                <w:lang w:val="en-US" w:eastAsia="zh-CN"/>
              </w:rPr>
              <w:fldChar w:fldCharType="separate"/>
            </w:r>
            <w:r>
              <w:rPr>
                <w:rFonts w:hint="eastAsia" w:ascii="黑体" w:hAnsi="黑体" w:eastAsia="黑体" w:cs="宋体"/>
                <w:kern w:val="2"/>
                <w:szCs w:val="21"/>
                <w:lang w:val="en-US" w:eastAsia="zh-CN"/>
              </w:rPr>
              <w:t>⑦</w:t>
            </w:r>
            <w:r>
              <w:rPr>
                <w:rFonts w:ascii="黑体" w:hAnsi="黑体" w:eastAsia="黑体" w:cs="Times New Roman"/>
                <w:snapToGrid w:val="0"/>
                <w:color w:val="000000"/>
                <w:spacing w:val="-6"/>
                <w:kern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restart"/>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废气</w:t>
            </w:r>
          </w:p>
        </w:tc>
        <w:tc>
          <w:tcPr>
            <w:tcW w:w="1695" w:type="dxa"/>
            <w:noWrap w:val="0"/>
            <w:vAlign w:val="center"/>
          </w:tcPr>
          <w:p>
            <w:pPr>
              <w:widowControl/>
              <w:adjustRightInd w:val="0"/>
              <w:snapToGrid w:val="0"/>
              <w:jc w:val="center"/>
              <w:textAlignment w:val="center"/>
              <w:rPr>
                <w:rFonts w:hint="eastAsia" w:ascii="宋体" w:hAnsi="宋体" w:eastAsia="宋体" w:cs="宋体"/>
                <w:snapToGrid w:val="0"/>
                <w:color w:val="000000"/>
                <w:kern w:val="21"/>
                <w:szCs w:val="21"/>
              </w:rPr>
            </w:pPr>
            <w:r>
              <w:rPr>
                <w:rFonts w:ascii="宋体" w:hAnsi="宋体" w:eastAsia="宋体" w:cs="宋体"/>
                <w:snapToGrid w:val="0"/>
                <w:color w:val="000000"/>
                <w:kern w:val="21"/>
                <w:szCs w:val="21"/>
              </w:rPr>
              <w:t>颗粒物</w:t>
            </w:r>
          </w:p>
        </w:tc>
        <w:tc>
          <w:tcPr>
            <w:tcW w:w="157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0.0035</w:t>
            </w:r>
            <w:r>
              <w:rPr>
                <w:rFonts w:ascii="Times New Roman" w:hAnsi="Times New Roman" w:eastAsia="宋体" w:cs="Times New Roman"/>
                <w:szCs w:val="21"/>
                <w:lang w:val="en-US" w:eastAsia="zh-CN"/>
              </w:rPr>
              <w:t>t/a</w:t>
            </w:r>
          </w:p>
        </w:tc>
        <w:tc>
          <w:tcPr>
            <w:tcW w:w="1272"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0.0035</w:t>
            </w:r>
            <w:r>
              <w:rPr>
                <w:rFonts w:ascii="Times New Roman" w:hAnsi="Times New Roman" w:eastAsia="宋体" w:cs="Times New Roman"/>
                <w:szCs w:val="21"/>
                <w:lang w:val="en-US" w:eastAsia="zh-CN"/>
              </w:rPr>
              <w:t>t/a</w:t>
            </w:r>
          </w:p>
        </w:tc>
        <w:tc>
          <w:tcPr>
            <w:tcW w:w="171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w:t>
            </w:r>
          </w:p>
        </w:tc>
        <w:tc>
          <w:tcPr>
            <w:tcW w:w="1755" w:type="dxa"/>
            <w:noWrap w:val="0"/>
            <w:vAlign w:val="center"/>
          </w:tcPr>
          <w:p>
            <w:pPr>
              <w:adjustRightInd w:val="0"/>
              <w:snapToGrid w:val="0"/>
              <w:jc w:val="center"/>
              <w:rPr>
                <w:rFonts w:ascii="Times New Roman" w:hAnsi="宋体" w:eastAsia="宋体" w:cs="宋体"/>
                <w:snapToGrid w:val="0"/>
                <w:color w:val="000000"/>
                <w:kern w:val="21"/>
                <w:szCs w:val="21"/>
              </w:rPr>
            </w:pPr>
            <w:r>
              <w:rPr>
                <w:rFonts w:hint="eastAsia" w:ascii="Times New Roman" w:hAnsi="Times New Roman" w:eastAsia="宋体" w:cs="Times New Roman"/>
                <w:kern w:val="36"/>
                <w:szCs w:val="21"/>
              </w:rPr>
              <w:t>0.</w:t>
            </w:r>
            <w:r>
              <w:rPr>
                <w:rFonts w:hint="eastAsia" w:ascii="Times New Roman" w:hAnsi="Times New Roman" w:eastAsia="宋体" w:cs="Times New Roman"/>
                <w:kern w:val="36"/>
                <w:szCs w:val="21"/>
                <w:lang w:val="en-US" w:eastAsia="zh-CN"/>
              </w:rPr>
              <w:t>0869</w:t>
            </w:r>
            <w:r>
              <w:rPr>
                <w:rFonts w:ascii="Times New Roman" w:hAnsi="Times New Roman" w:eastAsia="宋体" w:cs="Times New Roman"/>
                <w:szCs w:val="21"/>
              </w:rPr>
              <w:t>t/a</w:t>
            </w:r>
          </w:p>
        </w:tc>
        <w:tc>
          <w:tcPr>
            <w:tcW w:w="1470" w:type="dxa"/>
            <w:noWrap w:val="0"/>
            <w:vAlign w:val="center"/>
          </w:tcPr>
          <w:p>
            <w:pPr>
              <w:pStyle w:val="46"/>
              <w:spacing w:beforeLines="0" w:afterLines="0" w:line="240" w:lineRule="auto"/>
              <w:rPr>
                <w:rFonts w:hint="default" w:hAnsi="宋体" w:eastAsia="宋体" w:cs="宋体"/>
                <w:snapToGrid w:val="0"/>
                <w:color w:val="000000"/>
                <w:kern w:val="21"/>
                <w:szCs w:val="21"/>
                <w:lang w:val="en-US" w:eastAsia="zh-CN"/>
              </w:rPr>
            </w:pPr>
            <w:r>
              <w:rPr>
                <w:rFonts w:hint="default" w:ascii="Times New Roman" w:hAnsi="Times New Roman" w:eastAsia="宋体" w:cs="Times New Roman"/>
                <w:snapToGrid w:val="0"/>
                <w:color w:val="000000"/>
                <w:kern w:val="21"/>
                <w:szCs w:val="21"/>
                <w:highlight w:val="none"/>
                <w:lang w:val="en-US" w:eastAsia="zh-CN"/>
              </w:rPr>
              <w:t>0.00</w:t>
            </w:r>
            <w:r>
              <w:rPr>
                <w:rFonts w:hint="eastAsia" w:ascii="Times New Roman" w:hAnsi="Times New Roman" w:eastAsia="宋体" w:cs="Times New Roman"/>
                <w:snapToGrid w:val="0"/>
                <w:color w:val="000000"/>
                <w:kern w:val="21"/>
                <w:szCs w:val="21"/>
                <w:highlight w:val="none"/>
                <w:lang w:val="en-US" w:eastAsia="zh-CN"/>
              </w:rPr>
              <w:t>3</w:t>
            </w:r>
            <w:r>
              <w:rPr>
                <w:rFonts w:hint="default" w:ascii="Times New Roman" w:hAnsi="Times New Roman" w:eastAsia="宋体" w:cs="Times New Roman"/>
                <w:snapToGrid w:val="0"/>
                <w:color w:val="000000"/>
                <w:kern w:val="21"/>
                <w:szCs w:val="21"/>
                <w:highlight w:val="none"/>
                <w:lang w:val="en-US" w:eastAsia="zh-CN"/>
              </w:rPr>
              <w:t>t/a</w:t>
            </w:r>
          </w:p>
        </w:tc>
        <w:tc>
          <w:tcPr>
            <w:tcW w:w="1920" w:type="dxa"/>
            <w:noWrap w:val="0"/>
            <w:vAlign w:val="center"/>
          </w:tcPr>
          <w:p>
            <w:pPr>
              <w:adjustRightInd w:val="0"/>
              <w:snapToGrid w:val="0"/>
              <w:jc w:val="center"/>
              <w:rPr>
                <w:rFonts w:ascii="Times New Roman" w:hAnsi="宋体" w:eastAsia="宋体" w:cs="宋体"/>
                <w:snapToGrid w:val="0"/>
                <w:color w:val="000000"/>
                <w:kern w:val="21"/>
                <w:szCs w:val="21"/>
              </w:rPr>
            </w:pPr>
            <w:r>
              <w:rPr>
                <w:rFonts w:hint="eastAsia" w:ascii="Times New Roman" w:hAnsi="Times New Roman" w:eastAsia="宋体" w:cs="Times New Roman"/>
                <w:kern w:val="36"/>
                <w:szCs w:val="21"/>
              </w:rPr>
              <w:t>0.</w:t>
            </w:r>
            <w:r>
              <w:rPr>
                <w:rFonts w:hint="eastAsia" w:ascii="Times New Roman" w:hAnsi="Times New Roman" w:eastAsia="宋体" w:cs="Times New Roman"/>
                <w:kern w:val="36"/>
                <w:szCs w:val="21"/>
                <w:lang w:val="en-US" w:eastAsia="zh-CN"/>
              </w:rPr>
              <w:t>0874</w:t>
            </w:r>
            <w:r>
              <w:rPr>
                <w:rFonts w:ascii="Times New Roman" w:hAnsi="Times New Roman" w:eastAsia="宋体" w:cs="Times New Roman"/>
                <w:szCs w:val="21"/>
              </w:rPr>
              <w:t>t/a</w:t>
            </w:r>
          </w:p>
        </w:tc>
        <w:tc>
          <w:tcPr>
            <w:tcW w:w="1276" w:type="dxa"/>
            <w:noWrap w:val="0"/>
            <w:vAlign w:val="center"/>
          </w:tcPr>
          <w:p>
            <w:pPr>
              <w:adjustRightInd w:val="0"/>
              <w:snapToGrid w:val="0"/>
              <w:jc w:val="center"/>
              <w:rPr>
                <w:rFonts w:ascii="Times New Roman" w:hAnsi="宋体" w:eastAsia="宋体" w:cs="宋体"/>
                <w:snapToGrid w:val="0"/>
                <w:color w:val="000000"/>
                <w:kern w:val="21"/>
                <w:szCs w:val="21"/>
              </w:rPr>
            </w:pPr>
            <w:r>
              <w:rPr>
                <w:rFonts w:hint="eastAsia" w:ascii="Times New Roman" w:hAnsi="Times New Roman" w:eastAsia="宋体" w:cs="Times New Roman"/>
                <w:kern w:val="36"/>
                <w:szCs w:val="21"/>
                <w:lang w:val="en-US" w:eastAsia="zh-CN"/>
              </w:rPr>
              <w:t>0.0839</w:t>
            </w:r>
            <w:r>
              <w:rPr>
                <w:rFonts w:ascii="Times New Roman" w:hAnsi="Times New Roman" w:eastAsia="宋体" w:cs="Times New Roman"/>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continue"/>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p>
        </w:tc>
        <w:tc>
          <w:tcPr>
            <w:tcW w:w="1695" w:type="dxa"/>
            <w:noWrap w:val="0"/>
            <w:vAlign w:val="center"/>
          </w:tcPr>
          <w:p>
            <w:pPr>
              <w:widowControl/>
              <w:adjustRightInd w:val="0"/>
              <w:snapToGrid w:val="0"/>
              <w:jc w:val="center"/>
              <w:textAlignment w:val="center"/>
              <w:rPr>
                <w:rFonts w:hint="eastAsia" w:ascii="宋体" w:hAnsi="宋体" w:eastAsia="宋体" w:cs="宋体"/>
                <w:snapToGrid w:val="0"/>
                <w:color w:val="000000"/>
                <w:kern w:val="21"/>
                <w:szCs w:val="21"/>
              </w:rPr>
            </w:pPr>
            <w:r>
              <w:rPr>
                <w:rFonts w:hint="eastAsia" w:ascii="Times New Roman" w:hAnsi="Times New Roman" w:eastAsia="宋体" w:cs="Times New Roman"/>
                <w:sz w:val="24"/>
              </w:rPr>
              <w:t>SO</w:t>
            </w:r>
            <w:r>
              <w:rPr>
                <w:rFonts w:hint="eastAsia" w:ascii="Times New Roman" w:hAnsi="Times New Roman" w:eastAsia="宋体" w:cs="Times New Roman"/>
                <w:sz w:val="24"/>
                <w:vertAlign w:val="subscript"/>
              </w:rPr>
              <w:t>2</w:t>
            </w:r>
          </w:p>
        </w:tc>
        <w:tc>
          <w:tcPr>
            <w:tcW w:w="157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272"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71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w:t>
            </w:r>
          </w:p>
        </w:tc>
        <w:tc>
          <w:tcPr>
            <w:tcW w:w="1755" w:type="dxa"/>
            <w:noWrap w:val="0"/>
            <w:vAlign w:val="center"/>
          </w:tcPr>
          <w:p>
            <w:pPr>
              <w:adjustRightInd w:val="0"/>
              <w:snapToGrid w:val="0"/>
              <w:jc w:val="center"/>
              <w:rPr>
                <w:rFonts w:ascii="Times New Roman" w:hAnsi="宋体" w:eastAsia="宋体" w:cs="宋体"/>
                <w:snapToGrid w:val="0"/>
                <w:color w:val="000000"/>
                <w:kern w:val="21"/>
                <w:szCs w:val="21"/>
              </w:rPr>
            </w:pPr>
            <w:r>
              <w:rPr>
                <w:rFonts w:hint="eastAsia" w:ascii="Times New Roman" w:hAnsi="宋体" w:eastAsia="宋体" w:cs="宋体"/>
                <w:snapToGrid w:val="0"/>
                <w:color w:val="000000"/>
                <w:kern w:val="21"/>
                <w:szCs w:val="21"/>
              </w:rPr>
              <w:t>0.0</w:t>
            </w:r>
            <w:r>
              <w:rPr>
                <w:rFonts w:hint="eastAsia" w:ascii="Times New Roman" w:hAnsi="宋体" w:eastAsia="宋体" w:cs="宋体"/>
                <w:snapToGrid w:val="0"/>
                <w:color w:val="000000"/>
                <w:kern w:val="21"/>
                <w:szCs w:val="21"/>
                <w:lang w:val="en-US" w:eastAsia="zh-CN"/>
              </w:rPr>
              <w:t>149</w:t>
            </w:r>
            <w:r>
              <w:rPr>
                <w:rFonts w:ascii="Times New Roman" w:hAnsi="Times New Roman" w:eastAsia="宋体" w:cs="Times New Roman"/>
                <w:szCs w:val="21"/>
              </w:rPr>
              <w:t>t/a</w:t>
            </w:r>
          </w:p>
        </w:tc>
        <w:tc>
          <w:tcPr>
            <w:tcW w:w="147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920" w:type="dxa"/>
            <w:noWrap w:val="0"/>
            <w:vAlign w:val="center"/>
          </w:tcPr>
          <w:p>
            <w:pPr>
              <w:adjustRightInd w:val="0"/>
              <w:snapToGrid w:val="0"/>
              <w:jc w:val="center"/>
              <w:rPr>
                <w:rFonts w:ascii="Times New Roman" w:hAnsi="宋体" w:eastAsia="宋体" w:cs="宋体"/>
                <w:snapToGrid w:val="0"/>
                <w:color w:val="000000"/>
                <w:kern w:val="21"/>
                <w:szCs w:val="21"/>
              </w:rPr>
            </w:pPr>
            <w:r>
              <w:rPr>
                <w:rFonts w:hint="eastAsia" w:ascii="Times New Roman" w:hAnsi="宋体" w:eastAsia="宋体" w:cs="宋体"/>
                <w:snapToGrid w:val="0"/>
                <w:color w:val="000000"/>
                <w:kern w:val="21"/>
                <w:szCs w:val="21"/>
              </w:rPr>
              <w:t>0.0</w:t>
            </w:r>
            <w:r>
              <w:rPr>
                <w:rFonts w:hint="eastAsia" w:ascii="Times New Roman" w:hAnsi="宋体" w:eastAsia="宋体" w:cs="宋体"/>
                <w:snapToGrid w:val="0"/>
                <w:color w:val="000000"/>
                <w:kern w:val="21"/>
                <w:szCs w:val="21"/>
                <w:lang w:val="en-US" w:eastAsia="zh-CN"/>
              </w:rPr>
              <w:t>149</w:t>
            </w:r>
            <w:r>
              <w:rPr>
                <w:rFonts w:ascii="Times New Roman" w:hAnsi="Times New Roman" w:eastAsia="宋体" w:cs="Times New Roman"/>
                <w:szCs w:val="21"/>
              </w:rPr>
              <w:t>t/a</w:t>
            </w:r>
          </w:p>
        </w:tc>
        <w:tc>
          <w:tcPr>
            <w:tcW w:w="1276" w:type="dxa"/>
            <w:noWrap w:val="0"/>
            <w:vAlign w:val="center"/>
          </w:tcPr>
          <w:p>
            <w:pPr>
              <w:adjustRightInd w:val="0"/>
              <w:snapToGrid w:val="0"/>
              <w:jc w:val="center"/>
              <w:rPr>
                <w:rFonts w:ascii="Times New Roman" w:hAnsi="宋体" w:eastAsia="宋体" w:cs="宋体"/>
                <w:snapToGrid w:val="0"/>
                <w:color w:val="000000"/>
                <w:kern w:val="21"/>
                <w:szCs w:val="21"/>
              </w:rPr>
            </w:pPr>
            <w:r>
              <w:rPr>
                <w:rFonts w:hint="eastAsia" w:ascii="Times New Roman" w:hAnsi="宋体" w:eastAsia="宋体" w:cs="宋体"/>
                <w:snapToGrid w:val="0"/>
                <w:color w:val="000000"/>
                <w:kern w:val="21"/>
                <w:szCs w:val="21"/>
              </w:rPr>
              <w:t>0.0</w:t>
            </w:r>
            <w:r>
              <w:rPr>
                <w:rFonts w:hint="eastAsia" w:ascii="Times New Roman" w:hAnsi="宋体" w:eastAsia="宋体" w:cs="宋体"/>
                <w:snapToGrid w:val="0"/>
                <w:color w:val="000000"/>
                <w:kern w:val="21"/>
                <w:szCs w:val="21"/>
                <w:lang w:val="en-US" w:eastAsia="zh-CN"/>
              </w:rPr>
              <w:t>149</w:t>
            </w:r>
            <w:r>
              <w:rPr>
                <w:rFonts w:ascii="Times New Roman" w:hAnsi="Times New Roman" w:eastAsia="宋体" w:cs="Times New Roman"/>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continue"/>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p>
        </w:tc>
        <w:tc>
          <w:tcPr>
            <w:tcW w:w="1695" w:type="dxa"/>
            <w:noWrap w:val="0"/>
            <w:vAlign w:val="center"/>
          </w:tcPr>
          <w:p>
            <w:pPr>
              <w:widowControl/>
              <w:adjustRightInd w:val="0"/>
              <w:snapToGrid w:val="0"/>
              <w:jc w:val="center"/>
              <w:textAlignment w:val="center"/>
              <w:rPr>
                <w:rFonts w:hint="eastAsia" w:ascii="Times New Roman" w:hAnsi="Times New Roman" w:eastAsia="宋体" w:cs="Times New Roman"/>
                <w:sz w:val="24"/>
              </w:rPr>
            </w:pPr>
            <w:r>
              <w:rPr>
                <w:rFonts w:hint="eastAsia" w:ascii="Times New Roman" w:hAnsi="Times New Roman" w:eastAsia="宋体" w:cs="Times New Roman"/>
                <w:sz w:val="24"/>
              </w:rPr>
              <w:t>NO</w:t>
            </w:r>
            <w:r>
              <w:rPr>
                <w:rFonts w:hint="eastAsia" w:ascii="Times New Roman" w:hAnsi="Times New Roman" w:eastAsia="宋体" w:cs="Times New Roman"/>
                <w:sz w:val="24"/>
                <w:vertAlign w:val="subscript"/>
              </w:rPr>
              <w:t>X</w:t>
            </w:r>
          </w:p>
        </w:tc>
        <w:tc>
          <w:tcPr>
            <w:tcW w:w="157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272"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71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755" w:type="dxa"/>
            <w:noWrap w:val="0"/>
            <w:vAlign w:val="center"/>
          </w:tcPr>
          <w:p>
            <w:pPr>
              <w:adjustRightInd w:val="0"/>
              <w:snapToGrid w:val="0"/>
              <w:jc w:val="center"/>
              <w:rPr>
                <w:rFonts w:ascii="Times New Roman" w:hAnsi="宋体" w:eastAsia="宋体" w:cs="宋体"/>
                <w:snapToGrid w:val="0"/>
                <w:color w:val="000000"/>
                <w:kern w:val="21"/>
                <w:szCs w:val="21"/>
              </w:rPr>
            </w:pPr>
            <w:r>
              <w:rPr>
                <w:rFonts w:hint="eastAsia" w:ascii="Times New Roman" w:hAnsi="宋体" w:eastAsia="宋体" w:cs="宋体"/>
                <w:snapToGrid w:val="0"/>
                <w:color w:val="000000"/>
                <w:kern w:val="21"/>
                <w:szCs w:val="21"/>
              </w:rPr>
              <w:t>0.</w:t>
            </w:r>
            <w:r>
              <w:rPr>
                <w:rFonts w:hint="eastAsia" w:ascii="Times New Roman" w:hAnsi="宋体" w:eastAsia="宋体" w:cs="宋体"/>
                <w:snapToGrid w:val="0"/>
                <w:color w:val="000000"/>
                <w:kern w:val="21"/>
                <w:szCs w:val="21"/>
                <w:lang w:val="en-US" w:eastAsia="zh-CN"/>
              </w:rPr>
              <w:t>1123</w:t>
            </w:r>
            <w:r>
              <w:rPr>
                <w:rFonts w:ascii="Times New Roman" w:hAnsi="Times New Roman" w:eastAsia="宋体" w:cs="Times New Roman"/>
                <w:szCs w:val="21"/>
              </w:rPr>
              <w:t>t/a</w:t>
            </w:r>
          </w:p>
        </w:tc>
        <w:tc>
          <w:tcPr>
            <w:tcW w:w="147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920" w:type="dxa"/>
            <w:noWrap w:val="0"/>
            <w:vAlign w:val="center"/>
          </w:tcPr>
          <w:p>
            <w:pPr>
              <w:adjustRightInd w:val="0"/>
              <w:snapToGrid w:val="0"/>
              <w:jc w:val="center"/>
              <w:rPr>
                <w:rFonts w:ascii="Times New Roman" w:hAnsi="宋体" w:eastAsia="宋体" w:cs="宋体"/>
                <w:snapToGrid w:val="0"/>
                <w:color w:val="000000"/>
                <w:kern w:val="21"/>
                <w:szCs w:val="21"/>
              </w:rPr>
            </w:pPr>
            <w:r>
              <w:rPr>
                <w:rFonts w:hint="eastAsia" w:ascii="Times New Roman" w:hAnsi="宋体" w:eastAsia="宋体" w:cs="宋体"/>
                <w:snapToGrid w:val="0"/>
                <w:color w:val="000000"/>
                <w:kern w:val="21"/>
                <w:szCs w:val="21"/>
                <w:lang w:val="en-US" w:eastAsia="zh-CN"/>
              </w:rPr>
              <w:t>0.1123</w:t>
            </w:r>
            <w:r>
              <w:rPr>
                <w:rFonts w:ascii="Times New Roman" w:hAnsi="Times New Roman" w:eastAsia="宋体" w:cs="Times New Roman"/>
                <w:szCs w:val="21"/>
              </w:rPr>
              <w:t>t/a</w:t>
            </w:r>
          </w:p>
        </w:tc>
        <w:tc>
          <w:tcPr>
            <w:tcW w:w="1276" w:type="dxa"/>
            <w:noWrap w:val="0"/>
            <w:vAlign w:val="center"/>
          </w:tcPr>
          <w:p>
            <w:pPr>
              <w:adjustRightInd w:val="0"/>
              <w:snapToGrid w:val="0"/>
              <w:jc w:val="center"/>
              <w:rPr>
                <w:rFonts w:ascii="Times New Roman" w:hAnsi="宋体" w:eastAsia="宋体" w:cs="宋体"/>
                <w:snapToGrid w:val="0"/>
                <w:color w:val="000000"/>
                <w:kern w:val="21"/>
                <w:szCs w:val="21"/>
              </w:rPr>
            </w:pPr>
            <w:r>
              <w:rPr>
                <w:rFonts w:hint="eastAsia" w:ascii="Times New Roman" w:hAnsi="宋体" w:eastAsia="宋体" w:cs="宋体"/>
                <w:snapToGrid w:val="0"/>
                <w:color w:val="000000"/>
                <w:kern w:val="21"/>
                <w:szCs w:val="21"/>
                <w:lang w:val="en-US" w:eastAsia="zh-CN"/>
              </w:rPr>
              <w:t>0.1123</w:t>
            </w:r>
            <w:r>
              <w:rPr>
                <w:rFonts w:ascii="Times New Roman" w:hAnsi="Times New Roman" w:eastAsia="宋体" w:cs="Times New Roman"/>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continue"/>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p>
        </w:tc>
        <w:tc>
          <w:tcPr>
            <w:tcW w:w="1695" w:type="dxa"/>
            <w:noWrap w:val="0"/>
            <w:vAlign w:val="center"/>
          </w:tcPr>
          <w:p>
            <w:pPr>
              <w:widowControl/>
              <w:adjustRightInd w:val="0"/>
              <w:snapToGrid w:val="0"/>
              <w:jc w:val="center"/>
              <w:textAlignment w:val="center"/>
              <w:rPr>
                <w:rFonts w:ascii="Times New Roman" w:hAnsi="Times New Roman" w:eastAsia="宋体" w:cs="Times New Roman"/>
                <w:sz w:val="24"/>
              </w:rPr>
            </w:pPr>
            <w:r>
              <w:rPr>
                <w:rFonts w:hint="eastAsia" w:ascii="Times New Roman" w:hAnsi="Times New Roman" w:eastAsia="宋体" w:cs="Times New Roman"/>
                <w:sz w:val="24"/>
              </w:rPr>
              <w:t>VOCs</w:t>
            </w:r>
          </w:p>
        </w:tc>
        <w:tc>
          <w:tcPr>
            <w:tcW w:w="157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272"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71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755" w:type="dxa"/>
            <w:noWrap w:val="0"/>
            <w:vAlign w:val="center"/>
          </w:tcPr>
          <w:p>
            <w:pPr>
              <w:adjustRightInd w:val="0"/>
              <w:snapToGrid w:val="0"/>
              <w:jc w:val="center"/>
              <w:rPr>
                <w:rFonts w:ascii="Times New Roman" w:hAnsi="宋体" w:eastAsia="宋体" w:cs="宋体"/>
                <w:snapToGrid w:val="0"/>
                <w:color w:val="000000"/>
                <w:kern w:val="21"/>
                <w:szCs w:val="21"/>
              </w:rPr>
            </w:pPr>
            <w:r>
              <w:rPr>
                <w:rFonts w:hint="eastAsia" w:ascii="Times New Roman" w:hAnsi="宋体" w:eastAsia="宋体" w:cs="宋体"/>
                <w:snapToGrid w:val="0"/>
                <w:color w:val="000000"/>
                <w:kern w:val="21"/>
                <w:szCs w:val="21"/>
              </w:rPr>
              <w:t>0.004</w:t>
            </w:r>
            <w:r>
              <w:rPr>
                <w:rFonts w:hint="eastAsia" w:ascii="Times New Roman" w:hAnsi="宋体" w:eastAsia="宋体" w:cs="宋体"/>
                <w:snapToGrid w:val="0"/>
                <w:color w:val="000000"/>
                <w:kern w:val="21"/>
                <w:szCs w:val="21"/>
                <w:lang w:val="en-US" w:eastAsia="zh-CN"/>
              </w:rPr>
              <w:t>68</w:t>
            </w:r>
            <w:r>
              <w:rPr>
                <w:rFonts w:ascii="Times New Roman" w:hAnsi="Times New Roman" w:eastAsia="宋体" w:cs="Times New Roman"/>
                <w:szCs w:val="21"/>
              </w:rPr>
              <w:t>t/a</w:t>
            </w:r>
          </w:p>
        </w:tc>
        <w:tc>
          <w:tcPr>
            <w:tcW w:w="147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920" w:type="dxa"/>
            <w:noWrap w:val="0"/>
            <w:vAlign w:val="center"/>
          </w:tcPr>
          <w:p>
            <w:pPr>
              <w:adjustRightInd w:val="0"/>
              <w:snapToGrid w:val="0"/>
              <w:jc w:val="center"/>
              <w:rPr>
                <w:rFonts w:ascii="Times New Roman" w:hAnsi="宋体" w:eastAsia="宋体" w:cs="宋体"/>
                <w:snapToGrid w:val="0"/>
                <w:color w:val="000000"/>
                <w:kern w:val="21"/>
                <w:szCs w:val="21"/>
              </w:rPr>
            </w:pPr>
            <w:r>
              <w:rPr>
                <w:rFonts w:hint="eastAsia" w:ascii="Times New Roman" w:hAnsi="宋体" w:eastAsia="宋体" w:cs="宋体"/>
                <w:snapToGrid w:val="0"/>
                <w:color w:val="000000"/>
                <w:kern w:val="21"/>
                <w:szCs w:val="21"/>
              </w:rPr>
              <w:t>0.004</w:t>
            </w:r>
            <w:r>
              <w:rPr>
                <w:rFonts w:hint="eastAsia" w:ascii="Times New Roman" w:hAnsi="宋体" w:eastAsia="宋体" w:cs="宋体"/>
                <w:snapToGrid w:val="0"/>
                <w:color w:val="000000"/>
                <w:kern w:val="21"/>
                <w:szCs w:val="21"/>
                <w:lang w:val="en-US" w:eastAsia="zh-CN"/>
              </w:rPr>
              <w:t>68</w:t>
            </w:r>
            <w:r>
              <w:rPr>
                <w:rFonts w:ascii="Times New Roman" w:hAnsi="Times New Roman" w:eastAsia="宋体" w:cs="Times New Roman"/>
                <w:szCs w:val="21"/>
              </w:rPr>
              <w:t>t/a</w:t>
            </w:r>
          </w:p>
        </w:tc>
        <w:tc>
          <w:tcPr>
            <w:tcW w:w="1276" w:type="dxa"/>
            <w:noWrap w:val="0"/>
            <w:vAlign w:val="center"/>
          </w:tcPr>
          <w:p>
            <w:pPr>
              <w:adjustRightInd w:val="0"/>
              <w:snapToGrid w:val="0"/>
              <w:jc w:val="center"/>
              <w:rPr>
                <w:rFonts w:hint="eastAsia" w:ascii="Times New Roman" w:hAnsi="宋体" w:eastAsia="宋体" w:cs="宋体"/>
                <w:snapToGrid w:val="0"/>
                <w:color w:val="000000"/>
                <w:kern w:val="21"/>
                <w:szCs w:val="21"/>
                <w:lang w:val="en-US" w:eastAsia="zh-CN"/>
              </w:rPr>
            </w:pPr>
            <w:r>
              <w:rPr>
                <w:rFonts w:hint="eastAsia" w:ascii="Times New Roman" w:hAnsi="宋体" w:eastAsia="宋体" w:cs="宋体"/>
                <w:snapToGrid w:val="0"/>
                <w:color w:val="000000"/>
                <w:kern w:val="21"/>
                <w:szCs w:val="21"/>
              </w:rPr>
              <w:t>0.004</w:t>
            </w:r>
            <w:r>
              <w:rPr>
                <w:rFonts w:hint="eastAsia" w:ascii="Times New Roman" w:hAnsi="宋体" w:eastAsia="宋体" w:cs="宋体"/>
                <w:snapToGrid w:val="0"/>
                <w:color w:val="000000"/>
                <w:kern w:val="21"/>
                <w:szCs w:val="21"/>
                <w:lang w:val="en-US" w:eastAsia="zh-CN"/>
              </w:rPr>
              <w:t>68</w:t>
            </w:r>
          </w:p>
          <w:p>
            <w:pPr>
              <w:adjustRightInd w:val="0"/>
              <w:snapToGrid w:val="0"/>
              <w:jc w:val="center"/>
              <w:rPr>
                <w:rFonts w:ascii="Times New Roman" w:hAnsi="宋体" w:eastAsia="宋体" w:cs="宋体"/>
                <w:snapToGrid w:val="0"/>
                <w:color w:val="000000"/>
                <w:kern w:val="21"/>
                <w:szCs w:val="21"/>
              </w:rPr>
            </w:pPr>
            <w:r>
              <w:rPr>
                <w:rFonts w:ascii="Times New Roman" w:hAnsi="Times New Roman" w:eastAsia="宋体" w:cs="Times New Roman"/>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restart"/>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废水</w:t>
            </w:r>
          </w:p>
        </w:tc>
        <w:tc>
          <w:tcPr>
            <w:tcW w:w="169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ascii="Times New Roman" w:hAnsi="Times New Roman" w:eastAsia="宋体" w:cs="Times New Roman"/>
                <w:kern w:val="2"/>
                <w:szCs w:val="21"/>
                <w:lang w:val="en-US" w:eastAsia="zh-CN"/>
              </w:rPr>
              <w:t>COD</w:t>
            </w:r>
          </w:p>
        </w:tc>
        <w:tc>
          <w:tcPr>
            <w:tcW w:w="157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272"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710" w:type="dxa"/>
            <w:noWrap w:val="0"/>
            <w:vAlign w:val="center"/>
          </w:tcPr>
          <w:p>
            <w:pPr>
              <w:pStyle w:val="46"/>
              <w:spacing w:beforeLines="0" w:afterLines="0" w:line="240" w:lineRule="auto"/>
              <w:rPr>
                <w:rFonts w:hAnsi="Times New Roman" w:eastAsia="宋体" w:cs="Times New Roman"/>
                <w:lang w:val="en-US" w:eastAsia="zh-CN"/>
              </w:rPr>
            </w:pPr>
          </w:p>
          <w:p>
            <w:pPr>
              <w:rPr>
                <w:rFonts w:ascii="Times New Roman" w:hAnsi="宋体" w:eastAsia="宋体" w:cs="宋体"/>
                <w:snapToGrid w:val="0"/>
                <w:color w:val="000000"/>
                <w:kern w:val="21"/>
                <w:szCs w:val="21"/>
                <w:lang w:val="en-US" w:eastAsia="zh-CN"/>
              </w:rPr>
            </w:pPr>
          </w:p>
          <w:p>
            <w:pPr>
              <w:rPr>
                <w:rFonts w:ascii="Times New Roman" w:hAnsi="宋体" w:eastAsia="宋体" w:cs="宋体"/>
                <w:snapToGrid w:val="0"/>
                <w:color w:val="000000"/>
                <w:kern w:val="21"/>
                <w:szCs w:val="21"/>
                <w:lang w:val="en-US" w:eastAsia="zh-CN"/>
              </w:rPr>
            </w:pPr>
          </w:p>
          <w:p>
            <w:pPr>
              <w:rPr>
                <w:rFonts w:ascii="Times New Roman" w:hAnsi="宋体" w:eastAsia="宋体" w:cs="宋体"/>
                <w:snapToGrid w:val="0"/>
                <w:color w:val="000000"/>
                <w:kern w:val="21"/>
                <w:szCs w:val="21"/>
                <w:lang w:val="en-US" w:eastAsia="zh-CN"/>
              </w:rPr>
            </w:pPr>
          </w:p>
          <w:p>
            <w:pPr>
              <w:rPr>
                <w:rFonts w:ascii="Times New Roman" w:hAnsi="宋体" w:eastAsia="宋体" w:cs="宋体"/>
                <w:snapToGrid w:val="0"/>
                <w:color w:val="000000"/>
                <w:kern w:val="21"/>
                <w:szCs w:val="21"/>
                <w:lang w:val="en-US" w:eastAsia="zh-CN"/>
              </w:rPr>
            </w:pPr>
          </w:p>
        </w:tc>
        <w:tc>
          <w:tcPr>
            <w:tcW w:w="175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0.00288</w:t>
            </w:r>
            <w:r>
              <w:rPr>
                <w:rFonts w:ascii="Times New Roman" w:hAnsi="Times New Roman" w:eastAsia="宋体" w:cs="Times New Roman"/>
                <w:color w:val="000000"/>
                <w:szCs w:val="21"/>
                <w:lang w:val="en-US" w:eastAsia="zh-CN"/>
              </w:rPr>
              <w:t>t/a</w:t>
            </w:r>
          </w:p>
        </w:tc>
        <w:tc>
          <w:tcPr>
            <w:tcW w:w="147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92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0.00288</w:t>
            </w:r>
            <w:r>
              <w:rPr>
                <w:rFonts w:ascii="Times New Roman" w:hAnsi="Times New Roman" w:eastAsia="宋体" w:cs="Times New Roman"/>
                <w:color w:val="000000"/>
                <w:szCs w:val="21"/>
                <w:lang w:val="en-US" w:eastAsia="zh-CN"/>
              </w:rPr>
              <w:t>t/a</w:t>
            </w:r>
          </w:p>
        </w:tc>
        <w:tc>
          <w:tcPr>
            <w:tcW w:w="1276"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0.00288</w:t>
            </w:r>
            <w:r>
              <w:rPr>
                <w:rFonts w:ascii="Times New Roman" w:hAnsi="Times New Roman" w:eastAsia="宋体" w:cs="Times New Roman"/>
                <w:color w:val="000000"/>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continue"/>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p>
        </w:tc>
        <w:tc>
          <w:tcPr>
            <w:tcW w:w="1695" w:type="dxa"/>
            <w:noWrap w:val="0"/>
            <w:vAlign w:val="center"/>
          </w:tcPr>
          <w:p>
            <w:pPr>
              <w:pStyle w:val="46"/>
              <w:spacing w:beforeLines="0" w:afterLines="0" w:line="240" w:lineRule="auto"/>
              <w:rPr>
                <w:rFonts w:ascii="Times New Roman" w:hAnsi="Times New Roman" w:eastAsia="宋体" w:cs="Times New Roman"/>
                <w:kern w:val="2"/>
                <w:szCs w:val="21"/>
                <w:lang w:val="en-US" w:eastAsia="zh-CN"/>
              </w:rPr>
            </w:pPr>
            <w:r>
              <w:rPr>
                <w:rFonts w:hint="eastAsia" w:ascii="Times New Roman" w:hAnsi="Times New Roman" w:eastAsia="宋体" w:cs="Times New Roman"/>
                <w:kern w:val="2"/>
                <w:szCs w:val="21"/>
                <w:lang w:val="en-US" w:eastAsia="zh-CN"/>
              </w:rPr>
              <w:t>SS</w:t>
            </w:r>
          </w:p>
        </w:tc>
        <w:tc>
          <w:tcPr>
            <w:tcW w:w="157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272"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71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755" w:type="dxa"/>
            <w:noWrap w:val="0"/>
            <w:vAlign w:val="center"/>
          </w:tcPr>
          <w:p>
            <w:pPr>
              <w:pStyle w:val="46"/>
              <w:spacing w:beforeLines="0" w:afterLines="0" w:line="240" w:lineRule="auto"/>
              <w:rPr>
                <w:rFonts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0.00072t/a</w:t>
            </w:r>
          </w:p>
        </w:tc>
        <w:tc>
          <w:tcPr>
            <w:tcW w:w="147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920" w:type="dxa"/>
            <w:noWrap w:val="0"/>
            <w:vAlign w:val="center"/>
          </w:tcPr>
          <w:p>
            <w:pPr>
              <w:pStyle w:val="46"/>
              <w:spacing w:beforeLines="0" w:afterLines="0" w:line="240" w:lineRule="auto"/>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0.00072t/a</w:t>
            </w:r>
          </w:p>
        </w:tc>
        <w:tc>
          <w:tcPr>
            <w:tcW w:w="1276" w:type="dxa"/>
            <w:noWrap w:val="0"/>
            <w:vAlign w:val="center"/>
          </w:tcPr>
          <w:p>
            <w:pPr>
              <w:pStyle w:val="46"/>
              <w:spacing w:beforeLines="0" w:afterLines="0" w:line="240" w:lineRule="auto"/>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0.00072t/a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continue"/>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p>
        </w:tc>
        <w:tc>
          <w:tcPr>
            <w:tcW w:w="169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ascii="Times New Roman" w:hAnsi="Times New Roman" w:eastAsia="宋体" w:cs="Times New Roman"/>
                <w:kern w:val="2"/>
                <w:szCs w:val="21"/>
                <w:lang w:val="en-US" w:eastAsia="zh-CN"/>
              </w:rPr>
              <w:t>NH</w:t>
            </w:r>
            <w:r>
              <w:rPr>
                <w:rFonts w:ascii="Times New Roman" w:hAnsi="Times New Roman" w:eastAsia="宋体" w:cs="Times New Roman"/>
                <w:kern w:val="2"/>
                <w:szCs w:val="21"/>
                <w:vertAlign w:val="subscript"/>
                <w:lang w:val="en-US" w:eastAsia="zh-CN"/>
              </w:rPr>
              <w:t>3</w:t>
            </w:r>
            <w:r>
              <w:rPr>
                <w:rFonts w:ascii="Times New Roman" w:hAnsi="Times New Roman" w:eastAsia="宋体" w:cs="Times New Roman"/>
                <w:kern w:val="2"/>
                <w:szCs w:val="21"/>
                <w:lang w:val="en-US" w:eastAsia="zh-CN"/>
              </w:rPr>
              <w:t>-N</w:t>
            </w:r>
          </w:p>
        </w:tc>
        <w:tc>
          <w:tcPr>
            <w:tcW w:w="157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272"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71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75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0.000144</w:t>
            </w:r>
            <w:r>
              <w:rPr>
                <w:rFonts w:ascii="Times New Roman" w:hAnsi="Times New Roman" w:eastAsia="宋体" w:cs="Times New Roman"/>
                <w:color w:val="000000"/>
                <w:szCs w:val="21"/>
                <w:lang w:val="en-US" w:eastAsia="zh-CN"/>
              </w:rPr>
              <w:t>t/a</w:t>
            </w:r>
          </w:p>
        </w:tc>
        <w:tc>
          <w:tcPr>
            <w:tcW w:w="147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92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0.000144</w:t>
            </w:r>
            <w:r>
              <w:rPr>
                <w:rFonts w:ascii="Times New Roman" w:hAnsi="Times New Roman" w:eastAsia="宋体" w:cs="Times New Roman"/>
                <w:color w:val="000000"/>
                <w:szCs w:val="21"/>
                <w:lang w:val="en-US" w:eastAsia="zh-CN"/>
              </w:rPr>
              <w:t>t/a</w:t>
            </w:r>
          </w:p>
        </w:tc>
        <w:tc>
          <w:tcPr>
            <w:tcW w:w="1276"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0.000144</w:t>
            </w:r>
            <w:r>
              <w:rPr>
                <w:rFonts w:ascii="Times New Roman" w:hAnsi="Times New Roman" w:eastAsia="宋体" w:cs="Times New Roman"/>
                <w:color w:val="000000"/>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continue"/>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p>
        </w:tc>
        <w:tc>
          <w:tcPr>
            <w:tcW w:w="169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ascii="Times New Roman" w:hAnsi="Times New Roman" w:eastAsia="宋体" w:cs="Times New Roman"/>
                <w:kern w:val="2"/>
                <w:szCs w:val="21"/>
                <w:lang w:val="en-US" w:eastAsia="zh-CN"/>
              </w:rPr>
              <w:t>TP</w:t>
            </w:r>
          </w:p>
        </w:tc>
        <w:tc>
          <w:tcPr>
            <w:tcW w:w="157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272"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71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75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0.000029</w:t>
            </w:r>
            <w:r>
              <w:rPr>
                <w:rFonts w:ascii="Times New Roman" w:hAnsi="Times New Roman" w:eastAsia="宋体" w:cs="Times New Roman"/>
                <w:color w:val="000000"/>
                <w:szCs w:val="21"/>
                <w:lang w:val="en-US" w:eastAsia="zh-CN"/>
              </w:rPr>
              <w:t>t/a</w:t>
            </w:r>
          </w:p>
        </w:tc>
        <w:tc>
          <w:tcPr>
            <w:tcW w:w="147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92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0.000029</w:t>
            </w:r>
            <w:r>
              <w:rPr>
                <w:rFonts w:ascii="Times New Roman" w:hAnsi="Times New Roman" w:eastAsia="宋体" w:cs="Times New Roman"/>
                <w:color w:val="000000"/>
                <w:szCs w:val="21"/>
                <w:lang w:val="en-US" w:eastAsia="zh-CN"/>
              </w:rPr>
              <w:t>t/a</w:t>
            </w:r>
          </w:p>
        </w:tc>
        <w:tc>
          <w:tcPr>
            <w:tcW w:w="1276"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0.000029</w:t>
            </w:r>
            <w:r>
              <w:rPr>
                <w:rFonts w:ascii="Times New Roman" w:hAnsi="Times New Roman" w:eastAsia="宋体" w:cs="Times New Roman"/>
                <w:color w:val="000000"/>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continue"/>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p>
        </w:tc>
        <w:tc>
          <w:tcPr>
            <w:tcW w:w="169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kern w:val="2"/>
                <w:szCs w:val="21"/>
                <w:lang w:val="en-US" w:eastAsia="zh-CN"/>
              </w:rPr>
              <w:t>TN</w:t>
            </w:r>
          </w:p>
        </w:tc>
        <w:tc>
          <w:tcPr>
            <w:tcW w:w="157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272"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71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75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0.00108t</w:t>
            </w:r>
            <w:r>
              <w:rPr>
                <w:rFonts w:ascii="Times New Roman" w:hAnsi="Times New Roman" w:eastAsia="宋体" w:cs="Times New Roman"/>
                <w:color w:val="000000"/>
                <w:szCs w:val="21"/>
                <w:lang w:val="en-US" w:eastAsia="zh-CN"/>
              </w:rPr>
              <w:t>/a</w:t>
            </w:r>
          </w:p>
        </w:tc>
        <w:tc>
          <w:tcPr>
            <w:tcW w:w="147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92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0.00108t</w:t>
            </w:r>
            <w:r>
              <w:rPr>
                <w:rFonts w:ascii="Times New Roman" w:hAnsi="Times New Roman" w:eastAsia="宋体" w:cs="Times New Roman"/>
                <w:color w:val="000000"/>
                <w:szCs w:val="21"/>
                <w:lang w:val="en-US" w:eastAsia="zh-CN"/>
              </w:rPr>
              <w:t>/a</w:t>
            </w:r>
          </w:p>
        </w:tc>
        <w:tc>
          <w:tcPr>
            <w:tcW w:w="1276"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ascii="Times New Roman" w:hAnsi="Times New Roman" w:eastAsia="宋体" w:cs="Times New Roman"/>
                <w:color w:val="000000"/>
                <w:szCs w:val="21"/>
                <w:lang w:val="en-US" w:eastAsia="zh-CN"/>
              </w:rPr>
              <w:t>0.00108t</w:t>
            </w:r>
            <w:r>
              <w:rPr>
                <w:rFonts w:ascii="Times New Roman" w:hAnsi="Times New Roman" w:eastAsia="宋体" w:cs="Times New Roman"/>
                <w:color w:val="000000"/>
                <w:szCs w:val="21"/>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restart"/>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一般工业</w:t>
            </w:r>
          </w:p>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固体废物</w:t>
            </w:r>
          </w:p>
        </w:tc>
        <w:tc>
          <w:tcPr>
            <w:tcW w:w="1695" w:type="dxa"/>
            <w:noWrap w:val="0"/>
            <w:vAlign w:val="center"/>
          </w:tcPr>
          <w:p>
            <w:pPr>
              <w:widowControl/>
              <w:adjustRightInd w:val="0"/>
              <w:snapToGrid w:val="0"/>
              <w:jc w:val="center"/>
              <w:textAlignment w:val="center"/>
              <w:rPr>
                <w:rFonts w:hint="eastAsia" w:ascii="宋体" w:hAnsi="宋体" w:eastAsia="宋体" w:cs="宋体"/>
                <w:snapToGrid w:val="0"/>
                <w:color w:val="000000"/>
                <w:kern w:val="21"/>
                <w:sz w:val="21"/>
                <w:szCs w:val="21"/>
                <w:lang w:val="en-US" w:eastAsia="zh-CN" w:bidi="ar-SA"/>
              </w:rPr>
            </w:pPr>
            <w:r>
              <w:rPr>
                <w:rFonts w:hint="eastAsia" w:ascii="宋体" w:hAnsi="宋体" w:eastAsia="宋体" w:cs="宋体"/>
                <w:snapToGrid w:val="0"/>
                <w:color w:val="000000"/>
                <w:kern w:val="21"/>
                <w:szCs w:val="21"/>
              </w:rPr>
              <w:t>废边角料</w:t>
            </w:r>
          </w:p>
        </w:tc>
        <w:tc>
          <w:tcPr>
            <w:tcW w:w="1575" w:type="dxa"/>
            <w:noWrap w:val="0"/>
            <w:vAlign w:val="center"/>
          </w:tcPr>
          <w:p>
            <w:pPr>
              <w:snapToGrid w:val="0"/>
              <w:jc w:val="center"/>
              <w:rPr>
                <w:rFonts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Cs w:val="21"/>
              </w:rPr>
              <w:t>1.2t/a</w:t>
            </w:r>
          </w:p>
        </w:tc>
        <w:tc>
          <w:tcPr>
            <w:tcW w:w="1272" w:type="dxa"/>
            <w:noWrap w:val="0"/>
            <w:vAlign w:val="center"/>
          </w:tcPr>
          <w:p>
            <w:pPr>
              <w:snapToGrid w:val="0"/>
              <w:jc w:val="center"/>
              <w:rPr>
                <w:rFonts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Cs w:val="21"/>
              </w:rPr>
              <w:t>1.2t/a</w:t>
            </w:r>
          </w:p>
        </w:tc>
        <w:tc>
          <w:tcPr>
            <w:tcW w:w="1710" w:type="dxa"/>
            <w:noWrap w:val="0"/>
            <w:vAlign w:val="center"/>
          </w:tcPr>
          <w:p>
            <w:pPr>
              <w:pStyle w:val="46"/>
              <w:spacing w:beforeLines="0" w:afterLines="0" w:line="240" w:lineRule="auto"/>
              <w:rPr>
                <w:rFonts w:ascii="宋体" w:hAnsi="宋体" w:eastAsia="宋体" w:cs="宋体"/>
                <w:snapToGrid w:val="0"/>
                <w:color w:val="000000"/>
                <w:kern w:val="21"/>
                <w:sz w:val="21"/>
                <w:szCs w:val="21"/>
                <w:lang w:val="en-US" w:eastAsia="zh-CN" w:bidi="ar-SA"/>
              </w:rPr>
            </w:pPr>
          </w:p>
        </w:tc>
        <w:tc>
          <w:tcPr>
            <w:tcW w:w="1755"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0</w:t>
            </w:r>
          </w:p>
        </w:tc>
        <w:tc>
          <w:tcPr>
            <w:tcW w:w="1470" w:type="dxa"/>
            <w:noWrap w:val="0"/>
            <w:vAlign w:val="center"/>
          </w:tcPr>
          <w:p>
            <w:pPr>
              <w:pStyle w:val="46"/>
              <w:spacing w:beforeLines="0" w:afterLines="0" w:line="240" w:lineRule="auto"/>
              <w:rPr>
                <w:rFonts w:ascii="宋体" w:hAnsi="宋体" w:eastAsia="宋体" w:cs="宋体"/>
                <w:snapToGrid w:val="0"/>
                <w:color w:val="000000"/>
                <w:kern w:val="21"/>
                <w:sz w:val="21"/>
                <w:szCs w:val="21"/>
                <w:lang w:val="en-US" w:eastAsia="zh-CN" w:bidi="ar-SA"/>
              </w:rPr>
            </w:pPr>
          </w:p>
        </w:tc>
        <w:tc>
          <w:tcPr>
            <w:tcW w:w="1920" w:type="dxa"/>
            <w:noWrap w:val="0"/>
            <w:vAlign w:val="center"/>
          </w:tcPr>
          <w:p>
            <w:pPr>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宋体" w:eastAsia="宋体" w:cs="宋体"/>
                <w:snapToGrid w:val="0"/>
                <w:color w:val="000000"/>
                <w:kern w:val="21"/>
                <w:szCs w:val="21"/>
              </w:rPr>
              <w:t>1.2t/a</w:t>
            </w:r>
          </w:p>
        </w:tc>
        <w:tc>
          <w:tcPr>
            <w:tcW w:w="1276" w:type="dxa"/>
            <w:noWrap w:val="0"/>
            <w:vAlign w:val="center"/>
          </w:tcPr>
          <w:p>
            <w:pPr>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continue"/>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p>
        </w:tc>
        <w:tc>
          <w:tcPr>
            <w:tcW w:w="1695" w:type="dxa"/>
            <w:noWrap w:val="0"/>
            <w:vAlign w:val="center"/>
          </w:tcPr>
          <w:p>
            <w:pPr>
              <w:widowControl/>
              <w:adjustRightInd w:val="0"/>
              <w:snapToGrid w:val="0"/>
              <w:jc w:val="center"/>
              <w:textAlignment w:val="center"/>
              <w:rPr>
                <w:rFonts w:hint="eastAsia" w:ascii="宋体" w:hAnsi="宋体" w:eastAsia="宋体" w:cs="宋体"/>
                <w:snapToGrid w:val="0"/>
                <w:color w:val="000000"/>
                <w:kern w:val="21"/>
                <w:sz w:val="21"/>
                <w:szCs w:val="21"/>
                <w:lang w:val="en-US" w:eastAsia="zh-CN" w:bidi="ar-SA"/>
              </w:rPr>
            </w:pPr>
            <w:r>
              <w:rPr>
                <w:rFonts w:ascii="宋体" w:hAnsi="宋体" w:eastAsia="宋体" w:cs="宋体"/>
                <w:snapToGrid w:val="0"/>
                <w:color w:val="000000"/>
                <w:kern w:val="21"/>
                <w:szCs w:val="21"/>
              </w:rPr>
              <w:t>废包装袋</w:t>
            </w:r>
          </w:p>
        </w:tc>
        <w:tc>
          <w:tcPr>
            <w:tcW w:w="1575" w:type="dxa"/>
            <w:noWrap w:val="0"/>
            <w:vAlign w:val="center"/>
          </w:tcPr>
          <w:p>
            <w:pPr>
              <w:snapToGrid w:val="0"/>
              <w:jc w:val="center"/>
              <w:rPr>
                <w:rFonts w:ascii="Times New Roman" w:hAnsi="宋体" w:eastAsia="宋体" w:cs="宋体"/>
                <w:snapToGrid w:val="0"/>
                <w:color w:val="000000"/>
                <w:kern w:val="21"/>
                <w:sz w:val="21"/>
                <w:szCs w:val="21"/>
                <w:lang w:val="en-US" w:eastAsia="zh-CN" w:bidi="ar-SA"/>
              </w:rPr>
            </w:pPr>
            <w:r>
              <w:rPr>
                <w:rFonts w:hint="eastAsia" w:ascii="Times New Roman" w:hAnsi="宋体" w:eastAsia="宋体" w:cs="宋体"/>
                <w:snapToGrid w:val="0"/>
                <w:color w:val="000000"/>
                <w:kern w:val="21"/>
                <w:szCs w:val="21"/>
              </w:rPr>
              <w:t>0</w:t>
            </w:r>
          </w:p>
        </w:tc>
        <w:tc>
          <w:tcPr>
            <w:tcW w:w="1272" w:type="dxa"/>
            <w:noWrap w:val="0"/>
            <w:vAlign w:val="center"/>
          </w:tcPr>
          <w:p>
            <w:pPr>
              <w:pStyle w:val="46"/>
              <w:spacing w:beforeLines="0" w:afterLines="0" w:line="240" w:lineRule="auto"/>
              <w:rPr>
                <w:rFonts w:ascii="宋体" w:hAnsi="宋体" w:eastAsia="宋体" w:cs="宋体"/>
                <w:snapToGrid w:val="0"/>
                <w:color w:val="000000"/>
                <w:kern w:val="21"/>
                <w:sz w:val="21"/>
                <w:szCs w:val="21"/>
                <w:lang w:val="en-US" w:eastAsia="zh-CN" w:bidi="ar-SA"/>
              </w:rPr>
            </w:pPr>
            <w:r>
              <w:rPr>
                <w:rFonts w:hint="eastAsia" w:hAnsi="宋体" w:eastAsia="宋体" w:cs="宋体"/>
                <w:snapToGrid w:val="0"/>
                <w:color w:val="000000"/>
                <w:kern w:val="21"/>
                <w:szCs w:val="21"/>
                <w:lang w:val="en-US" w:eastAsia="zh-CN"/>
              </w:rPr>
              <w:t>0</w:t>
            </w:r>
          </w:p>
        </w:tc>
        <w:tc>
          <w:tcPr>
            <w:tcW w:w="1710" w:type="dxa"/>
            <w:noWrap w:val="0"/>
            <w:vAlign w:val="center"/>
          </w:tcPr>
          <w:p>
            <w:pPr>
              <w:pStyle w:val="46"/>
              <w:spacing w:beforeLines="0" w:afterLines="0" w:line="240" w:lineRule="auto"/>
              <w:rPr>
                <w:rFonts w:ascii="宋体" w:hAnsi="宋体" w:eastAsia="宋体" w:cs="宋体"/>
                <w:snapToGrid w:val="0"/>
                <w:color w:val="000000"/>
                <w:kern w:val="21"/>
                <w:sz w:val="21"/>
                <w:szCs w:val="21"/>
                <w:lang w:val="en-US" w:eastAsia="zh-CN" w:bidi="ar-SA"/>
              </w:rPr>
            </w:pPr>
          </w:p>
        </w:tc>
        <w:tc>
          <w:tcPr>
            <w:tcW w:w="1755" w:type="dxa"/>
            <w:noWrap w:val="0"/>
            <w:vAlign w:val="center"/>
          </w:tcPr>
          <w:p>
            <w:pPr>
              <w:snapToGrid w:val="0"/>
              <w:jc w:val="center"/>
              <w:rPr>
                <w:rFonts w:hint="eastAsia" w:ascii="Times New Roman" w:hAnsi="宋体" w:eastAsia="宋体" w:cs="宋体"/>
                <w:snapToGrid w:val="0"/>
                <w:color w:val="000000"/>
                <w:kern w:val="21"/>
                <w:sz w:val="21"/>
                <w:szCs w:val="21"/>
                <w:lang w:val="en-US" w:eastAsia="zh-CN" w:bidi="ar-SA"/>
              </w:rPr>
            </w:pPr>
            <w:r>
              <w:rPr>
                <w:rFonts w:ascii="Times New Roman" w:hAnsi="Times New Roman" w:eastAsia="宋体" w:cs="Times New Roman"/>
                <w:szCs w:val="21"/>
              </w:rPr>
              <w:t>0.</w:t>
            </w:r>
            <w:r>
              <w:rPr>
                <w:rFonts w:hint="eastAsia" w:ascii="Times New Roman" w:hAnsi="Times New Roman" w:eastAsia="宋体" w:cs="Times New Roman"/>
                <w:szCs w:val="21"/>
              </w:rPr>
              <w:t>1</w:t>
            </w:r>
            <w:r>
              <w:rPr>
                <w:rFonts w:ascii="Times New Roman" w:hAnsi="Times New Roman" w:eastAsia="宋体" w:cs="Times New Roman"/>
                <w:szCs w:val="21"/>
              </w:rPr>
              <w:t>t/a</w:t>
            </w:r>
          </w:p>
        </w:tc>
        <w:tc>
          <w:tcPr>
            <w:tcW w:w="1470" w:type="dxa"/>
            <w:noWrap w:val="0"/>
            <w:vAlign w:val="center"/>
          </w:tcPr>
          <w:p>
            <w:pPr>
              <w:pStyle w:val="46"/>
              <w:spacing w:beforeLines="0" w:afterLines="0" w:line="240" w:lineRule="auto"/>
              <w:rPr>
                <w:rFonts w:ascii="宋体" w:hAnsi="宋体" w:eastAsia="宋体" w:cs="宋体"/>
                <w:snapToGrid w:val="0"/>
                <w:color w:val="000000"/>
                <w:kern w:val="21"/>
                <w:sz w:val="21"/>
                <w:szCs w:val="21"/>
                <w:lang w:val="en-US" w:eastAsia="zh-CN" w:bidi="ar-SA"/>
              </w:rPr>
            </w:pPr>
          </w:p>
        </w:tc>
        <w:tc>
          <w:tcPr>
            <w:tcW w:w="1920" w:type="dxa"/>
            <w:noWrap w:val="0"/>
            <w:vAlign w:val="center"/>
          </w:tcPr>
          <w:p>
            <w:pPr>
              <w:snapToGrid w:val="0"/>
              <w:jc w:val="center"/>
              <w:rPr>
                <w:rFonts w:hint="eastAsia" w:ascii="Times New Roman" w:hAnsi="宋体" w:eastAsia="宋体" w:cs="宋体"/>
                <w:snapToGrid w:val="0"/>
                <w:color w:val="000000"/>
                <w:kern w:val="21"/>
                <w:sz w:val="21"/>
                <w:szCs w:val="21"/>
                <w:lang w:val="en-US" w:eastAsia="zh-CN" w:bidi="ar-SA"/>
              </w:rPr>
            </w:pPr>
            <w:r>
              <w:rPr>
                <w:rFonts w:ascii="Times New Roman" w:hAnsi="Times New Roman" w:eastAsia="宋体" w:cs="Times New Roman"/>
                <w:szCs w:val="21"/>
              </w:rPr>
              <w:t>0.</w:t>
            </w:r>
            <w:r>
              <w:rPr>
                <w:rFonts w:hint="eastAsia" w:ascii="Times New Roman" w:hAnsi="Times New Roman" w:eastAsia="宋体" w:cs="Times New Roman"/>
                <w:szCs w:val="21"/>
              </w:rPr>
              <w:t>1</w:t>
            </w:r>
            <w:r>
              <w:rPr>
                <w:rFonts w:ascii="Times New Roman" w:hAnsi="Times New Roman" w:eastAsia="宋体" w:cs="Times New Roman"/>
                <w:szCs w:val="21"/>
              </w:rPr>
              <w:t>t/a</w:t>
            </w:r>
          </w:p>
        </w:tc>
        <w:tc>
          <w:tcPr>
            <w:tcW w:w="1276" w:type="dxa"/>
            <w:noWrap w:val="0"/>
            <w:vAlign w:val="center"/>
          </w:tcPr>
          <w:p>
            <w:pPr>
              <w:snapToGrid w:val="0"/>
              <w:jc w:val="center"/>
              <w:rPr>
                <w:rFonts w:ascii="Times New Roman" w:hAnsi="宋体" w:eastAsia="宋体" w:cs="宋体"/>
                <w:snapToGrid w:val="0"/>
                <w:color w:val="000000"/>
                <w:kern w:val="21"/>
                <w:sz w:val="21"/>
                <w:szCs w:val="21"/>
                <w:lang w:val="en-US" w:eastAsia="zh-CN" w:bidi="ar-SA"/>
              </w:rPr>
            </w:pPr>
            <w:r>
              <w:rPr>
                <w:rFonts w:ascii="Times New Roman" w:hAnsi="Times New Roman" w:eastAsia="宋体" w:cs="Times New Roman"/>
                <w:szCs w:val="21"/>
              </w:rPr>
              <w:t>0.</w:t>
            </w:r>
            <w:r>
              <w:rPr>
                <w:rFonts w:hint="eastAsia" w:ascii="Times New Roman" w:hAnsi="Times New Roman" w:eastAsia="宋体" w:cs="Times New Roman"/>
                <w:szCs w:val="21"/>
              </w:rPr>
              <w:t>1</w:t>
            </w:r>
            <w:r>
              <w:rPr>
                <w:rFonts w:ascii="Times New Roman" w:hAnsi="Times New Roman" w:eastAsia="宋体" w:cs="Times New Roman"/>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restart"/>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危险废物</w:t>
            </w:r>
          </w:p>
        </w:tc>
        <w:tc>
          <w:tcPr>
            <w:tcW w:w="169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废UV灯管</w:t>
            </w:r>
          </w:p>
        </w:tc>
        <w:tc>
          <w:tcPr>
            <w:tcW w:w="157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272"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71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75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20根/a</w:t>
            </w:r>
          </w:p>
        </w:tc>
        <w:tc>
          <w:tcPr>
            <w:tcW w:w="147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92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20根/a</w:t>
            </w:r>
          </w:p>
        </w:tc>
        <w:tc>
          <w:tcPr>
            <w:tcW w:w="1276"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20根/a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dxa"/>
            <w:vMerge w:val="continue"/>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p>
        </w:tc>
        <w:tc>
          <w:tcPr>
            <w:tcW w:w="169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废活性炭</w:t>
            </w:r>
          </w:p>
        </w:tc>
        <w:tc>
          <w:tcPr>
            <w:tcW w:w="157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272"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w:t>
            </w:r>
          </w:p>
        </w:tc>
        <w:tc>
          <w:tcPr>
            <w:tcW w:w="171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755"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0.6t/a</w:t>
            </w:r>
          </w:p>
        </w:tc>
        <w:tc>
          <w:tcPr>
            <w:tcW w:w="1470" w:type="dxa"/>
            <w:noWrap w:val="0"/>
            <w:vAlign w:val="center"/>
          </w:tcPr>
          <w:p>
            <w:pPr>
              <w:pStyle w:val="46"/>
              <w:spacing w:beforeLines="0" w:afterLines="0" w:line="240" w:lineRule="auto"/>
              <w:rPr>
                <w:rFonts w:hAnsi="宋体" w:eastAsia="宋体" w:cs="宋体"/>
                <w:snapToGrid w:val="0"/>
                <w:color w:val="000000"/>
                <w:kern w:val="21"/>
                <w:szCs w:val="21"/>
                <w:lang w:val="en-US" w:eastAsia="zh-CN"/>
              </w:rPr>
            </w:pPr>
          </w:p>
        </w:tc>
        <w:tc>
          <w:tcPr>
            <w:tcW w:w="1920" w:type="dxa"/>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0.6t/a</w:t>
            </w:r>
          </w:p>
        </w:tc>
        <w:tc>
          <w:tcPr>
            <w:tcW w:w="1276" w:type="dxa"/>
            <w:noWrap w:val="0"/>
            <w:vAlign w:val="center"/>
          </w:tcPr>
          <w:p>
            <w:pPr>
              <w:pStyle w:val="46"/>
              <w:spacing w:beforeLines="0" w:afterLines="0" w:line="240" w:lineRule="auto"/>
              <w:rPr>
                <w:rFonts w:hint="eastAsia" w:hAnsi="宋体" w:eastAsia="宋体" w:cs="宋体"/>
                <w:snapToGrid w:val="0"/>
                <w:color w:val="000000"/>
                <w:kern w:val="21"/>
                <w:szCs w:val="21"/>
                <w:lang w:val="en-US" w:eastAsia="zh-CN"/>
              </w:rPr>
            </w:pPr>
            <w:r>
              <w:rPr>
                <w:rFonts w:hint="eastAsia" w:hAnsi="宋体" w:eastAsia="宋体" w:cs="宋体"/>
                <w:snapToGrid w:val="0"/>
                <w:color w:val="000000"/>
                <w:kern w:val="21"/>
                <w:szCs w:val="21"/>
                <w:lang w:val="en-US" w:eastAsia="zh-CN"/>
              </w:rPr>
              <w:t>0.6t/a</w:t>
            </w:r>
          </w:p>
        </w:tc>
      </w:tr>
    </w:tbl>
    <w:p>
      <w:pPr>
        <w:pStyle w:val="46"/>
        <w:spacing w:before="192" w:beforeLines="80" w:after="24"/>
        <w:jc w:val="left"/>
        <w:rPr>
          <w:rFonts w:hAnsi="宋体"/>
          <w:snapToGrid w:val="0"/>
          <w:color w:val="000000"/>
          <w:spacing w:val="-6"/>
          <w:kern w:val="21"/>
          <w:szCs w:val="21"/>
        </w:rPr>
        <w:sectPr>
          <w:footerReference r:id="rId4"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ind w:firstLine="7529" w:firstLineChars="2500"/>
        <w:jc w:val="right"/>
        <w:rPr>
          <w:rFonts w:hint="default" w:eastAsia="宋体"/>
          <w:b/>
          <w:bCs/>
          <w:sz w:val="30"/>
          <w:szCs w:val="30"/>
          <w:lang w:val="en-US" w:eastAsia="zh-CN"/>
        </w:rPr>
      </w:pPr>
      <w:r>
        <w:rPr>
          <w:rFonts w:hint="eastAsia"/>
          <w:b/>
          <w:bCs/>
          <w:sz w:val="30"/>
          <w:szCs w:val="30"/>
          <w:lang w:eastAsia="zh-CN"/>
        </w:rPr>
        <w:t>附件</w:t>
      </w:r>
      <w:r>
        <w:rPr>
          <w:rFonts w:hint="eastAsia"/>
          <w:b/>
          <w:bCs/>
          <w:sz w:val="30"/>
          <w:szCs w:val="30"/>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uto"/>
        <w:textAlignment w:val="auto"/>
        <w:rPr>
          <w:rFonts w:hint="eastAsia"/>
          <w:sz w:val="24"/>
          <w:szCs w:val="24"/>
          <w:lang w:val="en-US" w:eastAsia="zh-CN"/>
        </w:rPr>
      </w:pPr>
      <w:r>
        <w:rPr>
          <w:rFonts w:hint="eastAsia"/>
          <w:sz w:val="24"/>
          <w:szCs w:val="24"/>
          <w:lang w:val="en-US" w:eastAsia="zh-CN"/>
        </w:rPr>
        <w:drawing>
          <wp:inline distT="0" distB="0" distL="114300" distR="114300">
            <wp:extent cx="5259070" cy="7289165"/>
            <wp:effectExtent l="0" t="0" r="17780" b="6985"/>
            <wp:docPr id="187" name="图片 2" descr="857d0514457c0bb089a40b6c244e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 descr="857d0514457c0bb089a40b6c244ed33"/>
                    <pic:cNvPicPr>
                      <a:picLocks noChangeAspect="1"/>
                    </pic:cNvPicPr>
                  </pic:nvPicPr>
                  <pic:blipFill>
                    <a:blip r:embed="rId16"/>
                    <a:stretch>
                      <a:fillRect/>
                    </a:stretch>
                  </pic:blipFill>
                  <pic:spPr>
                    <a:xfrm>
                      <a:off x="0" y="0"/>
                      <a:ext cx="5259070" cy="72891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uto"/>
        <w:textAlignment w:val="auto"/>
        <w:rPr>
          <w:rFonts w:hint="default"/>
          <w:sz w:val="30"/>
          <w:szCs w:val="30"/>
          <w:lang w:val="en-US" w:eastAsia="zh-CN"/>
        </w:rPr>
      </w:pPr>
      <w:r>
        <w:rPr>
          <w:rFonts w:hint="eastAsia"/>
          <w:sz w:val="24"/>
          <w:szCs w:val="24"/>
          <w:lang w:val="en-US" w:eastAsia="zh-CN"/>
        </w:rPr>
        <w:t xml:space="preserve">                                 </w:t>
      </w:r>
    </w:p>
    <w:p>
      <w:pPr>
        <w:rPr>
          <w:rFonts w:hint="eastAsia" w:eastAsia="宋体"/>
          <w:lang w:eastAsia="zh-CN"/>
        </w:rPr>
      </w:pPr>
    </w:p>
    <w:p>
      <w:pPr>
        <w:rPr>
          <w:rFonts w:hint="eastAsia" w:eastAsia="宋体"/>
          <w:lang w:eastAsia="zh-CN"/>
        </w:rPr>
        <w:sectPr>
          <w:pgSz w:w="11906" w:h="16838"/>
          <w:pgMar w:top="1440" w:right="1800" w:bottom="1440" w:left="1800" w:header="851" w:footer="992" w:gutter="0"/>
          <w:cols w:space="720" w:num="1"/>
          <w:docGrid w:type="lines" w:linePitch="312" w:charSpace="0"/>
        </w:sectPr>
      </w:pPr>
    </w:p>
    <w:p>
      <w:pPr>
        <w:ind w:firstLine="7529" w:firstLineChars="2500"/>
        <w:jc w:val="right"/>
      </w:pPr>
      <w:r>
        <w:rPr>
          <w:rFonts w:hint="eastAsia"/>
          <w:b/>
          <w:bCs/>
          <w:sz w:val="30"/>
          <w:szCs w:val="30"/>
          <w:lang w:eastAsia="zh-CN"/>
        </w:rPr>
        <w:t>附件</w:t>
      </w:r>
      <w:r>
        <w:rPr>
          <w:rFonts w:hint="eastAsia"/>
          <w:b/>
          <w:bCs/>
          <w:sz w:val="30"/>
          <w:szCs w:val="30"/>
          <w:lang w:val="en-US" w:eastAsia="zh-CN"/>
        </w:rPr>
        <w:t>2</w:t>
      </w:r>
    </w:p>
    <w:p>
      <w:pPr>
        <w:rPr>
          <w:sz w:val="21"/>
        </w:rPr>
      </w:pPr>
      <w:r>
        <w:drawing>
          <wp:inline distT="0" distB="0" distL="114300" distR="114300">
            <wp:extent cx="5440045" cy="6970395"/>
            <wp:effectExtent l="0" t="0" r="8255" b="1905"/>
            <wp:docPr id="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
                    <pic:cNvPicPr>
                      <a:picLocks noChangeAspect="1"/>
                    </pic:cNvPicPr>
                  </pic:nvPicPr>
                  <pic:blipFill>
                    <a:blip r:embed="rId17"/>
                    <a:stretch>
                      <a:fillRect/>
                    </a:stretch>
                  </pic:blipFill>
                  <pic:spPr>
                    <a:xfrm>
                      <a:off x="0" y="0"/>
                      <a:ext cx="5440045" cy="6970395"/>
                    </a:xfrm>
                    <a:prstGeom prst="rect">
                      <a:avLst/>
                    </a:prstGeom>
                    <a:noFill/>
                    <a:ln>
                      <a:noFill/>
                    </a:ln>
                  </pic:spPr>
                </pic:pic>
              </a:graphicData>
            </a:graphic>
          </wp:inline>
        </w:drawing>
      </w:r>
    </w:p>
    <w:p>
      <w:pPr>
        <w:rPr>
          <w:sz w:val="21"/>
        </w:rPr>
      </w:pPr>
    </w:p>
    <w:p>
      <w:pPr>
        <w:rPr>
          <w:sz w:val="21"/>
        </w:rPr>
      </w:pPr>
    </w:p>
    <w:p>
      <w:pPr>
        <w:rPr>
          <w:sz w:val="21"/>
        </w:rPr>
      </w:pPr>
    </w:p>
    <w:p>
      <w:pPr>
        <w:rPr>
          <w:sz w:val="21"/>
        </w:rPr>
      </w:pPr>
    </w:p>
    <w:p>
      <w:pPr>
        <w:rPr>
          <w:sz w:val="21"/>
        </w:rPr>
      </w:pPr>
    </w:p>
    <w:p>
      <w:pPr>
        <w:rPr>
          <w:sz w:val="21"/>
        </w:rPr>
      </w:pPr>
    </w:p>
    <w:p>
      <w:pPr>
        <w:rPr>
          <w:sz w:val="21"/>
        </w:rPr>
      </w:pPr>
    </w:p>
    <w:p>
      <w:pPr>
        <w:rPr>
          <w:sz w:val="21"/>
        </w:rPr>
      </w:pPr>
    </w:p>
    <w:p>
      <w:pPr>
        <w:jc w:val="right"/>
        <w:rPr>
          <w:rFonts w:hint="default" w:eastAsia="宋体"/>
          <w:b/>
          <w:bCs/>
          <w:sz w:val="30"/>
          <w:szCs w:val="30"/>
          <w:lang w:val="en-US" w:eastAsia="zh-CN"/>
        </w:rPr>
      </w:pPr>
      <w:r>
        <w:rPr>
          <w:rFonts w:hint="eastAsia"/>
          <w:b/>
          <w:bCs/>
          <w:sz w:val="30"/>
          <w:szCs w:val="30"/>
          <w:lang w:eastAsia="zh-CN"/>
        </w:rPr>
        <w:t>附件</w:t>
      </w:r>
      <w:r>
        <w:rPr>
          <w:rFonts w:hint="eastAsia"/>
          <w:b/>
          <w:bCs/>
          <w:sz w:val="30"/>
          <w:szCs w:val="30"/>
          <w:lang w:val="en-US" w:eastAsia="zh-CN"/>
        </w:rPr>
        <w:t>3</w:t>
      </w:r>
    </w:p>
    <w:p>
      <w:pPr>
        <w:rPr>
          <w:sz w:val="21"/>
        </w:rPr>
      </w:pPr>
      <w:r>
        <w:drawing>
          <wp:inline distT="0" distB="0" distL="114300" distR="114300">
            <wp:extent cx="5439410" cy="6403975"/>
            <wp:effectExtent l="0" t="0" r="8890" b="15875"/>
            <wp:docPr id="1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
                    <pic:cNvPicPr>
                      <a:picLocks noChangeAspect="1"/>
                    </pic:cNvPicPr>
                  </pic:nvPicPr>
                  <pic:blipFill>
                    <a:blip r:embed="rId18"/>
                    <a:stretch>
                      <a:fillRect/>
                    </a:stretch>
                  </pic:blipFill>
                  <pic:spPr>
                    <a:xfrm>
                      <a:off x="0" y="0"/>
                      <a:ext cx="5439410" cy="6403975"/>
                    </a:xfrm>
                    <a:prstGeom prst="rect">
                      <a:avLst/>
                    </a:prstGeom>
                    <a:noFill/>
                    <a:ln>
                      <a:noFill/>
                    </a:ln>
                  </pic:spPr>
                </pic:pic>
              </a:graphicData>
            </a:graphic>
          </wp:inline>
        </w:drawing>
      </w:r>
    </w:p>
    <w:p>
      <w:pPr>
        <w:rPr>
          <w:sz w:val="21"/>
        </w:rPr>
      </w:pPr>
    </w:p>
    <w:p>
      <w:r>
        <w:br w:type="page"/>
      </w:r>
    </w:p>
    <w:p>
      <w:pPr>
        <w:jc w:val="right"/>
        <w:rPr>
          <w:rFonts w:hint="default" w:eastAsia="宋体"/>
          <w:b/>
          <w:bCs/>
          <w:sz w:val="30"/>
          <w:szCs w:val="30"/>
          <w:lang w:val="en-US" w:eastAsia="zh-CN"/>
        </w:rPr>
      </w:pPr>
      <w:r>
        <w:rPr>
          <w:rFonts w:hint="eastAsia"/>
          <w:b/>
          <w:bCs/>
          <w:sz w:val="30"/>
          <w:szCs w:val="30"/>
          <w:lang w:eastAsia="zh-CN"/>
        </w:rPr>
        <w:t>附件</w:t>
      </w:r>
      <w:r>
        <w:rPr>
          <w:rFonts w:hint="eastAsia"/>
          <w:b/>
          <w:bCs/>
          <w:sz w:val="30"/>
          <w:szCs w:val="30"/>
          <w:lang w:val="en-US" w:eastAsia="zh-CN"/>
        </w:rPr>
        <w:t>4</w:t>
      </w:r>
    </w:p>
    <w:p>
      <w:r>
        <w:drawing>
          <wp:inline distT="0" distB="0" distL="114300" distR="114300">
            <wp:extent cx="5386705" cy="6137910"/>
            <wp:effectExtent l="0" t="0" r="4445" b="15240"/>
            <wp:docPr id="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
                    <pic:cNvPicPr>
                      <a:picLocks noChangeAspect="1"/>
                    </pic:cNvPicPr>
                  </pic:nvPicPr>
                  <pic:blipFill>
                    <a:blip r:embed="rId19"/>
                    <a:stretch>
                      <a:fillRect/>
                    </a:stretch>
                  </pic:blipFill>
                  <pic:spPr>
                    <a:xfrm>
                      <a:off x="0" y="0"/>
                      <a:ext cx="5386705" cy="6137910"/>
                    </a:xfrm>
                    <a:prstGeom prst="rect">
                      <a:avLst/>
                    </a:prstGeom>
                    <a:noFill/>
                    <a:ln>
                      <a:noFill/>
                    </a:ln>
                  </pic:spPr>
                </pic:pic>
              </a:graphicData>
            </a:graphic>
          </wp:inline>
        </w:drawing>
      </w:r>
    </w:p>
    <w:p>
      <w:r>
        <w:br w:type="page"/>
      </w:r>
    </w:p>
    <w:p>
      <w:pPr>
        <w:pStyle w:val="2"/>
      </w:pPr>
      <w:r>
        <w:drawing>
          <wp:inline distT="0" distB="0" distL="114300" distR="114300">
            <wp:extent cx="5270500" cy="6006465"/>
            <wp:effectExtent l="0" t="0" r="6350" b="13335"/>
            <wp:docPr id="1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
                    <pic:cNvPicPr>
                      <a:picLocks noChangeAspect="1"/>
                    </pic:cNvPicPr>
                  </pic:nvPicPr>
                  <pic:blipFill>
                    <a:blip r:embed="rId20"/>
                    <a:stretch>
                      <a:fillRect/>
                    </a:stretch>
                  </pic:blipFill>
                  <pic:spPr>
                    <a:xfrm>
                      <a:off x="0" y="0"/>
                      <a:ext cx="5270500" cy="6006465"/>
                    </a:xfrm>
                    <a:prstGeom prst="rect">
                      <a:avLst/>
                    </a:prstGeom>
                    <a:noFill/>
                    <a:ln>
                      <a:noFill/>
                    </a:ln>
                  </pic:spPr>
                </pic:pic>
              </a:graphicData>
            </a:graphic>
          </wp:inline>
        </w:drawing>
      </w:r>
    </w:p>
    <w:p>
      <w:r>
        <w:br w:type="page"/>
      </w:r>
    </w:p>
    <w:p>
      <w:r>
        <w:drawing>
          <wp:inline distT="0" distB="0" distL="114300" distR="114300">
            <wp:extent cx="5273675" cy="5932805"/>
            <wp:effectExtent l="0" t="0" r="3175" b="10795"/>
            <wp:docPr id="1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
                    <pic:cNvPicPr>
                      <a:picLocks noChangeAspect="1"/>
                    </pic:cNvPicPr>
                  </pic:nvPicPr>
                  <pic:blipFill>
                    <a:blip r:embed="rId21"/>
                    <a:stretch>
                      <a:fillRect/>
                    </a:stretch>
                  </pic:blipFill>
                  <pic:spPr>
                    <a:xfrm>
                      <a:off x="0" y="0"/>
                      <a:ext cx="5273675" cy="5932805"/>
                    </a:xfrm>
                    <a:prstGeom prst="rect">
                      <a:avLst/>
                    </a:prstGeom>
                    <a:noFill/>
                    <a:ln>
                      <a:noFill/>
                    </a:ln>
                  </pic:spPr>
                </pic:pic>
              </a:graphicData>
            </a:graphic>
          </wp:inline>
        </w:drawing>
      </w:r>
    </w:p>
    <w:p>
      <w:r>
        <w:br w:type="page"/>
      </w:r>
    </w:p>
    <w:p>
      <w:pPr>
        <w:pStyle w:val="2"/>
      </w:pPr>
      <w:r>
        <w:drawing>
          <wp:inline distT="0" distB="0" distL="114300" distR="114300">
            <wp:extent cx="5269230" cy="6041390"/>
            <wp:effectExtent l="0" t="0" r="7620" b="16510"/>
            <wp:docPr id="1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
                    <pic:cNvPicPr>
                      <a:picLocks noChangeAspect="1"/>
                    </pic:cNvPicPr>
                  </pic:nvPicPr>
                  <pic:blipFill>
                    <a:blip r:embed="rId22"/>
                    <a:stretch>
                      <a:fillRect/>
                    </a:stretch>
                  </pic:blipFill>
                  <pic:spPr>
                    <a:xfrm>
                      <a:off x="0" y="0"/>
                      <a:ext cx="5269230" cy="6041390"/>
                    </a:xfrm>
                    <a:prstGeom prst="rect">
                      <a:avLst/>
                    </a:prstGeom>
                    <a:noFill/>
                    <a:ln>
                      <a:noFill/>
                    </a:ln>
                  </pic:spPr>
                </pic:pic>
              </a:graphicData>
            </a:graphic>
          </wp:inline>
        </w:drawing>
      </w:r>
    </w:p>
    <w:p>
      <w:r>
        <w:br w:type="page"/>
      </w:r>
    </w:p>
    <w:p>
      <w:pPr>
        <w:pStyle w:val="2"/>
      </w:pPr>
      <w:r>
        <w:drawing>
          <wp:inline distT="0" distB="0" distL="114300" distR="114300">
            <wp:extent cx="5273040" cy="6082030"/>
            <wp:effectExtent l="0" t="0" r="3810" b="13970"/>
            <wp:docPr id="1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5"/>
                    <pic:cNvPicPr>
                      <a:picLocks noChangeAspect="1"/>
                    </pic:cNvPicPr>
                  </pic:nvPicPr>
                  <pic:blipFill>
                    <a:blip r:embed="rId23"/>
                    <a:stretch>
                      <a:fillRect/>
                    </a:stretch>
                  </pic:blipFill>
                  <pic:spPr>
                    <a:xfrm>
                      <a:off x="0" y="0"/>
                      <a:ext cx="5273040" cy="6082030"/>
                    </a:xfrm>
                    <a:prstGeom prst="rect">
                      <a:avLst/>
                    </a:prstGeom>
                    <a:noFill/>
                    <a:ln>
                      <a:noFill/>
                    </a:ln>
                  </pic:spPr>
                </pic:pic>
              </a:graphicData>
            </a:graphic>
          </wp:inline>
        </w:drawing>
      </w:r>
    </w:p>
    <w:p>
      <w:pPr>
        <w:rPr>
          <w:rFonts w:hint="eastAsia"/>
          <w:b/>
          <w:bCs/>
          <w:sz w:val="30"/>
          <w:szCs w:val="30"/>
          <w:lang w:eastAsia="zh-CN"/>
        </w:rPr>
      </w:pPr>
      <w:r>
        <w:br w:type="page"/>
      </w:r>
    </w:p>
    <w:p>
      <w:pPr>
        <w:jc w:val="right"/>
      </w:pPr>
      <w:r>
        <w:rPr>
          <w:rFonts w:hint="eastAsia"/>
          <w:b/>
          <w:bCs/>
          <w:sz w:val="30"/>
          <w:szCs w:val="30"/>
          <w:lang w:eastAsia="zh-CN"/>
        </w:rPr>
        <w:t>附件</w:t>
      </w:r>
      <w:r>
        <w:rPr>
          <w:rFonts w:hint="eastAsia"/>
          <w:b/>
          <w:bCs/>
          <w:sz w:val="30"/>
          <w:szCs w:val="30"/>
          <w:lang w:val="en-US" w:eastAsia="zh-CN"/>
        </w:rPr>
        <w:t>5</w:t>
      </w:r>
    </w:p>
    <w:p>
      <w:pPr>
        <w:rPr>
          <w:sz w:val="21"/>
        </w:rPr>
      </w:pPr>
      <w:r>
        <w:drawing>
          <wp:inline distT="0" distB="0" distL="114300" distR="114300">
            <wp:extent cx="5425440" cy="7084695"/>
            <wp:effectExtent l="0" t="0" r="3810" b="1905"/>
            <wp:docPr id="1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
                    <pic:cNvPicPr>
                      <a:picLocks noChangeAspect="1"/>
                    </pic:cNvPicPr>
                  </pic:nvPicPr>
                  <pic:blipFill>
                    <a:blip r:embed="rId24"/>
                    <a:stretch>
                      <a:fillRect/>
                    </a:stretch>
                  </pic:blipFill>
                  <pic:spPr>
                    <a:xfrm>
                      <a:off x="0" y="0"/>
                      <a:ext cx="5425440" cy="7084695"/>
                    </a:xfrm>
                    <a:prstGeom prst="rect">
                      <a:avLst/>
                    </a:prstGeom>
                    <a:noFill/>
                    <a:ln>
                      <a:noFill/>
                    </a:ln>
                  </pic:spPr>
                </pic:pic>
              </a:graphicData>
            </a:graphic>
          </wp:inline>
        </w:drawing>
      </w:r>
    </w:p>
    <w:p>
      <w:pPr>
        <w:rPr>
          <w:rFonts w:hint="default"/>
          <w:lang w:eastAsia="zh-CN"/>
        </w:rPr>
      </w:pPr>
      <w:r>
        <w:rPr>
          <w:sz w:val="21"/>
        </w:rPr>
        <w:br w:type="page"/>
      </w:r>
    </w:p>
    <w:p>
      <w:pPr>
        <w:pStyle w:val="41"/>
        <w:spacing w:line="520" w:lineRule="exact"/>
        <w:jc w:val="both"/>
        <w:rPr>
          <w:rFonts w:hint="default"/>
          <w:lang w:eastAsia="zh-CN"/>
        </w:rPr>
      </w:pPr>
    </w:p>
    <w:p>
      <w:pPr>
        <w:keepNext w:val="0"/>
        <w:keepLines w:val="0"/>
        <w:pageBreakBefore w:val="0"/>
        <w:widowControl w:val="0"/>
        <w:kinsoku/>
        <w:wordWrap/>
        <w:overflowPunct/>
        <w:topLinePunct w:val="0"/>
        <w:autoSpaceDE/>
        <w:autoSpaceDN/>
        <w:bidi w:val="0"/>
        <w:adjustRightInd/>
        <w:snapToGrid/>
        <w:jc w:val="right"/>
        <w:textAlignment w:val="auto"/>
        <w:rPr>
          <w:rFonts w:hint="default" w:eastAsia="宋体"/>
          <w:b/>
          <w:bCs/>
          <w:sz w:val="30"/>
          <w:szCs w:val="30"/>
          <w:lang w:val="en-US" w:eastAsia="zh-CN"/>
        </w:rPr>
      </w:pPr>
      <w:r>
        <w:rPr>
          <w:rFonts w:hint="eastAsia"/>
          <w:b/>
          <w:bCs/>
          <w:sz w:val="30"/>
          <w:szCs w:val="30"/>
          <w:lang w:eastAsia="zh-CN"/>
        </w:rPr>
        <w:t>附件</w:t>
      </w:r>
      <w:r>
        <w:rPr>
          <w:rFonts w:hint="eastAsia"/>
          <w:b/>
          <w:bCs/>
          <w:sz w:val="30"/>
          <w:szCs w:val="30"/>
          <w:lang w:val="en-US" w:eastAsia="zh-CN"/>
        </w:rPr>
        <w:t>6</w:t>
      </w:r>
    </w:p>
    <w:p>
      <w:pPr>
        <w:pStyle w:val="41"/>
        <w:spacing w:line="360" w:lineRule="auto"/>
        <w:jc w:val="center"/>
      </w:pPr>
      <w:r>
        <w:drawing>
          <wp:inline distT="0" distB="0" distL="114300" distR="114300">
            <wp:extent cx="4983480" cy="6492240"/>
            <wp:effectExtent l="0" t="0" r="7620" b="3810"/>
            <wp:docPr id="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
                    <pic:cNvPicPr>
                      <a:picLocks noChangeAspect="1"/>
                    </pic:cNvPicPr>
                  </pic:nvPicPr>
                  <pic:blipFill>
                    <a:blip r:embed="rId25"/>
                    <a:stretch>
                      <a:fillRect/>
                    </a:stretch>
                  </pic:blipFill>
                  <pic:spPr>
                    <a:xfrm>
                      <a:off x="0" y="0"/>
                      <a:ext cx="4983480" cy="6492240"/>
                    </a:xfrm>
                    <a:prstGeom prst="rect">
                      <a:avLst/>
                    </a:prstGeom>
                    <a:noFill/>
                    <a:ln>
                      <a:noFill/>
                    </a:ln>
                  </pic:spPr>
                </pic:pic>
              </a:graphicData>
            </a:graphic>
          </wp:inline>
        </w:drawing>
      </w:r>
    </w:p>
    <w:p>
      <w:r>
        <w:br w:type="page"/>
      </w:r>
    </w:p>
    <w:p>
      <w:pPr>
        <w:pStyle w:val="41"/>
        <w:spacing w:line="360" w:lineRule="auto"/>
        <w:jc w:val="center"/>
      </w:pPr>
    </w:p>
    <w:p>
      <w:pPr>
        <w:pStyle w:val="41"/>
        <w:spacing w:line="360" w:lineRule="auto"/>
        <w:jc w:val="center"/>
      </w:pPr>
    </w:p>
    <w:p>
      <w:pPr>
        <w:pStyle w:val="41"/>
        <w:spacing w:line="360" w:lineRule="auto"/>
        <w:jc w:val="center"/>
      </w:pPr>
      <w:r>
        <w:drawing>
          <wp:inline distT="0" distB="0" distL="114300" distR="114300">
            <wp:extent cx="4625340" cy="6096000"/>
            <wp:effectExtent l="0" t="0" r="3810" b="0"/>
            <wp:docPr id="1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
                    <pic:cNvPicPr>
                      <a:picLocks noChangeAspect="1"/>
                    </pic:cNvPicPr>
                  </pic:nvPicPr>
                  <pic:blipFill>
                    <a:blip r:embed="rId26"/>
                    <a:stretch>
                      <a:fillRect/>
                    </a:stretch>
                  </pic:blipFill>
                  <pic:spPr>
                    <a:xfrm>
                      <a:off x="0" y="0"/>
                      <a:ext cx="4625340" cy="6096000"/>
                    </a:xfrm>
                    <a:prstGeom prst="rect">
                      <a:avLst/>
                    </a:prstGeom>
                    <a:noFill/>
                    <a:ln>
                      <a:noFill/>
                    </a:ln>
                  </pic:spPr>
                </pic:pic>
              </a:graphicData>
            </a:graphic>
          </wp:inline>
        </w:drawing>
      </w:r>
    </w:p>
    <w:p>
      <w:r>
        <w:br w:type="page"/>
      </w:r>
    </w:p>
    <w:p>
      <w:pPr>
        <w:pStyle w:val="41"/>
        <w:spacing w:line="360" w:lineRule="auto"/>
        <w:jc w:val="center"/>
      </w:pPr>
    </w:p>
    <w:p>
      <w:pPr>
        <w:pStyle w:val="41"/>
        <w:spacing w:line="360" w:lineRule="auto"/>
        <w:jc w:val="center"/>
      </w:pPr>
      <w:r>
        <w:drawing>
          <wp:inline distT="0" distB="0" distL="114300" distR="114300">
            <wp:extent cx="4984750" cy="6583045"/>
            <wp:effectExtent l="0" t="0" r="6350" b="8255"/>
            <wp:docPr id="1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
                    <pic:cNvPicPr>
                      <a:picLocks noChangeAspect="1"/>
                    </pic:cNvPicPr>
                  </pic:nvPicPr>
                  <pic:blipFill>
                    <a:blip r:embed="rId27"/>
                    <a:stretch>
                      <a:fillRect/>
                    </a:stretch>
                  </pic:blipFill>
                  <pic:spPr>
                    <a:xfrm>
                      <a:off x="0" y="0"/>
                      <a:ext cx="4984750" cy="6583045"/>
                    </a:xfrm>
                    <a:prstGeom prst="rect">
                      <a:avLst/>
                    </a:prstGeom>
                    <a:noFill/>
                    <a:ln>
                      <a:noFill/>
                    </a:ln>
                  </pic:spPr>
                </pic:pic>
              </a:graphicData>
            </a:graphic>
          </wp:inline>
        </w:drawing>
      </w:r>
    </w:p>
    <w:p>
      <w:r>
        <w:br w:type="page"/>
      </w:r>
    </w:p>
    <w:p>
      <w:pPr>
        <w:pStyle w:val="41"/>
        <w:spacing w:line="360" w:lineRule="auto"/>
        <w:jc w:val="center"/>
        <w:rPr>
          <w:rFonts w:hint="default"/>
          <w:lang w:eastAsia="zh-CN"/>
        </w:rPr>
      </w:pPr>
    </w:p>
    <w:p>
      <w:pPr>
        <w:pStyle w:val="41"/>
        <w:spacing w:line="360" w:lineRule="auto"/>
        <w:jc w:val="center"/>
      </w:pPr>
      <w:r>
        <w:drawing>
          <wp:inline distT="0" distB="0" distL="114300" distR="114300">
            <wp:extent cx="4884420" cy="7042150"/>
            <wp:effectExtent l="0" t="0" r="11430" b="6350"/>
            <wp:docPr id="1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
                    <pic:cNvPicPr>
                      <a:picLocks noChangeAspect="1"/>
                    </pic:cNvPicPr>
                  </pic:nvPicPr>
                  <pic:blipFill>
                    <a:blip r:embed="rId28"/>
                    <a:stretch>
                      <a:fillRect/>
                    </a:stretch>
                  </pic:blipFill>
                  <pic:spPr>
                    <a:xfrm>
                      <a:off x="0" y="0"/>
                      <a:ext cx="4884420" cy="7042150"/>
                    </a:xfrm>
                    <a:prstGeom prst="rect">
                      <a:avLst/>
                    </a:prstGeom>
                    <a:noFill/>
                    <a:ln>
                      <a:noFill/>
                    </a:ln>
                  </pic:spPr>
                </pic:pic>
              </a:graphicData>
            </a:graphic>
          </wp:inline>
        </w:drawing>
      </w:r>
    </w:p>
    <w:p>
      <w:r>
        <w:br w:type="page"/>
      </w:r>
    </w:p>
    <w:p>
      <w:pPr>
        <w:pStyle w:val="41"/>
        <w:spacing w:line="360" w:lineRule="auto"/>
        <w:jc w:val="center"/>
      </w:pPr>
    </w:p>
    <w:p>
      <w:pPr>
        <w:pStyle w:val="41"/>
        <w:spacing w:line="360" w:lineRule="auto"/>
        <w:jc w:val="center"/>
      </w:pPr>
      <w:r>
        <w:drawing>
          <wp:inline distT="0" distB="0" distL="114300" distR="114300">
            <wp:extent cx="4754245" cy="6910705"/>
            <wp:effectExtent l="0" t="0" r="8255" b="4445"/>
            <wp:docPr id="2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5"/>
                    <pic:cNvPicPr>
                      <a:picLocks noChangeAspect="1"/>
                    </pic:cNvPicPr>
                  </pic:nvPicPr>
                  <pic:blipFill>
                    <a:blip r:embed="rId29"/>
                    <a:stretch>
                      <a:fillRect/>
                    </a:stretch>
                  </pic:blipFill>
                  <pic:spPr>
                    <a:xfrm>
                      <a:off x="0" y="0"/>
                      <a:ext cx="4754245" cy="6910705"/>
                    </a:xfrm>
                    <a:prstGeom prst="rect">
                      <a:avLst/>
                    </a:prstGeom>
                    <a:noFill/>
                    <a:ln>
                      <a:noFill/>
                    </a:ln>
                  </pic:spPr>
                </pic:pic>
              </a:graphicData>
            </a:graphic>
          </wp:inline>
        </w:drawing>
      </w:r>
    </w:p>
    <w:p>
      <w:r>
        <w:br w:type="page"/>
      </w:r>
    </w:p>
    <w:p>
      <w:pPr>
        <w:pStyle w:val="41"/>
        <w:spacing w:line="360" w:lineRule="auto"/>
        <w:jc w:val="center"/>
      </w:pPr>
    </w:p>
    <w:p>
      <w:pPr>
        <w:pStyle w:val="41"/>
        <w:spacing w:line="360" w:lineRule="auto"/>
        <w:jc w:val="center"/>
      </w:pPr>
      <w:r>
        <w:drawing>
          <wp:inline distT="0" distB="0" distL="114300" distR="114300">
            <wp:extent cx="5028565" cy="6696710"/>
            <wp:effectExtent l="0" t="0" r="635" b="8890"/>
            <wp:docPr id="2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6"/>
                    <pic:cNvPicPr>
                      <a:picLocks noChangeAspect="1"/>
                    </pic:cNvPicPr>
                  </pic:nvPicPr>
                  <pic:blipFill>
                    <a:blip r:embed="rId30"/>
                    <a:stretch>
                      <a:fillRect/>
                    </a:stretch>
                  </pic:blipFill>
                  <pic:spPr>
                    <a:xfrm>
                      <a:off x="0" y="0"/>
                      <a:ext cx="5028565" cy="6696710"/>
                    </a:xfrm>
                    <a:prstGeom prst="rect">
                      <a:avLst/>
                    </a:prstGeom>
                    <a:noFill/>
                    <a:ln>
                      <a:noFill/>
                    </a:ln>
                  </pic:spPr>
                </pic:pic>
              </a:graphicData>
            </a:graphic>
          </wp:inline>
        </w:drawing>
      </w:r>
    </w:p>
    <w:p>
      <w:r>
        <w:br w:type="page"/>
      </w:r>
    </w:p>
    <w:p>
      <w:pPr>
        <w:pStyle w:val="41"/>
        <w:spacing w:line="360" w:lineRule="auto"/>
        <w:jc w:val="center"/>
        <w:rPr>
          <w:rFonts w:hint="default"/>
          <w:lang w:eastAsia="zh-CN"/>
        </w:rPr>
      </w:pPr>
    </w:p>
    <w:p>
      <w:pPr>
        <w:pStyle w:val="41"/>
        <w:spacing w:line="360" w:lineRule="auto"/>
        <w:jc w:val="center"/>
      </w:pPr>
      <w:r>
        <w:drawing>
          <wp:inline distT="0" distB="0" distL="114300" distR="114300">
            <wp:extent cx="4876800" cy="6983730"/>
            <wp:effectExtent l="0" t="0" r="0" b="7620"/>
            <wp:docPr id="2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7"/>
                    <pic:cNvPicPr>
                      <a:picLocks noChangeAspect="1"/>
                    </pic:cNvPicPr>
                  </pic:nvPicPr>
                  <pic:blipFill>
                    <a:blip r:embed="rId31"/>
                    <a:stretch>
                      <a:fillRect/>
                    </a:stretch>
                  </pic:blipFill>
                  <pic:spPr>
                    <a:xfrm>
                      <a:off x="0" y="0"/>
                      <a:ext cx="4876800" cy="6983730"/>
                    </a:xfrm>
                    <a:prstGeom prst="rect">
                      <a:avLst/>
                    </a:prstGeom>
                    <a:noFill/>
                    <a:ln>
                      <a:noFill/>
                    </a:ln>
                  </pic:spPr>
                </pic:pic>
              </a:graphicData>
            </a:graphic>
          </wp:inline>
        </w:drawing>
      </w:r>
    </w:p>
    <w:p>
      <w:r>
        <w:br w:type="page"/>
      </w:r>
    </w:p>
    <w:p>
      <w:pPr>
        <w:pStyle w:val="41"/>
        <w:spacing w:line="360" w:lineRule="auto"/>
        <w:jc w:val="center"/>
      </w:pPr>
    </w:p>
    <w:p>
      <w:pPr>
        <w:pStyle w:val="41"/>
        <w:spacing w:line="360" w:lineRule="auto"/>
        <w:jc w:val="center"/>
        <w:rPr>
          <w:rFonts w:hint="default"/>
          <w:lang w:eastAsia="zh-CN"/>
        </w:rPr>
      </w:pPr>
      <w:r>
        <w:drawing>
          <wp:inline distT="0" distB="0" distL="114300" distR="114300">
            <wp:extent cx="4913630" cy="6770370"/>
            <wp:effectExtent l="0" t="0" r="1270" b="11430"/>
            <wp:docPr id="2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8"/>
                    <pic:cNvPicPr>
                      <a:picLocks noChangeAspect="1"/>
                    </pic:cNvPicPr>
                  </pic:nvPicPr>
                  <pic:blipFill>
                    <a:blip r:embed="rId32"/>
                    <a:stretch>
                      <a:fillRect/>
                    </a:stretch>
                  </pic:blipFill>
                  <pic:spPr>
                    <a:xfrm>
                      <a:off x="0" y="0"/>
                      <a:ext cx="4913630" cy="6770370"/>
                    </a:xfrm>
                    <a:prstGeom prst="rect">
                      <a:avLst/>
                    </a:prstGeom>
                    <a:noFill/>
                    <a:ln>
                      <a:noFill/>
                    </a:ln>
                  </pic:spPr>
                </pic:pic>
              </a:graphicData>
            </a:graphic>
          </wp:inline>
        </w:drawing>
      </w:r>
    </w:p>
    <w:p>
      <w:pPr>
        <w:rPr>
          <w:rFonts w:hint="eastAsia"/>
        </w:rPr>
        <w:sectPr>
          <w:footerReference r:id="rId5" w:type="default"/>
          <w:pgSz w:w="11906" w:h="16838"/>
          <w:pgMar w:top="1440" w:right="1800" w:bottom="1440" w:left="1800" w:header="851" w:footer="992" w:gutter="0"/>
          <w:cols w:space="720" w:num="1"/>
          <w:docGrid w:type="lines" w:linePitch="312" w:charSpace="0"/>
        </w:sectPr>
      </w:pPr>
    </w:p>
    <w:p>
      <w:pPr>
        <w:pStyle w:val="2"/>
        <w:sectPr>
          <w:pgSz w:w="16838" w:h="11906" w:orient="landscape"/>
          <w:pgMar w:top="1800" w:right="1440" w:bottom="1800" w:left="1440" w:header="851" w:footer="992" w:gutter="0"/>
          <w:cols w:space="720" w:num="1"/>
          <w:docGrid w:type="lines" w:linePitch="312" w:charSpace="0"/>
        </w:sectPr>
      </w:pPr>
      <w:r>
        <w:drawing>
          <wp:inline distT="0" distB="0" distL="114300" distR="114300">
            <wp:extent cx="8861425" cy="5005070"/>
            <wp:effectExtent l="0" t="0" r="15875" b="5080"/>
            <wp:docPr id="20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5"/>
                    <pic:cNvPicPr>
                      <a:picLocks noChangeAspect="1"/>
                    </pic:cNvPicPr>
                  </pic:nvPicPr>
                  <pic:blipFill>
                    <a:blip r:embed="rId33">
                      <a:clrChange>
                        <a:clrFrom>
                          <a:srgbClr val="CCE8CF"/>
                        </a:clrFrom>
                        <a:clrTo>
                          <a:srgbClr val="CCE8CF">
                            <a:alpha val="0"/>
                          </a:srgbClr>
                        </a:clrTo>
                      </a:clrChange>
                    </a:blip>
                    <a:stretch>
                      <a:fillRect/>
                    </a:stretch>
                  </pic:blipFill>
                  <pic:spPr>
                    <a:xfrm>
                      <a:off x="0" y="0"/>
                      <a:ext cx="8861425" cy="5005070"/>
                    </a:xfrm>
                    <a:prstGeom prst="rect">
                      <a:avLst/>
                    </a:prstGeom>
                    <a:noFill/>
                    <a:ln>
                      <a:noFill/>
                    </a:ln>
                  </pic:spPr>
                </pic:pic>
              </a:graphicData>
            </a:graphic>
          </wp:inline>
        </w:drawing>
      </w:r>
    </w:p>
    <w:p>
      <w:pPr>
        <w:bidi w:val="0"/>
        <w:jc w:val="center"/>
        <w:rPr>
          <w:rFonts w:hint="default"/>
          <w:lang w:val="en-US" w:eastAsia="zh-CN"/>
        </w:rPr>
      </w:pPr>
      <w:r>
        <mc:AlternateContent>
          <mc:Choice Requires="wpg">
            <w:drawing>
              <wp:anchor distT="0" distB="0" distL="114300" distR="114300" simplePos="0" relativeHeight="251671552" behindDoc="0" locked="0" layoutInCell="1" allowOverlap="1">
                <wp:simplePos x="0" y="0"/>
                <wp:positionH relativeFrom="column">
                  <wp:posOffset>3200400</wp:posOffset>
                </wp:positionH>
                <wp:positionV relativeFrom="paragraph">
                  <wp:posOffset>1584960</wp:posOffset>
                </wp:positionV>
                <wp:extent cx="974090" cy="1005205"/>
                <wp:effectExtent l="5080" t="4445" r="11430" b="38100"/>
                <wp:wrapNone/>
                <wp:docPr id="182" name="组合 126"/>
                <wp:cNvGraphicFramePr/>
                <a:graphic xmlns:a="http://schemas.openxmlformats.org/drawingml/2006/main">
                  <a:graphicData uri="http://schemas.microsoft.com/office/word/2010/wordprocessingGroup">
                    <wpg:wgp>
                      <wpg:cNvGrpSpPr/>
                      <wpg:grpSpPr>
                        <a:xfrm>
                          <a:off x="0" y="0"/>
                          <a:ext cx="974090" cy="1005205"/>
                          <a:chOff x="15354" y="26470"/>
                          <a:chExt cx="1534" cy="1583"/>
                        </a:xfrm>
                      </wpg:grpSpPr>
                      <wps:wsp>
                        <wps:cNvPr id="180" name="自选图形 127"/>
                        <wps:cNvSpPr/>
                        <wps:spPr>
                          <a:xfrm>
                            <a:off x="15354" y="26470"/>
                            <a:ext cx="1534" cy="675"/>
                          </a:xfrm>
                          <a:prstGeom prst="wedgeRectCallout">
                            <a:avLst>
                              <a:gd name="adj1" fmla="val 20602"/>
                              <a:gd name="adj2" fmla="val 160370"/>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eastAsia="宋体"/>
                                  <w:b/>
                                  <w:color w:val="FF0000"/>
                                  <w:sz w:val="28"/>
                                  <w:szCs w:val="28"/>
                                </w:rPr>
                              </w:pPr>
                              <w:r>
                                <w:rPr>
                                  <w:rFonts w:hint="eastAsia" w:ascii="宋体" w:hAnsi="宋体" w:eastAsia="宋体"/>
                                  <w:b/>
                                  <w:color w:val="FF0000"/>
                                  <w:sz w:val="28"/>
                                  <w:szCs w:val="28"/>
                                </w:rPr>
                                <w:t>项目位置</w:t>
                              </w:r>
                            </w:p>
                          </w:txbxContent>
                        </wps:txbx>
                        <wps:bodyPr wrap="square" upright="1"/>
                      </wps:wsp>
                      <wps:wsp>
                        <wps:cNvPr id="181" name="自选图形 128"/>
                        <wps:cNvSpPr/>
                        <wps:spPr>
                          <a:xfrm>
                            <a:off x="16238" y="27783"/>
                            <a:ext cx="337" cy="270"/>
                          </a:xfrm>
                          <a:prstGeom prst="star5">
                            <a:avLst/>
                          </a:prstGeom>
                          <a:noFill/>
                          <a:ln w="19050" cap="flat" cmpd="sng">
                            <a:solidFill>
                              <a:srgbClr val="FF0000"/>
                            </a:solidFill>
                            <a:prstDash val="solid"/>
                            <a:miter/>
                            <a:headEnd type="none" w="med" len="med"/>
                            <a:tailEnd type="none" w="med" len="med"/>
                          </a:ln>
                        </wps:spPr>
                        <wps:bodyPr wrap="square" upright="1"/>
                      </wps:wsp>
                    </wpg:wgp>
                  </a:graphicData>
                </a:graphic>
              </wp:anchor>
            </w:drawing>
          </mc:Choice>
          <mc:Fallback>
            <w:pict>
              <v:group id="组合 126" o:spid="_x0000_s1026" o:spt="203" style="position:absolute;left:0pt;margin-left:252pt;margin-top:124.8pt;height:79.15pt;width:76.7pt;z-index:251671552;mso-width-relative:page;mso-height-relative:page;" coordorigin="15354,26470" coordsize="1534,1583" o:gfxdata="UEsDBAoAAAAAAIdO4kAAAAAAAAAAAAAAAAAEAAAAZHJzL1BLAwQUAAAACACHTuJAIPPbgtwAAAAL&#10;AQAADwAAAGRycy9kb3ducmV2LnhtbE2PQUvDQBSE74L/YXmCN7ubmqQ25qVIUU+lYCuIt23ymoRm&#10;34bsNmn/vetJj8MMM9/kq4vpxEiDay0jRDMFgri0Vcs1wuf+7eEJhPOaK91ZJoQrOVgVtze5zio7&#10;8QeNO1+LUMIu0wiN930mpSsbMtrNbE8cvKMdjPZBDrWsBj2FctPJuVKpNLrlsNDontYNlafd2SC8&#10;T3p6eYxex83puL5+75Pt1yYixPu7SD2D8HTxf2H4xQ/oUASmgz1z5USHkKg4fPEI83iZggiJNFnE&#10;IA4IsVosQRa5/P+h+AFQSwMEFAAAAAgAh07iQPXk1QoWAwAACQgAAA4AAABkcnMvZTJvRG9jLnht&#10;bM2Vy3LTMBSG98zwDhrtqS+p49TTpIum6YaBDoUHUGz5wsiSkJQ42bFgBtixZ8eSV2DgbTrAW3Ak&#10;O04bskhhhiELR7ako/P/55N0eraqGVpSpSvBxzg48jGiPBVZxYsxfvF89miEkTaEZ4QJTsd4TTU+&#10;mzx8cNrIhIaiFCyjCkEQrpNGjnFpjEw8T6clrYk+EpJy6MyFqomBV1V4mSINRK+ZF/r+0GuEyqQS&#10;KdUavk7bTtxFVIcEFHlepXQq0kVNuWmjKsqIAUm6rKTGE5dtntPUPM1zTQ1iYwxKjXvCItCe26c3&#10;OSVJoYgsq7RLgRySwo6mmlQcFu1DTYkhaKGq30LVVaqEFrk5SkXttUKcI6Ai8He8uVRiIZ2WImkK&#10;2ZsOhdpx/Y/Dpk+WVwpVGZAwCjHipIaSf//y5ubDOxSEQ+tPI4sEhl0qeS2vVPehaN+s5FWuavsP&#10;YtDKObvunaUrg1L4eBIf+yfgeQpdge9HoR+11qcl1MdOC6JBdIwR9IfD47grTFpedAGgG3rd9Gg0&#10;sHO9zcqeTbDPp5GApd56pf/Oq+uSSOpKoK0JvVegpfXqx9vPP1+/v/n47ebrJ3Asbh1zg3u7dKLB&#10;uT1e7RW98WwreRg7t3rFJJFKm0sqamQbY9zQrKDPAPZzwphYGIciWT7WxjGZdbmS7GWAUV4zQHxJ&#10;GAr9oR+2dShujQEOtmOCoT9oywHLdyGhtUnAxteCVdmsYsy9qGJ+zhSC+GM8c7+uWneGMY4awCIK&#10;I6gqgWMkh+0LzVoCipoXTsGdGfp2YN/99gW2iU2JLtsEXIRWYV0Zqtx2LynJLniGzFoC7BxOOWyT&#10;qWmGEaNwKNqWG2lIxQ4ZCYYwDkha+NpS25ZZzVduu+hkLrI1sNPAQQPyXi2IgjUXUlVFCeULnJCO&#10;XLvh/gnCgMJehEc2G5sD8H4AwsNwADeG3bdx3O5MkmwQHgzidtOGPUKb02IDUEcw3Dgq2mILGexA&#10;xoUlzFWlZSc48SN7otwfntnM0uM834H3P4LnXsS4IxBuCOdad5vZK+j2u8Nze4NP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Ag89uC3AAAAAsBAAAPAAAAAAAAAAEAIAAAACIAAABkcnMvZG93bnJl&#10;di54bWxQSwECFAAUAAAACACHTuJA9eTVChYDAAAJCAAADgAAAAAAAAABACAAAAArAQAAZHJzL2Uy&#10;b0RvYy54bWxQSwUGAAAAAAYABgBZAQAAswYAAAAA&#10;">
                <o:lock v:ext="edit" aspectratio="f"/>
                <v:shape id="自选图形 127" o:spid="_x0000_s1026" o:spt="61" type="#_x0000_t61" style="position:absolute;left:15354;top:26470;height:675;width:1534;" fillcolor="#FFFFFF" filled="t" stroked="t" coordsize="21600,21600" o:gfxdata="UEsDBAoAAAAAAIdO4kAAAAAAAAAAAAAAAAAEAAAAZHJzL1BLAwQUAAAACACHTuJAMVHQUr4AAADc&#10;AAAADwAAAGRycy9kb3ducmV2LnhtbEWPQWvCQBCF74X+h2UK3urGQmuIrmILhd7E2ArehuyYhGRn&#10;w+5q9N87h4K3Gd6b975Zrq+uVxcKsfVsYDbNQBFX3rZcG/jdf7/moGJCtth7JgM3irBePT8tsbB+&#10;5B1dylQrCeFYoIEmpaHQOlYNOYxTPxCLdvLBYZI11NoGHCXc9fotyz60w5alocGBvhqquvLsDOTB&#10;t2X3vh1pc5h3f+583H3Oj8ZMXmbZAlSia3qY/69/rODngi/PyAR6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HQUr4A&#10;AADcAAAADwAAAAAAAAABACAAAAAiAAAAZHJzL2Rvd25yZXYueG1sUEsBAhQAFAAAAAgAh07iQDMv&#10;BZ47AAAAOQAAABAAAAAAAAAAAQAgAAAADQEAAGRycy9zaGFwZXhtbC54bWxQSwUGAAAAAAYABgBb&#10;AQAAtwMAAAAA&#10;" adj="15250,45440">
                  <v:fill on="t" focussize="0,0"/>
                  <v:stroke color="#000000" joinstyle="miter"/>
                  <v:imagedata o:title=""/>
                  <o:lock v:ext="edit" aspectratio="f"/>
                  <v:textbox>
                    <w:txbxContent>
                      <w:p>
                        <w:pPr>
                          <w:rPr>
                            <w:rFonts w:ascii="宋体" w:hAnsi="宋体" w:eastAsia="宋体"/>
                            <w:b/>
                            <w:color w:val="FF0000"/>
                            <w:sz w:val="28"/>
                            <w:szCs w:val="28"/>
                          </w:rPr>
                        </w:pPr>
                        <w:r>
                          <w:rPr>
                            <w:rFonts w:hint="eastAsia" w:ascii="宋体" w:hAnsi="宋体" w:eastAsia="宋体"/>
                            <w:b/>
                            <w:color w:val="FF0000"/>
                            <w:sz w:val="28"/>
                            <w:szCs w:val="28"/>
                          </w:rPr>
                          <w:t>项目位置</w:t>
                        </w:r>
                      </w:p>
                    </w:txbxContent>
                  </v:textbox>
                </v:shape>
                <v:shape id="自选图形 128" o:spid="_x0000_s1026" style="position:absolute;left:16238;top:27783;height:270;width:337;" filled="f" stroked="t" coordsize="337,270" o:gfxdata="UEsDBAoAAAAAAIdO4kAAAAAAAAAAAAAAAAAEAAAAZHJzL1BLAwQUAAAACACHTuJAUeJel70AAADc&#10;AAAADwAAAGRycy9kb3ducmV2LnhtbEVPTWsCMRC9F/wPYYRepGa3YLGr2T1YSj2Vunpob8NmzAY3&#10;k3WTqv33piB4m8f7nGV1cZ040RCsZwX5NANB3Hht2SjYbd+f5iBCRNbYeSYFfxSgKkcPSyy0P/OG&#10;TnU0IoVwKFBBG2NfSBmalhyGqe+JE7f3g8OY4GCkHvCcwl0nn7PsRTq0nBpa7GnVUnOof52C6I+T&#10;OrxZs7af36/642tm9pMfpR7HebYAEekS7+Kbe63T/HkO/8+kC2R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4l6XvQAA&#10;ANwAAAAPAAAAAAAAAAEAIAAAACIAAABkcnMvZG93bnJldi54bWxQSwECFAAUAAAACACHTuJAMy8F&#10;njsAAAA5AAAAEAAAAAAAAAABACAAAAAMAQAAZHJzL3NoYXBleG1sLnhtbFBLBQYAAAAABgAGAFsB&#10;AAC2AwAAAAA=&#10;" path="m0,103l128,103,168,0,208,103,336,103,232,166,272,269,168,206,64,269,104,166xe">
                  <v:path o:connectlocs="168,0;0,103;64,269;272,269;336,103" o:connectangles="247,164,82,82,0"/>
                  <v:fill on="f" focussize="0,0"/>
                  <v:stroke weight="1.5pt" color="#FF0000" joinstyle="miter"/>
                  <v:imagedata o:title=""/>
                  <o:lock v:ext="edit" aspectratio="f"/>
                </v:shape>
              </v:group>
            </w:pict>
          </mc:Fallback>
        </mc:AlternateContent>
      </w:r>
      <w:r>
        <w:drawing>
          <wp:inline distT="0" distB="0" distL="114300" distR="114300">
            <wp:extent cx="6918325" cy="4890770"/>
            <wp:effectExtent l="0" t="0" r="15875" b="5080"/>
            <wp:docPr id="205" name="图片 26" descr="09土地使用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6" descr="09土地使用现状图"/>
                    <pic:cNvPicPr>
                      <a:picLocks noChangeAspect="1"/>
                    </pic:cNvPicPr>
                  </pic:nvPicPr>
                  <pic:blipFill>
                    <a:blip r:embed="rId34"/>
                    <a:stretch>
                      <a:fillRect/>
                    </a:stretch>
                  </pic:blipFill>
                  <pic:spPr>
                    <a:xfrm>
                      <a:off x="0" y="0"/>
                      <a:ext cx="6918325" cy="489077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32"/>
          <w:szCs w:val="32"/>
          <w:lang w:val="en-US" w:eastAsia="zh-CN"/>
        </w:rPr>
      </w:pPr>
      <w:r>
        <w:rPr>
          <w:rFonts w:hint="default" w:ascii="Times New Roman" w:hAnsi="Times New Roman" w:eastAsia="宋体" w:cs="Times New Roman"/>
          <w:b/>
          <w:sz w:val="32"/>
          <w:szCs w:val="32"/>
          <w:lang w:val="en-US" w:eastAsia="zh-CN"/>
        </w:rPr>
        <w:t>附图</w:t>
      </w:r>
      <w:r>
        <w:rPr>
          <w:rFonts w:hint="eastAsia" w:ascii="Times New Roman" w:hAnsi="Times New Roman" w:cs="Times New Roman"/>
          <w:b/>
          <w:sz w:val="32"/>
          <w:szCs w:val="32"/>
          <w:lang w:val="en-US" w:eastAsia="zh-CN"/>
        </w:rPr>
        <w:t>2</w:t>
      </w:r>
      <w:r>
        <w:rPr>
          <w:rFonts w:hint="default" w:ascii="Times New Roman" w:hAnsi="Times New Roman" w:eastAsia="宋体" w:cs="Times New Roman"/>
          <w:b/>
          <w:sz w:val="32"/>
          <w:szCs w:val="32"/>
          <w:lang w:val="en-US" w:eastAsia="zh-CN"/>
        </w:rPr>
        <w:t xml:space="preserve">    </w:t>
      </w:r>
      <w:r>
        <w:rPr>
          <w:rFonts w:hint="eastAsia" w:ascii="Times New Roman" w:hAnsi="Times New Roman" w:cs="Times New Roman"/>
          <w:b/>
          <w:sz w:val="32"/>
          <w:szCs w:val="32"/>
          <w:lang w:val="en-US" w:eastAsia="zh-CN"/>
        </w:rPr>
        <w:t>新乡县大召营专业园区总体发展规划图</w:t>
      </w:r>
    </w:p>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32"/>
          <w:szCs w:val="32"/>
          <w:lang w:val="en-US" w:eastAsia="zh-CN"/>
        </w:rPr>
        <w:sectPr>
          <w:pgSz w:w="16838" w:h="11906" w:orient="landscape"/>
          <w:pgMar w:top="1180" w:right="1440" w:bottom="1266" w:left="1440" w:header="851" w:footer="992" w:gutter="0"/>
          <w:cols w:space="720" w:num="1"/>
          <w:docGrid w:type="lines" w:linePitch="312" w:charSpace="0"/>
        </w:sectPr>
      </w:pPr>
    </w:p>
    <w:p>
      <w:pPr>
        <w:jc w:val="left"/>
        <w:rPr>
          <w:rFonts w:hint="default" w:ascii="Times New Roman" w:hAnsi="Times New Roman" w:eastAsia="宋体" w:cs="Times New Roman"/>
          <w:b/>
          <w:sz w:val="32"/>
          <w:szCs w:val="32"/>
          <w:lang w:val="en-US" w:eastAsia="zh-CN"/>
        </w:rPr>
      </w:pPr>
      <w:r>
        <w:rPr>
          <w:rFonts w:hint="default" w:ascii="Times New Roman" w:hAnsi="Times New Roman" w:eastAsia="宋体" w:cs="Times New Roman"/>
          <w:b/>
          <w:sz w:val="32"/>
          <w:szCs w:val="32"/>
          <w:lang w:val="en-US" w:eastAsia="zh-CN"/>
        </w:rPr>
        <w:t>附图</w:t>
      </w:r>
      <w:r>
        <w:rPr>
          <w:rFonts w:hint="eastAsia" w:ascii="Times New Roman" w:hAnsi="Times New Roman" w:cs="Times New Roman"/>
          <w:b/>
          <w:sz w:val="32"/>
          <w:szCs w:val="32"/>
          <w:lang w:val="en-US" w:eastAsia="zh-CN"/>
        </w:rPr>
        <w:t>3</w:t>
      </w:r>
      <w:r>
        <w:rPr>
          <w:rFonts w:hint="default" w:ascii="Times New Roman" w:hAnsi="Times New Roman" w:eastAsia="宋体" w:cs="Times New Roman"/>
          <w:b/>
          <w:sz w:val="32"/>
          <w:szCs w:val="32"/>
          <w:lang w:val="en-US" w:eastAsia="zh-CN"/>
        </w:rPr>
        <w:t xml:space="preserve">  </w:t>
      </w:r>
    </w:p>
    <w:p>
      <w:pPr>
        <w:jc w:val="center"/>
        <w:rPr>
          <w:rFonts w:hint="default" w:ascii="Times New Roman" w:hAnsi="Times New Roman" w:eastAsia="宋体" w:cs="Times New Roman"/>
          <w:b/>
          <w:sz w:val="32"/>
          <w:szCs w:val="32"/>
          <w:lang w:val="en-US" w:eastAsia="zh-CN"/>
        </w:rPr>
      </w:pPr>
      <w:r>
        <w:rPr>
          <w:sz w:val="21"/>
        </w:rPr>
        <mc:AlternateContent>
          <mc:Choice Requires="wpg">
            <w:drawing>
              <wp:anchor distT="0" distB="0" distL="114300" distR="114300" simplePos="0" relativeHeight="251670528" behindDoc="0" locked="0" layoutInCell="1" allowOverlap="1">
                <wp:simplePos x="0" y="0"/>
                <wp:positionH relativeFrom="column">
                  <wp:posOffset>3078480</wp:posOffset>
                </wp:positionH>
                <wp:positionV relativeFrom="paragraph">
                  <wp:posOffset>1193165</wp:posOffset>
                </wp:positionV>
                <wp:extent cx="1137920" cy="494030"/>
                <wp:effectExtent l="27305" t="9525" r="15875" b="29845"/>
                <wp:wrapNone/>
                <wp:docPr id="179" name="组合 129"/>
                <wp:cNvGraphicFramePr/>
                <a:graphic xmlns:a="http://schemas.openxmlformats.org/drawingml/2006/main">
                  <a:graphicData uri="http://schemas.microsoft.com/office/word/2010/wordprocessingGroup">
                    <wpg:wgp>
                      <wpg:cNvGrpSpPr/>
                      <wpg:grpSpPr>
                        <a:xfrm>
                          <a:off x="0" y="0"/>
                          <a:ext cx="1137920" cy="494030"/>
                          <a:chOff x="6641" y="3832"/>
                          <a:chExt cx="1792" cy="778"/>
                        </a:xfrm>
                      </wpg:grpSpPr>
                      <wps:wsp>
                        <wps:cNvPr id="177" name="五角星 9"/>
                        <wps:cNvSpPr/>
                        <wps:spPr>
                          <a:xfrm>
                            <a:off x="6641" y="4490"/>
                            <a:ext cx="120" cy="120"/>
                          </a:xfrm>
                          <a:custGeom>
                            <a:avLst/>
                            <a:gdLst/>
                            <a:ahLst/>
                            <a:cxnLst>
                              <a:cxn ang="16187392">
                                <a:pos x="60" y="0"/>
                              </a:cxn>
                              <a:cxn ang="10747904">
                                <a:pos x="0" y="45"/>
                              </a:cxn>
                              <a:cxn ang="5373952">
                                <a:pos x="22" y="119"/>
                              </a:cxn>
                              <a:cxn ang="5373952">
                                <a:pos x="97" y="119"/>
                              </a:cxn>
                              <a:cxn ang="0">
                                <a:pos x="119" y="45"/>
                              </a:cxn>
                            </a:cxnLst>
                            <a:pathLst>
                              <a:path w="120" h="120">
                                <a:moveTo>
                                  <a:pt x="0" y="45"/>
                                </a:moveTo>
                                <a:lnTo>
                                  <a:pt x="45" y="45"/>
                                </a:lnTo>
                                <a:lnTo>
                                  <a:pt x="60" y="0"/>
                                </a:lnTo>
                                <a:lnTo>
                                  <a:pt x="74" y="45"/>
                                </a:lnTo>
                                <a:lnTo>
                                  <a:pt x="119" y="45"/>
                                </a:lnTo>
                                <a:lnTo>
                                  <a:pt x="82" y="74"/>
                                </a:lnTo>
                                <a:lnTo>
                                  <a:pt x="97" y="119"/>
                                </a:lnTo>
                                <a:lnTo>
                                  <a:pt x="60" y="91"/>
                                </a:lnTo>
                                <a:lnTo>
                                  <a:pt x="22" y="119"/>
                                </a:lnTo>
                                <a:lnTo>
                                  <a:pt x="37" y="74"/>
                                </a:lnTo>
                                <a:close/>
                              </a:path>
                            </a:pathLst>
                          </a:custGeom>
                          <a:solidFill>
                            <a:srgbClr val="00B0F0"/>
                          </a:solidFill>
                          <a:ln w="19050" cap="flat" cmpd="sng">
                            <a:solidFill>
                              <a:srgbClr val="FF0000"/>
                            </a:solidFill>
                            <a:prstDash val="solid"/>
                            <a:miter/>
                            <a:headEnd type="none" w="med" len="med"/>
                            <a:tailEnd type="none" w="med" len="med"/>
                          </a:ln>
                        </wps:spPr>
                        <wps:bodyPr wrap="square" upright="1"/>
                      </wps:wsp>
                      <wps:wsp>
                        <wps:cNvPr id="178" name="圆角矩形标注 7"/>
                        <wps:cNvSpPr/>
                        <wps:spPr>
                          <a:xfrm>
                            <a:off x="7305" y="3832"/>
                            <a:ext cx="1129" cy="507"/>
                          </a:xfrm>
                          <a:prstGeom prst="wedgeRoundRectCallout">
                            <a:avLst>
                              <a:gd name="adj1" fmla="val -99866"/>
                              <a:gd name="adj2" fmla="val 91616"/>
                              <a:gd name="adj3" fmla="val 16667"/>
                            </a:avLst>
                          </a:prstGeom>
                          <a:noFill/>
                          <a:ln w="19050" cap="flat" cmpd="sng">
                            <a:solidFill>
                              <a:srgbClr val="FF0000"/>
                            </a:solidFill>
                            <a:prstDash val="solid"/>
                            <a:round/>
                            <a:headEnd type="none" w="med" len="med"/>
                            <a:tailEnd type="none" w="med" len="med"/>
                          </a:ln>
                        </wps:spPr>
                        <wps:txbx>
                          <w:txbxContent>
                            <w:p>
                              <w:pPr>
                                <w:rPr>
                                  <w:rFonts w:hint="default" w:eastAsia="宋体"/>
                                  <w:b/>
                                  <w:bCs/>
                                  <w:sz w:val="21"/>
                                  <w:szCs w:val="21"/>
                                  <w:lang w:val="en-US" w:eastAsia="zh-CN"/>
                                </w:rPr>
                              </w:pPr>
                              <w:r>
                                <w:rPr>
                                  <w:rFonts w:hint="eastAsia"/>
                                  <w:b/>
                                  <w:bCs/>
                                  <w:sz w:val="21"/>
                                  <w:szCs w:val="21"/>
                                  <w:lang w:val="en-US" w:eastAsia="zh-CN"/>
                                </w:rPr>
                                <w:t>本项目</w:t>
                              </w:r>
                            </w:p>
                          </w:txbxContent>
                        </wps:txbx>
                        <wps:bodyPr wrap="square" upright="1"/>
                      </wps:wsp>
                    </wpg:wgp>
                  </a:graphicData>
                </a:graphic>
              </wp:anchor>
            </w:drawing>
          </mc:Choice>
          <mc:Fallback>
            <w:pict>
              <v:group id="组合 129" o:spid="_x0000_s1026" o:spt="203" style="position:absolute;left:0pt;margin-left:242.4pt;margin-top:93.95pt;height:38.9pt;width:89.6pt;z-index:251670528;mso-width-relative:page;mso-height-relative:page;" coordorigin="6641,3832" coordsize="1792,778" o:gfxdata="UEsDBAoAAAAAAIdO4kAAAAAAAAAAAAAAAAAEAAAAZHJzL1BLAwQUAAAACACHTuJAyxjFWNsAAAAL&#10;AQAADwAAAGRycy9kb3ducmV2LnhtbE2PQUvDQBSE74L/YXmCN7tJTdMYsylS1FMp2Ari7TX7moRm&#10;d0N2m7T/3udJj8MMM98Uq4vpxEiDb51VEM8iEGQrp1tbK/jcvz1kIHxAq7FzlhRcycOqvL0pMNdu&#10;sh807kItuMT6HBU0IfS5lL5qyKCfuZ4se0c3GAwsh1rqAScuN52cR1EqDbaWFxrsad1QddqdjYL3&#10;CaeXx/h13JyO6+v3frH92sSk1P1dHD2DCHQJf2H4xWd0KJnp4M5We9EpSLKE0QMb2fIJBCfSNOF3&#10;BwXzdLEEWRby/4fyB1BLAwQUAAAACACHTuJAKWiKjvoDAAAGCwAADgAAAGRycy9lMm9Eb2MueG1s&#10;xVbNjts2EL4X6DsQumctWbZkGesN0Gy8l6INkvQBuBL1U1AkS9KW9160ORZFDz0USNFL23NvCfI2&#10;2U0fo0NSlK31It22QOqDOeL8cOab4QxPH+5airZEqoazVRCdhAEiLOdFw6pV8MXz9YNFgJTGrMCU&#10;M7IKrogKHp59/NFpJ5ZkymtOCyIRGGFq2YlVUGstlpOJymvSYnXCBWHALLlssYZPWU0KiTuw3tLJ&#10;NAyTScdlISTPiVKwe+6YQW9R3scgL8smJ+c837SEaWdVEoo1hKTqRqjgzHpbliTXn5elIhrRVQCR&#10;avsPhwB9af4nZ6d4WUks6ibvXcD3ceFWTC1uGBw6mDrHGqONbI5MtU0uueKlPsl5O3GBWEQgiii8&#10;hc2F5BthY6mWXSUG0CFRt1D/12bzz7ZPJGoKqIQ0CxDDLaT83euvr797gaJpZvDpRLUEsQspnokn&#10;st+o3JcJeVfK1qwQDNpZZK8GZMlOoxw2oyhOsymAngNvls3CuIc+ryE/Ri1JZlGAgBsv4qlLS14/&#10;9uqg7HTTdGGYE3/sxHg3ONMJqEm1B0r9N6Ce1VgQi78yCAxApR6ot69++PPX729+fIl6pKzcAJNa&#10;KkDsDoyGYGezrAdiQMqjFAFxGCle5hulLwi3YOPtp0oDGyqu8BSuPZXvGJCGCxTC5mZHSbRIY4DR&#10;7AquLOaQEJ8rQBRkxyphOkuzcHao4jRm89612yrzGM6Yjw6ZQubgkCiyEN1xzB06GSD8Xp3w0Cdj&#10;2oiPvXIn9TAIrA04NnYgUQcOGaBrt5r9lm/Jc24l9L6OB5t7NmWHYiAwOttz/SqssWSMtGf61Qml&#10;s/uYOorWG/GrM7ZwsINNV0Se61cndQS0Z/t15H4WvdfYUaa9Eb86Y7FL7pFnOeWKOGdNuuwlH/Jm&#10;snlQ/orTplg3lJp8KVldPqISbbFp8uEn4drfnJEYZTbtWTiHZOQYRlcJIwPIVkD7U6yyNTVSGVle&#10;r0P49QiMxIRU+hyr2nlgWUYMaqrRRFqqJrh4zAqkrwQ0WAaTNTDetKQIECUwiA1lJTVu6H0kAREK&#10;9xUaoG8zhrrkxRX0qQ4mGsT01QZLOGgjZFPVMPtc/vouaTr7B2mX8KBwc+X6p2+gXb57+fv1m19u&#10;fv725o/fUGqCNn5Af/37vpnGobtu+yEx9E0zrex4mYfWKODjJ5PJj2mcyBCroCNFRZ7yDSuewvvg&#10;EaaUb7RNvu2qJnFV0buMiy9hLJUthVcB1Bd6kGWLJHGZOhSC27YXyqDZ3iETH8pESZJ4P/tjwWPv&#10;qfGBcVPgtib+h9KFpwcrPmjp6t3lri+Gf1TF9gkAzyPbMPqnnHl/HX7be7J/vp7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MsYxVjbAAAACwEAAA8AAAAAAAAAAQAgAAAAIgAAAGRycy9kb3ducmV2&#10;LnhtbFBLAQIUABQAAAAIAIdO4kApaIqO+gMAAAYLAAAOAAAAAAAAAAEAIAAAACoBAABkcnMvZTJv&#10;RG9jLnhtbFBLBQYAAAAABgAGAFkBAACWBwAAAAA=&#10;">
                <o:lock v:ext="edit" aspectratio="f"/>
                <v:shape id="五角星 9" o:spid="_x0000_s1026" o:spt="100" style="position:absolute;left:6641;top:4490;height:120;width:120;" fillcolor="#00B0F0" filled="t" stroked="t" coordsize="120,120" o:gfxdata="UEsDBAoAAAAAAIdO4kAAAAAAAAAAAAAAAAAEAAAAZHJzL1BLAwQUAAAACACHTuJA6xUKULwAAADc&#10;AAAADwAAAGRycy9kb3ducmV2LnhtbEVPS2vCQBC+F/wPywi9NZtIfcVsPBQKxUsxiuchO2aD2dmY&#10;3RrbX98VCr3Nx/ecYnu3nbjR4FvHCrIkBUFcO91yo+B4eH9ZgfABWWPnmBR8k4dtOXkqMNdu5D3d&#10;qtCIGMI+RwUmhD6X0teGLPrE9cSRO7vBYohwaKQecIzhtpOzNF1Iiy3HBoM9vRmqL9WXVbBr96fZ&#10;T/VJJ7Nojtfxtd/V67lSz9Ms3YAIdA//4j/3h47zl0t4PBMv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VClC8AAAA&#10;3AAAAA8AAAAAAAAAAQAgAAAAIgAAAGRycy9kb3ducmV2LnhtbFBLAQIUABQAAAAIAIdO4kAzLwWe&#10;OwAAADkAAAAQAAAAAAAAAAEAIAAAAAsBAABkcnMvc2hhcGV4bWwueG1sUEsFBgAAAAAGAAYAWwEA&#10;ALUDAAAAAA==&#10;" path="m0,45l45,45,60,0,74,45,119,45,82,74,97,119,60,91,22,119,37,74xe">
                  <v:path o:connectlocs="60,0;0,45;22,119;97,119;119,45" o:connectangles="247,164,82,82,0"/>
                  <v:fill on="t" focussize="0,0"/>
                  <v:stroke weight="1.5pt" color="#FF0000" joinstyle="miter"/>
                  <v:imagedata o:title=""/>
                  <o:lock v:ext="edit" aspectratio="f"/>
                </v:shape>
                <v:shape id="圆角矩形标注 7" o:spid="_x0000_s1026" o:spt="62" type="#_x0000_t62" style="position:absolute;left:7305;top:3832;height:507;width:1129;" filled="f" stroked="t" coordsize="21600,21600" o:gfxdata="UEsDBAoAAAAAAIdO4kAAAAAAAAAAAAAAAAAEAAAAZHJzL1BLAwQUAAAACACHTuJANQYWBrwAAADc&#10;AAAADwAAAGRycy9kb3ducmV2LnhtbEWPQUsDMRCF70L/Q5iCN5t0Dypr04JSwZvtKngdkulmcTNZ&#10;knRb/71zELzN8N68981md42jmimXIbGF9cqAInbJD9xb+Px4vXsEVSqyxzExWfihArvt4maDrU8X&#10;PtLc1V5JCJcWLYRap1br4gJFLKs0EYt2SjlilTX32me8SHgcdWPMvY44sDQEnOglkPvuztFCcwzv&#10;h4Prcjbua3hu+nmf3Mna2+XaPIGqdK3/5r/rNy/4D0Irz8gE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GFga8AAAA&#10;3AAAAA8AAAAAAAAAAQAgAAAAIgAAAGRycy9kb3ducmV2LnhtbFBLAQIUABQAAAAIAIdO4kAzLwWe&#10;OwAAADkAAAAQAAAAAAAAAAEAIAAAAAsBAABkcnMvc2hhcGV4bWwueG1sUEsFBgAAAAAGAAYAWwEA&#10;ALUDAAAAAA==&#10;" adj="-10771,30589,14400">
                  <v:fill on="f" focussize="0,0"/>
                  <v:stroke weight="1.5pt" color="#FF0000" joinstyle="round"/>
                  <v:imagedata o:title=""/>
                  <o:lock v:ext="edit" aspectratio="f"/>
                  <v:textbox>
                    <w:txbxContent>
                      <w:p>
                        <w:pPr>
                          <w:rPr>
                            <w:rFonts w:hint="default" w:eastAsia="宋体"/>
                            <w:b/>
                            <w:bCs/>
                            <w:sz w:val="21"/>
                            <w:szCs w:val="21"/>
                            <w:lang w:val="en-US" w:eastAsia="zh-CN"/>
                          </w:rPr>
                        </w:pPr>
                        <w:r>
                          <w:rPr>
                            <w:rFonts w:hint="eastAsia"/>
                            <w:b/>
                            <w:bCs/>
                            <w:sz w:val="21"/>
                            <w:szCs w:val="21"/>
                            <w:lang w:val="en-US" w:eastAsia="zh-CN"/>
                          </w:rPr>
                          <w:t>本项目</w:t>
                        </w:r>
                      </w:p>
                    </w:txbxContent>
                  </v:textbox>
                </v:shape>
              </v:group>
            </w:pict>
          </mc:Fallback>
        </mc:AlternateContent>
      </w:r>
      <w:r>
        <w:drawing>
          <wp:inline distT="0" distB="0" distL="114300" distR="114300">
            <wp:extent cx="5314315" cy="7725410"/>
            <wp:effectExtent l="0" t="0" r="635" b="8890"/>
            <wp:docPr id="206" name="图片 27" descr="09产业类型规划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7" descr="09产业类型规划图8"/>
                    <pic:cNvPicPr>
                      <a:picLocks noChangeAspect="1"/>
                    </pic:cNvPicPr>
                  </pic:nvPicPr>
                  <pic:blipFill>
                    <a:blip r:embed="rId35"/>
                    <a:stretch>
                      <a:fillRect/>
                    </a:stretch>
                  </pic:blipFill>
                  <pic:spPr>
                    <a:xfrm>
                      <a:off x="0" y="0"/>
                      <a:ext cx="5314315" cy="7725410"/>
                    </a:xfrm>
                    <a:prstGeom prst="rect">
                      <a:avLst/>
                    </a:prstGeom>
                    <a:noFill/>
                    <a:ln>
                      <a:noFill/>
                    </a:ln>
                  </pic:spPr>
                </pic:pic>
              </a:graphicData>
            </a:graphic>
          </wp:inline>
        </w:drawing>
      </w:r>
    </w:p>
    <w:p>
      <w:pPr>
        <w:jc w:val="center"/>
        <w:rPr>
          <w:rFonts w:hint="default" w:ascii="Times New Roman" w:hAnsi="Times New Roman" w:eastAsia="宋体" w:cs="Times New Roman"/>
          <w:b/>
          <w:sz w:val="32"/>
          <w:szCs w:val="32"/>
          <w:lang w:val="en-US" w:eastAsia="zh-CN"/>
        </w:rPr>
      </w:pPr>
    </w:p>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sz w:val="32"/>
          <w:szCs w:val="32"/>
          <w:lang w:val="en-US" w:eastAsia="zh-CN"/>
        </w:rPr>
        <w:t xml:space="preserve">   附图</w:t>
      </w:r>
      <w:r>
        <w:rPr>
          <w:rFonts w:hint="eastAsia" w:ascii="Times New Roman" w:hAnsi="Times New Roman" w:cs="Times New Roman"/>
          <w:b/>
          <w:sz w:val="32"/>
          <w:szCs w:val="32"/>
          <w:lang w:val="en-US" w:eastAsia="zh-CN"/>
        </w:rPr>
        <w:t>3</w:t>
      </w:r>
      <w:r>
        <w:rPr>
          <w:rFonts w:hint="default" w:ascii="Times New Roman" w:hAnsi="Times New Roman" w:eastAsia="宋体" w:cs="Times New Roman"/>
          <w:b/>
          <w:sz w:val="32"/>
          <w:szCs w:val="32"/>
          <w:lang w:val="en-US" w:eastAsia="zh-CN"/>
        </w:rPr>
        <w:t xml:space="preserve">    </w:t>
      </w:r>
      <w:r>
        <w:rPr>
          <w:rFonts w:hint="eastAsia" w:ascii="Times New Roman" w:hAnsi="Times New Roman" w:cs="Times New Roman"/>
          <w:b/>
          <w:sz w:val="32"/>
          <w:szCs w:val="32"/>
          <w:lang w:val="en-US" w:eastAsia="zh-CN"/>
        </w:rPr>
        <w:t>新乡县大召营专业园区产业布局图</w:t>
      </w:r>
    </w:p>
    <w:p>
      <w:pPr>
        <w:jc w:val="center"/>
        <w:rPr>
          <w:rFonts w:hint="eastAsia"/>
          <w:lang w:val="en-US" w:eastAsia="zh-CN"/>
        </w:rPr>
        <w:sectPr>
          <w:pgSz w:w="11906" w:h="16838"/>
          <w:pgMar w:top="1440" w:right="1800" w:bottom="1440" w:left="1800" w:header="851" w:footer="992" w:gutter="0"/>
          <w:cols w:space="720" w:num="1"/>
          <w:docGrid w:type="lines" w:linePitch="312" w:charSpace="0"/>
        </w:sectPr>
      </w:pPr>
    </w:p>
    <w:p>
      <w:pPr>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sz w:val="21"/>
        </w:rPr>
        <mc:AlternateContent>
          <mc:Choice Requires="wpg">
            <w:drawing>
              <wp:inline distT="0" distB="0" distL="114300" distR="114300">
                <wp:extent cx="8839835" cy="4728210"/>
                <wp:effectExtent l="1270" t="19050" r="36195" b="34290"/>
                <wp:docPr id="61" name="组合 193"/>
                <wp:cNvGraphicFramePr/>
                <a:graphic xmlns:a="http://schemas.openxmlformats.org/drawingml/2006/main">
                  <a:graphicData uri="http://schemas.microsoft.com/office/word/2010/wordprocessingGroup">
                    <wpg:wgp>
                      <wpg:cNvGrpSpPr/>
                      <wpg:grpSpPr>
                        <a:xfrm>
                          <a:off x="0" y="0"/>
                          <a:ext cx="8839835" cy="4728210"/>
                          <a:chOff x="3802" y="1293648"/>
                          <a:chExt cx="13921" cy="7446"/>
                        </a:xfrm>
                      </wpg:grpSpPr>
                      <pic:pic xmlns:pic="http://schemas.openxmlformats.org/drawingml/2006/picture">
                        <pic:nvPicPr>
                          <pic:cNvPr id="34" name="图片 132" descr="QQ截图20210830160518"/>
                          <pic:cNvPicPr>
                            <a:picLocks noChangeAspect="1"/>
                          </pic:cNvPicPr>
                        </pic:nvPicPr>
                        <pic:blipFill>
                          <a:blip r:embed="rId36"/>
                          <a:stretch>
                            <a:fillRect/>
                          </a:stretch>
                        </pic:blipFill>
                        <pic:spPr>
                          <a:xfrm>
                            <a:off x="3969" y="1293648"/>
                            <a:ext cx="13754" cy="7446"/>
                          </a:xfrm>
                          <a:prstGeom prst="rect">
                            <a:avLst/>
                          </a:prstGeom>
                          <a:noFill/>
                          <a:ln w="19050" cap="flat" cmpd="sng">
                            <a:solidFill>
                              <a:srgbClr val="000000"/>
                            </a:solidFill>
                            <a:prstDash val="solid"/>
                            <a:miter/>
                            <a:headEnd type="none" w="med" len="med"/>
                            <a:tailEnd type="none" w="med" len="med"/>
                          </a:ln>
                        </pic:spPr>
                      </pic:pic>
                      <wps:wsp>
                        <wps:cNvPr id="35" name="自选图形 147"/>
                        <wps:cNvSpPr/>
                        <wps:spPr>
                          <a:xfrm>
                            <a:off x="9407" y="1297638"/>
                            <a:ext cx="645" cy="469"/>
                          </a:xfrm>
                          <a:prstGeom prst="wedgeRectCallout">
                            <a:avLst>
                              <a:gd name="adj1" fmla="val -43750"/>
                              <a:gd name="adj2" fmla="val 70000"/>
                            </a:avLst>
                          </a:prstGeom>
                          <a:noFill/>
                          <a:ln w="19050">
                            <a:noFill/>
                          </a:ln>
                        </wps:spPr>
                        <wps:txbx>
                          <w:txbxContent>
                            <w:p>
                              <w:pPr>
                                <w:rPr>
                                  <w:rFonts w:hint="default" w:eastAsia="宋体"/>
                                  <w:highlight w:val="yellow"/>
                                  <w:lang w:val="en-US" w:eastAsia="zh-CN"/>
                                </w:rPr>
                              </w:pPr>
                              <w:r>
                                <w:rPr>
                                  <w:rFonts w:hint="eastAsia"/>
                                  <w:highlight w:val="yellow"/>
                                  <w:lang w:val="en-US" w:eastAsia="zh-CN"/>
                                </w:rPr>
                                <w:t>福</w:t>
                              </w:r>
                            </w:p>
                          </w:txbxContent>
                        </wps:txbx>
                        <wps:bodyPr vert="horz" wrap="square" anchor="t" anchorCtr="0" upright="1"/>
                      </wps:wsp>
                      <wps:wsp>
                        <wps:cNvPr id="36" name="自选图形 133"/>
                        <wps:cNvSpPr/>
                        <wps:spPr>
                          <a:xfrm>
                            <a:off x="9670" y="1293852"/>
                            <a:ext cx="1296" cy="1046"/>
                          </a:xfrm>
                          <a:prstGeom prst="wedgeRectCallout">
                            <a:avLst>
                              <a:gd name="adj1" fmla="val -43750"/>
                              <a:gd name="adj2" fmla="val 70000"/>
                            </a:avLst>
                          </a:prstGeom>
                          <a:noFill/>
                          <a:ln w="19050">
                            <a:noFill/>
                          </a:ln>
                        </wps:spPr>
                        <wps:txbx>
                          <w:txbxContent>
                            <w:p>
                              <w:pPr>
                                <w:rPr>
                                  <w:rFonts w:hint="default" w:eastAsia="宋体"/>
                                  <w:highlight w:val="yellow"/>
                                  <w:lang w:val="en-US" w:eastAsia="zh-CN"/>
                                </w:rPr>
                              </w:pPr>
                              <w:r>
                                <w:rPr>
                                  <w:rFonts w:hint="eastAsia"/>
                                  <w:highlight w:val="yellow"/>
                                  <w:lang w:val="en-US" w:eastAsia="zh-CN"/>
                                </w:rPr>
                                <w:t>前高庄村（390m）</w:t>
                              </w:r>
                            </w:p>
                          </w:txbxContent>
                        </wps:txbx>
                        <wps:bodyPr vert="horz" wrap="square" anchor="t" anchorCtr="0" upright="1"/>
                      </wps:wsp>
                      <wps:wsp>
                        <wps:cNvPr id="37" name="自选图形 143"/>
                        <wps:cNvSpPr/>
                        <wps:spPr>
                          <a:xfrm>
                            <a:off x="13245" y="1296916"/>
                            <a:ext cx="521" cy="415"/>
                          </a:xfrm>
                          <a:prstGeom prst="wedgeRectCallout">
                            <a:avLst>
                              <a:gd name="adj1" fmla="val -43750"/>
                              <a:gd name="adj2" fmla="val 70000"/>
                            </a:avLst>
                          </a:prstGeom>
                          <a:noFill/>
                          <a:ln w="19050">
                            <a:noFill/>
                          </a:ln>
                        </wps:spPr>
                        <wps:txbx>
                          <w:txbxContent>
                            <w:p>
                              <w:pPr>
                                <w:rPr>
                                  <w:rFonts w:hint="default" w:eastAsia="宋体"/>
                                  <w:highlight w:val="yellow"/>
                                  <w:lang w:val="en-US" w:eastAsia="zh-CN"/>
                                </w:rPr>
                              </w:pPr>
                              <w:r>
                                <w:rPr>
                                  <w:rFonts w:hint="eastAsia"/>
                                  <w:highlight w:val="yellow"/>
                                  <w:lang w:val="en-US" w:eastAsia="zh-CN"/>
                                </w:rPr>
                                <w:t>路</w:t>
                              </w:r>
                            </w:p>
                          </w:txbxContent>
                        </wps:txbx>
                        <wps:bodyPr vert="horz" wrap="square" anchor="t" anchorCtr="0" upright="1"/>
                      </wps:wsp>
                      <wps:wsp>
                        <wps:cNvPr id="38" name="自选图形 136"/>
                        <wps:cNvSpPr/>
                        <wps:spPr>
                          <a:xfrm>
                            <a:off x="13323" y="1295227"/>
                            <a:ext cx="2925" cy="455"/>
                          </a:xfrm>
                          <a:prstGeom prst="wedgeRectCallout">
                            <a:avLst>
                              <a:gd name="adj1" fmla="val -43750"/>
                              <a:gd name="adj2" fmla="val 70000"/>
                            </a:avLst>
                          </a:prstGeom>
                          <a:noFill/>
                          <a:ln w="19050">
                            <a:noFill/>
                          </a:ln>
                        </wps:spPr>
                        <wps:txbx>
                          <w:txbxContent>
                            <w:p>
                              <w:pPr>
                                <w:rPr>
                                  <w:rFonts w:hint="default" w:eastAsia="宋体"/>
                                  <w:highlight w:val="yellow"/>
                                  <w:lang w:val="en-US" w:eastAsia="zh-CN"/>
                                </w:rPr>
                              </w:pPr>
                              <w:r>
                                <w:rPr>
                                  <w:rFonts w:hint="eastAsia"/>
                                  <w:highlight w:val="yellow"/>
                                  <w:lang w:val="en-US" w:eastAsia="zh-CN"/>
                                </w:rPr>
                                <w:t>九熙府（140m）</w:t>
                              </w:r>
                            </w:p>
                          </w:txbxContent>
                        </wps:txbx>
                        <wps:bodyPr vert="horz" wrap="square" anchor="t" anchorCtr="0" upright="1"/>
                      </wps:wsp>
                      <wps:wsp>
                        <wps:cNvPr id="39" name="自选图形 148"/>
                        <wps:cNvSpPr/>
                        <wps:spPr>
                          <a:xfrm>
                            <a:off x="7702" y="1297610"/>
                            <a:ext cx="425" cy="536"/>
                          </a:xfrm>
                          <a:prstGeom prst="wedgeRectCallout">
                            <a:avLst>
                              <a:gd name="adj1" fmla="val -43750"/>
                              <a:gd name="adj2" fmla="val 70000"/>
                            </a:avLst>
                          </a:prstGeom>
                          <a:noFill/>
                          <a:ln w="19050">
                            <a:noFill/>
                          </a:ln>
                        </wps:spPr>
                        <wps:txbx>
                          <w:txbxContent>
                            <w:p>
                              <w:pPr>
                                <w:rPr>
                                  <w:rFonts w:hint="default" w:eastAsia="宋体"/>
                                  <w:highlight w:val="yellow"/>
                                  <w:lang w:val="en-US" w:eastAsia="zh-CN"/>
                                </w:rPr>
                              </w:pPr>
                              <w:r>
                                <w:rPr>
                                  <w:rFonts w:hint="eastAsia"/>
                                  <w:highlight w:val="yellow"/>
                                  <w:lang w:val="en-US" w:eastAsia="zh-CN"/>
                                </w:rPr>
                                <w:t>迎</w:t>
                              </w:r>
                            </w:p>
                          </w:txbxContent>
                        </wps:txbx>
                        <wps:bodyPr vert="horz" wrap="square" anchor="t" anchorCtr="0" upright="1"/>
                      </wps:wsp>
                      <wps:wsp>
                        <wps:cNvPr id="40" name="自选图形 156"/>
                        <wps:cNvSpPr/>
                        <wps:spPr>
                          <a:xfrm>
                            <a:off x="4736" y="1298541"/>
                            <a:ext cx="1234" cy="1108"/>
                          </a:xfrm>
                          <a:prstGeom prst="wedgeRectCallout">
                            <a:avLst>
                              <a:gd name="adj1" fmla="val -43750"/>
                              <a:gd name="adj2" fmla="val 70000"/>
                            </a:avLst>
                          </a:prstGeom>
                          <a:noFill/>
                          <a:ln w="19050">
                            <a:noFill/>
                          </a:ln>
                        </wps:spPr>
                        <wps:txbx>
                          <w:txbxContent>
                            <w:p>
                              <w:pPr>
                                <w:rPr>
                                  <w:rFonts w:hint="default" w:ascii="Times New Roman" w:hAnsi="Times New Roman" w:eastAsia="宋体" w:cs="Times New Roman"/>
                                  <w:sz w:val="21"/>
                                  <w:szCs w:val="21"/>
                                  <w:highlight w:val="yellow"/>
                                  <w:lang w:val="en-US" w:eastAsia="zh-CN"/>
                                </w:rPr>
                              </w:pPr>
                              <w:r>
                                <w:rPr>
                                  <w:rFonts w:hint="eastAsia" w:ascii="Times New Roman" w:hAnsi="Times New Roman" w:cs="Times New Roman"/>
                                  <w:sz w:val="21"/>
                                  <w:szCs w:val="21"/>
                                  <w:highlight w:val="yellow"/>
                                  <w:lang w:val="en-US" w:eastAsia="zh-CN"/>
                                </w:rPr>
                                <w:t>代店村</w:t>
                              </w:r>
                              <w:r>
                                <w:rPr>
                                  <w:rFonts w:hint="default" w:ascii="Times New Roman" w:hAnsi="Times New Roman" w:cs="Times New Roman"/>
                                  <w:sz w:val="21"/>
                                  <w:szCs w:val="21"/>
                                  <w:highlight w:val="yellow"/>
                                  <w:lang w:val="en-US" w:eastAsia="zh-CN"/>
                                </w:rPr>
                                <w:t>（</w:t>
                              </w:r>
                              <w:r>
                                <w:rPr>
                                  <w:rFonts w:hint="eastAsia" w:ascii="Times New Roman" w:hAnsi="Times New Roman" w:cs="Times New Roman"/>
                                  <w:sz w:val="21"/>
                                  <w:szCs w:val="21"/>
                                  <w:highlight w:val="yellow"/>
                                  <w:lang w:val="en-US" w:eastAsia="zh-CN"/>
                                </w:rPr>
                                <w:t>420</w:t>
                              </w:r>
                              <w:r>
                                <w:rPr>
                                  <w:rFonts w:hint="default" w:ascii="Times New Roman" w:hAnsi="Times New Roman" w:cs="Times New Roman"/>
                                  <w:sz w:val="21"/>
                                  <w:szCs w:val="21"/>
                                  <w:highlight w:val="yellow"/>
                                  <w:lang w:val="en-US" w:eastAsia="zh-CN"/>
                                </w:rPr>
                                <w:t>m）</w:t>
                              </w:r>
                            </w:p>
                          </w:txbxContent>
                        </wps:txbx>
                        <wps:bodyPr vert="horz" wrap="square" anchor="t" anchorCtr="0" upright="1"/>
                      </wps:wsp>
                      <wps:wsp>
                        <wps:cNvPr id="41" name="直线 135"/>
                        <wps:cNvCnPr/>
                        <wps:spPr>
                          <a:xfrm flipH="1" flipV="1">
                            <a:off x="16312" y="1294479"/>
                            <a:ext cx="27" cy="589"/>
                          </a:xfrm>
                          <a:prstGeom prst="line">
                            <a:avLst/>
                          </a:prstGeom>
                          <a:ln w="19050" cap="flat" cmpd="sng">
                            <a:solidFill>
                              <a:srgbClr val="FF0000"/>
                            </a:solidFill>
                            <a:prstDash val="solid"/>
                            <a:miter/>
                            <a:headEnd type="none" w="med" len="med"/>
                            <a:tailEnd type="arrow" w="med" len="med"/>
                          </a:ln>
                        </wps:spPr>
                        <wps:bodyPr upright="1"/>
                      </wps:wsp>
                      <wps:wsp>
                        <wps:cNvPr id="42" name="自选图形 134"/>
                        <wps:cNvSpPr/>
                        <wps:spPr>
                          <a:xfrm>
                            <a:off x="16120" y="1294118"/>
                            <a:ext cx="782" cy="522"/>
                          </a:xfrm>
                          <a:prstGeom prst="wedgeRectCallout">
                            <a:avLst>
                              <a:gd name="adj1" fmla="val -43750"/>
                              <a:gd name="adj2" fmla="val 70000"/>
                            </a:avLst>
                          </a:prstGeom>
                          <a:noFill/>
                          <a:ln w="19050">
                            <a:noFill/>
                          </a:ln>
                        </wps:spPr>
                        <wps:txbx>
                          <w:txbxContent>
                            <w:p>
                              <w:pPr>
                                <w:rPr>
                                  <w:rFonts w:hint="eastAsia" w:eastAsia="宋体"/>
                                  <w:color w:val="FF0000"/>
                                  <w:highlight w:val="yellow"/>
                                  <w:lang w:val="en-US" w:eastAsia="zh-CN"/>
                                </w:rPr>
                              </w:pPr>
                              <w:r>
                                <w:rPr>
                                  <w:rFonts w:hint="eastAsia"/>
                                  <w:color w:val="FF0000"/>
                                  <w:highlight w:val="yellow"/>
                                  <w:lang w:val="en-US" w:eastAsia="zh-CN"/>
                                </w:rPr>
                                <w:t>N</w:t>
                              </w:r>
                            </w:p>
                          </w:txbxContent>
                        </wps:txbx>
                        <wps:bodyPr vert="horz" wrap="square" anchor="t" anchorCtr="0" upright="1"/>
                      </wps:wsp>
                      <wps:wsp>
                        <wps:cNvPr id="43" name="自选图形 141"/>
                        <wps:cNvSpPr/>
                        <wps:spPr>
                          <a:xfrm>
                            <a:off x="11597" y="1296742"/>
                            <a:ext cx="1013" cy="456"/>
                          </a:xfrm>
                          <a:prstGeom prst="wedgeRoundRectCallout">
                            <a:avLst>
                              <a:gd name="adj1" fmla="val -40194"/>
                              <a:gd name="adj2" fmla="val 220491"/>
                              <a:gd name="adj3" fmla="val 16667"/>
                            </a:avLst>
                          </a:prstGeom>
                          <a:noFill/>
                          <a:ln w="19050" cap="flat" cmpd="sng">
                            <a:solidFill>
                              <a:srgbClr val="FF0000"/>
                            </a:solidFill>
                            <a:prstDash val="solid"/>
                            <a:miter/>
                            <a:headEnd type="none" w="med" len="med"/>
                            <a:tailEnd type="none" w="med" len="med"/>
                          </a:ln>
                        </wps:spPr>
                        <wps:txbx>
                          <w:txbxContent>
                            <w:p>
                              <w:pPr>
                                <w:rPr>
                                  <w:rFonts w:hint="default" w:eastAsia="宋体"/>
                                  <w:highlight w:val="yellow"/>
                                  <w:lang w:val="en-US" w:eastAsia="zh-CN"/>
                                </w:rPr>
                              </w:pPr>
                              <w:r>
                                <w:rPr>
                                  <w:rFonts w:hint="eastAsia"/>
                                  <w:highlight w:val="yellow"/>
                                  <w:lang w:val="en-US" w:eastAsia="zh-CN"/>
                                </w:rPr>
                                <w:t>本项目</w:t>
                              </w:r>
                            </w:p>
                          </w:txbxContent>
                        </wps:txbx>
                        <wps:bodyPr vert="horz" wrap="square" anchor="t" anchorCtr="0" upright="1"/>
                      </wps:wsp>
                      <wps:wsp>
                        <wps:cNvPr id="44" name="自选图形 155"/>
                        <wps:cNvSpPr/>
                        <wps:spPr>
                          <a:xfrm>
                            <a:off x="13069" y="1298043"/>
                            <a:ext cx="521" cy="415"/>
                          </a:xfrm>
                          <a:prstGeom prst="wedgeRectCallout">
                            <a:avLst>
                              <a:gd name="adj1" fmla="val -43750"/>
                              <a:gd name="adj2" fmla="val 70000"/>
                            </a:avLst>
                          </a:prstGeom>
                          <a:noFill/>
                          <a:ln w="19050">
                            <a:noFill/>
                          </a:ln>
                        </wps:spPr>
                        <wps:txbx>
                          <w:txbxContent>
                            <w:p>
                              <w:pPr>
                                <w:rPr>
                                  <w:rFonts w:hint="default" w:eastAsia="宋体"/>
                                  <w:highlight w:val="yellow"/>
                                  <w:lang w:val="en-US" w:eastAsia="zh-CN"/>
                                </w:rPr>
                              </w:pPr>
                              <w:r>
                                <w:rPr>
                                  <w:rFonts w:hint="eastAsia"/>
                                  <w:highlight w:val="yellow"/>
                                  <w:lang w:val="en-US" w:eastAsia="zh-CN"/>
                                </w:rPr>
                                <w:t>济</w:t>
                              </w:r>
                            </w:p>
                          </w:txbxContent>
                        </wps:txbx>
                        <wps:bodyPr vert="horz" wrap="square" anchor="t" anchorCtr="0" upright="1"/>
                      </wps:wsp>
                      <wps:wsp>
                        <wps:cNvPr id="45" name="自选图形 158"/>
                        <wps:cNvSpPr/>
                        <wps:spPr>
                          <a:xfrm>
                            <a:off x="9623" y="1299605"/>
                            <a:ext cx="521" cy="415"/>
                          </a:xfrm>
                          <a:prstGeom prst="wedgeRectCallout">
                            <a:avLst>
                              <a:gd name="adj1" fmla="val -43750"/>
                              <a:gd name="adj2" fmla="val 70000"/>
                            </a:avLst>
                          </a:prstGeom>
                          <a:noFill/>
                          <a:ln w="19050">
                            <a:noFill/>
                          </a:ln>
                        </wps:spPr>
                        <wps:txbx>
                          <w:txbxContent>
                            <w:p>
                              <w:pPr>
                                <w:rPr>
                                  <w:rFonts w:hint="default" w:eastAsia="宋体"/>
                                  <w:highlight w:val="yellow"/>
                                  <w:lang w:val="en-US" w:eastAsia="zh-CN"/>
                                </w:rPr>
                              </w:pPr>
                              <w:r>
                                <w:rPr>
                                  <w:rFonts w:hint="eastAsia"/>
                                  <w:highlight w:val="yellow"/>
                                  <w:lang w:val="en-US" w:eastAsia="zh-CN"/>
                                </w:rPr>
                                <w:t>新</w:t>
                              </w:r>
                            </w:p>
                          </w:txbxContent>
                        </wps:txbx>
                        <wps:bodyPr vert="horz" wrap="square" anchor="t" anchorCtr="0" upright="1"/>
                      </wps:wsp>
                      <wps:wsp>
                        <wps:cNvPr id="46" name="自选图形 140"/>
                        <wps:cNvSpPr/>
                        <wps:spPr>
                          <a:xfrm>
                            <a:off x="15352" y="1297060"/>
                            <a:ext cx="521" cy="415"/>
                          </a:xfrm>
                          <a:prstGeom prst="wedgeRectCallout">
                            <a:avLst>
                              <a:gd name="adj1" fmla="val -43750"/>
                              <a:gd name="adj2" fmla="val 70000"/>
                            </a:avLst>
                          </a:prstGeom>
                          <a:noFill/>
                          <a:ln w="19050">
                            <a:noFill/>
                          </a:ln>
                        </wps:spPr>
                        <wps:txbx>
                          <w:txbxContent>
                            <w:p>
                              <w:pPr>
                                <w:rPr>
                                  <w:rFonts w:hint="default" w:eastAsia="宋体"/>
                                  <w:highlight w:val="yellow"/>
                                  <w:lang w:val="en-US" w:eastAsia="zh-CN"/>
                                </w:rPr>
                              </w:pPr>
                              <w:r>
                                <w:rPr>
                                  <w:rFonts w:hint="eastAsia"/>
                                  <w:highlight w:val="yellow"/>
                                  <w:lang w:val="en-US" w:eastAsia="zh-CN"/>
                                </w:rPr>
                                <w:t>路</w:t>
                              </w:r>
                            </w:p>
                          </w:txbxContent>
                        </wps:txbx>
                        <wps:bodyPr vert="horz" wrap="square" anchor="t" anchorCtr="0" upright="1"/>
                      </wps:wsp>
                      <wps:wsp>
                        <wps:cNvPr id="47" name="自选图形 142"/>
                        <wps:cNvSpPr/>
                        <wps:spPr>
                          <a:xfrm>
                            <a:off x="10826" y="1296744"/>
                            <a:ext cx="764" cy="764"/>
                          </a:xfrm>
                          <a:prstGeom prst="wedgeRectCallout">
                            <a:avLst>
                              <a:gd name="adj1" fmla="val -19278"/>
                              <a:gd name="adj2" fmla="val 43333"/>
                            </a:avLst>
                          </a:prstGeom>
                          <a:noFill/>
                          <a:ln>
                            <a:noFill/>
                          </a:ln>
                        </wps:spPr>
                        <wps:txbx>
                          <w:txbxContent>
                            <w:p>
                              <w:pPr>
                                <w:rPr>
                                  <w:rFonts w:hint="default" w:eastAsia="宋体"/>
                                  <w:color w:val="FFFF00"/>
                                  <w:lang w:val="en-US" w:eastAsia="zh-CN"/>
                                </w:rPr>
                              </w:pPr>
                              <w:r>
                                <w:rPr>
                                  <w:rFonts w:hint="eastAsia"/>
                                  <w:color w:val="FFFF00"/>
                                  <w:lang w:val="en-US" w:eastAsia="zh-CN"/>
                                </w:rPr>
                                <w:t>农 田</w:t>
                              </w:r>
                            </w:p>
                          </w:txbxContent>
                        </wps:txbx>
                        <wps:bodyPr vert="horz" wrap="square" anchor="t" anchorCtr="0" upright="1"/>
                      </wps:wsp>
                      <wps:wsp>
                        <wps:cNvPr id="48" name="任意多边形 151"/>
                        <wps:cNvSpPr/>
                        <wps:spPr>
                          <a:xfrm>
                            <a:off x="10620" y="1297768"/>
                            <a:ext cx="929" cy="1333"/>
                          </a:xfrm>
                          <a:custGeom>
                            <a:avLst/>
                            <a:gdLst/>
                            <a:ahLst/>
                            <a:cxnLst/>
                            <a:pathLst>
                              <a:path w="929" h="1333">
                                <a:moveTo>
                                  <a:pt x="738" y="0"/>
                                </a:moveTo>
                                <a:lnTo>
                                  <a:pt x="0" y="225"/>
                                </a:lnTo>
                                <a:lnTo>
                                  <a:pt x="138" y="1333"/>
                                </a:lnTo>
                                <a:lnTo>
                                  <a:pt x="929" y="975"/>
                                </a:lnTo>
                                <a:lnTo>
                                  <a:pt x="738" y="0"/>
                                </a:lnTo>
                                <a:close/>
                              </a:path>
                            </a:pathLst>
                          </a:custGeom>
                          <a:solidFill>
                            <a:srgbClr val="C6D9F1">
                              <a:alpha val="43999"/>
                            </a:srgbClr>
                          </a:solidFill>
                          <a:ln w="19050" cap="flat" cmpd="sng">
                            <a:solidFill>
                              <a:srgbClr val="00B050"/>
                            </a:solidFill>
                            <a:prstDash val="solid"/>
                            <a:miter/>
                            <a:headEnd type="none" w="med" len="med"/>
                            <a:tailEnd type="none" w="med" len="med"/>
                          </a:ln>
                        </wps:spPr>
                        <wps:bodyPr vert="horz" wrap="square" anchor="t" anchorCtr="0" upright="1"/>
                      </wps:wsp>
                      <wps:wsp>
                        <wps:cNvPr id="49" name="自选图形 154"/>
                        <wps:cNvSpPr/>
                        <wps:spPr>
                          <a:xfrm>
                            <a:off x="10630" y="1297978"/>
                            <a:ext cx="1005" cy="734"/>
                          </a:xfrm>
                          <a:prstGeom prst="wedgeRectCallout">
                            <a:avLst>
                              <a:gd name="adj1" fmla="val -32287"/>
                              <a:gd name="adj2" fmla="val 49000"/>
                            </a:avLst>
                          </a:prstGeom>
                          <a:noFill/>
                          <a:ln w="19050">
                            <a:noFill/>
                          </a:ln>
                        </wps:spPr>
                        <wps:txbx>
                          <w:txbxContent>
                            <w:p>
                              <w:pPr>
                                <w:rPr>
                                  <w:rFonts w:hint="eastAsia"/>
                                  <w:sz w:val="21"/>
                                  <w:szCs w:val="21"/>
                                  <w:highlight w:val="yellow"/>
                                  <w:lang w:val="en-US" w:eastAsia="zh-CN"/>
                                </w:rPr>
                              </w:pPr>
                              <w:r>
                                <w:rPr>
                                  <w:rFonts w:hint="eastAsia"/>
                                  <w:sz w:val="21"/>
                                  <w:szCs w:val="21"/>
                                  <w:highlight w:val="yellow"/>
                                  <w:lang w:val="en-US" w:eastAsia="zh-CN"/>
                                </w:rPr>
                                <w:t>废品</w:t>
                              </w:r>
                            </w:p>
                            <w:p>
                              <w:pPr>
                                <w:rPr>
                                  <w:rFonts w:hint="default" w:eastAsia="宋体"/>
                                  <w:sz w:val="28"/>
                                  <w:szCs w:val="28"/>
                                  <w:highlight w:val="yellow"/>
                                  <w:lang w:val="en-US" w:eastAsia="zh-CN"/>
                                </w:rPr>
                              </w:pPr>
                              <w:r>
                                <w:rPr>
                                  <w:rFonts w:hint="eastAsia"/>
                                  <w:sz w:val="21"/>
                                  <w:szCs w:val="21"/>
                                  <w:highlight w:val="yellow"/>
                                  <w:lang w:val="en-US" w:eastAsia="zh-CN"/>
                                </w:rPr>
                                <w:t>收购站</w:t>
                              </w:r>
                            </w:p>
                          </w:txbxContent>
                        </wps:txbx>
                        <wps:bodyPr vert="horz" wrap="square" anchor="t" anchorCtr="0" upright="1"/>
                      </wps:wsp>
                      <wps:wsp>
                        <wps:cNvPr id="50" name="任意多边形 153"/>
                        <wps:cNvSpPr/>
                        <wps:spPr>
                          <a:xfrm>
                            <a:off x="11528" y="1298161"/>
                            <a:ext cx="656" cy="573"/>
                          </a:xfrm>
                          <a:custGeom>
                            <a:avLst/>
                            <a:gdLst/>
                            <a:ahLst/>
                            <a:cxnLst/>
                            <a:pathLst>
                              <a:path w="656" h="573">
                                <a:moveTo>
                                  <a:pt x="590" y="0"/>
                                </a:moveTo>
                                <a:lnTo>
                                  <a:pt x="0" y="96"/>
                                </a:lnTo>
                                <a:lnTo>
                                  <a:pt x="70" y="573"/>
                                </a:lnTo>
                                <a:lnTo>
                                  <a:pt x="656" y="337"/>
                                </a:lnTo>
                                <a:lnTo>
                                  <a:pt x="590" y="0"/>
                                </a:lnTo>
                                <a:close/>
                              </a:path>
                            </a:pathLst>
                          </a:custGeom>
                          <a:solidFill>
                            <a:srgbClr val="C6D9F1">
                              <a:alpha val="60999"/>
                            </a:srgbClr>
                          </a:solidFill>
                          <a:ln w="19050" cap="flat" cmpd="sng">
                            <a:solidFill>
                              <a:srgbClr val="00B050"/>
                            </a:solidFill>
                            <a:prstDash val="solid"/>
                            <a:miter/>
                            <a:headEnd type="none" w="med" len="med"/>
                            <a:tailEnd type="none" w="med" len="med"/>
                          </a:ln>
                        </wps:spPr>
                        <wps:bodyPr vert="horz" wrap="square" anchor="t" anchorCtr="0" upright="1"/>
                      </wps:wsp>
                      <wps:wsp>
                        <wps:cNvPr id="51" name="自选图形 157"/>
                        <wps:cNvSpPr/>
                        <wps:spPr>
                          <a:xfrm>
                            <a:off x="11668" y="1298827"/>
                            <a:ext cx="1467" cy="455"/>
                          </a:xfrm>
                          <a:prstGeom prst="wedgeRoundRectCallout">
                            <a:avLst>
                              <a:gd name="adj1" fmla="val -39093"/>
                              <a:gd name="adj2" fmla="val -126259"/>
                              <a:gd name="adj3" fmla="val 16667"/>
                            </a:avLst>
                          </a:prstGeom>
                          <a:noFill/>
                          <a:ln w="9525" cap="flat" cmpd="sng">
                            <a:solidFill>
                              <a:srgbClr val="000000"/>
                            </a:solidFill>
                            <a:prstDash val="solid"/>
                            <a:miter/>
                            <a:headEnd type="none" w="med" len="med"/>
                            <a:tailEnd type="none" w="med" len="med"/>
                          </a:ln>
                        </wps:spPr>
                        <wps:txbx>
                          <w:txbxContent>
                            <w:p>
                              <w:pPr>
                                <w:rPr>
                                  <w:rFonts w:hint="default" w:eastAsia="宋体"/>
                                  <w:highlight w:val="yellow"/>
                                  <w:lang w:val="en-US" w:eastAsia="zh-CN"/>
                                </w:rPr>
                              </w:pPr>
                              <w:r>
                                <w:rPr>
                                  <w:rFonts w:hint="eastAsia"/>
                                  <w:highlight w:val="yellow"/>
                                  <w:lang w:val="en-US" w:eastAsia="zh-CN"/>
                                </w:rPr>
                                <w:t>海营汽修站</w:t>
                              </w:r>
                            </w:p>
                          </w:txbxContent>
                        </wps:txbx>
                        <wps:bodyPr vert="horz" wrap="square" anchor="t" anchorCtr="0" upright="1"/>
                      </wps:wsp>
                      <wps:wsp>
                        <wps:cNvPr id="52" name="自选图形 150"/>
                        <wps:cNvSpPr/>
                        <wps:spPr>
                          <a:xfrm>
                            <a:off x="12265" y="1297537"/>
                            <a:ext cx="745" cy="764"/>
                          </a:xfrm>
                          <a:prstGeom prst="wedgeRectCallout">
                            <a:avLst>
                              <a:gd name="adj1" fmla="val -19278"/>
                              <a:gd name="adj2" fmla="val 43333"/>
                            </a:avLst>
                          </a:prstGeom>
                          <a:noFill/>
                          <a:ln>
                            <a:noFill/>
                          </a:ln>
                        </wps:spPr>
                        <wps:txbx>
                          <w:txbxContent>
                            <w:p>
                              <w:pPr>
                                <w:rPr>
                                  <w:rFonts w:hint="default" w:eastAsia="宋体"/>
                                  <w:b/>
                                  <w:bCs/>
                                  <w:color w:val="auto"/>
                                  <w:highlight w:val="yellow"/>
                                  <w:lang w:val="en-US" w:eastAsia="zh-CN"/>
                                </w:rPr>
                              </w:pPr>
                              <w:r>
                                <w:rPr>
                                  <w:rFonts w:hint="eastAsia"/>
                                  <w:b/>
                                  <w:bCs/>
                                  <w:color w:val="auto"/>
                                  <w:highlight w:val="yellow"/>
                                  <w:lang w:val="en-US" w:eastAsia="zh-CN"/>
                                </w:rPr>
                                <w:t>兴豫气体</w:t>
                              </w:r>
                            </w:p>
                          </w:txbxContent>
                        </wps:txbx>
                        <wps:bodyPr vert="horz" wrap="square" anchor="t" anchorCtr="0" upright="1"/>
                      </wps:wsp>
                      <wps:wsp>
                        <wps:cNvPr id="53" name="自选图形 139"/>
                        <wps:cNvSpPr/>
                        <wps:spPr>
                          <a:xfrm>
                            <a:off x="14976" y="1296745"/>
                            <a:ext cx="521" cy="415"/>
                          </a:xfrm>
                          <a:prstGeom prst="wedgeRectCallout">
                            <a:avLst>
                              <a:gd name="adj1" fmla="val -43750"/>
                              <a:gd name="adj2" fmla="val 70000"/>
                            </a:avLst>
                          </a:prstGeom>
                          <a:noFill/>
                          <a:ln w="19050">
                            <a:noFill/>
                          </a:ln>
                        </wps:spPr>
                        <wps:txbx>
                          <w:txbxContent>
                            <w:p>
                              <w:pPr>
                                <w:rPr>
                                  <w:rFonts w:hint="default" w:eastAsia="宋体"/>
                                  <w:highlight w:val="cyan"/>
                                  <w:lang w:val="en-US" w:eastAsia="zh-CN"/>
                                </w:rPr>
                              </w:pPr>
                              <w:r>
                                <w:rPr>
                                  <w:rFonts w:hint="eastAsia"/>
                                  <w:highlight w:val="cyan"/>
                                  <w:lang w:val="en-US" w:eastAsia="zh-CN"/>
                                </w:rPr>
                                <w:t>排</w:t>
                              </w:r>
                            </w:p>
                          </w:txbxContent>
                        </wps:txbx>
                        <wps:bodyPr vert="horz" wrap="square" anchor="t" anchorCtr="0" upright="1"/>
                      </wps:wsp>
                      <wps:wsp>
                        <wps:cNvPr id="54" name="任意多边形 137"/>
                        <wps:cNvSpPr/>
                        <wps:spPr>
                          <a:xfrm>
                            <a:off x="3802" y="1296539"/>
                            <a:ext cx="13127" cy="1641"/>
                          </a:xfrm>
                          <a:custGeom>
                            <a:avLst/>
                            <a:gdLst/>
                            <a:ahLst/>
                            <a:cxnLst/>
                            <a:pathLst>
                              <a:path w="13127" h="1641">
                                <a:moveTo>
                                  <a:pt x="0" y="1437"/>
                                </a:moveTo>
                                <a:cubicBezTo>
                                  <a:pt x="212" y="1414"/>
                                  <a:pt x="793" y="1346"/>
                                  <a:pt x="1108" y="1323"/>
                                </a:cubicBezTo>
                                <a:cubicBezTo>
                                  <a:pt x="1423" y="1300"/>
                                  <a:pt x="1310" y="1325"/>
                                  <a:pt x="1576" y="1323"/>
                                </a:cubicBezTo>
                                <a:cubicBezTo>
                                  <a:pt x="1842" y="1321"/>
                                  <a:pt x="1987" y="1284"/>
                                  <a:pt x="2436" y="1313"/>
                                </a:cubicBezTo>
                                <a:cubicBezTo>
                                  <a:pt x="2885" y="1342"/>
                                  <a:pt x="3055" y="1424"/>
                                  <a:pt x="3821" y="1466"/>
                                </a:cubicBezTo>
                                <a:cubicBezTo>
                                  <a:pt x="4587" y="1508"/>
                                  <a:pt x="5227" y="1641"/>
                                  <a:pt x="6267" y="1523"/>
                                </a:cubicBezTo>
                                <a:cubicBezTo>
                                  <a:pt x="7307" y="1405"/>
                                  <a:pt x="8123" y="1088"/>
                                  <a:pt x="9019" y="874"/>
                                </a:cubicBezTo>
                                <a:cubicBezTo>
                                  <a:pt x="9915" y="660"/>
                                  <a:pt x="10035" y="610"/>
                                  <a:pt x="10748" y="453"/>
                                </a:cubicBezTo>
                                <a:cubicBezTo>
                                  <a:pt x="11461" y="296"/>
                                  <a:pt x="12106" y="180"/>
                                  <a:pt x="12582" y="90"/>
                                </a:cubicBezTo>
                                <a:cubicBezTo>
                                  <a:pt x="13058" y="0"/>
                                  <a:pt x="13055" y="14"/>
                                  <a:pt x="13127" y="4"/>
                                </a:cubicBezTo>
                              </a:path>
                            </a:pathLst>
                          </a:custGeom>
                          <a:noFill/>
                          <a:ln w="25400" cap="flat" cmpd="sng">
                            <a:solidFill>
                              <a:srgbClr val="00B0F0"/>
                            </a:solidFill>
                            <a:prstDash val="solid"/>
                            <a:miter/>
                            <a:headEnd type="none" w="med" len="med"/>
                            <a:tailEnd type="none" w="med" len="med"/>
                          </a:ln>
                        </wps:spPr>
                        <wps:bodyPr vert="horz" wrap="square" anchor="t" anchorCtr="0" upright="1"/>
                      </wps:wsp>
                      <wps:wsp>
                        <wps:cNvPr id="55" name="自选图形 152"/>
                        <wps:cNvSpPr/>
                        <wps:spPr>
                          <a:xfrm>
                            <a:off x="8861" y="1297882"/>
                            <a:ext cx="521" cy="415"/>
                          </a:xfrm>
                          <a:prstGeom prst="wedgeRectCallout">
                            <a:avLst>
                              <a:gd name="adj1" fmla="val -43750"/>
                              <a:gd name="adj2" fmla="val 70000"/>
                            </a:avLst>
                          </a:prstGeom>
                          <a:noFill/>
                          <a:ln w="19050">
                            <a:noFill/>
                          </a:ln>
                        </wps:spPr>
                        <wps:txbx>
                          <w:txbxContent>
                            <w:p>
                              <w:pPr>
                                <w:rPr>
                                  <w:rFonts w:hint="default" w:eastAsia="宋体"/>
                                  <w:highlight w:val="cyan"/>
                                  <w:lang w:val="en-US" w:eastAsia="zh-CN"/>
                                </w:rPr>
                              </w:pPr>
                              <w:r>
                                <w:rPr>
                                  <w:rFonts w:hint="eastAsia"/>
                                  <w:highlight w:val="cyan"/>
                                  <w:lang w:val="en-US" w:eastAsia="zh-CN"/>
                                </w:rPr>
                                <w:t>干</w:t>
                              </w:r>
                            </w:p>
                          </w:txbxContent>
                        </wps:txbx>
                        <wps:bodyPr vert="horz" wrap="square" anchor="t" anchorCtr="0" upright="1"/>
                      </wps:wsp>
                      <wps:wsp>
                        <wps:cNvPr id="56" name="自选图形 146"/>
                        <wps:cNvSpPr/>
                        <wps:spPr>
                          <a:xfrm>
                            <a:off x="7059" y="1297752"/>
                            <a:ext cx="764" cy="764"/>
                          </a:xfrm>
                          <a:prstGeom prst="wedgeRectCallout">
                            <a:avLst>
                              <a:gd name="adj1" fmla="val -19278"/>
                              <a:gd name="adj2" fmla="val 43333"/>
                            </a:avLst>
                          </a:prstGeom>
                          <a:noFill/>
                          <a:ln>
                            <a:noFill/>
                          </a:ln>
                        </wps:spPr>
                        <wps:txbx>
                          <w:txbxContent>
                            <w:p>
                              <w:pPr>
                                <w:rPr>
                                  <w:rFonts w:hint="default" w:eastAsia="宋体"/>
                                  <w:color w:val="auto"/>
                                  <w:highlight w:val="cyan"/>
                                  <w:lang w:val="en-US" w:eastAsia="zh-CN"/>
                                </w:rPr>
                              </w:pPr>
                              <w:r>
                                <w:rPr>
                                  <w:rFonts w:hint="eastAsia"/>
                                  <w:color w:val="auto"/>
                                  <w:highlight w:val="cyan"/>
                                  <w:lang w:val="en-US" w:eastAsia="zh-CN"/>
                                </w:rPr>
                                <w:t>西</w:t>
                              </w:r>
                            </w:p>
                          </w:txbxContent>
                        </wps:txbx>
                        <wps:bodyPr vert="horz" wrap="square" anchor="t" anchorCtr="0" upright="1"/>
                      </wps:wsp>
                      <wps:wsp>
                        <wps:cNvPr id="57" name="自选图形 145"/>
                        <wps:cNvSpPr/>
                        <wps:spPr>
                          <a:xfrm>
                            <a:off x="10121" y="1297825"/>
                            <a:ext cx="521" cy="415"/>
                          </a:xfrm>
                          <a:prstGeom prst="wedgeRectCallout">
                            <a:avLst>
                              <a:gd name="adj1" fmla="val -43750"/>
                              <a:gd name="adj2" fmla="val 70000"/>
                            </a:avLst>
                          </a:prstGeom>
                          <a:noFill/>
                          <a:ln w="19050">
                            <a:noFill/>
                          </a:ln>
                        </wps:spPr>
                        <wps:txbx>
                          <w:txbxContent>
                            <w:p>
                              <w:pPr>
                                <w:rPr>
                                  <w:rFonts w:hint="default" w:eastAsia="宋体"/>
                                  <w:highlight w:val="cyan"/>
                                  <w:lang w:val="en-US" w:eastAsia="zh-CN"/>
                                </w:rPr>
                              </w:pPr>
                              <w:r>
                                <w:rPr>
                                  <w:rFonts w:hint="eastAsia"/>
                                  <w:highlight w:val="cyan"/>
                                  <w:lang w:val="en-US" w:eastAsia="zh-CN"/>
                                </w:rPr>
                                <w:t>五</w:t>
                              </w:r>
                            </w:p>
                          </w:txbxContent>
                        </wps:txbx>
                        <wps:bodyPr vert="horz" wrap="square" anchor="t" anchorCtr="0" upright="1"/>
                      </wps:wsp>
                      <wps:wsp>
                        <wps:cNvPr id="58" name="自选图形 138"/>
                        <wps:cNvSpPr/>
                        <wps:spPr>
                          <a:xfrm>
                            <a:off x="13837" y="1296922"/>
                            <a:ext cx="1165" cy="415"/>
                          </a:xfrm>
                          <a:prstGeom prst="wedgeRectCallout">
                            <a:avLst>
                              <a:gd name="adj1" fmla="val -43750"/>
                              <a:gd name="adj2" fmla="val 70000"/>
                            </a:avLst>
                          </a:prstGeom>
                          <a:noFill/>
                          <a:ln w="19050">
                            <a:noFill/>
                          </a:ln>
                        </wps:spPr>
                        <wps:txbx>
                          <w:txbxContent>
                            <w:p>
                              <w:pPr>
                                <w:rPr>
                                  <w:rFonts w:hint="default" w:eastAsia="宋体"/>
                                  <w:highlight w:val="cyan"/>
                                  <w:lang w:val="en-US" w:eastAsia="zh-CN"/>
                                </w:rPr>
                              </w:pPr>
                              <w:r>
                                <w:rPr>
                                  <w:rFonts w:hint="eastAsia"/>
                                  <w:highlight w:val="cyan"/>
                                  <w:lang w:val="en-US" w:eastAsia="zh-CN"/>
                                </w:rPr>
                                <w:t>支（10m）</w:t>
                              </w:r>
                            </w:p>
                          </w:txbxContent>
                        </wps:txbx>
                        <wps:bodyPr vert="horz" wrap="square" anchor="t" anchorCtr="0" upright="1"/>
                      </wps:wsp>
                      <wps:wsp>
                        <wps:cNvPr id="59" name="任意多边形 144"/>
                        <wps:cNvSpPr/>
                        <wps:spPr>
                          <a:xfrm>
                            <a:off x="12063" y="1297446"/>
                            <a:ext cx="1027" cy="1027"/>
                          </a:xfrm>
                          <a:custGeom>
                            <a:avLst/>
                            <a:gdLst/>
                            <a:ahLst/>
                            <a:cxnLst/>
                            <a:pathLst>
                              <a:path w="1027" h="1038">
                                <a:moveTo>
                                  <a:pt x="0" y="225"/>
                                </a:moveTo>
                                <a:lnTo>
                                  <a:pt x="156" y="1038"/>
                                </a:lnTo>
                                <a:lnTo>
                                  <a:pt x="1027" y="686"/>
                                </a:lnTo>
                                <a:lnTo>
                                  <a:pt x="837" y="0"/>
                                </a:lnTo>
                                <a:lnTo>
                                  <a:pt x="0" y="225"/>
                                </a:lnTo>
                                <a:close/>
                              </a:path>
                            </a:pathLst>
                          </a:custGeom>
                          <a:solidFill>
                            <a:srgbClr val="C6D9F1">
                              <a:alpha val="17999"/>
                            </a:srgbClr>
                          </a:solidFill>
                          <a:ln w="19050" cap="flat" cmpd="sng">
                            <a:solidFill>
                              <a:srgbClr val="00B050"/>
                            </a:solidFill>
                            <a:prstDash val="solid"/>
                            <a:miter/>
                            <a:headEnd type="none" w="med" len="med"/>
                            <a:tailEnd type="none" w="med" len="med"/>
                          </a:ln>
                        </wps:spPr>
                        <wps:bodyPr vert="horz" wrap="square" anchor="t" anchorCtr="0" upright="1"/>
                      </wps:wsp>
                      <wps:wsp>
                        <wps:cNvPr id="60" name="矩形 149"/>
                        <wps:cNvSpPr/>
                        <wps:spPr>
                          <a:xfrm rot="-660000">
                            <a:off x="11458" y="1297703"/>
                            <a:ext cx="615" cy="474"/>
                          </a:xfrm>
                          <a:prstGeom prst="rect">
                            <a:avLst/>
                          </a:prstGeom>
                          <a:noFill/>
                          <a:ln w="19050" cap="flat" cmpd="sng">
                            <a:solidFill>
                              <a:srgbClr val="FF0000"/>
                            </a:solidFill>
                            <a:prstDash val="solid"/>
                            <a:miter/>
                            <a:headEnd type="none" w="med" len="med"/>
                            <a:tailEnd type="none" w="med" len="med"/>
                          </a:ln>
                        </wps:spPr>
                        <wps:bodyPr vert="horz" wrap="square" anchor="t" anchorCtr="0" upright="1"/>
                      </wps:wsp>
                    </wpg:wgp>
                  </a:graphicData>
                </a:graphic>
              </wp:inline>
            </w:drawing>
          </mc:Choice>
          <mc:Fallback>
            <w:pict>
              <v:group id="组合 193" o:spid="_x0000_s1026" o:spt="203" style="height:372.3pt;width:696.05pt;" coordorigin="3802,1293648" coordsize="13921,7446" o:gfxdata="UEsDBAoAAAAAAIdO4kAAAAAAAAAAAAAAAAAEAAAAZHJzL1BLAwQUAAAACACHTuJAlB7gGNgAAAAG&#10;AQAADwAAAGRycy9kb3ducmV2LnhtbE2PQU/CQBCF7yb+h82YeJPtAiLWbokh6omQCCbE29Ad2obu&#10;bNNdWvj3Ll70MsnLe3nvm2xxto3oqfO1Yw1qlIAgLpypudTwtX1/mIPwAdlg45g0XMjDIr+9yTA1&#10;buBP6jehFLGEfYoaqhDaVEpfVGTRj1xLHL2D6yyGKLtSmg6HWG4bOU6SmbRYc1yosKVlRcVxc7Ia&#10;PgYcXifqrV8dD8vL9/ZxvVsp0vr+TiUvIAKdw18YrvgRHfLItHcnNl40GuIj4fdevcnzWIHYa3ia&#10;Tmcg80z+x89/AFBLAwQUAAAACACHTuJAjQpwb2gKAADNRgAADgAAAGRycy9lMm9Eb2MueG1s7VzL&#10;juPGFd0HyD8Q2s80i28K02PE3e5JAMMZx072bIp6JBTJkOzHeJWFAdurZB0vAgTZxOtskkGcn8m4&#10;nb/IuVV1RVJN9VA97RkpUQMzKqlKt16nTt0X9eS962VqXCZltciz45F4bI6MJIvzySKbHY9++enZ&#10;o2BkVHWUTaI0z5Lj0YukGr339Mc/enJVjBMrn+fpJCkNCMmq8VVxPJrXdTE+OqriebKMqsd5kWSo&#10;nOblMqrxtpwdTcroCtKX6ZFlmt7RVV5OijKPk6rCp6eqcqQllkME5tPpIk5O8/himWS1klomaVRj&#10;StV8UVSjp3K002kS1z+fTqukNtLjEWZay//RCcrn9P/R0yfReFZGxXwR6yFEQ4awNqdltMjQ6UrU&#10;aVRHxkW5uCVquYjLvMqn9eM4Xx6picgVwSyEubY2z8r8opBzmY2vZsVq0bFRa6t+b7HxR5fPS2Mx&#10;OR55YmRk0RI7fvPy81d/+NIQoU3Lc1XMxmj1rCw+KZ6X+oOZekczvp6WS3rFXIxrubAvVgubXNdG&#10;jA+DwA4D2x0ZMeoc3wosoZc+nmN/6Ht2YFojA9XCCm3PCdTOxPMPtAhhhxZGSAJ8x/Go+og7P6Ix&#10;roZULOIx/unVQunWar0eo/hWfVEmWHuSll0+X8TPS/WmWTHb4RV79fW3N199YQgbU5gkVQyAffzx&#10;d19+g88tE3MNbFN4pivkrEgiCVEiIxrrh3n8m8rI8pN5lM2Sn1QFcIuVkJPsNj+it53xnKeL4myR&#10;prQHVH7Yg2SU42R5ngAf5c8mckDRuKrLpI7n1OEUHf8Cg1W7saqQo2wGRmOuAJ4euNihF97edsaN&#10;sH0Xi9y76Vi4sqqfJfnSoAIGiHFgw6JxdPlhpUfETejjLKdlwkijcZoZV1jf0HTBA3EEFpuCPVBc&#10;Fphplc2knCpPFxNe2qqcnZ+kpXEZEZPIP43BTjPq8DSq5qqdrFJIXi7qpJSdz5No8kE2MeoXBQ5b&#10;BpId0WiWyWRkpAk4mUqyZR0t0iEtcRDSDOehWWdZxFs6vqDpilGBd7dOw1bc8ck8KuhYkNjWScDR&#10;Vtzx/Rff/Od3XwH3r/75Z0M4Pk1Et13RR7UJDKFj+gwG37M1BzAYPIcJBJCB2NXxv4WEq2QySwiW&#10;J1Ga5hctVNDmzyZ6rNHk12CU6TIF42NbjUcO4MZXQqsRDnXTyKet191LoMmBDMBZB4K8Y7Q06mRQ&#10;qb4+v9brdZ5PXoCYcU8D2fO8/AwYwS0FcP72IgIxGVEW4+PjEVCriie1utYuinIxm+Nbij5ILvb/&#10;bQHB6weCra8SCZoBQPB8HEx9GQSupY4DAwE3BLohUhDm2k1wgAKhYjeggKPcywnbQQF3Kp17hQUv&#10;FPLmj8aMBZeVAke4B1LYUVKARdGHBFvu5eDbQdi2ZTMSXMuSd0uDBCu0+H5wD1DY1fsByl4fFJS+&#10;PxgKvt8YC77HtgRzgsNAcBXCDorC7ikKDu73PiC423GC42OL9eUQuI42UBgIwiITTSoKsMEO18Nu&#10;Xg/YNQ2Fm6//dvOPf8GMlvyt2eAk014H1pSV1W9MYev+lLRcWfoVlUjF1m4I4dli5U9wHF9aDK3L&#10;AsoJ4cINXmNKpAuYZyR3g1H5ppbk2VnLnnhblmRUlvlVv9HZb5hoa+SdmhYOtrOPMXDEt7ExhSes&#10;lW3hCOWSaYDhB+hGIsOSVsfh7tjBuwNaYB8SFP0PViKEcMOVu8HzgS/gqEGCMAX6ISg46lJ6HRTy&#10;i2xyH6eDKUIJ4a5nouN0sCzTCfXl1nZfYICNZ0J4nid1Ygx0K8/EfTxg74S3NvvK+mlr//0pDvSX&#10;PqgrC2c41G2zcbMGpiNN8AbqByN69z1r5ATpRYLUawcjIfQaGzpESKLLeQcg7AEQNrhYYVFtpQe5&#10;Nvyq2nTyTU/7vdl0OiBhD5CwycMqNZnBlADT2FoZ0dCDtDLCSPA9bUNTAQh7nRq0fdhFhJavYz1t&#10;5aajATk2/nT3A5Sb/4tgC5xm+kr498uX333++1d/+eP33/5dBt5cqSxuAQGvMYp831uLvIUW3HbS&#10;jdJsAof94wsVhG3byKTJqhAsNNE5l+LrjItFVNPH9B0qUvhT9jGHFU9dUMUyv0w+zWWTmhIEfMQD&#10;ia44+NbUp1m7nTLuLPgAFVi5ll8LKU1oabK7uxrKcaHb0L9b4PrwuLs4zatEdUBTVdFCnj7OUnv9&#10;OvZ/J+B84p2GZ8rBEaXFPFLhZccOQ/Zf6OZSfkfOm3ooTPN9CpOrKXQkU9DzncW6CdtN5HRPw6XO&#10;Bnc4kh6w3tscX3vl0/BDJlNmcGFCz5Pn11fOkoencNuyAh2P2Uzh4SFyThlv/SkUlImi9PvbZL5l&#10;xFS4lqJKBMoD+LsIS42x58GboTxcPl+oD83lsgtwuYse+qjcDRVamVXupnIE+xX5MKXyq2JynSlA&#10;fd3VTI4JPG7b7CNhMfyqxK2PjWt/SB73zAOPK7rbUx6HutVvnEusDedxuPCakxusR7iFA/+e9kiy&#10;MsJHl+7iVi6cyoC6p0fSDk2V+nmHR/KRsDzL1VGVNuW/qUsydGX0lqyv/4mcvK6esv8eSXIa9Pqh&#10;JJkPh7pleau0Ht9VpNxcUj7n+h2Mzh3L8HM3BF9syQXD998J/bbT4eCI3LtcT8rM3qCxquM8GAzt&#10;3H/PVUhquEAgkq/vPeGpGF/LgGnbzxyjv4//QfdCHgjqpE9t1SYWsoS1ptnorfHF+SJ+P/ms7Yiw&#10;OAHBEdqlphVWXK7S72qr5FX4QJRLgnJUVAV89EqX7crtvtPfctihb6u85JU4G3lRWpw+XfobLp88&#10;yqcb3E9AAXgo0EjI1BaFFhfC8pMVVtCZp+Vwbo6NSOrQfqwg0PeCzRFZ1Y9tIugl+3GsTj82nibR&#10;FR6bCt2V6r5T4hyXh+2q1CBeN5lZKPvRYOMKzyL1i1bA3WLdfJtz2h2OtqgBBMhOUuLMQPvbVEWI&#10;gLCsCHw5T+kkasOrbzphiPxXGpzHnnwlDLY/PXdDFZwmxxU++Q9R4YDSh+6OgA6qFptysPEtXhyB&#10;p1w0nwdSE2gqXEqpQD8w+gZ3g81Wg+vKamGg07liCJpLTxdYv9d63m49G2K5Do7TfSLj5C8746ke&#10;/GXNk4EP8JwJMUCv8rldxCMINIjhIPEDwFMCmd1lh9DX7oe+yIfVBwR1ow5WPHwTJixxEwHBX3/O&#10;5BD54meLdu0xIxcXce/2S0Vn8PYjxYtVByICFTJqFM8DEewBEUBN6EOCenhwOBLsAFq9ZgIvVLmf&#10;DRKEIGeFzAU8PGa0s6SwCqbdiqConIbhaLBMT+vm4AX9tHkLDebKHqWSUmrZEftg9qjshMxRE1je&#10;bI42ge7GGuWYhdb06bKkO44EqcFyA35lk4DmhZZewHYUN+BX1ZDPCmu5XMuvqpWyPpvxce0PGUkR&#10;/iGSsteRFFivms9v/vRX9Qz5AMeiUeZ44PkRbF8KMdNh4cdABOx85nU8NSYt3eYke2Q0S1pfmdp8&#10;jtcCKm/xxwX2IrX64QN18kc88CsnMoNF/yIL/YxK+z3K7V+hefpfUEsDBAoAAAAAAIdO4kAAAAAA&#10;AAAAAAAAAAAKAAAAZHJzL21lZGlhL1BLAwQUAAAACACHTuJAFqoQWKAMEABaERAAFAAAAGRycy9t&#10;ZWRpYS9pbWFnZTEucG5nNF1zUOXv264227Zt23Z7sjbbtm3b2mzbbrM2uzbb7/m+M78/mmZq5lSn&#10;z/Pc131fuCOVFaUQYHFhQUBAEGSkxVVBQH6kgoCA3kBDAr/CiSiHBvwE4yCt5QwCgjj03wfomH2F&#10;CQgIMYiMuMhPjxyf7tUm0wnX42edzI6t29XsRtuqrk68MGZyaXhIcm5y0CQyBBoJ6awEUkmkpG2K&#10;nguiRH1yCQvCccOEAZJxFGbwNcNgh9gnPT29sik9+7gtxljCJ55yu0AUXpTyoquek389bM6mx881&#10;1zo035vfDzueFznUpX+0Q4uoZZI0u5Eyxh18fKaXp9JFV2QpVng9LibudWeljLdfX4xz4sQIE/J7&#10;3/0qRJHnealLyaNIm1dCjkMjIlowrW2RUZrjwIlDkEFKPCGy0j2ub7ehrgXu45FFE15bwIhJQpi/&#10;8UGRa4apRStyh2U1DfRg7Lvd1BrpYcyH2Kx0SGRBUEp/QpMAXymgkT5YVbZ5hV6fkzqqsYR+qr7d&#10;HfgNaNnfI/c/wK8FZjsk1IJWskZOxMkjpJVn4FBgZJIKWjBP8Gd5qluie1FP8FuzIOJ3xUmKkOcX&#10;4ooLctNj7aj4+7roNNxaO5xc0+Ptd47n52GEvJ8/Hdgz91oKn0SQYQa8xcEkY8CJkFFiWCLY45lI&#10;dW3wwMU5YkHSjHd7oAoi0WKlF8PBiiQgalItVAag6GR/WpjTjFrc8adbXgbdB76uMdT1WNQ9C3Kf&#10;KJNil1KEBDz7zftPfTnONrS2jp6t4+QFgHzaxc9biJdvjfIpoY6leIpAB1ZWMmuJ6q0OUxbVWjej&#10;2ug19rRI1G2OQK1+6Bn+uV60a0t/XtQ+6ClftipsoZRB7X6OkSSrrCyihm2slkgqCQEx1UqixDm4&#10;DdHSa+Tip5iDq74n3s0pb00LQEZuXhnwZvLzq5Po2rzkHMUOGyIBAFDGWLTS9npGLMTwx7BrVBS4&#10;koZZUAuWrVTQIUz19oLIWBPjxem6pSASQLihZoOhdNKq6+A19XYOW+Z841JbFMIOWPKE9TCpb7vv&#10;iup7N4zs7UeliBA8L2b8d99Sp2zsbf5cuFm0dS0x3qwHj/0jIkzwiFaJUq9a5tdJAilooYwijWGh&#10;LoXWvOM39xAcwnQ9ddN2Ojqn5NL3BsUCyxfg3a3x94KSGH6sSp/wqvqn6xk55/t68XFKde3w+Jre&#10;/n0DmnwGbRxCpUTY6PrI+ny9cxBt8EJq3/tKxptL6Kl/e7rn53Ebmr1gicTMe3z4IrCwdn84/8Mr&#10;N0Ya5vnKR7Zu58SH28TZOnzoAG3SaPQo17bWxr5hI0qGwuHjkCTYL76bfqIqqmR50Cu8HdcY3jJr&#10;4bqGGTeWmw8PVbRgh4g5U/53JWwVO20UN57SyyvfNRsjLSzdYelQZ//oBiaXgW+u//P1V8JU+opM&#10;jEgoSOvxXo+3z8c2H/V1R3PTTItc+oTrZL7/8/fRZdvO8V2pnM+Fe6+EYO7t57V//Kp+j0zbZik1&#10;7MrqamQRNIYocnc1gvpNy8G/lxh981CDjw89RESll56d7x+jZTPufe9EL3vZ35FVGm6vs+5+8TM1&#10;oJeKolXZfy5bZHRgKiEZYJX/9niny6UzLl4jiDZxQhP5vZCUm5d3+91zkNZobWoeTHyhbfRwHtxm&#10;uG/7xo/FP3Pzc+9NGbzRBqcK5iqOfnY9/7aecuAm91jb2irdvFIBcOT/fQuZMJm8r+uWVznk9/vA&#10;NrfOcf4n4Dk9+kZb1+0TTB3V7nyCWKy1e2Ue79HYFt4Sl7rsmsQuIoMujy5Xvni0cETH728bLs2X&#10;00ZNkYNPxMIvRKl+szHFxGLR1u56gvi97P/qeeXvFt/39TXX3pbveHYO5/P+3DsySkwmB1Ea+teL&#10;XNZHzvLoPMoN3bm7be5rSKo5KUW9amRvj2QWSnuL0yjEr07MSFWw2zX9+frf7fwnWe9rrhCFjE4O&#10;kdAe09fn98ix8O2MvU8k/RQ0iWFN6bpctqtVQy0REdLr1U7PjIbfvVKkd3azhpV6J1mnlaSnupMP&#10;d1Hb9t5jXff0zudj9tdtcfj5hcE3gr73o+lGTchWLsN5p/DN369DzDahnpk5wb8HNj/vbsOJ0LrL&#10;t6zmZ1VzalRQI4ojYmM53rZC3Mw8DmLnUChw/L9O/FFWuLgOrfses18MX2d23hBGk1H8v5+Fdv+Z&#10;TIYT+UjrafjcZ++E7L6Ocn1B5Pu65ed/f5g3N8acuUwq+b8gfUzZf8BtaEXNw5aGSsXn1bc2TCyf&#10;GOxuB0t9XHz/U3r5mhPc2/leN1A9VrPRqu9tBKstyy6l5s+lp4gk8/qMqUZravKFQZFIarmdDS8I&#10;WnKV0ToRb/hl7p2MVScwJ/TxIOB3OyDg973pP526ReA12rSudMt5MhQvuO/iEVeFsaUf3eb/atz7&#10;lG1g5G2OcEE/S7ORi7DQTPQV//35nXLQBLPzFWyvdox2g0HXg5i/1TWVbf+VIPQy2+Z5W4rH7/WR&#10;sd5+OBHs2/ve5j/EnX9n/xX9nYNX97e/Excmz1qDseH5hcURna2KX8jn/kfv+1Z+KJ2GEFMRR/IZ&#10;SSLhogId56ragjTLqbuWgUF5rZyPrZaWHglr2JmJqF56dU31H7u2dT7u/ZubjPD4POKiM5f3pRVU&#10;KhTZYJagSPZsPB10TxkAoMRSNhULXSIQMzTCwc1r8mwCZvEMPRR5jAV44s/cghdkc5zFZURV0kCG&#10;ZWK4MxTMue0jDyL451As64dmsuuSTIHXbUbxXsriPcp19zdhXe8t787HynVBCqkMqjg5v9+N8mTR&#10;7tfW3MvDk97T8/P6mubBsTXXmRsfuYy8FiYI8KcLTlmWM1hZ48RLVowQUga5x1HHrW/8NbG2ju4i&#10;6osPEcbHa1ZH5pdIbOpoCFOtb2sbs2EVodB7QlJaF+I9Xtl67365s+72OMDo7BE01ULGO7io/Fmj&#10;Doe+tlEUW0afJai3oymFrF2DKZP1Z1K7pIYT4QHeRGv07Izl+Wp7b6I4vPv7iu9j8/utb++4qs4I&#10;IEH8IhVP+HssPt/hdQFjn1skRTSSMu4Asu5NmGWKh5t79+vTG58ov76hYWB2llMmKWEYBpSbR4BE&#10;BjVlYdoMAqDPnCu/trEhfNE/aRX/2AI6Sh3DYlHDFAclSwNi1oQztJfAP0cTBblpURPkrA+yz22G&#10;WISCkuOMbcxotEKhmGVsFsPicZ2pWCY/alzdUl1TA6yWkOApC4W1dA0re8FQ4EQFtRcUs939LNAB&#10;WULO0ITGuIr1/QVw/Iv8XXkH2ls+SjQpqkuun9NNTH514NU1t4LEsmRF0NDbwUiDHrx7ht/1OPmG&#10;PEKETtdXxrJQ/m/23zo/uQ58fGQ58FA2UWlkwZRX06zn9Kikgxeju4VBgxIyMthlaM4DFlQ8Xm56&#10;Px7KhSBvybUm8Qw++FWyktw6qdFUpmGHvUaLUbZXqAtyTcUlnU8W+bof4+0bentn2/ye3c/qECJS&#10;9ieSpaRvYsLMsTGQycBIiGfJZo2ncFFImGRt9J3cvCgDBVOpSQJABMH3qSnJcUy1OA4tFSsx8fSh&#10;f4nAkocEOCNeZ+82rDC1Z9ODRZTrmr3ef7ARWkhPL4IgzHZADICiBCGTe4i7jMfogz/f8SFkIHhc&#10;B7ekddYGP/vh3ERfzE2gAwAMeTjXvpoffrfrI3NYO6SomCKEosJc5N4sDYOk/ZWVojQYmM9ayIwn&#10;uhUXuDCIFyIxA6EBqiFnzYi/oTt3qGSSdqtHwgPg8vY8xI/0+qlZHGOq9OpdY0MC1GG7kbZ5xUvO&#10;pl/FtZttFWlVZDXvjkZAxj/KQQa4khVTEPPKelB97j1hsIsHgzLmIt1uVhra/YSVSQfCQZxJL4LH&#10;+OKpQ+GmGsY6wm4Y+vAweaCCnvUxB+b/0k2PlZ2JXffQY0XfpPyxKr1RimQJOeYZOT0ShVZeTUUS&#10;oTn5myR94qmYd/ITIKGVVlhbM+x472699dHVGBM60gKmsMOwr0sTi0Q/sEtahjl3kWMN3c9vh/m5&#10;O+Qj4qxkrJ9SlJe8IFENKcywASU+GoAEfpKtsAB1XjmqjvH+/l5yiTiKXdlJGkVKqxPM3Od/o21d&#10;mkoaa8xbw+mIvpdrzI/LlnvY26q/3kkZadTpKAlAn3pade2Rh6fnRDCWb/IbhhlEF6+4yNpzGB6C&#10;ij9FhEyRmHHgJlFgTUKHZotDvL75/tjpO5xp8xt8e+JcXE/pzlmwM582Q1uxq3H2chvdphIqo5fL&#10;W4rDMmgfuPZ7pHBjuiyiMDM1zSX6PvS98vOKprv4cW40eHxOmw7JZFxDIctYWBwxi6VPPqUaA95I&#10;LdrBe1jcIK9EtsA+GC1FhcLIPkwrp7ONXSyOPrsq7ijelasCwLS2Fs8yiV0BW4jpoRaxFiviIJQT&#10;mOhxVZ+5wzE3P3Hho7EO/vKxge2+3yvFMkB3jEvVxzK33sgFnTPwj/Mrl9MDVD+8Vz+9fZz1vaK1&#10;cnHhxFPxe35kDGOra0DGhItFTaQEz4e4ZakojP71u8mgQro+6L7Z5uszLOoC1vzkMhiNOr2je+BR&#10;Cl7mpIUVjwypnJRAL6El4WSRSETDkciSFEexKEbZPUrPp5Kxa2xpUVBJ0dRJnjODV3974BPQ99qT&#10;yOPnNeSl87g5ZaEyP6E+ylB0NlhtmVxIUeyaCYZCws5DmjCHsMxKKK1RBoS6bOCs1untHcQLGXHm&#10;onYfzQ+F83//5XBjsmUjRPL82PsxubF4/oATO+bzBWfwy9Q19ay6hJ5OFHlSu935GkYLLJ3xst7b&#10;Mly/bkzp2zLf/vPq+ubOefXla+cLYUbQEgg1TzS/jxjiqLKoWYe15KsWJenk9NGXRDLiKCvYjXxd&#10;c5eG5UfZVpj0fpk7w1GISrNuv93q/NX1zs227x681CFioaMdpnZzc2/vEhr0vm6J/Jnk1u7yyKPO&#10;l8YuZ+nOy32CjOL/fEWAAWZjb891Ud6Sk0uAIqXmdZmk3rW7rOG+/ndDfBNnpGMIkLX5vH0S7P4N&#10;Q+Lg5jY5MMBS1/fFq2UufAY+DwOsIq2+mZamkVc5jt8DDLI69S0Nk31fB0L7k1ecsysljsnyMgcZ&#10;8+sspizG/JlJWBh0dHQWBCRF2NXV92efc9y8grs3DzETrzGLTWy1+h1B6llQSIT3Gv6vGjl5+Ae5&#10;VJtRkeLByJLJDcj4lqjJ2EOx6Qbk1s/UZWyEf7uuzZMbzl3QrPgGXoNmajD8Lu/t/8yg8mqBtY52&#10;4RajbwjnjLjwCpgtJjVOZ846vQULaluzLoLdBlDWCYRqwN/z5sx2O3Cb9aChDSsrmn+8GvjnU0FB&#10;fUzV+aFYa2jp6B3s3iCHUyiqadcQakvBhxsrKoX9uyS63d37sTDOfNqKq8o9FVkU0rRIopT377aY&#10;qGdEx/4rJHUbt+6vT+zABmzPdgC9dWhTk5qnxzehdzzh7Z739a2JffzXOeSGzd3fx4vmDYVBulg0&#10;aLUkdiDEoFY10WoFH5MFpxDNO+E+sWjTbtZmqKy8kxW3pLAInHCJcg+sXsy8juZs3tCLNBITZqYc&#10;5ZmzyTKuyuKW/SOrgk5hqlI8zHxaZ3QRxc9k0UZWRE0ia1TZuW6exD6EvcifbvWUW/kkl5NSBuNo&#10;Qz0V5dbV81eNNxfRK66l2e7pekSws6dpyPz5qrBZ8iwsIQUAPBnNm7aTlcf/fKSB/aKnUpZpDBWb&#10;2SINQK9Q/L2xMjXbQIfml61v8J6HqP7P6TLj62C1GvrSRTsWwngc+DdwfFBpbZxL+iGArU3qfT+1&#10;ehdM8DQyjRI6jCTUXafke9AuMUq/VjOMOHRvBnu7cUaxb/iCxvQ5y2wXZVz44NcXKGXQtmx2SXIB&#10;qwQKrM2lNPAA+oeeNCGaAgoPTOJ4wAhJIkRpkEtPESBt7OzRkPfZB3jjGxEJPOvEfwcwzzg3s6JL&#10;TDhwiwc0VvpoKQIAWOSRv+pZNZNqJEg7SMwRBHWGdfDHhh03dnGMobfV0o7UptnHbKIv6G+6Ipix&#10;yo9hwinDLjohia3bIooiqOMmpoy+9OLv8zbWKRhhqMV/8zQjMJ9Aq6ALjOQ6P6wMp8OOZpiLl0cz&#10;EXVDqcAlnpPmoSVSwMQVmW2zZ4wZFWV0tlqgqam3MN1pz9xFVT6V1IBfgHmqqGoq6U8HiYsk0Zfm&#10;YpeMWz6HTnp2u1NTQCMcLxRRW8tBo+iPwIdjAHCkUStyj0vT7f9cmFfXIiAbYyuayZdDTAoDeFOe&#10;C0j/zKwBEIvIKaMW/1w8jljMmLCLNxs2I+MNTcyTXCrioXVns5kTpSwsuYY2iiaRi2uHkscllB/W&#10;kmCRKiD/BIghuqLHsKiGB2Sa46ZN+xAqR4PqUHuRev2+YxjdJW3v5aYmCSmlbccuGHHFzIT8yabs&#10;Ef20G3K0Y96EI6GivBlllSeiqWuO0q6CzpCtuepaLL6swKz/U45JcKfuq5sYAYuNLVrG0TGJA4co&#10;9Nkvk6Ejg2Zeu5CZGh1VgvsEZT4DmRwVCMMok2ly2Qf45FTQf7ZSyqCxiCg7hkQZDZdHIEW4T8kw&#10;3Mt0Y6ePXOcnyYaq3k2z6ZEfRcPHqmZtcH1aiM/8wE2x2rARR7bkZG7ezacInfu76R3f5MbS8K3F&#10;359UMDthWOzE6e7x5EXyUt89Z0TvkmwY8CeBgU5EnMOqiR6zphxOw7mPmFRQ09qURXJlQ9K2kXMa&#10;K8u0zKrhD06PNC99Mk7RyXrdLhbLpSMjf7Ei45vfbVOTG82+GNqUCJgguM/NfUw2bOVrbQQ0p0e1&#10;faMjruuvv+wk3IM51GE8KgDt0JoWhLee3hRTmarN8upzuFsQsCJxMNKkkthJUuhXG0lUqoFO1W6o&#10;awJXgIrHAL/CwnQyZOBuD/3PVQkjU8G4EOQMRfPDkYjgZF83Rr39G4/pgS8UmawQ/48zFLxsncbW&#10;XpGF85u63kcMYMeHrTSGPhLDHjlkwbo/6sw0YchMHNLvwD6sNRfNtE3MirNNAx2mLncLtfOB+3Rh&#10;QCxHagP4Y0sxwGFML4I+C2VSC/7eWUQLW0FgZ8shPztnUviE9CZQAkr/y/UPVAbdX8gT/pMTMRvb&#10;35W4KDCWWajy5J6AIkC/hciFmcxMY8itB+xA2EHxD8/n9GuSAadmd2G6SBT7oeI5QmacvGRsCbpI&#10;LZyH9RlIfvdH3HhB7/75eZWXeP93d/GNiGdEsJ+mwIt6hGdq5YkyXqhr7MFnfGq1blGBrZnVAs3x&#10;8Q7ylLqZD9KY9fXjgivCOH4lkBgznEzbLEaMeVQaF3WyG9hBzEk3xRQX/+DNvRBPHORRqtsRQ45T&#10;irNw56VG4OvaHOCTorOWobpgzUXn97gJqVrV36cz+FRwOYw40EypUJ524uHlJ59z7haSIE+gkMF+&#10;4AXeZ2XJKNDYNaduGza2tbeTsXgvnYiFtR5fb4D5dcq+20dCop23EP+XvfjxqaxaNDBIW/bRYXFH&#10;+ZIfVZ8xNZd6tULfuh43u4j52z1kVCcGxJY98kml3Td/ndFTjXvyG7u6UPJyjnze+XYS63wvp+Tn&#10;lLjXvPvPzhKuP2+k0DlvNvu+PAV7fKGCHNycZjcmcTfT64JXfJyum240gG+aJtpElUH7xNPRVA4B&#10;ARq0iSXYgEp6KbJoxIH4tsens0tT0OMMIwl4XFzc4Pl5pc/N/JiNrW2D8xmqBEAtDUKE39VXtp6q&#10;MP+ReU/355/h32VRGE1aE1t8bRautCuQTKw48Z4vNyjS4kccB000EplqqU3KqxjPeTnj6xbytnTK&#10;ebE1HPper7iX9IUZsWI28NZ0epkxox8fWEJ7qen2DpcbHJ2fgNFkHPu+d8Kd9+3n3zYHBdgKkmsb&#10;SRIE6pB0v7yt8Ypj8fnXD2Z02jwOHlc9rt44GG2vnZycRNGlcvLyQpb9NHJqMgEUFxcX1GC1laI8&#10;2ZOvEzCfbuJGtG81ITOxnDImOA+dKa/sJg0kc3KRyfDgog7oIylF1RXV5aml1BQkUaq3muIittZR&#10;QMg46AULNVsSIxuPi7HUFJT8a9ZB9XYBbjWYNaoaDY6WORcCXzRpFL2UjBWhg4/bQ75gXapSO9GM&#10;xlWsfXB2lkJdfaWUnv6kmKWLT6Pd6xO3COKC/uA2gj8/tLOWXHVwdoWz6SykpYVwtbYHd3aWwzuc&#10;5z0crZG+kBZ9K65wUZEZtaKStlmHIUU1aRTGFMBCEH/mwltiKamCHhMmlilvXkgrBzOgAoCYhah+&#10;Nsl1k24K2eAtIh+deT5srM4iF04rbEFsrZRJEt/nHl15TEL/2UIBYvalZwtfZJJJXFOFeoD7nMJO&#10;CiZL00hPoaDW7Q4fLqaoqBik2FViSesWd53jii4hwrtTjEm77sIrhvdDNhmLIj7/354YtIoJSIkb&#10;Jlc2x3stwtK2ipYcQEECD+1uXV5dY9Vh1tHBZfx2HWZ3yNBXT7LYOcktW0tLVVOqavPk4yOm24ka&#10;hmRh8Om4E16KrLnfqm7q7RzkAv/kRG1yMlGJElwjuWXDwrbCVgF1rFlHCxo0p2nh4tGiTed0jbgH&#10;HPTuLATq+Tr81mK4VC798FYKab23WaZrp6iobBNnN/fkIN6OJVO+wS0QFO83sQJbTGRQjWwKsWUW&#10;6xRcDrSnlkpuHuoYS66dRmUl7Im5edKcWXMjZ5ARayaJ6KmL9n5OcaX1ZOXAjIdUEnmJ5eTfUin8&#10;sf0eqijcR54QYXQOGFBRsb9YiDEj3leD0M7VjHDVXzHS6GCSFwnkwMmMAIUvmCzHxAyEFHKpMpyd&#10;EemgrrLDNuQ1P2WUOF5TjJz1lip8xo77r04fr5ljArD7uR+j2OedZfRTFHOauxuhaCqWCiqpFnjU&#10;dOELaZ1PMaNNNxNU7ib8OMklLJ+K+RsrGeQIufrpA1eUIlB38wnzNpKWAhiBnZU3AxDG6KhB1AQs&#10;+Fh/e73D1d1zn4W6FQRp1rY1Ta9vCaLWUdKZ6pyPzjk3u9KZLdM7/wxAVNgyNM3jQIVDcVvjwENW&#10;I6pjK8AKdrqGFzXvvZwWdjsdQKpkFWAgSIK5ubsFz2uTZIzuY4NJVnX0sEvrrbJmxjgOzBO4RC6E&#10;7OIBaEL+mOiKxMwvtZa1Yr7TiYuLm4jsY+724SRQFPiFFeopM+ST2M+NL2JBT6pBoFbbH/oUu4gR&#10;HvtTgZ932tlg3v1k0EpIjYZV0UqbBsj/1RXuzQB1nhUQi1tqAnnLDDDgv97nm+0InWyZbqdvtLn5&#10;qcolGVzXILh7vCsYBX/JXYTGkaltnQ2D79MPwCxm16qSGJ/qkK1GxlKeLc4ZmWXjQCD+Ojlo8HDz&#10;2GiLngBXnkktO3qBDnk1K7RcUqAIYkGYj8LlcxUb7NZW3I32bSOWg+uyLO6eYLN6lCh6/Dnw4MTC&#10;ydg7qEtjsIadJXFhSf/aoU042FTCE1fs+USvvzYpzjRBLZcduoJrXaMrj6/78R3ql2L295PVGjVN&#10;i4mNCi0w2vnASHWElwpr818PFEJeAAJht9ieBF2oulKTuR8PEy7wpDdcr3WGISsXsSSSxJEG2eOD&#10;u25xo8Vwhrxm0EubCkcu4Bazt2ax4CLKtFCeuVuaZrKv78AyRNm1yVGbT9ncdV+nlfigyCGItLZ7&#10;8rc20nNbD7/mjIvLU7KVLeYMGKYeLDprba4bvi9wtLZyep4dYXV8/XWFDCYcoxq7NwnFOhGAFEPH&#10;aaQf4YEbx7+Blh2hjuTm44P4rSLILMhnzsp7ML6sOm0WywY6Hg17ga8NY5pnLJ44GtneeXx6GvJl&#10;yKyR/8OxJPJAOkU0Ll7J4+GUJVcxfCq9TnmVIohUAU0UWnWVI5UhMhYZT2Rv3iOJ3tj4AnVxXhwn&#10;sDOnUDzCZfr1lSc/N29+FtWypdPG9hqZppDeCVh1cbY7Y8Vp2uy39veGwp0uzwHA5/B2Vk0DQ9Jy&#10;RUP9t15x3na3ZzLV89VtqcE7/6cbXDGHCj6aOQ5mYgE7hsBd427ypr0aIG/dRtydgmyOgUTcKMXq&#10;318QWkhT7Lixf//sjIKN1Y9DiKfDhkatUiX5212J7K2TqBPtuqbC8/36oYj8RPM0kOEXZRT0eYcx&#10;pqNEb2J7tsRRgNVEXtL4vB04zFDRLmRfm9zPJYuE3+ZbUdewMKU5K6Cztq5KkZi4ul99Rfq+hep+&#10;XNHxIKKOiup0g8atgaCAvA4JKKoMadpDxxNvZbq88/Z/ISgDzLaPv45e+0V3jvMQ7Jjb0pVynUrr&#10;59Z3tMxAEW2TEuXtXwStt+9f5vfFo81w9X7w5tqlb+b/PXoqf3ZYuV+Z2ymkho2LQzI55u+owZmD&#10;5eTkbJCQaHOePTWUz1SiMSNrcI3vzEokRxnVFHw9VMtpqba3kS5fPPhnA2zJqObkoor6teVWrBp6&#10;N8jY1I3Mcvh5ylNrk+xsVPi4eQkdfVxE66pp9n1j2J9+K10LHV4F+x9O7KGk1iAnqNNR7J7V2N1u&#10;9vnGjsVfsxHmOvg4yS/HsQS5aPva6LFhwwOLsmue/5cnbw+o9kiK6cjtAErfF17fwOgKpIpJxiyl&#10;x3VkMWYIsbud/yRfn0d27DJH1Jbcw6YAr0x20wEaYv4/lmwFiiiET7/0xvEG0xELlzhnZb5hvjEP&#10;bqOjc0brLXCKIDeI9iRu1J8Rw2kUs1pu7u4Z05ToABFoRHJD25nJyUr6vwSeWiiWQIBxKX1aLomK&#10;gMrvquJ0cwhK9H1HJT+L+PoyhAQEfeHxV1FxRknq4VtTq1paW8OvwkAyaOJAysftmbDGbTC994On&#10;Vnd9f+EJs2kCm8jKbtsndN6CHghltz2fxba9r8WszHkE+I4v2/wHVq4wDT4f64AIBtBxf2ZbSVqe&#10;pVgxFWTHd/Bhk9/l/iW7sqJvqNt/XjDjPGdwvBL+Tj6adAq/U+GNaoFqkFQiT5ncwVuRMVsmL0kG&#10;5GwbqSusp2T9hbOa14X49x4eUjAoFq6aJ6aABGA7cz2xBSkaihRN07p8WTJMj348dVSk8ZgREfiI&#10;B2tx3/mJplUtLo2y7B9aUV0GOFAjEXgsGQ/NqybVNIimeWwEYFnXZ69c9uCnVFhUxgwNQVbWTixb&#10;Vw3k5eM7mUyla2xoCJwODadmpa6puIhSp8qmuqRKMo310lnl6NFHQvnl7Mxur/Pnf1qA5JnHQPlR&#10;NEUlpfbHWwZtLUjawRLbu3Mg/YBjCohiYXBrXb2hHR2G6QiWgqLiJoLeTqZk8bzkIcxNMoGosq6i&#10;VuGmO0UmV0QNiqIONvtz5czJXzw+t769QRnF1vvc05e+atc7OmlIcA0RY6a7tDTEEpZyZjIZv/MG&#10;44jveLnhbGFc77oMTekpgT+imsZzMsSWc+88QJZnzJigNbvuQJ08kbKYjBbD0v0wGNBIDRxJSVon&#10;3jehgUer2lZ6gi1zkWL0qhBJiI83/sNpcQz8gTlbA7HyAThJW9HG1PQkQWW4cUszdea3Jo8zTlGX&#10;gztvWtsMRpU3ScuYY3LQVksjd9t7y66qUME/8Al0h+sdwL+fYPPwG2DN9s9uXXZVUEGXQylRoSbT&#10;MlzfWGmvHOwKWEy7NYE14ubnV4d6lzosLW0MXPwUGwxTTuOwTIqS7vcMj2N3vcSOL/8Jei4NxHUt&#10;YqSlyCHcmLNjFP6PW0T1rY/8Wu7Bdu798+sZzV2TWH0PuF2bBG/BmCtQgj1tY7lQY6o/Y4NpoyFs&#10;Sc832KpmeYjSSxIHTAhwqi31Pb4gRpNpvMPfwa+xHzr/2djv56IdiAk3p1WAZoJSgBORgwh6VHYi&#10;VtLjGWJTxYbGhWU8vgmEeWL4oHP80/lJZhpuevmXVK0B/A2uBS6P1vTbf3KHn1vUQ1vpFb5BF5Ex&#10;gD0zhjwuMmZghuKRPBK3EwVMBb+h4vkDEOpQqMwIxvUSUGE+MTTybvCx1RSyv95aAXGTz2QEZ31T&#10;12rOoiVqQV8VFZArtxl90iSL1tJYmipBQq4iXoLgQRT0nNSMehOlvFxBLC57sJQT069Ko71BwdRM&#10;AR5//3TmPMe1EWq7a0nEXPfcXfETVnaGTZ7UYuvlYuRC8ldXvaHuv/wjjl+FkVClKbrN/ox5FDKo&#10;ReMhGzwo7YaxyDm+Vr/1KjZJg1hnKDGCqOiviHCT2oir4SB44g48c6yYSM/31/R/7hRTw6qgTxkN&#10;vS+bDKpJ6P+KmU49k7Rkpxx86+D4q/2gO2Dwl04mKfTy+fcPrRLPbbjoUqSQAtdiE6+e7pMRNw63&#10;R88YHqU/wLJNHVcBN/f1JViU/Z4O6PiXLxEkQhM0r52iLk5JyqqgYF6+TBlJ2o306xjuNx1cZUOR&#10;ONbSpgTDMBg+uUyjzxc1q4u3HmnkCJ8csbG6IjQJkPGa2P6CPgnJchu3JjPi9SBSw8zr6VETjpCP&#10;QQph51TlrsgtZiykt9a+jKGiAjK0jFV0vkklI3z2n2jAa6+pq0WkbpNyiWKfQZacOzoFMOLB/ks9&#10;BbsYByncZdPWRQjR9Yii4Pj24Hcl2PAvF7yaTcKgLMVyTesOn1cnNagLfm0p59QucRli1iz6SBZa&#10;ZQ22IvLS1QnkHCXjYv2OW1QDjwNn9KacWwtRWwYqc4hFbkS6KuukdAxGC+0ejuY4oGxh4dJF5oC8&#10;+22yygnIv1OKpHGRD3VJlrbujzcP2to3dC6YG5fGqxgGB0uzVNF2t+/eFfrc3UIdLhoX2SCc4IFc&#10;5YjNwxY3JYonksRml8zLcenv3VjEtzwCqq055U9+RL9lb2DIm538lJDo2zo4L536+Hz+Dsz/ejEH&#10;KjcCK11ycuAd9ROHYSQj3VsAsBZtGHh4eD4Pe1DA35k8KuKAOmYM7bZ3vVnnEj6ofGsygkyibjUU&#10;ud3/mnFu669ENPJf/EN0Hkd0tTTMa4slb/RtMS3elKg/vGAY4XO+t3B3XP6fWDb2dfctdT6hc1eE&#10;t6e7OVj6p0kmltAeOHNm1Y9QS4s0QaQaHAM0s1JoowckjjlAbhdHoWyJ82Y9+YfZa4zQW7HQYd83&#10;0TfURk0MtZ1VI4rDiqo81cMGjSsP3KsJdS1jhuJcJmK4TTXizcBBN3Pm4QCPSVY6N9Q2nCC0rAQ3&#10;XsU9rMFPdLsgBi8PrF9FIUp23zk9Y1Tddwt4Hqsj6hhjY2P860KHG3BcHnuxBkPDMEYubN8S5Igs&#10;rZXtnxNQHy9E34TX6FuzsCM2wBFJmt0GhSpL36OOgTl/JpDyDX8e5LP/RtVZziHMZebnM+cnVE3h&#10;ERQWrBpfAC/mcFVx0CVk5uf55eM0OsTnLnMQsqrfNfF91/c1V5gxQ76WxR5XEZW07jLqwlu8adnU&#10;23lOVVzoZXwf3X17N/W3wxlLQ536JBIAjxrRGCLiT5AIXiPX2toJBKe8vP8JNXLyYkUdIljCrDXq&#10;UMpRtujNGBC6fUyD6/zPnPfOzQwQn55eN/s+2K58H+Q4NTp1d/TJFFEFX3Yv63u8AYx6npHCgxb4&#10;NyLcPDxl03KN6qNvGwGpM4g9IrJt+fOXwzFKcx2fZ1Tdn09MHt/B8UMTE5qIcfGv+yf+sSd5XUDB&#10;maX7Zk5e/s1xdvxgj7f74RVV/s0GHdPitcu65gWZioItWlDzD0o0NGtERELimDP3VS2dsz1YKMuQ&#10;CPoJMXyJJYBan7uT07AJO5DGu7apmSwSH0aWYOnRT78rMWMnXDTACSlAFmfJPmpv1Do4INeuZPPM&#10;W7x4TIs0CVAs/6EtoMAoe6DvBG4DGMrhVk4D38H/QhbVzKP68yFEOsW6wI6QPDnlwlm8dbbbUz4O&#10;p32JCQA4enhQA1RYCePPHt/kyzgoFRtG4C/4TfWCV5r5bEVv7p3hSItKSNIdcxLmzEhmWM9cuw4l&#10;5qu3ZIPDCkKCF4uVD1PBS7m5eY4WZilg4U4Ociat922EOdeMbDiQ4sdiqn9p0pSgi+NY6SRGFinj&#10;MMZlyITQcgQKO3KCoSyQI3gKoolHXAmSTKH6YCdS+rpxcmoZbCJc2kggPoV75CNnp1CfFcvHtOUB&#10;n4X1CRodnU1x3qLVS2M2LvcrgImMZN2qiFRnQ9Osnp5M0h8rDk5VFJgePxKtNKMLyZHY5BRuGepo&#10;fJWNuTK15TOTeza0Ispfb3QvTry5gsGJmI6O860+KAaMLB7BXWn4+6RhMUUWt4ijGZSRzEzGWWgb&#10;FCv6f+H6eduGxaPfcYt/jLOVervqFafxD4V3zF/nw+jemz/NJNIoyflh2uYnyxZRW0GXPi+1lFJb&#10;T1oNTtziFJE+Pcd/zt/+pq3Cvc7inZq3WOCOq6wMrA4K+RMBNwtBezEOak2HTgtOsZ9bXh26V1Lg&#10;FtbcNnLVkj3MHXVLonNBk177NJGUpE5VuHxl3AgQ9Rmv/kmioGZpalgUsl7Nk1+yeUZcK9lRFcib&#10;ro/p6NM+t/2VPCpKgI93UTUdmlFWyxTFTgppy7G4Tu9xnS1m0m0NO3tCeLzLL5M0i9ESMf8Sgt2B&#10;DG+HuGZZjQA9y7X7VnRuYvs5FzGi5nSfoqeL3x19eEJ6k+tfgWNY/GeDHXMLmbnst/d/86UadPG0&#10;ybiWVhjGwaR29sPOwGtJCeoe4pC7pTe8LHm0xmqhYaacbrmTI93fuc8DaqmyXE8jpTWtlmekasa4&#10;OpD72UOm+yCeKozLfbvZkZXNdj6Hzo0n1aX0sCzaZIK7ubYBKc7tyDfaGavCjO93Rg1s7GYLoRSO&#10;IsqYhLdhp+dwl4GTUCGjVxUpBcjNmc91lufIyIV55rU53lYUvS/6jOh3SxY1gOQCTXrwAe9Bn6I3&#10;HhK0PO1Y0wFJzycOIlbhtOycFdxl6jv6kMWwl7mJQuhdEv6WYcEWY+xmxyVA8fQ7/9gp7smHmip9&#10;kPW52whPX/WZJrr/6oqqlhS+xDj/jy4Lj/sOz81jOAO13RqHF8pZ3/65Llp6q3QJNR0+IeiK37EI&#10;22h0sRnHAfhYNvefnjvUNeON9M2NNjzrmM5yMmhIsuiyXOKTnlJ6TFbg2b3Qtf1a4c5pEx6SAlOW&#10;pTSXbu+Wn4OhjvpL42kANaJVu5ZIV1EAxrQZprnAazW5ZamCbbAruQzUCborwRoft5mra2xn7Zlb&#10;F/YimOXbEgSziixyBOrQ7TrP98uBwc1y3RevijYrjRXsBVAIY9SyOqbBoYU6r0iWAt7shGzzY5bA&#10;g8KCQA09TUu3KHWwIwBpZjRltiZdliaJvdSRo2KUgmWuUWez2VKluU7M4p+x5OKFGw/RnEOrZHQC&#10;JUsR2G6H+7VgbO0fkxeRCtuCTR0Kj7mtrrbftjNVXHbImdACdXPk7MNfHx/43VRTWRxMMmiNazeH&#10;A77q7wKUTTSLtzjbyyWX6MmS8OZs1c7ylFHPO98U2zq9H0dMd69zPSJaOvvsxatXTu8+8mku47w/&#10;XLT+XLqPT9EIgre6u2XIUwbsz339Y8LOi38NvvaJrtKouzvdI4tipWJyqjXoGz0YC/dIJS267eUZ&#10;lwXhm8sa01abA/XEl2iGZNFgNCjammSuCdn9oY1XWXn4dLn57/KyoaVj4HZeZW19PbGydl4bKByk&#10;jCSrdj18jdllQIaeNUpKsWsLnofVwUL3VCwArd+yw0PPiQ9LaaW0bKO2luJoS0J4g/FWeqqgZJuN&#10;R0Q+GV/A1Mphwbm8P20KpyYtW8Sho7MGn4dXX/W8WTeXl0RTjFccGjqTVu+y1W93wzHwvjtDP7HW&#10;97v15HRri2zElApHI/Rxy+/K7x6r4sorXrS8v+q6ZtU8cz4YRQC28dJJIZXVyuzvcnk6ksU0m3ix&#10;R30ZPHfAESG2OGlS+9RjFZewamtrm0Wd3S+Bh1VOGa8fNiAEmaMDv+B/s4kv4K85XAw9q1gkcZPN&#10;h3XSM1P+StMgtxTHlyqxHDRRXbBqeTk9UOLmfwEFjiyAk31UiazUgYCVI0LrKmvyBpgGVqf2vvAp&#10;Oa9cTmBjqd82Zl3XI2lNRrIQJQ2TPB9xv2i87XWR73Fzg+K4YcaPz0qYd3CeRS77h7qVq03rrA4o&#10;aRXcskvP3SJobWvt8L4WdL/yG772f9f5CZgpdxc8Ora2v8n/WnxmGf1z/fh6af/JCSoVQmFb2u1g&#10;Gn11jplU2+D/rYZItFOcLelzlZr+eszVp1iVWtiEY1kVD0dAfLzIF9/h+464ktaM6nFWOmVzbXe7&#10;2OYf8+k4O4NX19jUEfoMPGwxTWlYBp2T1nU1d8FE3ROjo7jW1r4L6nDzCH6nDxu6fW6pQz1j3Tf7&#10;0bpdTjixUi6xrLYuS2bsdJnHaLsx4tcL9q4RwQNjuKkjM35YEjNfuDTQ9xsvZy6IgxcdB+PERtCy&#10;mjo6I+IsQ2fYEs6UYhn5vwoAzoqBqIXjzjlNAxva4riPLHFk1c6HABGAxoO3bxI5CZOTlQ6Xd7fq&#10;CyQJyb3virhX5ocUuHOgz7BKSPbMscxiQFNcGX4D8JEESvJuOZVTMQT/VEvB/ePW2AOS7FpZC5o+&#10;dDErGWvC0CWW8noYHvZ4EBW0Da4QIhb2toxyNUXkv9RX+H265772YLyhyvGviJTRISTPHPjxo8Xa&#10;Py2Q6tDesrv+6faGRWWhNrDL3NY6PivcF5EkWXZW38MJ7urFPiMas28vk3f2a49Y/LwZ83+gwicg&#10;TBqmSZaZKH0kyGEj71QAKNLc57hVzTwdY9awU8ipisIPQEx2Cwf49RFpX6aJqwy78JbuXC9atsks&#10;hLh1iXVtmfHmJlHCDN2TqOTU93YGtimotlc7/baNdUbAtLnJ1aZsTvWTJb3opMxr6+ERE6t3VdBL&#10;jWD3rshLP6F3rHzm/uqYsnWUzhxng1LivGXWQMYSDWlxO1OH++XIOa4Gr6i5WwrxZVuvi44zqIut&#10;abiLjMmRoeToJBaW7cyBzDWWaBWXyz7bVfbzjycQTO9ZiCdixZTx5Lrlc8t4PljE39+jFKG/Vhds&#10;2S1ePJ01b0RQj0oICsFJcPw1RrTBk9/aTUSVUg568YxM1vBIZaYDO4UfQB2x1YXm3umumjQaytiz&#10;GD1+wlTM8vItto6ROX3AYDf3Q/0Nspwi7irz05AVhyVT0bJNNYmcYor17ow9IzeXgPKARotuqCtM&#10;d2lZRE1DXL5kzIhOCn/EZYMAOkg9bFIRz78FVUYbRkXOuArVPtvaolSlCGYgWh2hweV+yBMTtKUA&#10;ZAHdrtBUhekZnoE4hIfveSZAqAWPMRQ/SM2CamklEWqumRqnWTVpOEEyyhL9j6XoEUNMP29XypIY&#10;dLuXnfWjM3ENelzAi+SWNq3Q1K5Xp/TywAHTHxyiD9aCoY8ltW86t6kRV2ilIy8mQnOCAaifNxnI&#10;9b2SaNI/C7JbztpYdfULfiaX3uz/efsuvpjJP+ysZRu4zvG+1nGqI4AIAIF2SJaW1SX3Ep9U5y65&#10;eoo5svw+jHidMyM9NsiIwHmOEWgdy7OTacXUbqRGBXenhyh4mhS4Z3jOYxP6mx5J2kVFhqwSOnlk&#10;+3r1OtuGH9QEDlVgC/8TFClUKkA1QIrfzQJE/sMIZIWXOdte1mtZOQVf96sNDKqfza1+M8ODCepv&#10;ddQJRvBYa1jD3CFyepdGemkb3Z8Vl3YLiEYAxiS+wjqIqF5wQUns4VN2bo3knby1GxoiKr9owmjA&#10;5R7qD03JGkIb6BTmnIZ6m0J9YVnDWG2SMcyjogiC7bQRI61C2KAzl4btUcXy4MooErBU8CVc5SUM&#10;gGB/OEhN8XDFXdUnVJDsh1E4CKJBulM4cpdypbgyJAnm1uyGhy+7pdZC/TMImaaElndCA7JBXd2o&#10;/TZ3ocXhRYSqIxgCJMEDr62wFTO4MpJ0QAO8NdmwKdThFvqm96YyaCVvQS2EKwM7bhyyOHOuYqK2&#10;flNPlbNXhw526SiM6qqkHuwSbYZET5AVSYQZs9UfRacH5+BCnd1JswL37e7ACZOYYdoIrHFeGG5z&#10;+hYwZ9Fx/M4ZQR0jYehDVpsj258HKKJ0wcKO96OYH2eQkJlFlbA/m2BMZE6f31NKIQtOOSpHhupD&#10;XWGICUnAWcMMa0S0lh0sgya6Qya0qbEgPFoPs+DBtOgncU2PAgsqZIkExsWpp8BWcME1wbHJXyFp&#10;ccgOOGkbmGVGo4/ApozijnQTSzErMTIChptVMAPNyEbW11G+ruy/EVdSX1bkvDPk8/YfDqFNCx9u&#10;BmAUFcMrPuA3u3zxCYhEQw15AslGT/L94+g0nphpaOlP2Mh/i6WRG0JyQvpqGluwVzEzBbLvDDjP&#10;+cIR+Tgg2ft8u+r2tMb7f428P0xsQb0Q+b9pVDhDHaRz4+btmgu9Q6guvZzlf3qXyITdNvdfb/eF&#10;v7Lu8tUhOT7OYDm8j9r6vJ2VM0eOVNl3R50YdAfnf/9L5+b9G3wKvng/lsHEkOPaLbA26MAp2bYs&#10;ymX9y7wYCgHCjYsgB62RoYAWAgAYGizSplZUKqvQV2TOylMhiEMuaOf2jPmcweT0hly8RU5GIXb6&#10;8alIBIm55QYmGVuSChIpts9/XCw1rkpqwGT4iTqmRGTUgF18R+H1KRikkfC8xIlx1fON5+KFlyFf&#10;xi3IO+zDObq3+P5nHz/+SmD4rmjYgXdsYA8mTklRhTG9AkvuJ1L+bhv4JMKBlNArm4nxQGNWca7r&#10;LdV1T8w7FFQGfd6fEc/Qvte+L5hky8h5j6DkRaSEMvAFilb3ThPbyIkRMnzBF/C2/L5gu5WBEnV5&#10;6jHLinpzhDIsCEHPBxLKZP9BD/7hG5+wJdvd+/Conio48k9BTBNkXgHdzxX3Xzq+CQ23X5WiaQGY&#10;mA7agzfYn2mkQ2CbDKIr56hUeNQ/+8sQ8NCDS5CoDwz8XuM9nHzAnGAa1eO+b4i+wb63kHqRzCTy&#10;ylX8bLDJZRWhx56RHKxPaPHxluRVVkZAVkU3t0DzgJJTwb5nFDB+3swR9+0PTjBsVRgmKuclbTHV&#10;Hwpo/3T7Ir8/pp5ZurGLqNM8rreEBpG+X6Be/g1QvdwMCe3OtG0LJ5G/DEH1jdnwDtwuQi1dPDp8&#10;R8c7+r1hb25uvpwpfYMVuuLJyr3so2Q6QKsJDH5dgYi/W1zqQti7FnRARWEuk4RmcB6XDiyqRC64&#10;qcjB1210vbKWZBXpwxL63IHUbXlinMOkGTkLKjB02kp18fE8uavVZxLj/SOVgyhUb75DTJtKiomk&#10;xVqdnN/ALkhtQw4a8OkIoCotMR2QgcuVQSpM7GNDB1AnQAVGgZEY/tkWBSxTn+NilZsHxCs8NFas&#10;8cKZCreEsUQtaf3797CrOmjhIbvC+7DJULJCzBLSqGvYGiFztKItS9BfUahNKgOjDflTVUSlsNo8&#10;g0mDI1QKwGjcFIuDybL1N1xYWZwPAM3colXl7pXLeEdOlooDjx1cjaQqYYCDQ7egGHS0duoy4ML6&#10;W5kRIrJBWg8MI16xKza3hqF5Ad4ySZjc0N2abwUFWRNvMZTOfEI7eBqXXAtRdsPC1PZfc6tjK7aR&#10;sXF6Cio/zxcHIX7cnli/eXwcygdYGmiScHyeD8aqB2m99cHNGdlfnz0KF7daET28UO2M5lBl7+bu&#10;+D1fE2Sr+IPyeJHHIFZIbg9ustNWVnBZlaixISooj89UrNPXk+cGXcZbAz/LP1ePf87tixFD1KMd&#10;vZyQ6nrecN3c3LJwmdg5tGGKsDFT6ov5p5iVzCqwIOjR9+lecG9aRlxU1bQkcTzTaGPU0B/RL92w&#10;RkwCaT2s2nhP3aEMWZgDfyWfpqJjWPzBtoL6wVyfw7Q6AzplMU4R2oCIzv8TGr6fs58eVUeU7tiZ&#10;IlMvmXllkEdKfA7MO+tbp6oJngUMjH1cW0IK1WhFWk9KqdwUFQOc6IL6wMguAlUsYvcRR21yOgFZ&#10;JgkjL1GZrV+lUAozDUfEePdnwEgJIvShCHPGMvwap+wtt69TzIhPJLvtwLFtXvyYg2cYuZyjsTEe&#10;55wje3dAUgE6CbVhiCEuPTjc4aBwjUOESCUdUkMDYjVk5kQ/YX2mSCEGesyu9c9GcG2Gip/cRPm7&#10;s1VcKpZA7jRoiQMcpwCmyKgmhAOiBP5hudz9VyiznvzN6T6+kMfte7vfJ26CZorqEKWMrOV5y9ZV&#10;9bxbEje6aewwz6ULb4WYRJmMGkAEPEYeWlBYfAlbLLc7dNJ7bakmEEoYWtACXqCQkjsUFDVgld0J&#10;zUJ0BjvRnjV5rvNHp6gYbl7pOzsCrGoYB0xBVKNu0DAZi20/HDhLt3kHtXIIrKQaOMIN7v4IZCgV&#10;hDRoHH0s6y6K0l/cenb6v7joUcQVIKCOJj9qBqVwZf7hVtB4zKhLBnQYzRVhsZSlW6E1FqH21OCC&#10;aYKaE9zRi/UtBq64wu+oELNgaqUVr14CZ0mFm7FckA5BC94vvMJLwRgsDhWg2gbPVH565YiGl4E9&#10;9FLt0+RCyQEbdZ5gGkJ4xsqA5U45F56Y075HewjOrDnrn/ma3rAaAW6uaqAFo9gLcvIXTRYn5kkX&#10;y241Sb808jEAgwsedNnGBTPtSLGh542aESxxsZG5CmaSKpjUVagkkygrqFv2nHBZtX/fUH0p0zVt&#10;hygmmvmt1asJZ/zqkiKYPMXzXaezTizv349cTF92f/EPaELWDAaIakr1eBsMrnKwXrg0cQl3bRWS&#10;K+z2tTLQJSjJyoOXZpxqpI3bNMaRawBmGmPi4uJVVjE4vfAu7pddkFt+dVlSgDaskFYmF9c5Ndwc&#10;+gJnCImmc+SNMkn9neBMvR9ZvV+jmyW4Do6OgcFUSvOXSPXpzfsIqjKg8Z6A5BZIi4VDeJZGdgi8&#10;sArxdbkhRSQp40PLoCJ6EkCpfEzRE/nuuAtnrpdZEBLL4SC2djglzh51XZ0sumkoMbmyaStk0wS6&#10;CHjrWSMaiHnNsSWkaQLTD3oUba0w9gZH9tEB0ElTktFhpl83FEugK0Afa1k1heT3o3tf6YhT1Oq2&#10;xw8u+8sA26DcXAGXLl96LEmpIZQyuCJ68xTgY2iKDIp5D5aKukA/ZNQw7MEK8TuIBwSGbIp1yfXP&#10;rUmcNkOpTFD0qLXzSegmt4DAyJz/LdvH/knf/JHuGV+dH9Hf6wBN5CicatcApJeX7fK1jb8DZ6/g&#10;Tev4WMU4lIs0UbSGrJm/OA0stJal8RcXy4HNhFPEZQ1CiSXciE/U5Rdj73eP+8OVlPuZ/deiwUH8&#10;jjeWllF9U1PoSe31XseFRkKJuhzR6T+bkL0R/L6uZ5Svmz0iB9dv3m6mQtq3m70fNjaPZ7sDvs3a&#10;etxDAR4vVjAIHG7u79LyUcPkFVW4szRewYzH0TCCb1v2LfTmyjUW3shwz/5fc0Jj29sYD94E0ycY&#10;efx+RfdnyM+9LxiRzJIHMKPFztiYJpkjx7OQs2En7Rkxfwhs9iavMDc8w5qGjG3+GUhQFkXSaq/8&#10;OSHyCWC69o0x7RE3/zOY/zkmFI4iUbesSlz46hMzbwEp0h3W1RpKPuHg51fp/3TtL041JgUcvNyM&#10;6tjvvX05e9wcIhNtC/VrGPj8rsDQMhrXYPs5Ai1J+8/ODdlq18D/Nr7dtSs0NsaRv1c4X+COWWzT&#10;RPlnxSSqK8CKgUPBF0Yq6vYGfsf7naH79jLd0dQdDSipfHv9hHox+E7/ztx+3UNydPWGArK0edMO&#10;fizgTQM1Om1/Lt3mL5sLSetnJZjqSJCbYGliSGS7bKWnSM6eEsoQBX+Bi51iV4mkTJsRnbbsVYEt&#10;pxx0woHRnh4aiS8bRQIduwh97zP2t9H5n1g5hPmFy+eGzn+W63o/wPK33wM2cjHt+N0Jtr1tbGx2&#10;lb4flG5fbo0/DqmE5oGNWpY85emjV7vXI63ddjsMYOTEwCdwx/+m1+87V6gI0GlZtzq2ueMNp/Hs&#10;rvzKspDSjIgZSs1gZkxOv7ZxGjg/uu2GB/Nj893b42KG6+Y+/7Pv1I0PqF+jxpIDjlrAwDnC5q+f&#10;T8eEvlg6s/UczAwVcBcf94jzXM7NTdpllF1pKBdxgETkJBhA79xGsHTCJGTCArrG2qSHETuxhSbN&#10;GYF0vDGmOvZCVEsy00JP6l0VoD7IMoMAW5CWkYEr3qBJr+JVpwVpJP5UzxhNKW1NwNkm21zeWWus&#10;KJIVlKNXN08iDmNGVqdbd2H929hGMJk1ax7ebiugdaVg0c6ybrOU3fpg4OHXx/ewSPNoo6ZRh+5C&#10;ugEhkFWLGqYgRgABzc7WOXXZWFvDtkgro65KqqwUzzuZi8ng/Z8WgOUEDMyYulZmKvTYU7J4Htv1&#10;aE8+6sTebSASIrV/jMi/Onk9CTEekWSfBJW46LSN78Vd6AtF3+8MAgEQ+OojMkpZEZLgxlnf1wbj&#10;CL8qq/wbAj54U+FlqzEE1sHBLaTv/eJbIXodeivnbGMbZB/LATKA42aKx4dlTP293Ou959kBk18L&#10;UvNH2RBciv7N6YAUtn7O3lvLBTZiOPAmlu++iy6qFTjvXNqFoC0o0iQGj6+kJ1urFUi7h9BNov45&#10;wWzsbQ1lesSCr5BwkpuhUiSS24SeGgc7D6KiX3WbhzHAolP6xOGTPHheI7L/N2sGCMbyTqyPVTCY&#10;wUM6VaHHE2p9E8MChlnhf+Ba1ViLAOj3I4QdiW3PFyRBywv1TxRCiANU1aJ/kCo/BsQPMSl7W0kX&#10;VSzEkKNZJnAHMTvazfwEA0kOqonewRM3q6vlx4yGqETunzVSAfBmKRrWkKEWVJ5D3qDe0QezCOe5&#10;hsq009O6bNg238GXgkc8Ixv8GKALKi9ANe0ohIzsj5bKImemly1hli8hH2cLZochnt5rBxeNXYI8&#10;jBQxApU0GerRoMfkyLG2zrMnViaeBAFASYMFiFiJiO7ayGl5N+dgZMQxRHmGHVDB/XuC+Ont8VSv&#10;1RV6ZhMXvQfxk4yY2peALCK2sCCo8pegeh7ftcDxPcTs3Fwg5K6JZZi6XrBeSs1vah9oZORu8YLm&#10;oshImN2WBceZKBbcXRS6ozCzOFYzdvRNNuZXeUZpcZSlQJDIUGz+oQYRPplEPjgDDGpMCFVzFd7+&#10;ZEnOujh6Mh4w9YKEChjPSGLlbLBs7qCZ5TA6qUx8GbY6WwqZbnLTGCyDg6FOeNhTVDJaUBMQ47zS&#10;RsqLH0sv7L7CRvRREoF2VbGKaVKSkngyUCCk6kZlGNaduFqGmQOkMxZJ5r39GMrd8LQaXK/ffWOy&#10;dvWyv/QaUqqetVnS6HaOz693Huxq44YoiNu9rlvc3UqVsBIfu8kWmRvK1k+Wg2MjWcbTD3vm/HrJ&#10;XTU77F0xvtBE/hZRJ5BHu+Y8FFEnksOGL1sgFdjwk8l2X2nWPBlj3DVv2BfI1KHFEoRj/FyU++c1&#10;ZHiP6+LH8BrDSFR+vGzgHaeLm93I20sSQi3FEdMParLFxoNQhO7+OH6f8+TmnmiOk8Htxvq47obK&#10;Rl22lvRMOLQHfXCLTWL7izPfuHgzuBI471XlZ9vyJ5tJU5+YrDoArD5qt9zQg9OF1VR/NIwie/Ug&#10;JrGLVbXFNs3DXyrCYS3ijDZB5OHnFlDT+twMhGMjlD/8jcVrf98Lb3dzJdrxO9KxMMVJi4ZIi/ZM&#10;+cv5TAahDDFgwzpw9UQZAZ9ET8YUBbRcYWcX8K1FgAiIh/FYHgfU1soRM8IWJnY17WH3EBTR99hg&#10;XumXd6WtvyCPh1NnxxUyE/bS/gIhD3N09Is6ckI0Z2CcnXNc8oTtF2sZtuEE+ncBPhep10bf587M&#10;mJroZDmI8cARhevDG57H1SjD0jJK7CjbwwL+Ck91UizWFEUGg9kBTFRRkDNNVKNkGmVFUBFiVPdy&#10;cB2dNuNYvVbK3liQc9jeCLKSEtFe+vcdU/v9B5zw+M3LvG8IvVRVslHVzmAN3lyxfhxLNtPNw5ke&#10;fj6840kon0cgm42dTXCMWJb7zUcuFs2ME/zcHEt2HLAc7UXjQkEh7dEb8+IYseDSiZ+1aOgPDr0b&#10;kDqG8Lnb7Yem6wuXbwZJx0aPSXFzewSVKykC8xnqNadBoScbhfnmJjIVKrw0QYAVCPrRKKrGD2tQ&#10;uOJkbcOCTEFVGkNZq185IA0Nu68/9VIwFRDUyYgyTKbAlmMAD2xuwtZdwkTs4VYoTLBf9qvmEjPg&#10;r3vfGXsfL9MbOtYHJPt+pDNzbuoFIAh+DOnRp1PEERKRPnIM2gT6ZalSBiSC/AgQ/3PdPLCy/zAP&#10;2rmpw52p+JCs1FsSfW+smRws7XiygvC33RPDvvuVllDgTXTH575L/AGS91Kw85KwAJKqGMarhrO3&#10;+yXoSlFQnK+pXjfQJW4YTBXiUAbJcyWYAWNrFmSiIJaZV9TXLeB+T4XeTYas+Bc0CfueAW4Cb/i6&#10;S2B9R+hY/Nzp7jzMld8DhF3fC8HfXjeoQt0irrXBZetVx+er8hvXWMXyUGT+O3qJJMlHaLzwNXyb&#10;RmQvW3nRQDtzPK22H/YgJCCBBbjId+hqIBKA4GT8MIIYbJAWzMWgsiGUq7/tgX1vU33DUkRbEo73&#10;kPq+jxyHnorxiFfG/N39l3xzxavXv6yt4T79iIReBpDqYUO0PJ/VrXMiiirl6hukk/CV4mcNY8Qu&#10;6ZZ6hbXoHZxc4Pdhy6hleEaqDXPyGerXdwZjs9uApv7d9jDj+M4MIJudMoJKRTV2+uxdHzkyo8MF&#10;hIESeHg/dDsaw/lnkKWVrUEibl28gG1c4IRHVDgSkeRyIi6/j0eAUUcIC43fY7bBwVVP18uZwQfP&#10;NvDN5hYSGB0Ihor9V9fwSKzMky0yDIq+GrNuA9R3k4hC4yKL4j+PlsEw/ex/tyi8FexPECnfii0W&#10;9wEPpiN6rRTXrPm2HoEN4J8C+qFtOMUadMEq6YI3OnFyyWE+BqVuSAh/+6rHV4siauyyyRHMziop&#10;p0A0kktcCvxhTgS6T4fshV7AXPX2J7cZJbGkgDL4tbW1/vV1mtEDlpmTJuzpRatf3LxSWuoVUaiV&#10;oOLCCaqRGZB4eMiR/5ZNeIYYf0iFhxMLu7u7nfW474yMPQuOBIcjJXJHb23pdd9N0r1cuetTpKE2&#10;dJpQ8+jGpGcwnlREQeDzoyqCcs7bkfQTW//iz917+BKYVkSC1j5IXe2N/j6r+0LVAgM3GKDbnYI4&#10;H4H/dJMcukerQHKoztDNMXTxitBpMwjAeWzowqhBnWKX4JtTWeagPbboigRhC5IhGlMpmQ1Er4hi&#10;TaKTiKyMC2RbKpmIHpXkRh9fQD91WWKhtqciJkN+vBFNv0h0taoi5ZTScNWdHnNAtkTXw2WjWqGt&#10;KoPJb+e+6KSGjXhuoBmBVyVeIiwhtoa/Yw8mR7EW70bBI6KjuYJVE2etUFmhIaOOSBGhDHSFDwx/&#10;RlHGvVCWC1gq/P2L/jygzM/eysC4wJBZCzmgqJo5dwYojTYG9myFsHlmBzggYDQcj0aBQ0NiyKAy&#10;SaLkwMaDWFq44Z+RD651aujzuLcvvblaDBP+hlbYxA3+0KKaSaRYWosygKPxr0oehTLIlBNoEqr3&#10;pq3u1tS8/eqpG+r0KPwjWsoU7B+wFVqb7R+7hvKSjJY/tEU7IGF+GAlbGU4EhOyeRJUrlb3cGFyT&#10;Km1YHM39YpFzcOscPr7U06Q1FBHW0kAvLWhApsfry5BDPazB7F6ynssmRfTMnzPLUCinjg46rxTN&#10;K6vwiZWoib2mlUU0nrb7Bzu8njKf/zsd9pIDrdVIJuvqSxauKh0+LX3a4ELUFYI2E6SOI4OAHj3T&#10;WTpWwor+zROq6QjelKJimEv7sP5r2hX2X+VaOjfXrXWeQOxZIcJAJ2M/A8r0+TWuDpHjvx+9TxFk&#10;1HkjFkLGWmQvMbcSM3OyCIYx+vyqhiy5xclla9tr4HQJPFCsLODmDZpGQPMfgIMfHGCBPbhRrM6e&#10;F1ontMLrwv+DMR0I3qNLdbeQSXerVnb3nDJU/q5mmHQlCekb4fQd1/TkPLQw7jL5jlqRaGXmZuKs&#10;YDeugL3BL+Eeh2mtcDi3dUZG8C+uS1W/Gry7MkkJ4xknmOLUHXZWWVdX0tJHU8Qo1Ee1f/H+oDXY&#10;7MOw0C39W6OazOT7QdH/8uh8p4BMmHld92NuKm9keRAf69nc3wDUP370eQLX/lih8tKDNY6rpxPM&#10;EZ62ALuo+y7AyWcn4MwlDBnkIunxxNbOzqF8c/T1Bj/5jH320nvUqDZ+Z7KvK2uiMuiRn45TMpe2&#10;ZlZABT4ZGx6ywip+5+NK7O00eW4XddTDB9FsJDn4R/dzsPvtwy6K3+tc3ygwKgWcOo/fK4AqntDI&#10;3RtKJ1tnfLPmpcemtoV85s/ZI8st4YqpIWrFM3UVLECrMPl4vAm+aR0s1R8TeHudFGkb4/aJJmNS&#10;oQYaNZhUDFIi5tphSQAGMOXozZ3JZ0cqHompo2FN6M8bY4JDR8jmNjSnMZWJ1kwdr66BqD8km6vO&#10;yN0+YJt4zKa1//U0hLO17fb0lixmtDyDgbFe4HTvSIdp/+kSy9GnWfgSxgTGcmPw7AyCdwsRGrLc&#10;3Bz7ocvjJFUDWEmBNMjKrlsY2AnWwahGSwhj8d+uWmv5crVpLOfme8zaq2tjXkKVFnBCn1topDil&#10;2+NN+/05vzuyf5f/SH4SoEfzVM/M76yNxGbV63rxC/CL2icYWzv/WCmFFiHDa+6Lv3WIGUMi/NWR&#10;EThysH+D/OgzkGsHdXALPVY+BszGWW1oaguuTv0xbZicIOcEP4aWw27MvTC8d7ZI9bL7A444QAsU&#10;dpwaIvBm9KJOFNrj5ZAl6hUcEgMepZvesKYftbiWtpmP51x5r4lJUIKAX7uGs1avK+zTevXm2f8b&#10;CRhNJPG3fVuybzP8V8GilbG9O1Gd/wng42VMCCw5vAlMGlxhTGrs5eE+/raHa2f0gqk34J5K6uXh&#10;mchwyOxUG4pOOMvEwROsJcSTer4BZtTc/OWTSHBfFHuLPhjqYPZ+bu9t2bb7drSq/euvoA/H3q1H&#10;DLmCyjJYusl4E2IEThewq2vdAGrrBh+BcMZ6pzd0KXU8tyjXdFweDjpGn0lKWZKk/9UGUofpj8wm&#10;c2QsPY9wGLg+feUCWRu8QZrHyy6L6mpQElBcgTz1e+ygDvF2xdq+qBY9BPfTjmgO+FcWF5ePo0Yf&#10;+UBWBGTuLuAPB8ihRjzPE13Qn+8WwkvrgTojScGntn8wlsHJm8sBm/Uh2sL0lgS+YOT+oQl4oJu/&#10;gOt0bzldv5/PvieyM8oZeapx0N3AG0YE7I4/OpBRsGDz0ogzuwaNSGOAsCoRZEU7oand8wLxavs9&#10;hHDbP2jAEKsSlJRidjYuscVtD5Xd8i9hHMOsEtJN1fe90N5Iuv5A7uZcca2Z5jTj7hQOY1g5thLl&#10;xbvhcogXNp6579O7bwU0PhvrlOY0XEo0bDyRwECd/6cgQrjY305XOBJoxjhG5uwZ4iKg+QWF8K+/&#10;9MF8O457c6DxM/qRT5w2eBpC43RQBcKJEW9rBPD3FOaovdZaGW3OunVqCJHTPRD6aaKFeRRnCgFQ&#10;btuUOEeVHxVDv4fpfp77xzg9o1kKjRtVFBBSb8am58zkw5metGptYLHEvoI6LPezsqKo1rgJk4R9&#10;xI+YUkKF3pCBzP6kfmXgCEY4pHtLfUh8FhceUiAnX8ByZUlzXKkcDR7S98FLwKXTFn0ENVcRapY8&#10;QFb+QZHhB6r5fSlNEDI6uGPIkVOcXdsQl932QC4WflkTRFy84i5+8eoZsQKaMFjKD/ix439GDQF1&#10;Zpoxo8gsN6pGHixxCE4HBVYqKRx+7/Z9Y1tzghAYZDb2SA7O/mjvXQLknMRTnCTMmrNl3D4f0Pk+&#10;HyRubW17OWJmMKtubSwWPNNMiiC3Fb7wufCukdVbkuVbEirDF7qAXxs8aVNgA8NZYw7bS85VWXND&#10;pTQo6OKQAAYV9TNUE8bAEhr64FzQheFAbGXYCJCjTCeblid9SvKfGJZZIw5SrAHRHdCuR6sgnIrg&#10;IBVnR4zHztMnzi68uY9r2LboHr2/OWJYoKGhZ8ijsDfQdq39f9upVvwKwDYMqgikNXYRHBgdpezH&#10;xLXSPFB+Q21BghZUrrYkQ+uonRIP5H5O5WG7ESzQTSM2TjwmmI4iKalooJaTl2QDEaabIvNso3cE&#10;imIa6QdS6byl1caC/fCKUAUODxMaRfYhZLpChT6+dsZ5oML2j51Xb6797owf+C41q1Io3oIZw4bY&#10;fL6WT7BjGW9yV3dGY7O5bkc04veGsLvwuiwaguuwf/+olpm3c1WpDK0MlttgzhFZB0vLTgyB0cSR&#10;FKDH72ZODSWd4ryZlKsbm5fxQ1/WlIkahtZCAVxbM+PdDchdCqAlLvWaXfeMIoJBByCjsSWHIHMv&#10;6Z83Ho7Y1Kour50+TkAlqqbZZEhEZMSodN0F0nDgakpDc771FN+xzVIYxbFT9xOjUhpxSopBN8OO&#10;aAH2ULD45VJj++mHI/xkhcEvj2w3drYABgCT6pGCRYkzOl36Ue1p2DtBCwAA3eeTw8D4R8HPHiom&#10;kch9i8jlHAnrXNXuyuZIPnVAaT0kfAixCCBV/TfAsetAQeFizdLyeEIVWgSAIqVbLeoovgyXKLrM&#10;K9cwZZ6gHU7H13XatgEtUXPZLUE7v6EfDkBGVLaGhwLFMZULQU75eWoNQkH4XEcwNgV5AqlriRZa&#10;bXFYkS6cgJs8f/QMtNPH7oKAWNdIyotOTn8v765BvlRIMhzKKlYqkGKzNEVAy5Ucau4nr2sWT/9N&#10;aGdxlQOERmjiyVj8eEOvLKElJa2uDBrnoEMRHj70pUAFw5syyjG97oG8pqmoQCJMo2+AJDF92pcQ&#10;X2e5kJ2amx6ctqlBOcHHM9bYrEZQk0ucgkRLFu6fZ1iHF7CKI8oST1v+Gr4gbays6hsBBcalXPdH&#10;LWmAEVdOVtLKDzcgNEBWWtWUKgMvOWzYW8F6KEs6+8LFM+W8o31AB3XVstvwvUjJNKRMVmLTbxde&#10;As5p1VSOVdcaS/AEE3jr8sWizsqVTen5PT/P2ZQIaL6TklprTATtZdFCaJMYFTS1CqBTfpqcsSHH&#10;tAMxXM3n6dWcPTe+ZHPK091cTN/vyHR743Qqlqh3iq+nl9Ecbk1d1jILBsajV3P89pakbYNgRsfW&#10;5p9N8Dg18TAnSsKRloq0VUYp7X6piDgJOE10UPJSJDX3CzEJeFhEJW4ErQhJdnZ2N7Vcw4oTdRov&#10;IeIvY9Q6OxvbxAbJ7mf+7DkJ0V2RrmIT+AX24g0oEeju5esJlXNu+xPtdAzPa1fn+kD6GRrb8rti&#10;os+ENvd3MFjd1Uql/LyDw8MIu61uGu93+3sflpS5qy88Pl/ifL83HH+X51pKS7jhwNnwhFen6Ro3&#10;ucrJphbFaCORxVf4SDl2OdSs2eOkE5707alXh2GZpFNDZ6zkdZzLf1cRr+cBO/7fbXd7W0gZegnI&#10;sHkxlNrpwnQEf9TrqB6NRvN33sU5oRgIDXJO36+/IU/MTyxcvSYpydIPSSteb24K4SH1/N5rrs+v&#10;njCx057q/k3Y8B4Vl4c3ajJ68uP+NpaL0+LTinrNmdBGJbJ6Qi25C7TGMDVOKAEGRiwr1imx5smk&#10;mfPnypeu2t6n0vGdi+HMSanACOtWwXaFYE116Pf45V797YCw1vLVU03Dzpw94V/7m7LnMZzv89Xh&#10;5sal4qUEMlFB+2rDmTx7DIlUrgYKb29vb8k353DwhnhkqTFpNNHLSK6QGavCEYecUt/VVy7k8Rx/&#10;ej5b66I36sefEquf7X5fW8YMbSoziw1TuH9mRFOWeuckuAokAkKIrWoCWWQjmxYsy7ubekiuu+85&#10;2/g6eu9nN7ERmU4P/8nHx8Vbeltr8IdwtXKa/LFz5pN7eIrNbm/sktv5vMJr7DlaU6HBYdNxtFpX&#10;+Q0T4/p2eJiRlxd/eHqG1nu/T/ALgooykittdyKEmIZNLW3Sg/v4+8D/Gw8UPl2iFGuI5GeI4OeQ&#10;1N3qclKgdtRREgV4T0Nf9N4ZSUXtw4qzxu/N2aPdGxr3NwHHyxw+8UpTiN9WTtONfX1zngHyvfy7&#10;PlpyTBMdPQ3FSoqIt+vv14ufStcTA3socoCpAr5du64qSgWHzozF9z5PA8APhDdfLXSIOSw4msmk&#10;mpY3IP1h6O2d3UiPYjYkM+jk6Dggk0QNYhWQ4HUdGTkc3s/oqBp9o2EgsPRuICCy78TL86UahnWS&#10;Q65+7jWxpagUkXLPvzxhEghkHVIIt75F4/K2T8INfEm/oU3lii7/kihgy9Ataxj4xyYtRYpmwLDm&#10;z7XTygkICQ0BBS+SYVp5fb7ZBDyeLt8k34tCH8U5BjGvEwdiMzoM6BIyfW/LdUe7E6BE/H70fNl8&#10;fy/dH7eet4cu+ZgSfpV7bpOSphVVZwSPHxv2Wxq1bF6JplRQy7L8a188m5ydxSQizDtdP6OJrOgM&#10;SUgq3rVWIVWsxqio5yiRUPnFjYsKojVtzp+vGBqxpt2l34YbIE2cVEStKW4C9GhPb5w108ipvuym&#10;Ro7jYlKzsISsO/wp6L2dX+6N+3FkzZQE2+QsCg4pnRmgXy7Re7Pfc0LrMZ/Vvjnran0Ce2ljb+Ti&#10;WJDrFl3Nse87I9GQ0tOj5zZrVbc6MnvFiSKiXZOT62xEbSpWhGp17qqzYXV0U0iaXQJ20Y6ZWlOD&#10;4Od0o2l+DwGJtymeUxkmvJJkY4v4ovR1GH/kbd8z0bWZLau7e/NCQ8DvRyv0/lrn4X4S1dyIaI1c&#10;85EU1/eGT175ewo6R1rF0+/uFaqRm+9IZHtFRHJcQaHjNqk8LNggggXGXUcR8ZzCfSPza4KoD8qY&#10;Hofzbt382fOPrGmv5s0ynfeGXUuRQPEagLJsmSdLvpw1f6Z988xCBbMCKH8VLhgGxpMZof/LUaOe&#10;X/60ndHGKZA/1GbFVfBo1ZWu2/mVqL04TNwgrpVnmUVpwgCXwT2MyEf3GxbcJCNDS5SBPoA6xZde&#10;l1oGtR+b4TxLXLykdl2bzhXaBr7KFA5GdEBscsG57YIcfHg/IVJCfOoITB+s1JJ2ljcM93dVlEB0&#10;lDR4lSMY6SuyOMK9DUtychMKU1UBcXR5uBRQ4zKskZd+n4lMo1GIyhSYzYszLS+TBIuypqEfEVnV&#10;qUoZ9IuSKAg1A/i06bi5P7WzraFbE3S9qsYrzTo6uchb7psYGweLXY6E91tmnW9vM5p6VirUU2td&#10;iFv9qiM3veSZ0Ibd5w7m9fD8uEGxd+UFHrwxCZUpp47DM5ui4gkIURC9Pj+FMCypD//vy52ppytB&#10;gx4vvQkkS2tDZcZcSANlrarmrt2jRlToBoqqSDlQGWkxxjB8vFbU8yCGqoSUfxel+t52RKrBhjJR&#10;hh78OXJ5fII8Qst+Y8kKC+iGZUW0KmkYUr+DmR3ZsXCt5y+e+6fxydwiFf4ZOgLUpauLhymwmY6R&#10;rzs2J1lW+/flQiIm2MGR2H/xWdwx/ooguwfTtsw1RqlUhqBjI5ZXkI4Du31E0AxuSCvoNBpYSkDF&#10;YX/gtbB2DkjX90t82hDIQFZ+ge0ZAKGcq9i5VRb3dZFnZrsIkSvKoNnwwIP58/ghaM4Qw4HuE8AS&#10;hnuN9ZvkZ+zvv6OM8DTo8vgDWSEWxxiBckb/nIpTJPRWm42aXSQmUFWsdJ0/FNhYhwuSTzYU1JyI&#10;m21Et9ygWsBJWYk5K7pXK58OByqMd5Xgk8ETx017ua6sfqBaQtwwTqlkzxSUvTc9JdWssZhRAgKd&#10;4xgDuavR7PDm9q0CO9gXT6wJB5ed1Z3mOmuZEueHZ7ydftRrAgZYYqONkMCmp5Ex9APTIXdHL7FA&#10;hf/6HMta4qpprRdX0ppRaqbXR0Z2LjFbwQbUtECLcL99h2Qz6ov/QSmo0x9T8EDn2uUhXMVeWrLx&#10;x1dZYJdQR1VTZbLQhzeG5yrw24rXvGyLqI0fOjIuu/Wu9yLg6mb/PWo/ez6tY73eEEh2TD+TwNMF&#10;+UYCbnbRrwAFas1E9VPUkDTYrm1MJqkw9aS7oQH0WiA3Nz8aiYMFDQCIVE9yyirTpMekRz35yXGC&#10;Y5lVO4vC1bv4KIgqocQBYleLUXuBW8NfPGISc7+oRp75C4aQNhAnCG+19u7lH1hXsGBHjS09Sr0u&#10;YwctXfNdii+BcirFTBkagqBw9qhkG9fu3JVv1N4rDVInQ7fHO6XWQUBYpqkZO6kvucygK2AQNdhI&#10;A0EfzFwrLHo+wvo3iw6jRSFtbyVMUXNbzw8VUxUINEeVtAT1bFFo6ihUoMkKgH4K9IXxRFu/ey+d&#10;ubG8DQnUTCaJQL4WDAmCN28yIKoGrS9uX6XFMWJSpzv7fRhGFeXc3c6T1Npc3byO8Iwmw/yeVT7H&#10;X629cujaFOlaPGaf+FVT6Ff3n+cs8GK1NvnX6I3RONFOT/SZyyhJmMy8DeeQiRfkfoh5Ew/Q20/4&#10;jeT/tXPw7v9AwKlOvJ0cGlwI3/d2Gf4R7f8F8WY7lrvCgG19OrkscPnUZXFEgIptohUNgNAyyxTx&#10;uFnWSOGJvlh9RgGxc++S1mGgNGZe2yjRBxoaU728WA7rrvwjq1NvRyxCpKCUXiYfLxxkZH9C/e5O&#10;UGCd1LHFduNfOy2mhdve3h5eOYbkMa/XpU9wS21iH/Jo3fXO94+ct5Cv6/3iPeftf49aWCqqoPN7&#10;OUQRfNknVDJzlj+Wo+2RuvwRkRG+iCOq5XhknZOf59xB7/goG7+RC7+lCAE4nvAAN9DobumAMZiL&#10;jPwZ8QvmYfa5Lzw62fjrcKiL28uhv5LwXhmYW7ygiNdS59FLzcyIlUMBz/jfC6ukWGmHube1sWRN&#10;AwsrMGklfszY5tpGRSVlwcr19Ci97Te9nAufrz4mBPtPH78n9E08X96+jIIHUBOCZ67WvXaznxQx&#10;5rCpRjjwxLJjJ2rQWnauXvWMxvVB66rQUcT4xpzixCLtlWCzs+G6GkH8M9TuMMhWuvwCu/HH5tCq&#10;zmnczU05tfZPD6V4qzc9Ql7hfi/FQmETqnmpEGm9RsIJJTg4rBbPkBlz5rqzx5qKJx/2/u9Ka9q0&#10;fcDUe0NaJaBhFPRz6vu+jRsBo0sfy5TGh5132NJJMvcSYb3XM1cZ62H3/n1tDd+BgN/qN499S73u&#10;rCWLQT8SGBDvqoDpTM12PE7vLWuLi1f0mFsz+EDjE0sn5dTq+RN+3zx/h9w3seljwtFjGn/dRSvd&#10;PEyAaqRCvdJ0kI+YcEoBYHa87LCY+j5gmU6c+X1uMB47bbe21gdTLzTONuv88IBBpDYxIoDVfzli&#10;wJhTdAjKZJg7emMY0OT5jMlKb/j/aQH8n+v6RoLfn18fV3f6dex7FIbmoaHikerdj2D73oeIdg/i&#10;rx1ZmBwvZm3PH7s6e1piKyth9hNNcQzWu4KMOA+QwU+wjING1zO10pyTyIFRtwFjyTBBHrg2D1mU&#10;5XeGxfGdtR2V1ikjQVTJwOGAhBZQliGmx9SRyTa97S1PiWZ3DLkgq5VCCcN3orzKYe4Iyb5s2tKI&#10;lhAl2s0MUsJpaiaZRfXzJ8b5oHEHfbuMv6k1wx39Aff7glpcgBvdEHnmvY+WSGRGDYSOFOy8Yleo&#10;Ol2xSN8PawRvA2N2XKe2zUAW+R4/d8C1QxJ3ieXoNA+qmIlMQxPPH0W+g0ZdUZBjcpE9ATwQU4By&#10;Frfn7SyBNnrehmfcMO/sAjqQcjkC+lOGg9ZgYqYcvufVvj6m3te2t0++DAOceIuteIa+zJB+k2TN&#10;YVFXQpjX4K+6Q/LzColYhaIirq2fkjRNR5L8JLVBDYu6a+v7ZD1efTq7OUWu6Q5l6nsJAmbj5MR1&#10;0MrGfCZNHukiIcUrAyhKLaOkZ0DNy8urQYAxKuNysa8+iJRT5JBEvjckBn1uCEC1r0Tk1B/rNld2&#10;3pPFe7gSz3zgbIKm1f15DRsShXpOp6iQ1EgMNoi2AZo5H4uetOI8ShctR2yYvohZnecF5BZushFf&#10;RrR+RSXtSJPxwPVId9AyS0T89xOL4XwJjvubI+/z3gRODMvftaLx94q4YZ8JkIQjHj5rFUY5I9KW&#10;2cK7PJBQZ5p3YSCrKfXR5P+FIdlEEchAe51IGecLCGBnFlMR8Uj92kAmn+FI7oeas0Tt6dBKigYz&#10;iSExpl+iyHHztmjjlSfuX0oxtTWpwYwhabWEZW5ogQkK8gpWAOptrLQw/sZN88mBBKFWoXZjNXJG&#10;ujKE+OrtvTzkMDEyAsVGxxur7Y3+oY3qkEbRlQ8fL7egwFlM7+1fgDQH5S1s8nHFRRA8m+7+mvdA&#10;Qd+EBvlIuft10ga+PtrSdqMpHJyRZCA/ki4j0+5FEDrEaBNcTk786+RyW6FZ9jKDEeWICZgc5Wi9&#10;rFg5eiw4snxF8GoBqOU+dCx4HN7vkCbMGnqo3xZ0CvOzTo0yYJuKDj7w2NA+lxzgInQzxsUGePk4&#10;2RUcBhfS2Z1J2Y6w6evslKrLHHKtuAQo0c6hdTikgQEWGQBroEdSG0d3nzlzTlm+/AaZ2BkoFxXZ&#10;JAEH+o5uZiJ+mEFywKglJsonakJdF6OvrRJCRv3ltTi4MNaagTBJgMWGDRpkHoCyFCVjpHAQJclT&#10;fsVFBSeuLh2k6ziOSiQINxeRWNEmX9k9vyKckSSzce0cf0eU6ABfK6qutChiooOdJEYbSkCHpQAj&#10;m7RmTOyxDmhT1Fw2355ctpm092LSmItHhdSfCmP0pmTqO5l00Ft99CLSuH5W8Dxhc26txemUi/7k&#10;FfU6moMjoda7k6wtKaULY+rlNOqj5otbCJFErBQGfyCdN8cW36dXAKRSWk5gV43yJFUGIZF4BR88&#10;nXJpbaX6u4y8jF7oHZjrgp2j2HL+c3jApfNFuzKWGBf6EUfH6swR7PS4ZRmHoydYXhkArnJUpkVS&#10;RCpa5kk0n3Gabt4RhsxsMA2sAvXQlY1R87vKGChOs4kVlS/CW3ZI4JJtq1LAqWxHRlVlghyrjc0T&#10;AGV843Sky4XB0lnewjWnuqV+pR+qbiDcbCCYERMua6aMedTQ2PgHiYdmWJhTYE+soOsbA/0kDTwN&#10;cBpA6gjZS5vAV575+X3q1UQ0sfDQff3st7OuZJOJ02HOoLes14PEozDr0T4TI62VZrqBO/QANh7G&#10;dMgHGvaNgcPsYj7+J5bkZTDBZgiVwZE6G3WCxPy69uq89rxyslqXzDgezfy9dw6LipSuiwZCOVSX&#10;lGwW88Q7/9lz+wQGO47RlB2ftCiiuNnRqiZ2KhoffLLTSUIv2iL+lZVKFjXGlb6xdPPSft6uDRiO&#10;EVQAM8nZq7So4RRbbVTKD9SezFtMk+r8ifVKMT2i9KQcYaV6+GGeg9GV1Pr6S1jKWvdgz/dAHj8M&#10;tIabckGUDnFrdjbP5+0QR0Kf+1KKdD/xxNR4oRAB9iSl6rQUJZHKZIqiaYBC6t37H9FVU8+qVIrz&#10;lI+Mv7eaH9ATaIsY54ar47KKbUhjSx6pNsjstHireUdq1JrBkievrmp+2Xzd0NZHNgvxt+MZ8QRL&#10;g2uBUwnGkc+pFzZDKQ31VfQUtIw8Uiwl5er0JqCIPnJwDdCCcQllcVLv2hKVfaOrl26iRfkLG42C&#10;YbBEIpY5j2nraES6DDhA4+Ktbeqg+fyi1Eq8P5pKf3jbHJaZwvCkMS83/y9e/ehlRG6f2sS8au5x&#10;GaIIPw+1nEBchNpV0Lwhw8lX4Hj5jOZ+ZEGBMlMXyTwCO508cPrYmLdHYeEL82kZx6Cb39XUdm1T&#10;KEE95ebfBJq+zy2Pt44vopsb6Jh638nVlsD+ARUR0OVZSVtOL3t3hKqTXltkacLZmKydsoC/LWDi&#10;ItAPIZirvyOhLwzAppGTWtraH3L3wyMAB8YNf6yN9CBENqlWL9jZmytRJjNleVMSFluOJjPl8V1a&#10;rm//Jaa1MpenWJwP6axsAMxuz1LW6efyXXpz1xzZMJudOGQrW6YtRtn9dZTZSJqhHuU9GRX6zDTx&#10;nLXhtS7ZmGzImNPTwoz90cyytuHIksGMOzd+h0oR5b7tNyXQ7gxyJDqcpqlBEmUmCHfCqU1C1PuZ&#10;AGW/7b5uQ+v+vLPf8/Dj60voJb9i+GagJ9zOy21ia0hMpouBk8vbpk210nT00CTmX2/gNfqvVpeh&#10;RWeZa6KbGXv/7PJ8oYO3/aj2RTfHPrqtLm/4PAH3pjPdBXYKRVIjIdLLZpZRbiFo4WZqAiAXPjBD&#10;39b+6sNYox7dQmoOEC5KYSaMfaH6fvh2UsrPcfDkSeusHMAh5G+fevY7aRt4BfcLAsCli7MQJzGw&#10;5vm/Bu28zLpnzJXl5Od28klJzXxs+/wDahNLt6zU0CEAWknkKL/Q2y/2AvTryGTwHZ0+kuYdhqOZ&#10;+gxZ8kk195kdTFHnz5rJI3yKuPd3DeOVhL6CpqLl3B09RVQwgWbjdnL4kq0rVgJ9MmhXPZXjURyg&#10;n097nxq4/0ZRMQ4Yujfs+G+fPMWmIYH7Tq+LIFJ6oX1Tg+NgIqVqoB+wnES9TQovEHWkEPxKmc0k&#10;g3rC1YCyr76gZSx/0AuLeCnO5Rlfyx4q/muNPVICaLuC1kUGn27seKmKkVWZuagOFMOXUkwp3Io6&#10;wl/N+G0Ri/Er84Sxxho/jfpGDx1y4aw5c848IoCFI9duE8gxG8mz9eGACwL0DmgG4EQ1mLBYCeIk&#10;stPwEKCSGNgWFMPrl0WT0NVSFSEaqCnEVU61a8RT+t384cwZhvaQzeHCyx2LTKv8x3O947nb3xMU&#10;N4r+BOKZwP2ezFGkc2wBhkbJBf05+er5oY/fJw6Vd9Gq1vquo4oBsaqx2sx7VtlB89IrtXHWPif0&#10;ju8o5vnxwmL/1z/YtNViRS+lKiqHNLtY4FJeC7htyf6IaT9g7zEV7TLL83tw/zeyzqq4X4ATZgMy&#10;bUilQ/SEtNk9RPR6Qs8nwaSTDPaoYnRScjTdFeG/rv57iVdQCS22THZ9yMWzJdcuvX3utOwIbPDE&#10;gMvc3qbRcdIp6OB+mlIJmtiGtMbKyEHkk5j7IXA5irJKZAZdhDFdg/jTR84KvdCmFRoV+rRQ9pO1&#10;fvYhJLD+Du6YP5LQP3aWR6V7x0GBO5NGHz0kfzlwhG1LahD2vIKomRjKyuslFEcchIwYiSCHMUYa&#10;3/LHA1UxH2Uqoq2a7TVfteC/QojAZ7mpVNDRxmBwQ39bCfreTfu+3mFI9ALz1YJuK36jSRT2jBeC&#10;0VhLmQ4DJKMdEVPKKhFkLcVfa2s1SmLZPwPvp0BdAaroGE0jOe1brn5LgzWD4zEYPpdor4S4F+iK&#10;zdCF18DEgtLINKsi4YVqM+7czskZlU4KwFnyKoeRNT+AxVQSMFdxPtnj4TmwiFVnwssmX8nw1hMg&#10;DuaC3+mWFHXiAO5IrggDMM3K7If8LBRQMhtiWS3OYYeJCE6orK6wFkOlemhrfblb/n24nuQNREap&#10;PPc+QZeup5SOQy9aXXnL6JakksxPjyE7F0EZqWk6W2BCdTi5LV0rq7DXyzn6P0arm7BB6eIqGV8f&#10;JsrFFUlWGqqdWK1u2PX1g4HG/Ni96CZELb4N3k2Tmfo4IUtejF/YPqacszV/k2Oc6dRyIGO28gi6&#10;EShznA1AHa2ZW7fHOPpFwYtxJ2qk0YR+1eyP3MqlsJhsEQL06zd3ypYVNU3kMNdRxWuE/00uWzEA&#10;XKtK+B5xb2oCrxh4LmaMEaDtNrnqBva1KXXrwrpW6x5dDd8etYY2r53feS7qVvvsofvrgppbgv9l&#10;gdYoMPwZblnqzFx9UF8vXuGctiYrBBiplwnOuHGtagyxQnGxAX26CSc8eD0IKSuNWVRpLRyPG90n&#10;K62Tl/et20+PRas5my0l7WHLorv/ENZSMYwjXdWXDEZSuPKjN3e3QWd9UmX0DdQuPIezX0OPP/GE&#10;24wSTY82/s1P14b9Im40GheYE6t5Ws1CrXmYXF+pFRxKA2qn00yBXc8Cs3i0NPKLhQHaz16TKQj9&#10;v+A0dbGpKapcUQGPnnaaUwHUsKWVtMI50LRxZIxMTNjxYz4P81I/AZFUpI6HbDkzMOQlWzu7wMjh&#10;OES3iWO2KAlJdHBVE55WRhV2nJp1I0Xk0aUWFONqHV9GcRqFqsXSxU3yfCXmspLqmEMJmfLFX8BR&#10;4brNrFOmCh7oPF06M8phCw7AWGvbB7HaWRUY7YJsSSGCjCwOemS0zs/14NCSCDwbS+fsbFhg2jAy&#10;6Kr0x409PdFggDQMgrnySoZkYM5tWrMqUUUpRii4TEw5f1qxXJ7vhxwiEf7CpsXipStzbZoil6m/&#10;P9bc6kMb19r5MwvkIDHyT4kkcs2Dw6sesTz+15y2bT80NTz+S66tfWawLmFyUiYOCa3kEwhYCXSL&#10;Zm4VTW3L4a747d2Re6p/l3aNfavmxhcKry+3Y3b8hAfvveAtFFFGC8TD6hjA5VT0ZeqcnQRrW5ZB&#10;rckh0QMJ+R93aIjP15ObSES3K1DXMvr062v/HARw63NmKjDlvm6FvnZ4+LoSytAEjfkJyWYXZI04&#10;u/Sq2XJye0VjEvcMhetWi5PZEcQPDJ2b5oo609TLlcq7xLRMF65azmzsCltuyv3f6oDWiG+M7K53&#10;J/dnZDVc4FYnq5TbqwFfwq2+uRWz9HkPSeyrqWIppFeN72PnRlOFrmVgCFD1mfKqJOZ9B18ftrNL&#10;MxPS1c5QVhKR3xfNL6qj7VzvpdLkW4ugKGPCnkdC/V2UMBah79cxHz9HxjzECnGZqmVJF2FUSZvr&#10;f/efO+/Zf/v846funTMVKacpnVO4X5ftfQKiCBbPIpr7Buw/V9o83z40FZkMjGprPf28BrKv+xS+&#10;TxPc6swceBNO6hih1ca2r2qXzCYGZik3swnKVtOBkzBeS1JahawwXS1HR5Zdg49ooeP0+L4C1rSh&#10;HoEr/KspqGv+YXpI8t6hZ/ZLNyhrqwVuO9JYgXwvnuSGJpN4BOeDl48JtWFcv89ZnaJkTg0sLPlJ&#10;HonTP4HMzXL7TqODhyFFw9chD3FvP3vA8d5dOLn+KLAnUzuir4MZQCkM1lkMckNeAjHtpDYPj8DB&#10;y0OSlH3f1KxdfuWkFp2a30Mx0X9hScCFbccznT36JzFAVv5VLVPR6uvJ/w7qb1ffHNH37feEjv2W&#10;7f5kEKPr75vNxN1/tMj6FQqBT8B/49hQuP346GhZdkz5T6PD/X0wioXDtawoYGYC1HUfVe/14qUb&#10;i6sCneLa+sb+Td97ly7SGH0axShv5GLEzCVCXNwTTlytsjY3b2cwIv9tsNmDCX9ehHWbA6LZIo4j&#10;svI0lq6urhwqFbqtmMoSMJxssrFg0za51eis+b9AjjybB15xlfY4Z2ImWbcohtY3Ac+nf8BNUAGd&#10;jMoL1XwySX+rZX5hyyKzG7LNOdsccEbXILgCIq/fwYHSvzRSEWn/qjkT1l+c2Rz32Y70G8/AJW9C&#10;VlFPlXZrCur3r3knMiwzKPh+uwd/UWt8q9moLydsOJuy8QTOWjiPvBxG5udJgBvcQOsUlbgFfIE5&#10;aV1aOgfcNjFvjTGmWjdHJuRUSvlO9eup11/H7hEjYj/7P6ykcUek1QskyOF9G0dyRhpVOF15CXqf&#10;t66BN8DI9hUmLhnTXPgS9ImG89dm3/uzx8PKJnxd7ctE/pe/UY7oO6inFuy+cm9RJVyr+5uLl+0T&#10;Yvzh9cfqNwKRzwujgc9Xxm27lhpcJhk1/xxVrFrH9w3J2JxBEX+8FYZeWghJevqJUaxjWe1E+hRe&#10;gEEqxRT9D+Ib/t+VOeSKFXewFAEshvQZgFi7GBvbhz+E8o05Xe7+yQui5sXxRJSshEqer/sh/XAm&#10;1sVS6OryZs6MjIzUU0lnLrQHtzmfn77AsA5DlN/r6+sD9z6O2mKtJomm+56CU92G7LikpCWW0czw&#10;Jvx9Zq2arISxHbi6LNkz9tJwbar8WifjaTj7WTyXlbSWbZvA9WpEMgyjGE1Abxa1VlrD/GYBRks7&#10;ocLv6mLJSERRzjffK4H2eBpz6s320mNx6hrgkhtUcNBct+zK2vWtHQoFHXCRfqOGhK8rUJGcfahC&#10;7tL6WQ7N3xXIt9gxVKqaiy8aa1lHNqLIIf8ICBo6GmjGyk8iFs6Bq6xeVMozpVohPAULNQ8tbkfQ&#10;OcaYDPY9sxT5QOllUNGGCSNVY8rlOvJ6NXGMIUL0gxpEd/9/V9fC+j8VXLFErH2a/CJWcZVotzql&#10;tjaJ2LQi9ukTiDL1tY369cuF6+cbseCRm2glwfSm+xwkwfZwLJukKk5BHl7q14k5P5qh+7nbyUYa&#10;dv654vGq1BYfNLMN9FoFld4rzfVOyUNX4u6W0b0Eo8xkU2ezaJLAa7Q2vGB44xw12cgWOoeGWduf&#10;f+s9YvlOrIuxL/7x2iekHi7zlJaCprlBCOMl7J5JKle1jC60d2qDXhr2aip3pMqluGFvaUJctDtS&#10;qGmrRRueZxHbGcGjC1pBqP+4RKmgDGnTD53UGP0bAF6icuu1wiEpUmW8X3PY7AXhgrs7H3DGgdbV&#10;+zsz1fq4U6LyJ5rueYq2JX52dW5jZT92EMbiT60f2g6kCjeWiWoppc6TWO4H9Uccdb+ynjGfNzIf&#10;W0Vm33Zszy5WM9s5IjpHSA88rYmfNy6dL/28NsXNZkRrv684hXXsh3g1Tjl1vJrqd8Da6o3eUlCN&#10;z+vqi605NWlc2YZ+V1tDjttrGvSA5RACANu6xtreBo6NEOaxLNYdZwg6XtZdW9qNnnwrJrZXzmKC&#10;fkcvG9nX9oFjq3OfVUhtg3EGjll6RKub76/LBxSnGBc7pxp4BVrro0HarwoD9dPOYPiOVcsZDjx/&#10;8iSnz3GraM2aft+3JHZTqxNcQxryQTmiFnPMRibTP9/yx2qPTJDLODnrLbluiSeKz2vMvr5pvuVh&#10;9oA1h4eHw0P+qK2ry35PUg/BdW9vouhyf4rsYlFBLXT4CZhwytzDc9wXL1g3U1tZwoxxbObiXDu3&#10;32YPS1Et2SLceXtq8/yYymfp7LQIe8fzZPyFzZo9M3GPbwyhIjjiJFMggAWe99Ib38Z6A0TtStaD&#10;1CWlIyu/KpqtUsAanaAVg5B11MF/SSOnaRpHFlGmCcsdRJ3Kx157PnTq6SypAVY5WgKLWKlvZQ7A&#10;D2h0Q7v4BdPnhHwHm5jy6tsWyRB9c5qAFnuZJOi5+1swBdtJswEYfn4m4ZSiVo4VDrYtJoNu4O2e&#10;U+wtdRhN4brVXgiEXil0yvuamLE6xq3jWUFMsGfkiYtFpYwMRezfQ8Ddidzt/uEDjxjp6eYevWbO&#10;zsHM8Nh6SB24OY6t47+bcvI/98s/zut8hy1cYv1Q6v1doITkVUT6+emwY0bhv/7N8fD/bSnKsWrJ&#10;vnz+kc8sy8N/frPd1TfowO32Pdf30ne06ve52uHtAWzMkoe2CJK+d+sWLVtw9BAyFCiBkf6dNQJu&#10;be4TcXMoRyz5TBONQRd7Kaa9/Uhi5527t0z+k1PmBklKzm5Etven22Tunn6M0VUwyx6KtSFfxSHY&#10;e4dGEb/pVi/cSrZkoA/0gIm810C7Bgrfp8Kk0cC9udLrXt8HSd/3u3/0WwXMsGC3c3rb9yjfsMrg&#10;8nKE/0vfB5l+L/9Rn8+BkLGgXgBGbSNOXdgqOG8BY260GtWKaNUyJROt39OtseDrP+dWL4E8v6/h&#10;3B4vmhryw6sBQb7NbHhGxsiiADuqvaOpk0PTCSPu/YnFE/lGnuI9jF5ASnSUTdJ9rj3BDd7OK8Lb&#10;VsqEh7ggAUtmXELPjwVDJI1oPp6+hPsqknvTidcRDNn3YUfZnGGT9WmeZDk6dXy7FuhPkGEy2B+V&#10;jRZBvbHFs2CQU2pX3e+Cfl2b6CGL+IAVl4OQbl0nH0dJD/PkTrzb+b5vvua4MYst0nyFrcGlhY6u&#10;ocWRGCYmAxEVVoL47Iv8hQ3lpRV1IlOSKDR+oYIKJ8zXpA2ej/WcAQfRqq4Rdf+LUepRA9AMfiZd&#10;rTQnbwRklH32wsULFKje+0/ljRpE/8s63/h+rv8g13r7sQv74f2c0MGllD1KuKARXbN6CkCkbnEo&#10;A7L/yFOkb2csA1aJKwpxx356EhhErTdITAw/ZIY/hgsMnaaGTQm4hlludAHoyaKHD6tIqzB08HaR&#10;5/OkXDe09JylTemKh6QXp//0jKsTAOaWBVfRjRbz1DTLJWro6iFmyEuF/BJHPgcsSaZ/BhNkh/Sq&#10;Vv5myAmWaAWW6o1cTkf89uRkNUt0vqAag7oeR3znk9nc7PcvH8GT83NYY/heP9s/SaYzn+QySdmJ&#10;WeQyFZVR/HOF9HrYYUU9qckvViVmeskWpcBRnJMAdn0G12yTJwD5jVCrlVjG6DV359VWn19gz/8r&#10;/Dti5x3PPxdJ6COB+c7zdp8H6LWZPmE7vgeSwMppFNGmA2cjKWv3a/JGT25PNgX8R9ZIBiGV1AUV&#10;ES6LGQhB/RK/qAEzsTB7FvzH56SGxcCNuyN//Q8Yvla/L/OZs2ZVeP/DnMAtbko8/q5xJxCa4HTK&#10;WsFYHvR3ST4s5Zxh3s87xDJqzwdE3+LbPg7xbUQ9EvbFQ+npY9RH81auFVMbtnY2U7tW0sgjwCsm&#10;q2w4UAn9rVk7e9psEU/jjRjaIqtdwe5odpZRpIS6KqrSnCZdwUoMXeJFG+0tyFCvYdqEM7sgOIAc&#10;5sY22VkT4BwXH395MJZfyZTnE9eURg3foAjkBOnG9so6ebj5Tbp2pGiAth4yBbXexxp7B1dXGeww&#10;4GKvHGd8IiJnR0cRINhiuWvidRR6faW6W0+ec8C00lmU1dbMeiO58VmNeWlPjRb46SrBq1f0qaTF&#10;mA68ks2aaO6Pgsgj1qU3Y7Bw8ohUlxWmE4nefpYNZ4CZpg0Xip4ft+yTO8nS/JYPrcAINLXGJxxd&#10;QQeY1mj8LmWJeFK3Eil0imuk9fR0Glyv0oCGLF0pdlIw5oUWjSoCS/lcZyKkyyGGpQWopnNoFua6&#10;/KHWOA6lBu1LhN7TXXxR2aCqk09u+M0BxI5+N+/fJP43UN8YO58zBuXJYSmz9dWyeb63FKRZ+qhs&#10;+Aov8wYfJF1QUv8I8J283GaLpexJNG2OVOipYiCNvfAIKKNjvg/yv9ieR5oKfZ7fvyFaFOo3hpxZ&#10;Zk2XWmeOAKEnNrF/uPUpHCOaOHjiZK2qf980c6uRrcCU/Z7EjTapqRdGDzW0rrCusBL3qQZ4KHIx&#10;ys0WiBuzcAWgana0cNYd5LhaWHZ72QlAafLUO6HBGMr7DtHWRt+G/dVhEUI4t2B97X58hw68TrSI&#10;RfvDVcZbRaprjfvITFf2s74TtEvb+gNAH96CWe5r9ysolc4mWayDMe3bFv4IN+OvGc1q9bHtqPWn&#10;+ySHbq2jslZ4i/IxRarzeBopvA8/g0dZWa0T5T2MVkuKNoSFmjFdtKhaVdkmbcBvBFNbfaIujAAN&#10;2Tpzkd/q/RMdHB7peBOObNC0Eaqxuop9bjx61wcIaFb/Yqdq6pZjk2ubFAgPO1UKXe+3Uy3xu+TJ&#10;nF3pivPwlBt1GYGZklyrISOF6tHAa6A+rf++AmhqU96kJIqotKpl0w9ukMw0tn9omYHPtYZktE0m&#10;QH8RvB9JYo7CW+WiSykdiKSkk01Z4TbP8tTR4UTs2UeuoYlC/TGrSad9hidcbB9AEvGjAVEJqJJ6&#10;bLDunME0VzhIoVZQTx7cay5YuVJHDAJI6e1g03E8rUwGsJVNuKiKWtKVTAxbqGqlllUgrBy6cL3P&#10;IoHNV77y64Af9HODUh2aKqRhLY3uSpH44e9DERbpDhVoxJnmNU1bNZP/LC2tZZBQAdu1vATbSe+s&#10;RjaH6S7ruqRfqjLcH3+GAYvfWPLowbTveSzg8Q+UHBOcXRyuSVHMWohDQxfl0Krvce8PtSJl+yAW&#10;py2ctJY1rtcuFhgZ/WK81EcC2sf3c7hlLC7xHVyuGQ/mMYovoo9fLBzv+dMLKmjmNZlGl4D5ijhK&#10;Zc3JAcToRX/Kq9GnqguS7dRW4oxUgBtddttuWkQv0E/4qxfRAT0b5nMUluMLtPMistgvukiQ3DUZ&#10;DGkF6MCdDtF7IZW0v4GJyCazpGwlBAqH5R55ECw+L1fZH8fh1/MwpPryjPNF7f7fCeH2hO3JGidF&#10;qaYsOgkKTj9r+nkbfSYW1MED54Dyi9rWEG2VIwzVlYzqw2QDn8Hbid9d99u+Hd7PoKlNBT4fBRLI&#10;doUusvbe6fz5akxsSdJkv4/D/e+kPuaB+tqZGoZBZnLblojBhKkpOuCEPGf+KMTtr1kzOzaBIfos&#10;Ugu4oIVpu3u9HJ3VWgr3mWO7P/l13zOmIzk7DPfMZx01QR5WIiWLzieB3z2XfzTSs2/Xxv+0ANv+&#10;6eq4Klhyfq/R+bf/XtkmTa8G2dMmccrYwq+xLKzA+oQ94xzVWcrlCMp/ysjqzfHkx7bPonfYOjsC&#10;HJ9rlbRo/W5vqbq7uY2rFo+OyMnGrRmx4GQP9t6zYu0mH+v39//xeHKatPYFrwyevbIwxSl5Ot5F&#10;PQt5YDHdKPcevxxiG4SbRGd1/rx6ee2IkTIm7PZE0uGDPMFaWg9qvyz+DDhhMnDkwWbJnMnknVn+&#10;mOMR9BMpT04gJ+m7xdsZWCQUejuUA/vOyf86PLFp5f2Ysf/2/teMpNdmenh2X15xC2F+MkeN6Sy6&#10;E45RkfVxmOVpH13DXsQcVhXN1k0+CkFYys5VNYgdwyFPheZTeotf0TmKCbF2nCeKbFgcEckybCn7&#10;vRuQ/3E4Ro+Jo489L6umaOA74Kby5wLaEvvu6BWLvimmfdExURV1Ja0CnCUKCAgWvU5V0Dn8n4aE&#10;9iZusliv6rkJmD08Rc6lxLc4TQGoryw6Z5i/0FFfBPVPD4CREIyZDGbY1rpdyZNd9jumTSeFzSN7&#10;wVZZdkg7XuWW2LyxBcyYKWjgsay4DGCBCRhqSYrjQIYJw0BH1xZF4zb8+8Pg7t+RmvvaDkrf6sgi&#10;6GeNXuWkowB+simOlJQ7SPgUhuXGr9b/o+kco/PsujUa27ZtO2ls22zsxo1ts7Ftm41tNXbT2D73&#10;e8b4/mWM/GmTPHuvvda15szgdAtb2LXe5yjVtqidwt63jWW0uTUfMOUrm4AHuhdN5jOuvflbFyrH&#10;UDZ5R4WDy1BqJ9k9GQWCCkm/p8rYmzWbF5sjEeZBma4rUtoHXMkWbxIaGazKUGMxA0qWZa3KYJ3/&#10;1TT64lNqYkCnmEvopBi31ZcCOz8ughlgQpPmraYU4BM/zrpJEj4+DKgWM6LP2cV5bbS4W4JhWmxt&#10;2hvp8CvKXZ57lQAjZZLmQWE4pK2m4hHpBOd5TwPnote43SUK0PSSSXlVHyFtMc6RkvNgmYG+UNML&#10;PuE+tylb1GlaBO7b1fOHlSJsq9mDgSzMoQHONbwt23GvDopI8rTWY7ZZHiHDa3c8M8p+nL39W7g5&#10;CLyFNTMenrK+xB9+zoooRHxd3QmzRF8pn0OOTpnBdT4W0az2nEXYuJISEpREhnMjbZiGyg0MtmA7&#10;e2fZzLnvGdMXQs78+Sy8Rb/MPFlJ9aZ4BXlBbZ97dj4MJtZxmvSVp7JUmJntUSVYZZK2OZjSJBTL&#10;Vod4gEkKsB8n00XI9ei+ZSeUfuYpuUf1G5+WDoyQLobdinlwA9d8u7x4cK6eQS5tGCNl1ocvfd0n&#10;siEu+ENs+2skXJ6KXDzk4sK+kObHwhQe2jArz6gnG+kkm5Cvnzw/khXAQDp6FpGva5t+eQjSpZ7W&#10;r9W2UUOjpjVJYfklf9q84fO8V4fyCrqxCGF4jUdPg0f9xFYWSRPMgXTqsSEvpYa1SBtIvPu7oaUl&#10;Nsp0JgxdcWb2jytPavSiHJeuEE95jIg3ZJBYt6Qr6UyhePLsSIbPjL46eoeaZsQjHmRxGf6uNUJp&#10;LSAjgX7acPA+QHHWFNBEakaq3FDGj25AUlboMVpVEPgVndAOvMnXRmR4bllaRYut9XWgZ0JoLlC9&#10;WpoSqWXp9/ud3W6SDM+FiP0fYVc47L4ut0HzBD5jLmoMYpzfn4GX0IES8d1I8Fv302dXisae3+PJ&#10;CdrfBMUyCQ2m8eiY11OYMjLJk9HvRbyVeGg/OUPPUSIkfiV5Q/uqbg+iZ9NH62fbk/EOkuQzREGF&#10;ZOCpaS0E0Mc3VqrUmpSL0wvskCOIwQYH8CD8min15NOWEBO3JVnO6KFBUeoFqzecPeeEwgFR7MBv&#10;Ha2F8ylp5jm6tgLZP19vWP1HVbXjZWS2mO1yiundyuYpQk7P5ZoaW541ljCy3Q5KpMuhWFMcHqAn&#10;Q13VCavSM420FWTQVhJptB7G6anT5Hz+YfBF4DntSRt6BVLCUqjcieuzGjkILtCX+FN7E8TfqpOq&#10;pKbCJrxwBFOhNGU5SIXeJUvvdq+lW11c88chPjBrmXbJdjF2kKj+AzbVZknd1xl/TP927kWUyjom&#10;i+aDr+19yxdsgxinOSrSi9S8egW9+5J7WDqiFguhSW5ssCit7ey9wrvyQyIkVfSn70W1QpEhcXRY&#10;VjN9lVswZyyvsgH+ROWg9qrPs7WFOLiSHPjYQGZYjyPVFd5xu+ER+3jNnc+ilXaw7Kr4WAbmCDbl&#10;tKUcpzO7Qkb4nzGP2B9WHL0LsRfvE8JAiF48sJzKG7spSUjuQO3Pd5MNqMiF3yY8qAI3xph2dtX2&#10;x44a7HfGBYkY9L95NNlLGk3PbenUSEPNnbwoJVSAs0wljVOGwPRvJhkNrA9xMCYeSHydYBKNze1Y&#10;9VAbUk3/XQq7G+2MrkAJIGRE7PV5QTt6oZmlrqOHVVBLgZgY0sRMHkDRgDdBadT+rpoKab1UuFqB&#10;Y+7iioLWqhrEQxYhNsM84/k+Pmrn+IBKWL+4Y3F1HTBwhDuxIo8tF3kQceMThy1+ykLFfKKNx9u5&#10;oJuyckpCYu89dUy5gU4i7m2fhHMUqYzNm65FvpGodGhd2SkaWVKddUgSTs7845ZsFMwPhzUT6Rcz&#10;W+OR6tFLkrTX2hqKFOyKVwwVZCD0UijOzbVPnvvGiAdKaCxZ8ab93TUQBubsLmxbP/p42jaz9MbX&#10;S+OxLU8ppNg9usOOcKZw7td0TJ4l8p9w7QYhz87NZsWfhrgwU+GBdM5sXN4x4dBVXkWaz9XWQhkm&#10;Sl8FF/pqotY3QvZy9hG1Z/D2fmucgitdhFxvpFDcnIvPiDvB0MyYwrbTo/bKBcWytHFv5eJdWz/+&#10;azM1405s5I32SpSVk9KMqapB2eQlmRRCg6mqmSpuMrW8jDnY9dw7a8d2yPx5y+x5NyAGWKhLFi+v&#10;zw6UaCszZ3MBH9Iy9v1rFg2qoqHBoiDDfEE4MdY/h7bxH6NlSkY//PiMBWqf12eF0gpxWPMQYXy0&#10;DdOBcNnDF1ooqzWziYChbB32ov1odq5iR7fAUEdSTg6TSnZj0yq1olptbS1rLattVaxJw9jan4jI&#10;wYStC3tUaODIB2odLhO8+r6e6S7Hb/vDd+jvLClN0S6GBkgsmiTXkUkJOTlCzmjOV5eEFYi7GF+v&#10;Sv5T4+O85iY8G+vUQLDZ51pBxhv1zm7sUzIaMFsy+theC4bGgV1j8KcaCypsbJLYtz0/D7Nvez4R&#10;ZnMM/4pIolComJnxdHsHs6T/eYEVTFOcXDrdox4SuyUIQ3BiiT22oPKCWtRtenKN1DOtQNWE28Rw&#10;ALwi84W+sm06KB7I+WSi+b2hG/uWwy3zEpFLy8XC4QXgvhmbhDrTpx7YyWS4VqRxzmtGlAkG8eye&#10;HWDbPbQt7X14H0qMW7FZVPVFYr98nwySSGvSnykB/lQGhrzpdSwD9eq6yO7f9FI0aBWKmjtGdSyd&#10;FFE9UT9qhE6w1Whthzw7890hnWms+lMH+a+E9m//qus6i6JxVta99bnH9/QI5gq+BVVVgXr1/s7I&#10;5DhLKiVM85LZUKSpyn74p2dwSFZqkXmiPGTXuXtr0+8psPeDRxS6YOoYN7o6n8Ymxk3dS2EXGHLG&#10;jJqBnrp3iauI70IrzNPiMcOc2dkFaKpiUVpJJFEB6623R9mx21B6WVnNi+pegdXkLVodo0iUQZxp&#10;Dm3k1pksOAjjWEoVdAMZcJa2Nmoqv1STaEgjfNyTGIUSnmiigm48gdAoDYYzPVUW49hdEIeidjXb&#10;xz4PlaypRdMvdQ0RgtHnXCo9rMNJShUMEjAJg6gTyGZ+0PQD2MXxhDNXeSDpeicwkhx5l5JWNUAZ&#10;bRfFyZnjLos2CvBk5gC0vgBPAk2Upg1uAReniA4JDvC39nz7T1z2yKqLa/IoyaRXXJyHOD5raqow&#10;5byKfuMCyU1n929UjSHyjlq3zw3BCV0FFnxpke1jMAw5aKk2yk88SsyCmrkZ02ZgMOHZShYJKWiE&#10;YiVSPfAkIFOYAeSuMaQQaqWyCfN+/HgPKjPyGeB37KMtZchQknwm+20inWvuOVHEREd1ME6H2t84&#10;lYYQTl7ZaZHLCPx0q/ggI/e5or0UdbQgIuOJf+IwtI9kYN9cB2dMwPo/z35RZn0QZtNkW9mE29k/&#10;4ipS2dnZuzzFQk9ZTrNGHTzTG8JV28xM++UhntDIi1QXLFp3bE0jOtMZJ+YFIY3RS5XlNC46ujhz&#10;Jku0kjDjWXvhSAKi8EIW0cgAiWrWjBH9JpNHX0eNs2B2TjC75k27EsZq1u8acajIN+BkO0OaLfJS&#10;ZpVbjJ3evgsgPkf1ueFdDbN2xQ+NlckpqrsYirzZIg0zLWkjo79B6a5VnPuPpXZQTvAkiloVjpkX&#10;OG6nKwdqmzULM8fYLEVwdUygmsj8xbPZAwyG0WvxvpUYGgyVspaqB2gLKJnID1ctqsVUAL4fIWeC&#10;hq0dSfrp8XHYeGL/iZtxudJFW4sm28dH99/qcUU9/OKB19F5XxmWRkL/34r1ur4m3P55oFztBeku&#10;jWalPkd1g1kQ8n0o6mm7N9jD3Z2qyguv2d1qi0W9ii2jk4sePJYX+HuFyI1nj9tgj6ChSm5Q66Wu&#10;ccAuwRhuNN766GCcf3ud2qp5EWuboE/KKnzTRPXb5HT9aEf83itU54E/VZPnotdKu8AAdb7exJmv&#10;N8m1uglprLWwhFkBiCfWlDSrU/6wOGuvgOcbgdK1UUa3+ft5bzrMqtaaF+SeFBSMb5u09PDo21//&#10;OfeNSYbINraJlkbfZZAkVTT5a1F03lnq6kZe0TFcup1rqR/8vNw6Zn/t7Y3f5+fjKBXiQ6i/nQu5&#10;VLfI2Hub2ybvIb2Y4pSKqVl7yGwLHvDwz04n7XzVDmlqlYgs1k6tZp/FQXupjneHrkS/yX/6vfTq&#10;jbspeXonoGEESqR8yWbGvSfHwU2tYaSzkQFyUxo7mKW40mYKbk5nUbyEI/xvHdu80c7lpvGH5tDh&#10;yC9Z8cy4DiyfWSPWyokGuE/MEpHx2PPlV7zlRtM0VAHKKh/Z8KsXCpHDWwHqClvnlULfLwuH4ZrD&#10;P7qc5rBkKRIDPzoobjIlJ1z5jl5fN5bdFnmiCiM4ZIDGG3cSpeZxkyytyt9HtxOU5e+mOmoyOmkp&#10;5pHEYfd8Bj+3GEujEXaiWVIUbY2iCk07plBtaSeToqNn19Y3yRHI2xjkVHSbmrrE6qVZCjOw5Xy2&#10;pOu6coCUwI4lB0FDNvOvZ/bS5GEbiwUTSO6ckyBs1KqA7urTR64MJSorZhL7p+xHgV/mvJPd+0pf&#10;/6gRynBlR2OaeKmcsBZ5RiKb/tnbX+c4+opzK2gfUy76/Mt2YYgage1ggOO74Oq9SsYGANTz567/&#10;jo/TboNgbBGHbkKIv+7RsdaTyGZR9Loc/k0OaKZ77LSLMcM6BxZyYYqkJBRHbv7ZSLj6arn64fkU&#10;cDepxuU97bNp9Pk8q6N5XeP4gWdNwE6A9Hw06z8z/ELJE4sVX7Plqwgtxo2D8N3/KoEn7sxVb8lt&#10;+OWF1v+WWqmdyLDdgTvR0e+eVKV4vBS39oenIiv+7M1yi9q+TJr5ksLNsGvSze0Rq8flJTp1w9A6&#10;fpnCCUON5kQWMjEL3geCk90T95amPyCeyKCABYJts/Fr/65Yc5mAPuDnGq14WhMvXPlt0Nzdy+eV&#10;T3q4o0B+X8vRjNLsy+S3D5eKCbByz/tHsW2feyGRt5QD+unlM4gb8DSz8EN7v5dky2KTqZURqNVg&#10;+sJ+l52Xx/DbeamrpBE8Pb2kcjG0tnL7gfXhkkl4Iy5utRjchBPcItSYkayQRCW0UXGVqfEqLXXz&#10;yCtoOzvXjl4iZQ3IC/fZBwBeGJi698A501+ove9FqvdhHzZEO7nQXjgFURFxkPF16vjBBLCm/Kea&#10;yozY8Ga1p9IdPAXRmO+9Tmqkup9O7fd5bDB4FBsyEP6UZ7o4XSlfOjpczwxBn3qFAVsNbUnWemIZ&#10;pRR6+AAjQQeQfnkT3p6lTC6yV7M68M4evu+nMPd5ThG/n/iHX+SQf35+PSPTKCDp/vnM4V/Yjhi7&#10;o5Vy7B5vXBG/QLryO8gqlpk6UAJirMuwwOoukcqGzY/L7oSyyxOf613COHePLSeOhPim+PE/GOn4&#10;g3NSehJck7ixVLVApkdHUQf/tnH//T2J3+OynoFekRla0/+xQ3YTdkQdwy0WVcQLGDAHlOVgIgen&#10;kTgU9Eg2rlTTK4hp0mafWFuL32OVKLBX7tJytbq3tzP82eq6ksZwZM/Rd+HrGlzhrTPsFSd934X+&#10;5sTPz397OG55z/VTwP8zOyfHvvcm1vF6XmqHIkpU6O0fIHR8PmIWOt6/zUb2fxDzUVI5hMTG1kpZ&#10;H6QUITElNDdkIYjLfOiq7ejsLm5b99hy0LKIRlDTorkAiLhuOs7u7pKGGA5dO9g7T45TLQ7fdGvS&#10;0J0xJEjdDNDLaE1wFi5KATxM9S+BqmYalfPSeiWZ0JMXmiPQfWBMEmTci5eqa2qvUJVTD8QSBj5r&#10;bZ860SSECkMAU/ytADD54M/OBs5LsbJlE6E8l58/Jr6zAaU5rks46ayLD+B6Pt15xgox8WT3U9XA&#10;nDxaIJU20BIvCK/bu33HpJl8u+qbdWVLi//2CVl0btv79XEF7E4qGGDb2TXz8m2czMwnbm5tjdw1&#10;MzRReqnU6x//NoGo4Tpis+zQ72zSKmOLI3t8fLzWDBE/hRb4+QwUH8eFJAlnnlPrVWY+wP7TLO83&#10;74HlZUiJX13cj1dzV/fmbV2hWprtC8ry7O8lw+e/xXuHcGJxFDAkY0m/s0KT32/oUZiMCnq9qxv6&#10;eEluyK5vbw0/+Q6mWqtgQDFNsjWsJGHzaugAI1iViaGOzHW7MJqCarqJSlP1eE3VvR+CC0fZNPvN&#10;lIlXe0AOnBQBrLu/KMedxv6i9EU1qtJURx3HDEDocMMUZlSdo6a6XV6zJA835i+eVesbZm2Qz96N&#10;UFRV3B2eu3nGFpQjRq+LYpn89uHds3EKXSEa0ca6gzzRGBk2/gsVHAicw9R4NfgtWDNcJbA8LWy9&#10;bdrV6NXgZpodexw78MYrbpWq01fncGoaPHqdneXDwPW3GkJEo2VGYSdcYhtFQjl9muKSbyVPX9U5&#10;wttAvwonAIs3GExFrR8Z0DqjHS35+8lNbbbOCfxvaW2r4tIEo2a/kQkCxGr5avbJuYUZML9oLHVY&#10;siejIZ/hoy9cki28GLKRL6dBpKauA8KQVcuiygRERE6uJwHjruJlyUBWRHpxSdDHySiGPsNCLeWq&#10;oGXUVcCS79ftx9VnGD8fX1psDdHV10TdbguS18s/2M0te8n0uLmqnHTGNAoZdnCM0RvEriUYQttq&#10;Z1UtxPZbX2I9/GyD4HoLB0dB9jYmHMfZX1vuKD3Tf7bY+BJXr16WraJXY9Lb8V2S6xpSbEHu3QJe&#10;3NKuqeDMGB3dYueR6H+V0f5YWl0bhbpp+kRGLZ/48dDy056hGYqputpOiyGx+snSTc3DlrfopKa4&#10;jH6KBFGudXulkAFf2ZqxBZw+yEqCK6som7y/ceuiOk7MBQFoFVP+6MWMHIKQjeYpZ0mpHcELZ1dA&#10;7esM3vmX7OID2V1nAaeF4XvXtPmSbHvs2GM5aAQp20bsh77zlOpiVtPFmq4DntT/VL5wT6X5XTCr&#10;g6tfJulQUvft6uf75oy/S67RNylayvM7UjJP+ruAVf9N6VBb27lcB21769rYn5zQf7L1OkyEJfBA&#10;9NPoca8mEnF6wdC+cjZ98FN2OnPNBdPhbV+quzqEfEu0plolXcHpstZ1Vo7ZEI1Tl+3HtattWg1Q&#10;ssVGkln9/kw1eZrEtNjufm6EjG9ITqikmC+S3t3HeiWubNAeyWzYHLyR8rjc/YK4FlD6m0q6oKu7&#10;XT8T+1uGfkArFr/6ypvmQu0Q0/nP/uF9VGM1qtLWWNEPI/RnotwrkxxyOPJuGqwRNYGQS8l4jiu2&#10;jJgOPMO7w6ZZFEqAxQSOhIS0trU5hOr8+jelzEigYMqlldsb40j1tvv7j5+KCzbsBHHtlYQyOGgj&#10;tF7zYwGL7ll0bQRGiDjyJ8LoujtKfKf95MpwbZ0OQGBm2boo28zHYNKOq4ghy2Iik7Jjy/Ovo+Pd&#10;0Thu00t2z4dvjAtGKLhqc14Qe8hFRmhNx9de3ZyCoN99+lcmiVXtzudjWohKvyfb/v5tzLCdpCHD&#10;aatar89nynr1/jT3JbsdQWBHJ4Gzn1D/HdjrpvfhSEKWbul/T54MCvfmpAzmPEET2yqluk0LFh5g&#10;j2TXOv58ErRpPmWYTExn2pLYX1KndqryX1ROlW22VUxTuVaYA3fS9DSXlyGAtUXwAVDM0OHeEH3P&#10;GZr0Fo7+o4D49cQS3cfI2cmp346r2F1rSZJHSGhEk/PuLKazes5Zml7m5VTLL9W9avhsnJ42nbfv&#10;cdpRNQXehxjIDzDVUiEw1f6aNkVC/fuVV8v9kkghd/Xbb0fP7kHwMSLmTxNdE11VZVfmlg3Xz6Xv&#10;s9LsOLBgrihQeIQQp1fzbnF8p8KIFCb5eyLYkYyJ2aSs/y4rbZIMbC9/NXg/Xzqce18t7v2SksSS&#10;QoIgIx8a2pp6/7X+5NtX00iCLqzOagdrh6Dreb8L7vPyZFRAg+V6fg0l9L5LatcjmohdTg8VEpoG&#10;ho1tJi4Cb1LOoseY5Q2qjPHyihdcU8OYnUtk0qAtYi1atjhwdgabXcWCl6fShW7q0hW7mKzGgI0L&#10;ATHROOKhlLu3Ho3d7v0k5HebrOTM+2t3eDL9tBlDN7IfWegT6CR6h9b1+kywBA1S/L4cwdrYgqFA&#10;uK0cPLMKlWgpVEZHciQUZtDa7RTnR5i7epyTVbuCwJVNmclPC+GIq+fEIUEUzTbMPrh9BwtUjRiE&#10;8XD4t/d5ocfT3RF+YxcYG8tVDHcdbfQZRCTwM0KTrgDjeviqT8wQPLg+NLpIS7uHb/Cq91kPALHd&#10;Q+lpx0qurW+JkXAafvMOffmORGSXGCRK71AUR7H2HBSLiALFytdDBBji7HRMAJYmDhSLW+yeZ8gC&#10;Howpzi2Vb1jgQZPLkrGdvWNBXwd4DeaZckFryIYXOBwtHpbUAfeuwfTDcoc0ivFjDCJM7HqheJJD&#10;QS0ZzfLoo2JU08HJc3Tf+5NVm6oPsE3AiOVS3UipOBuXWErr97a5s7/dww+Qva/byCUTsZ/P+z7p&#10;v+uESRELiJabWWEWMtnKj7BPFIsWu7n4Wx9SXIc5jiwlBCmn8v5lC3JDGmpib96AxYrmBbbeyxZF&#10;M3+jLHRV2BzVJWtokC2Rno1AiyQIE7xJWlQt93ViGyHe1gSjVN6EaiMnYkZAZE8nUNG2tnKrpIzS&#10;0EsShEckg4iUy0CjqRAAVTgBv7hzAAmM88klI4ZXJE1Mvcnr2vbG79MfIet2cevf4QKUtUJIYGCc&#10;tJnS53TJYcDrWuyIbGeDSFCU0TIUpKTJYmMd8M1bhQkgnweoiUVhAv364hvHbg67HFFCSC93+sBJ&#10;IXJyiEAPUbfnrUIKaZyvPskdX8swgNrheTqLu3nlpywt6iirrnUUALqPkRIDSLfXx9Osx4u0l396&#10;gqGfrsgQOBUV468v2ozmB7aFHP78LdhSFF4nAGUNqUCVjqWwLqqEZYHAghOVRmFYQ82+uQ1d5B71&#10;dPkRBEwWlPzvK7gTMZDu1qsr8iCxJikNuz0D549guvS8UUTzK+lC9jY79aVDHeqgEywJhp1juhmA&#10;zVDGMnaMScx9Gsm+xYHLsjxTWxd0N4OBTDwp6jLgRcAGM2AeqyT0AgEwhRL4AsgD96wGD24yGqe6&#10;eo51/IbZ7BDore31K1r82mY8YusAQnMTwp1EXF3fJ1TZQegqD13YLlwL+fd1tMA0EiqIQFECaK1c&#10;VGMq/eUvLFUWkG/vlie7MQ9JtAc5WZE+iVILq8tBOGhxGAHCqKK0KNJhZKFRKf5epjBjpduO7/rS&#10;IhwF+Ej9G0d5JCCPVkVm0I8fscRGTcHOveP2LAQonAw9pavXDnUhE7gonKrfJIeo7k6Knk5A1FGE&#10;+WBFAlyCdlEVtG0FYUTAFGmkx8fu0JrWEVRSBnXCUgaRfy3iTCGZlIOaZk5RzRUIL0Q6vV0a2Nn/&#10;M3a0RM7S06ufer4PvyKVN6XYA3N7wRtl/oT6awz95EAc0E61fOaqDRO5/APSQjIxnWVEBDaWBAlV&#10;ApXugBq/m6l0gMUN0banv3PRwaVrS1JFS3vjNieUPOT6BnkVJeN8bO1p61vdt1rOStee506H21ti&#10;+qm+r59XJOKDQ9MUAvtNTAGrrDBXGE9XhXpXHPWrO0OLFmfEdkNPbYBEMz+YpP31i3NDa5VzJW1y&#10;BSdgb4unRPyCIKbFUE057dMCZmTYKcKwLNy9Kti9K/jFR3G7xAU2KxWE3YZH3Y40M7TLr+/B+f4G&#10;aUJJdC7fFZHNw/dtku4L+s2NcPnj6+3So1vEr0+q4CHbA9QWESu6g1vQBuXgYUMH/xnkOk5bYm/L&#10;CIhE9fKLtxdefY6iDJ4rsKPmF4eg3EZF2dYEm2HJQkcUwkwF3OgkKV+ngEMmqO8TNqeNGWnHtADm&#10;BfnVLNf34It2P5++Lze37N961Po2CUKmUKwkoRT6+H/WSp06CuP14B2s5Gx7aKqD1eFUYSB0yf+6&#10;ARx/VAmVJiGM3eD+ng4l+whyJew8xdIMRUsrqdzIBArYkXRyYEYX1RjEilTD8WgBajJnRb2l8U8e&#10;J1Qrr07508fJDhTVCQMCY5TVZqg9G8AOc/2+Ng2ZHMcBOqqhuuRI4CEqMcIvDyrLLcyvODCFKCwr&#10;amKpg400c/YeQFzpRCmvaIeYJErtMBoSJDA6mjQuTnHOhrIcB2dW6/mt78v70CsueAg8IHD5e6Di&#10;xuD0ED6Ond2caQPIdxBUVhoYlRs0wBJOLDT4db3zBe/8dqzQz7tWKU7So1dpLIx28Dxt6/NxlI6j&#10;dGyVgcuyDQMrkQh4NsRVyADmv4H3Isk5DgmkLSUBPYSIdGgDiq5xSrq2c1g69ajnVfATahmaqAyG&#10;eeSNaxB+G1Ji8yYPnYCj2P+yAH08kDKi9oS5fk8YRd9wyBVNcWxJ3WCgAzfYmJikeHi/iRlqPT92&#10;UQN25qGRESyhl2e17Jw8EhgMC5fo6D1c3KyhDLQXO4CHDQTLbqT87+VSdCLHPYOi91DwgxX++F+B&#10;8l0gvWaB10Pw5WC8vekBm/W/81cDUdAkEsXoQ3NyGJs3YQHLxjZBD5Z5w2D+oigGpLTaN52e9nbx&#10;pGYUKVZaUuNKvHXTSGkZmL163SXPu33M22U4Cc3/CL0O4eVNeBpCv9fXcVRBqo4oHYgeWQBYcn5y&#10;PiGbO7TBqfIust8zq7zK7qZj7+8frGK5jChWkkni5cXg2v3OsePdxZuF4HuL6wmlsEhIj6gQ2xCT&#10;OMEXFwoCXrecpYuwPz8w+OaAM67v41+b9AGEc/Yusv8jNE+7M/aWO7KR/wfizGwYYITtr+IefZ5X&#10;8hN3Rjs4v+oNPELz9vaFmDDhwgVfEWUTrybPaJTEC38eGEVOPDJ7X/+6+ypkEBNo90Xf5Pcl+PaC&#10;V1Ijokoio3v62AkzCLOik0AFgTHIG73VI+ja1obCqT6wyY0EGpCiXj4FB8hZEG59kPJHiD9uiYcG&#10;9+/63giFPp9RNatwP8u+XpRIgpA+q75u84om2JfMIaXAzDUObn9AQM1dOYrShU7hTTURQEEQjuLY&#10;2e9ZCQ02MuRPwjHn9vx+Ng1x7P0IkyxCbVY/de3EsXMQhovUaB1cueRSR4Ep4NSGiTn5fP+7gmWS&#10;DWTweHiqbxEOzsByPktXjdcl/xpDpsSgSrE2IwmQl9aaxN5hGKuJ0sUuVxYzNFmVgKaApWCUIwIg&#10;Gzu7P7/PXmCxJu/phOCNs7MJTDg6+135QlFCwgH8rSfXwNkNbBANhF74kWlkJ91AHMjJfE4QO03e&#10;rKc5BUBMIoFIrKFHYT9ejCzbsAYwNPmrZwC8MykNLnCFJgqs6ghNiIw2gB2KLAb0+TU4pRsMpbJz&#10;cAOjjEFOBG6ac4IEZrBU01g9FRSk0hac7AwAsOYvy6KOqiyC2KSYx9EgdWuix1BEDoiSLXd6GQY0&#10;0qBKkrrmNzQ1xR4coANB4rFjovTSCuJ9XXgtvUMvJNqP3mJr2RPsoZF6KlEMK9cFiPjtrqvwWBB8&#10;tWRzpTtqLmXVgJqykN6fD3BDe5D7PJI4kkAXE3GYtR/YC5q3biMtwXDGKFo8I4kjP+yYRUkVzWeA&#10;B3Y+RtRhxGKfdvyJkYn+DBWFx6NIwnlcbf++2OTOr+m3s3aq3xoZUIRvuqHk8kYVTwMBk9Zl1RVB&#10;WCCKFOTnD27gDfl+/5MWyeFfIhKl0Nc7fEhgQEDXhJj/8zXp5XaXnEQisPEEDlJZKapySDMJ54wh&#10;bHu07vhvIIQlSvmYnqZkTlFPOhlCBqWAAU59Ha2KQawWo3LhHPW8c+RlGDLUJICMvn+EVFG12+cB&#10;joIiBjxXyJvJsM8PHGaHIE3DC5KmZiDivH+ms5acLAGdSN4ZJDGkAlFRUdHZh3c4PJ74oAfaQ/mE&#10;XT3t9FIw3g9ISZLr1Qhfc3zSr+s2OcRAMsDjTLKMvFAZ8Cx5IWHS9KNVVoKhi8DBVvjq51GA7X4g&#10;F7IEYBmypfxGzfRUAvNSntAlrqA5wkvFRJGN4uyQl75RrDsIBLGB0saioCxntcdotrDjY9GOaDlU&#10;RBnjyA8nY0GngzqTnPmeXXYfpguKiC/HA18figaW0Jh4Zm1FaMpL4IWibFWdJgchAnOC02OITez/&#10;jqNrq64BW0ERYqFNhwJJyxG6tgmPMo7ipSIMGUSmMBbNKn1MEsdyioLVhJ5iDsbS9GPlnBJUNJHb&#10;K1wi1LxHtO8bCEnC77NUqIElTAgZYJZiB6z1/uL2YpliaZlFq66csETnxIh5UHA3YDFypFmFd7DX&#10;bgqbXV2Mewh32QK9f90xMOrfKes0FJPr/5dDKmiw/OWLIamsa6BjqWaG0ZxbzVM3a2uIrFW+q4dR&#10;F7haoaJRmwXmkxfmzQgFFtNYu80l3LIjVALIHTvn72VgYB5pUBMDzMChgPITsM8P0oiniNM0opmb&#10;13d0QNp4sMzK1ruNlcIf6kCNQuFNt/bhr+4nrnb2TmSQDWqouRHekOuSN/ntfHxFt8Wm3DWw7ny7&#10;PN8RQ+t3DAc9BxXROdIaLam1DYDVtXGYM608zyxJ+R4zsLBDso4jNsPb+g9lBJRXj3uITunBvrzO&#10;qcWfiH2R71PcdnhGx9SCa2SQV04VjmsliRVK1RYloqYFIm8l0G1X0OVAgAFY0nZZkCUdUyEYRWCh&#10;Peq4DlwR0KuVhhlYWUKswddf5ayJ13FBWW09ri4mI9PtmuRyGCd6XZFNXMkETahBrOaEOcgIJiEZ&#10;MD6grhIXR7D0zW9uSRBlwVPXkhu2Q3AGSgayMLMfKz/yOVLUKVJv3z4em2zTWBv66q03gEWhc3d4&#10;k0WWtI7ZgpxpC3HVm5F8ORmMwlq66saYmhYMq2lVOOAACOizqbWOl6V1KI35PcMagsxqOHWizZBW&#10;XonnZu/ZoEuKwAlQemZug/R3ddBEZYEvXFOcqrYCaeV0mdIF9Bho6OFCdM04J5///SPgf/N+3g0e&#10;JRhBXdfNX70ik0UX4hMsusr9ZoZiDLIg8zu1Zlw3Gtn/GpUM89qmoTj5jrSsBmNRQtL/bnN27u9j&#10;ATZvq4fHzekQMo8CumsXoapoPTsnrcjz8eTOgUee7wg//+bSVbOXrSPynYSkV25The3PLGj6nl+B&#10;qnHSCRj5EynKCmZKxSTaTmJ9VJq/R4fkNv5Esc6yyVOzXz62jeGMrqA2LizMjydQH7AS9niFitRB&#10;D2Vu5ggJen/CWW/sV9OcbTrm7R1VaQFbV5OdFOcE3uq5tJPsrSeW98MnfQN7ewpW0/8ITqGJvx1T&#10;RM4T35e7nCAtUAxcXjLx5RAJfewhd1TSvTP739bNXzw+G31OfsUBZ2YoHhQnPJj5etJ552+bFrIT&#10;AjlS2jlUAMx7udU3XGdoNDcUfuWMFn7aoptywvu5ZfTJ/9s66tIYfIUNyHHLnO4VhQvgIIxlwq3b&#10;RCp2Dec4hMtr3Az/IzDBScoPiDVpJMHQgbSES+MoqvSJ0oTrdcNRgQkO3oKZNSRwbshcyE9vzMd7&#10;sVEspdORkwkjTIFTOcTE11v4nta0AnehGM23FRFdWMhxIUwL6h4kRli0czWgO+QYtz2X481NKl24&#10;eeaMEYIBRSqlEvL2dKWC09xBI8sHyM/OV0fX1gWNCzh0Ttq3gOtL0dq2KfqJ+A94FtyooyEwX7r4&#10;mgY6wyJVERiwtZOUMmw493rPdV/R/hPRcnJzu3V5PrF2QkWxhunQb10UMvs0syiy+xs6USQiqk6G&#10;qc0MLtI1ibGjQm2rvA6ul+opLlh0+dXZ/TgB4zdZydz370dyQn08Q8h+16hbvW7BRn28pcF6tDCA&#10;FnqaCyGBirF7fBugwfwmqdakX1q5AQvLRVby9O4ML9ReGNQQoNVsNqFXbhjMe7/6os8jzJuXIhY6&#10;BAavAXYNxXUW6AEEj0iPHyjqKFLWQSQIkdLOhhgcWQrOvJ3iC7I8UeQ2LXrVzSNtSrnoyYd+ZVK1&#10;jRmzJ+WVmVpVMdv+X6QjB7RKVGp1LU0xJCmeXo8QdUaEd9f7COs2iu5zR5azfaV979Ff6L9xf/YQ&#10;efARRg0l3NmFFo7RIIBbuGNAAGgg+G7en0Mel38GAEOGPqTf/TXosAzCiQ1NSfsYeycP/0H0oppr&#10;UoopIQsHTYyo9gkAn/t4MIQJa4oAl6CmLrPy4FsjQNjdre/gNa6gKF1kxRyOioSANAngiDWuNicV&#10;1sl1RpOY00XHP16mI99HEWEJADTm0ZChH6D0MNq2FQVdg7yPzi5xOnCQtJiExDnXTjzFbj+EUSAI&#10;RlGtGXXCSYtRxFXrV6KEgXcyiJR+GqVMDSr8+N16dkiSsknEkF64XU5J8ktElsm3UJMxWZmJ2ylk&#10;wZLvtJSs7FIqERqtZK2cRN98AiiUeX7eEDD0v4Vzn47E4vMIfTtoalLLjKEGCTg4UJtpjGnWJIAQ&#10;QeduMbUorawF3DRBF9MKSEURlY2HLAisedNjnAv4tghM4enlNkMqGOSTcD8QPq/nyeFEYwEOHJ4z&#10;wfWIRR5QJMy2jpnsZC/8+PmbuTdnoQp7VoRqaAufv7owoBkjge47dOHEyql9i5Or4c3oNx9p5O0+&#10;4Me+PTwwTfjzecCAKSopLN2MgGh75GCUuL5CFu++a2olf/V8PhjINIHKaGiQR2FUVh5y8lfTwOUq&#10;lhU3QwU7u/uNqMpGJYeEtqBAyC5iYUsoOift2gkFq0fFtmAMo4abwICKlN67meqsBDiVM7pgSKxt&#10;bBSP2w2IoCTYranp2loQ94wgsggrWHDWhFeq0nJpiLDB7VUfbOBU0oPTckIFI95Dg9M0d7QiBVCc&#10;M0gVlPLAOXseQIFR/oJIxPgtK8NjO6Y9GUepA42RKmHA6x7n7P4jhk2vwVwOIU+mFnxcpTwSgt0l&#10;Vliy2LUfQYIBRlRG/fsviGSScVU4mprIKjwyq/1LHyj66P4T30ZwPW0yKhhak5w9EoTxJc4mCG1a&#10;shqfmhGhClEWdngqkUHUDBKGQJCj7Lojkvxm03EkVZkktsNOze/yiOMQ2OL6qZASuuyrSLIwaEk6&#10;4wExLgl+2iPi4l5pYjADEioJCRC1DIU8h5XVMucBBzwie2yqIqeL52taQZOdpmQy/zImzUELMqLO&#10;wL7LZSNLgfDbXVRrw4G6sXYXC0P/y17VCYT9MKzrSMiAqik3wb8Hkx3oaKmIjifRWZQJZgkYG16G&#10;sDOgMSobNZR6WUEce7C45kt1s9/9kfP5t8LlCu93vW352Hnei71Zu9/OeTz9iYblwEMn6r3Tu8YM&#10;sdcQ5kiXwLXH7aMP98FZyHutn8uH0LmvpYW2Jcj70PvIg3dtRZsoTLutV0iabzGQbyGAEUltmBMJ&#10;2DYGP6mbachg3mNAgQBdbaKEhSHe6UeqncCPow98vmhFffmZe2rfPPbaVSbUax+z+tYQR3aTrN0d&#10;/PN1b+zVxavrSxzCdPV6cqd3ezNo49uokhpukI94mCqcCgZQMNjmUJavS9dwrkti9Iyo19WUVYX9&#10;sxGrfZy8gxn7RhISoprkKnakKRsI4WVGS7vuEehj/nxAu4SmKp2k2ilsK7sQ8rcyCAWtpW8sgbNU&#10;p/YzLAZK7H6awxd5pGejpioPD+JXrUrjGA44x1gZiQgaBG2Pg3rCDiMLyKOkkiydqmhjElqg5vc9&#10;aChVmIBflY0hTvLKWE0vCBIqyig/ISbrFOLDAfimLinwHTNJoFBEBagUmsBpL6IYRjosE70S8b2p&#10;dZwXmhTSYHhKW65WhEkHpbrpEGiCue8YeXtY7lO9Bs2dtVb0zI+uHIPwwdAwyyr90oC7cE9XRzH2&#10;tkwnCNg7g5VMhq1pxJxoDIPj2CWwLvHiIRjkEeuJBT0+gPzb2W8nVADcJfBDcUBapmFCk6QR4myO&#10;+H4Ot7mhq0POyOeR1+8ua/ZsZEBokGaQbTI/aIzfgppV3kBZ47siTEJLWMptmAoFZZKm7LcvqS8Y&#10;66SF0x8R0YvwPCdWXDmFtQL8IijznmwDihvBSUmNjQ6l95hkPwKanYxVZUXgood9gCh9S7/njzAH&#10;GB4Lukm8FTS3ziyrFi6Q3xjDWe1PxgGGXcHxQrLl+gwmtiPpRr4y/p/Y/pEvPnEbmu3+T0hb/k7Q&#10;wAUcJEwaoyauAqgdcPq+PtKBPms8UFfQzuF9iMQX0khiSEUUt208BS5zCsuLwhHZ3TfoHv12YikN&#10;QoCpEihrZAB2i3uf99nt7BHyUwqRiXriaWKED+fOiovBQUn7V3Qb9GuVUzF7X//i/+n2xY//9kKq&#10;jqLctfWj1PVeyv999H73k1Cemrzb74FgaJ5S8O2SP4TvfhW6ZoBBOgqktFIFC8pYzE1QovVnbPIB&#10;r/MNAQ28fu634Br6zBilel6rxdF44oJFRGHj28t5sHUyscxWmVOYLv4uV887JAhegn+9+ZUcOAaK&#10;u9li+eiypsP4Wb4wMq6AFHaZLdiubU7WuzmDUYQFQwLMy7CQjoAWk2wOLr1I7k+7bzgDf0qLyUm1&#10;pSx/9JlnjGFXNBAct3N0VEYZ3OpskZNBW9x6484HF0WRxrhLissVABeVWbeDK8H4vMb+ot3a5u+/&#10;qSJnIDSzIzzjGLjYbDOuoYQ6uPL78mCRiJxQ/8ylGpM6lY6kOUtwixGpitewLnAVHh0dhSlKQEJy&#10;2L05iCeBxYAEbb/91bB1GcCmbaFHDsdx5BVYxmy4Pz3OixPE543v+eM182ddV/ktQjRb0WDK2CQY&#10;NnOuCRuuisbx2tbGLkXc79N9tKFYoVaun2ubW0Hm4dVj46i8hNKqqgD8qb27Or8lSDVqn0Y0s9jQ&#10;Iw37eQvbXy5+2xtmi0N+hAeMovf1Vu/9sWn27KnvC21EOyDQoS50cdLSiat4eHD35W527opXl9Ho&#10;4Do/dpT4HaUgieP0Yf6iRCvR8sI92t29NbEYNmwIaNfFwRjPNGJyvek1d72R05SorGDeFuYv2yAc&#10;IIQWSObWoLhh0FImahkOMYVcM8R1li7bgNJiDiqbsWYZA1DiwkfcBBWc2+1LJsDUxcs1Fjtw/Q4m&#10;k4TCTg6DDtT8CUnGlUlg/vGhD7dosgs4JPWsiijj9LgpT3BOxtB0Ckd/N5Q3ZM+ur7FSVhJyQ0Vz&#10;DKF7DOND0npJdNPxxRNEYGwJQw8VCCYL8ysr93CA9rROWqJzzFaOgS4DFnAvgqGqqGDBAEnFTqbV&#10;jqml86e5C1fjnFl5YgSo7YccQg2vcWpq6msx2WgyZtIQ4bKtAvcN0WwKjlNEFiMGFCugXshwchca&#10;NBWijpdMY8DLmbqZRzXdWTIVyirYIkSBv6BqIoc7SBnkENFJgxkCiaNYBmKDYhea0NYekZ1czdlG&#10;+ZuwDV0u4E5pFuZITPTqRzE255wzbgbkF620Z8U8fIKFEz8ZHy4/haxLVPijLWdzC+hcZJMhvgHU&#10;USPW1iSe0sby+ZQBbS1DnTTSSXbZJIjOcYyLwLrLaeY8v+hYP2Ruhz/U5wKCm/xHclH7OLK2XCNR&#10;7guSBurGINZ6wpCksmbWHL94bRl4LWmjyNRjl450DVxSS7YQILbZXtdc5nwZEXeUIjnfYmsp+Nw0&#10;glWGcMS4kR13j/cQlzRAA2ToAzUzlZMoEpKUV8NiyL93iKStPt99+6Ln4+U1lwjpyVFAU/X8FWVG&#10;w0gbJ9a8EAJGKGwFiUnRXIlDaq2ubHwmnQSSSCKFhgBaJsahgmosnYICAX0CnCeH0eAko/XyhyTG&#10;ErsHJ9XBGOIUHDEPqI6qMmS3kXCNkYocGrEBsLISILRLWN8L+jWDSMf4IM9hEAI3AjI4qs2SDueN&#10;SiBCAyFsZtko9mhg0LQnWVqpKiDsLpQ1ECxKSWBYc5hOp7PMKLYgRKSS0f4hFoWEGktMhRRWjtdL&#10;qKTixFLz8GcF5AyPxn8TtlBVTdJONR/eBiGHHhBbW+HDOeg4Km3NmD62UujJ0KMNXWYbstpjj/iO&#10;4jmE+fjaz0ntexH3U7DOaUvagPm+b0e7Nq9Jkl3QVOYKYsDI8RavktHA0WmFhpq9T6xMX+yKqASh&#10;LrOjs5a09oygji/puGOlx43DgBtAxZAJ70qmNzBd17HRhQaYt13KgYgkDG66gUM0bi/LcA8/azRB&#10;goWEj9qD08rm1UmHjKSucgs5xamkpa7+LoEF+CNWFSpMmk4r/bRh5GEtCH7pyz/dquuI385HL19v&#10;0lQNcc/1Z831yUPOZwdPSAw4gUGPsUsJrkHfyquL0VWTKlg1zGf2PXxPrW1tZdTx3Uuq3yyO2Iqu&#10;Q2ti/5Ss9Q/HRCfDOvDqklBHYtt/82V4bEBzRSLwEdekSsDMDIFVOGq9yMOYiuwbLdRYcohIr9O8&#10;PhZkIATQiB1raEj722l6YpAcOVaUt9LLWafD3Xp9sbv8ShVQ4xH3kOIssvQvOd0pWZe7u7j48Lg9&#10;qSkttmKcfAtJPo6x+wuXth4jyM4Fojghu0aTI0/ey8MFXib7edVmpmhi6foKOUn1eYd10Ypjf7XO&#10;aHHvEkvLTXZyOCk05VChF+LES7FW5DMyIscFcKtxwwgNvJgZrOZGnRA0ccaJMpKGmqKooEBYtaH9&#10;dh7z0kiitCgBZ0H/tcGWTFoCI5NEYt3yHJ73mRHVeVymlGfK051/ZApYEcJheCs7JXUwGEKR93tx&#10;kLy4YaSt8ytd9OOYeR2GU1Ix6yYIyNSXLly16ROcMWeYlOYdSgTWiOb2anzjgnDczKXlhpPHQyrJ&#10;wmldMKogtTS83OAxVVHxg4GA2q6xf16bhzvslI+7XxwJjDTtMPD+TkKTMDfGSxFGCocJCtgylfhH&#10;8LdRuOSYAILVzZuQCKGTpjJG89chzRwFzjP217R/dI5IeroOoHLsIpBgvjk8QzVfd3FnoFEGHSQJ&#10;oLDQYyqvZbBowg13zuIKxtH4dQCd5zPoD1Aq1DDguEpFNVkwJQayPoBWxS1hWjRtK5e3vBMFCFKL&#10;JEHI79rvBZTDDWXLHQyWMPlt80M367CrrWRYCEyMERmQgVFkJ/NWMXlf/yxdD0ZAqZ3Fo18IrOkD&#10;UX630J5G7/hKbuLrdXe1iMlk/wA88AAAXEMjGUlse2ur5O4O1u8ja+fajrUgKxx6jX9NKo3xGXj7&#10;u5p9BdQ0WLXwix9qW0u0NkYM4vyeulBfPBqmh+g0VpkqRxd/BvzoUbFb+AKnF/NGH8sAaip489ny&#10;6z1vLnaI0JDhmCOn9rprtk9UBefyN6s9EoB5+xG0laOwgef6UlUXvnRuP5iBd+Gely4SuXeNoNO6&#10;ezKbq2KAj3NAYj4mTrqcerBaFwfgJmj0FL0a9BfuVql5unBeXZSkX7OMvjKF3hAIwpNee4TKZLKw&#10;7mJGD1A/nqnzrre6nsp3zgs2z68vt5Fy8vKMO7L33k3HdgQ/ojo3weNeCdsp58++T01WFxN/nZZl&#10;1P14j//6a9SgqHd/3QNdP3L7g7csiUK8PL/FgiXZbFIRJTtFHTMtmYLyAAYJybpq2ktnwZProJNO&#10;RB5DAjVcVoU1rx8Tl6xnQBLkgiOUNexOoAywziNwte1G8BC6WrMR3DSlzwqPKP9RbE8Vv/97hk5A&#10;nLOLLPQaUUIZlZrvjtH451TtfSi+Y/UClf3Oiqsg+k5t5jyp1d0dCDhQJ5YaUkOik+oxenIRqj10&#10;HwNevw2cxpl6p7Qglt+Pj1wThcY1IrNGPsEb2bd7pCo4VCiiJFGiftfbggt8h4XlrDgEKn2Lx9D+&#10;AvkOb1DNJFNUau4WEmHUf/Q3ZYynmsZxc3KOgBb6t1fXvEiY5HEIt459sq8w9fx5mxYUq6Gh3eyw&#10;orJ/USjh/G/FMvUpSbsMfzdIYILC2IezGRktkmklRPrdchefb9FMqiBpIb2hUodd+fYEZse7+qEA&#10;v3e3NsPp9TWV5TqaeaKapUt/ay1NlCiECEgNpm0NbZxZEIhSmZpuDVvcwW89SW0qWky5Emm4SAqZ&#10;Nb5St1wvHQv9Q87lCnMJsJaacb5J8XzNKsS9uy2cBcu0usYgLR0ZrzSzDm0RFp451odOwcfpQlK1&#10;Vf0USMrIdHV185kR3QVZ5w2HgtWLxBpb9zhauKFSLw15UWMBIjMX7yy9Gq7l0CFTISkSsZnK7EaJ&#10;mVEpy3aCWCt//zzvHiLrGuc7iyjFrgsdCRBeM+1hVvMqTC1zGRkCFxWMFHePDoUkuDs4XUgfXp25&#10;mRkuvhyuEGMs3SST/SmU1ifHZOPRquEY1/zEVn5tc0joEbS1QQ3IYALeVmBKxu3AW1uZCUbohDEy&#10;JyL8D0OvzMryCSU0cawJsk3Pni4qyNbxVrLpJUbBumLzsnDLwawlw1kjrX5EmPsJfx7hHLM/lfX3&#10;lH4Wntevxe98FjXgqqpFmw7B0tc2qfM+fNS0FHon5QxwVKQV5Yz0hAnOu9xSjmP8v/hXdJNX8Lws&#10;TGJ0mpLaK16sDeINziF5lKMGSYKSkgZIzhmyzWAKMqQXTHuNzRiDSCgoI5J5Cmns7tPA9LF4MY+S&#10;ZJ6XlGwZ9KitWypV9AKBKuhueBiF+/GJpGW/UDcxIaS/CfvXugpG6B9iO2Nb23iq6Gzm0tmzy543&#10;aT3WsQBOLypsVlC3IbI7TIKYBpIfCOPiaPUjjQlJzXDG9JIGeor5Y9qjhnx70vWmIuJu0wF31Y2d&#10;TJE1gapJkMLmGoE5ABqSIZXc/bd47oAUyj+CMb4dTz11u4kY5Zp2QlqKTJkWU0NGObaZAdhQDlgd&#10;Wf9LONCZKMxlt8i7O3Z5KrVe7yeiHp+bsL7nfcf5ne3iTWTi670BoVCRCLasvSzH3BvX1sJqEMsO&#10;EWsIzJK9KPKfVwOCAvwN7RkGt3ufULT9Rv9uq4U1ljNmsa9v6cM4sTY3N51WTNl+5TPI3fMRYkic&#10;dXxJgGql5YcNGtcM4Jl3LkBzKRx3znuW0RZ5xNKtzHZsl+uLCW1bh9VyF5+f9AQbGtoax7CWV/6t&#10;3Ov4dKSlbGToEj0A0SdNsHIFt5157MTtjNP9SWMkohoch8apmO2XFGiBn5L0KbW3XXDAd5LZdzPb&#10;Z6PI+BagQyXMOZ1li+de4vMJHzD8I/SIDRwSLRAp4cQsW2l2wByypmSVpx3te8/uk4Hu+TLNjW7R&#10;E5ZOj5/Ax42H1o6gRquDn+NA7OU14+kjlvOKqqflgq3CoS79C1bNw0eealQtIpI0rdvRa2WLIbnf&#10;obxvSZuBo2Mwi9GZ46r7yvnDAT4/PFSyyycUgnIwmOEvTBWXGNq4g1IVLlsPVbKK3eo7dG6Q0lra&#10;STYKGbgacA4tlXqzJNlaBZ0x7vNpZzsy10wzxbg/Dw8KK6/jTSmN1mCC5ku68CIQevg/9INrHk97&#10;djzYWgKdoZyQkMTtCOVApjKLE+ZkX5hrVpcmR3hXFnOa/bqoQqwgTaU7/5cF+EmBRlEsumFj4s9c&#10;vMgtJZ2UAhOybCOja0Mhs/G7/9kFQHP361ROoAHtDLQ3HFQeMa/cNxMllFc+WDRVSIZitJFni6Yt&#10;mYauLhkRNNPeqXHa2G461LCooLEulNYuwj9dTwFxSooJrZvAe5cqBEKzyrJZtxYFCjWJJ1A5SZEp&#10;LJsxrTyWtIJCtwcJCt+Ap/Zs14k4tIGiGEQGajMzhczO7kEk6eZ9Wi4zbkRZF3WXU12it1AYTsDv&#10;S7C5y+B+syaMZo+khMLW548STijMUIIhMeHeejI1B16swPmQrqnnYghQpWaCiqWZm9p64ycPwwEH&#10;Nf4H0etWxuOTu/PJowJaEAuBIYksl3WD/u6/B3qGE7l7PVqdybWtHpGtS6rPOqMPzBTZCJ2BJSSZ&#10;bFGZUgquhGKS0ELgs0EKRzmjaEiux0iTpUS6AcqrZcZXgxIG+vDTwJWP8fsLWAttJER+SjHNra6Z&#10;GaGzPeiey3GnSFa1W3dHD+jnhKpmbX2iQ0BKCKOtqqyJh0e638ukkSngHJVJmrPpgICV7NoCG0ts&#10;AUIJrEdVCJPraMT+97Al1vBSo6Mcv+QTmlU31tYCzKHl8oOzwmEKQUonnJ3OqewdHL1Uw0j0FUdo&#10;oiEfNn2Va0ik88d+vF7vhT8ffL3HJ5SyYi5iRjmHzQ+j//FCWRgYoArIjKFlzVO4aStS21j783uR&#10;mvnG8XO6T6KvTwRgLbAKYxLmqa9t/Akwk9sR9A6djiXU10e4qfr2Bq+qyiqBBA391tzSE3vXRBrV&#10;LdmrO99UVseSpWjNhlu0LDvvgOrGB+v32ZQnGsa4pLiw8ojU+/FoK5sM87UO5O2zac8eztXsHC4T&#10;kMwItvmK3akDl6Cc5eZ8vCILJ27+PrD2Pr973P/0iarBmo/tIVIsJYdQyksYZ+j1dg+S0Nxj/np1&#10;2ehxjnBWIY0jpwv9Xcj1/AoMv/b/pSA9Pjm9rTDaeOiyrAw0FO95BvZ9ZvUN2DX8rioyUzUJcC8T&#10;k4Xp9nuBC+dGipCPFcgyZe3tLyT871pwh5KF+en0BUok8IpCF7EHIS0Fd+Qpuvw9zKZl8PiRapxG&#10;XBPj+Sw8jyQRlZJvcPg26G/nSBO1EkoEEiFx30BVslpmjebYZNC+O7xeEEtuTEWtLcw4TvysMpbY&#10;ggkIIY1NSwCQ4eSriUh6RgSQ2JHIxC35bnnZbqcUUtoMj2MZ9urmiBUcYJTjGWgjPJU1Em2bQUno&#10;ZDh292ohdJLUsNY+HcLWO52l9JTja3jWaGRRHCmuFCGHsSL4rbXSnF7rKzjNCwl+r3k+MRexKZ8P&#10;X4/ELAS5hanF4r8G71alAC4+wDzbsIbf0syigGU4VhMvKOyBfqrXN+fpdoN3JljkE/Zz9M4CmmD0&#10;0rRA8DeABaECcxToM5DRtjn/8AmhWMI4RSpULlqVQZUChQXlsZWR8Y81GB0IFPF7Npzr5GIf8TJr&#10;ekHTOEocmVA/RX5d+ttc39YW/TkS8A6SbWK7WZ/QvbdxdBRi2Psz2CfVzNMP1AJosY1oFdXJyEYC&#10;ajFgYL5gxSGaO/r8UOcfGxsrtNXnTxz36++GKZeesVDOvA/bgzwzab3/ecLGRy99ZdTMLBMNjGlM&#10;GDoQ3YEQF3czKKL5ARbwsQUurar+ndJut8kHmNowYkVXeX83MwSQqnASKnNWHIOFbM19/gEHi6RM&#10;zFIpFEoNDQ17ckJ75TRsGOaSKIzN+1jK5uq1FttzEpIoJqIiOCLopAlxzWCdH1xgNQMIf107A8wW&#10;6AJQ0GQIklVBq9mtnsj+/btEZT24vU2KEgDwWEKqZcvBqr3bGqLKOml/luab9Znq9qf3eUppYBLS&#10;IXEtjU1U9MRUkvrxgjfUYdzEnRC09FR1hRMDItArYwPp6di+K+NKrdOJoUCUZxct20BabmHOLS6t&#10;ap0Mt4i8ZsZKqf7MtFJrN7BG6EFnN+nQXgCs9//9qtKZjeZMWYeyuDF1LzAuKAoVqSEHEpsM+Stb&#10;Cu3SCioJSu8Iim4ibslONpZoJqMyfP5EmN0+2diStBRu5Qhm68ew+H2GFWpiQz8JifOfFTWHhUSh&#10;irPqnLy3iMgmTUzeVx7BqdIkbUhNYHJRD6AVo6e0hrnFYZSNRWWnLMAMwYQxamgg7qOABbCmrUGW&#10;n6seljwNskgWrID9gpHRhSSTCaJIWRJKdDBgahQmc8mclsrnK8vi504MQ6BlwASyNbDySHQJ4gxO&#10;rASDGUmFPP3x/u/kIMQHWn2vmLGjZoA2NnPGMoMJHuGEV4GYgQRybzj6hEewp7jmIuv5cNFIuc0f&#10;fYWSxkaEssVYAbSIwOIoyUKJuQAqC9zV2wAIE+OYzZ1VO/m5BwrQAyv5KUuGxQZaGdOWVtTjqZtl&#10;K6AM/I6eYmA6ud4KJO2oka/VWIvtILou0yObugFOoVMdnIWr2qd8hlmd0gGE7MG1p6Wx53S7+EYO&#10;cwJX8+eJg1VUTV59knXHsUrFQdYcmbK2MBXKaZDSMEbvXPBG0POYt+O2Bt+DfV8k1YRhj9gZs44T&#10;6vCRUQ3MmX8ONAcnICziEOGaNZQ603kO4Ti4OqEFJKCBetWUtKyQ529wp8r+bEqliJtXRAvRDXTr&#10;7+EhvQCB9c+W1RMRK6pGzHbezrYQ5Lql0iG5/cXt6ja1TVbXe/Yw0OOg0GJ3nx51qNfJxi1NcWrQ&#10;ptHJBREwC/rgVeCHCUvq21u+YHyQbx7MUDTu+X31UJitmMLzLN8clOybqBvLSvSq73NNQEJQRUFi&#10;rYrpCUH1XYpl3uQZtzKHgv8u/mAbtsAJAWrIF/+5QtqKQ78fLgu7igb+0giY6CBXmGycr3KTtdVk&#10;kI90jQsI96V+gNTgUap1Ijdi5w9I8iA3hLAe0bdUGyHq2/vvk1OyMmiqIhznYruM+1v5SSiqorCg&#10;kTAqYqOK+xAfiti6NPpIzPU9XfEiKf3PVGUvPp7Td1Rk+ZsZr9XHajDnKBKsEEMa5pQMASJ9wZ23&#10;cf6ltf1xqGGkxStChoWVCZqYhRTWMw30IdnVdydgA9wdgEOcDWHPKkjHQieBgizSwTGgq82BVMHM&#10;5+0QCCJS8vUwAS7woGZ4enCg7lU/wpnRveeGMiZbGslPfebJb6xkWfvTf/nJhKUTJw5p9bQRcQBS&#10;yjRvPby2szVokytWhROYkjEXAryIG8dQrUJjYxXsri5MU81P3Tdg1HctFjvmZIHPqrBMYM6FPZAx&#10;EgHr8vbWrtVEWYejQlCu1WRZAVr6JijGbETB6pdB7ZRkNQ3r53tD4cjObzMKPtcDb8CGiiSOTe1k&#10;lOQB6uf917MaRBKLgGC4K1ZwDWE1llp2HtGABiZB+NqfP4GctawOc1ZtFIUs4hiS0kUwOYpglnBX&#10;BKNI1vShTZhhRoI3OtHeb+3Ob1iFNMCiA+QAqXJQJOMArjbPklMCCwDVQ2YIApHBE5U2Fsor2LkS&#10;y29wxAZraVhbX39gpSuC82oVpY/NL/l9bBxAA7NL0FXYamqIk6Ic4a3X/v7KjyCF/qfDG79HcYKk&#10;FAgTJpcpKR/jHi+ilibDAurU4K0Lwn9XhLtdV7n9GC5jBoEUViLWoKQB0tA83/ggpQNsAhPEAsCA&#10;5QUGLbli65CiA/L346bZ+gZe4Q1cEllvEsy903uC+FtoGNHhRR1Jc43CRZnEI9yw9HTP93kzn1fo&#10;PDIEcp50bxlwOYTZGWd3Vzj3mM7y6/BvL7RQ+L7fXFVxi9No6PPZwHYEfWOBADSP7MvlFn+zvxOM&#10;JfxSyfAitVIiBelIEbvrz4ou3zfljErxtCMQ+Bim0foZsouRdgLEm1PoeJUUXoto3pET9Pe/s59g&#10;KksjPXpt9Q1N0Sd1RqSR6BmVg03pdddXX6/fdv/9g+ja3Gz3voIA+s7Xe9NZh3Qj0cA3s2b9w9d/&#10;RA7bhH7mQ5dQbns7ITMbCg3Nz8MXV0gWk8UwxaOMIqlgGLuwS/h3xSbfYWccoceL00TyRM5FmiWw&#10;1kuEpft/1fRtNwSzQ/HjgxP8uxChjhIbXtq8ttUIQwuddGaPa/BwQubv4q9dto4UoCcNFc4FjkvB&#10;oASwL2K9q/Xv64nbLx+5UwKPG7e1gnhEOMHOcuRJ+9XNDbphGAsner7BscvwkahsCMNhaX9wf4Sx&#10;B+OCgG/Gclm5vnR+ZnD8TDzRxKbREJfgwFt+2uajVjq+E/BPP0oMTKKgRQHWOu6hIbu69L7/ooKI&#10;54ry2PEOHy7cf7kzq74rth5wZSsowyxEaHoRSPkILPaKRITFXgywte2e1GGQw5rUaIsXS6PkUOBm&#10;W0QsO7HEMFdMK4l4wiHfwiVRX44pCgbNysJ3rm/kiCj+LpHH/0SUL04TDYYJJimz9mcjpZChvbuT&#10;7Bz5WmbweIYLxFonrNTBvL1DQfO+YUUVw3eCzJIDh/XvaHsZ2+wpJq6M6VhTnEYpmR7Mtb2tBjbv&#10;gCufeUv13AgJzErLQFfGnV1NSa3W6tIsg1Ihv/1yfQaA6JeiONeVG+YbfOs35TMT+vXD2V1Sb9iX&#10;fNYlRbUa/wDY6mhhNQUEz5JFrECAM5oqiQ/WfD0Z8LtRJctMzSEErrsG8Y6j1pgb1gH/TlMX2/D1&#10;5aR0ZkNXC2deN0J2lhy36jQNjiI7XaYyLZ5zlsgCa7wdeu/KWtsFDnOhLDUtTODNMi63UA2z4jV+&#10;lzTceLy/T38rsBeMvF1G8wgzYOo7YKND2vo9FQ84y4RgoofRiDGw72CL/EQ0pr1u93klf1kdmxIO&#10;QFos6qDE06A20ySpu9wbZ/l/3OWxnz6cPnnv3d7KAqp5N3ToxkmbYRIZaX7ovcpabY0qbWY5jlFb&#10;g+5jDQO1NEqdXA+HunkSNtb55mGv8N1gF80Jw/iXysJLLPekUs8GmpqeKj03+0GXIQAw+lTjq+EA&#10;hoFqJ0vimdkaCQtqa6EfYCw48HNjpBFQiqdh7gtSSBrhm7mDP62R48TOZ/K46qhgQZ6kw1e7Nc/c&#10;TE+mF+tMHLcj79f9SlFAf0Ozl/8eeZri7BighlentqGZKB2oZu7Eo8MrZcGWMqNcaGUQykU7ENk2&#10;U9mpmeNaFfFARSQlaY7PlpyUGdTqoF2LF6OJw9i+IjFqO+5zrcm7ijYXMWPVLbkeQoJ3pSG98I8f&#10;91zIs9Jc7AChjDlO5SKojYjI2bMePbyG1IkzZ3/DKr8SbXr7EtT8l/PJtkFm6V4s985/6DP3nyLA&#10;pDCHsPEmo/DffCsmkydSXJyyTPzAiANNOH9jJbs4GNqPoPhx8JWfXKNDxmOcE0Bel3gXb/ZlnbJp&#10;HGxVtD7qANvysCdEQKn8L50q8U2OYD0UcYW5DAaT2gvUBWds0+qLf6tY6sblVYrmkkZz7mjrqvRC&#10;Z76Rms7BDuy2t06Rt+3FXieoZ2hhqC17hrw5TiRTjpCnQG6+GTvGlRSDvkLSHI/UgUCTeajYXkTa&#10;FEhk0ypae9aVB7oJeuTKINrhq4mOfw1nxPlVRviJ4XBadeLKrrXvHeGFdabVAggsKuhvPuWoDR06&#10;fPhHfVzAL/jDPU4RvbESw9tncMXzt7FtctVw0N/GTofdoKicWA/WO9UgcVcF+u6ixQM3hR5kqyLr&#10;zrcFdzEQ8/sW1kR3UduiF5XCJNunpQe3dsmorozIllxF6pufFUxMB6+WsN/5SOgWFBYZQFHTXArc&#10;EjIyiv4aKKChpcQrqNnaxyxGdCEUFO3zne+TMoWltlmp60PbFtU6OFhoF/0qsK1/cFs86Bn2jr5D&#10;3G6LmIdg5NhOdm3bSDZNQsMXUISQA6kBVzzoxmalGnF6DqtNjrv0FiJbipS9FjKEPhegUUiiPo8p&#10;s/3HrcChk2nc7IV5YopgFXsLVyScDbUzX88vW6sZxiHjvERjjgJLEWkxRxxiITSqRx2Fg2/aXFrD&#10;iBbBZEoaBkuPiVwMNJhhg1Zog3tFAqew2cMOVAgyeOLdQEvUKFApWEmtFM5zlrbVwnFo/oRBFYHB&#10;NLfG7l1usV8Fi2ZBpJTYgzdN8j71PQm2tnEDrEiulZb316F4q42ooSFfcbnn4W8fon4P66zp6dgM&#10;WOzZ9jSNKUDUUPmY9q2LH6ckofTItKPwdvDxkqgL7KrnDUtSjuZOvbvpu87g4wqVxhFKaoM+g9fn&#10;M2wZteVa6TBF2M1IRiHDDRlwIase+/rgoz6ZOIa4pLW2xkCbMWW69PrekMkzMa8PRqHHO2Mxzvs6&#10;rJ03aevX814GLtil8Zao3N+F5FwwUi3Sfj1nGZmgSTRVtvMIHu0fybEJxAt9ZL8MUzqiWR1TBy5X&#10;2GEgneBf/otV1nXhFBSzLZgyLcjYTTB2Vgh+ytWwB5hVko7aScV0/xC7GcSGC2s8v8r8R/Y+QXWs&#10;GqLp3bnDgNRtZpq+zIAw7LSNSJN+UkmYRctu0c5nmoVOgcT8EqPExiiFuf5rIZhVY3WKuBgd3E2a&#10;SFKTyj3O02s1HXWsqr52/Nd+CrXL3oS5AL/QkVQtVWLY8o+Rg7rew7NVoyQ8CVOMooEEj+2f8UPB&#10;RQmWlHcyjJOTcmnJcFqe7k+tnk893hDOAP6Bl6c9lhsvnuzO7Dh1MGogBTI9Wmfs1Wx+nWonl1PA&#10;m3Xvu6azs18gImuutTGb7iYbTup9OC8FUhmdemXFVswCnc8FDI3r9XNpibWNTxPFmsbpyWaI8XCU&#10;qZDRzb91OTv4jkO7J2iEqKS2bc/kboYK3eGXGzOLdOw/PYBlwZAFL67YcNCU7+hssSxkl9fvJckx&#10;91uZwcyvKYu9f/NaCNrj+B7Q9ztbZnN9pktXd9cDOTi+HB8AFTmovq/hsMU7rKsNSSYppNV3om0n&#10;e46eKoZLimDbvfvrgzQZ1oq9lAE+SjX8o0cWCdkx+YQ3+NbA4eoq8RiWVHvCUHFxpfvNL75sNlct&#10;7WZKZjFlwHPq8tEwASVD32D80EZ0cQkCrMaW1psSXw8SfGuIV66vLf4uLlgPnKjXTdhWDwhwbvJv&#10;BoFlS0ZS0exNt101ajM5D5g1w1pnkotEuuSrj6zrTKcb5Th5tUBgHMxn9GyB//xgXfmZOaJ6725V&#10;CRuVzbFpxtaUD91McRiskDLefz+nm6iNmR1Lk5dwYO+anM5gwuqIQuukSSoyGmTkdSt/N26ptE4w&#10;PHB3eal4es6vuhqYj6nTWpw5q82o96Oo0G4E/shJvgRhlolpPvK4qSyehWq0yBpPSU0v18c70D33&#10;6J8aF5QgW9HLutJd/eYsTGpaY16yBawIiQKiTm4RzPxD6yRX9XkmyHeJR1nRJT6fiJnkDYiRIrTE&#10;DI9fpdZSQ5AwP7wICDWjC4VDtfEpZMIMpsZ+q+CZ0MZt1yvppKmU7dhstCIuvojukxjS3BbyYwPH&#10;jVtwcFTVeMpBcvJ5prWtLTwyh9vQSxs1sDGxOEWfxFE0hlBVOaIXSiN6wkAfa98gF74S1ZSsBqRN&#10;vDJZ82Yl6ENtGVNjEQparecLr1vNhXJQfIw7qq304jVhu/Q23+P9767WNonY8I5NAAutLaxIe3u7&#10;MP3Q3cms1/0pvd/9AfHNvJT/7sMqseltdqpLOUjvA4XI3e06vND7yQ5KZpo4BlqhkGBKXJVjXpP0&#10;j6gf/d/5igz5MkcayjXL1RfZfa3MUia1ESs2CQJefkQOmQTH/vwUgOfn70rRoZLQNBzdj0RLQV3Q&#10;F9NaZTynnNSIpom1GgizYjsIQp/f7Rn+zvrVYr0ZoTli8S0kDrS1lRbBgLDmHBNHOipbE/ovCqJQ&#10;LLSZiO61vbGLLfI5xwytRTKlKSnmEMsVanY+OjqYYYhwfRqDgrMbdgEWCURoS9T8MVEWv570NY2R&#10;W2ydKTmzjJbCnGTxIxIrsASwALFDFzRulUJlNSwrkoSbDSdPjZ1N0JdvhGEM6Ui+wajLfjXdABHl&#10;F19MUx9mjGZyhO8MYbNDooueTRmCNcDakbmPJ1VPVIJZOj02gUqnUC80BC12zi5A9BvVChZMAWfu&#10;NSrno8jp6rP1H0EMzQh43OyMTi1d5ooqHmSJk8cXk2PvJxRgf4Wo4e3rLl69Aj5mbXGPz8cv7mu9&#10;LczBwYLAqq+RzwNvj19eZVCZUt/e27cbqysr1wB56SxcWfiJMgituVqw4/VxWElbqOGAwe8YH0Qe&#10;lzsH90e4s7lCUtGmlt5Z3o4ErAQI0skxnTa1LVE9bGX/nlSsRf3nzBrs+tCbnJJzfy52W+Yst3IN&#10;dzh08/0cfrUVVNHmdjkfOdINdlcIjFWYx0vsXg/ZxoAOR4Ex5LNxiHmsbx3GmeazlT+3ff1OretX&#10;cqCvRu/oZ3GiD1F/iDf4Vyj9CoWOOHEt66+QoYqfI9donbyCQM2Tp07X+IhtyXTnnvvaSmNT1/Tn&#10;NtfiMBgsUVEosc+V761I/Nc70Ok+j+q0L/edrKxVFkm0ifVEwYi1B5XAJyCa0w0VkCmx3zz/I2Zu&#10;mlwSE/frWw6z/Chez0xxdJ+/OH3LX9GjHDGxqUu1KIHIgfpt7yDf5RA6zLsgvsQmCpmFCmkwKtaU&#10;D6IeQ+S3W3OpoudLcbuaG/1F+FUa8+6TOi72CMlvdRzVOayq0Kjbc2BVWRx/z03CVYH98BZVLcyF&#10;I73td52z+8y9sPXEMXpLM8/UgRdCPI66050tvr7SW7Clmb0aqQr3D8ej47sGdwOkgUS8YJVMSdgB&#10;flGLAygLgUyr48XWWHUNicEqn8YHiSTbbwXSOolIbkZfudaZ+5mZNi1JhRGZ6ePfRfXadgmtc2sM&#10;TIe9w+GIZNTQapSrrefQvqk1J6KJSzcPQA5AKYuYuhwHRazYXV3e7EkR3x2l57k4e00kUxvdXe+B&#10;O+x0UBL73qMqGcrjxEr+s3fcyzZnoQFM7Xb2MbRvggJw5yIVIWfLtE3jQVf+V769T9vIN9tREOH2&#10;+AtLAFxJY7nQTTYxtTgpiuwoOb5XWLqcXirzHobU3MwsvJFhORgaWTp2rwq4Jv0/n75yATSy1PtR&#10;3pdWs/0QtpEPqYLBIjEii0Sez1yhq6wZ4YeJBKsesIqbchf4+7e1/yaf0PvFVcZU2ZL9tKcZhUTu&#10;PPMbwtU3YXTfYiYqtRmmWpqfgl4nPU/Pj8/pzTWDXBoIQoaKMjGmnTENIK3fhOmHxUUMmNtdrgKm&#10;bwJsOvJrEu2aR+00XVyfFBy2vHN2Bb+u/T8YBS+0L+wmeryflK0Umanew7+e+65fbZGf9562T57f&#10;s6nj88buLKnf276OHdt9T0hFEKJfEMzAol+yp6cV1re2Blc4q47ArnQnBMghFAzvaaJJsZskW588&#10;Eu3kLX70fl0+8f7BM3tP6vzRjJhEBWVrK/S8KxUTDp7ZWcgA9+jufobp63X7wI6nx473dM0VKQt1&#10;cw8lODMzS2vQD61dneZzM6ylbi/mz2HqeBJxY5y13JiK7H+H+jEAlfd+46KoyHz2EP6nyzedQ0Y6&#10;Wj+JQpYjLJgo6yC7KloOLQe47jMUqVKC1wRSza9+9j/fn6kR4FrRYy+qvX4QJTfBc3Fze73tCaZF&#10;R525ivTdT1lS394Qf/5KTraM4X7F6Chdu1ok/knVlK6OPapag6W+DHZF594q2f2hOOF9JfQbAicO&#10;6ofneQIz8ZHdhV1TS8t0Vl3szYx7ecTB9QpjCk11yz87umZ5Hv5v5LPwJCxE8YDbLY9CYX1j47Bm&#10;1ePlOMsRkHZJiJ8+vLFtrxmznA6LMOZ2z/0XO23T8MiFa2yRyMQOIVHXmB4YIK1pa27FhBXNPIrh&#10;cmWA4P8pI78u3a6rsR88Si0x6iRL20gaede8ffOvGe0KvACz0lzuQADYJjXP23MaG5dg1NKSU81R&#10;PYREvtwy4Qiah4lDsl/9R2FaY+5ihgKdxNSoVq3HmsdJYzBxaCPrmDBPfKQeHcUgZ7UJKZl+qEOa&#10;Pkmf2TnyBtlj+G1Eds+UPaBoh3kODRG0Bba4gookg6JId3pti3CS2O8Bs+9z+SqDoYyCFkeYXyrT&#10;Cq2EkpFtppaKoaZII2rrQ9DOamwBrEatgWtuhfFkdDSkdK+SwdMO/9GjFdadyjpXBQn6z9WT04zK&#10;oxzUEGjQnCYmqedRprZRzWzVAy7+B1czhQz12RkuBd/wNk7pKLgDIy+Y9EIIgwwsqWx8YXFJrP8l&#10;mdqKpXyu5aEXVTSg4TIVSZHzBMBW//65xn6XNdBiSJ88Z/dg1LDODHsxRQVwlRQyaDOzs7TevuKn&#10;ZOJsFpMl1UVcxfzhwLRDJ42VACnwlKknTaxmx9KAvVhm8DtbYvQdeyZXggWueS47XqxpYQBrQJLA&#10;LKq95/uz7eej41da27ZPNIVMh8cVUfBAwNXXbrhdjFTzwEGqcYpINrXI4pSl+mRF98M1aWst7WL2&#10;rn2Mt5XAtOnM3x+kCgc4xbwOGmoKxzGTRCOw5uH3j7dBZJ7AxmkJ7spwRsbD9ERjEIMcqbhYqXY4&#10;rWhAawuH2+YyzjxFrVuchkZBzig5zwllv9vKeeaeO/iv7tqW99ivttr1lgW7f/9Cmu7YnUHVTWFk&#10;CxZCNrjKf9c3tWFbL60Utuw9P2c4GnHESH6z6OYUVUcRD2xLtM8wV0lK10cThXBpZChiiF5z2uBj&#10;m/DpFyNYoUEtQZDloGIca0zimDbRQG0GKxHHsErdzS5ryWX+9hUVfYAu2SMEkZJPRpOPqU+nnlRf&#10;hUwDDcooScI1Qsqz0sx9At5aW5EuJ/S5FW7DgVMYGdz2ncN48fA7X5nEAaXkmM6Jiq4wB2mAClId&#10;pxR02yEQ4KJJ0zeYzpA/VjEU46DewHFURZKSV5ztEBA6yjMikAo7s1PMNf+z/e3wdtvXWkG00uW2&#10;2MS2edyze7xIatZak169fmESzYr8Wj084E4cKt+l2ib617puMSxQwv1ITpYZNHaBoJmZnYGdWSRG&#10;YOEzEdJDg2OhGjy3zpxzT9EsIXtQ80jpPbcYf5OWwYD8q3Gw3DzdCdr+uZ6l2+uGulOQWsCu8YIE&#10;1+rwaDwti0AYhcV/qiuv9b8sAAwlGq0iXaHiaicXWWMHU3byb/GFUg+G46Y14ch8NN+eX59yjPvT&#10;FtedBRT6aggwAfAR6VrIiVFLf0gaR37VfhODOd8psJV917XErugVEcUWcOy9C6CKvD7GR+bh5f/v&#10;WGZjt4uFbh4Q20xAKSOSSEuuFLZga6QYXmYkRIhGDkp/DuC9GrYKTaRYMIFN/DtX0MtF1K/iAZeB&#10;MxToxnWs5w4e+hsHyGePuWyUFlrbgAB18IdfXlUVPVXyeAvSKq8czGemAL5oAsfk9QA7XtzY5P6r&#10;m+3GnBs/dxhcHV7RzBi1DfuZqTIf3f1P6bmHjFX83BbGWtsfNS3PKN0uijWJfx9mQy+331BEN1tN&#10;+WyktpaaZ7amnvWz3nxO2LddkQ2l/vyJmY2EfmqR0YDZ09C1ObWK4obCI5VBYy1YPHWHUhzoav/1&#10;t7xA37JO5hqnhP/vD59YCgWAPIQG7iK40iu6IhhVC6yHzY3MnT/kWwNX9XPrAA3m60fvktv02Rlt&#10;1hBi2AcRWb0u0/7vQJIBPQhoIT96zIpOGoXCFBz0h9VWN4j53wQc/UM+rMjM8UpH8wej8lTp2UbZ&#10;SRRhjQT1lbozs7WDVu20ei6TNXregHSq++nf5WV9R9M0gLlTyiz9rlPcdAD2dR9tdDd/9SWtp7Mx&#10;cXtA7IvCxS217yYHQ2QZKnCOigLDSXpqLE9lraqsxZK1zNGivOrk/hPQAa59Pbb1aURqvg99ewfP&#10;832kfXvr4nFU0cWJlwTEUOk/dHSiCknO4oE1P3O9A0jd1YTSEeggumiIFMAMkV09pT11jNGTxEYf&#10;rCmb+ROT0C/2+Gictmk4ZvPJscm7GXvb98rA6/YwI7oJEkpueUomVSzUKrxPd7lYSsrO3h74DxYV&#10;IRIJdcfb48PADu3RZMvQfr19vRK/5CFtk+My1C9nHzWWrrJn5+WG1cQ23EcllRkJHtycGKllBkFL&#10;PV1vN+hymACVQjPTM/LXjb+ZBne35ydkuDc5kAHxcvoSmujBXeBIbLUea8Q4J0heJ5inLdqjSh62&#10;bvc4qU3B99auG7uLMSmAeQjptFnfWkf2f6X+lrrz9emBA4mfJRZlF07Bqm+g+Py46Ti4fCR/HE0r&#10;pydSD/B4SSRpkomqHI2c3J0HjlwHDqSUPO+faYGnpMLg2Q1ull7XP7uLsLadn1KtrR5eBw9tFX/D&#10;9pzEc/Efn7w5FNAzjyuAFfWNzuMabqLr46xvx1seO8frTZYEhARJ1HEMCjrLiOlaWipkCXBtRsC+&#10;6yrSTS/i3bB63Gx8R0b2nq9cnSWN3NBT787B49Y3eKlwqR+eOGLT56VgiD2N37nUOBQIU+h+Z/hG&#10;FeYzwP0ttWA12s8UNsQClTn8tHVUXeU8OVFLQLDltNRysbPlFfKX18GasgDcT5Cbb8i04eHVZXIf&#10;fszVmSR0FweDCd3pLDjUGQKZj+ZeRBCMK/SiKLpgSn01v5iwDUpzR0P7TefrtX9GmUpvpQj8ZD2w&#10;+SmzKS73uZtT3WYNgi2afYjO82cHwburq1BBFF9X345fhwNTQidfYNuqRB4f55E8iky3Sb+GbD8D&#10;02Rf64fPexCDjHUaPFdbGwtVQSWZvZuZGXlIAGDlvAYKpRTVlB6hLP6ubCBbjk6I1aRJtUjZdRHw&#10;Yjr444ZANGye1+MqLii/2J6+snKg6/QeJre15hczWJPOyIhn8LzT2jAk5GsPkYLtDeitPsDrSqis&#10;sNJ0QXL3WN/cluSVKsQcQE+iSK65MLAhzmCgj7vcHrFELVjWDRfHV6FhMuwt1pnxOv/0jRJXO6a1&#10;VzvIhr+zofx6ufoiYs7terq62R3wdXd3l36DnIC+ytE6/3PhdrjWuS29SOG5g8ieGtjvplbREidp&#10;ti232ECycnLcuXJH9Le0tzSfisrMzOyg85ifP8+0BnGGVwf59ZyJW4V27/AQ50QfSIUmUURCCc3j&#10;5gKNq9JFWmhoaLAbF8Z0OeD5ucwpsR7dp7aovGoPBDnQkikMJgISzHEVFo1rShgmQaQX9bt+LbQy&#10;kkL8tZFwEiquQL1GgBZMoij49jf5kHYCp/pORDyyidFNQw2Dsu3qj4WtC3yyuBPl7K3VwimhiJuY&#10;3gaTY70Fz9TQ0OplRFWWFcOirjxKEE2zYgUefpoGPWzY6KXtraFiqRpbTgKyFCt7i32DhsL2Obs0&#10;2nHTi1vNQc/oT/wYNtN7PjYkEjwFOMRCV2VZOXUPN840N4Yq2tho2vnIyNdFvz5/+wWv4Hls8cON&#10;BzeDc5ByDkqrDAaLfUg8xwq7eyuZ25jmqbXtzeN/9zwMWHKwAw1caxNN2tE49iiYomb4Z+mC+ouF&#10;G1CWggqLu/xf8QJKymCka6doVe1cSxgy10sDryREEpkY997krz2oGmNAYUtRgRSwVkrJEw52y2Fm&#10;2z08s0K1K0g2ETrW/OP3gKfOvXRS9spZAmUJTY11FhRlaRV74WKVrU0QoOIdUX6IRjsngC+p2MRL&#10;bT3liN8sekIDy3lUP7AjpNQn40hFXDzTV4/4Ed55Q5OaQAVVImxyHWsplLVHF22vO1JEqlhWXSrH&#10;BYX/XoXsh+f3daT1w71FGIxi4vp2nVt+ZhbV8ZdBbuielRIYJV7saUY8o1AkGr2OSfbKADQ29UYN&#10;9dm9kc6vefzHDANFq798mfUQGfoKdfMxfn1Ky60htc4322jZV53Xz5jYDt49JLGsp7XWetw55xaI&#10;Ouf/DDmjEw9qiqbborKtfU79NMm++DTPIsSFnqdFhSD8a1DvQCkg5KXyls/DFGnnolpqrvCO9IkN&#10;zys/N7qPoUzHX+8ac+d7ogTOArquOHoHvMDqyPh9YCBuCNP1pX5WPkXEMdOQcqHZflelOA7gUgi+&#10;q12UoMCQmJjfM1xbw4t2pGNiYu5wqR/NKQIvvcNdHEbAhsKwjrNllLRu5LBs1Z7jC7/ITOpsoKAS&#10;sUVHlfXkhGy+cHN6c+WjtMI04JlkWzhNk/tLRVQuSw+k2YP3AjjmgdQIE19T2QxD2HRs7Pk5PZkK&#10;dyFmbOwIz4pE1L1NS6GNjWTRfAtukkddwkWWwuf022GOFOTZ6/jcPNN+nkGEBX/lwaGerfVfKOz9&#10;88oZeWlrTHb51dg/seWZDut72UW6Gur26KOYfoSxt7Kbb18SK0akGbbNqO1cbbr+O/qWzgY9C+hy&#10;2L/ha98IcvZUIqhYRAVogoXN9BB2m8vgZQe8lH6dzO8O1OUk1lHPnOMvIvJB4JvZz22r3f9s1sBI&#10;5VYQW17aCjCfxrtuVggOIbFu5fKPCjwY4M+OxTcrRLTGs77dftM2LhCm3E1Xr8KzR+h7fajj4Vkz&#10;c/SPH9KTSjFfCjyUCJsPa63xOqhpo/1pzkEnvXB+cvLXZvBym2hB8CBYZGRgm3THrnd3/z6K+Zv/&#10;VE4RQP89p/Y897xogb5/++AJRcaaY8DGjPaSyH0Ya0TFxlYLWr33NstG/3zh7jtOjheK2+i/YPS7&#10;Dr5ycXWNUGVlsvS2lAKev7y/pqS1bkh4eIVKdTV48N2YkHc8hQ00rGCzldJoYGkgsqlVMpsO0DNb&#10;Tfh+7XaWlx5VliKmpVtaInC93k5HO6IUbk9yyrEdKUs61ZprW6R0kMoJtP5KziAoilLUw8q783Ps&#10;b7tLK5HjzdO0Y8JLiU7xciRUZLDfqtdmQLX8lZ13934+OrXtFZ2hU1aelflZPtt11Te0bKfYB/Mv&#10;xuVyq0esb0dsTzyoUJfxejvxiLIGuZzChOPyZmbE4vkG+grOOn4FXsEgeYeoqY11d/+ZN9hwpOuq&#10;O3Lutu7zkJqA6F8yxTzF38PnlNl0eNw46O7PY1vp8sCMX3Y15iw4t8F7CYD2wsmNd+/0kfHxMZ5H&#10;8FuJgw0T08wpIlT3y0pW983KuTwV+62o89enL0wuc+97TF1e9g93d0XH3eemvD9Us+ytHiPdAr7j&#10;418uUz5CR589Yq1cjdLI6rkMRqYxZMzozTbWF2ox841tWS71vhgty3QkeNW29Q4gfwZOUzjGnbj0&#10;kV8qNaJVUVEbVhabozpvsnNmnZBK1SaXm4ECzZFiEn6B4WB6lVj5ePPGq0av+6qI0xPMLTn/PoBE&#10;TZk3OFGyqv0K1x4Hg1fXUr40rlLWWk/EmlSG/Xgyqo74mwlflslCCoNCu/dbRCemq+oC8b2Z8fN7&#10;UpkScUFzUYUgv7eenQNhIarkUOB3KhFR4wbt29Nzag6FYEXEJ2KB72vIDGmcCuxDGSlW/t8KKvEz&#10;+YAfVAGN7KuOqCkCUHDZo/l9zPbtafV9Ykriq0D8PUoiU+AV4Mvn/md0NanCLvCdL4ctR/HlX9Ps&#10;9fbdB7FPf/znITOqxo/3H4PAp9keS76OqZ3Hf/wkz3dieD0E+smw7L3Nn4m1yWPi6Oiwc378LrvT&#10;sEGfaX0NR0ULUSYzqVhQ97zd11Vaw+C/PRWaw9PTACkjQSpWRkeB9mngdy6WS3FINbLvOc+AP1vp&#10;nG2o73yyZ7tmKGqzUM59B+qc5pgXU26hFvfoPoYeCyqKchwdet99VPO0Y37ihJ2K08hg3qJr0nWn&#10;JRohBMJdzG9bOq1LjB3rjWeKENJ59sxs6zIiMEvLj4xELOBmwJ7HzMsvKEE7DOzgyiTH7DkBaDNc&#10;YHOTQ2HIpsU0xx933R6Vs2t9LXS3buikqvIv1FDaxcXFFQeXuQ5bznTF30wG5tqsdQb67zwEpl0j&#10;7BBjd9VdyODNKwPezMA26bDpQKeM/WZa4EqKeV5XmyOrXnWnSFfpGLs2vJq4DAzrbz/AZ9f3WtVn&#10;2qGvvEy/0WHOQ6DyHbL1IYJV21IlpFbohiR3qMg3SV2tNDEz85BXhiWCrZmLZOSg/BpGxDqJwbK7&#10;Y9jKFn4V8Tta8m4qmVKT9J49oQklxKp4TjUOK8Bnyf7Y2kAXnS/whF2Rsrfd5LMbLXUhq/4LObOe&#10;vyhfO7+PP/Npe/A7S77W7YKCTPuEtYIUZZrxvDYOJfWgW6J58HvYXZXLXw2F3NJEBenuuqL5iN84&#10;eJv54gf67Y+uFedhRzawQrvBRbVaiQOpOP2BE/wnK1YY35PEg+LH4ubDOMal5eMU9dTJcljDwQER&#10;RpDn6EWwGNU65Ed3/g1rFCR0JCDp64fGXNVNUuVWVAd4Jhzz1lIwiR35IVizn9uKKRCQ0SgRVGZ4&#10;yXRJAqSAQk3i3kpaIU7aWIObokKSEs+S/pdiKUTXoYf/s2CTxvAFv4fn3Z5vt309aHcLx7YL6y+U&#10;7jK3OIFpmnAxTY1QGoVFns/nt29sPXyWDRm7OeSzb8W687XHrKbi0Jo10VbWbX9bYGpccLosyOVc&#10;h/Q1MBW2fnh7x+f0EKKVmFLpGNZ3NAy83NBqABJD8W7ySbVuW2e/WF263ui5jHPTLz4L0eHQ5Wr8&#10;WnyY3RbF20x31LOYcwmvJpg+LBh6TG7xF6ZU94+f3PDPWYgO4uEbl31FcuevbpFYvTteeV/ffEtE&#10;AXHZrQV4w6fHiBUfwV0n7Ed6ysZDaY+kZYtKhBsNwoy3Pn70Oee0c0clX/ifiG6kMHBlsjvLxKa+&#10;rr7ZniIxw1yCookkv8T58yeryrDxYcocA04dUzJd9UPpNtYC9SVy97F1Kw5xcWfAnrr4G+RP7GdA&#10;GXOvOdev3Q0sVICihAqLEWovaFlFqZWOvRVDqt91aWhgqM/fX5vIZ8bxmlqlxI0anQLnf5Dp/qT+&#10;aW7mnpzWLfnkc03DAVBGy+MRl3/CON2dZz7+XfFKkS2x3rAmNTK329YOLuQfeP7Zo2tLbl7Fzn17&#10;ifnwM7b2a3JEy6H6K0t98/Lq8PgVkZQPnb6zA24+RtpNdy+uVjafnUR2it7XCkacTBpEJcckccjD&#10;lksGLYqsrJXpsmOLM8or9abKGg+gqf5CWzLGKetUAMywJgshpdZAshQHc6fJOvMyP46Vb6aFu9Z7&#10;yTxsl1UGKwVNZhHBXqBqhS2HuSNbnpf3m2Vjeclp+h/v54BGBrIFG45KzozfKN3pFMw0aBItukmY&#10;kCutzSuqnIzE/rewdX0vVP432P4i25MqNcdlxO8Z2Ep5d2dlefuPjHn+j5T4WWatbW1ORNV31X+j&#10;zuz+e17GC/lT2NvjIgGGJUOWrFnyklJuEGNvW7mejxk9Ae/bkLxPQG4BDR4irKHBY9nQemTzY7j6&#10;1kpHQgz+6tdU6Z8O32i9NqS1bTz6mhAbXvNO7cLfB/bTdj/Gi5i/ndjwJcZOK8zMMuMghAMthqRD&#10;3DAOPFHaYVPWg7+3CKtc0rnJVkqm/dYFC6BFkKGUSkAmUkim0CozCiAU5Ap4TZwY+dDuMMgmdc8e&#10;HSGcgJXqnbgZJJ7oUi3CGgn5DS4eqDnsbJhwTFlt8AJfb7Sa+vv/fpwJuDlGutMY7nLcLl2q151i&#10;xYsR1qvJmC1FiJW0w4cvFSCVATevXSL+9sEJMJ0W3ZkOka92TO6LrtQeQygeGtu6pl+GhfyfT+Pf&#10;h5iBZFTN2tofitkfhkR5Tj9+jAwfUZrXnj65/DQX6dNqVLGr59/+bmspvPmbU/WQtwybmmensNmC&#10;Y1uYOlJ/+isCZ8zVuIGPWg7D40o3AZGJORtiZ6GVk8zpSlMkUSo4unuteCy0G2WCbQF/b6R+EdoO&#10;P2+oszXE+BrUrr6aLxgBRRf/sKpO6OQoGt6OHuL82j4adch0nSWv7nurlVWm52XpSH1PS+RT4Mjw&#10;3R8rmskg/rcn3GNeUwEvXSCAMSNLZi4vTnObUmpNE1VuIpcUwqFAOcHKIRQpEQlX39ABhNmKdKsP&#10;7wDXRFvfm2CPSN5mm+PdcrrRQisi8DT8438hZK17uz/M+jX69eLPnqdx/2qGFP+4vnWlooXZlUMa&#10;H9LfttN7ePU1ydyeOYVrf3lt9PUwu86gO88XVktMQNDY5t0PzFr0SpN5k89SAAywuteV18lHmycw&#10;zynXk9No83kO/3Z7I2V03ZT3GfK11/eFf0lAVEgpfh5D9qb4vgxMwKTiiQDS4tCs/2cdLCnLxhrV&#10;hSN7T+Xz6VP84f4/sALSeU6d/XUCh/pu/VsAJUQuJ+dzzZA+C1z+Sr9mTwR8nhP26mfTjYTK7PWA&#10;fkT0UdJAvVKfkfu0jlwSDBXq7ZLyC1azpZlZ/8ebB+BsH7JCZJrjqHnOH+s2nqVaaz06S6b+J9C9&#10;WQAheat/UIl1RffowY0T/xMH84XPHh/HnBZ7EdZbChphRCwIzB7oVxtvhq14pUaSnaF0M0z2Bu+6&#10;zcc2cJ3+7XnAXWm9aHmnuWBDbVlRyaLNrax82Y9m9ny5pUQmEoj4dt6/AQ+8xu9esjmmYQcmO5HO&#10;9a1YJdVWMWUEFovvNtotEms++BtxMLG748k+CmkyprGX3Nx6Wu8MkUUkVr8cIrr0meZ1JQwsqh+W&#10;FH5p/IeUJtYxXWn095ZSVFT6xYytrZdsHjZ9gVhbqhbUVgywtH2TOChn4YFT4OX5IL3b5yVos+3K&#10;tOaoMtPENWgGjoKxI9sw8W9AYgAFLXSbo8zURqi8m/oBCi6o5SI93vmRDd/J0SFcHlV1AJAAXOae&#10;tdaXyzQHKDho9jAFFj+cZVp0JZp7o6xujOeGNgIWCmynwKOPggpptDUYhU8s0Z4il00D062scDMW&#10;OWqSQFZ0woZAvVRY8hTqVP5mtcz0VY+2xO1KZEreFa/bEZ1l6xbJAxTussLzXuEpwUd9BepmheGt&#10;rjbrjbC7SRdcBOhme7FrLDO2BYYVkfk1lgQqqp+qFKIwcDugsOc9zJwG1Tnx49y99vMhnoa0/ZxB&#10;TxG2ynS5kUDc0QoerWbeChNGWec1OKgQR7lLWMeCAhbH2ZhclLZWElKuECKZunpDeIwjHHqzUpfB&#10;+iKKg36uJ8aQWaosMx+vmZWsIG5VoRC0GA4rdvjgptWc1ag+I/vuDfnb8dELr9YiJNCjstq53kvP&#10;u1Pq+0Bc0d2oPK773Gf2et6wDWGTsuQF4ExCWVFqcHqje25pVo1kYs2mlh7Em7XFFdgU5nFpay4m&#10;HK2g9hgaWxGk5dphdNdoyl6yBi3Zs1QUkmPekHysCGHkEz+EBSMCu5PPml2+KmmgKKNtZDaXaArV&#10;Ul2bFa4MTsRxy0DOZWAM2NNsXBSsDbBHbJMT20EiT5VhdkQ4KbsX+GqjT2sXJMFWuTJZqVmDmFiL&#10;jjDhKjWeOnzeGaK0EM0yR2ARxV/pt0enBR+lVptXn7OryVkNj2xrpz1XkDWLoUd3JMAMuJx8Asul&#10;KAzbULr8iE1HdjlVKRcUrPnYyTEL3kb4N1D6YnFaW9vWsKYra19eb1YBXGojg2U763fv9gEO+bki&#10;1gF0+EqKoUNca53bi3FWZmJBUxWNpZzzDZuWvwlyCmqrzqZYd7jOBsm9ugwoqFDBftQr/iUVy7pF&#10;6Fvz+vwQ7UXQ9JSriPGqeDUQm80FsVb51SpDPKn/EgTMEkbCPBVS/9gtrXxs/BQ97spGuyo8dyw2&#10;PX/oHdlg2/J40qGFrMW3CUHJdrFCZ2yIZS22xlOII2PEFP/eY6GQlIBqVSiJcuVbv2LE3W6vde9x&#10;zh2SMRR5yUayCh6JL21+yrV/DpVZ24CQk5ikilZ9FxGVEuG2iFvYS2rVk0uGuh+GgaqtEvQQV2oN&#10;5iaWhLnQbL+kPrbx6V3zcrGtIr7S/dLI3f0pCISeFtfF2XSQgyGW573l0cai2XiuyjVTtc9xTiF2&#10;LhBX3nZ7knutrHPgW+wptlmHjr6PfO8tfhDiwbvdFk4JHNGsviprihOWzCwuKFKOZgVWz8jGG8tj&#10;kZiqsVxyhbymsPOuwjjkSnLaGI7lHAgv7/6dkUN9sAGDAOAemDwKSh/dGZHprpFZDNkF88oFxiX6&#10;XQkMq3+6PH5vD2AB0Rw7x/jBC72h/BYVIDoCWzSvDHx+IOLikH4plgE3eUjex79Rn/t1clxEqWpN&#10;OcX4+F/6g+d132B6ChMYuA270wvlKY15eT+wRPN1mXDub4GLSmS59Xa8jJlX6Nuez4+ZlRUuUh7J&#10;opBvH8nEYW/Il06305E+H8vsf21mRtqRlxjSo3d96QuNBS7Dc3rsVYCks00tlVbEvIDfrYC+Qun7&#10;9ewX/39NizXB7qH8PLVZrPs3yA62lA+ypUKZ0azbx22kq49rgxjN4orju29+BNV1OHEIAJUQ5/5O&#10;HmoIVQpaKkYK/z4Mtu/9iFn0zVoCRjGJwYQFdy/hFOUP1/1IYGsPzDP85Y4CJbNLI4WJGYKkbywt&#10;RbHkvJL3bROy6b/oMSxdD8V9WdA3UjbcIB5HVMxfiJLUIcLKhSscGfnAcwnp6sC2neSUAj7WzTkf&#10;jds+imGghdM6SYUz9yCd6TcYG6CaWVthtf/LFL8aXtoqT8VZaEHKLKvDoKUeW1IDXmaJ7XM7rlWg&#10;y2uxqDmjBYvdlLYBW/P0XWIg7+vI6K7s25vMs1Kf14Tj1w17g4LCBkN7D2+332MX6QJnaB8Vi2CW&#10;e3iO5dpVOMX81IzSUTyx39jhKUmmh10c0IwARTlhPH83KuFIHk/hmKS5BbOXr28tMWQw77DyevwH&#10;2fc+zDyvm4xJCahI5j3JD48Am8u1mDUW/OMjsopXnL2Nw1YnOhMTtvzJaLaRfhg/8lW0vSC2Jbo7&#10;svvaGsPL/NM2fKu9kz250TfvmbL4vuOLtu3j5/sgioubt/iv/qHVq/DumobJVAastK/7rPiXoZ0v&#10;bK5ooqcrQZgd7w/7buTbT2Sh3emn7YHOfsdv7xFDQ2+HLxkqfdiG3tdUmwcFOLDzVmIEwApfCty2&#10;9y9mLBNP95nt7d5Dr5NXovwBMRgTHoI55tdGXf2grKaGRJf3hX07BQPGDEXsAd7J9bOOf//+OZ3M&#10;2G+0Hl19Xl6xUMH7P1r6S6q1yZ+km/Rqj9lgQt/VhA4Xlv5hEDWkyOBIBEpfKQRv3Dogb2XYh70l&#10;c57Zqzjo2rp7zkw0Pur/HnSQ7MJkyW6Y1TvU98H9pbCGh/jLyCCqRcPzo6WrsaljfMUzJmmMKGNG&#10;swDoI77x3848bVua2RIQGlouRhhrYbq1wC0DoT0PwTn9VX3drPyUUV165/waZd3airqbGCQgltMs&#10;VkeCh9VpzDoSEhuLOC/bxLoNcxCLaP03LTlZzaJJJ6aaPrwggmkLUD3V/tIhDTlnx4FBhdVsXOlT&#10;LFvkNKMDZntnHJ+gJ9+3nKLEjxUzKUxaKoEPMNsGkMjAAUFtuJz5fiuAvPUml2aOOn6Bt1bqIAq8&#10;KHAoewxn7FiP6vw/rwAxq9+gJ0dhjSbE1ZDNMrAn40MGOnlet3MSy20IZA9S+D0cwn8Xs/1iYOVD&#10;TJUrrlVL8gnvntPP7dmdsXUMjxXJKzPypdRJYuvLNJEfrDaca2ZsHRu7M/T8/Efb9376dPv5tFPG&#10;mTlZSTaN9sjFHYRipUmfVoOoYDB5+Bcu1rh5QFLWpb7VvEFfdrN5PqPBmufbN0sWHMAMevr0umfD&#10;Zs5rJJ121NCr0XCGhxBmYmYmv8xXoYev8mdgF0qOhQTtqSKLLfehs7EG/qyeemDIpxXgb1CMZEQM&#10;tyJWLYOpMBVXkLaTPFQOHvJ++BGf6AJvDtEkKgataCAGMXJIpsuqx9TeXbnyxECD+rMHrYiiWYFS&#10;dpjIjLAMqxu+teK6NamRhkVb9cjpAaEvk0xGOAh+HyyyikIBLHJlSVXlMKGYKqMYBrRsaipMZEc6&#10;E7azFadiTijhnAoGCz0mggNjozB4VJqElUk66lTgzhqvTjvzKGT/i/J8Ovews9Glz7Gm5wnXpRoV&#10;EgMKjEQkCLFRplJvcdlYxi9hMCphEI7/fb/+i76PZ9D5w5h+3zC8DuMpjMBZb6tGM7rm0iKeQhoF&#10;nXUl2+X416PhJvLbd1C7ZXA4DenD8WSvsJ6V196ddFEJCCdwFu9jOB199GQpPOuIh/pKUQJWi2EI&#10;fMGDHm1xZ/EpOHE8CZW950MM703wnfU/+RoBaa92LsGFJnGy+dL/ywIQC8kZx44U0zl36r6u/wgM&#10;EzC3jjGpC5+eFmqkkMx86qeSIMAnxkWkSlCF4BCBrQSxUs0lnZtAh7gwxRhoG9YtqJbDyTGu5w2w&#10;CF08YGcodUnwVG8RTDeGUnXW7qSbZrmX/VmP5Xv7EtR+8doMQtDtPvDTV9UlF3sdKzFqnR/1ddrU&#10;nHE433158uJqNXQ3E6Prk4+ZZlU4o7VxUbIlafRhCcU+sWymhLguOGyFergKnslQLwR6fCjTrvPz&#10;6a6wkfF3L9P8g5H39nW6e6FMyFwbkpDQsDxVlGgpqkAIroTZDYDHZUiXc6wht4R002hTHRMuSdJV&#10;Tsf8WyhpsGKCNk4qSwkW6BpiqhFSa9ARZM+QjY0QBh7hwrJhfDXIRGafUEIr/323f+yOYHSUGnAj&#10;SRYHv1sR3g0SUIwqMlQ3zfFJaxuO8y3bXgWCGA6Io978fP1jwVTjIm7k1m2ocON3N7Laq/Fpi65Q&#10;7f8BV3igi6vwBus7XYUvgbpP8bjt/fi57IweB2kox9f9rKWAZIYgzaqsZbVpY5Ts250m1uHHavvt&#10;5tykvy64/PThA25x7FEfEnIcPiIbWnpFIbYeJejJ2Pl7zp0iLw0V2YpxeWs5AnSGqQTruUtERMu0&#10;bvfiY4AAyK34lPhe6fb5Awo17ERjQISyhkYSBSyp69v8eDgJISRI0B1P1hRNVKF7nwAEXC5n9wpN&#10;NWURBt0JCEQeUgRp7lyAMgcinZ7athwQzAnlQE7SNENI4pHUSZNexMDHx4cAOSr87TQXzgrlhn5o&#10;2VJTsXP1Cpx0Ar7vAQsUwyvG6CF4brxifenAIs0jAF7Ir8SfwjYzhiUgztu9P8QJ3kPZ1NM7NTdQ&#10;X46akZQqz4RSSRE+w1t1vBSxpbJ43DLEfntLp1FIxrKhuOCsBN2VoY99+YehwCuWaaH8fc8uct1O&#10;XsdGmOL0kb+5gff3iAXytf1xOvscFRny80Fy09wHYG3RAauB1dkQyZTUZrCgqBXJxEcI84rgWxCh&#10;2lJ4a8a1PH2CZkmkShDLtP73GHb64I3S0H43gL90drj2J2quHW1DQGKElYx9YJobRCykMxOws/0c&#10;QmqGuhWQqEsGt0oYzmrWnvJNKmZxllfJFsYHV4LPzu6BiByexod1uwPFQfqNcXjXQ1QNIdBNCm2e&#10;Ql2yFon8RG5TdrwSJPLbfh+DDFwT4ubiI2TFBoesjiMbvX7VSj8CvBFJm0ETg+IfkSS9rlFWqor2&#10;NBzHiplObEUlo9/HuqU2YxrOY6fnyYoCYCeY4ZvCpozSkAgfLWv3M8e/Dpq3CjTyfQRbPIPbJ//r&#10;7t3bELIkzvHntKhaNoZazXO2PnbUBncxvy12/Rm33AMzC9tb2Tmiysm4myfu5iO+77aJbM/cvj5b&#10;ybkDfS8na3UzwU0CUBY5k1pi17SIhx4oSkE8kuyokldYX99W1SUc0v7mP5VOdvRd2vaGO4kJUIeg&#10;RgAtqmCA5D3BcYoJRyYKimjo6YneivZud39ABJKbt0Y0V8jX3sR+EU2LaoBd8NtH07ehryfkr4Cu&#10;+F4ylJenb88gxAjhza3MDFjw8mVqPu83ozyCvCU9cumDS8K07w9fz9/2ors8Eu0dDj4/oCP2AUYo&#10;tH9E38e3L8EetzM2pFE1n+cLx72XYClPMxfsr0sP//gIaSIhH2mweOzw8Po4lj9rA07t4YvJ7DFx&#10;8ad3s8T5hvIouIN2rMONuoAhcT8YuVfm4xPEDTMqBli1J5vljyALdqgLHz8FGZViVz1kyVFgFeIH&#10;UwMlCUaPju99AO292bZ/P0D2Fy8rA4ZqKwr3P3lHDlB732/lAHW2z7len4JX5tsYjA2tDK5vrxUK&#10;aYQlhbWkwgHrH4L9YA9/5A8H7AaVcvvFWjkwWgF6W7ae/6PpHKMqff8uPpNt2/ZkTrYn27ZtG1NN&#10;tm034cTJrsmebNdz/9Z6/q/mRa1qzjn3dX2x92cL4pWQ5gXAVvHbdoix5s1M3U98bOCnO/leJf8r&#10;/P4XTHYFx/UG4XmJkxZkKcaSO630THX2aBp84hnMHp0PrhK3XD9UJ4slTLZZt2zZCksQtvWFGa2N&#10;pLeQZk1kphlRtRQemwmgD6FLJytrpX0J4xhy5EbYDNBJmYtln6jX/DOzgicmbCR6ppxGH4n97zFc&#10;ah4ByEnyym2zgsBz05v35H84F0hZelQwCaYb9iEujq+60Q0CplNdTA04CSNA9Et4yxI6qoZavVuo&#10;7VR9qVxKaLNKISZgJ2z3f8dr5O/XUMzdruHaGgLBY19d9YO/lF1+fCmahbnsCcBvegaTLlROg0RC&#10;Rj5ea8lqd9qjIhJ8iv7IA95eBOYtiTb0ghRWJoO/oQnoKl7I6+kOJLOsU1R5RfXBvj7gPj2ksdKO&#10;lzGvd9snqt9tYqm/FVvFxk2SduYweVvJ6A+5iMxUj0YNHsT4zNCN5sRFXZ3UBcgXzUIop+bT0OGg&#10;s4nxeSFvgsc8wy1FP+5qWd1yfERxQ58KK2PIkmPy2LASKaK0If5axvAzoKfqK8W6k2uI+vpVfQIT&#10;cwJsiYMEzomGdLChoNN+4EUCQtuCRJEmC69KLSiX9YpEuwbOcnAGtaDaWs5cdUEe8jq+26O3VgY4&#10;6mz/sv1IDTZfJEoXo8DSKjZsHvnYhOqkNfFJNPKpw09VhiDo4y9WUV/55w5mSkdu63AJgKmNWzct&#10;wyqtaeJVI6Hx6M/1adg5S0kq4rarxZVdldJkUfg0s1RUNXZwMBNbSOfqUEMPPTGCXMVyV5F9BLjp&#10;Sb0nYIu3IDECK6Fpy8Qw+nHi4H18aCA9Xx/4ngaFPsht71ReLqb9wYipmn9oxfyXY/wGEOK+215p&#10;TFl8++fW2e7sRBxihK3NA8h/SebgnNaEtdBTjVUyZ7nxqUotSUv+KDli2Nxo8wWjdANQhNyMUa9T&#10;Afx/d13+vq4iBgK+sdzR72Hw2JYeNusJIyaVp3Mx3HMNUKj8oymsa03R0vh7OS5iBRKUzYTwnorR&#10;Y01L++s0IvTykWozUGJf7UXE9LMTdZAhoiIrwqyC+empan5CRxKkeChEfmHpjyBx8qQRzx1tUrEz&#10;QtWHaHOXsEt1AFcXAA9yl9mEVmN6RlGV0m8iI2zymFLlJh312UqjKnjdBcHv/DRJyFilBwmfUORO&#10;dY2LsUT7aqLUQw/4B0WKZSOTloOVrH77xtrwyFRvk/Erdqk4o3s2M5WViKRx83XYhw7/dGJYxdj4&#10;zvtXQlFoxk+DqfT/roEGugo6vMjb3AKaMefL7jI5GyF6ddeHmxIN3kJQZWAz8YLjzKNGnW4Bg7xf&#10;rrlp6oOZshL9/f1USMYqczq8zPxoOih5SBwFta65kFvGL7PkB+dPrpkhud7Kf9/dxVeoyTxtwqrd&#10;NgfQyJgV+KNgnkuTOis6rPBYl9i2w6I0aSGJLWVj1V+I/9kctj7Y099dAbE/SMEoqN+aHAYwsjK0&#10;mpfkxHazTRT1IyP9AlEjZzNBMc3OOKQ1GVpjL8bSYgN/qluwwnclslm+ffOZPuuJ7PaOg1k3+PyL&#10;VbWbvceiiYkFu25NLFp3j74CvSgE7Z9vAVYjH3tGerR+dWWbE9mCpU5LY57EiTk02PSIcp0r0A0A&#10;9CvpjKmUZZra3FYCLkUZaEMytDIE+DRimtJOO9EaB5JYB8TEzpw48aQzS/+sja66TkVrJbOboePX&#10;xV4vymhug4LbUaXmudPSzlrK6UylydxMVr2YixHKNmrZmZE92XNGFzcmmgPMEjjbwpOPeBzs7aMe&#10;B77ANhnXtAjx8t/sncS6YYwNs+ykR0gW/sJBWV1dy59dxd3suS8FPsKsXmjMA118ojy8/lMBr22f&#10;6TD84kmljZUUCmjm5qjI+rVYzr6ev72SB9R/Ase4+nAkW+ZGHdzq3zEvCx9JTiiNMU5MGP1UlTMQ&#10;XNPugTMVkIln0RTlYBsn24Vv2pzGHe01I12cNdIdYKXBpN89erua2siQ1NOjF0622tc8ffnXWyc2&#10;/ukiPWH/eQI8Uw2ydFHkZTDbJ+QH5yuPwdp60sRrlu1C1OV99WfN1pqZj4UqVA/RkRaFDLykhGy2&#10;KQE1a2RPJLb7blizuR0Z7Xh4XFSoFPqiLJsTWTyGT2MhJ9vSzABKLd6pGoYP5hGCQ1h3PTY1wpXE&#10;ZTJ7HCUZVFNyJ2ptpfaFkF9/39MZfEUMpMHa6l2IP1x7eLdHY0PHWBsUOKrNKg75Jts38eJUNDhR&#10;8YrKTJCXlbXxDcUSHI+VkkYLu0J7a0uq2mAcegX+TqP1m7VZj0qmAD4PL+9OSLpko26tJ2vehHPD&#10;Pnt0fQsHSk0ks0EvTdumf8LnqdCHXGlM8PyFUrhO192Zllg0esUZ1KsPA2o6Py/fz6ZZXAc7u1do&#10;RYmPtZ96U8lSpfPgH/92xDDwN9fOYK1D7DP7pclRrsJy7Ei3rnQcNtJqauDPapIaMV62Lj99xm91&#10;edfTtSTBGwRN6LUjf6XfQpqdxFumNHBTS3j1OtlJ/vde/GEwYnMgIQMSokecGIZxoEi80pz1Uok2&#10;X2nYEMxJi9rRqJ24TEqafxivZuDk8Kc/G/eHfCg1Vg9q0xqVaDZIpbmV09DdYDlf71KaLwHaSRs7&#10;inj0JZlnm+W6V/++aa/cCcCm8uSz9Zr71/vVzv/pIN3ZyiVG8P1O9W+Hi+R/8dpQJK+vr76PTdP7&#10;EVuvkh8Pl2/xb9d8bScpALu1mRP4kVxL444s25OTiF6PPXy+e8OIZ2cGaT0emztcyWKbfo96grz8&#10;qXn+l9C6H/MeJRX0jVM7Z8vwWhzxdQZ9lCE7SDGUPAK8O9NC7wsBj33+0DHXsAcVqJghBVJMep1D&#10;Od30GnX6ZjaMGc0Mh/S1NtQAIDYipMBT69rWmWyX/33XQojKgt7rdlLWlixNNr32FlhrRkVnAFxA&#10;2QBn5/2tjnfOMiuqptXUtra2AyCPm5/AfnRnFlbA9wln8FyX356FdlHfQOvLLrs8RbQKHkIo07kB&#10;hk1Y1E9HVRdlphK+YzZ6kbSyZDvbq5LT5X0PSVUg0SNJjOFt06fNrGi9ZPUJoWnsV6TLn2iQzeCQ&#10;jFxyI+X13jOBdCaaVZqaMku/rCnCkTTdmcBgSDJ3WmXlCg/2RdRm3pZOVmmBuzGNmpaT2uJuj0VN&#10;i+dlB2b8c1ou05L2krZsZglwstWQM0WDTfGQkrkriNlMAqHl0YXbGBQSNuM32dkuzt7e4/KqMUvh&#10;E42JIOOxKR6Dapmt8wcv1jxgM0Igrszt/k87urGYQvq32G73AYU8pQJ6q/wK8Tq7cWyBfp2kMkZU&#10;pCNAbcep/VcvtKStnadBtsOxNhwdheBgj1RCp86epZDo7oJ6002XnmwOy5wuy4Mf92wg+KHx6RHw&#10;mPcOLN0MrmvaNrHoKaePTHgEBXfZJ0qs8PyftlF7XzeIRx8/n6l9j5CZxpbM08n1Jhob+c8kkvfB&#10;11Z8QnrfzuCftz4SPrPq9FfT+z6IP1LTzSiZL4QOEwKe6vz5Mz0RJy2zEdqgs8ulnAmbdGrEaMOj&#10;CmfYsJehxr30a61po4OFel4raDBTOFm9vv/+o5wslWaWXVrxQw1UtUjXbphtoknvNu+YfJRsxtPH&#10;z53YyFBRTYfSdHZmC9hua/9QmUANeFer6T7Xh5bdtsQ95nJojov312rlazJATjXcUMyx206obBNI&#10;Zpqp18KQyOyJAV4XfumDs7vQr1Jl8welVm/OWk8MilojSSgumt/wBoFO0NnXWQTmRsmp1qhICwFU&#10;bZLGLq9FSxmOobfVJ7b1dBhxcxTwrNEdcN8ZyDFdFbbSeejfFpLOKutiFcNssJlelEJu352yAYT2&#10;zp/KqGKJkV0BcUHjbouRbvHyGPCot84dNwC2fI61hAqV1Ogyp94cKgXDDFSckRo95GV81C1WrInL&#10;qDTUwl3xr9691oZ+E26ECmswusjewB+g4D/PE/ttbb3u9nJpu6SV3PD1va6/CX0CET5vD5e+v/uA&#10;RuVmv4q6O7OGZCrKcmKxG+XG0KqaJVJjoiSbMHfmbD/2pSf+jhcWmeul8OduoS2FDNqDjNflmM7R&#10;6mAUnK4u6kM1TLLYH+0w2APvM9FdSEOyEszcPk8J5l7v6M5yQzkROtd8yxZtYZtSdlkjNCCoNwqd&#10;+0hKHE5O7KLlaFF4TvK8OTxVxXEzYrf43LLZCc9mDFI50T9ZB1xrKb5B/fKfbb7PADorJE+5uo0W&#10;ulSY9M7pfOG9YwwMGCgTo61ugqdYGgy14L580xvekwwOnU3F9wJaICDu1Golc2VNoX6qzHKqw/1V&#10;7M9+x3lTW3/NqRY+K2q2pzMjhKSTmP/GilGwcnhq/M4EZfdjcUu4ejTGN2sN5VlNdrKvVdXscqko&#10;SSJaPxZOHlhwbGesW75nmgcGJo8ORlE3YAkXSx67vmJY4Pb6vsE4pSmpqZf/yyQS8IYARUO9C7J/&#10;4zllOb7/XR3ZMgyovxatw/zrFG1wY5cytfvAOdxC2BXK4whI44MVVW3kayjChmCCoYPzWw6HeUy1&#10;oNAl+X/J1dOpE8SjTissJQik9zonFgYbfD7bBCD/NWr+pJXiydEJyczg4W+L/A39CjvUFsbILxaq&#10;cyLbFXe1MsMMO0tek4xUoIlASMh+hFboUr324lbT5f7G63zeclnAIPBIUh8ZmL8ash2Gk7sTBpM7&#10;Jvukx0drARYihSMGRkVTokkP+ZAr8MWGkcsNsd4sWAQPztae+vjoFYeTCOlS3XsqIiLC82gy6+9J&#10;meakOYEk6vCe6n4OEr6J0kJa2S2APN2joSTIy016zJ2SsDCkClfx/LgJHJmHpVt3rMZ0b+V8Gz6E&#10;EvK7QVCz4xn7xj2tu4DYGUJ0Gunk6RpYl+u7KGGPkztlLjUfqzFBWd0CsOlOjg3hijAvL2zJ48k3&#10;cZBmTg99n2468qbLnoBosaf3x4svJK1ThbX4m5sbw4PUCTyXrjPESMrqmMtuIR+Gv3vsia2SndSw&#10;HOVFrQjmD2w0ZtrDm/hDotmXW4d8efZC9kxiJck9Ue3HVoD0NpKBJU7NxbTowoGWKsAcQostDos6&#10;jf3AlL884WnyTTI5CElBH63bsJ6wSdXC0//pG9EDn+clvl+viw+QzicZEKamdnUbAk5j8jTwgNX6&#10;IkCFJZZEZiHAI6vJaEOUYK7JdNjd1BTUXz+y1HItXa2JG9JIw60Mm40i5P+G8EjsD5oQD4o3MHR5&#10;JJPUwn6Pk79wd27vNGYOpjmdMeUpoGZWNNS8zV+O8IgvaSgfjybdBdhY0YW7kgm9In1t/dfDRApp&#10;ArnZWO3+t0glPQStuoWVMv7umjsfTSNvZ9s4SdLPNw+Yrp08VkXl1nRfBhQgWlt99/7hH5sT1k7g&#10;yXyNq+rYujQ2wXExsWGfYssocJW7BSVf+D1/Ea94Gpu3ePp49B/Ddmfanv64U+SRJ3Plg315D/3p&#10;PDPuknm+OxzncFt3sTkITfxBekoBmtTpizmwHcrRJL3BHDlzfL/hqD2Hm+Lp9DulmsRGThzW21xf&#10;H3A0GYgF6O+OyljGel/Jpnvo8aXQ6o3h1/90pJybtDSe2Yb5C4EONzmRmc4GX4iYNVDxsJuwkVMe&#10;y5lCi+1RbHZjusB1+1pByhCmXuOkroLD1h2mUmHsytkWqENenPVSjRmxcI8/6Ad+wqCZaOKDkxqb&#10;hzwbR4GcQSH9X8CM0UGWWablp5k/OVe6PGHrtzsbgfnoTmXlzA9EbPGglCKTl4m2zUIAXrKXA9Qv&#10;CUIfOP/ZmNuu2AT5ea67urra/V45tzpcjt5eALvE8OWGF3IO/9HgoKgnC2CTeQLSsICxwtvZ6jeC&#10;bv79mPRHIDk7Jzs7cQkPkF1sg4yD8t6ODZ5BE0dP+0dCB/SvrywSg3SgYhPfD5CA+T2G1d+dzvJ+&#10;7XlzC/y2rW6kG8Qt31deJoP1I+74gpZD5t4nMIC1BOgmmxgGDw+pkCNEq6Mp162RbjBj0DGqcDt7&#10;suv0u2InJ7P3xEIiV2TAaxDuvcHBApVc6YutBpZr9UDWarcnJ0N5BHnGj3OJWcOFlTZT8wh44S0q&#10;ltUm1L+tW4acWwyRQ9Y4s93YaGCWia7UIzGTAOGY81/Ch+spLnsnqKAFDg0QWBUIAyBh71EIK2Py&#10;H98luvKehV5djZFrY9IDS1oyeVX9KYvRlFQ9rX5ORGqZkJ6yTth8/kXzKgB9/wVFHLUOk0tN7dqW&#10;MwJ7+rw4YZm+2Q0jzZrv1Eyr8RZLbMjNThmDnsUmd9KcJjq6LOWkI2J2CLaKE694+bSBFSoGFNzE&#10;IDrP/ucP8DK7+rrKpIztv3HIU6G3LpFFk124Ohupm9aYrbPPDFXHSRjRHyZK/N6wDxf8pm42Btyi&#10;EypUZLYIEae30d2PCyfABIISiMQ7cB5DFY8sitQwgzUfODlhNWh3hZVBJSYgMnTlNS9C9H8/NVBV&#10;WwRC/YBSfCjlhJVIqHdahpbf7yYUFi/HFtzA3ysPZPNHdteSMrDuqX8vIrL9cG8e1V6vL4gYGLI9&#10;7cyLnl3oHZY2WFoDjQZ04O0PZllrdcpWb3wC0f46a4UXOPwcQJeCipzfikger/SDclke8TQsvYon&#10;28MWw0QwjzzeBAt132vqCyAFtmHc5ab60qzNTkIWv4cj96cAiiXbDLc0BjKW9e9cLI+8KrAyQEKz&#10;IgPJMWKH+G3LsqCSgq3oRGjT/ea9ONBznc/me0bB9mB2rEsRrSjtKcUXk3FJMxudd1SsrUyOglUm&#10;UDVhbHkgvnDtGr3l8eDFrNXtGHDTez1drtt5f9zak/XhG53LqFEDNF+Y6EhI+o3KoUIvIVuD+Fxb&#10;+8/7GAGft4pPx3cY0kS3w44wW5rRzYXCdREHdxmSTax0Tr5s/kE7U5yATGUchLZmSYQUAYR9dAtG&#10;8H8tmkfVskmi5BllG7GCMMOo0ixyisc2g1UMl8tOdvveQMeDhawy5IRFPoVGRQVsFlFQp6m/7VsN&#10;GwNBw88W/IK8v/tDuu62l/uKR3HO+q6pVJN3hT5GPn9/vk1vCeOhMlN/ExugGU/G12SJbFGh0YBc&#10;FocFa08/Oj4gdPWmPfIKn28iB6COFhYuD9kkJyGcafAyPnqadZpJ30n+FP9GUdf20quC2oT2Svr6&#10;PfeL5NfK7S/chhyMiapRxppG1Uc0enH2qSSzUEkK2z3BYRLieLDayPudxipf+eCTXLajb4mw6iKz&#10;T0fUGNVsEU9IqTy564M0qpcgiYdgs7F/o/vKWmJOX93I5NLd3P/9fpVpjCvRQlDB6YFKMl2uO2+O&#10;BfWrUiMw5fvujY1Fpmeih2FJ8B8Yu9attdeVF/Acg5Q6QMfuiczyVWYwOuIebfi15nGBD5omWDsC&#10;4ZvoK4mTaz6KCekXjsAHMD4DkRcOfv65AbIaSGDr6Nlx46dQvsdhKKB7sN0exAV2E7zqCZGEMrvT&#10;I7mAYr3+ewVPK5s03LBvfXAOntcKwQ5M2uFApjoabgpcmcDkx4+V9a7Q8w+qw7iR5myjXphf3No2&#10;YlTBUXIrQo3bjTzpjrWw1mQHfUlf28I8r6y0v/hHVVYa5gSnBvNzkYgZBjvo+hEtN6SpdlMZIaqa&#10;gmUEJyiJMMzYrGuvV+LMvciGfUEX/0KvaQGCddKDjx4orIaYsqGBAPcqbnl8eDvEzUeuvBdvFDFj&#10;1KxJAA/YbIElUg6MHGzVQ/EO3bBAofUktqw9SrDhQyEipaMIDHzrEPrVDc9TbkPLwY9DWsZmHCaF&#10;GityhcsXY61m3EIzgxPSH0Z418r5ZXA7kqQFnMawHRNjNMZTtlqzYFnecW+YQ3ezL3DRF2kf1XZ+&#10;1JF7m0Y65NGMB9oyDGj6FahjV31Ry502ydkC+etYjx8d2XhDZ0Pbt0AxKZSE2T3f9X6S5oIoR5tg&#10;+EIIuGoRjMiuQ4SlpdEGy0kUp2/9cNBz5r/scYffhlZWfgEDsp6gQoTxj9+gdmmGDVkCoxAyqWJr&#10;dwQuul91ni4/3pB04dNJtltskqFa5gxLXH1mlLLsDpWX5elH4gzlaN/9/+wTSFiUBc5J8dLa6pmY&#10;zIDibNZx8giK1i+L1k9/82LvhvmOGsUV4lR3OhetmoPwAOIJswGRIX9OS4cPXMr1KDERoWo2BQ4C&#10;9LF7eHk6JtIRuSV6kfuXBgnlpZpHjZ0Do6i8j7syS4IdTwIYNwB1qDml4Xn9BmO1FHEbeu0bveoM&#10;Zryt47Ep2fkMFZ4TgwLNHyAImt3BoZYcYaF6cCO/A/UwO+3cCDLpNeMQEoVUi6OBWMa3t58gfDRq&#10;+6tiNFcgACgYdP7INAs+eExlQvl4QXvIxvvXTq/YQk2SubyQX/VtXWFt9psoSfVffk1b4OTkkO4f&#10;M7JWwGXn5DyXayj1tUHmIDZUMmQ7jHzqb/v9d90z93oGYs9/6+bnFj7By+Ae/DmhgUoLfQnPfg8X&#10;5sbNzT88uQ5enTooQ9B4gQIBTBDnVsg5ieajQHUX/lGzY6yC3W64WmkDMeLKjA0BRoHwfPjlWXC4&#10;rCteroUYLP3aymrB1IpEu/OKAXH9hthLcNHGQQfW8Z+Hiv7QIRunkXx6sUeYHzvEfQnVPrDvH0zd&#10;kaa4mtJf0ygfmP1gMmTLTYYXfn4XI3MDaWUG/y6PNOoJNvsuCdWgUj4OtkazQEGT/V08No5CAgFc&#10;FA4DMgtC8msm6e53mX7Sp66alvaAT8F/vAQJPXHyut578vXjV2PMxMbsTCRoo7l1E3siOw3B6VBb&#10;3o9bOxFCb0aR5CKj77LzGH2Pl/7ETasYm/Aq4tyeHxiKzLq/mQWfIRZ9w6W+2f9tDwoJAe/T/RN1&#10;TAZIbSC/AEj14X3LcBsHhKujgOsy5/O4mOrlSbEly+yRJ9vY0kqUqJEYaGRWOfR2Y8gKc8/nJ/h6&#10;mGZuGhjeXKN0dNfaze/fssB7EBOlUUYEIoWEF/+8VxLNs0wlHvJUQzpHo1ghlgSOcnLz8EByEbVi&#10;pIZJmnCkKojir4OPlFErucKjfiMzxwHZMGIHYmXg4DKIfzEIilT+AR8YWGr9O7qHnUTZSEijCnLz&#10;O4zL/7QA0cZhVFHfFb7I+jfXL2z1gtkwJrOLp7oD0n0j1W9zloH8/wZ/cjgvCgtNsRhw0OBj7++S&#10;kCLHN4djCjMGi8/n09AjQIlm0FwvoYKUwX6mfiEg+IYHJmMz26wCMtSAzXMLmJFEiKCQ/lKk1AHV&#10;dI2TMgtz9Z1AnNS6et0P0rHaJlU8aBgsxz64UBMoQVy7eHhzViTXZlbHMLzKQladYY8wXTGKg6f4&#10;wFizPTLqZMpHybEg8FG/yRWT1gPB52pqxpx5RcvnJitbwrYqiSypKoWpB1/+WJNc1Rs30GDVy4fN&#10;nkStrDm3NHLzZO9aVHVlyJlnKJpbWsfIdmFfHU7GtNdnFVXIpspGRHYd2yEZ2kFC9hsLDviyDdvv&#10;XtecQ21MwqB5GG160e+roxnxU/6hwtL9xjnHVMjZCd0iilVW3wKZBRNJdswviiZ5bO8gTP+7ZlkM&#10;g0xvSLJ+qohG3TFOpMMSZQTuJ0xmpYiQ9IxnKP9oIxh/QXVmPkvsLkmRBhzWd63FwDmSkhIaG3M7&#10;Q9dQbhkU2rCfMGA9YHatPEFe557wXgsDiNxRyljBEjCBgz/pgbZpY/3pkKvWsCXThJW+vo31igD6&#10;RqEsBVrI1LreGi5VHnL6e/awpsWiuVW0tf729rUqAsDHAgIV7qD1FtT+e84adXf3LRGosR77uiNo&#10;OI/d+Vh6fwOqIVHLogbNP+BOnuYsv4pRPOs0Z8UkSfs2wjjenyoGjDIL0o9UsCDRv6ZwB8HL21Sr&#10;VyX+NQzZKBpHy5AyoiOa8II9gim6RlDHGSkK4xfg3uY+JVMAUqu6mIod465I8g55+tEzOb2Z9hun&#10;tgHapvPXYkKSc+Mf6MMRI5pLsvUbgTq5IlTU7S3LX32RilwDCdHybq05w/FJb6jit2k0n2KjvhPQ&#10;3O5iJleftnnwpZoGPiLVFqAszy3Fx3ghEppH2BAbXF3VpP+dUAu6NsVDQqAuP4VKaqKZQPNCC8P5&#10;ckriBo4SonZq0E+P/OUrzSmvZf1GVb2PddKnUcu5AaZJnRfm7NrMUA61LYlUFfgoFGMw7uZgndvj&#10;OeRajANrG9z3SKx8LNc9kChdTMaP3yr0yGSwIOaWsEoSfmpIg0IDi3SIOHuaJwrdyKBtG3j4T/d1&#10;G2YReANUuPpIl8tiz0gbfS/q6QLBAhZEb4jg79uZX9oqTuG8FtCMe/KTUBDRcEM+HCPLhfK710WF&#10;iPNzGRNBQINIBKcTTCHaQRf8GARTVfglcmYB8YZBNLNYKhlCg9lAuAZzvHJg1TQ2HllwRgJCXKsA&#10;VVgvtd3jU/BiK+AJP1c4GLo/GgIcXd+L3oB6Mzj4oaOBqfuyzksdswEZVEpm1c9LFV3QAkXvp/+7&#10;z7wC4fKoQ+jm3iB8GuW8AZy3DORNFexJasOYOSyCz8tM1Q39bziZlbNbcimX2AVuYcpdlOBPpxeq&#10;Pn0Ol4z2+FSH8PubC3LK6UwAjOShzesth8zac33nO9GmCRIi1KXAkOwpoZmIrPu9po/UYDwLJJg2&#10;Bm77sMg/FNm96sFK+27PBG7pURzE5UOd2r6BDhyoniU1FuXwU666PVCMBTcPb3CVDTd1cZwEQHA2&#10;R+UFD+Pq6uIW4JNIpjq+f+xZgpP55sU8eguIUvxo7pEKpcjZ8DJDJKnlTShqPufWoKySSSZUL0NI&#10;8KVjGB6JIlMoGKR2ceQ3nrjjZz1R6MPt8IAYFnXScu3uCGNA3FI/1e8zrP3VKHa4f+evIrWJpRlN&#10;NAJvDtMcA2jsBHbIZ98rnHv8Kwqg0CdVYMlidHT2hrOAzNFHXl/HdrxdM+P3+YABuhnin26GhLVJ&#10;xD0B0D46AkLtneBHUXNyoicQ6mulXyCrXyzZhwclFesz6q52t2HKqMnbJUiQymUjxlyjnrtFtHhR&#10;vu1yQ/6E18VBuopz8A/tmVj2nYsyyik0+PiHrakgcXwImyvkFd6IeudRuxvisCmRNtz+enKkpE5+&#10;g6sg+c33db0voYdex7+VwKSoSZ5LO09Jr87R6hMuNTrxyC91AoivfH52lXbY8MZf4vw9DEX0951g&#10;H0KDyQBUEvNKos7Nzz9w37YlkVm6srE5LNEXcZ5D+DmWEBBq8HljcbcFTK13i5Avvq/jReNOHKAV&#10;XdPiefwMPlIelCURHaFKlI7jXPmLY6hSO8MevDeI+g8PaFFYYIuWL7+Ifew/IVSZSVOgfbEzJcEw&#10;Ug4/lMgUU5IIaRHPfbw62ejKWCYyUzNiw3vln3Z0d5Yw+PsKqd/tG2rcMTCBHXFcgltrd3Q197je&#10;paP5I1yTldcqmj3OKJ2jGclUNB6s5GkbJJudS2jCamDIqhP4JVZBspeBLpEt1Dw6/mT7+Yn+7Uzy&#10;80sBkXePgOVScUewXg6pMsfFRleMRQJxCHpcMt3Qr9IsDSbRSrT1QUbdlS4MqU0nBCus49KohFQo&#10;VmUCUKQxpHEcBJ4EDhSdaecLigbaVADyPOfndk/CHo4yxqy11s7ABSdn28P1zQHO58nlJxJzLrGx&#10;icV2zyPNhHONQr8t56Ahy29LV6jSROInALG1O5ZCHbmHA+yE2gEsUysXdHm1pwXhx27fu+jLR98b&#10;BKC/aKVzOt8lys2Nv8q59IUGQjS58PaK0jOq6XQ7nCGXeG0dzvPL04wyRYiM8duHycb4cB66ng6A&#10;sDnjjqG2rdfSrfcrgR9FqBwxkDIN5TtGCN93f+8aFuIM5ui1c/f3QCOz1DCou4Vd70MgEwsOA6kX&#10;UaqBiFji4JO/d65V327mu8pP0aDLqHvDR6ppyslEaINnbeNBE6K/fbJzcvuFB4zjcRo4peRCS2Gb&#10;DZCfqPbJ0TNIpyBVatJdLEnBdJnKg1IlTBEinY8jSVtCoI18PJCtsgOjRKoxWG1NwG0b+K7UtAqt&#10;GLyoI3/EUCPQkaTKgxctVvGp6sQCYiU5CxcGdUomvbUIsrjKhsgUDPEOmHWUhFVbqMjHKdhd9oLO&#10;yplm/aHSEqcyq+hV26DK2plz9yQLnkZ2cZ/srzVqUhSUy+eGgx1pCLzQKPlCdPKGNNdJ0jSTztv7&#10;GCknBNWI451QGbOTKgtklvzCTlewOkamTvEHldduev1rpXHvbAWosxAZJLRhs9xyacnswm3Lompq&#10;APjckelJUuD7KZn1DPEuvkdvFOBx2otEZsmRu9LZ+mB0MEO4zp9vQjWfx8Q7Zf3DO1Maol8XMX0p&#10;+HtsFbdTi7hLNM6G69FRfSkDgwOvHvlKRNGt6fvGHyOy35xY8yf8pqM+lzYaRVu4M8B4d45dmMBm&#10;YWkgUAnqF2sGOA2rWJlnIEcGh237829eSUcjTbRCUe1Gmj7ei8DtS/oJNDWT/uoGbSaWrMnRKJKl&#10;r+EL7KTgKTMSpznMc+s/P2z8ZUmF9xg42ziFEX6YBVHE1zd1hen3hbBzRJI9NBVKLMxFRn1Bx93P&#10;IVAgCN4tvzHCOSivpftN/8fi20opEBt8Gd7e3vldLQ0YFh27dzkaO3l6Ru6lmLw9OARMbHXeY0Ub&#10;i1cH2ucWVcIDXnBN/H0vaFv2f5VB0Cw5kzPsWHtjGFppJiw4JPYCIOnk381e+bcg/v3uJcRm9d71&#10;U9JLiqFxE069/EoG9Qk8hLhGLH4/fwju/rBzwr+d70i8G82Ehif15qVfWO4xlnKXeNmXoIQzmxJL&#10;H6Zgq5fFlMEIrf62d8c9bnXDaBEUVFqLWUFHg/douHz5VnDgRIPkKHnKr9Xs7/PFbU/5B6a6OCRZ&#10;HPekb7IphjhrWgyYVfJ3+jBqA7+w2Wt0y4BebgPFJ5FhQlWWbiyzsLjuBI6apvVz42SzSPAweoJm&#10;DLm5IQQrF1kwZYpuGhBUfmIduM1OjqjVgW/SpUHMFy0+9HWhtYxkRydfDrMbA59JywnccMMeIuSU&#10;3IdJuGS5Y85BtC+ZjRJ7sMqmSlykZSmWhMRo0Qb0p4w93oLW/aiaivKgHFGVtW8wvX51vjquloRY&#10;A0ezuHSBkdV22jTwa7RWGYFsqKM8gbhgcKRzcZC2cfqZhfiSmosceE5SezgxlQOuDaFiqOVWLD7X&#10;BEnUrvMYeyFH+VLkMeQYal8r6SmkwXKoMuSHPZ/eaG+6QyaAkSpuXPPyvTRGksGfHWp0AGRUNH+6&#10;68o+fHxtgqFG0sCxJIL3yBE5eQqEAcWu1fnpM3Y8cDXGLvU5GPGLYRjy1PwAk5/Pn4c1XQ0MQh5e&#10;vf/06zG0CUBq3Hs4fPLuWFXglLZCtMhCkboQ0GTVLN8oDWtJy4ahUaLoa81TIMBDdhbWBl93j2un&#10;/NM6P9Syv/dz6rkl6uzU4PToI05B6D0LunVk6QXgsM8G3GKW3uy8ed/7gxtdW8YKA12EMdmcjAkv&#10;UdHKRpj0XGsFRuvtVdVIu9seXFBgzSTCey/o57tf/VkhU7qjPKK9/B854UK0sjHvobVccuD0kXv1&#10;+odV/sX8O+QuIFrqhiILrQZS9qBhOwOV1LHIfnc700xAHUjHqWmJhFWwha3xdqenjGFo25hqhW/X&#10;fI1uHNjo8gAYAztiSliYlZ0QqEUMspWneGpqpPFkYsqh/JehCie+0RTxSRS0lFYAujG61H57iDza&#10;GAV9vFEkzc3LZWXQmjWkBQkJ4ghXK3fvIz1i5Z+F69EDI00KybTo2/c9gn/ahmH5btGF9W8eAZ8m&#10;/D7usbNjGLWo+05wjL/V10Afm5BrCiZKEjTq8J6Xs/i2hellv9t/jwqW9E9RPWy1R2OEhpwgXG72&#10;AkXDLTlBXpxhp96Zwd/+69mv4TqiQ9LIKdJhrwl5A2J46+s6CyfUT0/QQoOAlF9yZQ1vl/nzhnmG&#10;G1b1CzrpFIdbl9/bdd4brncWOMMh/NvR593nbpOPwW7NKRcLM/0ZQtvV2TYMdRHr5iniFajHx/P6&#10;BiYa9vOu53Kmh1lQVO/P9dXOumHjDJznzT5tMoVE31aIC2LPwCy8ehXlrnAoRZxRcxBrdHRpwoHY&#10;FWieebunf+eatNI7qBq9n1fS7YCFkDGfjWQHRnkhRDS+ZGLGEkyzvunXztkVLuDH7r3NuSxsaojx&#10;8SDeu2AWpKYaMEQpsjIPxIiMFWZWU+rtB/5DBvUtPMXIQm9fsEg/KoSOdwc2qUpHXAIJ4hPijWIl&#10;27L2Tooi2h2vwQRfDglNrcAsGF9CvrIyO3lzBtkQ9a9D6gv2RsgxK6Vi5gr4Bz069Cle+u1RcX7u&#10;8yIhC0naGlOMfZHGIlfgSGYvzJlEbO/sf1jinBpWzY6V4Pa+wzgwDevZsOv0uuVNLQ18hp7Bv+un&#10;+psyGgG7hldNxiR3etoZNAvVYjfKI5xprimHmTZBmcvYO3BiGfbsinCJX2wlJykp2e7zyLTpdUQY&#10;K2nheXeM+nHo8AEldHKfaIELfLv/x5iik5EH9gSPEgak/WZ3lMHHroXn7aSOq6NnZEKAG/GzI36b&#10;/QZvnq9g1gcEyDn+2VfBYbMd6ToYf9AO+JgKt0WkHFGzSARljGnDUwZzyxuShXBLOx718Dm2gEA5&#10;es5VmFNpLq6FX1uli9LdEpvzqVEMMVVJiUpU2r33ECOlE++6pG6IABhWWKlTqhithAX522nfB4xG&#10;rS6UsJHWt0iV7vdZaIwyWjrxyHkIyZGIp32NvgFnQSFoIwpeESwQi6HUxu9MKGNGfg5gg1T9E2u+&#10;TokT67T0zOax/RaKcrbq72jTLK2xSWIZLS0cosVRMFssSqryFLxccUXtIAafCmssXBg1fgiNtJIG&#10;ZTUMattIeBNNFV5V4fcN9hU5FVNpmfmxM19Sunjln/+9tv86IVjLty6NWI5FTr9+ya+kq1ZX6zps&#10;OL7v0qxhLwb+9Tk+zNF4FAeT9plmHyaRRrO1tTV0cED+ssTKwp7HwEKUZyRIvHd2BhOjBsmGqk9E&#10;aKL2QzAa3XkzpBvKCHNUXyyyCDZ2NtUM918pELYjnHYw44TkgDNRKqa3iCNPlUoF+5dtyGbfKnzV&#10;NphBYbu/Xt2yviFoyhA8ZDKHM940kltdc9InY3K6PI0ylz8gSg1kGP2V5k8MXkwK6t9bbE1G6zOD&#10;nnDvjqEYi0cWvZyCK7g4tivewlL7LzpFDIqJbhApq7K+ThomLZWGWXAbF4lkZokUrDC/r69R5YqF&#10;R6ATK0W01DOmLWgm6PZF207lbAZfChpE3NBvqubZ7b6JBx0AGz3jr0cEgMwxEvWkvKUgbFFcuRql&#10;FpG2ZvkfUNsr5gmCdj+pzyb9GWQv+PoUbS16dOzVfrW4eag1cSXLt0opF5lByLLtN/AnHo6xHILA&#10;ccINhgN+5g0HGk3HEttafqVUKpSqlI7esH1Q0dtoMVW78Fpukgwl3v2bpcU4nvK9oLHRfvOAAbVv&#10;67JLjbIG/qbw6spwafWhum9GaQ4cJY172vPVMK+fZO/qxEQuc7dYbATWvwSYJo6O6HBjB9awTwJB&#10;lgfOoIMDDJsaFJH8FtjRmsh2r1sqbfEsc28PhyzuJe7lgmKJrMgQnTYgp4fp9ZVLTAvqMPtcW70K&#10;s99UcYadUXt5xt24he7F1nBi7AQ3BpR87QmQUuvtqEOk8TRPLV9gCoDVFggEWTQr5QlxhF3WrCev&#10;tsTecnB3F2wxrfhrEl7w/aai2+0VUyKF1SozCXmEdJ4zHkVktxtbGz/xdBn2Ue6Ur/iRxgISpnpm&#10;gVBMOjSFMU/IP7xyilUl0ZxDJvyqt/VUE1/d3Q39n3GJ5Xp8PImqjY7suhbvqZV2TIu+J4QMfvgg&#10;qhZBg1Jm6+nTdggyDz+/GB+nBREK6YRCpGHZhlsB3xKpxVQHC0fMnic6vHENyI2waTWWWjHPuZOm&#10;L/jHw0zNbZYnDDKMHWfYDabaz6oRH5EgJoJ3NR/EwGsDPdvBS68GK4Vl+Eu1WNE+KvgvbVO6a2Lc&#10;3I9q0YXI8lca+pcvhR8qHVtC5u8Sff8uOj/8FgenfkO16AkdleKCd9twzsMeiR4aM+TXwrmPgOPZ&#10;NHjyAnZzWUHvJ1pZG2VeKmXU4SAyU2cvzHKMToc/ezRQqFgJag0icmW+D/usg/2JvvxoJ46jtoJH&#10;u84y6mpy2PDmE5Ty6w3uNwtJwqhgjXXEl/ePy/iytAaC6jZc2/d7S+77YA3xcdfaNqSh+f/RAZ5l&#10;j02vGq+NN3T1PMIxbcq9a8rOlR0vQbIveqS1HzUtVPLB4Nmn0ympc15HpuucWW81tXZJEGJ6NAAN&#10;FMj1MWxh5JTqetz0uRy6Pz38vDytGjnH0+7g8TToORTLs7xZPNI2CPC2u72oq7U6IqhtMpojFP9T&#10;phqaalmyfOG38x5xEMi+SBQkpTKojpYiljlkaYs9kPlzjohUzEIgBzGysCm+0qp+6ptB9ZX6zM+0&#10;L/+4PLfqK/EKKUA80zFF6E5eDYacOk5ePEe3EYo4isMAkiPixFUCg/oD0AlMi61rCT6BoPn5fPuN&#10;G/bv7rK9It2uROBIQ8mlk1lYJYF5/gQxMCB3vj2UT13yfTtR9Lx5Ym06YNivo2S1mw8fa3r0bwEy&#10;rmTDQ1KVTWaM/7h2UsiSV6p4+ehHt6p5EsdjM4Ehi5Na4Z9b1tzlFDQlL1nRMVesharAUz1nlBkw&#10;XRUeTLYh4cRJ7g+Syq9fg1Is5MoQIyKwL26nE0owwp3Yt39qOFyPf3ydNO7fmxYUZ7TYdI3KQIhY&#10;odl9e4tdORJb27agP5woMdDXj84Zo8gnaTl4Mx57bt5e2uD76++Y/nwWLK6m3Jx2+5z8GPBAHz81&#10;9XS8N/20u3rE7//S8bkbg13IoOH7uuFwc771hOU58fp5hR6foNjO3XX3eCmEwuXwd/8ZOd4yM3ya&#10;yA92HAU5vJyi5AJwH2OWHWG/jXw+5TnpN2pjBorLTD8sRdZcE03nCpizClGzRas17Cd8bPcZs0g5&#10;1jrJiM+9plEskvCWzqs2MkgWw8Y8D+zFRroOIQdcmQCmwv6LOMKbIFIZSBnZPo+9NE/HTzWleGzF&#10;AKgploy/xptUYhJGXfHV33zfrlgBrP/22R2GEdu4cRgW46X/3umH4uc9cTTDvZSyyXo8w9S1/owb&#10;pt7yC3sUqKkIzITdydbzYJMo74/sjbBEtsTfbFOECPDe90mPgV46SKdkFyf3KWO12z3iz1SD93+q&#10;vbc1yx0tQodcfa9Ife8+W3tPzftC70d925vn4J+bXchiBOl/Bb/EkhJvmNpwm3o0iqOJ99LBF8QV&#10;2OPpE+Rdn41983+4RabFU7zxGgrZO+L3vKKTiU6UtkCo4YylWhfzCm08dZMkhQmRZ+SYP0k18L/6&#10;ajfviS5Oloy3HKb0cD6WkVODGrOKsLXw8fmC/NnlealjcHQ1b3AjBGC4RgctmJ/GkHunid8fHj2d&#10;nMefd9B73YGwWr2mAMffMfMu8b26V8PvfL53EwZKyy3EyMazzZBbnxOfEasAKdmi2/sSS0aGyO8u&#10;aQuYKjVqN3TyG3k5Dced6wm65c2yE6bMjpZYUSD6yQWqAHB6wH9+VFbme3ddB6TK7U5tMkF3rcfK&#10;j38H+UkUDO5eqTzTqOyexBy93aUTO2thaFK4gUdJl5+u4aPHVFZ6vdzh2m2gUKOKwBYns7febxz8&#10;AEKo/u0pAkSNBB4BHpGvUTNShiwsqekuP45whmidspXU6asvsygLun+orDCF5nVxvI45hGfim0S6&#10;nee3DPNZZsYbq3mTq0Xma1bPaJsU0pgqacecixQQgKAYRRh0lGssM6Gs2CUo2NUOMiuTTjv8N1wt&#10;7QCQnwj9pHXLzSA/tryai7e3RLI5De4NKXUKq1PhuyU7BlEMK54Jhh5+Q0vLIvY+4WB/YCHN6G7g&#10;P89TzgZSJhj/bpR+n0GcOBQNVDu95Tn2Fuy5qPcQAd6jRImb3f3YlFtacTVn3pyoyltXIgo4xuBq&#10;K0ZxVrqB421fISJkXASojFElDkg1wov72oq3B1Oyi81OeQzcB/eHqyXWTTzgmVmQP21zjyh0U+Ji&#10;BLZJgOzlHbqOBc/0B2guZhQG3QzGuJjl7OI82TxZg7g7mBXukv1z1+Mz0ts/ipGZO2eqgmBBod5a&#10;W733Vl/7+tyhZ2p5i3t7s2Z9YQLzqOyIpqCdu+8KUN2yw3f8qTIGrSBINWHsRvqyk8mYpFWplS+G&#10;MG9Csa9trgvTHoShGJ9/uaxZn9msqhzA2yO3E8sO72GTyiYz/mLW3p3thS0nKjXfDA3+N7wR11q/&#10;Y8zgUSC4IrXwvOlccXoKTKYG48RQal5L3QzTskiqmbP3tPqYV3L+x9C7m4mc2PwfJZnnTvvQSf4Q&#10;38AlqFDDRo5SO8aYg0JocJKob81RK31uWSd3wSs4sZxyVCZ5ww1S8xmzLJL0q0fpaZYlLNK7E41Y&#10;VNFKMregdAMA0ub5fl+HGpG5Iq5MAWmE47wnAfJ0Hj8Zo10TA1wHTV1dE9Yt+dZwbzhMzObZedNR&#10;e6EH/zBKWvDjI9gUjFGC14CA7jAw5vpNLwtUtNWuE75UdVe2/nWsk+5HBZg6DHUrdTfJ9QVTcnFO&#10;nG8KHF7J95Blg+6E8oSWh/JakL8Ruu2yZsJ5JIsh4IT3GNdgWAb4mEMfkc7pJLTEMin/HMKH0v9S&#10;VJw5dbcxyTjxhkAVxhhBkDSpi0PtvU01k57nNLXCqzYVZb30i8SC4cpCbKl3RNE86z/4RqKl8UNq&#10;/S5VpC13WC/htl3kOdSxQKB9SUzfgaT2I9TZOwRpFvr3vNBmTRL9tHYTVbfkXUcwszLdKw5a37XC&#10;SUVdKL84abu3QoC4j5suh6ZRNApnCIvXKbwybcjHyCtKw8y8QRh0lwQ/rO9BblOMEhyta91kvUC6&#10;3pw7VoXttpAkamtleSZemUDUQrMaJJyrLXC3IMxlM0xzDgbmhPhBhZBq0/8nrGdiYuL2+che4l2r&#10;FcUXXXRv3uBRCYsrckFKoQAGUudujTamMjCohRieHbCXZ5jBXjn6PRe74BsN8C9t8rd+JSm6Dtwa&#10;UpsTcS/35sd5Nr+XJrFCEX17aF8RKbm6EzqtLDkLjpmFFBVtzGqcUlXCI+MF+6w3mu8TnlsQzdr9&#10;DT5WNeoOWh7ulj8vhLaK7T8C3vll7Fx9spb/waMGDblhORAO+GS3NLv1RIVoBVzUTvvbaU/7arH9&#10;ccm0DmrJLQTgT+En3cYNDO3t2SpqHF5pt+t99zq+z/u0AR/YAdIY1HIWsrynytqAm3JyZ8dlyXu2&#10;ab7pt/rxN92e22x+ob3ZEYPt7iLrrI8eHiLBt2xj+b20aG4ZzTTZZAoQjTADpIf9JtD0pF4+zW59&#10;ILbZb/2HdTB3YCtkdMdB3ssV2B6D5lGRGq+k6GlCBgO0eIkic+yQfClcwZBdbD/UwmbDuaOVZZLM&#10;aCWsgOGHl3CpwBSnmNP4SfX2O7KQsDkucAdvX5yvP5UaNvYkYCRSwXqlJcuC9sqmOYXPUFwLfKzA&#10;5Cd3b1KDWC11mr7JeToeMUnQFWP/xdkXU45mgWs2VGfk9v/IjsjzFZlvrh4Pn5/AnCg0WsVbsMyq&#10;/EejPVgdqEXKndXGANefF/AZgTPfGFA/CBxFTU09oLy3MeL/7hZjQaBI2To83XqiclO7fromvQUF&#10;l55o1sBdbPiEsUeJutBTiqNHr5Q2ZBMTGbv+6eny8DzK4cJVdO59jmtrd3MMubb8nknheQS02S5I&#10;SPaFprLrS8KP+/xaaY09PaDrGPJdbjJ56gW1DiNoVz3RZMtN79OvdX1OCbMUoBcF0xOUUCPWHJcP&#10;Q9DSZIanc8z8BFpabpcH1AKjrj4TN19XMZNNKHJIuya8hNeQJcq3URI2YT4L/AS34Eq1bcIaxLM0&#10;t7PBj0lU4rfqw92bWGFBkjjEEIaSarrxyt39s2y12Znm+Clawff9b2vDbH83jT83CUPnfuTsXSsK&#10;Gaop/Kqb+lXDxOomnYk3Nxbpm5FUApuEJsUvnUzWDFVCmw5J/H5HPOYm1vnNvDXzdqxoumItWTiT&#10;BXf/b98n76qnVDOHYXuTqI/rX2SoE+p5xob2xSq7/2kBop7u5qefgK7eppDmsGVZ/6C/R2dfi7s0&#10;MoMiSoSz/OrsAPfx0eEL4YE16GMJhxRCTaue48/KuCrQVgEKE6AiWfc9X9QQVW9A8z2957oC28k2&#10;Uat+6gfG5K972TptlyjU0vmzXnGpSKd41W6WKdfXIwZz7JhAe4YK8U93nrxGRvIPFv2P6UScS9sU&#10;KlSHvo9ABtahcZKeLxh6RzMwlrzxigrPz9NC200ReSoe8sxeSseC2n8sB01tsvBDIgFTR7Mdivas&#10;l+zsWq89WBF7CoWJ4y1Wr5XX5Xldijhr0sLfzLMZJlkkYgEqvOJjYRHeSC782CammYPUgfvDwNNw&#10;a/RFd7s8luF6jtz8YiALhheoDa1WhLKg1JbxWUgmVWPThKfNB99NCiM7gQMKa7nlT7ps2jyll+AX&#10;WpoJvCARGRDQgDfFwMcuMBy6ZJaSE8eP3SJU5FvhQw2y74PDK2ZYaM8xDHeh0KMVSgFIaFRuYri1&#10;TqMcyrEWmla322vnv+nCtEG/0cXXNfELzwrZoSoyMClH0r/xUiCJp5W9TXls7vWHQK8wzWBXVQI/&#10;tHQennedNW8yY/LIkF0ilOEsvyu0sdZqDeuIwSqTjSDOsjP+PUTnb9cjnbiJME0hhQTMyMNUZCst&#10;SxSa25Hnw4Hq+Bxrj+b2ycww6Q/Z+aXsPN3kIRN9nvb+7x78QoJmykv57JaIYFBaK8tURfW5Q5yi&#10;Xwf5TTgFROD6LTNSqFi10pKR2ah0dDDEhZfdhrziFdAg/HIWLXollb8T/WyvdNzlRmJl7ZGb1Jbd&#10;E2g9n5EoIgMZsny3El131yXoBf58YvEkoIQvhAHnTBh8RnJ4zaTSRdrJpU5Mrb4lARP9oz1xcmJl&#10;WKI1MfbsNUqeDoDho+ZjATpT8FILhrg0AfQCW/1ncMO8b69hS+Wstouvr4jeMsCKIUndP9sNBjJQ&#10;UliPIiQ1L2nUIT0nJvF9ul/G9ZqTiwWH3YLEf/ykNFskKyHTCK9tWriPppgcvSWVHCn7Uxojjy6I&#10;AxEl96QTfsgnjYsgAVPghESls67JVWzHa0uNowhXvZytz5CBhUgkvLFQPQ7GQWAi3h5POOP12zv1&#10;ypVTLM2SoiY58KQfT/HIdNr5x/5JYkgXVzuHCo5OMKJTot68sY9iuiEDzmwqaVavHT6vhbLM43FL&#10;fu06yWOj30pwBIWKlPWcZyCeBUDyQ5o24BeHT2ibgg1CEO9BdNCln3wwzXpe/VFtLsvLPsYtLjO2&#10;tIS1aI0ayxiKsXSne1ZbcvuvanTzsBFTxDBH0jPBbZm20qan+PTg5+mw9YapF25iXlWeQ7R3x1Ih&#10;z5usa1K+SyodQWQgjP67fqDo68/s3v4zylz7uMqHyKX7YRGZRxWnALvo9lm4Wg46lLtIm6H5gXtO&#10;zAKO6PSkaQ75azquHyKKbTWncIGlVtdSqXMY7+EsOAnlLeZai9wYbkdXdEoIfA4durVSt6R753oA&#10;ua6jvXsb2HwSEOWppFFaHFksqMX9iF4KCwpqSRtWszTjdFgj93bBqBcoEavOoicFYjS6/O1QxCz4&#10;vElwl5ERUcgsUZaPCUgEgHQjlWjB/YzKSk75Je2molSs0zh3QnUC/95cc3fjjW08O815q6U8qziF&#10;JT/Svp0nBzxNxylpG0Kt5Dl3+6JnV7C1UtIoY6MGGsrXacJYxIH7/FqOfhttB0ucj47hqxcfzc91&#10;njZ3uYs6r8+5luM6gjiuyK5UtI351QFDcftcZlOiYBuG0jywLoWUYVju6SaLiD9pskTdH1DA6KKn&#10;adJ4MXrH8fesVX+MCWh5y5uR3WHt2yhFzu3u2S74/yfy9YmQjd5mnzQbA+fiWROz1Vpa1uurK6cl&#10;CVYMz0GjWMHVFGvsN4dULADZQYnrRLDzIp19yyhdK9bS/dtycCPE7vtMqzA9Gx5ixak6t83YLQvq&#10;nyaUP/rLHFZ40dnzRcyrW/iNXfckGegLmK1NftsuMSgi5TYhJbWn5W5y2N7W2R5k0sZXBU53WKWL&#10;cDvgPfSAoZN9SII1W04TC7H39Mng873v6GFSQND3M+JtEPkz/HpJUDqZjQBJS1UrFAMDBHeZ86cx&#10;dg9ESyf/n5N26errOp+Je98jUVTqAKzk6UCzHohVAUqglDNTupe89fJCFO/2VtG//3osNQUkma2g&#10;sT9I/XaFbZDfvH38lFGEbdE+NdMMdikptcW2insl9D79GfN04dAtzTJ3Ud9KOo3+8Ojg6OTfb9yL&#10;MjJikbrk9Lod2GoX3DD4on/5CdERJAIrjSfp+37e9tT2+dBnwS1Vfko5DOPu0TbQs6EFTHa4HGv3&#10;dt8SO632DbmHWglVgC8BcQ+rG3+51LSib2MsaH5er522jcaTuzvERn4LQsd0Mq4vLK5NK7aaqglZ&#10;9/1ANiCZy/zrk9l5eNN9cHOVaqGYpyx39KMKs9fq5B9eBaJbB8ZUWvFJYqvWrq0lTY9G8UlgaU3o&#10;bbzGxWaJHTb3ZZTJ2O0eOZL9xV792UY7LjszHQJEXPxVL2mU6j+qasaBNlfL6CWTVMNO7evrQcWV&#10;jg7RbAuyPLkZ3pJTcxRx23MFnNNUObEFNUYxUyXloUqGKzVQfsOZOGxMDOXkHVgd/4RaFGZyT1dd&#10;MgUfAaHedjrmatfWdzpCZ5seyVNBS6Ixrr5nprqtAELa0ONOJJ0IskVe4Q3uYR30f607d2c/um/G&#10;7UJVPC0aNlU5GdnqNwcM0RXX3X15/Iaoif2GLLmH3NKkIE2qp7QJ4qf7PIfKAP523ntWwGBPD35G&#10;S+8aLenPInvZL9GFexOSCTQTyWOmQ/398rQ/BudHFD3vP/yq3cScZC6hZFTThiRcTCxElpfY51Sl&#10;Vn6dKTPQxefmXL0Tv31/2yX2H6eRfgrZek9/qj1BnBn4rfQyw8ZLMukytxPppUVWFNlo15HhUUgD&#10;d8Ng5sNGmmDS2bj/3vdKetn78CUz3FptZuqQ4CckleJqj8tvfffAVLASzNbbAS1ZNJCmBVdsits3&#10;WNvGzro7eyJxFsFfXHGaDAOdy/ed7VJVuRdUONHAI3x3E9xa66QHOE0Bjwsw77UicPJ3omVWLPvb&#10;la7aRimd2dDjQc6eL7PnLVB6l1tp38DNu872B1qOSrS1dXjAxGc1QeKE3mveLQ1FMBADZA3y5bQA&#10;tggmCE62mnxn1NLBqY1l01gwBVLzOEexkbGl1ZVEQfhJiFB/AMDf2cXVKrZiD5qMFGFTgEvC1nvP&#10;5dWkR18UBhg6bizS4BIdd6Szs/NATJGJ/WYv8WbWLenNKG99vHDm3ALHyDQyqkoyr2Tywa4zr0Un&#10;Q8U/pBLMIieFNGoxCbKewhZCagtsAmLFhhxJWmCQhSoh3TluPAdxSqCInEdeSSkpSd3c4zHWqEka&#10;hqGmlwhiHaY5q9zVceibXPL8E1OkqrsMS065rrMONMCVrWJW8slD+PNiNfeYV9doJrUWrFqyaVAp&#10;PQfOUf/MpAqS3CmcGJb8KU552+y0eW1+TR656lHzrReIz6Bzyosuh1HxfwG/I5Er7yvByAqA33HK&#10;KanE72w1Ys0D0gWGHh6wnNjJ2cKfbaXTSow7NJNLaZe0mZjzks1wVWTUq5JBxsAi53DXeMq2df96&#10;j9nrvGU5+BceETqufje3CER6gKDPExDkstLnFVIzFrpoDVo9+ZVBN+bMQhLPXntKE41pRsjeT8cG&#10;BjGhhvoFm/D67CrRQtEASEkJ1D3K3+z1wy/BcNNTVVMzGMSytMuw3egfip4HZM/YxVrxtNaNDNTx&#10;Jqtr8YW6O1fl3JA5224YS1+PwtyIrIxT3Z9qRaXFyRHQErALkJLZTAl9lsNJny8Q3aky/+1Ggu6C&#10;F53F1TRc5fH5nZYOfxklkqCg2f1gETs/MMhpORWU+WKJ2egAPeg4PSw9UFXXMyD0sYttuYPSOK2s&#10;qbrMHq2JX79ET9wKPY+v74mdjdXVCdMMS9uDEkwhLUYAGl2671n7uROpYl0EeUyvm2pgUDwHDQcs&#10;UO8OzbRtLq3Pl8Vf3IZueDvb+0nruH7umuEdvpTCDRykV5Qtw7mFukgx73irrjKHVls1fxwsd9k7&#10;BrcX9kPBlR7Dz+cX6QptZfrTFv+DfNY4Xn6Ram+xnXomIWvDYgxpslh2H3IaMGQp9L7O7jz3rkkX&#10;lk4YIjGBlTEuNlfj8n0BYbPn+Q44N+T/4zCFEWbDYfu7RiWNlsxfVGsDDG8HUL7TmaLokRMagYWZ&#10;1DxrkrueUl1WjSxmtIQ3+5xw17XUfl1tgQBLu/JDp812wf/hJNBwlrfFd9SwFH0vdk7JXnvZyi9w&#10;rqqbA09LwXRVoywT1TLl7icQegkOqWFFKdfHYlMzuzTXWRvgF4FCOlXa96UvOBue+IY9LLFHh+bt&#10;JfzmxTjg/PUe/JN23/tcg0vjL0fqD8/gVYm6z1SUaHGbnfEM3JJU4vgRUyu62CX+lzcXILSK6ykl&#10;4H3rWiPg3i9UCUfV55RBArehrScMDW7LDcMtCmVTtoRHkBe1jLpsf5B1j59c2jiXmCj5APey59HO&#10;II1yHKcg7iRCksiING7uPgJ9s/N7lIzKDf/ppBpETY0vtTqOnRg3Vy8xAcSyWQ37/MkfbHFJZaaw&#10;DG/1Kp7+2t6/1eJrOIX6IRixP4KDxPWWYWi74UK+oMrFFdZLSMXdk8rpw564sXygLrnt+Kf2w3pa&#10;2PyhmNQrTJpyt0TWlDQ2FnzbTs/uXTFyd98B/I7DOEmlVtyKbPkPU7z/Kod9/i4tpfEL8IzATee8&#10;1l3xBVwxd3g4hiT4f6h+3k0AcS0saF68Yiep7q0isPKZJTR7Y5JRdbaTUznru7sOH7knlXu7d7Hc&#10;G0b+/7xYa1gahjthyTaHKWAbIvu1jOdnOyuE+LCfajFJHUbIe0J6HX0/zmBl6PLEMzvrRdrj2aOv&#10;eJV+oQTX3mJUYVplAocPQDYVTs6HHNL+RmTWW0kobR16SwgmmlzKDe8aNLy8VEOMyKiNixrOBras&#10;WNxVe2u26ujrT3PR98Dp4PvuxoTtQtVlctHrnt6Y+y031k9VhyjgWTc7t2/7eD/ZmMNinSvDPayN&#10;0uDjxsX/xiNAwek52OeVa3QXY4tDipdiiW+ZJU8x7Ba+2yFJBP3k66bVmjvIMOOl096qS/3Mllqq&#10;RFlGpaUAdqwxVnwvci+01DqDCS77BwDzDQ+B1ab6eJ5HrzyI0sREPEqXtd/asGAnuO659Es4aQZO&#10;K/ItdkYRuFnuMWB/8S12wXbLL6fTvjvahJdRrAzSicApEflp/vIDK2QuCSP35ueUx/hX/Ywp6MfR&#10;23gzhg5iO1aGHfG50/f17y7NnMe4OW4IN75NU5UMZTaMS/CpUU8PHv4pgCoU/TCm4jK7yAWmhqw4&#10;giJ+oPecUMIazGXMaD3e979sz8iSoDWTmluzDjE88lT0P1NTY3IY7BFMoYGnFI9LPHOjkYW111NJ&#10;ZrBd6+tntg6vozgSOuCAk0ky/IckDrrq8tcWzT9H/rx9+6vXqqw9/JII6IcDTW0903mffQGTCQFX&#10;6P+sdvqcPt1Y8RRHCzMo2Jrv0UghpTF8cJfMUEGsbRcbe85qKhiqaROY+rTuNw3E1LBTWgW2Ee7J&#10;xh0kaSRr0cIETh5HSGCSyhrl/KQqeC/3DPHGzKYwB+rviS0NG1AANMJ965LRWOBP7WkmstBT4vLF&#10;1hFotqEvWz7MJb6TBpUomQbsiFYDMq7mzZOfLNq4QZPhijO/ThrwICBpcUA23f6qy1LIzs4NwuDe&#10;sTrPXrQWL/5Zp0GfK+RH1axyTFP4Dw9gabK7QcEEca2RFKP2n8/PP8dBf1FT26kGZRhy03i7pNwT&#10;nWbf+m20FjzDkUbueQqwDPMcMQYPaycNszrZ1uuBNkKyLFOujmMsdkEguJx9hAieZxKq+BCDMFY4&#10;dOAoED3RRJCkrWEEcAob1YCeNGUYvK5ERJo2s3JAOkgtiI0h7Eor7RpggYgR5Mh53Z47oFHjTlkf&#10;NiXf3h7p6mc/0Yx53V0BGyG2QZ7+h6lQj03/nxr66xYWQEElosYjdrpCiAx8A6lOEWtTjKx5enqv&#10;DV5mKZrRhs0qXmwHt5Ao98jFUihAHs07wm21AfkKwq/dssMhRi1onqIIbBvXFCU4dlVyZF/1FMRf&#10;CXivenPz8RVp1gCKP6mKbuT7dE3ki7Af2xDDOHncju50rtUAP4JfUXoPZ33Zm9RwHV1cwvXc+zv6&#10;d2xaMOvavcDiqbV8AaZ0yCMFCA8V2ndrrW3bGXbvo+Bfa67DcT0CDw/2M601GjJOp0t6Tq6uElpL&#10;3deH+JY1QPHYbznazqDFBJ82AWcTMvG59ICko4PeGi7ax4GLSk85pahIA8QlxaknPxca8uYot9Qk&#10;FGZMabNmTY5Bi5bO8yjmEji/PjCGFzXo1KaRelOP1edAftWz8PL3HH0GdQQc5Xi0OzmSFCOh4cV8&#10;z4rcsZQTxDNUIMcWlzgMyR5bCp01TaCJFyH7OqdzpKQNT6pmeaP75dPYylEvxnlJNt8lcirEhVHP&#10;DYDvmzHjA79Mua0ftUPy+0SpBH1cPBA0PCdL2NDVQ80QvGorkXnUP3S6C1ZMFhWXLrNbjc4bLR1B&#10;HspmSZiCDDFOYWmUY0D/3N0Cc2RVlcbAmipOWWqBjTCXSsMGhAECfJKLnvXY29TW6l+Th5oowNQc&#10;hbbD/o4Af5Z7+S65AJT8tM1JP2ASbLJQGnSqw0o8I7tV1b2kxk0UcNAt42jh1i7fRP2yfN2jnIDR&#10;c4GU37SS+9Gv/dnhP+33i8h7FGkHvJDK27xUJTpOhynIHB/Lu8Pq69LCVNVR96aULgdpwcYdjK0i&#10;bs8cXq3e6hLv4LYpfc9vuOrBlvhWe1xTE/uz80Ji2u7H3kr8HW3sQopmCfcZN0TxPc1nelGcIwKr&#10;TJfHC73wENKEPH7zFt1kRKjYVir+gOvgRitOb7EaDhWapTUd0iHzYO/3+QoiP7+K5+WvkAZZu98d&#10;nUI2ab5DVVIt7YgK7h96+PTgy1TENal/b+dr4IR+obu/f0m/xK6X35O1JOIM5+3p0iWCltkbLgfr&#10;RuLH70aGsVpn1+zHE767WXvWg59ZPu5AUZHCNbbwJ8R8zHvtlDjHMhAf28nzHT7lqc4ihkrX7Ojg&#10;LEE4+svJKEMTO9NzqBLDHi+9G1r8+dbl02VZUpFVKjke5lDzs9VppfTg7Cn05JnWTqcoFWVpL9tl&#10;97xtq8CK0YpCKgWihGs5/GoTOjo/VfMSCO/tPNFkWEayIrQyYMeISW56hlQ2jXQV28Aq/HeIQ1jg&#10;hhIacrxn/eP78Lq6Jv84xZ9TrH9pU0HjUFnyP6Sizg367PmK3TyZnejAQstfK7IdeM8aSyvAEaVx&#10;Qx6RyDEbZsk4UVU8640GuP6oug+jG5dc2ckvzE9kVkp49i95RpyPISX43xfM0MGmrvObcBPsimsK&#10;Z3v4uSIB+yej2ILhBrf6Ea7eR/wz27j2auxgowsDIGCbP7yw3pJ+BS92VjO7brWrgzJ+Ohf9iPzm&#10;XGB8mjkymdXJPYR9reihSxO7ub5z+Q4GYYDjuLiottnTaY7Ed7nrM+xABiYKLZmrzz0vJkb2MB1b&#10;pB1pWaQaU19Er02Y3ERgUzsahOCAb0wLdFZa1eXjlEmraCoSluBqhH/4qhfY3b4v/Yxt15Tzy6zd&#10;92QH7CATFPzNcZCh3L4PA3n6+ldry8AGL3Amk2ZsdbVL3ISa+0hMcJS7z9Lrs0xo+62RJN7Qy0lK&#10;R2F2rYE/QM5Wds5o6vkENmU2dOvjwuNp8rF3QrLvrcTyXzKfx2W+nGy2GE5KsKLnw11Gp92MGnWq&#10;Qr3mWm2+HeMaDVSIUSIcBa4Bv1BJ7XggFq0ohqSl3dgt6YANKSS7m3yHpvEpVCdSyMHDBdYa3MPm&#10;e2fAJf7laGH29cf0Z/zro76JR3PIJf+wWKEt37IUbagbznIjOugv/iULGqborPKIyg82jLuolKGc&#10;QiuBidEZghz0863vR0HahwQw/Co0uUSClNFk9pfEMCXB8IZqfJWdXPYV07iXZ4mKVK7c19txXB23&#10;/2xc5eMQV90LgmjgQ5HtGy2oRxCAuNK0RwYylGPDSAmJ7OHYzOjH3ldCoF5dj/zo1pAPG0KxYcx2&#10;4M6Qa8+uldrNWG+zTyqJkkoZpVSmQEJ6cBJcILTDX8KHoCkCYefxH9p6R6cS+TBpuqUxb6D73zx+&#10;/p6dxe165nTipRiDMuqrR+zi04kdxtVCuz8xR6rgUJB+eHDH2eiWpqR4tpTTsbqez+uZxk7IvRnf&#10;4Ct+hqGUiG11htqL3biGgWSfB9PhyKCgUhYwm/RJTRUZ57CBq23S7jUObhOmD0PBqApWFPoIvbb8&#10;8wziKTs6giEdeDEjrIiahRkvJIkubucXQCb6ahcxGz7rKLXH/1OpWh0y/UjVYCEOWJiZJMMQWlWf&#10;J4Lt0qBZSErqw/YDI152vRBbyBBlmVxqS8YTW+pUtnIOvgl3T2LrsFKrcm9XZRt5gpEfZmG4CMHD&#10;AvFWerRL+wwwPs2IHQ4YB9Y5FTTa2AirgBKrKrm0ErcE1l6nkY/o5u0pmALfKBSMOsoVzFM9BqzC&#10;mvVXrHRyamelIyOF8rAjC8IZO8QUz1aQ7RonQgtEM8RzuDAgkVd9rFIUxBQxB+bR33Jtd3pMeHt+&#10;u0czZEXqtDkUuA0bvD0/8vD1mbKN/YqVlBse/K6XQJ68YqgTI4dR97dPskcz0TKSGpy0p4xB/f3j&#10;pzIXx2KlCfsvw8LYx4CXhIH132hjjamELaKco+X/0GgxpqC/Lns7Tnfm6r7KherkTgt9EhwRaGGh&#10;gYGt4aDwFt/qrYfZaq8XNlNFJ8/81aHP9qg91y6IJZtgu9jsGOwISklJ+Y2hJCNFOluN6wGxrxuI&#10;BnbQz4UorqzMAI+GPn+XpOmVZlKDWWMVLNviovn7rlRYBjeZ24wbB/aIQH6DLNSYnUhVTVgkiYLV&#10;KxMCr2ymOc5MLZV7FbIeJEZSXF4VvtaKU6M1dZQqLkwAaFiDQcYgr/zUmE57R6L4hOn6nm8uDXS0&#10;43gVFEA+OchYWivt67UdXmarOC0jE3PZ281gAo5DXKQcBkJIs3A0sJMcu2FYkA9kw2PmkArB5l1Q&#10;FvFMhb3p+C46KB2G3j+jisJ22UPCEqE7MV+muCrLq7/qA49exl1w0i0myeoZhA6HC8IpqWA6BCMI&#10;qckY9laPg8Zsnm3BdLUbtGwMSVUB+A+h0qNUXduQ8hs3Y0cJPHlMM25aMW5Fe2tI65rF97q11lO5&#10;xAAmIna+usw1HEqWVnwd4j34hwoNJS5SRD9W5+lLMLOY/V24mAaimQHFOpPc75LEoNJyfXeEHgUn&#10;ytCVV3pXZdvoI0S7H+OO+cuTa4dQnSLmS1CsSy/yVJTvTTUVuFN1SeooAj2qtXqyV1/tdYV2OvMN&#10;NJ6YOSZPOfP7gnyO2ZSEPKU92lnRwbSXjUqKydtvSCk3g2AQ+5RquZqc4qWsYtls5VtnVAp+ooEF&#10;p9n7KeQU3e40jNeZCAyANlsIjyyAN0J6vfmH2uRgRMJx8WXW78QOmkF2eFqOSubDweSt3gV+fSHq&#10;UwlmnKvAvcpndDJuWT3SkaDdIlSYEagT3VOG2iOtcKGdLwEtv7QD9FJgQ2+pKVqJRWDouRJSbCBa&#10;HeCW69bJ09DEFMMe8K23MpfOXnVRlh1e7jCSAtZgPm4vb/vuPpdpZz9Ltvrc6/JLyKJMXIV+DaEf&#10;M+jJZlIWO8FxEmxdO67EzBE+GnQlsIYnCD1z29Ls8I+3WpVHxxdhSzariWfizFHsHl9FxjzLEfVy&#10;D3jjxA5LnZ78S4xYYWdsnV48W/KGq2EZduQ0cHT2kl5nx0En/SaaNizHzGz1L7zL4yIxToL9W4y7&#10;SSpSvF0rHL7+vBYEmobHChMJ3oSZsKNdSvP7D9dz9yOftCAPovkiGW2b1B8kYNqWOSA+RQu+ykrh&#10;F7z5LlZJbbgiDgnp3Q8HRkgqBRFX6Xxbw+LhVkKQsfiylnn6N7KKyKJYj75nu9bWVs4LHxvV8mff&#10;/p0d0gk1RoGgtFQEF32/W/k/LGW/nR5PHRpe16pEfmXP30IyxUS6SpwauXvJqNXQTPElMwwiRBTv&#10;MaapyaaK/6ihiJOEccInJVRBYV+jCU2xnDUuJFkQ8m0AI26uaSRulz5hFTGS4GlQN84o7X4Yp8e4&#10;RSviUFN1cvX+cz0GiySrxUQbQ1kxm2hmKh18ijelEL+6RVxETlPV2FdbYEegh08AKfR+R3p78kOm&#10;AvBy/4KhhQyxDURBuyTQ0eETMTj0LJC+ha1RY5iIb4qBVC48qTbsqPR6eEseYY7X/ANnW/N8tqe4&#10;QqT41LMFLPM2/UO2PqfwdfV1rwaJPyLZ5Vf6GiQzkbTkyghyCI13I7ljQq7DIk94B2dPKGOaXG6E&#10;x23dFTDoY3/8Xcvb7t7AmAZkh00GggCJaVcqRQKVLwXWw2Grn3famZdSJXz99fVtue/ztfvxgqvD&#10;ySWWNflf/zIN/QjJVhL2vOxH2+cdsSZmuu9pjtBwfkVM9E9GWkc2XNsdX0mOrOQvdQ6XjiZfRJrZ&#10;11SlYm4TXZPbv7GrNBGY6Z4hST+2sW46A0NJwJIRGvN4Rkxg22tw2SG+eJ0ecL/8t9clgnoaGVdB&#10;ovg5UE3ZcM7W5Hg3x6KBbhYtmZsyCmF+wkVBUWFsPpRNPz91qDUeVFjSRDhOI4d2fTUr2mg0XHSk&#10;CAQHMw/0cC+Qz7Zijib2PH28Et9c7aDbb/lDmrCbacmUdOUTovfI9TeMRSo0pjbaZTBi7Q9iaHm5&#10;yw8Xtp4ht3Y4qs7RmCQiiyYB701/4rWpVPIwDaXSJqyc5mcYW3U3srlGFSW5VT46v9917HSv7+hm&#10;jR7eLFqCyse2wTtq3WYHaNr/6fFpatccMil+1m8DHdePIxBpkrLTo+CNw6d/GNNLb32sd/l/WoAn&#10;YmLgsJv4PmHDOCEubBHCyZkMR5bgPPND3jCCNgo1eccR4x8XaRJStJmwFkazPPl1UISrFw+lDABB&#10;WJOU7l89od27ljqLb6vXC/nBMs5mv/nXzMdnjovZKA+RxixSFKxjVWePW2LM8IHmNZMmKgWR8NsY&#10;VD9ulx1XnokACYxUUamVtbm4pFpbc63E4wX2pvuQiqMJm3CnpCV/w8IQXYgC0EIOMftfJ1RHY/Y9&#10;Z23tAERFsZdI51W2Ps2ds5iZSGnpZAm2aLJG/sEh2FY6pYaTnEHZ/7icWmqAVmFLeBTmkmPJjeZX&#10;Y8tPYLJRQEdvXCRaUwqU2ziMymDJQ/XaaZ7LLNmxtNE80oUZgkKDrbLDyghLbGvjsxJJxTzyy7Mw&#10;iCJGu7/drdbDaTh/qI3NXqMq216huZb90lf4xXxYXcKsfZq+6rc5784BCFDN+IlcHB2/qy6KKQ95&#10;8iOtTutRc30Z0PYnF0kzs2CUTh4dFRv9rW7q4JCuq3NDselpRFOhxDtDu3wmaAMeMq4doZJMIWP5&#10;L7NIrR/IDJJmk3iGKYCYOHDe2+/VZKB5LU9tsWefYAPy3q2mI+eNEvFHWRyxtI2TubNFmaOM5QVx&#10;WA30SBKBTOvOtCFLpmnmGTDf5XCw+aAmwdEf35vtIlriuaWPq8njAPfxyarqqC+LGP7g8zOlmRqg&#10;hSEs71lycnTM4o73+tiNBAQfPT3opjKbqo9EEGp6shucfoy7ljWivMvkemjQIndo7KED8MJH/Apo&#10;MyYODT3XmW79kUAI9mwLX3ZeDhptv2tDcbmNK0bQnJi0TGoxTk2UN14zJho9BHW6CxOxv/BmF5iH&#10;PHAb00N5KSxqAqZUKnI21hY9Np1FuSPIl7cxl61VR3T6gt9e4dIKej8YLFzsLzYM2XFN/GQJxBHm&#10;IWZbYNZJf1JFI+Q0wWA3Wuvq7TnhA4TF02XIjYmfV2ouLYfRtfDdjv0G9GniM4Q1DqGTZKdgvLQl&#10;Z8+9D957QYkFJn2CJ+gqwS2ntabzDKZahzmIHWH4ZXKz8/PAWnmxFFfXhias3VqilmvydMqCMMy5&#10;5CQVP9PmSc6Ah0WAKiuDpr2FTISpwAUo2n8UcqUnSQEuHOkGTWWG9JVW8jmoIvY5b1ubE96IFKWu&#10;8MYTzpTKFtQ/xh3d1tb8mjs9qiLVOaI9t6O9Smhk+WIFiu6kIy7zM6F5NibelZfe7mgz5pe1uPhj&#10;VU8IpGI0+34Rlyd1npGxsPDSBKrV0YGmPpGpSMYutceTBosItlPQNnANIztOZNz5YcMs2fDouM2w&#10;mbO1BjTrrYNi4RxoNS1I3sg2IfepMDDFLjvPSwE2RdetQiVkunsao23HtPWnHot5tk5m3VenvbWf&#10;urrEGneKO9lbloVLlt3K0ezSUnsrsqTd95xDLtwJS6ja1pm8+XC80QPBNoTAk4XEuZHnK7ccDoN8&#10;yQuRqdaxH8OscPIvmq/t4dcUr/9HvxAbM3wyP5AIs1NyZOsd9HvWPY07XklGOZXSbrlBG5KpTz1T&#10;XWZtM3Tc+6jsFvf2oBA7eDBlUHQ/5siIBRPnpsd+wQg4KOUL8zsaesYU50Usuui1O5TYa4qseLda&#10;GWWgCK1YCCNDcL8LsWhxZZ+6mRsSbi55LodXVGLQkI4WRrJHjzYbWbCZ+3APk/yWbXSNvE1rZFAe&#10;QItJq0naWb/smbx8m2prkJ909p+q1FRukx/Nn4Ny4CuG20QA5qU/jBpZPfQDoPNiabLQcuyMfgwm&#10;+N+pAjzW289SBkIVULmC8Zcjm+GiyIDn175JB79LwJDm9z0t3lE9MYubIIViZK6g5cGonNw7gku6&#10;mKx4mocnd96VyGqAIx5cPF/yZQpquT/FRX0CcoD+UG1y/iiC/2UXHisGUk31VWokO8cgWSITn2+d&#10;ITq6n6XMDl89JrifWxIthYq2Sm3s4ADy9jl6JEHwaKxIEWcf3H6jfayaeJ+QmNgodmeSawvu7o2B&#10;VAO3bFrR68V3fPYaklnh0PfuirlBT3R9gcEciB/zH79eRf2cJP6kD03Rze01dH8OJf60HAaiFt8M&#10;cWhyHPpuqVJq7IDjdC8SQLskQs/j5e1W/35GIsXs6hJ1Hwk/MI5W5ok5AFSI0oU45wKPl5s7IQa+&#10;Ig3VPG83FQaM2P0YJacsbFJ0Nwwj5du8nrfDX/terrAXJuD1fc6JppGITVzlchU9nXyHkf2fRC+6&#10;3dMDHoU++OQwnEwuP4tO5bMopKf4+rb2LpwO9TS2Fjfmv81/w/nzheT7FwoYJo/04Z+r1i1sNX/u&#10;xO9ESusoauTMfaJ1jaUuhNEgpBGgXAz81PLcTA8wy7pOwyTNzbgarNTTvqnp/XTyFOOfvu1jUsXk&#10;CHidQK4oygCSUTNy826xPw9E/auE9jeWN7fPnlLZY66iCguGO7CKEGoxrdGmKA4H53k+ny0Cpv+y&#10;f+wMSn68tJyexXqEEOWiSDms49noZLYOt+TmyKZLS/ht/vXL4h576kIWHOKVb7Dk6fQILSSdTDYU&#10;jFAqYT2aek7Bno7c+76Hd3kxN+GyS3EQw3zZpIlZPnq1ymVwPUudd9Oz9YLU9IxwSajWARei3iWC&#10;L54MYvhHaUWQudi26RsS8BbRp7gUA5iE8lLuoIq96r5BLMQOm1RW7p7cHrV3UqZFpobK2eT6ugwt&#10;b/GTOGeGGCGvL324CgJDZKnPG0om4lglO8w3iO4SN84FDu0CuVjNCKcB64fgQsvjR6ju9we+7tee&#10;y9uldQ+t7DyVKUWv80MOrLKyt8W6j/jL7sdc4gtE3EfJ9pXtOKq/eoM9Mm4cSgQjC61m6PdzG+st&#10;nJE0ma0H+/uhR9N5t3fHrEOOvbxFtvCXsSWVIfEc/5Tw9jDppgMz9bGhjwiA3kQZs1haBgO0rzV+&#10;YTowZix9yr93HVmlwRzB72zR4eUppapmqTxkJXKm6r2XPZHOnFRKaze/3TNIo6Q5Xgg3XcQt7HqE&#10;lDm0Unpttz7jtU0+Tk73Q1vmpBYVcbprVAxfEcEEAQBAOvS+RFcqm/YIsnMkhS6AWZBOm9hvdRw8&#10;Cn1GUyi2+x+g7fnnGQsWVajHRoBX2z3txtQdP0oihJuQffudQUQFF1+vpmVkJ29GBph7aXeu96hx&#10;anAUqbKXp7UwIKc6DbUr+ndoT5Or0h9GjbkDXhK7Ijye3yaYr+WliSQL/C8SLOmmU1Is3hYDXm0q&#10;1Q4Cnoq2Dl9qqu4aQ8do9mzdkDop4zm6Ugib46+Q0JDjYPJ5cqYy5Kel5oD19phvi2mvJlv8CII3&#10;uK8d7lhkf/tlC2cWnuek9j/L82OJ27VTB1evI9iYW0hljMbMnzQyBoWppNIqP3T2epSq6aYsZP9V&#10;mrH8LRDCmdMe0djyFQeScs9HgtJ+DTUvof2CQf/1HZYSh5dRHRJ1oEgyoTxrGPyP+bfDW69RcI3c&#10;UqbfryRFGdO/cnNmWxmBijykH6UEs2oxepFMLJB96ZsBg5Od44liYUaj9vXxDnm8QfYLsHUI9mk7&#10;uPkQ9Er+vu7MmeU0x57NHzD1vEobFbWUjD010ejSkLeXtC0alHjAU3p7Wl6ZnBpqzFqGBnp+xjix&#10;DnvPIWxWCUpS4xpKKrAX0dvppoxBrK3gFgIkR/4Kc8Qz+LFRyUTaXrvl307YWONaPIN/WZX7iCL8&#10;WFjk1/+ltIUnXxhq7B/sAIfGyB9wE5pz3f5tEONST6pQs5W+vLJ2GraCOLLUivHxQmD/dlqwLO8x&#10;RL+VwVJn56Emi5s6O2eam0/AxMEhj3/ac++e7+2c2T+e5zjuYLXpCEf57ia7tPJaLa4x15+ZOg59&#10;CIaX7Sw+QldghXyxEVbWffNl0ZrWTWsuQfXmITj6OM5A0mO0yvJPFcwyJ95tJZSK2F/OkQ8uM3Kw&#10;yCjOuOHWXjsB3KBaFjVs7d+I2odvUAe3Np3F8Vzl++5OffbarRsr+nGTK/ZwnOEcOniTGtQSdUTI&#10;zSI6SnrfzL8S4l86FTZm0MRZnYZL4duqmoiZpN62SwwJGycHwhhfS5BO7RSlt0TYQIu3j0a5kpyr&#10;q7aultKsvX12oiKPTr08ebD3dnbmQ9CHOYiIbndGPeIJmwuwK+lMGj6V0piK5rFrp5TAbnqj2UWm&#10;llbQKUpW6Rblrh9bZhhD/GY7DhSthqNjX5DHd80zl4c9kfOUs3Cfl+fLftQPUy3gTNm/Tx0t6PZQ&#10;X1pbXmsVo0NE+t2oj45KaqLWuSPqwnqVyOKO5tTYg+U/uLZF4EKqVCTWyTA2dSfjxNpcbxdzT3Qu&#10;oN3MfUQx4SNGVaAd/sXcil5XVZUe9Ow8xj2RSCNiM2jMOvLye9HDc8jHoln9uVwxVf5XXk699pT0&#10;C62gWvX4cEuryvwedfs4GrXRuL2e53YteFLOoyZqN2czmSd0r6iofDJKFGqN61XzxVK5CxM31Wn9&#10;pbaNHJoMatHg843g2Tf9+emUOCiL185HL6zEg4snziko9Hiq6jFveEYD8q9L2tkO5VmNovMg+hIx&#10;9nIsZ/QkCVKXqfzyHO51zZKfwAZ1PSK9/X5Nzf/tnWu1jz1fgrQ0wQ0yhszU7B9NgR1jiH9eTw+s&#10;/Hx7YfmCMWu+Om3NtOfVMcKlTnOwgd9VUMCnUA9zQq/ggLbno84W6fRjfc3AK1yRjuDrHawi8Ser&#10;/PkKccIvBfpwp0FDsuwx+C/E+JSbWnPcf/kw4rnnGA45Gpb+yMbMB/0ubB6wFNYNFeH2egk9ucZY&#10;lmfHnqCEEy80Ma8p0k4tLtJ0D/d76SHi6+r6MwHMy+1nLo+ycxV4BHLm2He0/0vu69BUwYCcnzdx&#10;fwWn4kPnGlVRq8b6G/CU2FlBO/7f3u5+EP94yLMieyEmuO/1mZnb+y32X91nWhH1dD/f0E8xY9Zx&#10;Njk2wedt0VjUcHL5yzVBPj50/8u8t1R2+ZLK4IIoRM6/lkE0HKbvGMKzstBGjC9Yy1i6vDg3a+eX&#10;11cfAhcB95ibvLFDT51mC5ff/h2I0R2e7GF/XPycQKOOAAiGwMaXhfA/2hiQzfouLISghwU/pXgk&#10;FyFrXsYRA6JdEhAh26t2+In9dDZR92saq/txyicy6inh8hPSvP6IKmJL1a1retLjk5XrUjfsPfbm&#10;WXXokecX0e19D/PM2s2wjYZ0SuoJ3Mc98Sfi50ef/9T8LxPzUuOaFO4XzAZpyyzHd0tEGf6pZU0d&#10;kyvL8+86rhTd18N6jbOIcrpK1RglVpYxqi/LTN8MfvL7PMRubOjNUYjIMUyAkouOpnmY4S96n6lu&#10;QdkjI9Mdn9uoVPHPd/OKyjJAsxXnsOWHrIMd+8Kj1rALGqvArqGMclFQsNDtQ7s+7kdNZ740bB5s&#10;+fl64dFbNveRoablcnfHCoAlfrIY1AB07wQeL+9Yp1wAIGunDZgI4G1VXY4u9Da9XxlzmbUloDX2&#10;ofs+Vak6dt7OYFmj250yVrZbHtR0xiy5TR0C8vaOqNvF++2ZR/g8P/YzNk0TuIlvYwz8xy2IA77X&#10;0j1IBoxaruxF9N2SC/3tYuCzkmCe+C7OXlgOy+OopqbMlUMajjws4fqj3dCcxBP1sju9tQWwPQEo&#10;KM3rO3fVtPPg8TqpiAapMye1mPjfEY4oyQyk8fMsunN4y80/WoehZcDc5g/uzKP4RtHMepCBHjfe&#10;lBl+WFJe7XVcW1oO7Qb/FkF4/gemZ4Q6UbVJS/kveYvtMO7JMSryVLRo50XWPDFbG1SnhXu4EoKp&#10;Rc+5GtIGwN/Ic1Q+bvhDE4NS27i5Jeu6OhqNAi26sr8YtchJUd9nD+lzN+8T3V5vg1zBpPf9fF2u&#10;7Ijfz+nPieuUL+uRr76jM5tJow/sNJg0GcWobTZaSbBFsGH28BKWc4YGoj6uRY1GEuCjEhEVP4e3&#10;xndxvoyc/vg48j26P9Ulul/BpwJENiYWcxbsCObKZcxYSl5bCWi0itPK0NDFIRDyoWKsJ6ZyuQfs&#10;+qqtIkL4hllQdtg5z0XU8YjKaybseC6fs+S7NEYOl19KwngrE8W8jrKrlbc5qmorbJZalHV0/rHt&#10;2z0mpy76iqdReG4hWrY4UcX/xA5ry481atHdriaLds7WqK3EOwBdHx+TxjHyXOTO2qQCQ4IZeu62&#10;qZ/mDZosfg+x8/Pz323s1hWoCT78TEMbdWcmfO4iyM2PXMQg7c6Ne7d9vYHXQZJWPPfASJNghCGN&#10;/p8zaHUMFsQ2U4IdE5anUEZGVmwlIqQYFWfOk8XKJ3Cw/xQK0D2BlnRyRt8tUIr+65P1ursLg41N&#10;1DjYpcDgTj14b3dVTIlMMsY5YcxzMPSWb9iJL0F0IUm8CZNel1wa0qgPrJ0W6VSBlVIvKeda3Aif&#10;jCStNrXY7pXd6JA6lYjVnp/GMh2/ZwxajBPS0Ex0v7ien3RIXbruKiFqTJEuQ0UKhNNUV2tSJx2w&#10;2K1kCD4ThnVTVebCtFN18feeur7FjlymUFYoVJ3zj7cLK1PU39aD3z2+R4zypEqBHfT/M1UecW0Z&#10;XuSETWdnmcKLYTOlXA132T04pB3OZ/JARQ4V8jUpGAhExxZRctDy/B6sEB+nWso6XHcSV8epaDOP&#10;laQgTEKm0xmUfpy6+SoPfp2F12z3b4sT5LyXOCxO3m6f29oCx0yqoxNnXsUUPc8x8rYoN+SGMO4w&#10;12rHVK0A3vCuVceZum7JMHddWFOWMgRx7VZNKVMYF+bM8j42uwYYrey0pPQW24dNSqCOrIZ2hqCP&#10;vmE6jy6tNyINIZY7r3Cuz5q1GZyavP1r+Fmz1ymYe3pL+DA95z6J4iqVpRIZLGWgGRFBxZHfKbOT&#10;49LsRl7CJF0YCaxVoGitCFw9CA8WdGzMeuJbCW7eSoX3uPoy7dmoZKT1IvbY/8xN9kJpS5G7zXvW&#10;xLETem+0MjLhQD3XXv/lXofcP9r9Gw0w6+zq4tL/vvqW3Td9Oq7simAdmXOBFZ4yZX5OtRe8rlL1&#10;mroQ/daxscrEQz/53vIb2gSPkIbHTOt5RDJBCyPszKATY9deF5t2oeBChl5ZpptTAnixy/gRO4cr&#10;RaJunAhkMTyOPauPkV2q7Wgn6NoDrM9DuJGl51Jt/Qj/wVwONlzQTG1mbP/r8hMge0qDOsoGYLnc&#10;IvlVtbeTa/GIsy/amaX9rYA3xs6Gb8hX/h4WMtr1R36Ny07XHt36I3ENZfsBr2S2mZiE16VY5ZoK&#10;7sSqrbDyD4TGv4ov71PP7HILEc+hH5ZDg9DI3N7usWIVzP8y3XlSTlxl1lv/drvhBw5mcY29GOG1&#10;62L631UhH1wCDuUsZiETD4/YxzRFweeVgLdZaiDbsEyMtyAv4YrsTG+toIIwBsRjpvxSifWPKm0U&#10;x36r88/zauzWcw6x4/0VkoWZWINuQWoiBeqUtm+bRGXl/vHswOeHYkA6xZJxpyYghM9gTrO8bDDr&#10;D/F59FVNYxcnjYM/MuIxYMnL+YZ3997/QaSVppIGKQP76kPeyFZQg83P85LZauWHgbtLkcTByDMx&#10;58gYxwalNXy+3iaeejMdTzT+Dv2IWoJzKUdzCifWzUlFwkdYaaIHGHFgZ27eLwPSL3sfGfOsFDF4&#10;ZoeGpME0m1Gzbbh5vcXWl5prYB8HWQoHhsIp4n+dXTwV0inxohGWGGUs0A35jDcexjATRE987BQp&#10;Pt8VJZiyPWMphH7US57Lam9t+05aWgxMZkX4Pj9j/+10i2m1C0GNjEKhFJx2TlVnExAw4+Q7utuH&#10;hJse6fvALJun3dvQ+8V89LHT44M2glrWBKm8tHd1yKifneelRo4ZP+fji3d9m+APei+mdEsrWN1T&#10;3PxU/LAIeMhr9zvNfHP4PP3848i921SXdwWAoZl/jQnehQ9dIwFegWypAwwKWzgFYMEPCm7c1RVb&#10;58ShXKhKVuxt1O3iHxhOf3/HhmdpIJB7yWDYee6RfDt7F9qDFnoSdLJY2+sRbTZvYODOY+bmEdh5&#10;uovttOuOJiMgk7EqPTp6+1eU0OHEATHeteTMK0AZ/+1zpyfhIARZ6LBM6B08s3RnZxD6D7aF/6Oh&#10;xqbvLZJ6Dfev3NsJA//A+3gAZJRIIZ2haOH/9xRdMipVbZGVyvrB3WNlqy92HOqOGbnD9alzeex7&#10;vIWF7kbP+M8cwYDPmL6dk3TJj5tFWUvyBbLUqSZNBunC0HcbDRp1zM+Hd4Onts1XRiSPOim2DMeD&#10;KywNalrG6L152q3nD+CD7f0HqObkhk2yLUsnMKcVEoArcvMV8JTlYKaigFjj4K+RdVZHxJT3UyiS&#10;KKSPDwQOb11sbSpi5va+Z1MrsllrJIkFWf87D4/aFwh2088sBQyNuvNQ6jIR+qBZKbIa/iWZPYYV&#10;LAz2n8Dw6jIHtJpW2cytU8AhJqGKNfHda9pY6AxZa0pjjlcRLwKqpLLyO2IdXqy6GBWIohSfzWBf&#10;SV3toOtrXrWWvo28od5ykMpJ9nKUsFjUiPDR2HZP/s97Oz1VdYDXAsgfFHMFjT4N8xZnUadzBSnH&#10;nPOGWQNuuYTSp/ueoCj+07mLM0dQKEg1IcBWcwS43mlmlkIS41Xqb1iwGnglpJ0uI69u8B03Dgk4&#10;Zc7jI3jdgY5S3U41QKk57w0ERBfOz1eBQm9Fec6er2ieQNBloMeWX8o89nTFePBG1SuF1pTlJ5sY&#10;bQMrUUnDVMx9WhgwHAhnOKQ0W62vllV3O/CQNLnRZ3LKnFkBHpaBerpOz96a0/jJxEVo+aqWJewq&#10;sOXmxoxJHv+XWH7FXwiSQCRq5hIkG9EUub4cAWkh6rXeDbg+Kht8TdPdTeypRq3xHaSJnM25PMZO&#10;Tsr5i9+W1/6wkeEA5HkBV1LS/UOL/KBzhzELwRPDqbL6TwppEQzxIFhTBC0s9oYl7Twq2JrbOfdN&#10;GC2NadoSnLhh/oAPhEsBNzXVRUzlzESPcC++V+iPpRy+bdSaBSixq80Q1MrK0hbGTZ8tzppQGmLR&#10;dSiTMrWGG6/kuSUOIJHknQXu+ZLs7oZIOtPR3//CoglX3kacPkwZjnCkO4OoKNWIH481G/tvu/vk&#10;59OIUHIx17bpIsDa0mIuaJmir+FLlL0KEsJdkZAJmaOZFSyWJlmDd8OFctkVSIINIV5vpglttUdB&#10;Pqg0ZIVvoJkAkS1Uy5MfWVAvHERvjEX6pzVqMijDHDjvnC4iJG3rOL69QWolG+tMWHfctNqxRkS0&#10;+appAADjJc6n2phlGaN17Rt+i8YuUQdukqX+iok2N83UzRCVZAueX1G4TGmmGz8qsuJtM/vPg59/&#10;Dsu2ZqVthe52AOKCNuyDKvnDF4fqFu918Rfe26uD8KNCLW3sf3X2652Ubv1OMNQ5NRe8E9Pg1oQW&#10;u1zH69rzHaWpvHZcQyD5vXbxsDsmdv9dZhS6nKGgAKJqfRRMtgqonPIeK7xdCtgOdXnReU5g4CKX&#10;XfhTmEdYMppmyZPw2AZv1RKj51HvQbGJ58HIhiQ5xtz3lGJneW36nqeRtHrF484sQpwCA2VjDoYK&#10;P2tLh2u+zhp5GUA4iydFIiuTmSnP/MCUgcTo2TpVDfP9k/5XoY22Dk3/0/DVQM9x8zWeTWueE1Ec&#10;kx3eZqPY9dh7Hpe3ZUq57Vx7iNnm34NEhBWhnU1bzos+G4F2XcM9r6rMThd0hQv2hefp4z2J2asP&#10;dvPU5LIs4qn5ZJSS2s9Ilc2h8MoKrVSOXiulJEm+BBt87YSn0jCaGaol9q1SxMFwx9hs7iOuU1vB&#10;vCJQ0p1qIXdyEF6iKY9WdrI4rtT3+qqpUHEx03VUnOPgn1Uo7HaM4sqeLViKDg0oa60lburdRt8O&#10;EMKVRRZArc3Ai9Ua/Mg9gJFqr7TriL9seCQwTjNHc3r3S9kxHT2MkzeV02ao0YaXXHnBLPw+niJK&#10;nFaYvp9votKqYnqKhQzBu+OHPG0XX8p34bTvv+yrj1abTOSy/2NnYAtHmQUA0mnpL6uavR6PrIsL&#10;iECCHnBg9x2eFNWtEPYMlshC/30aDKDjqt0ydO/9wj6dm5d852ytYTQXKc3Zv14Q+wLuLgluqzqj&#10;yJGwmCzrkyZ8FyuNZfKAWEUmpyWPoYoBqZgncHR2xzPMZJa6YeaO9W2wiU5jQU1a7+dKqbG7twxP&#10;nmw15nR8bqKFwFrrwWYPkNvqseWr14wFiHi10mbYOZQJGiptZGwqqjC9mNM7K9sfJ8G1bVZ/yXne&#10;OQ67eg9PTTF5uedEKBJN1GRxKWu7uAseUPc9qvq/8Qkdgq5Zp/hmJVI88Cb0mSX3TkrCly8Ibl5O&#10;I7pfz5cpZUMXjcfT8wIGZ1NUvXtiuS57g1Ro1XqALccTgDjpz0j1dxh9dpZwWDk6EvrkiTGm7DFy&#10;bLlF+6s8b4jXXzSS4AX4B0mi6Cqij2AEFKZk/9XmV9nOc5Sjemx6xunXjST4H0UQ9HGXMk3II9nk&#10;lu7m7N3tpx4YC2tVr+TE4j5AZ+dmO58uMW56PxL+OjtnyZnWUqOcqNyJqevbPV79lsvvR7dHDxtX&#10;Y6mczVDq+z5WR6v/V/QnpdDLxeXtwTW8V7PmnAOB4kRaH+Ax5PflPbh2lXY/SZydUhsyj1QJ1vCk&#10;trTrLMgBdajzkzJr2X7ft9aZSUAgu7Jdy5+k1GoeGBe2y8eSXGTP8Xca/dhk8gKC/hh4snK/5h5U&#10;bt/ZyihjREZq2oz5CKQuMahDPhILkE0Ep3GwhV9P1XZ7+v9Zfuw1UmOIRA9pQbQoG1mYlNnVbMpm&#10;Vla/fgPBPhLxmwrm3U5yPXY4nfO+VzMrpyr94PCydtK/ssSaSAY1GibGj94kaSJMT2PhQPy8ZHEg&#10;FHo97Ts42SN/Tv+8CTAN4N9N73uhlAFruchp2zLix21gyL327Ex+lPCJZSJuxLfZBGYBSiBWA98n&#10;Lt2eZtE6oW2frT4QydyfoyOArwBVADI5xZNlkp9X4nJbpqC11NFNv7YlC1HXHoK2vomzWeZZWZek&#10;fzrsJ/tyt0TGBLgU2SKRI3gFk/+nBbhGbkV6cUFlHIZZo5HDuLhXwADqtDGpXLToxPAVGGWi+Wmy&#10;w1ueqlLYR2nkXe1/jQWzmfyXjYhdT2n+DiRO2fkSqIuVEhTtQ1ReClppzTWISUQye11fs9FWPXU1&#10;T4uttDMPB0jduc/2eiw6dKEmM9gKOzOI7MhiYRlSGqsdjUrPbOcjlQFrlolCZrKkZMIVmNv61e7T&#10;j+jKHUWgtPulgN39uumwsw7VZsvLDKv5/DPVDOTLW1Jp4+7+yNIAy7ODs7oq8LteJAsiosCNcaLS&#10;WIudn0/QrNtHOnwwlaJFt693RGfrmahNv2/csmykv2QCiPl77Dvc1DC47hJ6YbVKa2zGtKCGbEMC&#10;wEcKCSvFKsuUl32f1JYHzxePvaCdHQ5bPUfXu1AZjCFtijnua5yiyN1U/rio5sJW/71rFDmGwZa4&#10;f9Y7htk0DVHcfP8RmdDNLVQfqPm2BeQJGwvm+eFlWI9YJNwGu+trm1VuHtYdCmKvDpYNDFONO3QT&#10;zayoaWcX4n5WIok+t7yedUpE/7jSmw2URhe2kRsxlf1ZyLUqnBp5M1C8RR6VQqJ2+ghmI40/FVRq&#10;RTH2rbhFzLgT4XQ7FshoG7GwIF0XSD3dlxbZI2yBb2l71E+FZSt3w0Drff3F3Y3WDHdxW45X4+bp&#10;r6FWfh6LSkYOuI/5uU2OE6gBQLAyX4IM2omi+1UvZZzo3S/u6bFrK2w7VafbF8T7kEu/dCfmI408&#10;4CGYNifQ7f0Tp8NT2GzpegwFEVqL3GB3LMBOopANXcT/lNmqm/xIPsRx50NLFV8u4quN0+hw0HLk&#10;Fe8i/FEGMfweC2xNtP6ksR+A6WDT2FmOd8AQlfQPW4O3ukmkFabeUJ3fj3kLrAmLqmLve8Fwqueo&#10;LK4O2xBObG4SvTMcS2A1mYdkwwDsKhXOc6gCXVW65dHZTO9WPRIHLkzgwhL7t0j1g/ag9XOYN9r4&#10;/XMdZq1TSufzompLh/nf/TSngU1KTo2dNlf1kvYPCrFhiPRhDf9eidfWzLT0B5eNoRpyen/V+SYs&#10;ZYP8YpIa0VWSTUmb7ptUNWm1n81Wvc/ValqBQMyFLydOpA1/r72VjqzOQmrrSbYQcylLPwWFawg+&#10;xCK0QFmA2e3Sa72ffXZLMRqRblbB98e2VDZmjhtG+3kl+we9FXbpHQJoPAuhCdZhz69aTFjsG63y&#10;ZaoSRcowdog0udVZzfdHtjkuffbjT5fsGVnhCzWzA4mLJjklVuDnRT5oe7yEdusHYDVAIl8WgtzJ&#10;QBjfD5cewaWUtnvWTQn15VPH15YeheW8hg+/r9V9kUqwMIPiaQcPazZ2M19BdEiRKYi1ecoYkMpP&#10;1mHCo3sQJuzyfrNPYS3l15vhRhnIYMeNAFgiHOQctMxClCDt1OumD2ygU56l88fxezqMahy011Od&#10;LBg3JySWGyRglkc8XzsvENK61bWbZzNG8zvN/1iGeMSXWg1w0sW5nVoSIT7JXzcSaUsFDnANJrQi&#10;pjwuadt2IfkhhUCcc8zh+ltivn2I+qeId4+41hZrmWbcq2p0qZ+fXyQCeWadkCYVad8OY6gBuEXg&#10;7SrPa/rjU4jQE/hSA9mmj+Dn2TfB5zeXQhpnt43K5Yu/wr6TLRNdb8fQW0YsuVf9df7Aijvgs39E&#10;mmzZ4a/YScYr8uW31S3Ky0cW3v62tWU1RsAdu59ELotwbz2+90o8exGfgeDiSzCvjljVaM6du/0P&#10;aotItSb36u4a4Lew3Y45Guxyaw6lmwXZ4UcfkGVUeB3dMqTcLgavPsc6qyVaACqoxGvH7315KouU&#10;MvzKFLHhPCme6YXugAbTV3BvLMWCXX6wxWYZ4IwDeUnBKnh2CGaq19gB1xb2Fp8GFezTjt+zhyik&#10;HUd06nzsyBqWvhHcRTXX93GZe/yV1I1roZQSWwRAArcGLm+7oZ8nBh/wtbqrZTTBXTv9/V+lk1El&#10;caUFSX5Z+D4sWrxlBbw6rKyvH92UTPRW418L8o8KQJWQ32xG0nM5ZwvcFn1oMhH/LdH0G2jUTSxG&#10;fwkRlF4in4Qa0vpjuEI9zZYKkfN0EoOONe+y9t8oAtWCuuxMr2vgYhMYM7jx3uBcMiTR1PHPTYTo&#10;XI0Y+IIC3ifybjcu/SO23j8ex6jS/bp0I6PZxkFkJBLa7Z/HgpIJH8w3OxlcvX7py/oBOeq0h2r9&#10;LYOnYsRChuwXRd/ks2Nhg4xzWjfczU3JIB7leVEVQiVZvLFPCXrdaNYTK/6Wjcl5+5FOE/boT626&#10;ymQPEWzyn4XzpnVaAWxZg7dd7G5u//6WKo2rqflTZOVhltVV2E4/wvhHQIcpTJhtOj1V1mttzTpc&#10;r81IW0WZi4UqyTytVKibWWytrgZ09o/PVX0f9A8ej+1+njHvPXpE/i55c2IrpUY8WeQ0mWvJVP0t&#10;eqeRt6t/X23Jesoj7gdumyAbmvm9nMedlecXNg26fEWJtgJG54vIZdrA4AXzQ+U04jROvlcrKEmg&#10;P7LNyXne6lyidIQv+QAlzfj7IsIlg9Ma+ZTPDtTWL2J1t/P1JTgyDPEGYZGllqClNZ9LkHsSwTAO&#10;ErKDsfG0LefR6ryFIJuE7qk02bzZMZQoMbLnbCSbGJVwFJW0rPqEmuehj6SJTSYW9ohEXESR/HV2&#10;qdMV+BVRwq38vIzeouZlVFxBBd1hE66T7VWIsMVCEapduc1Eo+a2Rkwcu9HMZQiMTDD9jfdUb7wP&#10;WoXfOpSYpfwGQ7SSp45Ng93pz7nCZtg73a/r4TutaP2ccSutwkNOb288bh0U0ujay3Onj6ONEIHO&#10;HNAOqNpQPaG9roMSNZbVtwr0wGXomqbWQJJO5KaHJs4qgQ+kS9NJo80ozWZyK2ScXRQWRrbbVOvO&#10;z3AivusngHylUyczpjTezqY/4aeJhP5LY9J7YDLYBWyIpWXfAHyAUm386saqRYv28+fj1nvU326/&#10;X5ef+23cdVgMZUcE0+bNZBkM99LM6dzSnkc6DiZ2MZFl2lMVFOYdunb/su8bDJapNqH/lfbfTC4b&#10;zGFQbrY0y4fZGSdLfSM4yyc7j2nEqAnrrJBONnTWUKtyVPw2vKhWERyP2kyjXmUcklw7XbXEq9Sp&#10;1dSf39C/PdNhSEVlN8qXUus0t+Y6Br/p072gV/uElUXPUvd/NJ1jd2Rdu4U7tm3bHdu2bdu2KzY6&#10;tm0bHdtPbLvj5NT74YyRH7CrKnutG3NeU6zHXeNi7GAhe9O2m2ndgmJMOkRVZHgTT3ye8ohf9zY0&#10;CjasQnCr7lKDibTphn/11hbL9LJXVYZurRZi+7hVVKjjkbymc8VERh3dzFom70Sv3yMUOEtM5ope&#10;39hyB3qTv6txb64eZorHa4pI1ur1qVazVnn4rseeBg8H2gorl0MeMO8MPA0aN1eeTGaIFaXihiqQ&#10;z9k9ESFKpBPHKZTBlUcK1oppZatWJn23/pZ+ESB6SOTk4y9NvYuF8v1SPfBnkh0R47GK2sJsljAQ&#10;PzvlPtn9igxkkoHjmvr+Zvw5ewkc+t5BJI0nj6euxmAyyAHCCqKJEADhDiZm3UUMYX9nNSjElZXS&#10;j3n6f/+HnLpT4LolP8pR1BG3Z8dpu7U8eV3kHSfVpwPof8epH5O3YxqLw5nDzGr52t3xdUM/7O5A&#10;81ufrWAdQnHfZ8SDD2FUwiQ/ux0a6imI8iGSczSILloXUeScoS5oJd4stKceGbWqKhML6nLoUvJV&#10;zIo4cAOOf/64unAYhhm5JQn5K4vYoKOWS3k21jC9uh+2r2pEUMK3kamuRgrYbU7FuZL6PPqSNhVi&#10;1M3tv5tTdFw4zNZekqo8ZRU1rup3zQt5Uh+MzlRs1MCkAm8fc3XH2cN3EiCeZperN2xMO0rkaSqJ&#10;tskAqsjKPobMSkfHVlpOTF29ghoWSaiY91SwlVvSVuf4Xa/PBe2R1GeJ3r5+4TqQKP4YgsIbz1mv&#10;33G1Cqni9T2iU57TsJ8X60yoFmnG2VRXDPq2ttQBj3QoYNl8Jm5K82v2pk5MWRKm1T5Sre7Qh/Fs&#10;4RJk5uaGkXZxeQfCf6TKSCAX7RLwd0S4uArC0tZuy+u0F7w4ap4LCNFA6mXENyCgjKqp/e/6xKdI&#10;1KeqqexphacBK0fyabPWM84osqwx+31evFfPKoBzyps/1r3JIwhDqBDgthzuVV+vqyjKabyWywgx&#10;V6T1cPWaWVQ3sZTTZi99CN9zesUGuNvqsgDmbJLmYpIdaV1fXzvbd5JHk57EUHjnuT5PEg4bT1qt&#10;F1fSPcTXpRyjABvp/bMzli+2w3+1utNY7I+PGOt7d/iVsWXaDUtzBfYTsRbLskpc0ebYQI+YqHIN&#10;YAmfKSQKzSAn725vAajRmejsCUTQxfB7vZdMPQYqCh1ZN3CadWq9/n1yTzUZBXJJ0Mxt7fpkL1gB&#10;bkHrPV9eMmMlj3rhKYb8jl+nfl4t0cUnnLjM5rdK1y5ZsBFpNOjiCfktOrVQKSL8cpwEsj1xm/cY&#10;+XMV3h4FP1w9PDw7/M5Vxsnn18uAbpewoflWbOcW+UGsfP8Dw25XauksIEwUKuOfN7Crw0aEAs5t&#10;DHq8CHNQi9Fv2UMs2nKa6bFKrJnZu5wPE3Uj2/82AW9JVU0ES0vV2PueAE851FL493jl+oOzQf9U&#10;2BmtnUs0Ku4p79FhSSTgzv2wlvPW5fjCnLT2bWX3hyDhRvDoeave+fKua3frz99zm6h40E0UisFl&#10;k7ZMsD7RHf6XBEIVJs2jIiXzUfJ4a004zIT4s1v9obnTGgVFLWBLHfAQYpB1L/lzhfRp9iN0pzQ9&#10;J0Uqi9naE9AxNTgD05srq8VaUmcbG6+dBiFjXVU2KubsSQRt2+duL7Qg5qQQvIJdLu0X5lFwGS1b&#10;7P/AVUYLB1yVpUx0uAa18AX07F1dAdeGjXqznR8nt64fJ/LAl7fHqz4OSJtDRvnrizO1kiz4nSK4&#10;3+u5C2JJM4l6GaqtgA+VoXynZj5h01lSaXMyhWHof8+dBA08UQKGgM0oUMoyJ/jJ3hp2OjnpbXcJ&#10;LFlGrQr1GCry+S1KXQ4Gw1rWxkcG0xpraDebSJRRGpfYHpPzRnoeN/G4bDdmoDJXyVpHo0y0NdRq&#10;R7MLGm+pUA5zCUh3E825V5rRgPN47GJe1UL8E9aW33jyn34ch/fFZDmPQLncAVefF0fHAKj0ARcb&#10;7CyQqcdZT/Dw9uDakFdW062bBRu4xpO6uu06gzJOi3zaUtg6qOfAdYXmngf6y1tS24BMNgmG8fxy&#10;DfiJaOHSY8SNtL2nbNgtf/+ZX45bo0UNOq4y64SuaFEIHzQaMGKG5vFevWpRMqXe5n9UKtyXJ21i&#10;2+bKbLdnjgDCv1UgT8PVtSGgHIo5Tuztl4zsl7j1IjevJpao8Pm9p2d0I3t6XTMM+se/PhI+Z82o&#10;5/LzkyRwxZlF7LrZFcadpE1ElWkPpA57Suk1rAoqZZzS2aK6jSmwUWpsgXaxSllHN/q2Sis6RXWt&#10;puBBjqylZpq5vDxjNQl0hBCBRleF7+d6QRMfjSbWjfIqW0JB/9lcTkel7vSiiA0baXvdMV60nZ4P&#10;yrX67b3352pqlAvguQPsGDCai/Z2OF+cBUrY1Nxbje+oS7ERI4F+7XrZn6f7pKvbK1IZQAtpHNmB&#10;lRT6ONetVi0mmzuczCGMhaDMUCtnvjyFl76bsou+G/YslCvhFn/gNu4I8d8AsZDv3urx1Jv52Hia&#10;f8mGMppIDi9g8kt6fGvi4Z+qRH70wBA0K/mdS/vfs2vPhVJOQy9NMOO6YGbAviSnlU2doOjeTQvL&#10;tnKxi8UwMABgDhdqx0A7ku1O1ASJ3bK6h2+/FYY65qtGhQdvx7z//QWVIz+Hwy9YyonfqDftHfAU&#10;xrNFkhAGjSfXw7a9R9xAfalwSYittL+OW7ywU1RCoRyvxRel0WIe1RowTKxb3Mm0YqxPsNGGkORM&#10;3kgpTypRLLDjM1lEPmfi4SHBJr9ivYckwpf18uTDD+RIMkzvlPILYj+Jw8RG8LvVWPNC1X9bAejF&#10;EBFJZxUs/Z5XMq7ixqj1rOBT53Xo5DmF18te9ZXuGe0a2rPLGVrMXZt1mF7tGb1e/N0bSQ3L0ByQ&#10;4zTnx92b/128fNLFmPo7rcWt4Mr3UFesREB1yzP9R5wVFB+iehYh0F5aCLxvilUcbHeHpHusEs89&#10;lm1IEMu+W9RFVbkmy8gXG6RYs6RF9dnNoHBSFrB/zkhOT1VPpkKkqMQI0lZpEzSD0OwkRdc5yDcE&#10;oAaTODKn+jYB9cB47Y6WmbKg3UUxu/iXLm0hqNo/KrD3tgTZyL3kxEichI4Eq773jDlA/0BllVDa&#10;E2rNLBlBVmtGfGU3s93DzhQwisxtpMHxgojNA6tqNCYQbJ4tzqaG7PyZcfpXC+lFlsVpDcAVT6fZ&#10;Uv52u8Zf+9Slr2usfbe93f+Dz213d1631NZqFbFre3e94KU+QBsLt8/IBB2XBRraAt9aohjFB9o7&#10;TxoVagkiGKELuw4twTV4bKsFgZeXlx4JUQpVNHW0xX7CRiClyyGE1yEVmcq6QARPUgiTrFGXZEd+&#10;jdrL03nbA3HBpJ0QHw+BjrBe9KTcQJEFBs36NKSuCS8cefyktJUWlbK8KISgd4GSrTVPfgn/ATs0&#10;wtK/jxQt3Is8JUiT+jYqFgZHqW/Jmnawaz4Ij4F8kbYUA4g/X03vsgHIBdvqPrAdtq45LLGxl9ZK&#10;L6VyxVvzlm91O/aO7l9vxUqQtdKCitfQawJ7xI03mpQJAe90FlzE4/sUy/WyAerxG4X8t6fU5mbU&#10;WwzpZSyUeYnCXBJ5pgPTnpUWnrJnBHF90+ScKvZYINZOcDS54JBkzXE7rX2nY8JEoJwm/SkZYMB3&#10;8LH7wSidfv/MufvXic+E74/T+xHMqMvgziBj8UJib68+5SHMZhjI4MQES//3GVnf5zsOUeAnhmOv&#10;e8ZK1XH994Ug8KaUSC75r9M18t4LWPfIWZaf1ZTW2bDnzwDkRt4maPIDP2Gkk+9uum+bWLFJSB8+&#10;R+GE7lezHR8GoYiK7l5XF1Mxmh87c/LkJnxhOB3+o5RdrOO+Ei4AeXg9AxQXW9JnUEiMV0ihUKCE&#10;GuQTff9zfLxp3035O1KS231gxVaWYXl1dVOwCL9FT76IMfoJseu38Bv/aZB3UUvVnfsvad6oy2xo&#10;MdRTc46N+t3BEwQDg6aD3iA1Q6sjS52xNkYstqtLAKROyrOLzZrMf21n5EBK7u5JHOfNw/GpodPh&#10;ornDds9ML5SiGXn8F33hz0376+oKSnXzlprgN+LHBxlQr0JDee789oBRNRpi80ZY7T3he9szczaJ&#10;J/ZFUAO8bCxz5MvNesGA1+Wm2NM7WLr4TFVFiVaaWoB4TkQsD9AIKv2qw3h8db7G932C5fd1aZrT&#10;Pj1XTp50cD/8QU0BH+HvsNMx6ZUZbNvp7hWXvVafjEsiTYZ7OUpOM2ww2YrHqTSQ/32eX3Cfk5en&#10;hB6+7E6gZ9yYKcWc5OT3ENukpZxWmiVvST9FUT6uWBmdTOfLiy8XkdPHZewJ9OY4ItW6Y6Wh/87Y&#10;cpkArgyKHftMbk90k/Fki3DfKwvz8dLN49rSz+9hxnTuq5Mrwtt3/XJX20qsFS7x26wHV5JLIbdS&#10;1Qj7/Jzzl2df/9lq4iC5tvw+oy748WY6PGhEi7YvZvft9l2cKy9RdppstQdg6e7C+fbm1VzGutfu&#10;6zt5r1GTsvw2zFVVZ7fVDQMaK9i2xYxzFC0z/xq1kMYDPee+sZKidlvI4pBCOGFt1gYi0mvhLS8G&#10;i/TFax5yFWXCtsbM2CaxhTU2yjxA3ESTXroWHj5FtXqUK8mYLR9+YSpiLDFMMiiFfg9aYtmfVPOJ&#10;iYnziLe2gJOZWUvqUnNtoPZQFt/aCbMYw36bGT8BEHvPm9L4Hw/f0UvAO1rA21T/4fkS1Wfzz37C&#10;PE+Hq0BHoOEIr4+2nKAi9j/Xvrcr2+iig6Mn9JiML9mMM6TIpw+cXgNCE2y+nByBcq2cCbNEZ+9A&#10;KD35zhqWzsHN6KqsFFu6YBDkYnJjvv8sA19gUS2n5/KUGGw9/iFKqcXWi+p8XR3Ffhjunh55jVGt&#10;SIo1JhkQshAiRbmFtce7ADGQNECF8t5lfV+qsaNQZzNwodvhZOtAmycYMGvnAwqtbdmELk5yyh1t&#10;Qrj9EzGORNTAeTM1uMPIO4xy7BLuhZVnKa2gnJ6Tgz91H4N1Rj84AmONm3cZfJGTMtLItXVgH+pG&#10;gzy7wRxmxV9VjRC3qXO/PaDpZ7Qvje5d+yyhWOmHvWHYUJdjZa+kj04oZBICUuCZRw0UoAibXuIX&#10;BxDa5FcBU3McyZhEgFHc2Ec0Ar/XZ8+7wHhEbjpfkZtLRWeM7I0EuG/F7Vcsqray26otxaJsqtkH&#10;UAdKpAa2MP0ij3DCUzKFLZi3lZ6+Q6Hw83MadNKsUiq6PXdLBHGZCZ8L26cGiUkcNEt6SZwxo1r3&#10;DZBxws+hHiktQTvMWxDZZQ6l1ELwTqh1F9MxtzTY1FLNma11GDGDlDDFK9yLuOZjclOqaqTGwd6/&#10;QKCgfPV4OqJRxVXXqHOAYDuNagh1dcg17dPKSVgUrh5nsMfAz/yf7qcHPqupi2imvteQr17+994c&#10;6sVvN57jR6Y+dHrgdq7u1EgX0jueOhT13jo5eg1x1jI7xBuu8mFVZ4Mxz5Cmir8wM82+5a50LFUo&#10;1ZAzrJ6D54e/5CFtzrvybEeC2fCtJuM7QspJtlg0mgN9+zruNGQWL3ESbrO2hgjvkpLBaYMzv9qM&#10;18akd2GPVD5MRFtRlfO1bVAzN0phDV7SuWVBrE5DtorHSp8MLUmK+iqH8gizEnr3PU71ovopaAbL&#10;YC+k7z+UzJ/BezSDVdk6pk1yeUOeeONkcBmRvdqa57JZCBsQXUhBAfDoDqMK0mudFvvriKK9O6vi&#10;XhWZVYWBS+upf1m6nHqXcHruqXV1IDeraE2zdPBPxEMIKdiXzvJLVXvosg2pt/AgXZE1477aqhmM&#10;kATZrYfd1z5R718XU74Gm/+u/c/iW+3m7YBBFYM1f7mBVnKn7JNeRrHJLtLFwRJJ94/yFsoJlXfn&#10;i/Il1xoAm32M9zm2B117jE/tZVaxpCK3oGB5PlFiKc6cQY6zh8eJpjlFn3vHpjEFPMXwt0+PoWF3&#10;na+VGxtVLWNdIbt6p6+9YbZOyC/+eJMoOexf4WW/9Xh1wJUnY6B1auyWVEB/V3XD2K/d0ZGsWoj2&#10;Xpfl7kQULspGGLmrqqZR7HibLOxsafS4Dg5AVejLrqhZQaxvctenxqumxjshxkYxyzg3VC84H7Uu&#10;mCkrroYnNweI7kcdYtemTT3qaV9SXySfzhneld/+xFoqxv9hgCX8r/80Luro6hVnfI7QpOTgeVj3&#10;Kk5VDK9nL47jKCr9v5Erxd8RhyDqKwVqQ1UPXo5SjzmrwtttXlHYT+N+D+ea2AQfG26Ddj6k7tqN&#10;XLzHkzuEGYwEDaz4i1xTXnx36lsyG+lXBpvGfD0TtvXbhbu3UJDC2o9Hb3A3gl4Dlvl+syadBVUY&#10;tItADN+pMf9IxMROXU063U3AJcPYIYv80t1xRv7iOg5nnQFwyitkZ8si4/q8iPHPw+NM3Hp+RqwR&#10;islcGyj8/jzyDIw0/Lzebe5uHvbsf9EHFvtdWBQFicCAeVNGAvzEU5qp49hsTkdVdAxLy1PqUmoN&#10;ugufsdqt9tfPx7nXswyiJh7Dd8PPY0NWfsEMXs+bu1ne20RyGnXtfevKLO6D2nZ3CqhuXkCctJzC&#10;EtvnUWQ7d8B9iGTCnPdh7Rp1NG4tAm303wNA4Hf9N9bIcDEU0qdb697+RiO+XveY489ee6frJeYc&#10;kaAxTz7qH0Bu78TP3Jovh2SyuWbI6c6LXoSEEEWQHLG4uUVl3c2FRaOOU5ll5BIrW3K3KZ1A3can&#10;WIDWJjw3B8eRR6tRVN1NXRV9ko4wBDKPHr/zS6gksfJKSzgOPZqU2EH4h+uL7w2/SHKL9JhuTW19&#10;YRNmoPslllUEiJ2BsZPcwxtVf2HcoWiixt9mkskNGo53BLtnXitOk7erHX6+9xPbxVkRuyi2aGFh&#10;sMPi+n03eE16Zl25JCwIzCwn0oGTfxyz6tCnGKmIo1yJ7JgYcFLeXiA55uA5RQTspZ6tCXi6tws+&#10;VELK5q9v/V/cQFE75SFLHr8vrFBDbzPCEOF3Rv4PfJwEWMoC8oZbiEY5HU9sIzXDdq8/nEgY39T9&#10;7ffMXKLY87Lr9T8CHMQ5annToJ2RTR2srS08IAILzdYWL1O+7OHpHi2rE/S255nSTtnEyy9ssNny&#10;buzgYjXdrZuA/iHnwAHPSN/wH4dIP9qBUSCelE9yVYjKrPP7Fc1svk7B5ILN6J15bErx6UETjHu2&#10;fAsvg5g0KNTQVAoaH7+AhKiv9DqpcjzmBugcYQACp2BwPmHhEmDh1rGopRXyv3RYde1CnTHX9Umh&#10;HCyvgr+/aU/gnl58tFIppC4SX3uolelchGe1zjAQ6vsESfNPMxXLTB6iRTSQKdXaVjMySoUNcKTM&#10;xUbI4slQ79e3N4B1JzFpmHKYHQsYcd/WjYvyygJfLnkwoJ418pKyIEjIOLmgHgxdO6KJttDNXzB+&#10;SKnGHTt+jC33+G8TavM5/PxJ0Z+2rpfo6mOEvDPS+kQpaeRfj94Sw/vIqzqp5tcDuacQkKGqVzdX&#10;Mpls1jzZZPCmVpjADNy9jaVyr+tZe2qL963+N9uet3f9zKohoIiyMdAJYekc3Bnf1N9fH1ip/kAK&#10;+rxIjqAXLFiJjhT/oT0SD15qBrF4lKvT75aIs4A7PAf3NihYsDP6/YfULDTOQDS+mcS6jtghmJlY&#10;CJ5Q8B10x3x9axetFKNqEaUkPqD753mNOnY4FAqJhSh3kB01h0ggkmnz7wPMlV+8QY3w9S9LS9Ee&#10;7xf5t8ufVwF3HmCSolQ2QlgJc/as8izrelGyBL4pH/6inUC4K+QsHv1J6+3g7CqPnLmQHLP6F3GC&#10;WhB1PDJtQX8b5drLi9IxN7//J7g1PmkcmlhwBOngJgUF3f9rAby8Iu69qJElD+gjiiEOqCWbN4Jd&#10;2ZeOz+5KzWK4R42hX3lma3CgsGagT3MBWGLKUhnZp2PYDcvyOvcis6kVVagyK63rVZRkoOgtr5PJ&#10;LJAhXZAvaeGsZXmvOHStVGFKBbYbCg346vmE/WLYEoDDM5EdEWfwDthCA4XpXrQZWIUwPrSWOgrW&#10;KzPpiTVAsZIVzj0xqey4UyQw0O4XQOQ6KuyQOcQd880PUQf0nRraqBbFEKbKRHg4fHDDKIhZzsnL&#10;KwxIRDpcOBwP4urfuXQq/nNwMctRtxsAtt0qgA/NY0MsjaeCI+suEyxcgN18Dl5erOrWxa/XuVg/&#10;/r2ahBqzbH/w+QoRbQfSSNFTdeg92STWpkUcTapmDnEf8mYHaRt7puMq65xcsOFQZGhftGEj3Dhm&#10;IiCJ3UAeB5lEWqE0jBsDPHfKrGdOyCkJyguFYEqN4Yki1//bFMsqOfPo+hsTm0Pm1mX79xTOTD2Y&#10;GDqRbZHHrm1MEXCAXfcbC21A3biddraPN8o3XNjgT1xN3zcjggfMb/H0rMmprBGMAT2M592VdH8s&#10;JYPvx4d+w3i8zp6IGB5Pdov+py44ZNrWCfjqqcNDzeWdKbWtqXrdr7zbOlf1OV1ULyriZj9+jT+5&#10;TwyhmbjryvKslMlVv49qhToYrXopverOE3b6cN0N84L0IZeDIg8Cv7xq+wx6xwwXU+uEwP9U9Sl5&#10;c7tbSEixP88bZjWtLMt3vqJXxmAYqFAMM4MzIBjUtP56FP8E9Ipl9/zX+pVySK1l4eeP9+uR9kec&#10;oVzFOIw6XulPloqsHtzYdRNdS8m3oVyl7V3FgEr94BJdwayf8GHJ7U2roPbuz894e8A6U+ddtasT&#10;Dl/dv+8LLj0588qdLR2Gfk9rGX1JCy/aalRj7SHsUMglCPbjlb6K2+tqyrELXMXkrM2KVsxaAhxd&#10;1Z3GHOq61U7QFaHcCa18OAhxd7UpTz2tfneC+pHX6GfxI7jagbrlVGuvYNe2m99dPGsy6cEbkK0T&#10;6fSBHs95ycw68tnOOK90pSjg7pLLunDiQslixEzzxGH4JGqtUTjQzDuFTer8OORITtDjuGnuTiq3&#10;4eSIGTzdmcuTQWB0HiJfL3xzSbTqtlwades6hwtL5a+XnLuDRsxjvb4vRnQxHs1RwGRyo9tJnjrD&#10;/mjP/kAoPDzNAhEEYyXsyLtZYmQkc1i/727ktMq9HiM23EJq2ZZNgiBo4GmC1PeO2v91JhorgVZT&#10;W6tMt0p8O29T4nUreTuUCvnxsdbQ2Rs3ye2EPgAQ3bQryl3lYZ9z//V47gSIRCI0YcY25tDds+Mb&#10;92KDvPylhFgeagq8xb8p9Ht9EMrLqYDWYkMShzDA4i81n57nXk6W7DyT4n5GzbY2az58UhUQO2VS&#10;M4RGzJh7dNAgdlMnjgGz38Lt22NnfgDbbt8O10tGMUALYlJbFjbS7P3rguy0JVpODmHRli0wAFqo&#10;8pdm3ROQ5RFyeEhmZ+9QsG21byn4DVNEXcQ3h2wd7icwWh/4pmjFpqrX64NhjQ+iHn94iMbj4x1G&#10;l62JPAZiwMc9PuuAFKe2L/gz88LCRUSKqEs9CettoKeXb51FBi/CtubDxod1tdMRTG09sMCSR4Qw&#10;ONLh0xx37hYx+PTnNWqej+l+hjV8SMvO0VC4ypb3fXgYjZtPoHx4Aia6Skx7FkUpPP/fjkjzhlCe&#10;pRonPUEPqxSbsHVwo+tRWZAmS8sE8lBBiyp+Hxe4bVwippMRuHH0glPEKVNCg5aVmXjwtJxxSQVN&#10;WloQgaoYrG0ttKeDgTgqzYh1LOeOF0GvA1yxcVCCwDs0kwHfL5SG5uZQToNAAmUhrnyk+xnN/KR4&#10;1FhLHNxaDinrzMmCteu990F1fEJCk6S5+Qu2eRtDySyxs2eeDv9TyrpbooI/bUqY/o1p5cl0PfdA&#10;ArRw0IZTrOD3zQvALei2/xl31Dpkw0T50qVztZ+GZrAPtHHsrUjE9xFWBglcQIhF95fO3drPG9OC&#10;PcdCLOl0xKnWpRtzZu7+eS+W1VMXQJeAHI8AKJ8/3523XXuHxgOHSHjpC8SavCkiABkehKFMYdXb&#10;2JKUWnNycQO/pQNwen0eoSDWQXIR5SSpoCQrHZ6Nsoop/2pma4IZRl5Nz5yFLbGGfYA3vfgoraTt&#10;qAIqyudrGirgYbOHuQ1V491+Sfb9k3bKkwIvbfz7CP99TJIsEW2Ba8rMNTie7xdGDQ+UsXA29PpD&#10;jIRpO0dbFMMUeMx5rDLibcBTPL/0YHmZokigJHcIL22AEgU+0ECGotTUDm8LU2zmcjTRg8nWkjFg&#10;wrl1EbTgtu6vmTR2eHEAKe1c8SjiKBHDJLOzs4llNBwcHCSkf5t6ZhWWYctoEzlUejw+ODhW12wZ&#10;qkzwCfrAFdLr3tXwZkacwyZec2ruMxUkAMXo1jnEdC5Xev3RTfQLuxtDS+Vz5ApoOpcvzLrThejF&#10;2zYF9C7gV/O3pQDp/c1ZngMHov8AxhuD2RB1jq3zCBiND5lMYwDTcODEK/OYYqyZ+8Eu2BMY8bsd&#10;Jy83m2fqIgPtBnDAPpysZaRVPbh7RVY2os6HR04aPuiB4SDsYyamswpj+eujMqJ16d7YtgpSzWMz&#10;4gunyQIcgVZViVSvAHXfDbKspWkgwPu/nHr+b6oIq3zjzjXJMoideiG9TA7S7N7egh2HswBOcYWM&#10;W3dv1iTMsnafOU2uRgxPLSTPNWbXNUemXe4zTLBK9GRTmKQ9pGmuqHaaVEsENtwlPTrLp4uO4ZIY&#10;hHLF5fuMb4c5Zk9m1r2ZHAIiBmts5a9aGmnVVPX4/Q1kY/SibZtielsoH3lCc47IRkjpnILJU0AK&#10;+JUtQ11reo/KXyycX8RKsmNoa/QUlvDR5tvNVYHAqM9Rfn54EeryC+zUpl8oJKQhnojHdqApNC26&#10;DLAHyEewNfWOBUsOoVwD3YJeWIYUL0DJJRz+FZGRrSuYs55qVUK+X+iHoZmTkdwJdwjx0PsYpZz6&#10;wfdXfeEfkh2THuz9zVb//7qecd27CawsMvkkBfJJ8+OVj3HQQfBH553122ew4ICq+QmzkKqqi9hp&#10;Lspb/ia+cT6mghDkEvR4BUVnc1c8YOlwQeh/fbR948ZEehhdFKQCmzIBzhPLDophBCRyxjDdGNua&#10;wn09u3tdKqVDCmMXLliJBDPj5AGpQ3Z1z3vpqsimDLVjUxlxMoyhk2n/LhWrTmTD/5nzH5r7XKJy&#10;Nfyle1nDsL9pwvZSTw3wfPfCsQqwXWwDlZCdbwJNrRbUVE2bKrh7uP3g2J5nqgypr/DNeA7YhcDK&#10;EL7r5xhE/TUGogM9uRbeXHPWGk0CyvVDW4821cp9ClBSlAoxJ4mnqECHEurlYcTqGpLd+xeSHqRp&#10;GyDe+7l0+KLfTJCUZuBaaXqk/gTQ9SA5N3HUK5s2CLLrKRKUZKzi1anzMEsr9Y42hD1g5KQHPvpU&#10;0GwMlLfBw3qGj5SPe4DUBU2Zzs0KBj9aDco4y0fMIwlWLie9+4iOLamPO6KNg4AhV52/J1P96mv5&#10;2kB7fegt4csU+u2UckU1zUm/B3+jSiul50qBcQQidl/VI6lw60IyS2u3EXIEVhdYu5beZ5/O+KF2&#10;Otr7Sqh0yey7nsJR54YdqZVtIllH6fXzhZfGlFzNbZ9n4z8R1f2Me2Y6m6kqbaPYym0kfkCFwya1&#10;htIUzbHN0golAqH1u4xQv4+TQR9S7T/MTp4Ma/MuMyarTrrcZ9o1D+3YQTK1rLbV9/Xt/8SSlxnb&#10;01jdB0eCXNPdU424/uxnS84x60/v9UhWYFSRShZgHCgVr10P6eherofoMJW21gWbZ7mY2+hs7LTa&#10;ngn6xVJLF7bUlRsJftN8rQR+QmjBZNpkLS7so1T9FilfAKHCJXSNlaQ6K0FwS8Z2rmLh4xkvHkdK&#10;ZNLfxHy05ndew6WiKs9EVHR+WbXtcH7EHKIWS7JsEA++3+D2yWW0WKIBDpphL5HbVGxaebhw4Z1c&#10;2MCjxv+tIrohHxgCL5n+r5lIq3ZfqQPKsmb8OAuorxl2P/cfWTks06dVXQAebK0DKIbPdJPrE+dW&#10;5inOajd/zQuiEzCA4vCR5N3W9qxFh1k8qooaGflQM98PlnR+c1Agumlg92t7d/+frScQ6szw388J&#10;iQIU2XQzvDIqmYwqX+cP8qFy7rO1fvDPg+G3o1w5K5BJC1ZxrmSufnAck3G3auzrC6djW1Nfu3/R&#10;SoAuHj+4By6dLEQTweBaMr+uuyvKwkZNiahO6fW0h2w9dFbbvmA1BsADqh0QhHsT0qrcfWQjZYM2&#10;nRzQ1NWN2f6I8CEvc/qKFUoE1gZXwWpZxxFXvURFgz1xriVSI1xDpBjnR6bA08opY4ONEhb+c0fU&#10;5QpO/gXFScoFRa0MYBe9V+FUgA1nWDCKSPmlTXi4N8ZeEofu/hENotKRkY88hQaeWoADc1ARVIyv&#10;gJ/46w6eBVN5c+BkFkNvSxcqhVgBiroa7eoa5HqWwOsWOQJEi0WLQJilcG2ucAh6JJYhQ8RGl9GK&#10;oGDLeOT+1xoSOqGAILklQyZErQaR9IHTcfTwxl0ClyAVAEz3sNBEouDdyoOjIOlwdhvygDnEUxQ6&#10;SGIpdBlc60LCVN6p7lcwilXkUkYCC5MM/Qkr+gZ8rQacZn0gki0BxAzFOfP4xD0afbxr6hjxxn+S&#10;y21ep5KXXIEBYaOvZHLluLkGUNsWYFcubKZxrQqgpvx8vWLtl84BHtFcJmyoe71EdkJ0g2a/Qypd&#10;en6GEbRUC+mJRMZRDqghAIkjmOLayazP/LNvm8a9Frpabmu0Nc88bHyPf5tr6vQrOOZY+8roaZfR&#10;MnUkFsBZB2zgK6Cv88bzewPxTk9P9d5YUw3WEJvE/sprCCZk7v9Vpjh+2MElJofSvmjJ2oZUyySz&#10;h9nxO/2VMgEZXcRhPNFkPWNknFA+PqesDlnGrCRJBRiCFutg9tRl4Vxs4TjJmrNY394Z8QlEGMOG&#10;lyR74BHetCqq4uuhIZalvb6/Z6lxVzniZjhxLytOFDrnkYiSMpoEJR1w4wmX5Y+uqcFbqQx5AV0M&#10;2zCZFdc26ss0Bfbf8ipWGoCQX+Icozrdip6BTlDh90DqCgvh0XpXVxxvOyIzd0Dw1RV4eDVzblxj&#10;d3u4BNXgv5Vrc4bDhr7V4e9VTETDvhEiwTfQNCRgDlRU6Bd/WNLQtW7332jQR/GouBk6wBA2I+uZ&#10;Z1cQXnFaidfXrL7e1tbwvzR7s1FQ87Rhb7BL6MMJ9Pyv/Rfmsb2Tmez13V3J6iRSaVRsU6NacUtr&#10;nSO5cIXuKGrYBRnVnDx6I3mYYFHU8eXzFqWoUBdpf3w38JCxvSd4Y+z7mxvEVc7VeSlU8OnWfS29&#10;NUfgOEORkH/k/Z1n85oD+LfaRUAuHWLHFeaKaJ08QJ8fJYy8XPA7OvGU26IZZzOXkZu6BzsBuGRs&#10;bGwM9uiO44pXVsfImqEEQPf/HILhE/KLNq8MtVavMQbcHB2BU42Pr29sDEr0Q91e4LJNYSrJQS9m&#10;xdf520dgh++j8v1GjXcSwDfhIlRBD7dq34IehtbQzJyx/Pu/AkwfvPHkWQEqQHvN55YFG76hry0i&#10;oD9hwQsec7A29PKsrr4wqaTCTv8QWK31PPbeHl637xwBv4KmSWa8BJBbJXXImKIhwZ8HzXlhKSCa&#10;Ciw2wvL1YQfL62OG0+ll1v4Kkh8+8vR1L/AbzOG/juCZZ4T1KtCe0OQua4ZVYhtQO3zKJRqDPj9v&#10;EkW6KdTxSEmpZCDHV8w6BG92ADtSUjHv4BBJcPDS03Acr35XHD2C3EQ5Xduf6b7V+DCa4eVsgWwh&#10;ajVVSREx4fTpMvB1+uetX70n0FUSXpEmHta6GnX7mZGAjmnwm9G8+Q8Wl0UEMswzx+pI7NhfC9ff&#10;O+9Fk9o2Q2ysjQ2LskLg9+BVGYP4yRghiSoymTgGnypskA/sPKakqImkpBQZ0de4jctPQ5pJFBll&#10;jqQqUGlgTt/qecftvyiI6QjZWVZ4VEo1eZSdd5LKS0k92IPFakd1LpbMIAyCuqT64dUyguQLbL92&#10;Yf3uXZ4JkVuPhAzLIOphjxtQsZ1JsyYin9Uo4jFAQURqk3jpSjXA9aULZG3CQyKwg6DHTpzwg+Su&#10;CaUMbJjH3Iyz1Oob8/pZWBaSu2DmUcl9nWq/SzfdLMJ9Lp5Tfg0uJnqy22OidByjR1qbW5HNjxy0&#10;lhFDF7r9+q3mWYgPMlKkpToAb6iqbvuHzJrUigRlsaj3JQ+sHkKDep4cElMHykzuOE0FfoCutIOa&#10;1ni1YTVZJZgLBZVOwGlPyNr5jjxerBJ5VfeBNlFECIFOIDnIONfrthLFGkY4yPKBlDBr43zRdkGP&#10;B9Wcb4iZ9IFeDMT70l+IRDMt6a94qhOpGGG4O/msbG/KBisr72m64RoqDrakyA4dKeVl+J+o8BFu&#10;pIhEUgpEYqR/hEM6NMpO4InMv5yJMVEfRJTR37RYLnV8+/gSNFJVyKcFlKJbTZwNAFElSeTQA+jI&#10;MezpoBp5AK0erGVbdMzgtvRkIW/quXA6v6k0+pjwklnSWFNaWjJx9aT2Wd7TdW3dpdAoG5lwFbGm&#10;TboduMzWVVSo6GQADaxI8GPqcefLdI6bDyHPgfXNkSaRP4jmccuO3JGk43+lCuivHrgu9VsoQlZ8&#10;fwDumMr/lVjfjIIz8BDKAbVL5nEq/zw5kSNx47UkYmJdbF6bB4PsOVKE4PW7m2iUkYe8Cr3PzTR8&#10;cGNZDY9Y41OT1uocVMrRZMtTSK9fzv003lPucx6b7mYkRr40aJ1w1qnE5n9zBYpYup7mojpwthop&#10;L26akRpXkDhLCQsdiJAMp3nONreWikGfHe2rWrdsaalhPG9V/tz7Ch4Fvkb+7At+v7ru7GyjOYwD&#10;OElJXVAbijyKz91RG1kVcKXlgi2cywZSMsaPDsTeodqp7Vu+Ti0NmxW2XI4nCXPz8vZGYzJUMCgg&#10;dD48umccd71F/728nG/u5IELA5ijAO7kp8XcBHmIX6eKhA/1AV+6NFXJB1yJ3Z4OpPFsuYp570Rf&#10;Z/rxB4t4vMeBn45EAHbC2SMhzsRWh4y2do7PDavppSg0gn/ndyWpC3fQtlFFa+0v5LPwf5T3Jzi9&#10;uVCM+Sm2z6Sa+mIqIXI1G38Oy1/eegtOOdtx8W+2k0ND/Vt8LlOdZTmauCFgA6rTXATyJ1I+8heO&#10;/MhrJfDiSoQPvSmoLE+fUoj6T7dyIfN78P+a/S6tvYFET7mqs1fltXpHCvjQDbi7qkxVFxb8bhZM&#10;0W2vM+XCRfUmW5pIjOZ7WTrP/JP6eSQpWMwlY+bqipfv/82bJado9vGu/3tlee4U5Ufw51XMgfBK&#10;KMS0QmnKiq3ozWQfJv4jN72mfWsZFgwGBpuQaFFw25c4HJmbTABWhFLLGHtxEyZFKKlMKDzA0TFF&#10;V3n4UmNaQ9ylJ3OvuZ4oqVXigK3oJeDVv791xfLe4G8IOD0t/P2xpuGCGw9G0PlNLm+AvWnMI2nG&#10;wuMpWw6Lm5CLAF85fb6vxogz/tu3RH51FSqEMFkUtZR0jSu6y1E7z+V/8/RJpKiaUSrwGFYXY6Vh&#10;DsJywUxUaHmncN5PRzQ9pG5rXQ+9t4H5RWxPv7SSkoHW4y5tSuviYO+2AiymvKnziaAD8n+aL54d&#10;SRxhfyp7NzJKj0JyPL+B5kA6FCJOvJ7ubiph5F+gsCIMOtaL+F6rNHgCGaNF5LXEeHj6Daiwoulc&#10;gMol3UeJMLpbiJGSwXnQCSw4HTPXQL+AyZr1l6Ug02PxPWSqrEVgVBlrEbW0X/3WsQUZui3D+XXZ&#10;iHQsczQ1E5x0Vl6myW2t6WpwibJ8N/B92ehYLFZg+hfXdvJXJOdxWVkfJ2FMiUS5v5ViDFdF561l&#10;waisy6bAvOylqf9G2bLF95bh9vpldBkeYYhuIgkLmq40/A+AYMoFWUqMflpsRmMJjYXpx/FhR9ba&#10;1asRfICVjjLCc5WFjoGddSppUUcLHUP7fG4usiY1WaK4sQYDe213ndwC85QPZUQ0rNe1qMWAMWiU&#10;V1KG5rbXEsSMI1tF4wh1HEZITAdqqh3WUA2DlW6iOafHTsoae5Vl5gQu3zz69HE6BXY9XWLsEMYa&#10;JXYsjS05CBfFN0NbIzx5Hxyc6aBm2IuPJEf0L1yv92m6I0X8aIycpSusN8ms1/RVaouGQKyIR6bv&#10;fo56jtRgiGWxaNbMyW/cOBp4MqLJWMNXEYlhkl6vexXSa5DGls7VtKocJXeBR3NzbVdq4PbAWs0r&#10;ViZdPHk+5fD0+47r0HJUa8f7w/7iub0UB7wDV5KcXEUNI6o5z3W81oNeu+zM8ecf1uK5GzIkDMtL&#10;SRU8+2JZIHDX9HPS/6Xioxw7e4L4j9Pz6BS4aq2afD2dM3Aq302yKJa+NlAE8H8fcxIpLVhJFf9R&#10;wqYONG+fG5ccb+rbKSUGlG6dG9cuFRZN9qhEO+r178/NQn52vyXBG3yiBG8VuiT/BToHVYHq3K6M&#10;IK+k0wOpJawEIuhWXGw80Zh7tYC709sUi4c2euCGWbLH9ShOeIDcPF11YFJ0YOn8P0GfJ4DlY6fb&#10;IyhQSPZ09ubv7e0iljuR1e/RMHf7tfGxCEC7YNd1cXELI5e3MnWt96hGQP3Z3G7vXLGemnCCjdb1&#10;YsGWvp1k5+nw3g583Y/k+yN31Jrd/jdGKtAegZz4NgcZwNaMxcRHh/lwNOr6npEgmKrRHb52u1PI&#10;W7973xvHEXj/ZvntdZeT3/MqweHL/7nn67jUWu2LKoHC7/1vJPB+hahjwzpaI6vOUDDxeUbALSWK&#10;DKAaEVvZkxKrrXuvLm3o/5hGfwJcLrrDhg6k6Da87GCZD7bX66csAXd471cv6OGF+HYOi8NMN28L&#10;Cyw/T+WCKb03jHEGORPNTLeHMRuSy9etZj97tK288kTsYUstJGM0tHRwh7Ej1nIyUH0rZ04FYDQy&#10;otI5ABXYXI3sLGNSDbz3fV3Hj42NIHmBJKqXW2VUiYedbsERix9K4JGvgtnzFzOvxYJg1OVrjPDJ&#10;jiX5v2O2P0QhYFN5oPQPmQclMGSqKsEDGhA6M6kjqRWYrpQoQTbRja0OURE2koQWA9zGpwRh4Uq+&#10;dQUSWuA6m0x1ixqAP17SX8k8CATscC7sfvul+8U1NxF0g7gMC1DgyOJiPTmAOjeL78Xl0wcxJ/Gp&#10;7isBGtKMQ6S/vki+1jpu3KSmMHJMTqvm71fROh0ln4vtZY2yDWWtETonxKvvk2mPGxAq4VQgrCnU&#10;EtuO6AAs5RF0mziLZCVciqCgA+qRMR2iOPIkEwNkOgQV2Cw2axOrqvI0LXkOTfihLBVdokeKufuH&#10;Ejm/Whxy0qpJWDVFGKYdJNZhbVkhhrb+Gu7a5yLZyaraVocSm9pI/ay/A8WI3AaTXLaDUl/LrLMD&#10;dCS1oFwPV7RI43n4ayY2y5FwYi24Os7+Bhee7cucyc6g90Oy7SaLrcLIwnyplAO4sEXIwuhN0bJe&#10;YKhIUkIH4DVswzpToFDg07QqBfhmE9GehCBQ5O7rTHjYXB5hv4JANyaD0IVGyA/2a+9g5ZtMvCoh&#10;9lrpGGzYFFqH+5vzwtIRF8XUHNEOzPWFVWzJK4FjUiFAJsyMxWQtOQi3pLm6tLFMg0qLXZdTHPof&#10;0FrkMBLzZnjtvMLfEYvv/zV5unssJbPTkhqBkCjg/WfXtpd7SDq3YN1KLW2ajyeatLosg8YMyEBz&#10;JEVGZxF37imKT6nr9rKz7+0XLUWmNdooHiJl2nAOetQeY4rPPzDjItNNDWKltswTeLsTtXPf9LMN&#10;RHLc7pOf0YBjQjRcJJ1qaAirF/jIoZW5ezD7Szm3AM/X+7XZ1/Ozg3T/Mfcttev3xR7B/QjcCgrR&#10;Q/QN/dwTffPrb2wOQfV/MRjwdSqyknHx81uSCm/aLnzcfnLX1bXfVSMJFPjm848tWM1aLsGXVb1u&#10;E/XE5X/WB4rrMXwKfr8Eli2wlW9s4ADHMNVcIx+OX9xfV5K7wwp0FLz5Iu2odvZ2yMF7uQ2VtP91&#10;eyZMWsc3UZvnWebghFIb58n99vsan+PKnka+uVLm/hOTChknIXYFQkMvyTNQ9JvtjxxyeJUHHhum&#10;NGfhvVkIm/XdzQ3h5jUjQX6OkZNPdG+1prWjJ9a2R6S/PZvILDef/3vNKgvQnGQnFw6hAGkqkD/t&#10;/LwJwp6NUPPM27JzSzwfm2ur/y+POd9S74hw6Tx1sYREPK8QANbl4w41vTeeQHR495o5QNL3+iB7&#10;UcIS8HCz5XX79TKBDUQN5d8tcIWiKDqbNbR7Etf+Y+HEs/e6xw9DyZrhoNNAPj1/yf8e3A18AhAK&#10;+gj9AFcK/Yeztu1vG0uSXLz6StiQZ45P0spBxABmQYFCZtCcOe4phtnZvCUjpxCm/nd80oJRvmGz&#10;3+Zn0NezuP+rC+3YytaGsZ3JxAeIqSBp53vaFkT718p7Q/nxiRAqnDC06FLLSJkIvbWZmyAmhxaK&#10;odDeiIi+cGc0UiRSUB5ITyXw96Ec+4Q/dEHUBEre9vBVMF9fp0x5+PJJlVhefC+B3nM1DVeuduRR&#10;IwgI8SzBj69f/R+vAH5sJRBuQP40ZeopnM9lbbfXO9vpvRX0qEg5FVhmVdG+VdjgGw5mTCwwTnjh&#10;wsLPTwcYSrb49fHi/PoJnqsQaRD4xbGoAXzEEOqjSSon6IoFhYZGgv3jCe4ZKjKx6PUylljmQVhi&#10;uU1brjkufgZrJxcAeSy3NUeSrmg5FZyyM0CjXBiJKEfIdqY8VJV6tWXn2rRPa57o5xUIbhoEzu/p&#10;dYnhQRmbfvU6ZEAPPA6Lbvz331ERvTI6hWDAJ3Z5KIikcZhu+wm6eOELqExWFs82x0lzDlUxDeFO&#10;oFyMeAQbzPnN9tovlvmsirVz42opL+U07FiJVCwKEwwhb6X2jZDQwzdSIY0jPw4u4e6Vos1rZWHk&#10;5JeQ/ZK9c7dog3pEO/KjLO3/1wLUx5IxqYZJh0xiq3SBsja3I0ZnLlKjghr3ZapUb4+41XnnmWPH&#10;U6JDwlOSHmKfDuOgW5a0RsCysc4JiblTd6u4RRGMyM58NL3QTWk4fsnV40hO6cT8l9zXLBYv68tD&#10;OWZmg63neZdRQ+V8kMnOFJgW7plXyzrPUyBkW3nMFSEWtLQEEvh2zI+M8vzhb6YtoUN3dXtbnFSW&#10;WgKDTvcPMfMUOAMiM9sA7W1lv3j2+fsQ0usJ7SYEJDeMWvGVEFeQ1XJwclZuW5PFod3UuhPvqJYv&#10;AbVU/hLKm0NjJ5gSh6d+Lp/wqzoKyeDWxcKJqiQwv5C6mloT1hyunNqXxLHDyA0KMie0dVWxa4sl&#10;mmEu+aqlBrFFrx1i6XhvAY3ptrS1JrVgDatXdlC7P/uM3qc97nk57kfiBeoDpEGLINdXDka+mspC&#10;oABRbEizXNG8DD01QmFkJRKynNxY4575G2GsnBO9NMwYFzGkPD+IWtDooYZ0WeYV+UDSf+Iwtgwz&#10;Fq70mDjqacEsU5C+5igRJEQEBMZWp2KIv3M1tHpqzs53CcjmZDjGgFg9FRmyaNKh34eL0YU1T9C9&#10;Fqbw75rtFb0rkSrBXkhtq4Peczu+SqjOgZ5YgtfPZ0dHI74o0cUAtawDJ6/Z0j+h6lLN4oiHsNHJ&#10;0NEYHp5t509XFMR58toh5TDcliDO0FwFVdQFgA3smOZ9gOQjTBE5pSzi+LAqWzfDpgooQbheKoTA&#10;2/a42+Mej4W0TAIRn5hjbyixOnqYf82zrp/LN7ylqXjxeVLLJspQg/Q0DiHfa6ohYUAcEC91/sg0&#10;b+9ZkbSqZeQUoBAjDmnLwIpCe3lu9op6yasfJiz0aBMCpdh3RB2f1A0heY08+bvUFiE/pTByfC7q&#10;z/3nsWsbiRKgVMoa/hHiuDzkTyNgbtbK1xStViLFfcSqBRUVdIg4lTkeuDMQoZtJihceqWmVUD5y&#10;O77I4zJFgcwC4iw2txGBq8EiehoZk/86vFNiaRr/dlm1qmz+1xVi0TyozSGJDEleKiSJAg4ib8ld&#10;A4aVNkjKVElPh31ZsWA1kDLOl42MnTk7prcB+vUsgAJuzUs5h1g+jDai/Fc7bdBnfB5Xi/7Cdt+P&#10;rcAjWcZ0ZmH2WR4g4ywQj2xBE229TVNblZE6Vw79J1HC2L7frgbwUtKSLgU1r7M0iaNqDUFAC0j0&#10;Esn9Al1GazxWW+DWicLMkAqysoZzNa4SESMlfthRzsUAbNLEds6GeLP/R0bZ1zBicJ/HxDttUNZT&#10;9wvYbjPJYzFdErV2/SXvmQ//tlWbnyLKGDx/wGM/Nq6MQUdRW6UfDljxrCjPeLKbDUZfcdA5ALmH&#10;TisSgwCkSUzD4oaQxxrBgc3E0n0hTD6SHa0KxYanHINjgYdmZQds9LaWfdfFJ/W3QEIqE3gKicny&#10;nmCs1yj+MTpX6m7ha5dtuBpZxo25wAjXoEM4toXzOciKr8rg1vWznrSLDcaiO+CntZRytqcdJlQi&#10;rgga9SGhQlzVNh5tKUp4oBvG93bn623QUOMtwjkrWP2o5EJPlEQNR4+AvRYjc5BoYP4rR0KaR07a&#10;tBMT/0fv5jKH3TCYbzAKIzFEqEAKRuqvLwgU+LV7riu1xsVrAs9WxT/cIoxt9VQTl3ghhTBGPlsb&#10;n2YVeNsZFWgtS7HVvEH3baGpOZ/uTlzb38JQsRKs4uUrIVp0OadOf37JgaK4VDTT9UKrFSSWVIZp&#10;EE9BSqqrZ1BvTeUNo6JdEhdt7rvC7aQ7jZla2uoOiJRbgmFfhmVKC7k7JFXRVASvLkrhAUISD7iA&#10;/3Rc3AIS2twtOgRRrWUTr/hLE2I1z8vnjqRy3a/DmkQH1ZFMBaFSbZsEPc4fmJ128ae7/w1vtTua&#10;utZGnr9Bq+eZetrq8tjy8xEyngEZHOHlTAmJx5gwaEa5fm/nRMxebkTW1TTdM5gQR8yskEeu4DuH&#10;oT/vSE29rSBQZdm6ul4ubAPWaWSwpn9rEhUD35jclm1NPASSyB1UuCeNTiFGcPADH9GJPr8CMzTO&#10;KvmIRLwxefOVaAk3sdEly7l8X8EZLbwfZ23XO71jkMEzMTDc0EmlVAAvyafc4s6xLhxJPbTQColV&#10;yDBQSqui2kzHdiDdf1EoG6mRIYzCrMHE89bS35WJQx9R+r7fbbu8vyh5ahHrdjuiFMqhLHuPxIXb&#10;HXaGNt46/wu8A/S4Ip/avCNfVHa+IM7N5SVFDin+HOwad1Xc3Zfn7wNxRJ3A9kNHdNIPkUTSGt2Y&#10;J0+ED0wOcChWRC2SRdnQlizOQVVqY/tWRJ20hd/M1JfqQTbYmivPwx8QZfjd/xPbfA7KKjsvTB+3&#10;vsS7y9oSeF3GJ+AtsevnT2QA3v/2XK/8B/V0mJXmIRYb/JL27XNJ8fzqlaKmsiAzCQOnxtmENhL4&#10;7lNjVdhF/bwp/mBcXvq7fehrG94ubTkGIk0XghuLpTlzCeAc7h9iWf0zKOheTarttZUykc/ViObc&#10;9Ubb0baCCDMOUqLg4ubFMhbOlGihbuaxjINRN2cmVCQPG3w8dP18GiN4ewt8VUQHhy0e/OWJWFc4&#10;CBuFhkOUKxQdoqAXsmT4DVnbAWKG+VXbZnd7qzyAA0EuUiQlDW0CFQNKK7VXQMEqUn/dE58Q+FPJ&#10;toz5Rzx6OvJux/i3NEqEfvAIdhzc+1GKo9N1lYi2AwgoUGUyeUhF9fQAXKTjA2MXmXaIMZhrqvd6&#10;QiGCD4VUCEx0cubtbJhx0/+Om4rlOX9sMi5u9hlkKkMFoRXECqugVKEo4STd/2KeJIsVK0MrrJr+&#10;ZV1IDzs956JF9/AS+APV83ay1dLYGTd4TlLDctYCP5v8xywGByFSlOeax5pjCz0MGAPvuHe8xOTk&#10;wTc+E6oPg6tv075V4EWSh0+QJxDOitDi6+nk9oDQo3hUe/sF+hUQQ5nimgoXeniIkkcY53z7Lfr2&#10;lCKYqH+0fu04ueqT71Zi1GLkb4sWHI88nnjvFcsVXbl2PuH1m+KWP6RArFpdEgJ8UjbQFeyRvtjX&#10;0B8GavAbuK5t4bUaSzKLoeGZ4agJG+qS5zkrokeAtNT+om81SIVlwaXJki8HHByRdrNOYS7atNPA&#10;tzh9xXaflTB2V97tTFEYgnTON6l+zRvIWAI5d/XWDYjKapJ9LMozicakUl4LjhrRLLkKwKota0Yo&#10;ucTDeiUYEzETspg7j4hFQUFx7z/jL+qXEI0PilLpkB0doloNqMN70P6fr3Lgm+V9m1hWaedgp5R+&#10;KpWMzcu7RT0FPDTUiAml8ReHqVjBg0WKk/ZWZ/AARZtxb+1EO2iH8EDJqYx4kilbVmGNjNg+qDAz&#10;psWYG0f4qg7Q46lgeSqqt7EzNvgNogNc9IgB0PMI81Tww+eBjCFsU2b8w89PudU1zooNu8QGVCRR&#10;HniglzZLp3jDIZgtyqT1aYbMmPT32MF+ceRdp9HpJOIqx6ZIHeiIMjakkg6DrawQVJJaGgXxwCGV&#10;4tHkLOZ2jzOBND4ZoqgYj1CSZZPdPBpN3/xBjDtwJ8QXyCJe3UlivTngxVcoFCmFF8fDurAdfq8x&#10;/XsnFEABT1ZFC3bvdexZ2LJMKYcR5QUuzKCvkwwiDn7Er6yNqZIen4oIpIHbHHZRh6gweHP2KnOq&#10;V6lgxuRMusRW+8pTlyprh9ducx75cYmUL5V+67RTfieB9oQwRzWDsIT/auQqtxKYSzzG4PDw9Tr0&#10;9bcqHYkKhT6DchOPdT3qHcCOkUgWCS5IS/neRKxhLSlCTNWoIFuEDqbsbAvEEhMyp40SEV+F8PqK&#10;I1pFrJkVZpHG/kWaZ+Bbi3Trg1x5eN1D7XwDCYNf02hSU9pEX9Ai0uz8iwlxVtsYmj1bHtuUAl70&#10;twfe7BvPTonHUt0MuLuQTuXmxOp04z48Ldqk3Y1Vo1bB2mWMlPTqCYBtGBsORFiZphYaehi7EJE8&#10;j9vm6eI/7XpaPoEAwCRAzBgeqYiWzun72ZRaX/KV4OoaICqFRMQ/5MUHjNmRHjHlqqvPnfAKUWin&#10;u7y8/DsFMYi5JzTIFdpa697CS6AcbW3pq0s5ig/MGCJQSiU2qWv2LlYKoQ7rc36U52KlrKc38H2E&#10;tPCOtoyEtDwdb3jjft4i9O39VahB3YyqniSajC1XQDtXiEp56k+gt2tFmpdwCUYCeogPs+AS87u2&#10;zAW8ytemFYLlHCNc/cI6zzPgOFFmBLwwKx3kF3O9nF/f8eYFxNHP8sbz746eGnO9cz5N1bEptK7b&#10;AL1fvRS/dHZa+0tb0VG4bG0R+5c7earXqiigMZe9DauZ/+H+1R+R1Du7sQFLPZ7DA0OJDIKGFWJF&#10;SKIOT4RhoaP+hWdr63X/gC0Y8BLJtU50OApUXFQhbo/+ruhFjzSplNUjQLqFCfjT2j4JgrqnHl+m&#10;cyHQ28m1mnFtCg/TUiMRG2RgEbnSbBGkxdAckE48h9OwjKuLClcJ/x9tPwCaHrQ32uMOMyuYC3oe&#10;GpXaosRa5rAx9DnPrwAFEsSs0l9fWw0tDJsw+teMXBEGuk1SX0jQKImJYvCqlGi4Ba6IHIzh8XOW&#10;n/gq79FbTnSTSPdSEPGvkSJyKBfIQtBS6Y7lP/RUZ9GJ4LC47nuswyifqA3Fq8oDug06Ckf8QgcF&#10;0Ecj9QOUoLUo4LAHf2zkjVtLbOupF2VLNE/Fk8p1oJAhSbJm0KXxRWxDkFXP0sDTjXPL1e8iWtva&#10;TNZQtGiKiIMab0j7RulfoGqpf02x3gzeDVm1dVmVgnTVgteylQjR4V/dhGCkqMCC9jFbVSF4A8zO&#10;3Uoynb28AK6nezWhc7C/s5CTk+NucF2Rh4kHbgW+UHeotHQFB5ycZHKO/yrONXT3RTxdgGTRhnmE&#10;WKQO+Arjh7X0NsYxxRMZJadlnmLsXdp+1a45qAqSVJaJ6m1vlUpUh0uG0qCq7t+9mfr9tHZLsSXV&#10;2ehrASv3StgB9ajmQeTb7T5ZFN6zopLeVoGDWZ7JocNLKsXEMYaexm4oVq5iEe6rl7Uk36J7I2Cb&#10;zu1jDbbgF0zV/wE27ZGACVxX8+Ltn2R7NgY4YaSQimIvE3inpCGb7GxujKVxgR/DAdS1LvnHl8qp&#10;iEEGvVO1QSwZzs0zeYsdAkaVQyRwlwpdufDgUcBRunoFFBQjOn720GKpVFG5woSBEO2K7euhLZ0M&#10;gzQKYGLTEDHxKT5Hm+fCzT8S2pHmDEVh4SCJdsltAzzjkdSZcS4ixMQyAr2t3uANt3hy6XmrEjFw&#10;GNCIl3QxfMhQU3pMV2zD0ylt5Fz5steM3S/Cn2+mgFjDz+fdvSmoBOffBsQyqjZWkVwKNFMu8JCW&#10;RhqZ8WNeGvyjioGfpp9HXy9SPZL922JZlOgRuMb4RdSsYs6xc4L9kac/RNqOm+TaPnmn+nPdORQv&#10;Nb1V1T7Z53mDiKAF0AAV6HRpaUTtJjLstsA4sk+4T6LPjfQe6hpk+8kgaZlf0kmZ+0aQze6K9eor&#10;rRbHHm2e95Ep2ksFl6rikh4W5nkpp3xT/oYvU2j3g8XNYV/KWKX7j0wCh2c3JAk7vopF0Aa6mOYM&#10;j5c4m+TTtnNu2ix/GFBqj58OUFHGF3L1x3RFly989Lwjf4PUSLGJLE7ci12kGW6ws+9AKWuMb+py&#10;eCSY2Z4ir6WacZDdPnVy85Y/KFtMJWsq5i8tQ/RpJ5+hOHAfGlnS93+EOiZeqLAREoAz0FArRQ2J&#10;F1Yk0UKvNUMUO2h6tHFsbK7vrVxm0E8lN8EcgcCwuFhaRiakNnDjJurCFXHxdZAR/byjmditr+NL&#10;lWezYD9v+aIFV9XBkMhktf4YMOLKOaVWHmx/SPb4/gCOZzAqWRYvPSuzIZWzDGLpZxWirEXkUpfd&#10;UZAIe+d6PYmmVo5j/8P24PD0cvWbbnCksaEK/cbM3eEQOIGX8Hw9+UiQZvB7v9+NdqT9Hrz9kRKq&#10;wANGB5BYZqwNACldvEZt1MdHVzQJux+QH3gE940i0HoG+s7+3McbMad+t927aQkBXzDeVKVrtw3d&#10;jcNjJxz1c/Udnl6GEbko+YGvjZ9fRG3gBil4bfH/OrK2nQK8Z6CI/IgN/Z9jp8vgocAWJomLOjrz&#10;lDApkKVVGIrvM8mnuAT49y8uoptTXAMeDolSKsQUFJkOWlTnL3WjxGrkGzn2jRyxKGoPptgRRcnV&#10;IAZ5fzPYL+hgom7xidGcMHQFXgdzbhKDZDWlul8vscX1IDTqrjFORlOvvNNmj6GEWJJcwh+4P2UD&#10;xOIwmw+Iqeuo1vQM9Y3tSb2pqORRF9nQ6Ml7U7s9CYtMQzgiRk1IgFES03B+K/NT4TLiemlFB0Ii&#10;YOrqKWdyOznosRKiv1n33kmZCW8bWXeSqqo6urqKdm+LJ7gEGTo7ecjC/nrxHTgKZkof0+3keP5R&#10;sJzGcu15NPOu/m9RIjImBm7iUW8vml723F3R62UbaK0FWm0RxMkfiL4/OUewz14ETnM9d/aPqzP8&#10;/m2UuzT0z83exJdoT7p0gpM67uSYxBkDIxqvQ/XPXz6ogck4ssm46TEQ/Z+jTJlylMC454b2bgZJ&#10;X163pjAHpvKty+RShm5ijVa2uFOm7wfN6VO4t4Opcjef9K9c/R3fz45SQqaMg1BHvHM+qolk9Th8&#10;ZxS9oPK5PFnl9J4A//98qIj6pgYHBYr3Ad8nQrHtjdSyBnyBlNrprv7+M248w9hT//5xQEF9kFoZ&#10;EPUfHE9lxEqA3ez2jzuxkU/9hhFABXPxcB6LDPxgObynlKExIGoPzQcmkHh/vrJsYisoKh5PMfWR&#10;S8wN3gCAYNZ/s4xMhgEUmpoZdvZ++c3NGfiEV02tLA7WgwsyeoPo1WVJyIUOJ3q7coBGCPkbIsKo&#10;NuAosN2gHG0YtqocwV39sEqiqgsSQdrzWFCzmlLAS7l2GUj4tird3PRld2ZhABMxubtu+mmrNECw&#10;I7e/JCICD9asN7x/qi6HlxDFvT17fre7vpLpXlaiVl6kZcXQ0V1FuFt5FqtpJAfVznNx8Zt+e+PG&#10;y9a1c4gTG2nW06sOUAReQFLJWrGwNWQXq5N/04+23scFPu9ExfATCLeLl/zhicfWPYIxSMCNtdX8&#10;7t+w9PQCGFtjOpzipGnvrVI1YiP8F/mK6Ylnfk/wJvG5a+W6eHgM+nWauTr+tWNB0+T2mElvMZAb&#10;LslrTSRdeJ10bellGpNiS7GNImFz8Wc9Pg38V+73Xnq6/fKT2MVxdU2OrdvQn5ZMyf0KYIFBcYiZ&#10;p0ZtVUkuh/no7pZLPXy4yCqivb/mzHGn22jDovM3UQpTP/OFryU27d22Tau7NhWFD9sb3mx/8cTr&#10;152fqgrW5bRwBPPc+UdXd1x3WXv0zr3jQLhWjxLSXyrxzRHDWkfM9v7vebN2d1IWxlFStiZLapMB&#10;zb4mtAFRyj4ATqNZpWC+w+OhTo28mSY7FATqUJ6jS79LJ4VG3glBpgvbnIunQ1SJMh6SzNvvVmDQ&#10;V0+VDDxWxYvCS5nr9p6uYZEn27VXX19UazWu/VecriVBnXXd+7/HCuBnoA4CGMgm9Bo+Z9IpJaxK&#10;WYGprw1H0MtumTYQEtYgWqJtmq50RIz6OcNFKlevI9WynbK4NOuN8DWatBgT6rI2exI6Y1ByiUmL&#10;4bCM7QEAK+SriZuYD4vsWQGcZAtZ23EsO7y0uyf+f8qsI8GUQ2CEj4v+NucgZpU4zEUaaAIFYqbJ&#10;5KTVEjO8c8RT1rGjVDQO2vuH8KdfVTBqyOAkbVtDrSXckC0jz6totujamxyNYli5rqiHXQuOPwmQ&#10;YqC4GMoAdREq9qfH2GXqIkfowd3JMl0oxxH2+CEsKWS96/Wzf9Dm0kAR9L9aqeR/I/reCcJVXftX&#10;LrMrz2EGffL1W+blacKQtWLh6mDbbCD9EQ61Wf6nYO7qrH/muL3foo/dIuR5wsaCrXikSeNe2GaX&#10;xGZmavbOvtvPZghipIVRLRrLW3sCfwR6X4gW5BG+AiLJZTuzFJQ2R6hJ3cGzPTcE/3ILcluynf3+&#10;y8vHtV7i25KQ/HfVSkwJJjs3duMcrs1XH9HT828yeralVFZyKUyUxmd5NXDKqh/Rm2rMFKdse98W&#10;qkCvsffwxO7J6QufjNK5SLK1roQlLpx14vdajbSOZ/9ws08Qi2imL+o4f3y0woJwx5ttusgnKlar&#10;dIqIJdKwrRd+Vqkv6pR34xU2wWpxnNzSdO8ikBTHPHYWtge66dsCvcOek7vt5O4+atJ4dDylGSup&#10;O30KYej3hsHbzYu9JSIQXXVwcBBCLy+dUhLHDlqkQs5BQg5zeA8yPr7m95Bdz8XVlXCGSHm+dG3e&#10;uIYXfRZ2vJJqGPBP0+97o/xzgegL5fA+8/AwAz5SX81qBVE7vbm5Wf7fE3vzJBp5Q2PjjJNpit88&#10;lSz8rT/ZcUG8lS1zn5mlL1OJdVXsAvVKRL3nUux9wdz+N2E0NivFQQiZIvy2gUJ9hjIngu5WNjC4&#10;D1QEOuTfdcPtm2Z9Q1cMC4HNaaYCHSLibWOGB7L5wub/RhJEQOzPa3X/J8ThzAwX7tHitVa6epSt&#10;zHT03TZbPM/yvYUHwxpnBrq5sHIG3bN4OQRmj0+EvC99TEQ10FRHNmo32TwnEF51cDShaYWkWW6Z&#10;SkCSJaVEOBE284XQdYhYucqyXKq1gK2SE6Ram8Ijz37sh8PpyXmcD9yQhQyOASbshuYC3+Da2tq5&#10;efzmq1hjLSx9YwLfoX4yoZB2SIq4vF1nlyznOrv+HIiY3e4hm7qatPwn59jR13di+FP/k+VQPx74&#10;uPvt6WzrCyyVOLzfr2BuA390/V4kBYmXZSF5RUNsi1g0LLAyegQCZtZPwLEmfGnCqXe+dpDe9gU/&#10;aRDSMzL6jdk29w8tHV9XgJGFuz++uyPiM6Og72iRBmqfQAHA8ZlRAtL3O9bnZwYwtHqHJPeeuGtM&#10;2pn11CRgeOMoOh9I+DL6meX/3ib68f3++nls3ktV543cLaVOp5bubA5M8I2kuRX4pNz9/uf5eij4&#10;bfp9wBQwKPhVHvhX8GO4OD0RBzS3Z9jbW6IomZox+iFpSZPqbLop8AVQs3TarChoacoWr5OaKi5O&#10;tYY+xR3zhlqKntsjWzLIGb8wmygcOHC5Vm+tN+zFBUyF+87ldePR79E1qSm0xpc5X+mFBFbjaxma&#10;QCYVQkQOPtHj0ZIiy9hvIOXt4pFJaslsJkXIVj7dnHpBLSZavUeDXMJ5xzSusxeRznqFaWHMw/QE&#10;zF2/GbIhPM3HXN0IikDcnZcAYK/lAyf3x7SWRHrJKhalGMEkjE2RJKTK5rNpwEexIjv94Ros5dD0&#10;hJJkouu/LZyF2G6Gkmnsiy5SdpRLODX0C7wEShUGrAW2tOk5R6vFltr6RaAUaW0cbae7G6+7N9jK&#10;NNOTB11c9v3KgwegUiJNO/NNKK6c6M6zXI3LLKqsiKWXYT/TyrtTTi+b/hgyWjKIlW5T5q2tV+gn&#10;+ASloa83DQxIlMSTX6L3+rIb2+ml8LzdicvO3kpeR6/2naZEUOzLdP58Rxg2HvznMfjMT9KeHtA/&#10;bqS1cO6OHSehNvt4sMJCFOA13HzKJPWInlCckne/9x07raO3pIQ+lXkcBXRO8WznsE1ZfZXdHbzB&#10;9L8dpWhxplltOxQDobtrZhsZVzc3d6+9njAkSvRwAl9XS7pnuUjBe/xjfIVb14ViLH/+2xMFQ8VG&#10;yL+74UUCFiO9mP+dmvq9u1ES+d3hZuckWeLMcgPhpOXlGEyGs6HyNbTpEEDUgJYtF39uYWrZFq9x&#10;p95BzuHMhmEKecQHks3NriPZKCoqcmGFrcWUeHWFLSjVOEalc1jZwVUH8ZQ9X5enZou1+YL8Us1e&#10;COStcacWczbDWYKEFK3XKcum0hq7dta+P4Ly2csH+VhbIp2Ot5Z6O/nhs8o4d39TsDD0daLT821j&#10;FR63QN7j+SkE0s3t/RoRv2Un/etqe1/4b9pU89qW3+vkto9+YK/UPQHP0YZfF/XSNYVr0m9jvkjA&#10;6HAsLEu+nsCEUReFpWWr4pAMPPY/4hbNNFAfuk8f/MkjdVENC1YUY1ZlzTgZa6qM9XXz0r7xUdDA&#10;cHeFHetLWCLoBbSo/+TqYYTPzKKF67tVIHzQWeHZt/BwipXHxsaCAtrnXJSRCY46izjnr27sUixo&#10;cuPjp0ZVxg5JJD1vkjOFqn2gw7T2snSmf+52fxJIL5Ip9e4PnjE4R4MmHuaUu4bHxjiZo6JbE1D5&#10;lhW0UuNHfMQoxHS0A6nkqbOzhOuH9f2F9DWW5cXt+ATAL8oklKzQbUpPbIvFzFf6IUSsOAUkLjUQ&#10;m2jHwJwR7q3bta9BwztAr7BN1+ZCRn4ExT1yQTocuHbTO+qI2h0udhgrtqIA/bl6NY8Uu5RlAQT8&#10;D+wk7l8+jv0nazM6eCBFjfZcV5MyCS8lqyY12vIcNlYbzEfSEoJznYFOA/uziNm5jJPeLvZn7lt+&#10;C8Aivm6WyRllYbOJXqbHtqKKIho4BiWXngCuupfdzVOXWExS6ofjeh0VhZpFaOtpslY3t8atqp2f&#10;L746nLZiOeSHfcw7KUsnbQ6rlL1uV42IfXoFxtoQYm1x06eK7BXSkMWpp36nm9P0OrSXokSsF/0V&#10;f/0ejmRjUTpro+nvy2sAJq5HJwNBwn59Ax8NXdZ0sKcNEsVpidqi6ZRX9o5jxv2S+pguHb3NsFz1&#10;3AL+oqy6v5Fka6TnV5NfOaw4KbNq0O7rZiBai3BqJnLct0bcH2cZ2LGxDlqqzHMbWz0IJW+17/ca&#10;ddrfMupmCC5LcA6N84HMwOdndtdgkw2Tui0A8vOzhkY7CietdTHHu7eMBfoB7ogVuVeI7eYgWC04&#10;t5U8N1NUabHI4A4I3qEzuim5VyBcq4qN+Zr35ec/EubcmY6OrpLdRjeV0YaMInVKm2fP8Ias1DX3&#10;jz9eivrqyjQMq9iAJHp5nAQJqxRTOxkqxUZI3FsY2uMZd+H0l7N/4z2dnUEFXl5ukY6CAdOdDotH&#10;/68FeOn/sofMBR9MOabhULTO85NW1nR794+Pv0mmtMYLZqP7u5TaHSn5X3/zhMba4kQzR6pXcW4Y&#10;0dWVk5dlfrevr5k17qgWSaMbJ6TcCVr8Pw4vJ8sUY0HTng0qK1kcBlpZLn5v4QMo/Ou49Wuks1Ky&#10;yWVUS85Mh4w1Q37T/67v7vYQh5WxJihWuf6rSeW7PdAnVs5C3lJ6qKqCZvnNcOKF8HicY3J+5hi/&#10;wfOf5Y1NhEQHI6ZcdUiEVN6JFmgG1qnf04Jkj98bn4O9w9/hyFulFYTxcSqgIpKxrs77+wFDe7yp&#10;vz3BVZ7XiFqmbIlGNzs7VtIUCDl9fCOl3GZY8JBQFq8SsbIRv8M0CZGS0J/l4u88iEkQOHg/yMlg&#10;MmzQmvZ+2YbSM8h72PFNAK45vG4zd+RQ0pKxhTkTT7i929Eu90bDf1XNdP9eIJP5azdmwp3RVPN3&#10;MUwhnSVXT9jurq4oWzs1RA6GRefBIL4N1x7hWF34Lo9tymQbPFhq3IMmgyI6drRlTEpidc775cuR&#10;eWeTpADFHoW0MnjiKHrDN8HrdY+x1yHakwI2YZYVQLgiY+fl9IKMZ+TLtzfYyw8Zigq+SE+B/PYU&#10;M9eAh/T68MjEHfCWs4f5n17v/sUTtjNCY80Gbuzh7Fi6FKY0JA5JeO4Xf9vNjSrNXE9mCi4yEfBJ&#10;J2oG3Fx8ehk1sTT97lfQ3vGy/R55dwuTANfHV4Id4ycnmLk1kp2Z42WMpbsTOAkRwONKeSUPq14R&#10;AF0EDx6eHrZ0CBcrv77+31BFxNIhXlMNqKO0XQIQAQPN09TfPKrCt22ccN3Lr6dfHHfs1lki7fru&#10;uWs8f97Y3D4O1f8W5vB7MIk5e+3zmkrx9eAxv7HRXegQIVwTHQGcF7DxqtT2gujtrZz0hGvCc+Bz&#10;3qGzTN8riTMzxLl8nDwT6o+IdLsfuochd/K/wvcMPtQvRU3/8e3U0ERucmyMI//nxNrP1WUieykq&#10;J38mUx4rdTS1q8rL1WcwhanPqMT1huA/Y1c2EW1xVQ2z1aYNonl5FZfsPTxFJ0RNTj19fZbsmXPP&#10;D3KwGPnkipZkl07yxvR7o/m8lKkQhf5I6lG/TqGoYgfaWA7gUAaaofb5+BFLz8BA4jbH7SFn4pld&#10;Xt04JWzUT7gxU3X6ON2nf0eMFt39fNOrDIPbNfd4i8uT9w5yPipahuYA1q0wdUhna1WMpWZ4DsUa&#10;ECCsutY+SW9LoF0FYyztFE0c8V5GMr2JUOoRP4K9SB5jsPXs1qNejS2vhrIIT1F7AV0K7dib8ewv&#10;IQ7VC+K+tGllZxJlb6cmy/ySHnxOamJ9IZTnSY2SDt0RJEXenkQcrZCVRB7hrd325rfm2KGjl0IO&#10;4740IoUO4oJRWXZq99z9uaebQJMuGxGq14K47pwvvKhysh3N3M1/Y5xNMXMF2gizNAquztv3s9P9&#10;xIZtu7G7FT/GrjJ9OuIizd5btnTZ0NMFWiqVNXA4LAoMnq1C/qOOEbVaQq4k3qJZ0RVX0cBSGB+v&#10;tDJShlB1a6kL37Wlpu491Si1lGpQP+XVIM8elWouLgaYCpviRHvoGXZqGOzRa6qx+fxvv3fkGBUH&#10;XqKkcnQmvDkDo5FL2DbGNZizXNVhR0wMy63bXm/jaHN/CvJCp0t/anQ0mdMR08x71sg0VGHnuCqo&#10;SU2Zhqy+juoJEscdgJ+f2+7uRAFYpL+MEFdHgYgezYlJMX3XMBW1NZZ2HT79cl1kO9y7Y/S83S5X&#10;zhJXd/bzQJQZXSvXXDyHkts8fnvE8rptpNR+xmY4958nSizT1u2v7RNsaiocZX8zT9Mw1rlEnOUV&#10;eUqdomjeSJ0T/Ah581NIZ/y7yLK0qcw4SBmijDO8n9m7HcqRNXGSGnd69Iwxl68vnk1+ZWc/6fYQ&#10;hqzz/j0zgzNVRCyvukh/yJmf6+R9z1J8n7h/F7JgJVS/Nqojr57W43MfMrYystfZ0VdELfM9bNhL&#10;eWv25PsFTWq9uNops8nne2qT1VWydZ1IgZlyRK7dPU+dLltXlxErffYPg7P5d16O3tTKSk6TTYM1&#10;lLqOyzZYxm/eehog6eLBwChRg9i4tcOqoprCwtJS0GIiwkrX5aev4YlmAVF58+4mFGWLjOEPOCUn&#10;xtQQazWZt1JY0VCnkPY0xfnRNCXaibr0lUeUu2gFASponG2Y+l/ruzxsHaQgTR/9sEmeUBb5RQ/f&#10;Q7AF7pyXlgZUiov2HhdHYXe5GFtDw8++nd8B23p9Xx8+oi+evbGO43l+DJ6l251RQaBk/V+Z7XgL&#10;7WQMqwN57YGbA55xIw0PzH651djWzQ6rOp7FuvxeRQjeyYnUJOpDFv1zq1ZS7IbMVx4s1nTmldkR&#10;by7Bntddfnz4Jm4SdzRj0JXsHdAcM786xWU448hW2Wcjt8qwyLuwR7HjomGiUKZpV8nDfimQ7LQK&#10;txOOcDshRNlkmzVHN2s52rQma/Doezv4N6oHx0ln+1boTBm2pxTFFtrYyNSPVsPbbtUWsUR4u0GL&#10;9GcXLorRLgV8+4YyymzOuAK5xury2qsHvVTSaG7A1zKiixZQuDLh6Ggnk06JDGqdZZRaNmG0TODk&#10;dpoorl7YJMcwBcqA6yfmDTBVPMSz2UUWAUYKStVAWLNGxbbSY8Hhnv5NEfMYNwXeau76h2lkqrCn&#10;fOebWPSwjZjVW9m+eZZu3fq/bZW/BAiKS6WSt4Ql0Q7sCxMp0rGLwW+tHGNx8fgPcAG1LTRs7r41&#10;Ysbo8Dz6Wd4Tfr8pFFX8rrFv7QGLkL244P+dZNZJClQ3i9AADmgmIbA0T5ePU89oIb/qjrzbkvW5&#10;0WHXuLSkW0IeTWJbxjs49waHCadGQbHYNympYbg0xTB6ClQ45KHSrMTo/Ow49RMIBRIdqIDzSwHT&#10;+akGicclwVeaBStCyizL8fpRPHET+LqqBjD5u7wi6jsSp/cThFgfv5et3aPZ7e7YSYh8vweYr4Vf&#10;sScHPiJ55g877X3SnqYjMc1obUgeHXw4aKai2t4nskmRu6+UOx7O1gr/NiyfVOVNwo9dFOqba28E&#10;fUZWlubOrm8fLt7gOOQ9dP/b7n2RuvF/RMn3e099zLZ96AlFql3jWYg444sZlWPIjrbCaD7OEd/X&#10;orekjwZVji729QSGcf189Ly8krirJ2WFHVIxvT4KfqnmCQaO+d72UvUaIJnCY51mYOc68/9RWYnv&#10;/eI1459aWNBnnJ37I0eJXYtjb0e8uSdS4BJvrj7Rk5No4Q8KqRT2q866g6v/6OFALH0KT+BzDyzg&#10;cR+KvozTzj6ephpCdwuPPt3Vuc5YwLDlF0yu8UpO7zWCg0GPQ/8prHWPqTbj+TNaKuLTO438obM7&#10;BPi5B49XLXC7hbiWQUV9D/9OU6wMdYsrnUopjda1jU/Er75UgA4Pxe9QJjsIRwv7eJ7MNvF3CRHo&#10;yOmQsuNbcZHWR6dOQc0tp7XI+S/n8Wkio6PryJuagg1DhnRYmE4/BVsKVZ6z9clX1NvrBSD8469H&#10;7e39wGnnaG+cLBD3WMCGRVWu1899su0Z/8r0vaG4sXG1f0HRWDlhJ2KjAoTPz7OK2b+O5v9gMOX1&#10;mimvsXFCQH2Yev8sdO9hMOXn3/V/XQZO5X4gvQLTsadSsMZzduXMN7mkUEeoaTUXrl8qLiBX2D+v&#10;LAUzxpFunX+c8rdr5dNjuPvf74Dlw3g+EAg72lTDTHK3AEX0cFCdYWfnwIodnzmTMU0J9xRhLkBX&#10;or16zdFG+0eTwpc3+ykCjPGk1uz9uRkr1SrgM+HbFTlmgYZI0Hso5pRqOYai/CG1/1OR6K5a8APu&#10;RN3ItmdLYW8prHo0ZFGcxZpIuiuVkLHudDomuqgKesHVnTWDTb4jR45mCg4RCQPrFMsqV2n6JKxK&#10;5XFKtgxLtW2MLMt8Jv/rSpG7u6Ng67wwDuOWQAKOyZDvdO77c06pyriR/u1hqhz9EYcn/WGDioiV&#10;ezdEbmEDdz8r+vyN/TEGbqgJOGjoZMFm6Cij7Ijoyf6Nj8TcNaN502qE28bJyS3AfWL4xfTD+nMn&#10;+EGDt5Vd/R+vYh5lrR6PmIrt213zXCcXrynb2VST22uZxX+3ZF+E1lkmSP+2IKdwnWeNY0nmeKdP&#10;m/8Rom5dy+vh7K9GpzS8b7cvKB1t601W9agbpplPVE2Qv3J4kEdUtDgfdfYS0ANdp7qOotDCDlAJ&#10;COTkVrVasgdiiU01wPFSkcbeUIS4t6svkSqDX/yeJphXrUOUkwSVUGqbRYr6p5ZW70/6NXP+3OgZ&#10;Y0P0oM5oYo3t79pnmX006cew7A0EmdaNteC/+wskyjqrwSo2aY2WTt+2qP2rOhbN2niNiWWX8k66&#10;t3+E7oRXrxKaqM/KcXY/TsgICW+WuCSzzFDpIqttF+nFz6UAhKYFDjZ38XHCClTsbMoDZSVjKgwZ&#10;clRrHWNLsroUqV6K3NlJJTiFiPQaLye9MwzBAzyOG50RaoMmLvKu7hBC+pxX8O+xzTlVVQ2rTbzr&#10;jod9WZAMwABoK/GsjTbjStkyy/JXjAF+jBnPHX/orji4q2efkQ/Ja0rmKXJp1DYf7l0vJ7FtNq7S&#10;Bh4yyNHmUyoVBhvEtvjMDHasU/bTDARqEudoZDKTFOxW1FPcKm1pLbEbfAdnths0LNYiJnFuEh9J&#10;R4MFBv5Wrzy/5xwgBGXQd/erbp3+9C1GU40iJ6/P2NcywdcTqbOnr5AeTwwmZQP/ttx+d1+jkWsV&#10;FeQ0d51c+1invTWGI2uMAQBODmk9SRGfmrtNwmRI+Hgz/GEHL8kX+I5eKvb8zl/T9BqXtQcmr66q&#10;jkBVn5dUTopEtHN809sNrqm65t79xZkO3DFNTNDUG+ZWGNRLwu9lB2mkz8RtrxT0FaY4/g2N9M8q&#10;I5Ffqv/Av3d7QLTOklniqpFXmmzQAzJUV6pjb5unXBWY4GZ3cliyt5lzFWAGmztxcOK2Aq5eX2OL&#10;gmqvgftj/4edzBZWcPMGacZVXIWy4IT86fOHHGybWFjqSmn6hc9e4CK1UsPtAZ0pWAbUuj9yNauO&#10;w6zo4P6S86F6Lk9UtVBP3mz2pEBUVR0wosWY7uLvLbzARt7SiNXZerSNWNcrAwOSmpC57kA/dXbH&#10;gtxjKKwnvkgfugIx66vYDAutyYCazd7m5j+IbnWcBi3QghMRqDn0/g/z/hryzv7hsqvQT/f3ZY5o&#10;UXcvdB+/MrDK3H0grbu8fV0ta7LHDk67XbSJe/XQ/6+vTZguHMlQ1L6JvnjpvACCHLLoJazKBGiQ&#10;4oiwaAzGwEbwNQKPwjUHdn7SnfQbuI4maUbsDNNScDJQasjTNktV0GZRhUkch/XybPbtyju+C2X+&#10;9TrEFMj6dCBGadtkg2QtxPkerFhSqHAokzbSyeTUja/IzowFFEAA3SS//iGgcIzdflU9TzdrTJmd&#10;gsWLpzOO43yCZ6nWWsZOlnScE4NUQOZaN1l3qcYMmXCLSw3+bH2kAhmNP0JDB1Me1riVO2/ORL80&#10;VZzicTQE+D3Fc1gFjUnK3EapY4RQl6ZKmAB7n2lyI/CaIWoM+6y21L4Vb+Nae0cHITQ/ev/EczcJ&#10;9bRrb3LYfh7B2AV6rKnV3WoIW3rpd3dmZ/21ZXWCyzIH9i8SJTUEceWao7/zy+pmK1oXK/NDm+lN&#10;MclpSDWl07j2MIwu/iz7Jy5DLhyWgb6ciFBgIYAjb4VW2AZ1mdZGbufjmlhlvwplngNR0WPaSZ7f&#10;+ozIDM4G6agmwApXNDZVPg6VhBMz5c+ZjaR+elGaRJC38iLAYv486IE+5gJzUd270APj8Ri+NJxc&#10;nllilLwx2d1Vz41NfmbGREGKLbn0CK9YKk+qDENCR8c9XUsNfhrTNUIaqnyvjPYcg2JqvgEaIQ1c&#10;gTLjKpaDZgq5Pia8g3aQCtcRQ2HvwGXSaL0wnRSxLE1Nx4p8sBpdEziqF7Ds5hw5mpqHM+gkN9Zh&#10;1AaPzJs5wx5WSvgTiVw+mPLiYzJJQS2upw/sM0apSXiwskwqRRiww4x3Dtf634MmWg66dz8EprK1&#10;P99+vqhc3g/0GXd6jPmwTUPuugU/Ufo/iomCkZfY0oqoM/XaISyTT9bJTTsapVcXyK0nb74FsnW3&#10;jrRX33utMYjHx8enT2Kw9cnqDO6ymfJcPP5FFGXdC/Z6xzcO+QVg9NKZdWaaiD9+F0sKGf3utLC0&#10;RbOVj0XZ2OLde65WrVo8xBs/KZAVlI3qi2LhQfzneZzrSejU0i+vNuRkG1lUBWTA4u+GSaHTYMoC&#10;PUN/Y+r7jBwtU279PvzREcS5Y3ShIg96TLsyFzuymqreLs5V9dDO3SIXJMVoYnDJpy3hCPm7FAOX&#10;LX27FbU19Xq8Z81cottoYswnnkfxslziNbJm4lg4OBo90kqkh268UoTrI1GB41np1vELemCQQFjP&#10;aAjf1AQvtzpao3V0TBKb2NiwAFS2abwH58YWHsuZ5cj8/PmTCTwxtXJlqUew4nu+ynSG393gLqnK&#10;4zCRH91O949ULDmfYOcB3u4Hv0VMSIKA9+R5tWZOTwDGbk5fOvW1BFTxHXhyzTBS34tvGHYxUnB1&#10;DNwf+TpvV4/Z/q/+b37NJVCq9Ottf46m1LerEEXBnzCFTQppXjV1UXhEzYzPCaKffGcuXCkC27b2&#10;dqt0iDmBH9BsnYCnYSLlS+SPXoROzw7pp6H+990fhEfxQUng/ur5HGc6A95OBjCkgRYlPiMp+OP5&#10;eTfeLzm+Y2qbyHK12ZGjP1UgKAbT4+cxBBToCIVTTE3guC+IGYr/yVF8DQSutpFN6BaysKYtXZdd&#10;cATeE/qVMub6jnZ6ycRgvqaZfU6BwECihsZOnF3/T0BtLUOUEADRHhxlBmgNe3vr/0Az8L9n+z64&#10;0IH8YhwcOnPKSBD4TmRmsM4prlanr1Z5946XZvXJjQ3onwIapqSaU6/jAuijVYpevDSbcxQ7uASP&#10;j2PKX+/QktWcBf4ozWXg3xAlWnDLbILoZZEDQxBMOBJ0orRqmYuII/4FQFa0dQKiForSkPXlLRCW&#10;NnJsSiela+zvMUiv3xqqqHTOY/dyY7yTW2aokkb+Oajr2nLbJQJHH5pR8tq+HZtZtIUQp9JqRbqr&#10;4c/gp/dCaihYeCbQC9XEtddkRQAuPmV4Dmt1RcdQlDWw92dFLX6osb+07XUEStFGdos6dS1RIRin&#10;oHTYIBoUhkzIJui1MzYNtWcevvZH2atPvgRi52e9xVV4yjqq6RTK6JNudwIt7kZujU7COY8VaoVo&#10;ojvnNQ8Dshdd0cQm8iJ57XFCgGADQxJqE/iFyiD5HuzqBUw/J3JtkTmtHKQWcDeEs3/uwVOsCawR&#10;k+yAzPVrDzFd0VRAK0ycajtm5c2YxH//4cdQk4S1aTBMhQwaCeXpRBcJWe0byx+eu3WpqYcv/Gsj&#10;WdgcQS4aOZNmFV1a9rr925QDPG71u7RSW/V21fD/4+6otU0hJ5FWjdUABgvf19n3TVWNrCB87WRW&#10;T+H83J/HvPbefmV23waoMjpgjpAXo5BYyR/wKYMzyYiJFmGozPzhCxzi1RUNeLpjbMo0EUWLY0dt&#10;pdSRVfWxmILggJXXLq6N+5CM/P0HK/UR7g5Bo31gPrfX/4LSZElAmY2kbRoVIzudqKkqzc+KddVN&#10;Vt8AAdlKmHOhGKaR5lRluq4zsEWSaaXDRcEGwlATQAovKWpea/4bOJl8zyqzfn09VPT6foLhze71&#10;crNMIQq49YcBTqAJLqoGu/+aKN9lBL6tydU7iuirVS2dG7WarxMl1mTNkksDSEbGuLXpoNbulIhw&#10;wRvGxDLArTGCRYA9eGtvraI4qXaT/CG+pweHNj2cQryiVHIY/ZROWcTj/esx3sRDTty1/5juS6KZ&#10;XLLj0rljyGTxowEQsycy6CFYviY9vzifylmhZZzlRVJ1vqeJ622PGzt9fqzPY5bJk7ZudkXIf2Tk&#10;G8rGk7xOLD9YbWkIbFHZUbCffK5ePuTA6D/AoquKnvriFpwI+c5+wYYrQxaTSdCMZG7ZytzVsceB&#10;TUxibXgBZsfn/+UacgLqnsWoa5VJvaK4AnT7uhjHAmOqumxw1wTbxd0+cR+ad0J0EEhet8b7t2P7&#10;tiv6ED60+1e7uDsoCnBFOWekNA0n/7mvfXd46FSkiZCFdRnzESZTwNRVaY3g6Wk7eTsH19NGhBLy&#10;uktf49VInyF+AE0Bi2ruV+adyPyVytVxZzqaDFY65+lIhFEgGJ827tugIEWuyEOw6Ie6OHWO5kTX&#10;o8uFrZ320wuwbrJorJVl1vhW0KhOXKkO5lC01oJIt3zuGy35wJ4eThlKyztNJbvFGr86E6dWV//1&#10;/dG1zro9oG5Iyqp0jmfUSl6bXW0WRQzlATxp5anNYSJWZ0t93W+KqJmDTDldTFcMvdl8cGKFop5p&#10;x4k9W7laY9a6VQKCRBPmT6MYnZSFxuJeSZoMtr8vWAJKE704SRHosnocUvCIziJbOLKSzzGEA74t&#10;roKvqKP8ZRF6JUsmW5KfOv4I8vrGRR1mZLWreGu+LnxtvYP8vbqHuCQHpjIuUXjZPzXxmeynWNc0&#10;pyhKLip1/SUuxR2mia7crUfOOkg225cmjmg+RWU60BMrU7nkUnR5tMuxGGr5eQwNtjRbVsMUara0&#10;jGOTKA1YW3hgJDM6RrKF3o6c0zNqKX7zeRinpSZ6nEVfZlN1eCTSjWkVjufNVXN/v6wNuk6wNFsy&#10;tppJ0MDqdx0XaZZUfwqZDHA96x99Sbfj/QTwROSQtror6shR6ARA/Nw7fkdnarUh3To5/iCTimSR&#10;ak/aucxG5vsPNXCaeN4ShiojSSMoewJ4TA1WcwymvVu6x3OH/T0kRYvOlciu+Dvm6gW/wlKm4OIJ&#10;e8ZXVxG34wSmsI/sOIZthofHE+5axAG/dngf2Mi2N02UXipg7I289nFO/bs8Rg59ke4K957eZN8l&#10;WDt7TB6/QA7vIYHjHFO2WW7rhK3oG/zBcCnt1jzTUvpZXyBzU117YcJ1smjgLD1EUwPDXV+2fku4&#10;Mvr4AfUUM7WUGbu85ydu3M4+IJtetSSKktP/oSUt3OHWrtDkiErwDQaQuA5fi2aAL2jpco96j/DB&#10;q6u3pkwo0DHX/4n1k7P79s/0Qc3Zn7UwKsSWVozUvBPweK7XxHb8/SXa97Lt2NjcO2G1Lk63jv08&#10;rx0NA5mtu4gR7OPrmv1WZMZdf7wyZXrRZNKYc8cZ+MhJn84acciYK3A2kmhOc3jNMFZMIBFKeOhw&#10;9PyYvOAkBB9/YBGhEv1mMkG1xmkXOwZE2TbIITRfoj3YCWmrobtPFOU5q/KXb3nLbW5Y9VZLpNgY&#10;z89EyU9k5AeIFBE1cPdFqkCmoi3QwQE84RcJs3tJaAeOTETq8++eJuAYmRzWNzdPq+sNHk/8Js14&#10;qNjY104dlQZHA/8l/EThExAa/V6q+t1Ddukx4YP3+bX7UfikKsvdv7+UEDhzfIwh+Jm7u2/XtLdy&#10;TvFz3P9Z/7rteKtET/d9pBggkfzU4XlLMitZ1DIqA8xaJmklq2nU6w0Agx3DM60gc68wc2E/PKea&#10;Q17o8fmXzFle3vM6Y/lp9IPYvU0idwr/IZpFfiyv7tyk93Ao6XmOEznJ4Iunz+37nOqQtXj7UmmB&#10;Bc86Kvi64IntxqY5nqFlen6Rw2YzFkrygpjgpC7qRkiAMctZAjY1O5tZk+L8YoVnvgcFVGp39daV&#10;eHvgeT9fPMP0f8b0m/DtlKR4vN7ffjGu8CY4N4MWk5RED35jalMdnmzQxLk+QYI5pMNFd1FKlWxN&#10;eLs6z95P0HG0cW5sEwJYojf8xnQuiPxE7+Kb9IARvHHVSnRE6ylM+U5uTgM7NwofnjSFW5cyVPbZ&#10;nD2iJtVGKCZ0w2B+BH0OAyJByMx0rTRVpZ2RY2hFw76S2+iGhku5AFR3OFF0Crrs0Hm2m3TZRq1l&#10;erj2h3u4RgzZ+vf2dsinA2HvZd0cCBM954lO9WqrUmGqZZCLyXa2zRVfr+wEElJwitf5RXv11F0T&#10;xoqyIjT2KR7koWSP4VVEWm32/iT15i6HCH7s3GAvpWhKbEYqOBTr5onHutFqdCKywXZRJz8xMZOW&#10;SnLtSCN4SmmtLkA9LSqYMmoP0nKabSEYqReRs7yYrRMjAAl5VOkD4Ihr8QjTWg0sA9bZSq113BNe&#10;gxBA/PZO3qO7qElaRn4eNxC8OSVx4h6D31osxAOoZlBdqq2xyhhU6itlTgqNUcHibC+HLdi9mC5B&#10;Tz9pL+RRwEawS6tkEoXyyo9yV4d9uLmpXgeaqjLn4FoW6KsizFpx8hhl5Xg/4y34f2UySNUWFoM2&#10;V8NNaocy2VpHR4gdI+PPk4iJAyAlIag/bYKKwMhZzBP/nV/G9mmppCwmwRPhC9DqzbONmXC0zfcS&#10;Kioo0lzolCyWdI6uuJYtwXFMsjS/sWfmODhW93JAkoiFW4k7xVfVARAyR4pi0z2K/2O0PqjChEs2&#10;SS2qg3NbHC1jj/GWHnf7u5QjzGkc4CqfVYqNkt6M01jJvblbvHV9t3MY2ePzlvxzuPuJd36MayJu&#10;woCKBwDWcWqNOXPAStSSCxtNryDDE9iX1HBQh7k0ko9INeotFH2tnea2MtBR1BUBuyeKucdVHy2M&#10;atwV5OJya51wmgVTdHKJpE1MHzdnjwmTRuQiqgmIhTzqvM0V9BjuR4liuUsQKBJF1IeatSqcNItE&#10;27q5BJZKlYWM1ulsGOmsBTx3gPlA1LhlMFZ9voijXJVnBy3d792GP7p+vUc+Og8nLpTZ3bpmoTnV&#10;TWLaMdjyhwRLG/iSlylL1T0jVvSTNi1nmE6o+EkaqPMhuptMkQBQUnfoV2xdTA6GX5Bv17XFUnBh&#10;IJsS0Dq5P7A4/8mI6tQXNEYUbEat4iYKl6RF1fAEdm8SR1RJ0AxyytNVS6Fe6TZt1O9zgGS3pDSV&#10;OTDLmJq1LjdN2LCaS7UI1xO3RUFzhDDJjg2TcNizRqXCF7Ov/r8WwIEiuaxOOo5kIZpSxCmPfmpC&#10;TtZvVNItEYO7TkLajA1XygEtFtrapOFaIg4ZHxhEe4E5rbqGoK5cy7gZghS87CsCIKfU99Y1tb1L&#10;QCldRXivmmiOsHjWk7H2CSU8brIyZ/ORj7fl7AlTd4uOL9HYRsQtUmFgWGsdrx61iMTsUU2npqgt&#10;9BX3Zi9S6hq1sy0+9+iyR7QAlHgLVcel1VDX8BEEeU026ZyfbM2UPwZA6MgwaywsIyw10yns5rh0&#10;5jRDx096Y4iKSYZ7ZcquOLjVkM6gtaw2UT7XORbJTMBOk939JD3vKCabn6atv9V5M/qrp1/b8LLy&#10;Q7L+gpEMyYRo0IIN88ChSy40t3qZS8F+VycJX3Wu1B9ybmA+0op13NXn8D9xXfN73+/L2E6kLequ&#10;5mE11Nh52fma5t7lJkQ2sDuVSoNdzuWbA7umic/iVhMp0VXLxgsmu/dtufaIwNaddGvwV1ZRUrJB&#10;yBUtatiQYhgYfEYVsRkA22Fpmc/Uk2vQdtiLBQEop3IXkQfLoeF78G79IorgBPEQFpeFC98eROzK&#10;JcxBKFKb6hmxE8CSA+32/cjU0xtMpzgoYI6eIxIYsmkUQbeGRuXi5Q11RRyPjDSiuB8dhnJa3ZvN&#10;ze7RYTifYroRFacxSzX2lDyYqTcYf+lzRwj8fGCB+ZVhmeH1dIS/9Ijx4BBXQjTsFSlsSHZpAUhB&#10;DU0aaVrfe17bGdH1/IHf/RnTbOzyiq5eoqrIHX9wCVGcvTFt1Tqs/yn/wTH0fnaXm1Vw9naOXqxh&#10;9nUKf9n9gVamuBsOfDPFJ4hlydczEchfHL1CxaNyZtHdP+a8PVDsfyG4Ig97PkJ9PNeRIwqMCm/s&#10;+Dnn77kfW7v7IvpEjvo1O0towt89YvcPXuDi4OwI1wPppUCsoePc3SeTiiYnaWgZMfoXKUwtvYR0&#10;bPkpmpTuoK8kMngbaPEgohBo9gxk1Z9gAsQI6kvc/MB3iiKucDWIHFYAaVSPlqllfWTR34Vzs3U7&#10;DeIHLQYsrWlLpzjQO6fl0dBxy3UWxO2dXzznxJdPTi5f0LuvF0QHvIEPCMnRJGFIsEnkg7PBA15O&#10;t4QtKtScEBxTOJSWio05uRDc39/I3ZuidrD/cXMPmvweVwx4gFM7hpzL4x9dcYt+84O55b/oQS2r&#10;cz49ke9xu8Q06HOHcux95lGo0xddlWf5o7cwTtSXQC7dqF3fALRtnnKvZsNOuUcx3QhCxEAX5/pb&#10;6R/eZHs6/XzzA/tD8lkjOQRD72mF+oHwQWCOycKl271Z68CbG+gUPIa4G/ufg8EvqHWcmz1bR38E&#10;Tsf/xDoNirIRmLHhz4f0TfgN9z4v4KcuQDWxeNcJbGMl+Xv8/JGIAjxAkhHHNLk6vRF8JSMTlUFL&#10;zUWT1IlJiP3BVbWtQP7jwjZ17AELiawncD6/r87/Qf25mzIkm/AhxjD29ISiB6ELPyPC35vVNRRO&#10;H01EdcLHDcozQeYVUzH2Kb0X/D42JI5CTQWawR7hPh0DH/sPnSQP3wdBOLLxt8lFAucHrdZBYIKb&#10;6ox7JcxpTSycro0ucCtJE83MdCB4VjbQf44Fv7H4Ph5IHPAJh6BjjDmHcov5/Q5Lt7y4L4zUfNeb&#10;xAhs5UyioJ4hWY4b1LHKaIWfYd/sghV3u0dmvbDAwVzwrKqMbWLOT/IB2B3ObgicCS+NnNgHM5qO&#10;w+kQfvqiMMAfZmBx0CXYOLmId2fYrhfxniyKpCWi0maAFZ+P4xjSsP+Z4erJwyjeJWf7AzV7A7yN&#10;VlhkoAa2wAV7ROjnDPkrl/99L4VJCTZCCYV2mCt/2ljKyK0hQV4+SEpZFYQS6I4P7RAUWyQooCUw&#10;oni/R3bWHFiGIBT0CzJAFWUBaw13EsIsJb5VzmCXCnNGH7eIkUNB0TbNBmWMbZQq3atBSlX5V4j3&#10;VxgwwwNl+6mhlpi5t6ADKGTIE8prC4flDJjbucek+A/Tn4Qj/BLkFxnbHsTb6XgJMS0V7rM8aSSb&#10;9L6clYUsygPbBltTgCJ9I8zGjml2vVNxyn5vZEhQI2FsUGrbUMJsJJ8CYB5ggdz8YmwTRQ14jpq3&#10;ev6VqtQwW0iLUOUS9ewTurnspOLwiGcBbWPKBKTywZrYrAqjiEYj/2zNXfci3Qaf7oW3xk3WwSF4&#10;KP2ikTMvbI1oFCCODEFGGcwa2CnWIpM3oa786w1lihDL4vSrSMthw90ZNeUlgBcVjX6a7aEHcipo&#10;BMu8AQaNA0CTjMy8KvwqkYgCnyYGOIAWQaa9HLQz/vOrENky2Y/VABw5ugl2yGG64Q5ZJNqhfY1t&#10;b5WYRjm8Gt65aEEW/QYf8T4uI/7uYgK7s1ELHUKsZD8FXTm5oIbW63LvEnb0v6Kl3eEAzkHSqkL0&#10;BmJFlVGpJnh0qopeyRt6sywRT7Z13Nf/TBMptOC7OlxPIXlywXPFgFLYgl1ZpS7UsjaS8hXYNOYG&#10;dUSTqID/IheFclaDfuXl5RUvbQUjo4ixgfsapTieGVkGyXFlHnNzOMR7rYeXoPDRcBHpcfRYkucy&#10;8oSCuJUIz5q87CHvfhff7t3d/dKRNDazTxuulYVGKTQ4qcgVB2EyMXndNOHIJZMJ2sQu0YaKx7l8&#10;jgZtli/auhZh6+QeJrNfT5qOZZsaAugahP2XCp4D92QLMMJrnXCVKpw/h0glAOfyUNIx7umPPO8a&#10;sFAlu4ThIiFGhVHEVB4SKzFmGEwR9+Qb2XfAimrQUsg7uBX0QZJxAo2MPhRLIo406ZXYPDdiJhSW&#10;yNK/YqErV9uM5dVRraEIc0KWuTOaL662HqKHSXtRC02SQHXGLd66HEwxkUJAm+dPHylJE8sa+Ws2&#10;5K6f0pgOUsARUdN61YOUjmp8aCIsZ4DczxW67iAxdwpk9hlB+pFtfZqofBc9RyaClm2UDMeWI1Vl&#10;z8TRZiGIIJMsgOpU14ZcxbhmMBVljfEmwn/HrOpYVRaIwXEDMRKc20EAEdJKwLy8KpDdzUlwsqlt&#10;ph1RsSYcGfpgXKNy5ekjZRLnkEWiQGqXTjeiIgoXLCVNjULsYxHZo0W2wJJTKcp3B6+6crcYSmEU&#10;a8v1Cr8AoGBBy+Rfh+JjXS8MO4W4YCrkwCgh7ZBg0ZhIVGOO1I7sqmhrroomBw+pKmWBhJzD8IrC&#10;/TJEDI93DPlTTWCjyVmQG5maTFqqhZxECQMDmmTJBI5j23lHmDdZtoIbramazuw+U7j3Ql5qdEof&#10;TuKBYcUOehRneyFE2mBO8ueiSKhvYn9PewwFxlIbDkItT0SZcd+cuk9Zx4IDus8gpPdlWcWeevob&#10;1bXD4k8ljEBYV5sWFuSsdjxBO+odPcJCDOzIzMt/fAryouEGdyrmpKQkYpfyEuupuputsdDkfyCg&#10;VbSgFemllKzpuG5JWs1oIISD3Ev2oyZCtWmlJ+mc9EmcqMlBhGO0fyv3L0mmuzXozBa4x07YjRnu&#10;dENhUKlxzSXk5y769I18e8Xee01blperpWHc3l6TyLLq2Ll4zC4MaInpkOo1hvCNkrsluG9SlaJr&#10;VFM0rR/cXBPoCQrspdLbGaTkwzJiPzUHviOjXZBdI3lxSZ21su2TRxOLySsfOfU0Jwh+NRPtWfVE&#10;Pp5TMJ2iKdUgu/sC+8gPxxIeXMH3+36RRaJ9zduAoACq/dmbXzI8WYJ/7rcCHzisV0IJLbzYeM1f&#10;QyQkTQV4u0dcTM9uLusP/m1n7FdR1NXlCT1T7HIFwPT7v5BlGTC8Xd9+snYFfHGUEOvp8x8vPJvi&#10;bmL8fJb/YLy/Ql7jx+FcRfGJJoc0RtQ+itH3mAmraydV2v6lFuGMKjQylpsVsUYvJVHl7fO4BvBo&#10;Y4ESZq8kx7GopWNcUg/lbjEtLS2p9jwi3e5ttqJBw6CPRmz4/l4Vkh5cU6xbOF8qRwYnj5JoZx3y&#10;4zjdsAtpalJLTV+qkaWmNZOG1fStkxXdYbatLAgnrgTf4+dD28Nm2vb+M5eXe7CP9dKQpbiRSlcV&#10;AwFMxcS8TCYB/z+azik6sm4Lo92xbdvu2LZt27bVsW3btp2Obdt2cut/uGPkLamkKlXn7L3X+tac&#10;tLVknwBzbb527Rj74PQiyHNcQtx5Ei70OTnwNk2q+sxKU06tvXNb7JpxzOSDlHu/t4NvwM87/o/d&#10;e/9Lz6hwXgEFYZFwe7l7s/bCeHRmFxXtdI3pY3Pt1tDdHJ7ri5sB1V+rFVtHEhYfQJjG3f0Husfl&#10;ILjmRmdw2z0saA+Ot9cN3kPnT9OIY3PBm+MwCbPKyP7nPRTANfPj1ePbJGTX+0VuvaevLaOANJjK&#10;H5+KIIwB3/F5XNl6F4u/89cB9MJYfEsAv7sfYTloZTLLGeXPIOBqszBbUwtFe4A8bnSC0LNnmzQH&#10;DPoqVRtUJITRXm/yBpiMXH//9n3K1HtwrvdXEKZTjFJHTgwqgdCfAUrpMgs1HiMhY5+sAilmEsCS&#10;KppwFNO4bw5CyshudHZ0hFUgiXvyjPOIkdFtkEeKSRcGMTUTlwJHKHREVdte6Cp7fTQM7L5L0/U7&#10;Q3Ommb0yfT1aULqUmlpZoINr+mU8rFJgzhg2V8gb4YvesgAcGdHsbH8UBeYzpedzQebCRZlVnpes&#10;TxmWh5O5zs9VYvW3M2+en/LvNYEImgtHDAtIQIJ4Q32MM3nQElQl9wnzpLgIZaP8bWCY+F10ZuvZ&#10;zvcTL9woubqc0/ewl59c2bI4Z+CLbEx5pvPvWgEYCp1fTHsZLJJKC19/5dJdpOFzcwyVFjECVjnk&#10;Sp4/b/eAAWlVRQSDp9n4kW93/MzhCLNUZIDWbJSl93Ge1vOjc6f/rp9w+QE0KW6MDdTrAGEYMR4N&#10;pv/Qm588vJ+EBBGxUtw/U5E+QSBVMD4YJVAHo5rwRsiKVz032PwCNxGFNho6H3mDGwIocNj+NAVa&#10;4Gr16IaxB+KfMMwJbrOKrdYqJJFoXbTpDc8qowSSgEcKCA4MEamGhUxJzZ71FInwaY9tIhW/uyFc&#10;RbJxlAF6qHwGDtxlMOFeejgIAYnHjUAOIQZ/YSUF/6H3LcfL7dAlVof+lDaiRXE6cGTYqperigwQ&#10;TpkzCjdvNOPmYfpht1h7vysuUXnbOK0ERL9k+Y+edcnuB2RBXdl08AHz5MghTv0LwnQDgUiOILE6&#10;6X8KHdjjAjoBYZIiY0KQ+mbxfZSOfA5kRGwzwmSicpQqmxr0coOoPVXMAI26J96ocXHIZxg4GWhX&#10;CJy+gqp2G0LmgQRpYePqo9ByUWF/27J8GSX/B24xG8sEGbyhX1RIbRl6jnIlRWP3tnwDBDWUxRnl&#10;5OYt/wiJQy6Pf6s15w938fdunKg/m3fLxwFR3KOamsAl+0e7hSWEiXJhVlKUVLSkybIh1Jsmizb9&#10;uQS0ytPYdGe++uH22UWQLLSxb+rigJ6WUBUNr5+Y1lGc/qlBrw4QRnawn97UKwPI2wWRlU6+P2x+&#10;coCrjDjqRfZ213oYTxgvIZEkCIUjmydTEJXUuub2dA74EA3GDNFChAQUX5erxJnB3w1vmbGSorjW&#10;9+pCgETKnalk3xtAf0SbXEKSm55ZZRyDup9kKo1icUlE0WiNpJD9RVRkMWGREfyVz1EPA3eNiCRN&#10;Il4ZhumfEAHoVelkisbJ8McZU5IcvWFVToWyXcA+fQDDhAq5z6RJl/wKKE5xfz1CbyoPiz5T8tsl&#10;VAohkWj/gxU3C8klViYZ98tfXZAMKQI2i96DNVMwesTrMDvAPwjBP87fgUX1DYYu1flgGTfsgeWc&#10;WijdPq4FJD8QiTTaEyi+ShzjdzFGQ42/LJSRTZ4aAuiKyy8QfE5tOAaXkKy0qvq66VDodoe/5Jje&#10;5lj06bt9E0OCCJSYUZ75ygzmLS0BAenFcUXiIHLC+OYEe6budGkLRFYG5ZmGC17iSGPRkBAm6lQQ&#10;hPLhBABQM6PyrT4UVXS1uHyjBEiF/KuuFGg1dtJi6DUdYtwQ5LObW72f868WuO20OAbJgLZ6Rn9r&#10;U4xg/r9EKCKYwdxNA3kbg/YMxoRp2phRKzIqAuRYQL/fzuE7sihkNBJCjWc46h7sRwYagoTSzJyr&#10;GeT6GjIMRVlBZfjjN6Z0LRFnNdEXdWRssOjc0nxM8P9NXawTyCSS8bPgCdzCDse24PJbmv4IH8xY&#10;VEMyTV/2CyMoKuwShcJqROQRSOm7gyMpEi1HIBW3TgW1OK3kjaKIanFYByta0yp0gWsYMbpF2iDo&#10;M3CcECQFziMyI2u4r3aYWlELuOTZQlcjDiT7o0vzYpQiQQoIG+jzOWvwgBbrkxGUHUJBMZMdwHDj&#10;cHM7GBHvr8az4Gme2dt4gXn8nn0gaoAkCIhBMY0MIjY/LbTOpBGGFYQniEGFJE3PBocUkZS0vmea&#10;JbEqqEoUgJDwiBcahcxyMrbJqwR/p0ZkRGBOJuT+c080ej0NwNSC3xU9ZZQkluPj4ylGboKNoOTT&#10;BtYvfUAqZ6qKyGFB2gWGoXcFtaZMcIulmMaRMFzCAr7kUUh1aGcUqh2rWK00k52kj83GJjEbesi0&#10;Uv3lwrVDfZfF6K/21pZgXvB4Q+vxLs44qo9PNi9cdtVSSuYN7i+B5E6sSM6VNnt8kT/YYs7GGz/Y&#10;fZ4REisho0c5VkfHwHRw9LATGfsAJIZAs5NUwJhi/yiP8BYv0hTGFR5/XXHbn9sXOjrzFqqzMzu/&#10;yFYunig3tzqy2eE3jokn1K/nxJlbVTcQO5rxknqkZ9g4O2URkyIJjKABlDj9U+bf0II6K0nnENuc&#10;6kYWjJkGrh4B7IptHeylZ94xvn78B3e8BewC8ejqdGinxrhRbq6AOSCInN/waQ1kWxcH+59Al7gj&#10;BzrStWSAJxzVYQF+XvdXtlYMJDzygTqutawya3kS87wij0KS0DgPtD3UVgkNNKp8UIUYhMrodPcV&#10;wiNHaBTTOWl2yRrswnJ9YysEBcjEgOKfPLl4AgQZkzNj+oEh44k6pUC8qI1l1Qo1TaoTO7t4dRkF&#10;tN5KDmCA/4nzlibOFPP+PWKfOSCKZOvnFZmbg2dUbZtdFIfc/Si5M64ofhiT1tSJ2+MTI3I4i/UN&#10;AQAqGCOCRC1d5eMWtYWpjsChYcnqFLPIIBpnMs6m6/kJwpdH+738h2OGIN/ehQVUylIDCUFwFmCG&#10;2elxiOq+o/N54fKLylyRQ6CEDS3d0w+eIiMnJOmwiHBMXvD7WeJ63R18QSTF0qAvZL7ok9p3SY9c&#10;MgWVw3PAMlg946ca8OYlNrK8ySalNWZvvcwnBjXC9RjXf1ZWIw3jkdZQLCAhqkaUQAW7wdkN4VdI&#10;IXGJmsBw/kv8ChaORLW5APUrkdyM+74ARmZsc9ar9wOn1OwPZ7ZM/PVN3yiMQuqqGLwQPYO04voO&#10;rlPvfVhamSqSAlVdjao/ujr0r9vFs6LTpz+PnpTloROlTcEIAbaG3WblRWHEoHpLYQ36X8jFlAm2&#10;kppW9L8SLiUgBafwdCmU8Q4JFLDECEKdYMCUiCAsyAXia+uyZiyaNfXtFvvr2Ipk0QQEiRIYpW34&#10;OQODijocb4HKbGRENIikjIbO8DospCvXUPR0deYLxWLjXJhwcK7ZJM/xVuDECPRmDz8Z1VTC5zXX&#10;13CJwo2ycnINZi/ATdG5qM6hBKmZpRfQzWDD0/cEc2LRe8vCW4WFA9Ox872B+PBB73Gw0qq7hD9W&#10;IpWXn1kIDG2nGvVe90OtRv/lpI+zDW87/Zyf6BjtMK9s7BMf8ufL2yB2k9F63/1hZZSOO7HxkaJl&#10;JygWDmuWAf2Hoy5IH8XF+KfKSfgX183eL8uTcSw/W6hoPYH8ca3CCipLHtPoW3nJ5to9hNV6Ht8P&#10;PKKoE3cGpQX17Zp4hAIfnu46kiH6LHiiAnTRirJicjZB8bILrF8UEQUtfYV9VY1hRKCUQoxbEYgS&#10;Jy1QXyNpcfDsK8K3rO+8bqLu/aaxOG3jlBk4hQKd61ayEP0OOJGsK5axCyPPzDI8vyz58+tKrOs1&#10;7SDWByFLwOXwBcX5xSKC0U6jPdWnU24B4Kx3H/H5NDkpzX8pFJE4KzGxdZq19drTeahz5syWILk4&#10;bx2By4wJJP3ezQUVFXFFlMUaoePWcKRCDrB0+Xm3/X/xZx3bjct/EZX05/2VqQ/4p7hYPNrZ+yaW&#10;9q7lfHEMyToMAhh5U43EDMM42ELMkWVV3siz5dSjE98gzWplsGe4AEIhjaMqkW/UOnd9X/zHN6Dx&#10;t4FiDDQFl8PKoEvAhrrhUn+vnmK5LUM3oRUsSBd9m9GCYrFlxLJ5fVvs19g6Vg+NgbSMAkq/E3us&#10;Ma6H6aJyqLZqRZwT1doqEhQEIeRQNEsukRHN8QMoHNz81WuKYkSWkzqtmn1Sj/vXAJYQwI6nkIEY&#10;DnFpOKQJKI32wRyK/KZE7f4euai67rpHZe/cE+fKmJ726EmTTxjaxH+mqA2bRCLIjbsf0sQ6N6U0&#10;rIlPlUKbSFjOIcU0v0dBrHdJYc1ErWWzoqIaRAsuoNjtNuuXbig+ircGJVsDTLsCO3X+LpjKTh9k&#10;JRgEUhCK/AVgSd7BMGfG8ld+o+asVOQocGHPTssEYnlanxZBQgorDmpBi1t+5kIE4hjiEi4zBhMc&#10;PpH9s2fOLJ6ljcWvo5M3I64OIqIAluUcYwbwqAf1GfrKVoZ1e4PaJD6VcAfbOWdBuRj5g5/Iysig&#10;RsWLgMqPc1rhppVJkgUzhsJUQGSQhgwSyyaA3jQTkrHeLBfKFtqrp6AgoZ5RaRvUWxcnKWZVCVqU&#10;1aymoLGb/z60IB6vkckEnK/JO2iCtrDHZA4ssoxagIXrtGdHEhCtihYFZ8BOYyyguPvLJ4BCvpKQ&#10;CehL5a0vEpgi/JEqFocw1FuMk0yIC8Tugda6KKuxMsU3X3RAqb8uWqQaLJYYGHEH8nI1IGudE3RM&#10;IrHIW1jKoZT2RgrTsJLhVJWWTLjLEUhoiln1kttzc7vM8mKss0cGSQvbzSL+hdMelgU9YxM/Gjo8&#10;JAhRkAcYcHWYMhn+xa3AcENKCQrypwvevCwpIR0zQhC9E1KXhpRiPiMZof9mloOsnHIe0dpGv8pk&#10;NCcp6V8OAO5RtnFWl8QkvRr6ESKweM5c95JzPxW6csGCqWRzo4O04T++rLn+nuM509xsXL03Qh/N&#10;XsRJUiyMNHpagtloJlkI4aLgiCWyKKF4XYKL5fqBM56GFklJzwpqraBgYOn7RV2rxLQq5HcDMZiN&#10;aIeGnkSmfw8qfVS2gHmrFnOjiFL8OUeeO/d4D/nSiSi5J6DpICs9bj/WaCKRrf6wMJ7VMDrj3qi5&#10;b9hcsOlBV+o0AQ2WDaSi48AXfubYwa+76G1vLw0utuLBqTU3+JF735Yrn2IhmjU/bBnkYuChdPw4&#10;3XlDuIzEFRQlh+8jIXbAu6I4iCW23BaXL/H7BJOEVGu0COMQtzEpo6Fmt6tC3Hx82msiMlAFRYha&#10;Zls9R0fGnDG7YENG4LCdTtKTOfvu0BKKEFWhsbdmhfr6pcPZ1XXCRUWBvmzyzrO9xLZ0svIosCQV&#10;+XvKzleIq/B3bhZMHR9OYkLEZEOBTEXddlVcSUI2ZdjumjJp0S8BatYRJAwacYSkY+ar3bvE0tvl&#10;+yut1vG60aW1P78CKyvyBGpHfw2ioEpAuMJoTp20UbFRVGbQm0EHmmE9e3JfulLKGOLBgDOn6zrY&#10;WEY065/QYoq93n8T+z5dUx8SGKQzrK+ZSDpW4DYqRhVoKypYp2W6mLgmdQZGFhQBAJx7eaPC0qWl&#10;chzzETDgC3EUsqu1TsomMiYajXERNTVk/8W65FGxr4cTfG+Dbv6EAVYwDxP2a3EkxVB30jC3F9e7&#10;9Um22xFsu9uXnW84D7iHcwWch6AP+NOzRKWaCSy7njc0nZzch0Ix+PH64e9v3gbbkWxb0UvEZ5zx&#10;oSEc5kEcMc1589WTcWNRgamtRkrLhEOFZTDp3UBaxL5Ani6WpBHEUklEHOIlSDjXFw13IuiACc8e&#10;jw+4LZ8D2BTNxPqYDxDHf5tN02MFh+rUHZyd/DqMPW1+I72vT3Jnt4dguZsdIXf8ieLpf7/oii3+&#10;FSbySMaMRlkZpU0E4dQjC7NolURIWJiiSs2L2itUEQSXBn0x/vSv9AhyxmChOvQrQiRIhAlnviV4&#10;m7g3qiuyTbUllhQ1m57waMzEXQKuS201inMoCbe+aeRkj3GE6E47mzVsISxUQ56+t6UkuesuafCD&#10;3x3p+vsRTYs4k8HSNuqjBPBTkTIhRSv5XwdCLXiHHKeI7qyX2cXCyPiXcPbO3tJstpu7JDKC0oZS&#10;8aqX3cBhu8HHLgrzhu2H3wAxD7MJotV9QlsdS1OkBBIjY2sQKqwZqE3ykr1TX056l9NlFyFmTTeC&#10;ELCkKG1ixHputofuUnBg0Lph2GxSUr5Chwhu5jxFXoKgvZY1Qp/ghM3c88CFBtTvHWeQLKdDcQbE&#10;+MYUnj8imoMffVEWgLWTfoZXuVcwjiUUcbaBQXQQZ7+m+TIrSNnyA4fI8IbH40S9yYg32nCc9cYp&#10;RiAQ6+z3oouMR07jSzRRNkgw0bKiIoUtz0pOeNmbOU6JZFVzVVKBqHNY+7gGtk+MjbV1uui21/O2&#10;HXQnGqh1kku7CXEzhIUCytA/HHC7aZuevilNakoN4Tk0mS1rVsJtq24RmMwna+g9tDVrF4EWHqNn&#10;gXE08/u4kxCjyRhLPujmFUTB/u6vVkxgI9MSwMQQ9XLddGMsvwLbkUYPv1+tnEp241FE1eLpNdkp&#10;DLi2CosE4Sw2TFviCEnxsSx5YVXm/dwTcYTRsDVNl9Pi1dOauxwCUlA/wsNSRGUFidYK9+aaQOtC&#10;/kOj1DOccfHeZCM1wMCDI4LY897MRkjqsB5+Jg6pm4Sdof1Pw0pCTQ2Aqu+KnLCBsP/cuvlG7L6f&#10;uBL9F6khSRQnvH5mLxeYcpJQ+oAJ2cK9uTS03fBrAKfOzHVZUUeVANVUdi89aZkm2D+4iD1Gw7Wz&#10;iYYGhkuclOM+IvhlKMajbYFYDbsF8KMr1tXFzBJtdxUkBbLqFxUQUwkd+8xSFuw4DnVQlRQySqwj&#10;gMomGVJRk+modHZV0Bj09+j/swANZe6smQoqSzTBBNXEeLEvp5eXUTOyMwbVpRQLOKOMzVMxsq2j&#10;Z3lSTLKrmoI9riSgTn4MJItSOdPoSVD7dr4fG/KJGtGdbjeznm8oPxc7n7A+j3Mfrys/7/Rn681q&#10;eQU6nq7PMCSiFNFk6VTmFr/L5eNJjBk5uYiBUIr+IUBLVQHmCCOYlVESjfZppnarSfv7xca4oOEF&#10;omchNdD/9fyOsxtybbNYooQPBukl/QL39dbSB9rwBJXpNamUX3K2btEhszTdDZb/jVlQh9oSkm/Z&#10;wXiVK76gmqMFEUAim8HRdpJdD3YlqBTUhM1MhCvAFmJVRIwAbNIjwIq3a++HX1OhH4E04m6vkteC&#10;Kg4FKI7DPTKNmdqS0rOu0qCr0x+LH1B47wcIpYycnuPtUwimlGDAvJ8WaTCc1pyf8MoTEVgHLOxM&#10;57c8KkObBTGIq7OFuqBK22jKV51Jd+c5QnPTL2PabxPaVtFr1g4yACNCoCq2QHXZmC2yhVi/0s9E&#10;68cTiOOG9iSSCGQUkYTtaiOYJCgmoCBJQiVsUIjK6D+iiASTQOKiWdEGo6C4/IFxdZU/5DhfTyCH&#10;zzY9FAG1o9lNX+VQXs4rk8TQSoxgDu3mlUA/1ukjQDPQFBzDEKSgmmygzTgT4XTdaFeWTEAAAXCW&#10;yEkDMA+1t5z/zDFzluX3d7QQFIruhmdcUwUjoARH5LglCzHYYTFA4M4cd5Da8UjvjUFish+CVEwi&#10;BZL8GjBnhtpqFFdq3bA51ghkH3g4x4dVxJQtQADSSFHMOVGvPl68KPrFL5HQtK8S4LCLi+OlfgLY&#10;0KR1kAF6gI0My/IqK2XS0UMju6IpOlL9mglhyuytXIU66genJ3xfoCWToNXnOPQ77P2XjoIAW90X&#10;zsX83vFk7YHfW+tPaM0N/JwSKuW9vWA+c8z211Xn6xn9TvGwdWgO2NdbrN/Yju+X1ev9nlCE1N9J&#10;F1n4az4gywKD0r92PU9k2Zc3felIpc8JdDWm7u/OgRVlcRAifm8nfCPf03TdH9tecRb4vd6A8/5N&#10;P3FRfR7+z23uXqWdTzKv3y3E1zSEhKRytt5+f/dH2QWS3zO9L7/f49UNf1uEbocLOOtM/QI+iJ0c&#10;0q11vXq1eb12Qa6rebvm72nilxy6EqWqhywoJYPuNfnSjSAiQZUU5nMXAnChIo1g8hm8OWPH8K0t&#10;Hs5VbOIrZ8ZMeglqSKBTgFnU/fEUccvnje56uxvayFKTDu3XH58WzfwaqnXM6NsrO5/Mkc7Otq6O&#10;YMaUrmoGHOMwo98Qcl6dxEkissKQGFFH83HLWNPqDcv7l2t/MqTJP/k+T8UwYt3Gtf7e9Hyxbvu8&#10;4Du4eIhcyIQsREJufdzjvQchhoUZktapS8sfWwGkn5IFGBIoCilkp86KDF6SCSBBc3HTdLIG1YQX&#10;uFGgZI2oPvdvPGklwDACRQcQNCCUsOL36rXLxpZB0ZOUUpwEmFUgEUSjS0eYlBJtHdylH/B4BRsX&#10;yMgAZXv1spWySrRuq9yJGfrt8gGgP6JOe/I4uvPJSRZJKkF5d9T9dxWFxUWUcaKBjKwv6Ox0ndDv&#10;ptMvuPCAmGoZesgCyi7gzVLwhfcL6OEs63n0o837EQUeny+vMMhHupZutwvYWF/qlJ2oBua+QdiE&#10;isiwjo0kzOFjWabD6YS06/ncigJaKJAn6Ze0Bj9pRkqNMJpYky6NfK0a+/pGKdXMXrQIueztzff7&#10;TnwM0b9JKF3J97vcH44EmmL+2BXlFZe62DioX8QRAhpV9Rk0hJSD+D0aCzO+T3iuz3CUMhD0evj7&#10;z9WM0V480jPkix5fgBGaZ4oURCUThdTf46dkiNniBC8pXQjut6eIV9dwt9F2frh8nwv4c9vfhFk7&#10;x7ckycFBhK5wrrUDa41mzt6OsIP9cU0x+rhlrGiCFkXbiZRSs44BD3/h693sBZd/PxxFFKmOceoA&#10;+AmyWkX1Q44Ku4fJbGfH0VwIA78pKCV+UYZ7m+SHhykcnBUqvW8FwRMmoqzYapPD92EiizsMIK/2&#10;L6Zwfv3W9Tiie36GK6ugFnYQJiy8IwFZ9QAeTXAljHPhSiqixGG8wrsu/HMab4fVmwMyrm9UJ5KU&#10;YWisNdRchk/MjJ2suKE+S2RE61VK6xmcRD+QtTgUvfOB2ef6WSbhmAO+Jt8FahMFZuFNSG4OrWzZ&#10;zSwTpBvQfscE1ytWeCmnzSf2rPkoYykCJECc99VVfWqggCIMG7GyToVh1FK74+tOyO0hV+PR20JB&#10;Shg26A3bTHDo9IgU/Zqdx4AGEgjfrs3Ft1YQoaLypbtpMyORUUJAZMmfhG5K55GZ1SoNRrTuO1JR&#10;MYtiBRgJAGSXCyjWidqXNZEE8xJN4qQZlpFYxqxUVH75d1GIa0Wyx2i5zP7YGXx8DrGdKMibW3ve&#10;oj1Zr7m571W1nnh8dJwMnzwzWgnB2G8XLlwBTpnxTwS05ionZSEibpvEsVgizXDtz+tz3/2AvyKk&#10;44UF1zHWwaMoWch3qWhDxZDG+iBiT3Ybk/Zba4W9t23gxveFEaDKVb+hjDFyboBjrURNLhbJQW/S&#10;PsJ4BF+8eNGwBC0mXVoGUoxP6LNfLaSJrGPDi18M7p6D26chUqQM1vd+Hxe7fY4raAqaZ49YQLEn&#10;JQA5Yw8NLDpyhMR0o4hURPB3yUnUpslvEl3IKyWJ2csmNrOu63VEtVGlVm4R5Tw1mLlM5OAT+yfd&#10;7IYB+z7Gho0FAzbWEFVAETgfEWhfPGzamJ/7eUje5nEBBgcPPydFBMWPmqiM5SAXlE4RiUzBUjBs&#10;GCDH+xYsaeXw0ryCIMJ4dRllEJXv6wdhhaujK83YnhH/EqVbG5kRzhrNoysYzL0jb0sNgYvcGOyG&#10;2CCc2OgfTEQULtNDgEupWmrmZE5ar809PDyM5CJhr7r3uIbCSfSPDHRkdKWvqo4R2/23cT3YKHBd&#10;ZN09olV+ObKJ/LxQGM4/PEGkpphfUH/CrXUYfF/QciBiIAQh3V1vtwMRoGAR9aWbhDb+4cHcJwzI&#10;nKz2Ky85ISLPECDOMs2hyNKC6KqgthTwwb5LkPyiz1BFwmp6aC+wimwyr87XWw0KKiCyKU+6EkUq&#10;w0QJNR2cWuKfgdJI0HdzYxvz8hJNED51/WNOWTfuhFLJQvIHAo8oYheXoBsebOM2OtBI/hlF0Rr0&#10;bxNcyZkkdZ1TWBJQl5jOEk2m//x0mihVYEJ/5QQnOJQXaR8MfEBBxR6t0ChiFbSzzgHVoQceWpmA&#10;eyYR7PLq7hUyEL/UjH/FVYrqXIwV+02Lk68NsH49RI7Cb1i0umnb4VRvm/wssRxwvZ6tra3du0WY&#10;1JULIBjbZJCyhTNAwSFpmWKyABEWARA8UKRsmB6gHDBvAqYEqaCiyG4wY8c2J1vmUL8gTBoxZw5s&#10;oqQIz0u6H/AklJY/rVozUKiqpxOspwMRBI8M+pVkV4NZQJCHgIW6t64P8qR8E0ASHsfcE6NpQUEL&#10;wLEVUMA5Hx2zL4NCedicH8/DwkZSLG900P/qER4Bszi3LYVGCuacMcCJI4XStBLmDCy3Iaa15VdQ&#10;39BthTYF9I8F/ZihFi9EzfveCMB3WEdCYHj1gvp/vZmGjxsHksjU9bbewDaaw6alI16D2mtpg0G0&#10;FFMp3Npo06lSRBJpjyrGKSK52e4MAdRqE0zc33I/rwAW0h4yRvGbVe0OqXoQN9sYdeRTx8AN7ztQ&#10;eBM7nvkm9zYwUfTDG05qIuW9DKwCNjskt88PclcrZfwJR0Ej6HIk5EQlhzxwpkr4TveDlXZvfWzj&#10;zM1B/8FomyZKGj3VL6jYG56B0Ru/MGlkQNfsbO3wD3d7mkE7JQLkCIOieBhDNu2nWO97dRqdqvox&#10;apTLrOb+WbNV2/cUH3+FkfMCSPeB1azE5kBL2vRJGm0qgqQAxdlDAQKg8tDcmEaLPvYAJSGeA1gb&#10;BzXm/zNARYEBQ5wx4nQHcLXaGnW1xj6Rjc74PsOr16xgxL44XB1yJrALxp8APG/wgOYAAxZsPdd6&#10;gCLW5BKYiga/JOxJ0EoFSrCMjj5r99A1QKAx97oN3xPL1vuOFsrF1aVdfRYEzzeUrdUKICDHFlDk&#10;JYkluCigoLqT3G74eaIDiB0D09Nw0jpEtVCLy/lllovNQhqcRRZARtyeW4RI1YTJIFlCRUVmN8I4&#10;IrfbLA+bQApVe+F7qw4aKo+XlzhbewgKywIkkJxwSXnbeX8LL0an7mjDUIoWd1OaBfhLF/rn9rR+&#10;afnT4vHwDG+t6AHKcfw6KxQPQGqpqew+9yBif/+6PzWv2Ds6Brv5vsHVbHWENG2cLFmKsNn2RkVO&#10;Qv87hhdoDY1mQNfXiYbn84ZXUdk96nS7Ox030taRBTTobHU6A2TMIGhBej5P3dy9HWL6pxFir/n6&#10;FsgFIKr4To2Y14/YJca98K9twFz/EkOg7mXufKLBwct9miqFAe5oQAvjqLpeT3S2O22/ESWKOrCT&#10;4jQIMS8JIlGCXfQPgjr00fYW5PiGs7htd3qiK1j95d3vHyl5v1/dCATcH6Zq9d3sYrvdmHkyB485&#10;mJL9p3D4vob59g/oc/0LMH4+9bqipWPq27P0Hd9h4OlLxmyi9fg8/Hc+39luPcINlge3zcE5Iw1A&#10;DpI73Rw28QHwani/JzW/gO4gIX6IT72fk5+AcesA5otd+J5vWBKNUFu2owqasFUBMcjpWrq7Bzff&#10;8C4KA9wA40Ork2GC+dcDO1/kbFlwcHK2u2/wm4NsvZ6gJdOgu28MN11fSBcdIYoRfO+Di1nHYHAz&#10;qc9WvW/wLsBGW4AyKOiL7j0bY4t58DovVs0OP0ijgAvroeIzi/fr0QlBIgrQGLu+KaBw1Obi7Lta&#10;6YWy4klafD0tjL0bRtcrSDRxv3rqbPO54ExQD0C8dLFUErKERRX7bXGLhyAQv+AQBl3TsvFpxLX9&#10;q84nAOgDqALlPsEm5eHzQmTdRIuvha91Z8Wlm3YzyykgiMo3N2Wdt1WEVs/7q6X9Z8BhQ5ufjXfa&#10;xlaEfgQo+K2btRQKjWh1ZJaV3mvOVxgkBUtMoak4ugUvwebPGhbyiFBGV/EXG4qrQmGIQav+bxbL&#10;MskQsp5WOEXJmWnorfVkFg4URoRRxqpmnGMYCyvope+eK80udqKlDpgmZkXCgVUlFZXeXlUIL4BM&#10;AcAUTUrQzJUuQN9vdKKYdOxMqSb9F+nqSl+j1al65aSJ0lnc2wJq/8FLP6vvBx++VdAzdYIk+N4H&#10;lrLhVCKRx7cpoJNSVhVgEjugKi4uJAI0uI0gyEAiIp6I8fX9K/EMqPdjS0y/gIF3VEDfsunPQNnG&#10;SQWFRSJ6HCdQYt/Z2Z+ul22v1STU8w6odVyXaN/Wv1PvSICL5fQ5FEDCRIB1mmPDu+Ocl2fUn2CZ&#10;YPpbLum8ACP5p0B80BPsAyF3mfWX8Nacf7WR5nRKHQ2CGKXhGSLjLsFe1JOk5N6qAWc6gazhI1hQ&#10;ddqJISd0B228qK61IC0SJYkgkUYVQXVQlSV9FWrLv7kzEnZ29r6D0VgFFFBdrysV9xv3xjV5FdTX&#10;x4X/6N7+FBG/3KtWrKpWOLqMYMCAnTt5xMtv18xyCWOMPk9+PlvZ212gD76EaFKpDz1irFZk+/6l&#10;zRyXVUB16+I7WP/yhLrxNoJdPQ1zx/f1q07PH8vIE/X2dA3p1kXoj0oAmV6W5/tZm7F3eQMpydj/&#10;Ro/dq+pHz+UVJt8IUKYekshdw67o/qsIxCLCoBKtDtsna6iAQKJ2C3F8lXiGMgI2TKmHLT5eNyIA&#10;GagIZC1S903w+x7GNQb7qc8ULk8BSKWhmCHvCjdEVd08zl7KLdVfEUuTTdJTkR8CcuuMnzU73/5P&#10;KLA9sVW3Ch6yAEcLi6ANW/2tqkBd6Zb+BjYTA/OAAzBt6140s4itVOxVEWYDs420odFljJt+t5iu&#10;Wj/JssavYPZ5GyGEQJBVzbgofZktlASD096FK0ERIIsUIlmkIYu8s+urmPgRRgDYsthifVYNMvIN&#10;J3MKizMm/hSFhKSAIjQBK1Mm5sw5sIG1rAJLOUVekfCMJKxYdAmF58q4l0VAh1a9Jxh70QO8Wkmc&#10;Mt6ONY1W7dSlUzyB2VnighMlzgLGKnCtUZI2ogGEppDV5NZPGsn9hl/wtyKTVOS6hmYyS9Zs2AFE&#10;shl3Z1Z+BRUg3URzogQDjtogC85A2rGFJ63AWhECstdmYe5eNYklaTHkAI4C6D+mhQQlINKSKaF4&#10;/KY2che9DaBxRPjDjDzyJUCsWkRwwOuPWgUpOjgC5qJfXWBayKb/LJ4kmNfhGRbqC7x4ytLwnF0F&#10;nLeVhUkKoYDCBlVjo3ASZ+c4XbDLtUoFoabSvLXZ7fSb0hZlO65obB+G81mdXi2PQqCIOYFdgFxJ&#10;nSZFnU7Vfrn/2RNB8LZuR6x0p3Ru2tY8Kc6H0WzVFzR5AyGrGx5bNsUEcHxmFOB7OSehzCuEaEBs&#10;RpJsiBO4DMr8IKWI9sA46bcvs4YtB91nHnnVxy+Vo78bN9Pr8xiw1CG8dnN4GNE5rAQtYB8w7gGk&#10;mH3vIvUCKkm3u5yGxLz4SIT4FZLVadD0hcR5bu/HYXHIcLV93kET2AFxP1uiNcy8Lk39et3dkW9G&#10;vK4XXj3f/Nmd8dPoC7ZbAQf4Sstw217gzJPXj94vrS7vC4xykk3u9VHnjr6uf79Jb/cAYYJI+t4h&#10;96agQlv4cHT1LJ8YdQtnl9BYv6edu8fCF/uL17haXLzdaLsfQlxtLlGk4bFsgdYVodaVUc96QZWQ&#10;i6aKwDxFcom70z3kqFDiKlXqzV4//JUYOMZ0WQYc518CDCWiOBJxv0oSqekmsF6ufSS8vMDbfD4A&#10;a2Csva9D+OQZyMMS1sz0dB6WQ21HhbwK6TyzwPqVvk7S62vjjAf36UJ//+/QQsQE2QhAuU+LvcsV&#10;5gAHrRJ22+dG6HNr54vvlc3vCR3jJsbB0/P9p+EpRyaB5Cx7Z0bkNIm0s+Lo8fFxLHtLo/vXc17M&#10;aCHm7/kYb7kD8N3SDmIL7gTX0T/AUVYjjVz6hM9oXH2XMZdnFlvF1C6hcG4nkWP/anTz/k1UdFCL&#10;BJsFd/7kntCHHWDMPLzu9wPLTk+7v92H3ZkPvYAD836eckmXKgHesti19e7jiRHiGas5LASt0C+4&#10;btnAZlhTRisNcN0+a87+BQAYVtZsdu/2nTBxOGqCOUkm5JYZ3/tkw/rmMi6V1BdDfgkU6CLLRn36&#10;mIjeMiso8gGa93tptCgyaeuK1nanI0BZwqpdD3OfnShKEDCnOl4I+FbI5EIxOx+noZ0Vv9LRasfh&#10;VKebeAdPTjd7AYXURMPh4WFSKGX2tBe1E4hYRgm313eUbO1fOCCAu5ea97szlmOTb5frxo+fKLmT&#10;m3NveKF0IJjxr9fK67MXfoIKpipnUYIzJ08Bxd50NReM5wbOJS4CGG9zQGJqKftJ+MNckpzvAyWg&#10;I7HNamA2Zt2ub2lpi3vJNbNEMx0jTIGjlR1sxdUZNWqk28MNRmgBFKsH0FxUAZ+JFUrl8HpJYoA9&#10;euqMHDDK5XD301GjpaaS6PLTn90/XpQWPQS+9DzorNzxOHi49qPT4zny4v2hpv1otWPUML283j58&#10;HQcQGbsmtzZaKc4Dq8bPyHBTNAQ4ctoXGpFzePzo7rsO2XJ9RW0AcOvuqVQ9nyAheWPMhfEwWRQG&#10;nOe2Lvaj/sFayslQeN5PCMqsNHpF2+4v1mZl769DylF6PUdHR+kOaYcSh58l/B9EiQQIQtBo8zJs&#10;98dXyt73V0T6GLo7YBHy+M0uH2Q+6xcm3zh7R14D5py7yzdG+B6PiWFz0dqVg+/Om7loHxAWCRQE&#10;ODBbbw7EXN9vUr8ft97jw9M0t+veKecsxrN/FBFJb9ZDgFdx+qSFa5JGwjzt4OkbGofEd5v9R7Xp&#10;oWOjLoIV7gXwUVeRX0uo1kQg0Lo/t/p1cz6jwuFRKKHt13ynvg1WRbBaJaTWfwC1asu/j+XdBYay&#10;NSEsRrBsBSBMrWSywNx5Vm2ouKprYaBhe4xjudcIzHvSt7o26AXluRC6+US5uvhenHRx6rUul1lj&#10;8FuRxZx4YNc1X09U915NFA5oRqK//kDM1vYvJ18Xabl9+nrBbMTuJiP/qOx6o3bp4G48a9UoG2BT&#10;pi5o2nFO70+01WgYXWw+VuauHH9Vu7BLbTRsutPb8CbufLf7/kOVIZs1Daz52cIQ0lhi32HEsa3v&#10;7L25d5bws6Lg7A4jSHrNH1gI5CcXL6eciCgogyh01dNigxXYPfCIqKhh5+AwZM3J58ntX2aVaBXD&#10;aMm7uLxP4J7JVpR010ykXVgmHWrJwTfRsPVvdKIGVyaUL6AFYVYZtGZ1WtZoWiygpWi6c8pRNi8f&#10;XwgEGJ/qOZY+UXotupWaVnT/aOgSWmRqsC+IXum0155XGPJmc1hNWZbhGpQOmjPtPQJsBMNJ42eg&#10;PfUUhBDFxu3a9r6+Mc0pBRTud/ugLjpzzCySEv/ZRWpwtY0YMGZROEaa8DtcQguqQhZRO1oewYVM&#10;G0EfTCbe3kg1UuJPQAk4eHgG156aTwDhRcBdQ00lWV43ShtV2ntGCLz6owaOOEO0CfKXy3gQ+Axl&#10;zVNb84pBnPPpC9dpQ4dzUD55wi2Y2w0OQTYxRAErsxI4Dt515LWu8J9pigqkcu+MiVH2aEZYkXDz&#10;e46vsdJyrAZuO+BdUmGFsOUeBIgi4DMcSXbvYg3Sxznm6LJM1jBnXKXftHXO04TRw4mSFMWb78dO&#10;amRRT0WEyUP3VG4NNRvSQheXknxjqGqrrk7aLCymxb0bs6waIiFpYNqdba3evqzt4hcvujtZkuyq&#10;jyOqqRKV1dL7wbqtkSk23GIaRe6tcHHrhfFIuKIgigpoHOpCgIaCRGk12/JFZl50wmyA2IHlfVO/&#10;uNgBjEZ8I89p7YDCXxCBOs6eZ+0BCv2eNKYMbf/n8ERexF0PuFJS3axdFti3ieJm5JDgrRwradIC&#10;XS9eD1UEcsglpsIqqyxUK0IOD5VfgB32RCzGZTCIQZhTzJ3zBJPMhm0h3FgkFiFJULcViEdMQsRI&#10;E9HhuPPE0RHpoG3uV7dOPdsqWZRmNLEiox6NOo2T5V5Q6W2H0J6WGCFJ50ZnsIF464YIRL9hfR4F&#10;VH0NCN08q2Oe5e7wGqOIgn4V8sFaQl9jVhZO4gmqig1lVKEzWimJSYrUecabvr9Typ5r7NWgFeD4&#10;QhR/6EEIQLsLIMxePI01WC9NqQDG3V07C1jkzdEXG6pOnTl/ZZ4oq4x79xDomP4ikfhLcBvfAGus&#10;GwoNyD9QRCSw2xYiACCcEvMCEBQRgigiAtip+7fcMrUrpcVazJUiK45ft2AGGPXqdB6vU8RkB5QQ&#10;/c1BwHf9Xx9DW3QmC2BQndTM6a4Omkram6aML0H+vr1yRrCKlPX79/MXT5oL5RSCFGvrKtjUgXWg&#10;/7p98RsLaEkdpI2oosrLba6olMKr/nk872MezCFVzTxptXrcPob1vQxbc5Lqya6ub5PRK5l6hA7W&#10;b0WqpxSXReVjBwOkcPfcvGYcU5A8sd1XhECD39esOYrCPcfV1cBAhG+PN75TV9mEXEE1tz5/H2GJ&#10;IF6nO+3+XOowZB97u//Y3L9xsLm1Bs8jFQolUOwl7njLJpt1fY3QJlmcBtfDcOm4euoAWbwe3yFf&#10;X9o5HKzz5ji5y9BaA5iGtXzFVVbb7i/fE22Q03TTb1MnuXfHezJnH7zZRULN6vInHDnKIDmjkamj&#10;ABcTFP0t5T0MNWhzI0iP3K5UAolB+pEgRMiNxXaX19/qfv8KqjMXLgrCsYsILbuu/uVntJKa9YHV&#10;jnNrWgcUR19fspJGjs5+uujmLJ2sP+ky8Qb+6MHGC8Wr7a5jYnyfkKPkpcom/WtrHIDmOcDNqLAS&#10;zbB894X/HTcZCQ2oiJB04y3QmGSYmF+FT0BYUiNGC6v3mzcQhHMnNVWqCIQxzSC0GDCczqdlXGVX&#10;u/ZoBDpEz+YQSAJFVBQ5xBTYvr6PIxcw9K1ruksiiDHGZExOIk6uBYrJ5cxKcXY9XN/Yv0zTpkxi&#10;5oRWG6Ryue0Ii+f6vZz8sOX63GNve1zktPnaR7/c9IbT45ZIr+G5ur90f8DA2z7cH8WXiSKX0Zps&#10;2WpWdORTSBXBlFcEdlW9Ho8rUR1AHMDh+34Qc1+chiAK6ESywT97WLllRiKVaEiwnSKFMAqQ6+cU&#10;05hKGVhJKKnL6mbV4cjcAedmul3fXw4zcp6GZ1utvC34PeH1vh7RY56wxMZMt79Md2pvrA87Navr&#10;5shryfRkJciYdXk/B57M5CqphAKkHYloeLnfx05Nqp+vo3wlic7uj7eE4Gx2CqUcDwVI9SfI1lf2&#10;d47CRbu7+rETrN4Pud8JWq0/2IjBvAtrSQyYTGXcTU2bW4Co7DaE++3ub8dNeyf37CFQ5wN/c3tY&#10;7uEjx5HhI3Hv5zN0ZpfBzpueSTm/l5e7ARD6y9vP06iHSUTymVjhVmTkc38ScQxAYgRQpTLOMcG5&#10;1isE3DjjjfwPHgDkDVGaFKkECjJIoQhu1IPGPyWadd2Nw8/brKrvNJ2h/FTPYFoAvxhjb5bj/SmH&#10;BQ0lJ+HNZ2Pu/eVrEjh8DiIpzx253zsfgx7N237kzOr6FvktSPfQIDNq4ngxOwfP3tHDSRTddHqW&#10;3n3lA6Mc71eSXbdfLhcbHDv35p7dz4Le7QLfJ/D1du/fhYgJTO+ruUWWac096BA0JGLdmRDtBdja&#10;Bt/lXYMFnnX+Cb93q4XhLiC8puXaIwspymLkWjf22kAo3TkiPWBuNfy27T/Vv9c9nTocHHSqGS+6&#10;F9+5M0o03KjYYmqrrawesAiQBSHOtLXs9Ri9avBqO+d1Ojl1Mx00TSxs+a8t1ZfztrCCEhX1N75S&#10;m9FUp4DKWRtKYXlcGsG30gqayIJ+lH3flh5o1aI6n1arRvz+lEiWVyYdo9W16CyynKIIfcWM/z8L&#10;cPGg5yatB+xd+dJlSdLEC0cIkrMsuF/X9c2h96W54Lgy03uPmddMBiNUv21X+2MaTaxFEwfH6UBk&#10;ugDpofsbrTepLMTm4BpIrHbDjDeT3ShrdYtPnzUnjlbx+ABxXcmc9i6JfIBiYE60BVUkQDHiZccv&#10;d3oyFfu8Bh+E3QzyU/8Iex7t65PC+sXUE7RL7ZJJDtT8TCE5Wp4CcCr10PCP2zXO1NLUuu8wVjUG&#10;skAQJYzST0FVthAiD6+X3a2Q9HQIFJZnC2Wip7jv2kpsNSLNSha/KJsMtGDZe4tE/wSgU2P43vtv&#10;7vV+Tl/K5rVzougwkilLHyw6yfUmE/29Xq4hjbAqKrQN8PoBK1MAPkFz7M2HILaUhiqNGHJFRckO&#10;vvxiCsN1fKpNU46uxM9xI6gAguHyjAadBRZxaBChKmhtBG6lV7UuTd2kNDuK4lA1uvTifwhP9noY&#10;MCw++dOfM79vZMS334tg4eoibFXrh5oGVQ4Lm2FNjNJmpFgSu+AUe+KVoPmLdOdPQ98MIx0JAO+L&#10;d/svpVo6872MCkRJr1dJRHMRHLG25AtzDZUijeOIBpQBTqDy+rZlFWWJJmWKOhuV8Q0QD8taF3ZL&#10;rhjT5HISVjr1yaOEuQrkkyrSGCPPbrz1B/GHDJoZDRq0f+jQExUFTLR9wnXjXY88+EV9NRtxgnuq&#10;iaFuIYYERUIWa6YM1WWlBOrGlB4as2fODCP2Dg4jxo79gEbyqGyvXBoJxYE58AjMxErlc29/Cosi&#10;5D/NndlFdRwVpfgyOoleOQQwkvXSnatmBwrA6xSpFTwG1xIK3dCi5RkYaCi748HfeZnTbPTKU8NS&#10;aD/btJzZaKs90ui/u4PMtoXnSY+nUyxaVhYJQX9dTD2hKF5d3wHQPmbPXMMPwrgnPW6X1JS1GVa3&#10;TnZvscTE6CVSpWq2ABR59iKLjOiR3cPDtOs5xpqaOYV/+l6jNjeXYQwR8RMHhswFjlioT7feub69&#10;Bx1aQg6urnACwn52uQQQEIFxV4PYNKmTy/qjD2WZCW/W49a8R8beEamLm73NU/ruiRSPGnQ7AxwU&#10;kUDAAAhlIpBZlIsJbSd1nB0IAoiySlC5VuUpzQbqNGRUovRIRrJo25TPxXPWTcj+cbRQFKOySmN5&#10;wbHINKDC7oASlAerMOOEEGiq4jD1EFhBo926g+6i0sqhWAD6KJGQ11RAA1XaTD7RUGRrGeUgXXJl&#10;vHgF4wAXUdAHj2PCQx7B0tmpUzVlkRH4dp9Fj49GF0a0ZyylUZ0R2lDB4CKkobrZ1XPxK/6IQ2O7&#10;x6+nw81zkHdjY+P69VJamgw5kEC/XdvRwWGuY7CEcoDTzcOD0ntmQz43iGYQHui+YyAtYnJcXNlF&#10;IuXIeNLM2g53Vhm19/PVDIO83bXuJsOUssJTIAUah2MCHrIwrQ17DldYFlSwrMSgdeHA3i3V7Ayx&#10;2/bvtmsu/PWOSPuS8OXbUEf0mEcezscG8PXmaunGXVYqBWOt5KNxfwNNeqyZ9g4uks7FfHTwQgBa&#10;tPVN7t0b3cNdWlD17xU3t7kcMyurw2HnCPTtXUfnf/YITnW9w3XIia+/A0o5JKnpZsQ2PScLeHK7&#10;Jjy+90nhe3zH+u1n3hVouLLxTJbygodSM8bg2z0eyL58d1RkaAfYC5hgC6gQc/ImIpdpO5vDEdlq&#10;9MQgMB69klymALAmCOCSRtIHa4lFGfMKrJ0VdSPNTHdmXYy90Xouj3fFfwuknLNDW2mJD07CGHGP&#10;oRT0jia64WVcu3cnuQy4sQDPZFZWFpII45btjIuXD2Io4t8VO3uA/HBukaYhqnrLB6BYYhwdNUoV&#10;9qlvRY0fYizRnL+CXV27jieJYIDIsrFkxHg8ffEyNhnRnz15vUCmE0OXPnF6Odh5y2/7me60vsK9&#10;XUOHf53sfcd2fXl+23brlUIxN7tQHCsSKnUQLz97Agna9p99AQBUhhykESiqKB1aTJmxHDgymHCj&#10;3U+q2d628L/7bGA/Bl6Y6XV79G9usQQhZyOaKAC7N6WXC79XYWeuLVejGtjlJic/3UOMBVJqas7p&#10;+uZOeFmCan5V1DVr0csP9xLXggphxkbu13ds07OsiAytl+s84NzGBWhyjEimWvWoVO2dNTM7v1QD&#10;v8zcn6udh0fjQ1c4u4jWbZ/c3o+nE+kRPjGPDL/n0Z/AC7cdE79VBztt7AgPTcIIrLMAclSHeQHw&#10;aomhtfE0MfheA8Ac6EOiUhULAAmPfzfN9VK+MRWZKUe2XzlaChBFCm13uo09OQbI7ub+tPrxN6G2&#10;zeD7ET63ulEcQ39f/dzdYM5IcQ7mzrGPHp1m9aDf4vs9/+xJT3/Bbx9mx24Tnr2ox2ihL6XSx2bV&#10;8sxdOa+tcZGEeXK7f2b5fdl9u6VoSNAAo4NpHp4Ft253jd98Hnp1AVKlvT9erQ7Ld3Y/Mz+T02jp&#10;n0ejvUQQPu8SgvVpDs/7oNNYnPE33yuA3yCM4Pn4F9Jusz2mnNYCzd7DoL1NnHJyADI14sD0Hyjo&#10;Xy7g79+Tk8V7jfT4cSfNC9+1wiorSSrT5LmfPAYU7Q5tk/azIu8DIboUPe+PRvcW/Xt1kWZ7g27X&#10;Tj/PMu8SfdG+f38cPcbvGk8A9XbODeD7CmPWbCa8aIhkV4NNZHXoEdsBVlZ/O5Oahw2dseQP6v2J&#10;nRXcxkrcsmSYMQ7d9JUii461UfNqyMA+zixtt/flX4bA4rqtTK+lnBlWfzpkVmSqcppdwXWC2E42&#10;rfKWNaVsNLFuJqxNgXWX/ez04M1q/DsqR+sSvpsUy6m3Zp9WSij31LEPuyxRmMFISSSliuJqHKJv&#10;m0RrKKLCWDX4m0JDL9Rrp6x0bVwxjFj99PhMfbouHnTwc28+Mke1r745TzZVpgDI9TbP3OZ02cyg&#10;649f2FQ1X7S3vi5RyzdGWS7RjZlWljowbY7RNtK+Na7eK3wyC+yt8401mawucx1fKR4xzdO06OUY&#10;0WQw4DretVKVLoqLog00WM5xYZbpDyt8PxwDHK4tYML5gNa8HsRnn5sgAMEJUjweGXjEBIojacF9&#10;xTHzADKdH1xkLjnAMKQOMWC/YHyfFKtaLVGUgEVJI4BAFDLyAFwajEYLgqB+pjke/PuERBEMziI4&#10;kdeFOK7kSdjcMlJkF9JERmnSI8XQPthBuNSCGKhYGSKPQkrZKL/+UAVuOd6E4+V6c+8D3xc7M/l5&#10;78HsPnEUvqwuzDa2gUatllDNVLwWJrdpZUI/kKCEMbSCqYZRlmahwGQOBVVjmRN7p+sJ7GPF1eMg&#10;uhNQp8jh8Zp25hS6sE6mruVgZx/SvGggQlcFTXIJjkOygimpuOUWySKRlZRLOsrAzWNEw+PzDXw5&#10;xju4S58V0L9rEqAIMF81f4xo4KeOHTEmWkz4ChAblaOQDFgmjMePsxx8BnSLm5x0eb9hVRIXMp4p&#10;sJQUVVAlPZz34SQwiLJIdejScmfKqSITqlnrKKAVkkiXOQYoNC0mVDHDZfXVgPT1j6BKVa+rbby6&#10;aCZV6ctQ+qlKG7aMm5egAwggBPOaffTAJ1grN3MYoPIsKbMVKdW3di1FlqxY/IBItTzPTYkSgeTc&#10;g/PFTi/UkNu8WCS8LiSQIfbTGhi72HkKGWOqZdHhT0cYHTAI/IcNBXRVzc3qS1CvWwV6Y0xN1ImL&#10;CK5JYP4CAwFv2aKvjVS3NdgGx0HlM+f0tqTXjB1jjpKTP3bwwMHBISgiBxNOPKwU82AtyKa5KBEX&#10;i2KLrTHHHRGgeqjsTUTQTEJepHnoyqOBemzFHYF2jhT44KOCnLIX1IXOecfAAIsucFhkzOdKUwJW&#10;CT2TdE6pRey6K31nxwn3jrwWQfWzhR1F547fQdk8ESMOjq7LqnLBQ5GG71xcZRTH1tw6c4RADQC0&#10;+ySx5xfely/+AkaP92PcoM/kzc+jrdVT17s1z4xZ70b/i0/KA2Z0Y5IKtj91tpCm1GJEkYNi3gDr&#10;vACUAMowRbMmjXanf/mS2da8SrP8hFG7NOL86EJ2NFhBBffnryydvOa/qngjJDZqTirJwyGVdeYy&#10;jfN+FNUIrxCEc5p71ovLGNkFtpo2FYWNBQzVLFhwhCTLnAMMh59Eu5/cpryZjZ0LJl6zyOvw8jl/&#10;5RMqasrPwZRacV/6rCLJJfYZ05kPNULLM1m1WxmDbVyRevAZ9EqKLELxX232JCiL0IhghFRBnKMs&#10;0LnaW+TssCpKNCCFQb/2/L/1+6w15dlQe/ATnLll5XKJtaeebWOP3lC64r6CbFxb3rU7faO386QY&#10;NfapZdig7kjEz1b5NkuLyGK4O4J4V+y2BUHwlvuvv1n/rrwoIDWl7E9jt661O2UmzqH4fkNTgLbC&#10;w4kL1j1lbS/7m7dFR7wbeww/do1yvWwLqy+YSsK9a6e2tqdFuTs8Bna62Tk9vLtUOI9Xa7WekjBm&#10;b9ZVqf2+KAG91di2DMPe2H3Dk7Roah21Zjy5vfWv/gK85ZQiGkgjhA7zGmdG1CORmBM16r+CaPfq&#10;Nrs/yJY5v/fwefdOT9PYtr0j9/TH3pwFdFTE92651+YjtbGJlWpXwWWM1OmcRBMhwVdewhPCKmxv&#10;VkwyHFx9h8bXwkb6tlW5vpc5eN8O8Vd3NoYfmEUU6np75Vp3SjduGseU5u3wlDAHAdWo8E7AK75B&#10;HNXpkPCnLNlsb5/aa/69pcuPI0oXLoj4ipW0Ozx58mogXrpCqE0G4w1fq6AdJeZ9N2X0/Z0IUFFg&#10;IA/jRhQIqxMH29w280ttYfWyxwnaRi01LaOYSOaU4GhvDMJbmS6QGmAwnb5oRdRZdmLM6HGbdaQl&#10;pIIuVPXt9PSr6fkOr8TiF8bh4OHcX3sJJZUyUq8b5qCrz5n+YhvZpY4NsvpwbiLrxblj83tDv3Th&#10;3N+46Yq+schYL0iWS3Iuox505hWFElFRlhYz0jaiaMw6sha1AVgj0f9NhE6aDJK04mx2TS5/w3b1&#10;mWUsHcrJpcUI5mMBg1Sj9LGSxI9eb9Pp+XzFMdOz+zpAgk3LzbDz8BDLADSWtg+Xb9DzR4HcMxx8&#10;fCYNEBrGpCHN6rRz8TN7U5kYoI3O04nkM2PolPCxMenoYHYcANdTHN+b2g9xPQpJTt96VBl+nXlK&#10;kcx4sxX4IydkdhF1A7MRc8b9OLnefB4HJ3Z9Gn16KUcyTJtv3Wi1lhvEoH+pXO4dPYDQSRBB/P3g&#10;980x+ZZ15Di+Zjyk9XLzAJCmQmptBafK4TW2suhbzSJPIBPguijNhbME3JddpBVEvd1HktOicuMm&#10;grCEm62ekWv3+iSuJUrZ4uDMq/d7pytpDbbyflJmD5FDEIT7FMwKxUGH7HezbRt6Mw3QUHfo9snS&#10;5yNTeErw62P3uNzQApHM4POUeG+Cbell5bYmENEjrC+IQw8ssBuw6YBSrjD/Y42wpEW1ZHvoEPFs&#10;apphKfu0IWhIILaNOlr2N73a7gHjh4vrYsJFqR1Ko2V4I+dKvuIxzUYeYU5TQRGkRm+gfovSDhpY&#10;oWi68FnwpG2u4ib0rbRyTQ7s3Naz+b5p1b3BD9hauut8uimI5q2fJtKx+j7N2jKXQhzAtBpSAarU&#10;viBUS4+7WGEbsWb6V9v1YoVyUIkrpg/8voIyXun5D/Y1aGWkf47pRNNe126En8rl6L0OW7O63lWk&#10;0BfUvDZQkRBENqKy/bZK7mUinxgkM0alM6Yz2hXH3hL0dgU2ue+B1Qti5yEEIaGiAlGx+RJxxbMM&#10;g/z1vV9oWpZeE60G7tStE0eXL28lmtGl35rVlDM7SD5YIXhAAYXDouPQm+no6A6yux+NoGwCqphF&#10;hFFLZ/TKZ6GhnUSwReS3hJSfiiZhiPaFQsgyr6YnhvDFz/7luacD9hqueFbiYjQxrVRGAVmUIbde&#10;DUMkiaRhRkn+GFNoUP8I8vA6oPJwCkKogDF/8xz2FddQBhEEcQEQhTQ2dk5etvG/88roKKFUmzLf&#10;Ald0bP4Dd1ExCPxVzCKAsWC6yGn6QKqhufvLSJLf/uHYpmana+TsjQOA3uF+P2a0SEEEI9yyhd95&#10;WVvHQhpmTFxLuusioKZxMUJsFhE/HcENZABCkVk4pwmJi6ITo6EX21yVY+fhEPFyxKe0xGoFkaY2&#10;FkV8ZZxXTSMy4chAYGYkn8lx4MA9AMWTSCCwFzYgIUtNlR6tlhWA7X/gdsYg4I6tqBLR9zGNxPRQ&#10;it+I0GamKJSvqbZtIwA62qMMQQ0c4Kj6tYBhrRSkVc8U/Gvj3D7pj/lWKB/zutgbEo4y2iLUa/OC&#10;nZRDWVYR3Yb3cAelPBbY4LXpfbeknvpOmlVGqaYVnRry6FK4J25hfcyI+k6biAKBebM7PxckQXoJ&#10;auFjVCk5MpFc49aFY13jYPcGWzhwbgEzAXN2dhgDRDxQBDf5zPqE6O5HsK9Uf2RB8NEbqC9CwiNY&#10;Hs9cW+i8MkpNnjUIu5AStulD4MMB5J9uY17JtY01Iy83cHJQEyVin9guqjlNhdTqUDvuDuP4GPE/&#10;4TchFBaUD6FEtOZUUlcggqDGGlPSRRQcwy+CCQLo9OGzX2nxMvVKITCCYFT6nrwm2jqA0x7RI+Rf&#10;HmVyUdsbpMWYozlK1lNHBWYadFAuA/DivuGMb1vBjrT9KORB90z26wQWtEKQrW26nMiyeUiy2iEJ&#10;1yFnDpOOMkwYrAoq4knSbtm/w8xHR2ukjSIhzzyBDHmSG58KOy/1LYRQPJijvxVRnDkZDXbzmYR2&#10;PcyLy6yoB/gJi0rKtQqzOwInOLhrhRRSMC5uP8NGMKqQIcrLzrHymU2WdCOjqxHpBjXEthZfBcTj&#10;0d0FfkHEmzoN1E35Jk9bo4UvAXWXK2qu0I1dFIgbWQbr0IosFyQTyUhllUM0WVoYWEzgANIFYhNh&#10;BGEBy2158bRHG5rkIGiLE7/yGpy/0nznhSxFDKrLQgDEgftxJKVF9nLE/L5lm+atdtaBUa12craW&#10;rRYI7owOIHQOoyr75XnlQHmLQF1xMbXgAKLH4NtOHzg7nAYWnARV2IW7sMv9tMI7jsE+ZIOGKRHV&#10;xEs7YnyfIDHZU28ysxNpPdXLx84yK7RMmFcmmXYabEmcUXIx5+KSNHLv2zm52wKeguqw4gSUkuPx&#10;QrHX/IPdaKv9Tr5vRLKwt+MzRLKYMkRuj9c0WZx6r5eazU6vVIeOPNlUdwfwFfEYPNzEYsqgbxZj&#10;bmPjmfRjaFtKoWuaZvrxkJCxQgVRzpndvxEAlpv4/eEnCuIbDR2W91l4dveFcSTlBAbYFsjRaOaU&#10;cUaz88lRgSE3lpOv77g1q9ns1sH7Mp0rx3HpTbdAmjCGGYIikXGsiS7iMG5V/GF3AAQ1Pt/iZpsL&#10;v4nUc4trH9Q3YDwDILZ6/RN/EgPYQ2TufD1jS8/Isnu+ZTHAhPFIIJnr4vTuVtaCo8B+Xsv9+B9Y&#10;DNbyek1/vnLowIaE22e3ts96oTj8FecztNoxsoMOtM0lmjk6Mv63Ao+/G4Lntt0xOaBcZhDr6Cqr&#10;y0okY0UWiRlZpa+gzMzCXDyciCUH+clfyPO3nKQlICF0q/r3pLNE784gNBCa2X8SNg2pnVS8NaYT&#10;wwRi57/aw/tVDEkm0+j0sh6tXCRnV0geoIlrWXvLLa/98H4AP1DsWPbRerSWcPfvaCeaBZQjJrqZ&#10;FJTJVOkZ0Vc8knj4ZYS/hMgw49twsdy5RPPBXlw0oqnMsggX/nsMQGbBQKbo5EMBJgicYB20RNvs&#10;XcP35jScnXZ3g3zvN3MKqWABz9xxQMS0BVXujqyGZUKGqbsZjDKsxJBCMXIz7V1pc+Ghl7a4TFIn&#10;mz0vdA69kzSZSiC8vvNBFSgrL/DtiV5dfj+8Mzl+g3pf905ok5TLnwkd9URaKcrJfRqg0aRIqBU1&#10;a9C4bi/ItltdAhiAUwjZ7aModGmRWE4qDFgnDq7fOJtcjPoxqcvV7PrB6M5PWOKCU06XO03NTvfI&#10;8zOapkSD9fi8uDf9/vbHzV2v922P9/sjpd+z2U/8Bnjr2vUNggiv7EfR9P12pltYoX8HHcUkEDlJ&#10;M/IjT66ATRv3JIMHofBMoQX/BUS6M3uubHykEycrKd6jCPnjXUHalUHf8zSCPcwHD6eDdDnIIuw/&#10;pc+BfRHUgHKLeUgVU41j3sIS452HUwuAgjhy0nC8qjysivDZxWvqPYOJVn0PC8GmptDioI8Vd6BS&#10;WfSEVVlhDo1T65dH8UHzbywrfqfk745l5Jpfmthg91r65kF0+onODZKm279gCDW3Su8fj1ermhcr&#10;KRpZtppqKpbvfJZQvaov2h01eqmMNN2ma37J1/O2PGlCWJs3iEKQm+POZ/+iFsmc6n5mUmtIppJY&#10;//fw1N5k2MXqKEtlUdwX7kp/3jQEIWaDTcSdpFhAEdFC3FKQVdN/tMSohd1c9ZuljuO40lPOSou/&#10;c1sIaq6FyTdT8KKpgClGVIAYESiSHqWZ0fzFkqZpOUzlbreZ7sYuwCY8rzxD7aD3vMgWx18t6aJ5&#10;qMQHN3qW2t8y27nyQRd94bxj5IE7ogIgFZdHBV3GSpCVXpWzryGcRA9r2NX3yhSDz13A1S10xZPp&#10;kjlZbl1b2yoYOw57Cz6+VE46S2qYXmcfPAqbwfceDio1U5Z1/KiGD64PXFeXtLLvkJEti+gAzcgR&#10;pY6mR1lmFRfDRifCDtZTSsuYVy4SkdGAlF5AGA115CAq7p/4RYgw7/8npcoSAFTfpVGG1SWWICYs&#10;3mHtfA/iVUCZv3CTL2Cx2tzCRhhGMoMZUO9qyv9nSWQ3Nle0NwSahORR4lPBIEgOmdNAYzVoneB4&#10;te5i3yPfYWHHtzEbjhyMrL4yizEJCGlysLfF3FA2KaKIhJRLJs2/ThycRRpFlBDptAwDCMsj0y1i&#10;tTtMMIm6qRXlwfigUTk59/tNgk87xOFcEJ5J0CLWWPnCQVYwWJGP3C1uf7sA+bAIROUJi2rLqilt&#10;HbOBBTwVJUJrrWJUwY4563FzZkSu+pHVDCKt+avrh9c7tiSP/sxWu84SmjOS/Dq6vPM3bVmzQw3Z&#10;c0mxqzQ2JYPz0AI6SkZmrKTkIYWo5fVkEwkVFcOp+F5Nk0SIpKRrKhFDHo8qmnQ1g1J9Vjg9TyVI&#10;TS4nj5yZDDy84FrdSgqoiAJ3G6BV6b5rVJW8YnT36hZrFUr7C+z67gdWthrFiBKLTg5sSX6dwqZY&#10;IaPzCM6Z8SQCPTp2Lp6911NQcK9O50QQPepPTv6QBAaYWcGCkKGKFq5MZ88hBcE8YOlWIV0Vd5nB&#10;A7FYj9dXSvJRM3HKdehO5MasGY/XR1LJD4Bds2SS46QQEd3Pp59pcrYHXFOhpoGVtGl5eBJ0OYMV&#10;T+TtVVc6J8U5gXeJm3Qbazcko8OWvYP7xJnJMKdYWSZEkQGGK4qMeOQB0gAhgT4lil7MfO783vdh&#10;7eSxJXSz+wdNF0XRhOPM8AxQXlh4E3Q3GIvGXimvyCr5B9Hcp4QAHp+Z4MiaG14qNkpxdFf9cWPY&#10;gDODxTZjehpD33SD6Pnn2c2oJDGhtpfjaK+QdKvoYJ6IvBbKIKsfypwpyAKmW9eO5Q67NeNUBEXk&#10;qqi3owYQzjr7R9VQpBODoyieVHClCQ5VXbSQY/3wWXdKfd3ddJ8is8rMbGjTp5SiAm2tk7lzvhmx&#10;QEK6XDUQqQe635GiRR9ic1kCbYSrbpZ1Y9WkaE6ps/s2gCWlsrg6Apgn6FGlg2HJwQ8DqKDhbLf7&#10;2lKANhZhG8+yXnbw2mSRGtRRBjqC2WMo55uBG1xVVOqnz6IO0jRaVmlkK6citbRi9LZWMRa28Wu2&#10;4sJKarQ70qBpSUvoPE62tRbPAhcWnFpRQb1POncQrdbtZpSqGSUS4uhSNjm79r4n9b5YvOw2EXpu&#10;HG6q2Ty+TxnnF4SzV3Gtd/S9Zot3pDYb/onsevwrQS6qRawHnCgDLkgQTxKdGJkw0UVG3sYZzc2b&#10;TNhP67u7r+bfsiTRBDncAffwJ29ZP7vU6bqTLgr7xiNBrL26+QCkIpFp2dLRveU4gnDtoPxM56Hp&#10;b954fEU10PnqAYkNaY3K9d/Ib94SSMHWT15ZPd7j43P1ievkME2rW1j2ba0zkWaxb/sPO/rWQQkJ&#10;BGFZJ28UR5EkMWtcm/vXX1qXV9cEykf31mrBCoId2pzkWlMz3u1F9UB84ukzTi+Xa07Xur3UvK+7&#10;PgWyYyfwvAd39L4CRzi5ft/+3DM6CpoZHShUUGVjZ9c3Di9TGyBBNQsK/uVWKejogH+RUJt4ut8z&#10;6P2Zk6/3C9pKj9/g12fiibsDCTe9ITuOfeEPHPhf2B4MZJDf2bKjqB796D/fO+GAUQ58MAi5hu7e&#10;SLPiQobDB+VFkeFHxyiGFN3NDktyA37ye20M8VAtnXxhaR0tWVnZV0DJHG6l5qrzYgV+eG2NEh6P&#10;216yueVW822XxK7bBZ7vdivRTM5hOuzMWrKWbxf++xYeESjFYnr8DcMqW8uYY1RstKCKKoLbjDMH&#10;wT3izPjYsNx+gJw6+wKW6G4Ovnc0+mJFfkAhGfWNyUnGJjyxxlx7pEEak37kMZTHUq1eG2VRZQ8l&#10;pqBcGOXV+urqYWSKrUxZHGG4pkx2I84JJ1tWWgO7ygrg1RGwqc6URVdPh16q/4cuBaSiIJxSxUxX&#10;mx1m2B+5YHSShDIB/7YstlPIFDqisczR5vfB5kfd4/5KarfdPtWffQGxdrvz9Sp39tKZBoYuopOh&#10;GfFz+/OJ2V3bk2chWdEhLJbTmSWzur4BJtfWUBYigd2U9OrrT55fN6JBKh9Pj3UWxkmICFXPFEJd&#10;mZU6E53oEs7korUzQFSHojGSOCq3xRbbY8CbC1lMog/Au488oDaXx1EZcOqxk/OLE2Jpqr2re7kr&#10;7pXdFYYB/gs5cdZX15Hs4fUtLiY8bS7IDq57sqLIVGbDW27bpGeu7Hx8dk7ZNkEWVF0Ejiop+Q2C&#10;qxWi6n/RIgAJvi/Zy6bSsguofOCVnW1UDjQFMxIBwdYTUSPv/2cBNgaZo72+LzFbbTdRstuEsHvJ&#10;9IC1LVXU9RbU2GZrljo7WwYPWRdnKh9XWFxUmkgF7zTdbqny4uarO1RrmyHVPnDMbD4uXW3tpmB+&#10;5oyi8hlFtUEZqGmL/1BrVqbMd3tmqzVJ1htq18wA67o8sRoJZIZQqmYMVCZJb+Qkqdfyha2whLCL&#10;bTHLUndP+4O0zhOvq63LrB3LEAlD29fWWLgmC8BmlqXCbj0Cyq9LjJEufwwPYvxCFNevQd1tqlR/&#10;PJod2t5seOAkKbmrs088wlwuVuvz+zkBHzM26T7MO8mDdo3M/urHGuzG3KcZFnHX6fYlju6Sau3e&#10;64lbsa6OFM1qirp1KS0zXHVq4YyUfyccCqeFwkPs1G/3F2afS7U9BfEzm8Mk6L6rwwDA+fT2NFon&#10;13/Gmpu2wWoISuL8oqGMKIpzR5ubuJNSpxKz1KKH9gVBpL/5Y2qcI3fmkklNpsFW//RtDvZlKapY&#10;FpvX6lrRHoqxY/+LRUEWg4w0nSCB8Lqea/6RPciygEEibEpRntCXjp7T97lIKAI8SGzEIVgxoaNi&#10;br5wDJozO7h6L+WPjMwCMxAhRDIpIxLmB7f7PWzvJ2B9J2kpU4xHT0fIMe1RD4wDxH1LHuonI4ED&#10;5SNs5428rMQxhJVNoCMuOkzdrDYkwLdsxZibf3fqd6kbRoEGV0rTelfP+R5ydn4YHocAHtuhgJ5k&#10;mI5W45BSUCHSkRZXDFsyfYdCoTd35SLOGfDAI5KIVjCGFmwQbIGl2+U+/vkZDhxEN4m5nFxQD5qz&#10;KC63Z82vyazsQqk9W9hK2ubuIBl/REHJICNyauEK9nFpbRcOuN1NKEaxOHsCxwS5DqjMo+fctJNV&#10;a+Y3ap3QQyVtOX/rNlLr6i1iax2ONLEuq9l2sYB/SV7HJgpCLJxOwbo1GxKr1dRd7BQ3YfN+SIrd&#10;rhc155RlVLjQQA/GySYAQgzr0k0dtrm9xy2NEQptjoO15AVTReT8eYyy/o1pJbZcNQUuw1PZe86s&#10;Bgqo7pp/KB331wpAq6YR//52QOAsT25rw1k4ezxz1eL6Msm4H2aDf6vs/Q7pbMsKY4haxYQrn8xY&#10;LFkdUWRhUaRs2Y+b4MjgLu7fC/k98fL6OEk/VhHIDnD+gexYRadVMRZ5RNdi78snnKCasJilmyqX&#10;Agq4/JrG3g+vhBoK9ifHLtvtbqmyCEy9OAropOUhtr0za28cuX5vpIIQCRSChGkyps7Ofe7MI1Th&#10;MMCIIko9vq9xgDTswTT25+HfnZOzVHhMvSzFI0yBJATnv4YZxdx8vAOYGL3cRy9+r0YxOb0IitAr&#10;Sz7TcvSvu1+srkUWIPQxlu/j/nfWNPcNBLTzarIJJSyj7VlRK8k6ZtnJPSetzJCUWp7lf1ZLEKvI&#10;FmGHzZ7WSjW4MKmLhzNYG8pZewoqm5JXl8DyqyJckTRVPqImzbGooxrddfl1UV4F+HVUqSsUG2vC&#10;vgtDNjAW6B6Q9rzWh3vEcMCIFoEM8v5hHSdyRGqMLC/zw7R2UlzVDcxiv1PslFZRn3f83lNYGQmI&#10;U9jM/zfYAiQB7dhIg7ywtpihApfCCCvZ0m5ogIEE8ruP8/DN0har0gS1GLXnxiBDE6SHTB6KlsZr&#10;EE+L741QRSHCy25LzEImB71II1TjX/vTsU5LS2u84PzFy7Azq5Gzg6zKIaBeeFh44xcri3A33cqH&#10;AHWAkhI5LKwsMvLPg9vzNc7O50Tr89QLX0Alcthw5O4TqBHnLhMc3v3tkbH3pXDnwAvf278B9eEM&#10;tPf71WjuNEzP+5OSvLT08xB85+i5WcecSoG5eHIiSyT7YXdOiGrl9vrvTePWmUFmKBRxBlMIf2Nj&#10;95aiWNTgEuxEQFNNtE6DrHvP3zJYrL/mWLw/U7UKBkQ1O+tOQJPLy/4EUGUZEbG+t4gv1zs6qFPr&#10;UwIqzblBCAkUEekyZji53QiTTfqcUuOTghgbqqmVDaBEAbWzipGRjVLSqgtXw87guPPcw3unJJB8&#10;b3Ox5lFIuT53cQyP4pkRmhAD1b8BQAq6EydAg+LaFD31MiIMkJF7uP35gr4fj+IaaGDJUVgK62nG&#10;0FIwug0Wos6dnIsiqxo/h1SEOImK//KVWuLj4zCx8sqcfoqrgQp5rIbt0AQhyktDS/oKnBsGUVMB&#10;kVyQQUIMzTCwC1NkpNfFe2jM/YIpRr3pemgBLHUm3Hh3bye54V4v29r1MppQ+cLz6sRYSq2gLDvk&#10;Eob3BUPw3JxbcN0m48as6GfWLY61V4XJIEZ1AwpqxadunNfv0VqA/Z2DI+vxXSNxVdyQgjhCMPMA&#10;enSTsiwht4RbXBzfjPhMKozbB2CzUKHYOftg3IqMKEboQG7AnM5ET/tlKzYUYAYcDVFcfEGdZKNJ&#10;FpzIDj2yOMBKatFM8MLcbQtPKxksX2RCKztNH79uxp0Z9r0MJ6KjlMSii2EQnW+R1ddvncGYE/12&#10;8uKHLxbthJrr/WwFwG3oJM0T0UpFbNo7egzoV05GY79oarqlRDA84koScJPO05BONqgi440MZWNE&#10;I0cjLbJH/TEnRWA232oB49SB1zBLMyRsusrnjm2oYTCRWGYG7BAjqq9oLzxyxh4cRWBpXn/OPGvN&#10;JhMuu25amZw6jWqrK7RqKjvW9T07zMD6fpEIkbCDyMgTCQHejSLws9jEbWFQUnlBfgh+Q+lfwH8w&#10;+NJYl5ZKvHX8LlvSpeDbZ8q1ZM6Fs9qOLxu/prV3NHfeezzXAvq2+3ktFMQ3oIeaBCR0Ap0oZVSC&#10;4MOk4khIp6AJJSxYmPK45b1iW0W1cxq0aTSqVc3taFPQhTJaDHq041Kbw16aKstwbKsZMGXYN9OZ&#10;MNGIAsG4t8nmQaL3/bEYWAFKw4Oq5BoLRBAjmh4LxuNmXBD/XqDn7bxQS5RQhZtk6p9eTdCuQOft&#10;XwKZ7ReS/4plNjLsnl8wjSAqkLrUTIjDMGwaewSukiovYm6is5O6roMuf++pfETiodtc8dcAbVfW&#10;wpaxbrQfuiwtYxFj/fm581Ljf0s+Glo1v2tYa3F5jsZQFl4E5BNyMnfY7QLF89CBO957FFW28HaW&#10;8CamKNsUPbaAGiotWzIf2tZyqyFiXmmfVD+upPxyfMIYLXLzUhACn1fuonk3ZAhFVUyMjBxRN/VU&#10;Cray/to9h9i24O9beXFLZDBgHGIYQUItc0Lqur/tJ0VGYoLXwhk1z/Kjin6+L5h5379mvfB9gjsC&#10;Qh7WrECZQ894Vq+fGBo0dBSfoMAL/H9GPzK4qdv8XmijJBDxi2illitRPXKU1GiXNZYvUNlqdgC6&#10;9CYrLbBBwYwSARBjhFgWKafpdej2rqx8HyLwvKsMjNFWvDPNIoUoVyBaGy0lFhZdTuucedPwuENL&#10;bYHZ4GFrCY0aiQaKrtNmg2bN8YeT0TnROYhKFRklaredN9qanbYgUw6VFXmjI/eeqDajptExDt6P&#10;R0IVlYhQWbcR8EMRyRzYsXkcWBYVJcT1UO7JIgvLjA4jX49+754oTVz+hCIim8nLz0ABxrhx9wEL&#10;l3+Nw4GTR1gJwSI64ZOK50+BDw+pMJHEELDTYFmQzk8RE8yKHzGzoseba2uBtnPxLqllN0MIi9Gh&#10;wDILiNV2GDGuGrUhw/NCBdqdd2gmHAcLuV+0AHehoD47hr5/4cUKZQNMpJjgqKVvOAbhw4exxIQx&#10;M1jqwVAFruhSxXJrvaIF0MjLAGufM6fPH62n95Li8vO06G4gNDb44WSaHBLbg3SM37q5zZ0NumcB&#10;eM75IxHELq4XMsZV5hBU+Wr/YAjjMDthQxeYr8rjFUraameFPUVnuq+9Vz4KurdXqkeVdw5spC/j&#10;Z3frl+XB5a5gZU7ZtejiEG5540o1Hvlg8LzFDGlfbjZTNlb+q5de4/5mcTcqE9wl5/sBndHFldpn&#10;mqgwbafCPMa86hjI+5citV5BhB+rQYumfMEEZ4xlrzGBLocnFpnArGajqbHCEjjfAgsmpEPb7puW&#10;YArq96bGd3z4iEINOWwuzkinvsyikXP7+PaHTGOiOhs4Bp/HwIXxwENnHgsjevTy5qZSnbiUnHyT&#10;q2OKfUq8IiVb3/31HLUYudvpgRV+u0OsWfMPH0f8zueW3BKicZ7s6HDSXz3fkA36p+eNF+OfW3mf&#10;jfG3RvT3yt4PrvYev7xASwqtabPUYDvUBDPVmWk1xzqvMpcl8Y2W9RabJqUzzeUlzfmiWX1hrKdz&#10;oT514uUSy3llzpslrPgWGxUf6umIkYpilV8HUcF59Xe5efvB/mLvVNooDkr9GKhBZZ6wAmeCsy02&#10;kCNhEsioFySMos0PhlGxD3XNq8y/rYaRmaWyzf9mkPS/dI/0e9UvV0SIY3dVhLEfLKpXqhc+ro0R&#10;TbL8SW+qFFUzIC136ejslFJFgSFTauBGr1etbEEEYM9kEJXCxZsymInOtbkxUDBhwDVXomlSpXRQ&#10;iDsa4itqlorHXQU3Xoc5T4ouOG02VDNK5josimqsbDpTdoMqwARXwl1U3UaILSaSt3k5E+7Mqxa6&#10;cU1TU3H0sgCzlZRHltU2zSmJqdGyAHgXJI0ate4UnbDPLELX5/SLn5pbqRKlT6WOkmU8RsR4XL8z&#10;hddazXaPi9i250VLzTK0x/NlPZNjFJhSDp/f9NeH29FyNTFPx0dK1gq0jelJ0wNobK9vRefK9dhX&#10;58sj/s+CH5nXhxEPnwfdkmU5AKx1p+rcXtXmeiHueyvnl9fqCn94OUytMy0pEaFtdhQRgBmGWoik&#10;rGi0ZECCXDnITN4suwiuokKZICwSJf1XiKXC8eE0tOdpGTejRUF+nhsRvyvCiWl9TcmKVmZhqPXF&#10;MNBSZamhxgpWwKSpsZCrE3xRRt4I+fkZ3rgnzSLjuIDKkmE/aqnF1r3Fe6Lzws39ZuNmYqv1xhxb&#10;s3xDlhGycS1jVC53jrV50aWYziUBFfiJqEEzlZOLa+XZe7rDs5+r0Cd9VZj0JWFVduNIMgWv+093&#10;/8qFVIMz+olV/fkiqZBGjann59IJDDgwJiz4+3XnzUQiuZxzt64UBTatNBV8zPX58FHIv4ZkVZFJ&#10;dlwpwnber3ur9M3O2s5ChyJXNWo8v7vmKqvaXF5vEsD04xw2W41UztH5RoqjjmU8Os5WG+GyZvWG&#10;bJRMwYKK342oZXs+jZTH3X1yBOJa9nWZHVWUJ8Cqd7PZSV4Nf1ffWoDVhQFryXI6bZ53Qk6PCQs9&#10;HilY2RGfV4FB3e8Vkja1s5XNkA5j3Jx2tr3X8/nys+VXCdj0sMrh+9EueVbnWwyxZVtqhC/rYiN5&#10;AMDBnrx6Yx1all5vgZxC6yVLeQLSGcKcQ4YiaJJZLQUylazIFueKS5V5ushWdU0ZJGXvkoJqVinq&#10;At0ZCENhS0uWw5Yt+t1Ze9JxFId1KS943LOLIgJd081ZuVMmaVykBOAL9dOpUhr0dM1Uau+XdyvS&#10;rq7iC9LzzAvM40U01LQXqhVPmieNGkUh4QU9yS02ytnIv2mzGKRhC/9ZBqIHzS0SPHkWYxC7qJTL&#10;ZKEM86PKtdsOq6tcZKWBPJ1bdItl9a8Le1+4NFOJQDXZcFlMavLU+TkrKZ1A6CCIoAgk/DM3FDZu&#10;V8wsYdYZPVuj/AhklgFAkCKoFavPkfAtmazWNrInCqyck9CZttaWmKWK/5jXOtdEg3EKYKnQZmre&#10;E62QyJBIKNFGEIrELyyy9FiRuBSMaNaPnJaoKXruRwyZeiAKD1unKnjeznrg9yczGgq/m7D9Q4NW&#10;ODEA7hsSnjCXBniG5oLTr16ado5TCBforYSZH23cM7/5zGh5VXuZgwn6wVER6xnfdrQ0HpfEVWAr&#10;9jvpbKU8Q2VPm62NLFRVXBrxT0UxyBs4Wz5aOOh/KxuaoIFCblvpySgt5FJbBXdcDz8MCXfEE2x/&#10;2IQwBufxQIt5/Wr+sohCRFzTRl/TTmV3pVDgVmX8MkOqbOjQsIN/9vysKrhrfquC1zO6F3i3oVhH&#10;L9abbA5FqJOgWtaM9gr2vBEpSEMUUJlC87elKRTxUlmROfLCFrMb8nOunBt85nw+MfX6HIqoD+6h&#10;soqK555knsxiblZjlLB2GnB0YEytqHi6GKUvqqGuPlekoy5VMTv1LiHbMvG21zuPq2gDFMxMw5Oo&#10;OCtlXz92uIPvozbAQxCwdNiak6orWnJKaPq9kIxIZv58nU+O7vvIo1KbaFS4yLLVd0Sgm1UXEImo&#10;CiOlYfjc7grEUqJAzLfootKXp3BiwlNW9o2vSadeOHHw+NWYocsV2yzf5UDLVqtTapf45NHrmDsz&#10;vwtnNVtWJx9Z5gN0FPWinF2WdYGcsJbGr8Y1fh+VYhQC84tnjjypHy8780EBidO1j0tn4Zc3MS7s&#10;Y+aVqvQzdB7Pn+1RosRPPYl37EsVVJC6a3zs+kx44+N39e81yWfOVYwecZQ205ePwsUUEFiH45Fm&#10;nj3aE3PZrY9fN94kH4PxcCXIGcOY+F1O6JuwHFqo51WSOtVNS2iEwwVpOe1fj2d/JOxkXZikTepP&#10;ndWL2qw+Wo3d/CpUNnaDjnZ+bn5iavFznT6mucpAhvrvlyATSwqVim21Ivr9SeqTLlArNYJQSeUK&#10;c/Vzil5LTJq192wGCfAjVH9fcXbQBU5ocpm7CPlsmDqw+js89CIUrF2qxPyAids2cGZKz4Pd2jRY&#10;qjWqqTUaOMj6ba12a6wsXc6ZctHVgYZlWk6a+mC/HQOwOFvNYV4y5d3rjfYhSIRYfWlFO728wKJ9&#10;HJN5FGMPOEawMiqOLTQWmWCp7KEisoK7DVVrNtiBrcYiAQhvT3iEZQY3u3GJB38yOgjrKb0WdIBQ&#10;sbgvWoofaWdkYzT+mUaBCc2TGHRXlalJYd2kH4K6bIRbSmXJ6TfTSehIbrjSLJMCKl0pF0j1lKI4&#10;P0+9X3avaj/HenuO+VbUvu9qfPt833e5t9/gvVNeB8BkZ/583287d9l+t16f/Xw/ZiCRrwivh2q9&#10;x7GAvPToC+9rmAGD9A2qc+836c3P4M6J3ucefgSyeNRtpt53BN9bIV+CXfcLXTgBVyKkzdrtx8+S&#10;33jvN4AG2WJVrFHzFsn39edtTe8TlW3HQw2IqjBIJ6b3NYnZoY19de+fcs6/XEXV5KqLiJaHpuzR&#10;Snm3q9BjogpCzUnnK9EzmSh16/2iJTQ5BDPQGbJOjNqbpR50BfEw5MhQAh9XtY4WUMTxhijvOOLm&#10;sQprewmqEY6JjhRuevkz4U4609ID4Sjwfgg81MDYFLwRhMaa+h8iYT/jLrA7rCEvepcFfWD3syHn&#10;QBHhoPnl5iYbqQwTEgmU5Aof9HKGebYSAutjtFQSJqxoilRoh2kHXwfCxkkpTp9q49ZwNlbFQ2xJ&#10;jx2+xnFl6ApmG2rCx2eer296NWqNmpRXBGMzThN2TClx2GgQ2+3OyS3wF8AdjpG5J1E2+aS0tk5i&#10;IDuz9TWz963eWGP6pedlw/Ahq0NbghfPycGXRqJncPgy8MiSDGPyyJLwjcHEuY1cRuf+JddnpNbv&#10;Tsr3prV3Zm+7p0wF7MNobQf7bk3Ot98sl28/APth4+eW2OO22k6JBZryKyM7SAezWOh7MPdrpygR&#10;8cbvVusSHyfiBmicIBF7QasJ5G0c3m/8i8tOIaVYGhyYOZBvJCj/8vrS/uTZpkQkpmx0KdtZRz8O&#10;nQkzGiGuo4YyFBSA0y1TjALbDyquqhZeuogieWoTxoQBa9CtfVub8SVjs9suwpA10WFtIxlUP3w9&#10;TCopN2bNBBY9biSNHJZEm8SkwhIpKMhoAkAGXcJfESjAOBYcAPNbOAsuCWQxAVJDTQEBk8bW0MvF&#10;qeBiH58HH/gMZ8Jk4QjOtMPNPrKRAf9G2F4v0HH5PLwDrBQ7OJPpZ3IYnKUsMqB2WBZdxh3rd+cK&#10;xe73wPET0oQn1jIAxnVFAPnJaGIWEQjnEr+BLX1szznVIEUyhV1w4+4pVe/uzSzXgVNr7G2YFEAq&#10;S3Hb8flr9ffvflbxmBm3+4fNmQYpkzhSBwLJ9gUVoTDxZUdNeUXG5Jq2aSPmZHfIKgLl8SD3ybeW&#10;Wzo9WsIq2JMuBB5sdVWK09xSepTNZPOgz0i6+HGSI0/iYr8xexIATaGbrcdQB7nAfdK67av1XHv1&#10;0O91M96/x9uoVsugEjSFXFGXMr2MsiAY6MDt/SkcSvO2+2XnkFYzvoEMJjrE+VeKS2MZ1WU+wQzW&#10;hGe0WbzT0uI8JMlk+P1evUir8Q93ktuNLrK2oK2lBVopjCjynYsUxNivPa6bTaMVFfkUGvRURweP&#10;kfNLaVc3N41aqSjAzS9DC/xD8BSDVBZLpSaarCEVlVmFuDLRSdJKIkH62FESPVDcEDB61sDea5xG&#10;gmI4toAig8To/0fUmGFX72fSb/pj592feaZ8Q1V0ARdw7qQkP0Fv60JIFQYdiMdlxDhssiGX2Yg7&#10;St/s8hja/ualCx9wttkIr7VyvCiywFrvSs5ks3M4ecZVTJ34z7mWWOr48WxT0ZHQOAz6NjhzlNr7&#10;iiqiqz88zwK7Agc/xGHAPmbCzdtHChmuzmTk/pH9wUQLpYiooa1r7+FASOfmaW9PwBVESJQyqudH&#10;WlkhHKHdUTPYmr2aDzgkx5PNZUTeesoiRbs025BW4gsZzdZiQxlWZXXLlkVW7HtRnYVeezQXmFZv&#10;1em0+ERgx+5NvbMmU9QoSyTLkDpLKaH2lof6FGqesIn8Phnywkc+yXTp3T6R4QqzDphOWcJMJQwc&#10;s9FGN0zR/Zc8oXvSHca47pIdFp6zj7clzzccJlIVD3tAE4zg82oYzo1nhS+macXWQjo/mpS50PTW&#10;Hi3DNtoBqdAM3pz5sDoavdFezye65m13wGZRvWUL3fcsr0nynEF091ExUTKRRgI5zYEIejV6UWIz&#10;rFlZU9oycoEbos26sanKsFO0/Rzd6OC0c2qWXMkXQOG6eBH7mCxZr/qh07IxoJCBAhHexc1BJoPM&#10;wZN+MDz+ViWIYShDtI09BFtkCasa9UpCWh/+ylBqi+wNeuHyF7L5H/qfFBfqyOGIp3uEp4DubFxX&#10;txcSzwLOtfTrOs1qkrxNKDEkZgYcOAw4cCQg5upUkvGwNh5FAzYRinhxp69tsbDd16cdv/GZn+u/&#10;3Fy+InEEOqdjEfUYXCCOAiAHRLi8rHHFjtqQYVDrv9IJOMjEUdIRgnaFVSjQRY1R65b1s/Sv4FKP&#10;5AUX8vMT5gAl8VPj+iwFhfpet2gjp5HLT8WaLW4CqTgD3qPLS260CZB7ZkRY3MRx+YLdilRu/IUz&#10;HtGDcBDGNCL00gBvO7GeH/Cf4OzCi4Llel7fgc+5UpoJxNJIxSzERc7062sGLPix7ELN1KTI9s02&#10;h+y9PnGV7ISTduee4S8+v2fibFq6uvDhtsDcn0fkqsyEXi5S/ENtumnAlib44OiPK/xznSoERspF&#10;wpH3CEH9JoDAZQDo4pFf+Sw1kJiger6ZLMA7d3tWRI6QmrvLOKzeTveWK5v8IhZly+HJnKkFaiGR&#10;sA+PpErw2bYEvhQ2fGiz/lVJZTjw/ELLY/gnzIafNu6lpKbBpHpU1NEMdwTL+4RxmjHP7rinQdbj&#10;QSB6lAgNAEF81pWovHlomt6tElJoGGDCKQKBVZAX4hHlnxfWEigR2a5sYsUwkphnh3RJhb4CKjC0&#10;8Ob3Sl4UQOM5RnMRKQxosBi//wVYcBvorO6t/dXFCFKKFVN3hYr+galMlICFQ6nRydxdRHDHWkbC&#10;832DCMHm7z1W1mJUGFZESDDqZ6EZLzvcf3Lg/1yeuHPL6Nw9oesx3AYQgTyDA7veBwY0en/dOn0b&#10;1+trH2pvZN8vmcEzqoyPYUTQGOkjl2F93R/IHc0EVNDlW7g/r50cnkt0xFirlwFTJoCc9TtkkGE4&#10;wIgBC9PobOwFzTvjDc2Dxd6onAh2xQD6ghl0z28RkRUuI+pV/M66IoZqJkWh7J2IXGFLZ6csaB+Z&#10;8sN/2Q2wjerp+jn/NuGOsFdJjXliXq4e7J125OQcoJJWONtef1RCxkeH/CvBZ598OG1GZW3K4p2b&#10;o1aouYDC3++m5tHfUt6ey4EygjkHJkIiMZSeaDBu1kT27F0eNxZkxAh+szThvKnvZlgqEVxjnkqh&#10;6smfcdZZMQPp10CeqRy6WWMepvqnRqpSSnMeY8X1wc3Bt0yf24uErO/XMWjMTSiB67ISDwtle7UD&#10;2Ipap9ofrCNqMO6ePuOqTpLG9nxmOMQT9owgRi/KmeFOqkioktBMYq7YXhKfa9Ad+7ji8Hq9IvzB&#10;ZKJGx4ERkwYD9vnQ2kHLjE3T5dp3btndK9ypA+AEuGjanNz/aOvqZnQLjExf05mhn2Tx+vQ3YSSc&#10;cJhoObVr3r6+KV1zt40qw7UYDXqzHtzvA6kEYjGWS52d083fVwlFF1ZhV8k0XXW549tLjGxv/261&#10;7R2cfkQj8iw+wc4o2Ts8RO19fxIKHfTB83kOA1QHFNlYsmN5ZqbXco5rIEKzx9N2vrZf2PV044xj&#10;mKXM11NoJhWCSVjS6MwV2DVouA+4SeVwjVIZmFPqJ9v8nDP/fKW53QDQSvg+Yyh/iwWYypAH9dn3&#10;JKw87gvxHb8NQ+tM9UMXlzCTpy1SSkFg9y4v/1WpWsXYbpky4CGi3Fft3hv2O7bMx2Gky7qVraBq&#10;ZDxcwftG7rwBngEfH6kMcuggIpvdzvFzNwxCyiTpYH+dGonzZo9HYkMFRURUdzcPUIRUwXplgTs+&#10;oOZLeuQ4Zcw+UgZo7OEG2tUjgV5pZzDlyKbVlDB/A5A0TGN/RAcTurtxY56hYuCuHdydg5zZ/UkM&#10;OGnTZN3MMyMGvxDd7PANLYV0WC+vr2dfY/i+C38AbJPZdwYqqEQOMa2louUFzaO1STVu3++InY/t&#10;j73+j5v0yDWkq2kBGFkkaSP7pQQQsThSAUmoEwxjgt8dZLfbnS9pUYAvpWUVGUY8Jxu/QFerDEWJ&#10;xKqb3udLOccErtZyMFk90v9nAdD+dLgM95EUJcxWWzHR6ByMMxweIBZIdqsbdTfw5QguFMhIsdqH&#10;ge9UadClttEUAyGdvE6D75gqA8ApWdgrtQfCnqHS3mj1FYV36kDyKSxn+n0LqfTsuVOFli5mgS9p&#10;NRrAOXP2gEWdJaIgb+zPxBIRUHCFsIoEAlojpswKY7p0uuyotrYu4JE2C/dLC+Te92tmVZMsetxe&#10;0jrL/+jNJPlVHzggJTFgHQqjBDL2QUjqL6+vlIooyxmdiRyisuEw4ZWUgZ1uIBuhZXVxnRwdA/9S&#10;DJQoiNswY+xzxbLl1ETmbKuVx2dWbLIl7gTbTE63yJxaBvoik7t0/30mw/u9re/9dAFBZFjTMLKd&#10;l19RcRYQMQ8+sCO+7/eHt/N93T8JFtcJu/Dp4lYt4V5tBbrL1Le8AjW+5qIFzVHtAxTZqtgmo626&#10;B8LD5WPZdqBp5ZL9RkiuK9pBH4LQ/WZKFN8IOde2BR26ypL1os1TGrvj4nizJ7+qstaiTFheboG5&#10;LceilSN0yk340EVRdSdv1rDapFlTwbietvhCM6NiWxGvkcbLKHOnqFa3Gw+bMX+KpdMRt3WZOvPG&#10;56CTMFif9Vf3hWaEgGQKGrNO0XEExoSjjAJM/TKAoCK7MZJSYQBlsoS0DrUR2wkXiRwJHXiHJ13w&#10;G7Dxcgq1XM0uCq4ptMFiBlGtRK18ylh2c4DBg2kDNBYAAwOlXFpPn9FgUhCSG+9l4hu5F8wylBGB&#10;HTXiSJOO7QMYBt2vCQg4QV2qc+lhNQ6ufU+ZN3VOt2j90gJk5oJ9nsQlsW/yzMJ+N1eNwbv+JKIx&#10;iJbiXTU2XSMCpAXFnCCmRxyFe2FbwCZ+RNIjxFeSh/fWoWD9HzFEcmPVimqorzFHnwmgTlksMPdJ&#10;QV86YIMKyvN0qTAvpSCMBGjjuE2CrHTuH92t7c/LuCQS5bKur3OFf5NcQurhjHAlMhY8zLUWw8X3&#10;oYwpjFuEpSevr+kiFzhUdA6+W/1e/Opq0LQ7HcacX+KYJSjAQGt1uUufYPV4vrPwf45yE1lSvV+8&#10;8O8A1cb9YUPtppgwuU4hRLRJVC4BTHhRlDcaRYFoQloke8iKAP0kVe75iZb5Ng8ENoE7Mqmiiu4m&#10;+g2a9eOHSuDAZrRUdusEaxFv1seF6t64Hkb9T/Igfhz1z5b506zCuy004+e6P1D5rysNU0SB6kHw&#10;AYAPaLqanhp1babxJjYwaS11bmZUkhNkeKTKZAdteSaWVVL2uLzqUgbXCrxEA6B83j3PkhO5Fnjk&#10;SGuRsiAuxW8emAD/F1CRrrfN9PWPbjjUOSHuk0NCOgFAAFkrn6gymrHEEjQFtww/dAUJn8PVrVY3&#10;1gy6tYlHblv9vla4f94JW+Hd0g5Tqqpep7s/0krOl4SB+9k+X8X4CjJm2Fc3CJtTLPzhb7aHU6it&#10;M/QX47UGd74+zVB2vmom3Ak4uU66O9kw9ySaiElNFI1JKrzfG/XMkTjbnT7I1he7nJyDGLYCTGUU&#10;i9QN6SvK5ptpeyJdMQBGcZJwrItZBBKKMohl9ar419PM6Hr7Ihax+kwI33kSUic4xrvvq/WYaJH+&#10;kpt5cHjZ5tw4kZaAilgc3AOE+tfTchxyHBApEN+eB2ab0rnAIUmUU8RFMYvnmqsCm+hnmUeB4ouC&#10;Uxkttq+eEe/0RrTO9huQ9ZpiS8v1XcZpywyS1+lJAAPEa5JUIt7u5jkNcWUbVtir/YldgjQc2AwT&#10;DkxR1JN6HVhCpNU/IUe0cXz+WWONfdpYww4V5c+Cy4HDskN7lYbb7QrfG+rPSu6PPJ/XPQt9Lq9R&#10;mvHntBg+Iy7c2sbGUWfvl47omj+2GJtKgGWx48kyj+kFqt9dqt8kwOVnX/BZuPOh873b+/p7pvc9&#10;kF43Zzb+4ekhtUrV6dlVzPtlEN7Fzm3A0JXyZtMD+wY40SeA++j2FGzFraTL/T7rbI62BNzNnVHr&#10;dimxNAuXb++7GriB+WR/PwpwJO3betk2YMayd/COUj/1nrRWQKya43KzU6KlrrdAqiZX5uDiOti/&#10;R8IHmnyC2lmCAcckE+YK2MWRYMxTUagN/VdMo4aqsmQoPQDARjsBRgwFgkvKlVXKzxWPHzhKzUqz&#10;cnPnm/n2Lw9RI4dJV2xxHG+qvdgLizQirCuhI1BLAeyFky7dybMzShl0nhqgWRfafJWMjuPjOZZu&#10;D2ednp+t2NVsWY9v7oyeE7Ybx59qr09TToOb6g179vDtNg9Z8eAJqNHoFXrdrj5J2peaWAxZlMI/&#10;aE+UBaQHBX3F5YAdNzBjDHqtLpNWzSnKRIcJd478Em1+gMG2jcm10O3n4wnfwf5+oJ3fx0YGCWRq&#10;Y4i6WqM2nQcg7fn371/AM1dIob7u9cktLCTuqNl7mOErrZCsYiGRkExgv+piyp0xaVd3uDim9X1v&#10;zE1sCyZphhGLoWtYACTHUxtsV9euxu51nuFc1/jKPG53bejkdJGG5N9jJoejOOHIaM4TnhzzwxlR&#10;NKjyUbzBK58iVDQKkIbbkKxMuHEIeT0zTSjZS2lUqecVAtDp9Xh8hxybycaZtPfFF3BIEASF9sE4&#10;aXCCvNWGnItA2wYSAEEx3c4QFswysWUrsERGOd3u/bkFszaS4fbgDmvlbkF5i0kTlCDJhTSM84/S&#10;6sb6f8ZRhxo9LJFyCUnrXhVHCUPturMlZK/+Lagy5hrYBuahGcccJw/tzICBM5+3hF2h2pzt3qx+&#10;9UF7ZqIppoyaYlvNBJqLhUbxLdamC5aF8eDISczEtTQaGfOMiLXhEE4r8UThhKF6LqyFJNRhfX5O&#10;jDwyTaapE2r5veFGdO7vd0YTFYWDubwOvq2Do0QznOurP1NOHRWGTXwimSmqXMeN0Dwed0BCyqqN&#10;Q9oFjaGzIhkmKy1peYB1HcMoXZockJ6OaiSxqMi01FxghkDL9BVKNUD2H7tQQkbtGCR73yEbrw1s&#10;l8na99wrrux7zOS3V8rveO+uBKJbxpCemb9XU9ZrnYwwt4Mkd9F56ZuwvvJm1UTZAaHA5l94kGjt&#10;LlSL9enMRQQ5S57Yw75ow8K3lGdQ+46xPF3XGrRpRRS51h0NyV+BXP21XFlvgK/WM/fgjopjR9bt&#10;m7nxpP3k/3ns4PPgl+nxIGmBMmhFL64iwtXbbVbV/NqyEXiBMKDq71h47fXE/bQx56uxti30vq7n&#10;3LjJVpG8Q5MypoKw3kJbgxrF7o0gPAvhm8qUS9/WxW3G2gmCAomnsjJa6NLL9XvOXyG2TJ8Hy1ss&#10;oQhFI8Yy5B3NCsRqH1artbrmAssoGqBt3msWuvfmXxLOFc8k0bISMJLecVuXV0Ul7PPUOQfsw09P&#10;xTtqRKLiSuawKmsA3Sk3DFRBQy5mZhLbf0/YYsaJVotbGCydiyWgyKhLczJEooaG0gKFJPhoQ+8U&#10;QMsPsUaO/RaPAnC1wzBnMG8UDP9wXbyqAPNBjFtQgmaATz4AWf4XwRLAJgi44fby8lpXJY2IN2Q4&#10;PJ4itt1uk91yoUmFrmgxVVFt0hmdnqYDIEATG5HhSojh3ESlFStxAxonoR0s+qMLrVYFZOv9/lp7&#10;RuvTiPdRWC6FUXIv7ZP2vn30ngx+gK/uGgXY1WfEFwmq0N+e4JrQAq7V+8ezk8OgpBadey/AVA5M&#10;m8sFmRv+phH7PwfRdnYfkUb1XVTRA9wYW9BQj35j5gIrLdNGDhpV9WaMWozf9AGiPD3nt9k7pmY1&#10;FZ263Xdey29o8roepy07G/OMh1Mz21XWtngQtz0exIMt42RDAgI1VV5KKt7RtE/Ni/fY8JTWFO08&#10;w8tDoV7xlemE/X998y5ip8K2gKSWzLfPs8V0+o4s+H5RUwXIaqVckEbbQezfrRvISOqoVqFTR2Es&#10;QoSVqpyCLNsM3l0yKao+MMsOfBG+t7xo/4N6hod3f/70kAuBYHb5a7dhXmxAI6OSf36nM7j9nWQ2&#10;kzP3jrbT7H3S/fJ2Wp0p3s4/ifrwAC0MTPcbVW4laXX2DnBnP/qek1lG/9NEqTFNJ5FtxI036wKr&#10;022aYdLldFLS9bGMK5vDk5+R7cSOS2SIEQt1v2gQmFre+Dn9cfMH57iKfmY8cB7LgB1nDyydGang&#10;NOj3U45jt2lzCwi+F0K8u0+1kzvpO9YzQLcbhXHmfeqTqliVVgZxipoMEoTahdRxeoXeGFELrjsk&#10;zu9At7GNvcwZURAmaQyFBLMNjfYbXmZr/llX6siRNLVRnUNqIcmQQRjFGztVgmgWtTbihvv8YGip&#10;mdZEPtRjmmAKcGjfYS0DG2IPhJA5LfMR22Kdb6IN2oNILO72uLcKAF6L8bz7po8IBGAbeIegijC0&#10;94c4R92ZA5nrypaLNEacOQG75HrdWhNi1+Y7IexoQ+BOwvmoRu6FFqmiuzoaarBCnxw8vdsD/J/g&#10;VHo9iYvkbO9gqeTetz25NjfnoMwV+Ldqrps8if43NfqjkWpiusmY3O/PFe/3txMa1UpzVuk+d5Ne&#10;jIfzO6PvY3rfMWS7tjSxi1iJvTYve52el2x4jHbCwq+LKFc3IhVZ4GVM74U4eNfDnZ9cv4nUXvex&#10;M5PxSXT6NXwSFL5Xsc9tcD79NA0nNTyCoKjI4aigIOCYZzgMknjOHkurNY7VYgvgQsA8UvR2x7KG&#10;qglmtwNsicrMmzdYtUE795Farvf03VGWPhKHdo34RcYi1Oiomffd7R9AlRrxgpNqbQotFVB9rpCa&#10;J4nRKZyLa3xA1+bi3n2/Di6p9nh9K5UeEWr4p2CMqZGwbz0AEN4BFi7eoGFQuRzfKUB/ViPnAdAL&#10;c3Ulu7y8jitS3fa7+Q34HSQBZqOxGjUrl7iXjp4eAlgwvky7CixG34+EU5YSrDRlKDEz9K+XkbVH&#10;ZwtGMJj/o+kcGyPrmjX8TDSxbdsTdGzbtm3bNie2zYkntpPOxLbt5PT74fyBcO9etaruuq6IiJXx&#10;TkEM6TI05JTkZeKZiU768XARoNu0A/9rbE+IDS90kCE8pVyp5CL/4Lrz0x5b/D3pwWCOYOKwdRip&#10;Dk/uuGUsO+hISDsuq9rfJlU1k2rVN6otTErutIdgOdAKasvLmNW/uUlReP28/gYZu0ICBq7iSBZP&#10;8zwNmbGV1DGY9L/CPba3JRQR69tNB2N3rwiPm7li6gpHGmx5zLF+ARPykyjV6ZHXslJz+h2nDn3b&#10;HukRSAr4I7n4KT1YCibuY2c4Q3dA44iGOrOcElVqmnmNFZkCGxvyJddz9WTb2KrCK2kQrMdFFxeh&#10;q5qWOT/NVU4OC+z+MLnzXDGqTVQ8tM5qOMqIDZ+VRrmO4OIXjkLlGTRiTJEhay50VYtdDGhRn59V&#10;8I63/Of0Bvc/KheYGeh9of7hVZx6RkZPJ/eZZoNv0GwAcnI5a+YnN9FN7oJ777MB/EsdCkrUswHq&#10;Km/uNTZ8NMKgcFUVeTPNjOYd+a7P9mekUpJKLaarG4VXeiJ2VLC0jw85MEmzYj361Xp62JdEyAgQ&#10;OTvm3Wraof2rno5ysJHedea1+tdWh1vGBgAVY2I1ZzFDYfwnV8yytmgoaNq4uATqt6Mp3rGRvTBO&#10;fHSlrrVLnkkmp3IMvVBJoYomyYlNUNaj7ekhSfowu2DIN4lB+tUM2njv4Y0/IyCvQVf5oUH3/KCn&#10;oG3Sr7XuqUQgIdUIDD9NqdUpICX9wltn9rsA5/u3vALfWN24RqkYE1W08t8xreDV82XcxOqyyelx&#10;ndysQQDhxbmZMZiKPtE2xvbtVjPzkzLPK6UkAsmMzwxX97NOQ/tqfXXacnW+gZ9BnAlnn0Gt6cif&#10;RfugLU6TaTnltipa4WMzE6t2rZnHi2L+wvd8aBh9u2lltdVIPfu9m+q/HdtEHWDC380FzoPO0XnZ&#10;jcQ/WLjqqoxzEw9BBSKOXJc5Lw0pGVNzaGt5LRjCj2t4fch6YYU1McGaMHq3kqj+6GQKTAqzZbZ5&#10;n4XIHfxhR0HuLlMQVW7ecWCfanav2QxBTcu4NhFpxM+Mgzmf4bfeTOWZdno1Bmhth6sZRCeNtx9y&#10;sYCch7BwzjkdihpGNqNFTrCWUQYMlWrmnLL7k+ZB+zHIttO7oUQ15sH8CB7tPIlb80poDI7OzNz4&#10;jy4dRLShMPMbsE8aZ25sgT33imjGNOEtt5idrzJWRH+pSwNhSTwtsOoHbk9pkIj8cf12m2OXuPV1&#10;dZXrgBeI4r7ntT7wzL6ex4zFdcVet7qMRy4TiyqUi+D+b+fl+LNwlIeZTyBFEyKCPnS0Ky4khscR&#10;fn6OIy88vjx9r43T9/73gwAzfnnkbQmoMBFex2VkNN/odCEoKbThpRHpvh67gzBBf0RY84pfwThv&#10;Mk89BmSIgqTTVmdZZXYsPa3F4dg1Hp5ryHFK7N2Vfzo7Tuuryhcs6luOtwz8EoNq+5SxwKz1kYKz&#10;D+v4M/EoWE22Ugv9+V66X+d+9wbjZHjVatPgAV/NC1I4MSzqlVk4BPZvxWgDq8SJo6Ioa1ADPIBG&#10;h+yZHJVitcqv0WW1UsmhZdVcXYDiU1zh9KHYiglgor9ee4ueIe+4pcjOvEV+kZ/50APlTpKPQolK&#10;VqbYQ65FItaSHkS03oqhqOMI6AzVymLOjZ1DftePDaJ0vbi+vLva7JrS5z2s7vuGJOp1ydfp4rnA&#10;JxROdvF2inomaLff2jHkPTodnH092094zUUSOLjqJ1nsoSEgOL6X6Ww7MmQ9etot5P+Yrj98XTG4&#10;6dr+RHzv4jHVineiwcpw6exc8vEgGuv3HGAKeEWrGqboe+9v9zrf0gsvZonpnE8pS26LUk2cLxD0&#10;tq5Gypv3lF11A0UP9LCs6gtvlYycmAVNEtFRj2Whf5CxdJnFlTriiGUtuuXuqeVo+t5AJ5pb5SB3&#10;l1vpPAZXeK+19WdZblXTkjOa9Wo2aDPs/10f8XGw8ICtUjUT01NXPVceHukaXOXAfY4uHHMBcS5J&#10;IGptMC4rZ2Y0oaVXgDuo+Cihb3UiCzWzkVSGZJvtV9prZYXy1k3kWcw+P4IlTKt9C9YxUaM4CK2y&#10;nL29J06tR07HK9tIIi9pvO3W7aeb2n+ffnFtQvBURTeznG+Gx9NPitWMkqXKjU4uumg7UPMUwsEU&#10;m1Zc9zwKlnnNxDAROdn5jrXO/wB5e3JA09hYG876U3v+VLNK3ZxZUKc1syy/JoZtd36w/iW/783g&#10;TyPPoaG3YBo6L88rRq81tvZkwMfid0b+13DCQz/P8+HOCfe13/E6vEc5upd8q34KEqx+rt5Jyj7a&#10;a3Z+gGwDuO+m8Vl031tMn7nfR/I1aPS0u9W+9UsriYUwHtou4h4XjRPIOiF+cfQumWxYEyeFh/CH&#10;fBfkcOz2vY1d9SX01ciOuVdRb84qU/IHiSbYcg2Tc/K/9zSs4Z3//Dp8OISregy+9Rx6LEbxymPB&#10;R2STQ+sA1bA8XSrRpNrQGCE5U2YHbTvlAp8sRAEfNl/DAt8/3rvQaqJWVRGcSO+FHgdWnC9H4qBp&#10;m4O3P444QcmJr8Auj6uFllbEUREWcccO1kxEaIIdBqLvM5WJNnN7MCYRMclRXt+7VKN/IrZQYtJ8&#10;uKjRsQlbr5iMrkubwVNe8sfHhoJuoRrB3CbOLBAFtjq9vh+ZNiv2N7eDEfj5eaetg+BWnZj/m82n&#10;qg17E1SmFd+KrtelsEmN186psh9bWMBHg6l63X5w8SzCJBD6xz8zLJ6iX59VoNYGldlD/2g1Pjx5&#10;czNvpohy2vjjnltcjAf/rOLu/oQOmt52as4jNIYe5JixTThaBdOIvzT1ewykaIzy8nEZqas3Rjfo&#10;I69hbi9hp538yiD3RJhPUYeHKt5Tww8f4kpuERwO8nYvM4mtONIiVVOzXx69LyJ2Ze+41KTnGzbM&#10;UFtOOkg/HlVgjirArmpd4JA+QceoWIPahzcOm3vVxEAJgXBtpTfr1Z/TAjBNAuq9hw1yfmkxttzX&#10;irIwyiy76dJjKo3/scHBpNn+vvLw/O7n+YPs+bSsos/rN9Bk9TpvgeTDXGmtR1q7wn9rBs3o3dua&#10;Oxq1OMRVGez4vLXOpjZ+j6Xwu17d0hQKsnFkSU6GHzfRDKc5hguGeQoOiscEygqJNk40SAhLh+ys&#10;jFQO3mqPTepXlDv0hCOgoMom/djmjrxcD5Tpi3wTtCbokGEWasTOgRZhX1uKuzCHHPeUtkeFCgFF&#10;qwuqJsZEG8M1DmnbtCuE1Vh+p5Lzecovqta2GnOOn9DRU5rAU8IOdv9QV2WvoxMnp/Xr2wKR9+JU&#10;eoVUPmd7Wsv79OP0OFiUcuCKT2JbMR/rT2uzAbSe9XqqEn2k6thtjXmStu2Cj3GfHW/p+g9H2Y2r&#10;5gY5rbhv+92wBe1smmqrDbNLHk5bF0LJDVHX+lg4qmkFhQkI7Us6ampSi67nGox+OSu/ztikUFeH&#10;fEEv/Y9jPBbTgE+OYweRqM05Lc7jq+/jntJfMdBCJtkTmA9aS8/DU3YBlllgiWWneE4nalA76db4&#10;3+W6P1Y1Zr2Q2NwWPXxaO3u03OkuQJuIP0N+WKWLJohu24rSWq1nffYQINZdO/l+JDfpCmUtpGLo&#10;029x09Z7RkXxhyAnYmeHFUSxs+Kjy7KOKVdol2Kju3KUWuP2ZE4Pl8IMGtlyatFrwIeDixej6BHd&#10;h82x5M+S9RJ7m2u4ye2hZpUtLy6qgICjNCsOulRS+EmfaSamkkmFxbt1pkdgjwR67eaJkJJ8jBo5&#10;0yI31p0zaN32dOm4HMKS2RzcP8CMiaXw9fnU9MSj25KQg7FN8KOknLIWXimqDKlg7HRssuBL2n6w&#10;GcLLloEnu441YLNiw7MRwZv1MlaehdPLSd0Fl9QA+LkK63jUsVxQbebdpi8/wRGjf3QB71YTAqbG&#10;V2kssLDWAn2/HnKIvk7QCH1vIkoWA82F170ElwMBbhC8bnq3Z8sy7imwi4jYCVB/Bihlf6IN0TC6&#10;RUaV/VYgJFKpHwVdC0rM5Y7wc2H1+TRJ2dk8Lra6hcDQGY1e3WTw8N2o5p4jtc6xj8lyghexyV0h&#10;zril33t/cxm9I0OzVDz2+pgIdjr/6vux8d9QpuQiLK6cKyfS4lHR03dzT2t/WRN2N9X0m/abDQP9&#10;kG1gZYCdkLHdVPzDUvSl4UXhyr5Q8b7P1It9RWsPcRSSXcl/ViXtFMDdkFGclUU4u/zS+1DWh20b&#10;J3lJWdRPr2Uju3AqKJJWh8YZw/NADgw5NeMRyOrH4ONRpkgwZgaeYppejFhTvj+1leuW8dppODNx&#10;HZpTniBysTU/mQJ+oY1kLIkM6tW2XyB5eJfD9t78Sv5iHgzPa2RbWPNI8xiUqcMmVbZ8pSiyiRZD&#10;+lKJrDtI8DowoOnqkPAAlBNOapRVnig7KmGfUmdYqdsuOUOfjoitBzlcZ8Cho01p0lh89fIdf5N/&#10;AHfZzc1EGl0E+bOU8beKUEVsnKvmA4G0ObmBGEOwI9zQ30R6Dk9kMu7br34zqDZXrUwefe0eHO2Y&#10;UnGi0lkRjQyeEJOJhn0v/QELfwONXoga+JihoKDaLCynx9KzQFKZC8pV8mw5ffftT6B+mo2txe1g&#10;VM1EVRm45M5WzdjYWCTg+CP9umiuxHUx0+TX7muKhi69+Y/qA4R2h8vF84dExJmZWQC3QPFtoTJO&#10;dSQnYQ+KreBZeHmf38ywaRCGYibkYCsj0tVGERlbY8zL4T4V/npWE4sn09he5vO2t2QenWP64L4L&#10;f8Bt1hoMPWRlcnftVVNfq5QS5p8xZXGoGJKkrLE0yXrsERzWZNd3volO48ICegiwKExcZ+qjX7bL&#10;xDn/kWvT7AGopBYK/mVTmkYVVYKjC6ti0HMRdOrF1jv9GKi2ss75L2nY9/agnVeAr8A1XR5oBX4I&#10;tpg596mnNZcON0MrWmZpjVk2AkSoo24YUUqHVLeRH3HZ8r7m+eh//qL4Pgp4A93sWZpDyAj5ukeB&#10;tQRvjVRoFD22cVaNxO7BSzY1AoMx4be24cTGiYcXbjzdHteYHc6mUsLti6VM6CJbu/cGX8G5X4E+&#10;712WMEmPFRM3t0jfBk27/2VbzRz/Kon9rWAjH0+JTnUsyUISw7b9teXx4vCd/R3NNn+xsYlgCXec&#10;qat7cxZzDH0uWUxNvjKDSsEy7jj0NgIVpZy6BSqChnJ93pce8c/hlWmSyQ//zkr58IVG45TyuSaD&#10;/vbbn8XXNyf9es4EaF3/vWNFjXhJbJ2ClExIRBtU0RiNiBuI3cNckQuIPa2EPh5P4zwE3SmeTFba&#10;X7VpiisIIxCZ7iYMWiVzUSO7kqgIdeR3UId/V9Er2dy0FlTZ5T1NySNRh8dPWTyut8xN7MD3KdyU&#10;WPJlAT63qbKeJZo3Kfl+Q7U87f9OHJoIHJJdu4ZWI8WUWHPlaGAHbXUVZ2gRDYjuxhUCgGsT6Pj4&#10;hI1dXTGjLu4c4rRiWrixjVNlcLs95enhv/MhflSVjXBPGjf+VUUoj5CYGj3OLCMPcCUyygpU/y+Z&#10;ragSt2o187ciOpQtR9EY521xhKyS7CzuTLy+iiwIXOYrlDWTuSkviSpHKPEPqlNropAFn6j36LD5&#10;GF/haApPJN2NGguqZhBYYKaJJ2snZI2MAgwhQTfBHCGu6Z8ZgaaRSoFoDuykTxJWzKDQytrLhWvT&#10;kJPDl0A3E4ngOj42US3JnD4rfUF9adjSMgP3DoHaxRiQSYUm2AJCwxxDSkvCRy/8+29y5BcdbDci&#10;UEUYuiT6D7bC72V2Mz3ldJdk4QYPb2GQ0JIz3cD/ic5cLUoDpblDSILA2mCHwnOZEnKCTFcSGIp8&#10;Qh5bvaaak5uvnEYhbC1rksgKdh21F6mNLVtS2f0Tp2AvF1CKZtVEXmYlPVE2UqDEOLIcfmobrYjK&#10;ABkznnrrKawHCZHgmKdrmTUcrCmhah6UFC6uJa1hFGvMivQQ52VXYRNSbZ3JFHnkAnIcS1Adp5qJ&#10;dFCHKLiR05wn23NSKaBFV4mbop4TbNrLq3BSo8yxQyeoakQFakYlMfKktmjq/FmK16RkrsbEMWJ9&#10;sqQJWr4qstn1MlKpHf9sYv4T2k36B11dFAJSq7T+nqQHCZp+mxKuAlnw/7MAzDJ138nipKGiVjAQ&#10;AmY0IiBHbgMDlq62UI3rv0FIFGwHAuHKNuwrcFoJKV7EbugmdNIpF22pG0SSNex5rZJnagxRB1EZ&#10;OBRpQ0jsPvi5ev9B2nbH3383QyPqvnxWIbQoM53wVdSWzYzbZG/UaVQm3dx+N+grt76wYrG7Agew&#10;ZUKF2Thcu3wFpYwI1AjqXLJKMqIu7t4zjj3vux3cVTOOne5XtQ5rGJ/1KOcnD3xozDtK1HHOHS/d&#10;gFEja+GPj3pP7u2e6Zb6vD7SuyTOqIe8yzXir9AxYOXBmjntgN05U+hsw4msivMoVAUNSt0cRslm&#10;xtaw0xpiefMTSZY8BcWkg5keHWwTgL/X2NYXpbAU5j3klldySdG6zKm7yswsxf1rKiAeZMN0F2yQ&#10;iotl/+eokOI/YNiFpECubTbkLmm74mSPUAlMjBrIxi2U5cFfP1gPMxetXiC6+1F/IzwnGZWKgupV&#10;eYgitVoUiFHxIxqOVFhWmwnTEgYkwrG9tmOt1N9XlePHVtYIH5NJjTi1lVdKhyahwQwqe3q4rZ9n&#10;3b2a4T+3OQfYSLqKWtghHPOCVg1fHxYNlLOhqtnq45moJ4owqlLZ3EKxCl+hIWcUGvyFHt8o9Aqj&#10;TMOX/OgnbK7TkPV9rumlUgNvXMXBxUMIH43lyd1vpPdt3bScPL8OuDbtM9hkTt2cQ1mg8TB/S606&#10;OvoOeHKUt4RT39Ef/WpBo2ZyJKQnXKS0ngxq4a7ICLE2U9RVt7GnzKhOa1eDf6GNdedSzNBJNTWo&#10;gv2skxvDO+rfgx1o9KXBGPLI6cINnHTRucxqO9MhVi8k09DP1rZpAWZ8yF9nCHEBLMZSMquqhMLj&#10;KQurA0eVWnk5HCWJKJUdrKONhTZVJcFsNWTCrGyR4VFh04b+FYEeFBO+iAiqbm7AobG/UGvmz0UV&#10;CxRCYCdOZ6Pk6VxvERPGr8NV/Nr71f1tZn4BSikV/7fsUU8bL9drwuGinfqvfQMXlsoOl2sSga9T&#10;qtR7mijMj53igKI62i3vfYRU4MdFioGjt/uMpV820vcukagew5znyPdXPXLcYVz79tHjQTCSwJvE&#10;kRkD6Kx93d3+ThTTQ/aZXZztI9ZAcfA7pGOTIi+6RCjSTCnFKcIYiUqBp8FLfaA3hzwuP14CEreK&#10;0ihIWIpzU6RnFe+V1oyCErTrkr+K6UzetEGuei6qidecES/cVeZ8bu4o8/Zff/VTa4YrAdmyTmZx&#10;yLBBZmRSf3r4B9azhEqc4vbH+1FKI8a8gCmp6yEo3ia5r1uYs4hIw6D8Dc5jp2sy/LFIu+hINCDh&#10;N+ORMG1UKoW0ZUNwU0UIRlwlMuEewArh0MdueS5ZFMUJfTe2kBrWO+THp/93cgPhwGo1BQQJs9z0&#10;6un/GMvd/LymylNJjeLYoaqs9DlWzlrU2n5XGULyeisZ3Vb7+HHs0Mc3I545aFvasT/3CwXwm1ob&#10;xeoXSzVjxfKsrrZXQToFOXShBYUkL3FKqJLNvJskY+TjWOCbrZ2dk6+rECZVjYfPRQ1CR1fzD0Bo&#10;tKKaiEBUh+cd16D8yGUuw1tPneS7Hi5NhXy85VkWCPY2s2saW8mntYEFGCuOLKsav4vMrWXf8jpm&#10;MKWnCUta8NLdDHSKnZ39nTAqardC8reKj/R64b0HKbIJ/Zje42rjaJDIV3KTDRBaM5nV3AwT0zmE&#10;1tjRJkavHF1l6GJHDVwBcaFgJiRT7XqWRaG5s8owlWH3yMsWxxvKynSn5qXbPi6y1p+vQMc4ePQr&#10;aYGS+zMYhqAkft7rbSPIWcgeUyR8il1K1nv39Q7ifYR7UUmFpsOe8mmtlXLEW/ycfR0NePnJ/3LE&#10;ubq6BYIMEyvhDvb06KS27vry7h68ukychrbuJlIpEP6qPxLVmuiuwIkVL/EiyjB9qUpXtjJfZNmP&#10;YXFTY+Hv+3u1aWzil3u8+oukxJg1Owkkmm59vJHVGr14SF1sduHORaSiqv8x+Onz/G9jdaA9qM66&#10;C8Yz4jl9vkEhz2Pg2oXDcacGKy3sduBmvlxg17VzByshn/m1fXsUuyKmEeD7xVWf9wGrE/t65bEt&#10;zjE7zsOiw3NNGmZs4xNyfxp6t5LPki/nCIwwwUMDMxFF1kKpJc5VraDux0aSVsYji733xPnQjatX&#10;1FbMhm22bBiJ1JT4URry959iTe0ZLhVZdKdQKoWYGnJHZBlMuo7MbhKzOAN0hAeCcFD6j6O+kiAA&#10;VuovGypNdBAPo4ke3JA7u7AFU2ly8qeQVqqRHioYSCrlApI7rL5C1rXh5+sbmsiljoiyikMLlZAJ&#10;kYM1SUEd2v4Yw2xMMW20PIOyQQDN/v/MLZt0FHGOSGIMs22p/A6vqgHIqLR5+0n+ZUv//ftXnp6i&#10;OiTrRBIt+C5TJbNSjajWEsAkxFPNRITFWEkQl+XETWx13HEg+QCGFoiupmjk//jGbrYKXcteXj7q&#10;6bC6trV38wJNwy6m5OLqOWHZEh+PVuOhW4Lm7sHRkV0y1rZDmYZeJUcYBt+gdF0XbDMvrKJhQiRa&#10;sBo6oJYpEoB14BzVhsogwL+h43OpaZT35Mx1b6AUUnf7H1NK4jL5RRMadtt2kKAN3Jt02ybe/J2D&#10;3TsfnTZ6IUPEswYL0BnBajdIWGoe8/ZTur0xbgVsUGLHryCK2g1m8ZFkwwEFN4NON9DHQOFg6PH+&#10;W/n5FlXf5/NNbzhvcsi2dbKdVr7lTZuyrDpDMFLmcaMhwRbNBo9XQwyOuAm4t1ZSX0XLnTtzbd8Z&#10;eS4WuPzo9YjvwItm/Phr8p+bl+9xju5IoxL6bvcg25cy/nirnmFCuSb9y96tg1SLsYNPdkjzLygc&#10;8qaRFYxG6He86+C/RXC8u3NxcoJWrgeNvbDQ6UUlfW39Bx+66DGQcgLljf3KzNcHByC/4zDXoFIC&#10;NVDouLBOR207i/y0qbVVSk8jdAgQST1jEcOBuSK5nwRkoRkxZr4w9s3sk9u/1d8NHQEkWLXEqoan&#10;55WxyJgK8WxBbGEHI9eFYnotZCr+jXPFIqEAYq8uISQBocm3VjzpR9hAIGZjJSZrUwXWbPnfqWjJ&#10;eSYbqegxyQve8055TTDnl8q+1AtZ78/XKhiEpSZl95BYx8cVkimHXNo2I/twebx+0umHRb/wUeFO&#10;zFmi2MiLwDhHlch6MLTTLNmpjIV+ETW3d8wY9+6c/AMV0owtKFH1NcTq0cNFf1ej5fNYL0qCbFi7&#10;oOfYK6mzo+WTm1h0TfjzSVvFR4Jcnvde0fR7PKNkWBkpTZCDqaNCiioRhCniPLDPWbaKhg433FbZ&#10;dfl3pCtl/mzI0T9PCzWx/tbzOcl4X91mGYfF0Fu/piT8agIrrY/1yVCrToOdPQylCus8MNOvXnOK&#10;o5tTJzhs3X7sosTRdGYdBDPQoEhCFdUuXguyrhUbkqogbkujrkVXwkfLPmoyrnRDZo5OFQZI6DEq&#10;6sK6JJYR4O7/lpXJ4xM42DMOT47Xz2kGTiO7SWnQbPk7JhhdMquJqCi8HH3x8dPq395KfAum02Le&#10;w5z3IDrw/omwsSactXi4Y3TY7pyOAc3zXooTTk2zXi+CP+cjOYk2RGioKS00z1fxXSXvIrd5v4P1&#10;689HscqNPeyGii/5Wh5Tj01Yf2x/rv30fSkmehvN/856bE0CAHyneZ6vGlaIULRGH4ZVVJnurfbC&#10;chTGUvSAK0AA32NOnI3/68tKTn7CZ38/yYJ2EviEUB26RzMjGZXiyE2Px/Z9sWTMbB4f3ACDfgMD&#10;Kbey4r+JgGcbg8NiBX60Pq9byDUtdx6/rc11EUbchflAiYAPve8Qg6/MgLfX+tCb8M/uSZ1sEWUD&#10;spL9/hAe+HvE79tBlntc1OOOdQMLqkuSVnICt8+tEcT7xagxUVGBiaRcxOLdxBG8nBtqig9DtoJb&#10;ddUwmNmC9CEr2R5LxhhMGft4kCWCPslObT7CGkEqJxIQHwLzAevKSx45AIcz9rF4GgsKCTRSY4FA&#10;IU5Ks5pscR6tGHKLiukUciaSdSKWH02knVmqHHGF9vBFLGxlKHGNQloq3nvUe6MCb4kJATceOQTd&#10;Tw6bq4c9Eg6RV8wWLj0J8hiDmwiy+EKpjr6+R9WawpcQWygS0ZJ0JQ8bPo4Rn596TfSkUWixERKf&#10;KDNe+n63kO/Z5xeba89SqPsmFJ14ePDXG3vLqzR9np+p467BySzSqf7q9JlpLkkSLNzKB5s5E2yF&#10;Ogcyx3hUpW5DjbC5szJuaoOevE8pq/BJT6KLEHBFgGia7PDpODvMe1SLtGZ1qch5+Ya+HhE+//Fq&#10;rIiL7bX7wUfGuprQhjq9oX1Mlt2TI4LOnroEUrk8C2GZKKedJGgcTEkLvqTY/7lCK+O5eHkHeBTq&#10;QXgh6eiqB4vjY13ZIzDVQKLldKOAsbc1bmHJzs0gjdrh3+m4MoO2rLuvzRbdIA8Pm1hcpXUbB2cH&#10;gAdUUJGo0xbRmx0DCRXy+R9TinYUep+p9s6FG1p7psvzP7MWY7g62ZYGVNJKHc60Qd6l2EqUF8yR&#10;zR2yy2JJtNLfJwhQlrU4iBGCJ9yyx7/sN3v2V4DAlzPOXkbgys8gdWIMA98vUB1YXuNg3+Rjk2/M&#10;cvhYDccbTD8LLqoUeDMDR8MiD0dGmZOfq4QBchOfjH6A3hSvlxt+nXO/vt705uan3shQI2Zo/u5i&#10;pQQvluN90CafjoOAoHhWUR1NddZIhODWz5eUBDeIGdB/UdxGJAdjyhxyBCj0iXEdopiPKQ1TNVGk&#10;Jqy3Iqqtgnc+f9sqH6IXlINn4stzxJiStNzqiqNaF71YG90ETeLLEx6WwXrzRz26tTBx/qWJPkk5&#10;Wr5cZJNNSEyn1ZLsWls6tsRe+iiGC3SlXEeSxN7tTkWhnS+yRdtv8wq3TIE9LvUAy/Eo4pBTHH9i&#10;nFJTVsTbN7kOdcO0QWir/B1L1a/AHVWZxaqpQEtT84x+z8UNJrrer/zju7gFVQq1WFVWjaP2Rin2&#10;eYYJEy4ZgJkrn1FmD+DmJpUyeXp+dppx9vc9Ox7OEWLC+vRHssGLRQXdiciG1womb3dtXIFGvLkg&#10;0fPhHr/H9cX8tUfU/p/ScKvdHAkZgv8Cq8e1dnZ0YS91Ib+vzq7t9l67TCiue/pQ+7U+12Fph2Pa&#10;ihybeY4z0u6f/sqILS0fBSIP+Bwn1mp/s3Jo+V80wQEJPVYhuy6g93qSNdJxq23+3XWkC3uuMspn&#10;gAnQsWRYBhhMkvVg0sFWIkNv+4u/TJLf0HbYBGy5YRSkaU5D9kmbwvXrfb5T9IjYbOvjNa4FasrN&#10;qI/unbVaPj8zLKnrDucVrrcm//fm3oPppofWTqpdHXXlrON/fEcoiPxWzIC+EauR8axqc5nRxjG5&#10;3deNdPkuMzvT5qjb2kK7LBxdmhC8mW+ZBWUrx0m0cGmKT9BHjkooFuZgDq1RLAmD2Ft4s9Nz13qv&#10;WRmKhlsvShe5TzOZdfYSeep7FULah5ZyG0q+8NBFMDM7u6qpA04MjOa9BNU+4MlKkPrWeR7/trZu&#10;hQTEoEvZZLK0846xyRszcggI3skXJHdDPdjV0+mzXPaEfv4uI68671Za0JZBtWD4BkJEVrvttK4I&#10;neproqVaLJL3jzMb2BRGkh6WZLCC4K7081+porOKCztZYUxYaG/jWZnTVDm66IlLqcCGdA9heiV1&#10;f47sX9nToUA70HxLv8c3ziW9CCWyZHDVc0JB4JWrRz9helrO+5MxxjgobS0GYGTjogMfgSe6lymk&#10;XRhNJcoPQMsse0hjqNAjCa0G+D/RNFvNHeI8/MrjtZ97dZQZyh2jSiKJY9Cib3Drx0O6Co8uzIAu&#10;FKJFNqyhiENPkRqJsVA4dbBfkFIpibCnKpdXrlIR2YdXwmSe/i2rSPkX0/rYMidsRN+Yyx6xaVl+&#10;VG7j6Yy4g4sFbCU0oCQ14yZ4Wcgk+HkuA3rHsXUMCnoso1qBE21OMUkxA4xv0oT+uSfrBAK6D6yy&#10;50y9jhFfI2UBNUZhh806DLh2LEUaLSakle7aXKPGb0v17U7aHXXeDtypFfMGHaXJJeC1mGmpKMfH&#10;5bxfH5GPj13kp5GLxVgXNXa3re3bhk4fuL/4js+fiYpid43dJ/CQtkWpYBKQZn7LSvfetj5zeT5B&#10;MBAkXG0Ys/w2nojuWl8fqyXg/xg22aM/vNpCrM/DTdZ0sXCIoIZwLLEKZufz/5jEZiK72uij0ueL&#10;aO0PrH10cybirpbqm5xa8tXU6VzX2QP2vLO5yfUJGDrYxNSlWlJI/dSzxXfKKnNN4VV96i5uQwCR&#10;yDKLB01Iui08/ogzRVfGQK6h18AM9+xGSorFcnB2G9CLmtIvvuaY689xpufOBPpayAy9/s0nymUZ&#10;MwGZ9U6gsfdw4N8eUvj1YW/TfnrgDNEcl2OlprCIwOh88tvYgIsmF4uKPmwKHDz4DmDlf0XHY1wg&#10;AROTyPWIYLl6d4BAxi248E+SqhUKGbQzL4yqFU8jvZ0F2FJF5b0Y2hvTUvJpVpA/UUxJt19rCKNE&#10;h44CdO9AwUwqqLFMB4el+UHSja5MKTUAVJ/ZXYvslo/qhFkYGnI7Be1RNMraq/PprTv9eQAjt1ou&#10;SiG/4QmDj8pHR6UgQQU7Bm/XUHFy9xYmzdE8pxqqMuLm2iVtyunhPrThESmiL7/Li3GmLGuD1VV0&#10;+BGhmtek7ejtP3A/tKhA9vRkz4Jd2+yIqMKZSaw+5JDPh+FFZXIOJHzHswH91jFlpOMuquid9ouv&#10;oZ32ocDkEbWLK74dOgOvhNm+F4ZN/wjyRfR7SC303aqdZs0VCmnKoC4ljYF/4ZetJFrpxiAznQ6w&#10;29dvbH+bv5QRj7zpckZuFd82kZLl3MbG9V6X+rhbj/6kxZ0NWmpTMwvTWI3+qAjV0QnzykcrDQAB&#10;GtXYNcaVZmJRF1bYDIIIuVs+M+UqicELXErcP4VV1MPJOUS5y3Kwur2fguU5y9cviUvQvahGp2du&#10;Z3ZxB0N4QCtWXGYOLtl9b1/PpyVczaepnXUdnzf8IEUnc/YUF7cAFl4xgj4+4a/fU55+3LurMRn4&#10;hAQkrSVsLrEsW9p0HEDg+EJql4d9CiWMMkxWJ6oVqk8LZfT+f9Xk/5pOqEmvXTV1DLCue54JvfJS&#10;ylCs0pNLuZgMeo6MeY0AuMkHXM2voWJaUEJlksUwBBgqGgPYIRnB1MCDXHQP12BnBDw8vI/b596Z&#10;lb633jmALZdIZ/jtQWL79uXcOBpI9hc4WGzydH19e3YTWFU55yRqyhtThYgs5BC2xCLs3SQ/stnl&#10;wTwCUv3+UPMLb4bqvp/xovlR6bpjJ4FSxlIiJa2Vqi9FQ3sMdld+qculWQQ2pHxi1kHJiBa03Gr1&#10;2k5BZNN63kLfrQ/V92JIN2yGJUFvhwJaHr9/xU8LRSRntPxpWRsC2wpb5KotBiLjTHUP7YkqpXle&#10;W3bb1MsJ/oLkoU5Ygs1BUa7ABHSEGi2YC23pOIQ1I2xJd7NPWaAhIiHOzSygu8yfHsBzhg8BDXP7&#10;2RDiKqNM4pAL0grWTxsysTIpXYMniqCDqQbCZIROIKaPXbw3c+SpIOqUYU0TL0eAGIe6xGnkcWwI&#10;6c23mbfDqYv7Ine73GJahWRSi2zd3o/RnfqDPkxnZUIx/+mkks6Rq8ccXeIG/B4OfadihJuUSUpY&#10;vtqylpg3kH5wYjj6E/4vecHHhPFyXT3mrSWTn4QJQ7FvqcN4/Ieu1FO64pRNmKsXRXTzG4E0Hck6&#10;2Mu3QTdFOsYsRueSc36gIDTzhtry8vKLNDRNOv7B4WQHMW47qoc3yRC72eIhEBaSa4d1XjssjjHM&#10;115/ffmfM7u87la52jwhdO80pxU5J0d/3NUe65Gefvuh509Grww6mOPW4CVnnbiwDP7eyVlGDNuM&#10;k05yqe5WdfprB2RZm3oVycSwVFQVSCIZUWp5DBeRHEtSE+SBQAeDgaAVADlQhl4ZVP+koO73w4ml&#10;HhQEDzzMn9LYnJ+TqoOpQCq4U0CG6CPVkichbhxV1YXwxyDBvrU8JtFPMl6rbbqzZKxYsP6eS2Cj&#10;OrYARS8s/cif7C8dHQHi0cE9uYgc965taMYwA15VTeKnxMbqK4Xg+WY0ytJK6BTQCslDEJOg+2Me&#10;2nlOZ9UPhfrFQe3ZV6k4LizVmGRVsRcxhu5aP62pimqctEqUyjAtEQytVEViZKBmVacwdFQlvJzK&#10;/dvjDzkVsiJ8F8cpW36yeHYkos3j/pCfmhYgZKOIDc3RcHCC/4fCQwriTH9J3c0dC628kCQpjWQq&#10;uhX6BirHtQO4zokkcZiYTZC/O4BEKdzB717OWMsw2gVdCMGFRaehpzVugSbgfhfJ6/OMYubnV9zf&#10;5jYOUqXkMtqQ2xPHsSQWTZSxfTclwzizXfSJ8J91T3lrWq5of/Blpp7lIvvPdu5rbW/vWrmjaihj&#10;OH+eTvc3bdR8swqotKTc3/mRiO4Axs/BOSo8q2wyXUjIZ/TlMjnRgIdH62LOXB0/MtC25DRjkO2e&#10;lej+kixi29SeuHV5Nl/0Qo1l2cDcA7F3axDywuREICwJdkuF20khwST3sGl8d9ZOIyWphpQm8r9O&#10;828/Xm2+8vu++FNAEXPu3actxI7tgmwKW/eVVTz4pC00roR4wzZsF3fnsa0rzBB5aXpID0JewdW/&#10;RhUx0eRRXLzcB1dbHEhEW1QZefpUJhYmoenJVfQ4+QaBNzmyM14FvEhbvmM87dd3W7VdomnDauFe&#10;avsEoqSYswrlG148x9P134TZXsIBbMZ9Av+tK3rR0dJYRkc7N/71GvVtNNRXryCH+F3E0X1/AyJV&#10;dSTooH/slQfMzjj+5Xm+Zsmf1tpeS8TysG9sbp/25D1azP/IAY0825+eufL1Gpp7KIbaBUAew3gQ&#10;APTttL5j+dzJ5xhzBvpoxHF929jHJKHT9uUjI79pi8jJxgah8q84SvY53kEIAkhx1zzNwMGtF/5J&#10;uD8cu7j4qyZ0RGsPMEgsWfy30g24Y9rg4SgMMYmDgSZB44Qa5PGniTiadIGtR9X8nt/1Rwo5yWRT&#10;YndrjCi6WGZZRygyjJBgL+mBMip/vAlwhRPA64WwVVxiyvF7/NR04MnwM8tw4CxT61CFUQla26Yk&#10;XbJeO00C3HMBUFZ5vDSzMMtWVHFi0+/NaeIDIJYhBRajKKF7OovTvg3ySxX9nqJrQbW1jwV5AkQk&#10;sqiVSqyGNiOepRZzLj/9YOEifv6Uxfx1R2/+xyvm8VIufD37RTLpsQtevDixRswJeTJLYwD0dpM2&#10;mHpNgRwgnjIqK7FAbmWvBMzgxebm/xzQmfNnhQTzLESVKuLz8vIaegJivOhe7e006bGGZfcoEMU4&#10;YzoAfLu7eNcuGzj7Z9FGeTFLwsYEpTQoTuc8ndTBPSF3JU5DvqzDuGg7Qcoo5QTJgAFFVDGYkK8K&#10;uQV0ELDMiDebWdtgVCZMWvlsxGiNfQsdI1/gK3aW/zV0+lKuiBxFKd35fYuPWynWMT5Eo55LgGcQ&#10;iLD9crYC4OGn2IzxOp/mjNrHThIdkpq6PVVBjE/QUk0fVTBg/T2rZbDefbDHViZaEV1mb1q/cgha&#10;KaCMQ7vJA32ZeWnW37Ig/RpmwpZXvn27zCrsw8O7XyoQFA8HBVaoo4NBSXpWbSJWbTyjM5M98sOv&#10;QYma+jhqrF+4eMlSK7DKZ5r7NcOA9aoC4X3cZFGyEhO/f/vALcrzz0jRZdeF1BSvsFRmHVXNbTFa&#10;qfoVocrwVeP+faZeUFiaJEwQVqEG3Ym+UTyJHKUtSXI3soU8ni3EP2IxRcU8BnLGy8ouBJgsz12U&#10;Yl4ihesptBXiotzaf5G8X9IC605Edz6ZrN0I35Tx4ywDQlEdbM5s14XLP67Vk8YxnVhWNLDyd1u2&#10;pk5IrCv0Ua1YlaN+k9g/0DnKp8aDZFk6R+idixiFmuoWJaTIFfIcpFESDIQcYS+yr5pkb7eeYM7n&#10;ShDedWpicdtZQCFOkIZUMCtFj0sWtUI+lmrKAaTl5Mozx5Es/CijLC1JOd6BvNfK5MGqhVTLGhZV&#10;Iqdd14UDZjRKBn7ThrabWkHoUrjJ2VVGw65rzuwbVrf19f0cgAw7LTNiyTfYQisVCeJe+KHV4N33&#10;nxMZ414Vk0daTe0I80pXGt17LTnrSqdvreQsK6UOoYUZWjXvYPb9p3PXqpAuv83Wu4zRYHbiLLHz&#10;aCvA8rH1glxfJtjhY4ai3g8DqrszgZy8u3qbqRQChb5rp6mR2AFT3943X5dAQgZp6NChvups7dpg&#10;JDRjDb9W+ty6qSMaF1m4xXeJzieBYsjt8Y1+1B9/NCO6vi3uR8b594KOi1etxqyNF4I9h1z6Cne8&#10;SeOakB6hT0c8uPMqAcK9rOspnNX6sYiNHJeBYe3hyw47j072vzJKIsTfa5D66JpgEdu0CWLEoQOR&#10;xB84MGQDvIZClsnkZHIUOng69LAKTJOZs5Q19c+efp4gt58C9pPPktt0CW/5WIimepY54Br0aJpo&#10;L9XC+qGOeGZBwA09eTDlr8Q3ndAbxWM81uxtZT9nTvn3+zhs7zN97SmwKM0UPxMmubJ6OTsPDQ9D&#10;vr+/DzlNLVrMnhxwgWZAe8MxGrFUaFfbXXFuCEwG3eSTyk8e7lxc/EcfDzk87Q5SDAz5n2cuM/Jo&#10;/O9/9ixZKBPomeTjAXwA5KgLZ38OkWEY+XBKhbK9/1IcsFiPQ8pkT1TDX6X+6+kVl+lfewr8umHU&#10;0cGztJ6ZlcfOz70bdiDa794/2EndfOYHMYd8qBFmQL5edGfU1MTeUjvNhOh0SDwRR+z/9P4NiUlF&#10;z3EJA3IyJIlonYVh5RVmK/EGIwRedFqAF5cXLWcSCCoUDevr/bRDOnv0hTgZqm7YihA5DRozcA74&#10;wPe/Pg1QOnipf1ij9cJS9CvD9dQEQpHpjkoN6oYYfmalriybaKBNMydSxPXUuS67O36g/vDjcho7&#10;h9mh9TB85VOW/lA2A5zP/X8WgMKHgqWHywiiIliw8rxpYfe+8OsPbqCG2jzUO24thhU+Zvap6wTQ&#10;UbRG5FDbsyL7P7olpdBcLDvnnbGFVDYZR8kjbVLRBsmK6mDemMrJ4O6V3bgIpKSiURDmKSRERHrX&#10;82UEvPdr1j8BxCSd9ReQUKeIUMhrSlSZsAqKRnci7+jpGrz2O8/uvj/5kQswBo1jLy661djZhZQW&#10;8K4Eukfbv3d0Nla3BqZG51R1ZakyuamLuUsdB+6nHQL+/tx+bQvYvyKYyecrb0NIuYfztavIlRhB&#10;gTNhCXFbWmPk4dEhbytiRqgvw5j2Fd+Qi0pmFBcFgbUc7STbOU0Asl7vINEIJl8poYLXfr9f79eM&#10;j+KybT0VSNUkP2oBTeJ1d0bTE/cDdIU+etmJvHxE4ODmw7zHgX3Zu5+VCj/vvj0ScZfQ21rdNCzn&#10;LMmRlewUMVcLO4sD/cJ2IxZoHJzup7T9//vTzUDdd+4e5wsYfffj6Rv/6+hSOOPFisEZrEWQ7dlx&#10;+Lr6mTNVBh/BkgRrDPMj2hrcdDICppdGxpT+dmCnFsZ5WVpJLc3j8r8/Z21we9RF25dJ5CxWmGBq&#10;JsHlNRCWfExaDLFtIsV1dDdCLcc3D4kgAbsqVYmVNMbwSjT5ZJh92oGDNpOMCe5NxrL8jScFhlr2&#10;v95PIB78Qs69BdNLCFLv+M/r3oi2+FPTqSX0qXIXUc5RRRcHiwihdCVpIUwJ38dPD6cZkAEz4KVn&#10;uzyfmlvqbHaGaqne4BcdHf/bicmdfkI9iKv+4M2FONp/yhL2gJ+Td7tC9MUQsQ83x1rxSxw3rX+T&#10;p6vb+zaaPj6y1RSATxI6qs6+XFNgiUuJpZLV+SO4v7EVU0KTXk4reQSmzb4hDiZ6lftvP+615tSR&#10;KDcpWh5b1MmD817LIGiRJnwMu/fphu/K/lKRZhxMKAQxxqQGZebmZtcPZE1SG6+pyFwJv9z0k09Q&#10;yJya+eNyTJito6MPUFBT+zj/fty+OVhV+Zrs+4DzLiahwkLLEwDxjTn64b3xBV6Dm1NEvi5mv1ye&#10;7Lf3bFlCqIs40ldfUQTeX0wwF3FAHINxU9lF7L7GRsZkas2lAy/EJFKZhTnIh7yUGJYRoT6Bg1qP&#10;XmGgFChXXRPXOaTkqf/Ww49ExEscZcI4M3s7M3f+mBlPRb17Wl9vIpeoThQnTl2KbaAb+PzxdGvi&#10;/7SYX1RiahNAlanNRAsCfQBBiSMzlnvQKGpgrQFbx2ReS/qSXgl1PjPcq/XvW3g/MdV8ML3yXOqL&#10;s3TZDwM0CZLIXCyEmKai7bhKuTiWtPwp87oq8FGvuahEMTE9YGoKjadCc2bKyX/L/rcfNE6pyZRc&#10;Nj07cl7+7uF/m5tbJ0feuJ3SVboUURyyKCv4IqiJIsrbwjMLQuXV9KDiqs93rEfL9Xx6UhdqSUNz&#10;4Ji7loWti5YPM/URAsGLJPTdx/YAJOcH9FmkFaNgUujvmlYz1bQ5zRH7IeDiXjNrb9DHP6fM0Sit&#10;hM3ggXCYZiJa7GxqYdV6yEiwemXEHCbgRAowKBCa3RIyQrg/10mj/q4zr8C/iSSz9XsjK6tMyVQ1&#10;lVTSHi3C7ZGbfwPr6qu1S5yEaUJQG4ghnnLtxdPLXJtTp6cR7ugp4osxWzF+Und6xALFA8tB+Ooy&#10;e5LQvF1HSS0oaqNFbwQdDZVyFFAfcX4tsfuQQ00tTLXwP2qd+V6zhj+yiXW36zei3NQ7ICO0rox4&#10;RqOCSR1q7qSpfGT6e6uyqQNa3/IzslD3qXnGZdVfQmDp8syW9UCTqpwaN7q97uLL4S/TzUf7nbt/&#10;k54McimT13pQH5PG39MvDqWa16WpbJPYkyHxpLGNlrWKSqHK7DM/b0lNNjP2hs1i22Qz1bdXtCO4&#10;uuRE1a9l1FaI61KNM253UPubL+akafh29gC9wsj0KcZEvoUaXTHB1RACUouT5PdNhjnk/Sk+Xr0/&#10;ss5y4Gj3s6pDnVet9PNAnqeGD99k8lq7lA4OTlOv+NTCRUaNvZtDloG+kDUrfIkMF6l0M5CjI4UK&#10;Bq/9iYvm+KVRQhSmtXELhTwnFNZXJ2YQJkw9XpKnib5MW5alQwJ6uEHA0GPSyds/GDVv+hEl/2PP&#10;IvUeZ4bD9S6VHuGsxyvLU2EOT4pUrny9dP0yHEqrz+V1gyEpTgpf9z9TA5ES5mYaMTUnXv6R92id&#10;bL+ZvK8sqOG9Gy6XgAlTp2Bg1qiACrpYUGtQ8kHOcEtcQYIxZF0hSFJ3KbSzBniVEJPKGsInILwt&#10;JvokQyL0/aux5SVKFTbL/0aimZCcfjlNooRebDL9aZlBHz3PHfkkVVmHEQeWwYU+Q2p200Yar+LQ&#10;/fNXSBXJYt60Uv6lwAsi9Pj34/VX1ko9ktfzpQT8G4oUegjTIC4xufKQJApZKClqYWBFmvipYvcc&#10;XHGYTip+TvwqrqQquoH8DmGCEGs17ETnAIbLk0fbYHBZMPeaLz+ZvMlICstoOdWfQC2qKNIF+Qx6&#10;KdE9duwItGBxQSM8Y7TUJHv1dv+fS//Z1EbQ9eUchnStLevm0mvsIlYTDDYgQZd2dHhdD2dsoQfV&#10;N2jLdTnpX0bo4M/cmXAWwNI1BBawXXy23uvlftSjLpQqa57IwpRLtqEylaBzL5xQw6LxrQQHMJWi&#10;G81FjOvCRt2T/g1vEaeW0VILpJAid+swdPGL8c+7af9+fubqzkyue3y57/tw+Yr5flD4hwPaSDka&#10;rg+Y7vv2+P553oPyOROoDUW94PG1en3/6OAfogk4Gw6ezefdTUkIGPDovfUh5+6HkwJOvlwRfZM4&#10;dN9T9tJK7v/I/3gZ/bg7zr+ZrvfP9e9TMEHgnnx58uid/rn9JfinyjST/0Bi+xsJ3/8rlfO6T8gC&#10;UOIKlT2k/wxlbM6nEB+PEkPDd30C11+Q0jxP8GLJhuzFQnn9fKNsGAfzFS9sNJHMK/e6JfBN1vt1&#10;1fWR8H1m0JiZa8wM3+nn3cMvEVG/EXBX/i18tdE7/A0SOT1Pyc9GlhbR0Q/Gsft/jZd/5X6uFz0l&#10;973eXHv+4SoqZxNlkVu4Sdn+gOrpkQs45jDAJySJTiZVf0Ab19K6/XhJnU1I8PN/zxuz63d1nvHe&#10;IrkuYRtgYTzi5fIcLmEt+UT5pKZ2bCOwqnFbEgu7z+ONjkwT5lZYAmCKieGPUpduGjcmTorZsuSj&#10;Wcllmckyjfwr3S5ptSTaqZb5fd9ALV3SwggvJ5RMqaFIuap+UjxGU6lNStnSkjd523hgvhFKKgWj&#10;LVPyI+FG2JpELdaOtht5w98x36H3HSMrhoVHKjwletxWyI7gvsmImmxGXv5Gu6mrN8qSlrQ2sqVk&#10;Ueo1I+Cp/MK+rjmdBjHfb7eH3djPJubeSsqC7QCv75uBcKMnDj1+fx+8ht229tHr9i2xfDafhUAh&#10;Kk2YSiqz3HS/WDJKtaz7dYfwuu+dw+DjqR3E27/UeSf3uuD2Uki/h6SSoIImihZkjIQz7hnUjog1&#10;9uUxFaNL3HfyPB3rqkyRlrShD5GP2CqIicVAbSjbjevy+Ax42hRAtcK8fbkJ/L5R+B6rbobZft8P&#10;mHkx7j94gHDAvdruk1BK/1j//vw+oAIRHQO+Mr7ZHXpfMW2ydVo+8ZXQ4fJ8b0PvbyHOee9fwXLJ&#10;u/0fsxQCXml8ss8TLSLLzD0ABXmy1CMmmMM5ITFwsMcFdQBe7qL1U0WdwWyHXrHkUn8TH5kLW7v7&#10;kWIJz2OufN1Q0tIMU6mRGtsxHr6rrZ7ZT4lnUC7r4NJjq2RFztE8/r/jmrSQr0A2qTnpvR4KBbQs&#10;2rI6meezVRecUSfFKXuErKoiUbrhFlwTWUnhydfg0+HUYV+hGhPSUkelEDtcpkRhQKSbLL5Y//0c&#10;nvysvJffC65rbKxym0f7qr9/pJU0KW9v5e+8XCO+KSy4qk5z7mwnb1gvWupJrh7/qxJVZTo5TCpb&#10;+2tnUFujhrRJPqKK5tTVZQ+w9/GArYJOz2gO8hyUuAx5cjsd3LGlrQ+SeCUr8kQkK1FLa8a4zXBd&#10;l+iACYcJUntVyvfq+qivLB1+M63ghd5vTS6zRzX8gyrM4QCEF7yc5nRdAKRLK3QY3ZTQa/9p3OQj&#10;InWMah3XNv4AY1KjznwA3ZuGiMejgprqTilpiv2JmCBY5TPppREV5LV4vcIVF+CcKJDRTnc46UuF&#10;ZaQuc1OI05IPtKLRUCeyqKMrJqLppRqAP1v1iOiz06tipXISyVlmNK9jUYCQljm/OAr8tO1+Hvdw&#10;lqHcv5J6/qV0soHco4kGyy2zrLwBlABLlNB9/+T+5QIxQ/QrJCH6/4Q2wZJauekZkLYxmqRxNGQM&#10;GCymazpT9oVeaK8lBmXUfg5OA0xbiRvWbmNAjQB3A4vatOr3GsrorQ6Z9eRlCPoh0RVIq3S92vM3&#10;NLDzYFv/akLvV10OuRD0t5H7M+pJVnI5p43oGjY7Uljtn2NPVTvFljYfk6KMCwz1cW2ZCnTE+2Db&#10;Kx3qL+J6lTm0tbnowoxdAZzzDjNcWGcsdGGZZrtlDBMfdX9uxZ9XcEwOzjK7vXo0tp+3ipMykLcP&#10;/TMI9p+e61xd9NTUFjpufGtHRsrk0DXal6+1RuCB2lSlqdWWZKv+GtmhejNEu/963XiRGZh4T3xD&#10;oWShA/FMMuUspqpRaTCSErc4W+faRBsEUSHeSXFQcQ/ND5KoCN2wKdMlBU3otXLmrh8HfUH9/I7G&#10;meuAcx3fkuA7L06kYGPtp24n+SU3ueQh2ebQ2lq7PUCZvXVJYsZSTqldDHu/yNsSxlRW8gS7vmQo&#10;Wl6R7g2oaYiW73cHZx6TDDhn/gWqzRg0KgVmIsBU9JYhqkkVtZFthLLavuaESXkPpKTzSux9XGSU&#10;vSaaIUc3qVKfOazM0089+3WQCN8edxUlkYSjmbdjFHm7wrEtj5FpzOZmLbMNkpgkUx+4p0OFipJz&#10;anvWu7/728c6wXOWYstVvr4k8g2lFRxaZja7dA6SyJIZwuRpQ2ORWWHiweuIHRUxhC1DVfVXLJmD&#10;xawquFGS0FTlwGcK99GvMYZoDF7f3nMIidqlfxeuJ5mS6IhD7/EatfAb+7MM8iRU4uFqFdWOZv+t&#10;dxRWlKHOLaTF3YA198Wo7oGttvwZpAlVWY22ekasy79U3RBspujD8PrQD3fugfCU7QjXwUpVM8Cg&#10;vg2H9vto4fVhhEWjb/39v5+db98ZdOMax8Y6mXKZgguaxa43DRPJbORpLZT9LxQXYqZamPSkA0lg&#10;vdsAXBsmueu4SqWJJE+5dNODKEOTfyRxvJXpD+8EHBwgYahHNm/I3QkGP6qs3LB8/ejalR3uIq4u&#10;Fcziag4bLDNwgG0qG2p5fPXfhkmjJrFxVCzk/mqmqoxjelgzNsH85oa5n01EcQiZa1aSG0+OQY4P&#10;A/J9Clp8+fEfTZbOVjl+fOe7PS7ShEiVy3t5WmUE5UPymWTJ/q3NLn6CR+qSQevhYd/wfC1GRsbM&#10;HPSXIlLhlzJGHNvYobVLvaMB0EeoYcuIJTMETUU3Vu5jksIbH0u1dEn8CSLUhj4Rq/6UHwX685ZP&#10;/uelHQi19ilQXBQLuE5BfJ8qPaih4Wt20c/Bjw6rPTVD+XwkOd+EIJCpWkQ7qgtXfZekID0teYgA&#10;D99kFIetKgbf3hLYrRlcP3TBIYbyVCgpuS7H+STH2gp0ePk+8b4nkmm+7712Sffo0anVW550fb54&#10;h+cijygBtSdN11IJhhty/yJeABq+i4gFE//+CCZ+pYk6/E+LngtdLClZVhl9vHDsVMt7u6tNx23F&#10;g0fGH3Dt8+4uQ1Mwz6fSfuVzXXufd88760EWzVdGffL83rsyWZkV/urbm+U9wg3rlToTfLvlo2CC&#10;K6QWFmJ6ybzILWxDVwJv/EE//W99fdCIKy9PkTPuOpwFGK7ohTxbY3Wc43BqTGdnZkFberD4j7Dk&#10;rkKSnLuIjb25iHT9385Hh18fzuhDsSr5IEoZrZV8gpLXzKNNn6mLjej15pLNKcoMzDX889Xm0ULa&#10;5IFX8DPG8dOzoj5KuZ89H7cw9+D6dfc0Xn0fWB1JR673Mf0Mz221TT5oVTcKWOIkmlOqaSJZKurZ&#10;TUM7vz0mlbpnIfDFwqOzvtHhP5jRZsSVnVJOMyGCOxoUbOHreNgygmdycirrGh8tlICg7FNTr9Qo&#10;yOW7b22UY6qFkTNNSS5FVFu6MoOCF5FLfyI1PB8SAUolGTg9lmr88T4FK8ZifEspFknWjKrd5CtR&#10;jJ0tm8KkkJdcEMo/XQ01WyRWE0WnAm2+C+CEYHnGJJgOVWxjXXffcjvo9cTqySKXDXFSrLF3Py2o&#10;BahJLClHG3Mc4hl8c1/3ffPL6anQp38dnAByiJRZc2e5PO9Cm5ubAxWXMClasQaamnvI2to4nLYS&#10;D7M+P+VSXSVJs6ow5RY9acKg52VQKSAtUlSyqu4UCAVQB3chQ+FwesSaBf/zymHNnmaW23//5AeR&#10;uaewXAaWdJMfTM6KRtAxUH8CfVTw5lMLGxxqhuEktCBVyubdaYskXa42ELt4snPisXxvezxe45gC&#10;BLOe+Wj3LH1pMYeTQ/ZV7rb+O6fHYrx4delax5eD63ZjMwurxnMPx3vYQyeQwM/Df+GNP0F6M84M&#10;hbnu3xepaiLBTHbBy87ZXsNUht5OQCOpNdMHyloPvjygl6aOknFfp/41tpzFQ3kw3/LZziudPekC&#10;ztY9+d71pmWG3ttiSO2sF2lBo+zJdY7W5GpU24Cyzg8MCxhWl250zYqkoiqi2ouTIUGiuBKx3nz5&#10;oyg7oqlDQag9HePL1dkfh0z8pPHB8zksCzw2YR6ERgRR8Q3AQBd9L5ImavFowWo1q2DVLHo58D2j&#10;2vaZ4lB0ZdgSdfgIkb8q6C4lqASQXZD6Zuvd1lAhPwiPu37Y/TsfMJyVClYQ1UseG9NwC2mME/Rc&#10;IEesS5xZ/GOoG6wKDwV+xzuYCWsBbtewTP2GrFEWlkqLHm0jzqcnh+6fpiBniwxmo7fiyK/iwbv9&#10;Mi7Yo43z6Xm9guDeWSTeAp3l+eUzo71NYj4LpLVBVxPG7PHsbFA/t9Orpkq72+y8OBnStpG10wgX&#10;02OwqL2EyvS8ltr7R4ZfF9d0gmtIAiE9oZZGGQrt5KSEDuUt3bZmesrHr1v8qR/zwN/DBBa5Czpv&#10;KXvfu4e044+2gb7treUOSt1qKX2Ika7flzk+I8iWtYwPDJFN7tf8716d7v1vNzw+eT3HK7IB6nI+&#10;yeTn3tZMQH+N83qny4SGXe6i6vGVROdttumzZ3ygyZ+fDAXdIzrX6z9CbnrF6sP++khQUoDXcq3M&#10;Ilc+af1CeKNPM8wR40iUvmxtsFyONEVezMjShOBYNGYFp+r3MsCkCBEy6H56q1Z167BGBT2qTujz&#10;2CJq6ieSLq9hMvB3sYfO/b6789Jv/Y6B6toHPfjXvBYWFqlmP0rJEtjKqUzM1S5bUwfgPB1vkE/R&#10;xRZ3Wp9iWD1R/noPbo2ghBeGaUijiSmLaicPITpgGdLjStWw8+BlD1kfSHwWOsoNrZ6ioPa7Nhk6&#10;d97s78NoMOVQJSNLcLOVcgu3QpuVDGahKNf5qgG/h4oogTuioUkoMSNGruGS4uR478jHvdHHFbtc&#10;Squ/vHneD4r1fFsFrYJi+8l6xBTRcH9rWt+Qwqfm3M1IFsZMzHsO/o8AeH7P0qjpuL9owALCAj62&#10;cna8DMjY2iH829g8+vji5xR4T83/WlbwOq5tj0yOrL20w7UA/I77nTGJzHYuBBeFiXooeO87iFkm&#10;Pusge36luVm2uhl6fvRr86hlq6V/Iu7MYQP/3EAY4nnlEQ87jzBz1nEdY9Z2ZrY4arM1FZ4t7vG8&#10;rpi1+lvBkn7FYGV7STn8OK6ojrldVU2oxlRmXtm0J3b5hzyyoQ6asP89L5IrOQ4lcNNnUSpYZM4z&#10;BphMHje/VhhaqimLbcri0OMbtp//lRzHS7USvZ4fAPaI3pWJ4jUr8H78jX8I6hRmCbwhbZtoLds6&#10;OKCV0pipKWoNdhl8sTr0fEO6c3hw+ToP5X8dUKWWkeMdRGo21dBmGfe/E/mPYQl84BbPcyTk498d&#10;E33C1rNZoTZrMoqqMFmlw/U+6fSNU8+cPL77PpyWfxyW9+19xGANYfU+4XU7noItO0v/yk5cYj+G&#10;EmHUXUUrbQdYWekONjEqkZpK2CWgtmDorm2ijVJJSEJGUCl4fnMKlPx5D7ycp/RKv3/ZCWyqGRrv&#10;Z7Ha2tfZfrPL2/gzKR8AnmpudLxXQu3p6j5SY/3CE/D9PB4Nicej84dtF9iPZt6GQtR7T6vBZHAY&#10;BufDZqHSthipy4MojwjIJri9vP7gEC/f2y3nXL10YMZFGN8PXeMm3PQjDr09UApmI+yqQRlE37a2&#10;y3UaUo6R8Xk3dYqngccG8BEWtxQl6WOb+EYgI0KBpyqDukOcHEPxALpOEZYFoWNLmBF5ZaikLmXx&#10;0JBN0FQWnFYJk9f7IXPxtbKih4qopFrE4LxcnO+Sr5kWkfvMBtDCp9zy41zY6zopLqiUE11NLoQc&#10;JzYTK+zP0yr7lKvQHiSTXu9UCSPOW2hH9XgjvSwJFCnZQn9Nxfak1/slJxe/75BFvv/IxUvi5bTe&#10;04zB7r6CgJGjf0Z73wO/RIqK/Xa3fEdmtH46Co2YlrotfHj369k59u5vzHvBeUxhVTGhEEOufOfP&#10;FBtRWlKU6Pfmn8ZKy8LekSV7Hx16B4JJ5LAWkGVOqm5kVZ2U8nhn3Kan3sL+ZsupxATFcUEX6+gW&#10;P03NpPhPUJ5V9gCl9HBOHIRk1eEA5YoRlrNHy7Pw/WJQliaXLF15ylyFUCC4yHrMh0vZOl5+JFXO&#10;kcBNmrRlhAtcONmMK2U8ddV05PUTbm/vFc60URy8Ef1BHFwUjWUNv8nPP8HVR+bg+KkCNIbPdb6e&#10;IYhXGAXdl5t16Yfnxxvzpyx0+7xCzjkdmLOnNWUpH+5/6HS963IHKPFy85LMsu4BimqOUpdzmhfB&#10;u+1Ojv3SJ8Uc3digEiy4fzfoMjKrTRsyIwshIk8ZPqyt7paUZJSBzvtVU2El9Ni29kTpnweVrJLH&#10;TgDkeHopsZQyuhj/UopWu5uBGMD8ieTPFIJSsF8/J4c/+VJVMiciiyob4vZByWxwf5AennmsdyhN&#10;BjyZDSsbL5tf4Zd7W1tlBvvv+FMkTs+HE5SE6+3jr+J34+8BwpAPMY4I8NRE2fgR0aiSPq6ijMdE&#10;4uhDsJvMMlAY0lEd+K+MZJK1cAJ1JavDtW5aTwWrbFS4RuWlEwTTWlqJnsOA/aMPUFd7RH+0dosi&#10;KDrKMvyzAqCz7MMqhZHaTBxhCYOZR/oz98OLKPYtFfpYE1+miZo0jjTJelkZFcNNrTlTDpR2J49H&#10;BjOmCUslPAdfpEZNlpSm3Z+XjgHMnoJ2S2C8tWDjCqsyUs2kOPCVOeMU5eTq3ivIxYuoqeC6Pf4A&#10;EJPAgFFV1OBZFsKxwAKBggoCZRIQYIwekx7TpQWVPIl0cjGwmy2YiopqoMOxrUzL8feIiAnkfZFx&#10;W00FbkQV7tE9pDQNqGpa3dgATTz3AJjSNiUO93VieCTzy9iFHN6UyuQfCBUWv9XP2WdB7jLhm+Mq&#10;L299tNU6onkSglmBBAQo9sjWEUsCBLtzrEJQn7bu66SOpNR2EaLEU9oMQRIUERfXnlf6RYJ+sjnr&#10;wdhQuJvKVuZ1dH8q3a1+R6K91KR3/KMVhigFudVK/XpaG4+6z8a0dabbrCfvAtirfIbDeXhlo5dA&#10;LWL798xFf4XJY8VWoG8ZubhLQcdRtOVqwkbS1JHiki21SMynq8z987UVuOm4gwN7yW0yxkUFDCjz&#10;ib/yvuTqxcWtR0pdW3mL9TKfHCmus+m2zHUPQ659ajJjgIQq8YBqBpgUqGx1tsTItofZjogmDWqN&#10;23L0d2RVYMFRqYRWjKEp7CEMcFgGD3bK+4Bydo26jJ4PNyTFcShYz8+V54GI4UMhgWU0Pw6NgxzT&#10;X8eFsNWHUIDSLDx2kimp4y+JZVaa9On9H9N/j764nvbzIuf/2E3WAvZaNAuSQ6V9rOehf4+QRqED&#10;Q7uNbGxy4GBQCUGhfzrcmmRsGqschBMA4SVkzMT+kf4EmdyGAvOaCaaM+T2F2unYvVzSsUjvwzDS&#10;HMka+Cn48D/AijhyaxlNb1fGus8fAnFoHLJ97H1yfYqpDFAMCb/p1nhcHoy9FYCfYavvFfJ1gry8&#10;XnCHkxTPAtGWjyasSdNI212/IKpJ1aBunIs+I/Wg4P8iAf3Lwsk9w/kuk826YpLr0z8/4qeJvv9j&#10;poPv5+DfxpVkDX0/SBX07u8rH9AxxoKL4OX6AkHCTijVQ38LTB6CAQ1R/IFkKCjYMbd5C1qwDoly&#10;zB9aDkAg5FB19npH/A4NsDWuOs7ertGHBDplnZjh5G36OESnFCnn0pBqU/5iQ+WzrBnxmIAkmvqE&#10;/JO2Pqo1uyEbDEoiSFDMrlISpIPzM8yIUXfAITXKt0eX5teD+KpsY43n1q4prpJeAJww+PZtmweH&#10;2QCwhPfPO/tDZos1D7T3oX/KL2YGUp9bpiFUwbR0SUp4/pzBZrzIPwbpfEpHbu7er10OBxiXKCSQ&#10;CI0y4BrS6S8bNadeL+518BlmX27wiO7udOrnFVTkEel4C62mFmJ1kK5cPkcY+HsCItoFfCOwDHxQ&#10;NJYzq/62opvSsCXEI75eABFEcW8VvpoDxpaxGAMD19sdSCEBNFzV0vGYLoR5+I1uRgkOvd8U3xOT&#10;15Ep++BH8kET4weBbNGevPyGVnHbAbdVJ4/eD29+6InPmPBQydaNB5/PW4P/wos07xy+E0CvPCzj&#10;41use5tlVfIuMBFpJmB8Oqb04/rrPUCkiI3pMrec86yxIj2Ha9Dmuu/8WsCbuGzUhPERCr4p5zfL&#10;RrdfQjaVBL7cKD6v19R+RIThTuukhqPUgATRN2olhcFnrQOy3fX9zUGqltIt8Jz949z5/7MAWF6f&#10;uR5/PM4RR6l+ypa7hA6POtGz5hZ12/6aFDyLlIS92ZIJjRQr8BvmFtccHP+INeYXAevxR6Li7Yx7&#10;bpxRYshYchNRw0wV67c0SaGODz4qOc3in0sSb9E2saBvXo0FYYeL6KMWITqQRZW9dwf3OOqWeVu9&#10;twVTyGo0rgfDbWQLzKEhx4hR06ArIQ2Fm2kwBuMImr44+Nt1Y12+A74dAoi9pZ1379TKJrMWu5A6&#10;PG9Z8Yp/tDptSTRW5B5OLGcwK43kfw4rAPh9hX8R3Ie1bxkWC+yBqlwPi4TNaqb7+dF8FSy4Mgsq&#10;38MYgwIO9nILFY62Z8tYMy0fYwIWVZhB/RnzvmOF+IRhEL27Unp23hNlT0+RHpNiQKLOOS7Va8JK&#10;aTEyuKZR9TD50FnITLrGw7Qnp6xSQyy7PV1SEnQT7P64i2Fc0JamicyGyjWPdA20I47CkNg3Eain&#10;a0x6UPR8+imibENTrhLaypYGSd7amKomglpOb452tdmNuP2CMNdftaGKkYT1p6w/FaOtrrKaNhPG&#10;6lIkqxIcB2wiDZO8UVgawMX1JIcPt0yELIaCxRQWeArKU4OCgKdIEQCItEbfd49vRAuQs/wkQmCI&#10;J8bKmlEPoGAGmeZ0od89RVevTwFM/5mQt6MHiMxtZYw37uhoDAKtKzpL5T2e2F22+JjsvX/6+xBC&#10;qEcgB7PJ3L4U5LukLzarFB2CFpeiiiFoRH4tT7IaM8xJG2ahnuO7LRODqOEM0lbhn0kKbqTGMNpU&#10;8Iuh+2WkqCDvoJa8ea9lTeYUluxoOZuY1CLA+/PHZJGhEqZgAr3c7VaKBQ1eCKHHebAzl0Vi+YWt&#10;PesY6wLAiCPXyZ2bZIFFpxi0FVcxMTEqRdrGyVkxkRwiFmQ7c4OgV9GdoQxTq10LF4RCbrlJ7QcY&#10;DVzezr3aru+oqMM60kuZz60lAOWnSuZbJSscaEK2uB3iUIyYS8HF1ENdVN6Y2aKLsBUsYXOb/3Ui&#10;oqKTWOGKMClwedhHAOKoz6IHbzPvdXRAOgIhR+mnIKdKHQYlUfzRMeEkCxxlSaqwVDeCE1dpGVqi&#10;KYfwkB8jbP/K+lVJbHii2NJu2NzCgLAm5GC7rcrCdHHsk4kWVJCNQFU5KTU1UJRddj0QujQSxC6s&#10;q6w148j2tqnFjgtPNZte9Yx2iy9rk6V0MV/killN3nLEhh8ilerbHtUU0Qt7n8XZT4sPTS56tEKw&#10;rxOWblGlpuhBVh5rhRp6TXQ604AUtYTt0h1zDOAVa8wnWhPYxoclydGZJAy1qCw9f1g5Vqp9XKvB&#10;I3ZvWQHIM5cJTTDbigiiD1df19clCNMd2qFHXXmBGgslWHVqfnU9+WqXmECzd5yxNkfQQoh2u1ty&#10;AQuCGkZL88g/R8So8oo6lxme468ycljuYlzQ1DF3/oB7sA5vzfXaqhZG55So65wXKdk13whdjG51&#10;RSWRlBwB24LnG5zJ1LHp0nW5qlQYb3HHCqGxRdhq01wnvLWAjOBkFUi80cxPpLe/Cpz298tslK+3&#10;M+hymRkvl3PR9CGMuGGVlbR11HE4i+6kn5MuMJVFpfIkN+uADlFnERLH8aofFSe30o2yJxcj80sW&#10;I52AWKA7m9hVevjJRbUImbL6e9aZ4UrAMzJaGNGJPb9Yp7kWsLCkNuZ83Y6TFwfnnKrqkSWk0Kip&#10;jCmmSafckMOEXRWrOmJr3iFB62Q9q0hNu+84oCiTsFxAkzskxURA6m4I32YvCLXWB+ccFngiFabI&#10;olQSzLHh7WuiiX09AkfzfMklCn8vNWhsJbX3Q7+cPCTpWRguAUa+7YS5BTMo+WKNz0Qs6yFXXC2M&#10;exsHmYU9WNxcNnffkOYVpAyHTts2WoU+Kr31YfJXqjiLHRQb8mwiToPdDv0hbxLLKR05EcEeyXJZ&#10;r2mcO+AVlLf5SWLwugN30fNJaHUH+eYlnV5+IrlIFA8I+OLF0xHJ8hZnyXa2soig83mnL1c5srDg&#10;9f8IHWADYJCYCTOStWBpWoDal42W1qRMScB924Jgtpngy6xOC7v0FU7o/+jIzRGGdQI+7gWa+bW0&#10;JZi7skt8anzlXRYIKjZXtsVVPO1xn+FbD17rHxGecXIrkObLz7PlI/Zc8Syf31zfnYskTbJwxYKf&#10;EU2mf62gQE9UITJ6AWFIIfllQyabhtjSqdsMEQbETKUgSsUAUdXs+iMPCyRyfMePSNvmz2ceJ9d6&#10;ph2AnavWCPTR8hJaY8DaTtf2N6MHEmFhBJ93F/idC45EDBn/6wXLY7cg7n/9En1f7DKLxMmRTfUd&#10;Pg+R/4smxBIRNf1G+jf1Rs59eDSts+H1EDi9SdD71WVwPCyDdbuc8/OZ6OXQlZGDo93Lk+3omMgv&#10;dC4aq05/dxCJ39CFzdjfNaHvK6bPMMAn+/KSQRX1dpPom+uYsecvEIjYFSfII1eDdgOVQDZBivmY&#10;Sh3SU8sHaho6eSSUsVzkC0jkUfk+NOc3tDYKkcGnYvhkGJj/m/W6b8VKmg7ue1kkclaFcCmcV2ae&#10;IHUHjQVXV3dBwnAYgZfXhIpfQQqpfZ+nIihI4r6ng/VNLoeQdXrvFAE3Pdf3CzEaqz7fdCW0pe0d&#10;s+3f4wIUMSZHPfz58aPYJlw66gA6FHkjPGZ15GEc2vi/bACyRjURejLja6WBPZp58FlD5F+/sSeG&#10;0U8ZxLljH1LdgrRSI9fCg2fbI8o9jD8FLyzptbJ2NyBI0KPUVQ9jx50nFtQPBvmLvclO9LIcA9ku&#10;M2VlgtgRpGFJS7vRoS3kYmQXrIvIzX6AiZzClmAOdYprhjXm8eI4s9UxQ2GiDY7m85ZQ4VMhxc+3&#10;7YXBHb/49D3btT17nMRBLTFSbm4cfdb7hRjodo0SfQtsH+7mvuturR7AOdjPX+fu35xwJBDy7mo8&#10;j/ACPIUbc36NoW7539N1f63pfFEJvCX9eXoVQUyI7/B45l8UkxKYfZ0FdSVeBs6Jbu5fZ19NPxKp&#10;RtNHR6ku8u7p57rf39YjO3bfUn7Sqw6VP1+pTJUdCDv7uwwdxrzr/usSzKKCZgBLE5VMvbcsj7Ie&#10;FyyxHSesXAgUOqCBjoQEdWYUMJ5HfvIWllVATg7nMCBp3KW+FvucHPEt2J7s1zAx9r6gSkiMok9C&#10;6ngF5+M7ee6bvOngqd5TrCAhreLEGjaGHsa64IEnj7ncA8vxFeSlOML/SJq0FLgidLhj48bWJtIK&#10;wYnhmi0VFaFQqGndnpbn3958ifTe4vWNW5pEAKRPENozZ2g52jxYlsGOae/YzE1cYkzPIbe+364b&#10;G3vGxQ1c7AtePlIM7iK238lmctd3czm3ip6iF29DT09jpy9dHhZjNW1aYq10M+fIoBs1kv56JUij&#10;x7HkaUKX890bi6dah/f8uIxETqP2/swpHqTCz8txLKXWTFVj5sxScJppWN0WlJZKL19KMyIWSnMx&#10;5RpcIvMHOemPRwNef7XNXpLFHvaAvh89PUjtcojDebV5PEznoMzBLpUHYcqootvTlPBLRn5kNLbp&#10;36Jq0U10FUxIW1Hd7zQZVdxFz0ngESYpSC8UvXUUWaGtuA6FAXkAisbfsfeIFhb8OMXQ977x3I8V&#10;DHLYHO+BD5EphNB/MVQlyTN/cGNNnflrIhYltiMHaKeAaAtJJFcKtUza07SiDy61Kz9JT8OrzgBj&#10;4htZKlEuiNu3bTrYOcn8vO/q7WNHtkpu8jDKGKAfN+n/OgqE0wE3p6bvZyYfv99BX8WWxnqytNCN&#10;pEVBXfFcoKacfWOI/pc4jLKlZbqYSImypSM+mHrKdqBlTVAcSqpMwg99LZkSebhABt3Jo7JCLDRx&#10;o09rM1dmpJWODtwTE1lOBWybdFhq0sPmhJXZasrDRXsNOyux8vOJlaOYnWIjiGyooVvlWIEdqokZ&#10;/bsCL6oLJU+uWpZre1TQSHE9UcHzA1pZgV/g4xPzeBiSfJmHDnvnLi2z5ykW16yIn1seeNs1f93b&#10;sP+uP9euWXGaNOsvEBAtaKAErMOSWJ0pTnqOwja2AN2jxyz0TdTUqkdrZAqBBqNVjSHlt/iXhltc&#10;EZRstnGNRnULZ4yDbnqaxVsCIvdXdavs7Xr7y+wDegTtW5Gts7t6MRdfdoZSHptXXpNNuoWteiEr&#10;henV279T/wExV2EThklIw6y18OQWC3RaZN92BmzFPKaJe5KlDe0skVMxiVtWaCVVAvvmd9y/9UUU&#10;NRKsHsuKqqoCYaMN4feZRVmFpKLEX3RtCm9LtIVKlKQTy1hYV4toZXx/CXVkRWapYpiClkhQ5bHK&#10;D16hjay9qyJS+WpkWLgVgxYBxpFGTbKRTaklnMKiNEolUk2GicAlBDmzsRT4a/rGJbYZRUm5VHIA&#10;hgpeAjPQJ8aREr4vpung4CB09/y6cSl6DVgCuzdSZC0o5ona0rRDG4omyYTCD8/aoiFKXZJiCWRr&#10;B8t5tKRTksxaI+3+j8gotqSCd7+ZYmR0CRI/B7DXK5rXFbzRMST6EBlLiYJrgt6atIQa6mF52F2A&#10;mvREkqBPkxp/qx+s+qCssHHtdLz1Q6DLKaaLigIPy2Awlc8StTuhX2IHQfva0YN0cE5HuhvBRxLb&#10;ErqqDLFHhq70tGjSerHAwOe26aXH4Ts+4PRMLJRTEsX/H3eMW96INpsQXkPOzMv5TyQcAf+pwZ9I&#10;/9Y2yOV/JQvlrxoPfNgKZ5U++PiNyAV5kFCJTZq2wnDbOG2Rbqgw+nnc8/eN45g0QKu2K0jPxx3k&#10;nYnnGfco0JQzNJ34Ziq3ktRUIyhJ36LzwfvNqTi5xjBzX0dqcxYvL6200Whd0WRsca//KJ4lTlYg&#10;OY5vm9PSjuBrjuOyXqXehclbUNJeEo+cU83K8k8HLYxIpaQC5NWpE/8WQ1BjtGC4aRW0jKiyQ5+U&#10;Ss11csWgElJAqgvXoCclm1rJMk1SV3GpKTk/LpgRPXsMv9xg16Ix6vrBhBm2Zd5jBTyqRGLckorg&#10;W1Fa/KrSYGDK4UnAD2Kw4X99+MXf65/Skv9rY5VywnvoFZHzCj/Jc3jriiPFS8jlOjDge5OoIeCU&#10;N0Rvup7/K2eWv0deQOb17qcBZn23S3wT/evLCNH9yUtk97YIEVESAfzruUJd1D8bU4fAC6Qxj7aO&#10;9xv+/M3eYccAIjqUFGuhOCG6KHWpTNjs1JBik69PIr8M3uvb5+/+gAGZ+l6h5NCo1d39CNljTNOQ&#10;/kl9iO3XiG/0XYIJzI2Xx1ku3iwTVVm2CxiiR8/7TSZHI5OfVgiDuXDw4V28vDwQNMO7xvIu2skI&#10;13PnDk5seS7e2oaMNoS8APNJpESpEV0MXu+XyH39hJBBkayiv3SR96Kiv8vuMJKg5d16WVLFou4x&#10;S9McGUVjyJ2YA09OCUFLrBt936HGWqHd7PhW6SaxMHKGOFNoTfQitBjIRNvyhqUD3gpZZgdehNS2&#10;u1c6GDk9+kiFFCmnqSkpjSelPen2yuFTU0+91gzz+fPAmvViHyJd25K/Gmo4D8pgoPjy89XG7k+B&#10;F5T9QZbf6sYezH+nqDa8HbPr/W74k5p9n1b6yHtSml38FbrfRmwqAMbcv+8/rwPys1fqm1fxnL19&#10;xwLetz9WHlIivxwj41XqtgVgdqfKjIMPAz45v8FBy+gDPqMpEUg4+fKZ+PjK2gm/Z19WE77JHsfR&#10;nDwdhy4eQk/HWRa05ZHyGzilsc1gUpp/d3uc/5o5y7q1jX7I6wX63qZleH1PtycmGZq4hGxizTR2&#10;9IjY4S/I8HLMQd3Dk1KY4RaaiqpkCB1rrKSahSUmm6lF6zxfuTzueYUXk9R3v3Nc5+fdOLIasWbv&#10;GFO0eXDc1hnx5zcE+CcEfNZ/YxT3B3ZvH7t2DHHPmnKJvAaSf26B1BS0UeMS4F+j34cBRzMhPnuX&#10;WNsWmUdDkqQrX282MqRsSjlRYzCo5G2bXQtsYtLjoPe1Ach88gzgyb2pNvhkV5bkaHd3nE5svsUZ&#10;Xigwk05H/OP0yfE1QuAewXLd+wUm8H7K9JJy/cVi8DqRcfju0CvXmHm/s6Unq7cgo9K9GBtO1vJU&#10;lC9B0tDxi4slCzQUTDCmXFT2XGc+O4YPH3SH5SOTYW0CkMwnD9sGp89dU2SWFdFmALCukCoLWOXm&#10;/hODYZWXghKRPvby5B2hYmkn5EXlBLXMQ+o/obDqdSnl0QgT6uevn0FK1K/+zFfjflALBECQ39TV&#10;I4I+bOtgb8Kk8/T89G9tDVVNTQk3yDXxJLOMlfePR/74KQSGWJEVvBzayYlUOv/KA0kRtfZvQdfj&#10;ynvEQnUv71k2aBtoEeoGneZUt9/j3v470d8TzYNbV95eeTHx2tvnj4DfUxWyjgVlZls1nD+Lln+Q&#10;7jw8gH6AiRFzBV6vO2wCmOgi4lmX9ElIKfzm5p7p22JwoxwTLY2pdEjMhNZ4Zy3FSmyLWPwDv5KF&#10;JTkRoPLteZUxRzaKg21iW+dyXQMePBTgGMDPLxQpCFlzbi7WOtUUW1ODjZKDX0yNSrjeiZ4g/Fsf&#10;z1YPpL3Srij4aYC+1NqPk4CMm2CohJ6Tl9tInZ5pMmjJZsp2hkZD0OR8Ht5U+ZsJbjdMWFpsM5SS&#10;4yyx/j/20N38AGkXRPaRqkbU85CgPgQ5XQfMHRrYDuDDWJ+dZm9ZKdr5bCuhyOIjsZ7L49LfEf5m&#10;KN/1m5rCXc/r/DejwJNYe+6fy1Vuv+QX0StVqSFXrIeX32AlOzMuz33NK/qqmD6lEypbRrzQTkZI&#10;DJre6fOsKQ9VPPavvKVp5gvjCRja3/XfAbe8b+3RTFrv3nn8nXmwhrV68ypd3p49/S6X3ifUA+dx&#10;hTT53J9t4dwgzzbyF7urhhRNiSodwc7b+SlwiXtv7RLLpuJMehbniiDICUH71d4BM3dVKavUstYy&#10;K9hMbSEBtEgp5nWsZxLm2I/Qm2Gh6XvueB1JxgC69J1lFWUWl5JfHxODFddnUIBZVFSRXoQx0BXD&#10;sP4QPYtKM+fmM9kizcQLMTI8W0KY4b4jxxTTIob2m1g9pSmnorLNy0t+bgaF/CboaR2DB3DRhbao&#10;cl0sSaLWug3IuqjTyxf49xGkoTiBgkPpnhYgtaVZyX+gdfmZwSKrP+8HkZ902ba6nmjZl5EGW3Q3&#10;alIlbGbg+sNCPpd4JUxDFVSrJzZnw6ld7fW/8mUrJ6Lvj59fzzL6JvZDaEALLUSOurDSy8V9asnw&#10;EZ5ZbXEswtWGU2Sxw5k7rHVhQ5lQYVhxjQfaSmoYZTUVeIPd1DixHGPv4PUSHXdJFUp1IPonRaF9&#10;1Y71CluJ1oxV6w6oHh9a+IWXz8zPT5mAVmUmtAjYYyuloYt+Da6V0YGH8lvylWWSHrvP0S2VPL4F&#10;mnSX32I64DvbNfLvby3L+8eyeJJYRdScg+26q4B7YspdUBePaOacZ7XJ19CeyLJ25vt27roi2Pgw&#10;gK3t6fiR1gzoNl6qTniga2/jHN2oxswxZl251Rsrc084+Hw+ivDjdwphHXVbInnEqO8mxuwBc8qL&#10;+wBIW6hWQnlDO/h1lcxuYvhiDz/BS1x2M67DSTTgJdJHyJNEPSWYZgee8WSUlmTlzYVzpUBjykko&#10;/Lz42wGXrwGv3pvH+rtbUHj8UEYDOz9+fAGlfJ9iLW68KHS93b6xvX303eCNdX811HXOwsTjJ9N7&#10;bIKCE9D5e5fmfh+tjVOi++HuHMQBSdRPKqFRiB/R7fInAommohTCRBtafeJjmLoFTRDi2HXfD9Aw&#10;J9eQmhkauXAVCfKYaWRAUd/NTb23T8KQ+b/lIaKR1B/xqbCuNCRksRoHxQT1oQdI34P5kZe1l+oS&#10;7cNAyzHjK5BtdsPL9yR5Hs2L+ZH3T0DCPY8IqcGetZiWGvpkVEBR2d74PHoz9T8CeK72VqkSb/iH&#10;wAXNANY8JS0S/4fivr2TcZbtjzOs19ztty7q3ZeXY6L7xe/TbSVNhYAdHHMuUCL9w6X35QuLy/sh&#10;sIvTwdnzZUgh4xfL2iqJM4ucCsqp4t99PtzTUvQBYJD01XoryigMqE9eT96qPjTwE2uHXS7UJZ46&#10;uhsdjCINmu2ifFgC3QqUocE7DEsklSd1d3eXvNrsN6zIylq1HfHlv//0JQ71rfrtW1dwe7mGuUlc&#10;xqO5yNHOIOcCejadkuewg6zg2+sCZh7xnhWhFdeuL6+jAYv49DPYkicyQbmzWqpw3o1PqRSc1wKo&#10;29/3fQcpBnrFWVi2eevHWyHZ5L17C0cUjHnbxQIbxBp+Z01HwOlZQHuPmH6q/+sNic76+t4mnYYX&#10;skD/lHkOfUb3251aS2VHwOevvp4esi2vR4qaxw1v1/y8+Pmyo5/f10R3AzNcz/08DmMSFib8Hf4p&#10;1lrMcygr/l8oEe0OLlcfddubAqPrX3qFblOGJnAy4AtNPv75KeOZCzjl2khSN0NOoei4CRYmNimn&#10;rmeLcYXM2k7aGTl9nkEgHPgnnLlb3Fz0ebvD+6vxQJN+9OtebK1nNnXyxeU1qwEm9rmnr6ckl4Ej&#10;Zv7t3jIWzuVFgfG0oUvIuO/VqAWa72akt9KONRq1KqirW/rDqiIuAxhV/BMJQGvRj7ER/tlWVdWQ&#10;AJcpTyUkcM635UmKM58aroptgIHJZxBtrqW0xD7qkfC69f16jUz/p8EnXlIy4PhIrpEdl/XiGJ//&#10;9w5ZVDKNEjplkxdjmEcwYOYUt3qXGPvvn86HungQ+wZXZo9aqDoSIE+dQTHsK7yYCv/GZaJjdAYZ&#10;IgQ9Fp8CjUFTotzbKL8kDFX1Zy72iZG1kuG22/C7NONzpUkXm6HD75sxo75XcGt77zDDYM8VtUiw&#10;qsjU41l3rideAQAAGDo842uDJviXb/rpTq6e1EVs4tz9zn+CUKP3racObAccXRZXRqAJJDSxmtyL&#10;2xIvKyrrELCuXVU2e7Bki2Q9iqJADpPXXxZxZ0+y/av8/mEnrj4SHp9tmo9yizWwN4I+GtC+VDM+&#10;3lDuRyjSjR2tUgEeEWvAr48wvyJN6HMCIM8dfbE97h292dykZc2jmFr0muacEBEWbjA1uhn/3H9d&#10;v7Tp5FIlsIV0ROGYQktWzqNA7fZokNgW1Oq28LAA5VIQlaRfAfEabw40FFZZTRUIXnnNra2H1dY0&#10;xrU05nChgWxyyHEiOjdxt2yIJni7eo6ZrfrOHL+dPJ0HmmoqwiKqRlIxjOfIgD+U4lJCqaX8Qsot&#10;cVFGk72UFJfN6EQiJfczJSX0kdlipCda+/9c47Jvs5MSZD3BV2FHRywzufgF9j21o9ngxG7uqyMk&#10;u2y1Imi0EwKJqksepGlygEXUsP/d0QeIB7dUNQLDceiiy1N77XKGvNFWzPA8rlVoP2Pzrn/3i8mY&#10;6jn4gyk2JFO+CkL6rdnV/Q0pX9HFgWlN/5w9ETbzzDf+9HNdcSA6XodS4rWrWylWzmva5DZ17Qm3&#10;E0Bjyi/G9bgurQ3pcZFv4V50IwJPXYA2Wpk1qqrSZs8jaGV/CeL9rFlB2X7q00DXPcaXSq6BgnHT&#10;K259EobQs8T/meWDbtWNJNnisXUOGHid86ehcJIn4xWVRqaRSi0X9m6QMzwz05Je7PRYB1radOjC&#10;7hIAVSNL0k7HEm+zRReQ3riO29qHHAElddIj+yzKkk3k5nPnxa2wvxcvLTSxJpHP1TiHoIlKYVjl&#10;xKSY+3EQoDRNQLNLU6lobLuXmm20+1KShaw2BcQ+B5Lb/hgd7tca8Y6u27Ue3ByspAVyp0QyCpYl&#10;Mzk1daN3Z3kOYOKjszXX6Fmq55+IktGhka2pkpNyPFkLlWT/hAmvDd+JryvEmNVCBbGppkpI0r29&#10;w+qNjw+0J6aLu34sAWKF9g7/YxfrYk1GzKUJtPnEP5DKWqFL+lJypHHMkyyguZchgdWWxdx1cwUm&#10;KI753mk1ZOmT8noQS/R9wvRvbdXoT6PcEL/OJ9acz7oIKW7VME6xv3y6KKAcwOU79f3l8B1Y7/tC&#10;cu13C26r1sjGnpKiMjNDOaSMKoHCZNCLX/b1iFMJizYAiLc6C29CjE9OWStGoS68UTamgN5Xj9v3&#10;vvh7n9I6p+p9nYsl7K4lZfSvQz5JE0vEA9ocb7N3zTC/r2OdB12bzaWU81RRviMdYclOO5S+UPFf&#10;/X+LmFOnrPkHsGqPrtk+mYJrIxArnU//ufP/2SfJU9YIpmi24QxCjtY7YGAPBgpVYzyul+3elcZk&#10;Vu2BivQtXKqShSGpgQJOQS+igXkTqUPZzCrvcWJsoYYOFtI/zNzW4AlEhEqz8TgKClw5sVy/85KR&#10;nP0tHDICXhK+UK77ngn3B8FLfOOoyhEkfkbk5E5Rm7u4t7WvbqztcjLp77ny747krtNjwvl/FOez&#10;5k8nAROlI7v3l+k0Xn363hlyOHPk5QGgdaW+t1V2wlz5l4f984Hs6DjefSLf4+s7j77X9Rx5hQ63&#10;a0aLFBiB73Ob1NKR1yx6dfg3mu+da79sB/9XG5DmPTkh3JNXTiUsqgMubMzxz7iD776OZsTLosDr&#10;j5U6vUEdBXwx3+N2/4jrj8mAcfsskIgp33l/f9bT+Qmu971HoJyF/ftA4JPv6+vaP+XTc6ynK+Gl&#10;2eAjdZZIoIQZYcKr9zGt/jbXwS/FJSRn1Xbg+1EigLpMYlR2ApWErG0xVEYHNObv+7STT0h4Ocno&#10;E2eEy/IaHvcM2toq4/3d0NEjg2bR3eCDaFX7cvHEEFob5TbGA3u+YZgrBCuFT2Up3P2T3zQd6CaX&#10;dwzAKJPRhotuMuTPLtbTzGBY5pZN0yuQ9oiQA/wh0JbQpOtBFqaulFxMZZNymnByZy6ljl4uXOx4&#10;RoAKSbvXtvlL3ClimYt6GKtF8rJ7mwyQF+EiJm+rjMRQVDMdUMEnutuT0fC87WnHIc+K85dHt6m5&#10;Ex2I2pdAel0UeJdJT7Ng5S+txJdIILo9O5xkazZRZgD0dcX9YDWKwtD9h92wOuv1GBZDOvmrO3WM&#10;nCQaXanodXk0/2bh1a/Nm2VQdD/071imR+d4x9//zwJseWLU9q9nZTDlUfUnj7LcjkQCEpS27l9b&#10;Zz2NLDLojpkKyB8434xTn19OihOoz8OZ/F+rg8xIQnqPLX0HjmYwxfQSybN6Ew+sotGNvLfwEL0u&#10;pzl/r2BQeVwbyw3HRTwjS7P++7dzqGFg1DCPtsL/Gfpl+PflILETlIx4Qxfrj1v38LyNa/d09hyz&#10;yPcFG7l9Gmfx9Dzv8cDOW98t1dDHREIiVOGkMEMzz+ihN/vDZwzAN4Rg27o/uQkcL9p52hWZ6KSU&#10;Qy1bpJFKVkyH/PkzgQvgOwUEYmpbL5BLiCf7L5BJod2afkCw4JH5iTElsRWVMVp0P76p3e3SYS++&#10;WHegW5SRRGE0j9MkMZf4rA8lGbu4SG6il3hhsV2jbDFnx0ftZwoxoejgYWnRp0vWrq5tCBf9bSd5&#10;7uG3wt0Q2fbcN2tr4xRpJIFsZZGsdRSGLiSV3gfgK7ycpMxW0k4yCXQF9aj/lOgvOxrp6dJUafaw&#10;yZ5kypOoWsFGiHh4L2eLK9VMP6EupKZNJjfiMChKI436FYS2lGamJZ/JBJdFKxvm44XERDHjY4AH&#10;ii7+F1ZQl0Fu1SS8qDv2jQIy+MaOWvQTF/PNar9twJ6eRG8ewy26mZ57udp82nzG6ktwk/wJBbpt&#10;TjDIArx6DOaxNYabYJ3AELHt7BvWZYRg54mecBRG0Jtxyi0sPImaCCSKUbT8hdOfNdGF3mn9/tWX&#10;IDWCKUvlYG1xM4VystV2RNnK2cuaWGaJDyllg1MfRGtnmuFo5f1km9JOJrfaDqDOvNefWQiNlSxF&#10;v1/NGX9BJwlG+qEZXfSXDeoQt7AoEnTJwUptLbXGF1NT0hLZJxC2IqVwGlHCwHDbDM0xMgGZVZLM&#10;cOIaQazICumssummGFLFcy7XouIE4h+bHavtcYu/WhU1VmAbWfVQbNwW788L37++iZpWf29/2NlA&#10;/OWmsl2ndoPOc4uXf+72v7x6BWZzmVxO/CnTqbc7uoP9vEicwWDXmbDAtfwxi/6kJ1JjKxjqiyd1&#10;lWO330GvLVE92rai39HET5fr3aZ0mThYZqUep/f+rXGs7xFQi/daEwC1eX6VCWXzfHQmdB55uJZx&#10;cjV9dazjjux9ecxNYEpVf8afQB2tzbbMuzjlbrBpoy9RnB9wXYuT6GleSxPVcEk88LMt1I2kGmf+&#10;NTK0W5wJXwp/zwuzGXJE8y2EcLKqzJlkpCj/yMjS3LpFHaRhnmgytPDIEOob3Z1P+osHWiZ6uMOn&#10;MeQ3cOQmbO5qDau0Dv8EPX+ZhDGvpKL4HFA1YpIUOSyXeRiBmK19o4dY+oYuZGPEJYGAaM2p490t&#10;WGEO8t7lX20s1l8gnUKMU1TLiE5753Mwmns21WkhCXG6MOSml94KdW0DmPTiHHYi98j6js/uWZY1&#10;P0k8gVeeYmbwItWvrEPNAw4J8nQlg0XNQU5/EMnD8ZC1vucVqu/tFeFrf9Z/hGpFgAon9s/LAiIP&#10;mRDQpaSSSqZFsgjberJ/k2UklxUXkas9ZW7ShJCXl3QL+qpRp4truW0PyD5aek/j0PcOC5Qp0YYG&#10;ISvq70ZsmMh6INcNs3FJIHQGSQa0ysotZBVmJfdTyWcrjl3OmobaF1FK2cS0guAiJANfwWsH95S0&#10;i/OFhxgWsGz7NbJTT+h78jnSqgMiKOVc2bLctKttXbY612XapnMuLDn45zwhIYyaLdnB96ziD9/k&#10;Pj/kGA8mSn3cBt0iHD1CPLInvPfX+OHqSu+lcBAhKMhneBGg9b+b/Q3haISDVFYCR7PCJSVAclvg&#10;OUkovLws4R3b7tky3cVV3n5pMZlSOoZUsrIae1K8FmMGm5tY8V9Y5JniUsp5lKSlISXZtfOkZ+8p&#10;LBnCDa8BpIAbC1/3dyh1b1iVZCTWVPSPjO9hAZPjHg8vZ4eQ5luagLsQgUPgNN4OfhntWHPqofGI&#10;AKgpmTk9jRLw1nN9txp3rgoX14Z5SA822lEr9/STBtxqLDmyWEchU+BPAjUdq7KvEYrbNNASzofb&#10;6Pblv3nVnI0/w669f3Nkw1y40moVezJd50blMUGEVVB/1JsDw7s54QlxmXtH+zwyOXXXMma/WOVs&#10;RBlDroCZLV0i32+iNsE/HD0dLoTQwGtf7XU89+fH24welFdC8TpnJkH3mDu5pLv4lEEnafph6Oz1&#10;BmLwTYoE/tZXTokVct0R57ZXiOQAE38v6Ct4f4QW6+QriwUPH8RyMl0l+Z7jgYyIAfmvqFXFLM/+&#10;r9+Nj1sCbbla7v/WDAC3I51p+suTvw98TFM2beXb2XHj7LTu/iWaQQfD9yPDg4d/seJxMBNi28Wx&#10;PUHnJbHzLUbZJk+/jGWI9ERz5r2EXRLNcKmJtcFRF3lu8z3n3YT1PGv71DIZ6ncLJzE4OTEPkEc7&#10;dfcl1FQVrOsnxXPU4jYSKkuTFIw8V9hO1wZRKmEqRaYUk01h4qQuUEejDjIHHfzCjbHu2ShAr3Fx&#10;PJma0nH7y+jMK5E2GQPPpN8tqKYGHSyYagZTikvu0piZN3N470dyfOylknibSGCGH1zdVEY/Kaj4&#10;H91UQgJxThBpglHF6doT1FanEwLWiIgkduJNYqF4J0eorEmNnb3hfTWV59vefwc4UgUsssYbnd4w&#10;UX8CLRSIdg9OkLHq9QffA25EYiNEfJ/GR5G3dtceZaCLoeWR79bAksLnwRLy+fufPCNzH0mSFRW1&#10;8BwTBam44hOgKu4wGO1lG/jPRJBDlWBJYZGp41IyfLDLYOwNuqJBF7AHUoBxjbw1ute8PTeUMK0s&#10;lgu+goLib23Bk7bNv/2A9YdSKJKqNdJIsqqasLRQZoLg1X5NOHVU+kBmeBQxEvVJSGhCtWVoz8tr&#10;or3lL5LkW25Cfq/Y/RSabrcXJIFvrhJkbFmg4+kau26HO0Lf6wnZUrASXeAbzJsO2gOVyAswgCmf&#10;6TRllj+EKsjs9/5qs8Uf90fcUOQ/fseUoeTwUHzUYn/cL2GBIzaSyRDKsORC/wmhho0rveBKWRri&#10;nAz/jbPR+ZdZMucUe2tJ/daDzVlnEMKCccYakh66axn5CGIO7FARJcq/2c2m/i0QEFRCB3Bx2yND&#10;kkKDTTQNWauBaBKiSvA0qtnHyMmAUCd2cSGibJ1z5nglVajJZVRkMFpo5CGa0Pi/3kiT3QOs1Y7M&#10;n5jkQTqcDoqZ5Jrnw3O1iUmNUGZmyGGwVjVJXZSRG6ubw+O20fOO8Ne8wgSkdNa8H08wsmr7j1/8&#10;A4ARR0AwImkNhZVJ8W4OtoOtYASJeQwX4nM8i86MQu2PLICyIbPlkNFEE0QMpeQFdQQBex0c8iyZ&#10;yDH4MmJhxfkbm+c1NpQeS7MMoQLf5hqXfy9TTZ0NdOUcYAU10umsEvgAzgoCQ9bnk4KoiE4Q53x5&#10;vWsiOUPU1jHLzlFm6satIAH29Bx0GTJv8W2smIk6UkFhoRTJ2Zqw5LwyRnYBVyos99wlnyJDsnMZ&#10;9RrER5yhvB18bGOcaJ9tMohOyUIYl3jMleNykDPoaYcQpM5cJl6B0dSNAjFx9AseSkSytnAQWszO&#10;kK/QPRY0XMMnlGt89iZKPYwsxlbC7seOKapBRqcYoA6HFa6JhrTWAQsGxaxN1kvZgsMXfMpqrNff&#10;EQNf2OIBpWX+s/U3z3mPrxC7vk0Dtcc7z0p/Xa4/9bNe3yOPvUgyVCCmd5dwRdvEHq7hmNxNznyr&#10;F14zp9ofJAdliX0tNtzzF7VbmLtG8Jbzbaqt66qFFj473p31C850ZSk7z7nx6CyGsXyRPgWIFt2u&#10;4bRxD56PFj2iecqPNwg9tqAOPhSwDPK+a+KrvvwMIf+LdTlBvrg/6zo+6bH7Pv0t0/+7bNTjjVYB&#10;ZfeaGOgbHRpTl7nsGcjaYmm5fadq1t1xtLZkeK20Ahlb+bdMuAA8EmJOWZgWhsCS3ApJHzPTAkcS&#10;JRQoCg/NttXUpreddW8qyPzWA8HpsCG4RGTMkr97P8tvMyfNJgZ1jb9HHehBuJhCQ4lnU5Erhm2Z&#10;WSSoxy7mVetWrCMsuCaz5iOaqDzvutZwWUGC+kPPeBNZEc+zU0+k67iwVTyrhPqu2y9+CX8U3hPJ&#10;+vPgR7iyNOCYOXcWmYpmh3ZpGHZhRbJUgkugTCI/IAwZR/h3sQF8Y29XFFa9geFvBpYrCUXa4ZcB&#10;iB7B/WXewbcnSGJpxwZ6FDnxxMahmUM50CXtcXs/QuALRZKN1F4aFv4dXFQocPV85UVUngVPRlQo&#10;1B+XGB6aGlw1vYIVU9gUGxHMttYKmkeMqcJQFxyM1gTh0GxGCpstHWxkUDNCPyAy4Hb7UwY+3OYE&#10;KcLQP1pi2z9MLJ0FWpULDjO02xIsg342qVZd00wrQjEQGqFT6AcbjGRyIPoFLsHGNXnCZqADFdSv&#10;/NP8XIUveZqqzQlgUdDGmxsMjaCorCjD9gZ7thKdwvYD91ev4uzpwL/uf71H/vVUEOXjjSbXfF4r&#10;D5ZscOKLxy+fVUitUq2pcdF4vzxyiprLnLczpelK/wOTVTk1pIHUUhH5a5JYdjLKsgfg7vE8DmKW&#10;Rg5l2SO3U7POPqNAaaxEgBSCroYOqyTOOvqvwYK6slH7kF5NNILq1weRwLuL7+crZ+Y1kyKQQtJz&#10;qU34L+I9Vv3NdASRMHdMQsCjTfeWwN/x3rBpaaC2Ijm6MGlk1UD/voOTr3MkP0+3yykpIf/WKPCI&#10;8WqrO8iB/5sgXCryebs7aLiaSpM7hu4T2+HzhEC2WaERzWEHeEjwdbSPZFWdf2ePuviw7sD3K+aZ&#10;0WC/pubkUGP25QnJH3oZ7n8fswce9tulLe6+D8si0akHhkuDigakVgQuKTFeJCWebxeQ36f5X7GI&#10;TwmeLNlksOhJzfhSUv7+J0iEfhT/0OGFHvo3z23vMKJXYRiaIe9t85/6PgiYYsvZZF+/lu3w5Q0S&#10;tQjvnHtJO7LeLh5/JSkkdGzLnE7L6Ohm0Ck2lrz6DlfpJ+ZeOTHLWrn0jArlKOZKvIyve7yYps83&#10;jyJxVVjjCt7NvGGGOf2d7BwaHucmqEnHTyYXOihVDYZodAnPZGsHlSSuAkqoVLppsspHNYP/bfFk&#10;dh6xXSrhi+trYqolNSpHZ/6urhL+94LrpKZG3vpEjAlhbINgJUQfuVNT2tNjksd01DKFhT+KwhJ+&#10;0RMRWkQ8d5FTPmy8+zOkF3oQZOzGrsnSx2gCOk8e3s5o7loPKssEW4DByO+lZkL6/GQVmx7AO5NA&#10;6bs/0rvQ/1ey/BEaozj3tvZ3u9NPBH9K4Q+lQmktF+HDTcj782l/SL5TCSSXiWYTRbBZKbTDlg+a&#10;Rt32QW41Z2RwICiIXqEevxJBlmXugmgbJLNiP7fuYX+/ayzV93FCFgC6qzY2t/YP6gsmgSG1Dgzr&#10;OCzcNh2YpScxqHdz4CoKRP0R0B9cC4NT9TzqWfnp+mI7u93t+j+k9BWC8lq3Z5BNG7bBdlkTK31p&#10;SeAYD0koanIxccmr60iIPlhbFvHftjqp88RBZgptjG7tQ01zrkOvEcy8JtJ7I+RIYqmOCoYwp7HB&#10;3f+2fe/ZpXAc6+upocHaMEvcxn76vJeUjhgyH9BPjvGMimkttCcQOjswF4xu8+9NP8rFMtkuKPC/&#10;oHzfEn3yRbN5BaOdp6Do2JykbPvNnJ2qdK/5yElb9/q+0m72vEOhBTFeXTjij/7xOqcso6LyPQci&#10;aOMldMO3zv1wooZYFutf16Fxr++T+n4MeKfy9fQV7p3x5fdhUI/hwoo/WTv8P5rOMarSt43i1WTb&#10;tjXZrpNrsm1jMibb9mTbtm1Mtm295//h/dpqtVb3c85zX9h7/+g6mzmGl5d5+P2eora9zwWKAKN4&#10;5+eD07cb112xmvKNWoyv+7GC+eo1AreO6GF0WEz1DSnQOSsrVK1e1wIeTB4c+vPbHyM9h0CWOOuy&#10;Y9bg4qo4y/dO13vjBl59DQIFyS2T4EcaUJ+CtrXe5u/3KPgRq4IzQ7WAY0nwVq4HS8Ou39kq873Q&#10;87WCH4L66iQtlpNs4PlwAoolLmeqVMuOsWNkY2vjoKfaqGPKNzNx9F6QhkkFt+V1C2aZplgjaFDE&#10;7kHROasVl3TR21jXNeGYYWTvl4uIGOth79cTDCKsLN28LEojvuk7MqkHHFTbPynQULQEE589qZg9&#10;iUDPKZ2v87cUzGVPr6X8HtEFkRN6zoAiznL+95RchwzWrnRuwsypdZID80+ozDZukpiUBGIGC07r&#10;CKfmkSyjRs27U2Pn9YtErpkjPYwaR66TU4LP9yvheIEGo7K1lDYuZZC4uorEH1sENd6AhCKAOl8P&#10;/caE9a+iVE/GdBDsj2VptLr98vK+ySSGlIsssqIkzmFoBoxYCTKrvbSMfS5KEnAoYaEKenM2V/YU&#10;5X5PyZEGGmuGsmq6mkL0ZS2zJ/IwDyWMnfbCtPT7+dlbm2nJkV+eX2fs5prhndRxzK2c+HNPV5jn&#10;tW0jpqpKqqoXfAOakmABC1v+jaQ1yahaHOiiv2MmysF+SiklSte72eAnnl8UFJIv0SaC3YCAp/E6&#10;qZtfi+z9SwOdtQhv6YsmFoFbyCagEnObpBGOzAzav3AnPTupUNXlzKUQc/Z+99Dd20DpXPU6UuOu&#10;++Sz22c6Gy6tW0aLP5nWhO0TQYaHzxa0P+uGi65pS0joehaT9qIpIiaFTCOHeZKTQQcUYU/Hmz9N&#10;/mseQ/mLc21xLIsVy7Ei7CIAa0qazwzflaSMbSzPm7m+mtLetrfuIVGV78TbkhZGDT1w1bnmpaAs&#10;bYeWWN1QTtFcdxKTquyEHeIw3RTbdIvN7+NiPkambZ0ZGEYND2Z3adjO/P7gftylLtQihgxip73Q&#10;fk55zS9DA4DtE9fs15KZZr9lBuxaGwe5GZj7eA1QVD43tjVNbWhnogfNUzlSn/EZ/8JLIAam7qnx&#10;EB+nH09EjatOsweqYNepgxbODsrXmSgEUt81VwdhDeak9zObUYoopaAX+lCSSicGnbcX51O7C+Qa&#10;8+EDa2XfrueMCNLjROPi0zEY/W73+OECkkRzxYWT0UKILu+2Y4AMCvVQ4m3afB/HNdEF2SxoEwZM&#10;gkh9KJWdMfmTbE7fshaqiHtRErEVX3cg8Q4koHo0o9xUr5+ubPD0J1pAdsNoRMC8Xu6C0Hyw47g6&#10;5y/Pj8dUHfzLfaJun+xll76BUeWamg+LrLDERxmb8ox8qQZnxM8mFJy/q2mgpuJ9Rlx/HTqHzm/9&#10;m5nsd/qTXbfWcWaBAmgAqbV09UQUugdlTV5tXk6zzlhGUIMeD+rfE0dqq/puEznCLW3Y4B0plqXD&#10;gC7dBPSEIkQpD1R3H4coYaY+91kojZ0VIp+w3O9LptuR71O/mEj1696G0EdEU10yJrh5aYPGOkgw&#10;EiY46iKgtCYeC+OogVuDMzncpklMCT1MDARhbpYtiRTTwiQkmr8qxmVMXYYi775bYDKn6xq3pmOw&#10;uu4HSgBxkMmasPLl27zsCaPhp51ttNSXnvLr9/P+WuNSWMPKdLZ1YAOya4XdvcAZrgMerk1ByJIK&#10;cxZFazOro5mC01NbCnhU2W5nKH+RopQDXPiK60/sRDZb8vwqCLg/r7QD5ys1jk58h6dzLNwb0DW1&#10;5mePb7XDpG6QkIQ3iFtaUsqKPL375kyW9t/gTcbeT6/qXOmMxAwOh/OMW+2uaArdb2CJelFe2h2r&#10;7w/OrfW9IWqtHt+ETw328bCzj9aptx+3okHSO9EyHe5vQ+Zpufi71z2OWNKAD/uRb6ZiSa+0GFSd&#10;bm/Qfa4g0tjsyA6pQAnh8lE1aIqbjyVjWdTZpgntVSkyLRm2/F2xIGHw+YwnpNg+V2EFQp/ozOer&#10;nbNkXdwnI1nIH+sqJAnExAXhf3+ASysZk+2Iq6oxS8SXMRwt0Axp7ZcIemPVIbMJCoATXcGMsXNw&#10;jiyePxtK3XbhrQy6sw1PYM2Ey4b8IV/HVWDWrbTgu3gl6nTM/N2yfHq4XzIaKz9IHNfqcEgqDggb&#10;12x3fkTlWFlx5Muew8r1iTBkyp+KRkmgJkYJWv2Hv7v5IACDeOMoWHxL3De9HGRU1Zcwmop6jpep&#10;4SkpC24GfUwvazvqEVm6Vkqc2a1nJQdWekpEwTpcu4y7f5smsY8SkY+qg1v7fJAluVJDUoryT1FZ&#10;hJqGGPysvXjIKNzQCtuROkm59CzDbAGHmnh9dVVIdUUlpchc8iCr5NUb8jjLYi6yeiYABCiVasSj&#10;xUYurlZUpwCU1OpUxVWxllv/CMiTkkS+CFslRoAixzBMNj9RGGabSTlBQqujduYCJOHB1bAp5dWx&#10;4JDAgtvaV+4uTagnUYIO74PaRnvik8Mk3KZFKaYxyltcWyBtd3tLAwNkE4OMsH4E3HwcymjhRpoq&#10;ha0ZxVDN5MwxL2E/kUVxcpSW0iUV5+dX78jJMel1DwKjUYziPNOT2WacMmZSHeBZ9Ct3zs3ZdPDy&#10;e9iLTf6JKv0c5SgNVZHGNkahkQMFUEMO8PRhGLDHN2D6Jif2ot6fRtxVHgxNo0YuBYgRxycH1xKm&#10;Mf4szw5Fjei0hjWf1oANhB5mZVDnTqNgMINzP48np0EBj2JfPEeKo+SnjUCVhJJkw5GbPS9yv7ug&#10;+Zz5PocD/4Ms6PutGyUf0pg2A9QcCmljMRJLo3p/Hv7IyJF1rPUTWqnRH5p+4pAr+dXt9034m9Fm&#10;Ttu+C8a+iroSNLFALw/oC0waBrVJ310rgGLTN9WYigk6gq04zFKxDxpP+bh7lKnzq4Wypq+ytyED&#10;GGmZctcvRRDyue/4PbtLB4QJvG8ec3GtonWxgZ0m9Qv9ZfxJC4xXxq7RI5hLpGJizmagnnCCLjv5&#10;3LA3YJZS2oiwQtnJxPJ6ONhF4/N6SHpCejLsyruES7292UUDdgf52x9vnBr6mWGHrKKm8BDKpNqT&#10;4Z4oWew3W3HQ7MC8AuEciMaExesSnVdwYDrQwwaTwMjXLQtDBerwn6R5hyay9ELFLlAORrvEJsgK&#10;eqx+XtkSqkHihxXKj4tM+8EVJEJiuYXhK7CrpEwycA9rBuCBaNFjGpjN5YcQ8Ca08zdmnoOIhVq5&#10;vldZIGx1RNejvVgGLqUQUnf4is7lk4CDaFnjxo6U9JNWmM69FNUFEgsrI7tJ6y9rqbjKyQbll5+Y&#10;cI80qHs1urlHpUqOxH2iZGfJsuDEDhGH1zV5pVfr9kQDS8rOSVZDvgFPyYu5xdm0vmll4qLrx/fC&#10;PpPsH1EYw9iK2KjQ0IFhaTjCyL1vYZ6BAmftmNPcaZSrIQmoWhUL53aRG+DNwGiegw0fv2RTdEpQ&#10;NU1Ks0icJDUVVQwgEG5UDUJe3oyYpKySPqUiq3gBwuweo62Zg7DCv3gC4h+dZJdvwFapgjBqID+K&#10;l0SpqEUVDTz66pJIQF5yfnHtcSnKZC2yViIx6AxxWcbxGuR7tqRhKk5vy36enGIG2Eu6nBgUmvIE&#10;vDEp6uV2yX6+z5NuQDgj3q5aXqGcCihpPYPoUJOKWhEbCoqJl94Wp/ki5spM9OIT33Sw1aU/BsP6&#10;sjfV7IXrZZPPt3PGgtWge8bxcMksHst6V33TrGNMpznXtfgPgeynSKdMk5z8ReXxK/qydMoceX1i&#10;1L1/PqdH6pEGCcqw1eXy1+ahmL+3R7bQ2Gcq71Nsz2vgi3Bd1eZkjVRUxatqEV2lTN4/FHr06Zb2&#10;8BCim2Xgi5KmGuyHQR1/vYO2+M7XNouWz/RxnChuXHXyNrknKL8xw5f9+sAQy/f4kp1mKbUsEkOG&#10;xK6KtrSthzS3FgbDrrFnUxMn78s5PXGIME2Z2x1Dj8zPk5zR37XgoAgRyijGLqZ5TEQe0KOXGAAN&#10;EEp8JBSBMtEZ8IcfiKssY9HTLqAG4oExTm9xn+fRi6stzM2hiqtpwtAhAwkBpNjXUhUSHUKhGfRe&#10;Ou2eAD7fu0IasSpWk1d0TaUENVxp6XEZKBhFutE1ig8XMxPovsnS8gjWeGEAQBiZLZ9vGZkXaYKe&#10;J54Z2kqCraE2updm6IBkKuIu8fjl5vory05/dSd6izEkPz9IelA+YhT6oalgEj2umrQvKkzZoqgM&#10;K3hWREmXl+/liYXguqfXXN83HNiTzVo1+Zc5KSuBPIV0VhjSAQp/uJvv6opHeIuCmEKRUlKUAezD&#10;cHXU/POpRViYpJCFoSIKMRUN7Xv1rLApJ9Ug6pdgBb8PQ1/c/F6/d94uvVo9K0KQCUUAshyczGs5&#10;/l2SKVVxTOoGAGQt4VLIFL1D7r0xaEd80WSIMGgtKym7kzKE4x4WmOuw7WMIsRP8oUbhb5Ad2bGK&#10;90tFebbIH66NsEcSFBUFB42UdccnUGC9OAyFohg916ZrH4b+zlKWHfPeocOzch/319zf1yVdVEFq&#10;PC9ZufPPFjSbrj9Akuze5RiiyohXRaXFldBJZnHLL39oHlIIfJyIet++ppZWRKhFYox39u72oVDu&#10;s3d+Dzzf7h3SXczIGwRb73pJIAcRK7s/vkHre38id+1Czn/hilDVask7dqaRaDPWdnD0idFVJvZb&#10;xInE/iG2iBpualkV5BESuDB0Xh1hjo7rN37u55gsDfXFJ5mHFc7bgdhdr8p0f5/ijRsW8ggVQ76w&#10;gqgH/w1Gz9ef07uk3fGx0HKlvIfg3RxgJmJLT/uLtY4CzLmGaG+q5Xp2fRn3TYtU60DjGXVtLKmK&#10;ihokh3+iOCF2ySp4SdqYj3Cf2HOqLKW1vkt8hdGGJCEotOcdG4vxKg9LWk0aJSsvkhfL/bOfot3t&#10;GVGP7wMVi4MDOZQFUR0HS1U8cQ4ci+P3y9cSr8vdGcbvZiawftEgcIRaNDpZRp3Cc2LZZSqNbb1Q&#10;NETWiFaXHFh3G511U9aYrdddH2B4DHU9fKAhEuaOE3uotJEIet1SROVzrfifclpNS/Flnt/TOZhE&#10;5eUSehjMIcRSzDTB1DFKqdxM6nQZ2ZMsYbiGiRLEVHuYOEC3iWea+M/uifKDUxdpgCIaicmMrDI0&#10;MFxZmM9/sV1XIR2c0zfFEDuhiUXLBFVZWkwJmKmFLi5smSESFmI3XDxcu23+18U4RjYg2ers+q9a&#10;q+s+T/erQNLU9/+1AEegjeDPEj902jyTJQCD8eQRIT4PVNbI1Xv+aVyIHofwOrqKxDAFhhG0RDtf&#10;XZwO1194+DQ7S30ovrdzIx8Lgl+hSVGh2Buop3lIBBCtrR0Tf2FJAMpM0oZl/Q834MrUwOwxPX2i&#10;2WFPIixGPaMYUi3CqbhkiqRnqTefyuhhfHJRZUMk67G4Z0R5i+7JWv61weEnjj1fcDq+CSnRgblh&#10;gzDg60Jz40kMQDnCJv8evdXqqOK4b6mmDmnaLMYxk85Pom9WWpExVlGsBRE+t04ZQA3RlsDJ2XKz&#10;nPk86kV8GW1YGfTIdHPZEts2qi4mttrWOqEsPX6Pn5mZKXethWzk0zgsTdfamdfPu9XtmFwIJvB9&#10;IYOM32BuZKyRIIYv0djREPlqEzORyjTAHavuVfPyWKHuft3lVsdBWJ8UcDbvD+jlCqkL0mM9oA4z&#10;pBWt0e8ejkz1SovyanV3xHNEvlkvkkkih8mWLfF2cZfVgkhjcrYg2Hk89xETHhV85/zmlHMEdQMS&#10;WKdk7BXtvUFV2waHp9nhPVnApvjSo4QG2Sb8NytYQirwc73feMF59txb5dXAhJOYxVkus/H3LXKE&#10;Jfn/dTf8WVe74CfRPnx4uDVuVhVPZdT7wTs8IInUNs5afp8ljisCI0yOMc8WnCKkxIiM8IsQMXSV&#10;t95gRAcTQw7LeXICFh38RhUGZgiQlU8+e1/ww6IKuCYABYuJLQFOj6aWEKcw4aqjSGwJ0jJ8syhd&#10;/v7K7QQKV4ex57U4LwnJe214h6ct/b30MNDNpVCAGQUrmcuXAALSBfytB3nX9yzkgKZlNmz41suV&#10;fL4ZvGVE6D/LcWGaHDpkXMcZlYFasb3rvfGDLum3bBOGwZRU7Kz7tc872tDHDpZeme+W0iMewq62&#10;mhaAG/AJQuny4e0pFlHYBGUy/WkufUZq5CAQsCI1jSrwqAR8cdAolhJtL90V5uFe7hnNFDSQQsvr&#10;xUQmeFFs4/hUyGmN39HoUGNCDYYKwT/TknHAgkplIXTNJuHpbQDK4A4XStyR8zhcYF7btYmdxM1i&#10;6E9eaTbyyMOOGw3isvDg0omosBHkeWyFyHFykOK4AcGIhmWAm6Kk6PouPi81kN6tBuvZ6utB1Wo0&#10;OyvWvGtotr99TdBVAlOayC5P+3iNeCLjC9cne7ULRl4yT6giipopch8l7Gmgc6Q2tnd9X/SO3JEd&#10;reK/eKU1MqGburIQlI/wAxWU+EC4SkocGVGtwRp+otBYadpeuimmrjb3ikpm2+pToQZ0OW/XSVpa&#10;lpSsgJJiirnY9ZyvC7bfnyR03Tcu/wqr9dCJXpVHBtcNcPfEufzHjzFwOlgXFhaUdJFBaBSxb7Z9&#10;eTKcwJ9bMFbflNKetoi9UNbYgAwLzvP496J7wGMGPKtDLlrLbkX/tAsqTRMAYAUgh5DgGY96QFFl&#10;+Iqc45vQydno7uu9P6z95HO/oVjVLrSMHWDOV5SME7m1Sl6gZbrpqCEyaNYipaNLGmYGIDBQiEvf&#10;mSyW0KUyEl8VQZv0KhVKjdDpJbPn9HgCWKFBn8L2sd2ut8S7tZxwh9zfHmjk5WO4Y0jXVzVGzOwJ&#10;kIPoZ0DPuaDZxsvJUxY1fqA4uHsHGdqHRrOAG+YVGgCA/bZhStX67uFupbEdAW2rh8Pi0P2xE9iy&#10;lihyWGu6czcNZV6RBMd5jbJNRUYUS1iQJAe/EC7rKqN7XWPpJ6r8HwSaBFIJBk/m9qB4dinYkOfS&#10;aDLKSLYYJTOciPG/5FNQUO9s2ibUsAOqh6PL/iiEzWZcZIZBRgEiqh604wGgpCTkadCyAabIKKoh&#10;wQZcJOHBAcoo5eucPg8itfeI46xKl2mRp/imKX8nnbMmgfjg3Qp7IuP6T5BERyIqSS/mZsiGAW+B&#10;AZffYFVsEtZowKBefcZbYOclZB20D9o4DzwZQ2xSTOH9AnEwPWh3IykBmeH2sWUK481vzprd54SW&#10;+55NIxct0B/yny7Tzgsd15YoH9fEyZv5Cz7Lp9si+TK0M34rp6ReMRPb2dtumFJZ1vkpe41tXx/c&#10;uYItVw1ByLXTrifknW7+9qg6NBTjzk5zw9ydnl2xp96g13zl43mc2PkchCv2W8NL55w3B6f3HOn2&#10;cYoUFPgFLP/0qhU1Y2fR8MlpZ0pXwSIcDK3hBLs88ESPmZXBLIUMONx9blBpAX9XRQf2px/p3N+j&#10;ecPIC7CgoYFZBqCYkqHQ+GRhZB8vWz7/ut2IeGD/do0s1HQPq+f6BrRU60oKQjuYPpP2swH1D0xf&#10;0N+HRJ8kCJ3CGlgvS/rfUJ3eH+ja2rwnSCsAq/DoR/Y3qu+P3L2R77XtgXGTONfgnjf9L3RrDAdD&#10;WxHSi4H+PxDx7M1FVJzzNx0dvO6vLyyPSYObeCsOrtY/cj+OsFa7WzeoLZPZbW3h61rcpLqabCsR&#10;KF8OCpAcHZ9hK2814vuSO+znC7BmHF/XXcFZ83reWr6xGG3tjL53oFnnsO2ib29ujdt/v0KGnGu/&#10;CH5f6vuPGrPJokDDZRe7MGcbW2Lb97xCfg7NfMEjCbzjX3d5IAUS97Np96MuDKTOxHsgxQ+7NGqJ&#10;nCEb4v+RUuTVx7XyhfOAoyHuGuTTzy+ni9j3T42EQMT6FZGInv/IUJF5RnXHR5UNjg0vCbLbaA5M&#10;x+I6H+3PHzg9bsCJasKOlqjdytNQLT2LuOOTFMTp5wYSUrIhrXULPFvKzDRDGEdLz3EpZxTRuYMB&#10;sNYEK6oMaX+ooxRX2JtrbA24M/c+iTplgMJRskLDMG8Oin1r/Cn52rd6IYa0nIuefgevTN+XvnfF&#10;epzcDW28Vp99yC3PcwT33y7ufIemOftbHdcJYUYHS+g9b1M1wJzd692qc04leazBZUN2bWI6K/wa&#10;1qh30Y9dwW+sVU28+KpULp71AiAwKD8F1Pd1Q2EXYjcQyTdiyjeIlcmifVIRJlyzOd+eSLAveDPS&#10;/TuQiCyaDfMVfuSe5rBUSSs0O3vTDMFiFbzV6RbV9PnaePE60ps7FN0/mq+f64+Wepw8SaYpWy7j&#10;XykjN6/UL6ClsdeFRZQP+28zohaMzr+cWQsuEfefQqo4Jul9nLk+gZKxOfu3iSXg2uxbRpNsGZXZ&#10;1ekeKaDT+3dFMi5O3lE2zb2FKyWO86GPkJBCGZToUKB2Ol0SSsj5k04fj0x+4fnUdU1NweW0wGGD&#10;lLhmvQrqlnZ5OSpPHDEKCTIo2O8wEOl8UMIeLqEsfFGlsNSZJxSe4bflNHmzkbQpc7bcmduDsZ/+&#10;FJ3m7pLIInuHkeoPRtfYnxNuu9QUOLDQA6NYOF9HqUR/fMI5r3QKtF0QXHV3KuwJd+19v2ToG/DF&#10;UAnzFHo8QeaDNtzs55LpsOKxcIxwDFbxjFlxyGAxNlsdEfyezL95c/g8Zb9PiD5h8on73Jn7b+dA&#10;Ae5S7hE/IBhEQRBV9fICQt1wPC1lHbHvjpG6xQTDaaADlkV/FUD+LUVoRFWhTx21DmzX+rstA0xp&#10;jB+kUQOWmAk7Oy9petfXgW11kSIdsY07qOyXmF/oSxZoUGJKi6Vk+QuxBdt0Lr9BuZt8ErfeFzy8&#10;qh1kzN9V7zWB3YZNUHq7sQVPtlGTFgm8qEVR/CAMZBd4AAL3L8e8HxrW4aClQqIjKHtsw7u3LEA9&#10;iWzwD2mmm5vTSAkVefBa1z/mTPrxVXSK2ChwVuscraobYuo7FOXRQ1tbhKR36FJWSUyuiWFiSuBc&#10;MsDLoU1nz+R3QGDgpwSDO3OvBRtwsC0sdpAVjJxtKwPxBA8KpKkv4iFmHpSeGv9JBQeHlQfRg3PI&#10;y2jS4EihqUTPYwuaDzMWHubiGA5oJCUInhUGwbEIMgxjjshrslMhcYUWRr3AS0lKALvAvY+S300B&#10;SSsPgQARvjmYUex0pl541fsNgqzsO2J05E1EPP1XURf93gcz9RqZlmQHT+vYLWKPQJmyyEbFmjcS&#10;eXtQJye9dAkyTjqeFyOFB8ttjruwnr9uWrpA9FYn8sznu0SUSlx07qv6TPYejMek7LzsgONqXrqv&#10;LnS5/TyZvAidPpsmJfecna9B1ZLU3uW+5N3VlnV9qKFXs8diBNyCCgPUXDzG+fljkbedJoQt4LeW&#10;NTDeF1gLL6//kvnL6HHtC86J/vrUGR4mH2w8jREb9nrB7dpMysC1sNmxfU7Ar65hFfeJyY4QAJJc&#10;puRMNw0O2eQfixz0GegDhExPVTEsusIcp1ntO3h/4C5zOeUY8M+eIxlq9EaCcTLqFj9OMcC//YB/&#10;h4l+hwnpwpZm7mfOCyz4gX1OzQT7caj/BQyk0+99M0FQVQ3oClXLSKnAkNTaH0+eQA9G6SfuNWoK&#10;uCcM3AVR1UxQQ/28BRGhqTUAB4RFLqlm8enHl1kvcpD9RV9eXq6t644JtNyKciRR0lRgmOj0ydmG&#10;iM1yLu20j9tRw4/oEGcnhibpEPtFXSSkTHJZJNQKJgthDxfXmLREN3mOKhwXl8gSdTJwi6uTRMZE&#10;QI9Cc3dDG6ACyiEh+mLir0DIBynJApDS6foNRbUQZdaAr0Vxs/wHWXQMWXlQDD3AAhQ1ghg7Ghb2&#10;TxBp2Y84WNzxrDhkWrGaHshvJyRCVGUIcJhS/Y89OD1GM2CJQ5JSgeNPaVkZfjvGqd8PicrJdJ1f&#10;g+OqS3JJgf0gkaaQGqYaQH4hPAj2e693i9QkWC9PeDhv2qm2CUQVubtrhXzWBvkhe3jPDoUvF9rz&#10;GnRpJ+nGHC/LgsYrX9tNq7xs5DU4RL5HRgrGoaBSjFjqxU4UDEVLpaFgOX+zFboW4WwsR0EcRB6t&#10;b+FL1n8jQEy7E3T0z6xKVBE6cgDoPggX10aYtdQatdCfDMCl94LyhTXUDCY9nsIMF6LBBK64an96&#10;iNpesNApjqZSvzbUL01w5b6BBvUEYHZWtX53lJvfDWMCVwg5FCnQSsS8BULrrwyWzCk1D56ZiWfA&#10;FG8VDWFpItA/vemFDbRqx3COpG2ghi77xyL+eQVjgYtyCaKHZel0hgok6ozu8gWjwVlXqaXCWbSJ&#10;ESBfNgkTA9hUI8Sn0i1S73YNDHyAI03gNKOFS8tEQbJ445Jeic92oU9iqpbVKpLkTKa2PgzzhFhn&#10;MktSIVv2F2ivWNZ2Q3Slkcj5ryPnMKWk/WuPtjCOvicmLwFKuJFDcAuEkbCWRQ/uyaA1jTW1wx5B&#10;UyyDel4+nL1rfXB8MEhPLE1UQ1YiRXsa6igx11C+zjgFR2KvuyDa2IXxLUxUYyRniJztnaPVIim+&#10;rlr8Qm+QfANaiQwYpHezRY9o0UWD9WiZteVRtIfXm+hWdTKJL4rcPV2CVLF3NDQtQKkpZvEe6prq&#10;goUguNIZFJdjon8mSUcbWs8iQFNTEJMTYzS4UgAIfsjeyAtFYCvjaeT0/RSli666BbesQbLnSyAe&#10;vK0Hf5UQrqmwsSrKNIA299WYyiJfFhaKZun4syhH9lmuISyVV01rXy6S1g6ivQDtfAoyzVtKbANm&#10;WCSs3MdCHOyPKMKlPSADCSMECzgA5SCsxC/EFIL+5/fNYHNpt/O6iybAnZ7Qgmjfc/+j0uqH/o9t&#10;AY8ABcFvsO+H3M+fGqk7Jq5hpnaO58u2spRoo+TClgiL64h7BsFDRsEjCt+Yz9t+eN8vCl908Ang&#10;h1bhleBgGPmphe5PexjNdhd7Z7wtzPiIN3dDzpXlGNXbPSORr1k5Al4hfv8dYfQUArb9zdsjITXG&#10;6irhu1VO+N+Hl3eizsjM63+iRX9KmHL+OP8R7HxGfCISHFJXIAJrEs/DfdC16P8k+gJx2/KF2+oD&#10;FjkBxP7QuFadmLCuanunBeZcAlx7TN0vEVYkxCphvn4BcBsdpSkY3W+bK6teCaRyuG8RVdadnt2h&#10;+h+bNcSFEgpQ2LbXpBOsQSJ/9UxHI/H/kGtok8mjBv0d3h2jg1+mXO2ui2zadFUx/cNm+8WgiLpL&#10;bfiUM98Y22F/tTPWwA7+NwhxhItLoC/a67pXnAURMUYRc2r4cBWMeLVcqBSaiqNviz6Uh0eoZmWg&#10;f/Flwe97ZfWfVigq+04XlgHQ8ufPHFWrYVJqFRqZWrM3dp/KlSX/GiSYfzwjIIJPGxSxcwb7y86m&#10;3Nvudm8XJYE8WAW0uYVxgJCR+V97RLKSf8yuMNcdbAX/H8Uh7CdILj1s768DkjejcCS/R86Pl1tR&#10;2uiBvgfogi9oYWrH9zdxnfbOP0hfO1AXwYXzPHyeb/AeqoGrhtbmwOfA3vuTo5kDGD7g/tsbxBjf&#10;BJjg3QgVIDSwiFF4hywBQk6cbBesB6bxBHy5sYQaSoGSB9lwvKzzUC95ZqLwwWE2VYACHGx65/sS&#10;QVFEw4Z7NMLM7JXL6yRPwRnTCBoT4y71ZqF72EZTVXDBkX7H4ISAg4fRqbyidrkHkCOPRgXXSFer&#10;08GCgueQrBr2QmoD/NlOyaAxPDMMqvrIw28LOLf8E3D3qfv+/MAGhUYMYJCts1r/KRUA0QcLsYHe&#10;iw2Cs8KnL74I7myDQo1wXmXO0Q87bME1TH1KYiL0ZydKHFWydpnTyAReQ+Gk6Ac4j1gOezNWwVxY&#10;UZKJ7GZpw8BAwx9lf2REsJimWfRx5BxQWwowsrwwxWMMMLK/YBBnCH1bAzyhVpZzseiwxyi1Iqb8&#10;bPR7QsTw4DvWIJBbaEEGGuqGswqK6pBiiKj+4C2wT/4t7BspCf9IXW+aUQSt9kmvLKqOS1PNAb1t&#10;RjxhICRa7J/X6Mf8P/IbSs6e/sgX5WYQdiwYDXk0L70WFnh13cuZPs1K93mFEsPvZIG63VEu1jUf&#10;uA0Wtt9fIy/FeFBqkTfJBK2DH0c5LmNqFibVKvfKBNzL7ZuTwa2EUXN4qzeeaFsjOIZINVeTm9e4&#10;vpMK92t5WW3P52URui4B53/emZVvv2IfYnaXKbPMx/Busr0+usRyg7kYiDnFIaEtMHoBP/S1UwjR&#10;paP9ycFIFHzymxAzl5lp+nIMo0VzUuOUG/v577zkDM2Jx17FWkUBMz3HnSepTcte17ywLr9QqOlF&#10;SIOq7iz7EKc5CPE/+5ALbsEb1uAnOh05pUKtQXCfdFRXSgn2J+y7IWLM3e+3tKUSgvrktBVghOJD&#10;SCWyEB1tWfuKKtSJd/ICQYDXwy6C4kopbeDjpczsJ8tdeQgmIS776BKzBPsPMCFb+Ih6/1tEj3hj&#10;nsz+ZDpg4AR45CmMnV7Pn8QBMj08e1QNEZmQGwh0EY2SPI2BhudF3z0a8M0Y431c9HV3qCfEop8g&#10;GbfpFhCsqPmXfMzD0Pb8qx7oyv46CO6RaeQRaxGpCwnDuyD0oE7cbHBBzXMA8Z9Pu7rGu6qqkFBU&#10;TIbn9TSEPJBnuGsuEUveIe2MyOKwpk1gnZLUODFwSXagMWCr68J1kJUi/sjjqXHgTzq/hjClZcAd&#10;4Y35dqBRUbWk1fy+7L8Ikkj/dbpiaGujVVYhsGA/zl0/9k6urq72V1Wk5nl70OJ1a9EDc+mWFGlm&#10;EHofo13pi2X8/7DFAH8Nd+yd+Y+NswhSAJmIzINgtuKx0oQdiaEZlwbX78GqdnqlAlUhsSp6e20f&#10;kYJnQ7kfHe/Nyv0GtdaUHjIQFuh7Lx20aiI3bhZNunkMpQI+M8+JO3ZgHKxn5iv7ui3MLmj3Wf2Y&#10;PI/V97AWukM1jw0mEocTC8HDWpHU8MDJqOg5iGGFkfrB0KmIhhoGWFVZRdIQIKBEIXdnaYsQGDeV&#10;AwINWhZYjBso36xlYO4FRzVCh9/tGz7kBFOFzhEiSg3yagQD8aP2h2aoEE2lrsYPPuRhULFVFe0+&#10;QldLoa0B7FCh0BMkVGhrYZFenB+/0B3UwC5uh6MzW7s7Iuk6sJQYU1+mSoiMWfR7UyChvGo0vSTN&#10;2vqnr0yjPI11NLYDKKOX7lfC8pFfL8CRer7AEghicvgHrorgwhj1+5eLbNMUCyiR1uzoo6nihDKG&#10;T56VHzxZFEp+oqsC/obX+e6CeQaib3Roz64P9OeXslbeQeShAQtCCEdcQ2PnAGLpWmoEkD/rGovL&#10;e5du20PTV+I6bU4YAKbh2w9wVyXHdKykMfznrfbYUR5ZyvOTItyGQ9T3muc6128CFY/wyFRGkhgj&#10;m+srEbjwemb3jwucJySkP9RB0mjAVDRfPxAmmBD4Qso4t5M0m82PsjNYU1V2gYKLufPHnfC/qv7i&#10;3f5/zRAtqlBOQLa4U6SVU2XrrwNAEa69C9RwQjT09UfcdfbHGqgUHa3xTGilSMK8C/wpi8B5N/L3&#10;SpJ5rsqbS/DQfuJjp/DTWhvo/PQrTIg24dDGB06Zp1q2/KF/8Pk9wWqm7K8fVpQCdta+QLu/3kB9&#10;30+pmJf31HteMfRXu4RsnGprNTB+DiaH0GbIOTBjE0upLLh51yP1+3R6v6LqZ2XtnBXpVlbV9HnN&#10;LJxGAdMef31Qhzva1oeceoeYzA6sm8BjhHB58Aw41fVmb7QYyAaPq7S6vKJWmkulvFwy+QX6Zu0F&#10;5n5RSYX6JLkiwoqKKRvWjb/cz3T7S7F7XO/o0glOEw5r00eCeSzPLmc/l8rNlfKfIwcWxr6Owdfo&#10;Xe2OLZhrmELgOgqKpJiC4M7MrD2kTXiLu6r2q2DIrr2IUSqF1Tev/lsdPLgC9/Jiij/E8QQEHHrP&#10;5S1K56/IEAftNK5QkWAIgWmWqFiLoINhI+ItaSI7HN4hfHB+m4TNCPpFQW17B6bW6O/fHVr7q7t3&#10;uQXlfo/o7/etKCh1hDzuZoMqskSBrs6P9LxDAzHsfUANPZHvh/Y/n3vEat1/AeSkZejAGN3eXvdK&#10;lCAYYi1jS9Kke4xGTPfj6Q33/SuE1XIQ73265chflMoqqgisNiR9c/CJm7zUPmAnAvjo0PB9kOBQ&#10;AMIgDEprXuxTivneveHHc/9FjQPIWELBQE7M80QEoN3mk6XfBKQY5H6fG7jiw/O+ux15ARKCDW2Z&#10;+6cloki1RQB/hCzZupxAae1USnf5wX+CBxaBuL7/SYJVZmNAlpbG3l5FzwMaNxgtng3slLJ/b3Hu&#10;0cpVOzBq8RVU5tTbtjZ1WcHleRdz73SFukUJsY8GJOWftpDOcSB5QAuXlg8TDi1GZxQooyqzXeRJ&#10;WQ4qBfVZBD2OQUvDiSn5k86QuPo/RjOQO8Iq4/66bxfG6DI3U2DAqFRCQIlW9mqo8YuNHrv045nW&#10;3FA6zhL1m5Vkkv9T/wbkSdUwAWrOx+/drj5tWh9UgURY97igv8lS8QkZyhVTVpxdajMZqbd+a50z&#10;C7I1V0rPLjJJYhFy4ajCQHkLdVLNQ7yhgNs1/71DT1gUGHt4cLCYiYnEoPkV//uFzxPlkitiXrFl&#10;ADbZwG5YF79Cuuk5rsECwTPspFCGhNsU9iHK5n5VnYttoOeQGwEgg4U21P0YA4EVJ0YRQcV1Ulhu&#10;EJXnZHFhUKQktVMy1RO4Bs8bVe50xh3Y045gg0CYqZWkW1mUW1JTKdPJnsjx8A1J1vN7daBguJxp&#10;3wb5U6ElzlmCq279BMvWm7GpjTGFB08oYYLgrR5LBUDFQO36UHk7KmpSh189G3zKFT3VrGWSVuD8&#10;vrKvy8LbrqnBimev6Oq222NflsmGaImJ63Ci1q97vn/9oCVqEITU1Mo/fzdb8m5y7wHlE2cDVFq4&#10;czSbPxKq79g86qmftScrl563PxpnfuN2lVuCL88xzKMxWCYI/BJskdt4T2qNtv5XufnHC9BYmbXO&#10;WZOJIaUP8OLEQ9c3oVNnd9LpkOjy7iSbgI32SFE7ioQoKSmhT2WfOARGnSM269fusTAXao5/OE0n&#10;lihoqNleKxa2Ip/ohOL2haYFp5vgiGvuRFuZxbPF4myd/WiYgFBdcmJ5z7J8p3l1GIx0s6v7KQuo&#10;KrKjhRzyz6fXpE8FEtJOX11oc7ffs/RCxodOcdyufYedW+zii7nL5FgoKaopupIyhGrINBJ1Mi8+&#10;tYT3uob5lMh+k8Gpv3nxgucouTOkyKgkzYqP2FrDR3uKGbMVYMTtsPQNfSORjC8I6xxLeRuoTb1e&#10;XPk04jPjShStu3j2DQ1xI11tHx/3uIfSs2ugxR47cJHL/RryGIMiK/cQNfqFutHw4iGdZgley8Hz&#10;ARy43lebT4y8TCeahN/0w83cC350+E1M4UEBETlkvSJS8+SY6Wd9I5EHiQoCu7uB0AJ3bEW2uEBj&#10;UhPBSo1uSZXRS9tpkcuSE2g0WXJaVVgTOEr7MD/Zu45rdrf7fpNu9P2mVnltBiQLqYnlcF7qKmlI&#10;+VVO/Lbtb1U1/eFhOMhq+iROhlR1YsR8tikbesWKmLXycxeKtZN9OY7eMywTsHOPmeTNG6tl50cP&#10;dbhElpC8P8NLrdVkM0YfkmpJhQC+LVLHwB9c3PwFdjydsLQpxCEjCrEaauwzm76IJWAAkRVgbe5+&#10;zazHQolJ1Se5kGOYXtvjg+b1/YeUNHQf1I0SrZlKFNVVth5dcOtv5gzOAY2bYFfkM0bNVtvARAui&#10;cU5KL7OcQwNe0Ct8RsQ7kc9oZE3POGf3o6ue+5VHjoBnVDODqZLiQTzB+8ktmu/tVY37a3Lq62ZL&#10;DyCdcu88gphmzSEz+9Kaz8c7KD7Ixjq2xu/e7WD5CdnSHNi4pI2Vmrw/HmOT40xDZPymeV9Bejlw&#10;1MDSBFitbWzu7QYG1fh9WhtFmbLiOHt69rv1vOs2V0AcTiMbEwCb+sRY1ga32oHNUEnvy0z7hmyt&#10;388tMBkOz6c+7XmsWTY/M1e8T6dq6nnXRRKyxJccvH/HOAtnRGYIvt8ira6tmz4fyYmkNDwgyv0X&#10;dVtx0fNA4ft0/tz2PuHm/niYOhb6Q+S8TSPLWVN1cUvGwiqClGzC+LhOMh6o1qEMawJkLZ3WtLTb&#10;aTBitVZHhjBsiYfowU9YAWhT+GZKF5LyR2mgfmjaSlVYlzMhKoa3GaqqooDBjydQ69ta6HZkkMT/&#10;M0sK5Fow9G7pjvGScV1L+pcWHc3LBDvuJMSNbaFlsqequYwRptwSAwz4k2cym8TK/rPbP/9/LQDw&#10;LMXQ3tIrQpHSVWV0wnbeGmYEkryeBQ+nm2xtjpjL9m3egoZ1WXOZgFb21UHlGCdK3b5Eqlhufv6i&#10;KmuBl50fzcOizc3NheV4T0iIrb7u0KT//BxyE/fJfre0rG2uJyTuGwecc3neBZ16j9dXS91HtVu2&#10;+bpvqAjU/sQnEx+b8X0lzOXzFVpYskn9cVEZ37CWBeCICs4aDMhzJuj5mnr/WEP6CoiMlPmZrQc0&#10;3P5lkv89rN358u9epYECq8QcFUxHb5ob+HHFh1/d4CV++ImrnRguK/ED8clN6XosMWsHLJZI8PDe&#10;CylNT8fht2d/wQjQv51VOep+9XpMHXqo5UGCDUNYXj4Uh5zlwK0bl5ZUrFm/Wg0eHs+ue44Ti1iW&#10;6vZ6MADlfTpRU5AdVsFH9HEmuvV+aM/Fk24UtVO024Slvxd8rJ9Ef0lmijoxtdGy1vE7G6/FzsHh&#10;0t/aa4PNlUGuKa8sJSwAaXw3eoPcA/B0r3/bJ5kbVqb8WwKNFfVfvXATGQAdhn3hVKWyrrW6IB6G&#10;Uk4paNAMPpJBRcIdFp6DIweEDMOU9bjt87iVw2buSkS2nIu+56uB6ObVPPe+qsYnWrvl6uaL6vn1&#10;+fs6tgj/6hd7/8zWK4WkQu7doTpBg+WADY+xpyMkqvkq1j13c6oYTm9EXJh4ZfK/Ypfhx7xDaYTE&#10;9SCDTmh1BHWyOX4+lnNNgvB9/L+pk9SYJCiiyIEU8iIZeqT26PQ+8rgB4vlRC7D5jgi1APxfYwno&#10;mSbgC4AqgzDuGFMW4gknIGDOQy/BNJ3cUhpaWgkdGGDETC3z+/lZke/eU1jSQHOJzXUg9vvK/MCy&#10;b6X7K9q1DzdT/nO+WH1yalhjfOlio7xWlQNOp6D8Bbm1s5P818D9Sg2Za2RNZpNN/TlPVFOhpfRG&#10;c5LpGDAH+0btxKBppMbJi9OJqOgcf4sb1ZgmMmCQ0kVO5lhLDDX8IPfh6cNYZ2E3UyinCLxn3B0d&#10;1ZpmPosPABiMo4KpvrQ404qoPNlfq5bwWEZVC49BzjQYz8AuaE7I8VXaamcRnRj/a/R4r0rQAJOW&#10;z12ry0mp5mdPZu1ujHirKWQeRYJNZrjftNHsIxHQ8bpOl/eI9MG/Bj6cyT5/xo7sU9y9/tGGXbDe&#10;UEZH3PFVYk5VEOZqCw648UFb16hkWXQlmzgkZfUTR8kkGtyYdJ2SNpMxQkM+tZaHOmPhIJFB6/O3&#10;17x2o+ttg0nijB2htDi3FtWsy5jmVqTAkNloZol140uJ9rJAEMl2njx21slda+eZ8cgRTCxqY303&#10;LPDV+DOyZFyheala1Q5z836tPixSOlyXAbw4GVN9ls81gE8IuN+lH6uP2t//td58OGwSlQd+zaaA&#10;BoOrocYAPtRUl6KQCE4mkVEcsf8znGLG2ZuKPgI+0JyFP3nHajZoqJ4CbchTcsMTiG/6MNfRuove&#10;/uSASfl4PUenaa0u0qIVyatKySLgT26vHvPPrmJobmkum2ZqPRbsK91dv/qzqCoTtkUZT32Kt7/l&#10;787e/oedQ9i0cuKMi0rzoEuKmLAHQ+12azfrZ8V7Uxle4bNg2YYZBlA6TNLEUWwJroDai93rseil&#10;1NtEIJCRX9fUINrdNVAZvSLMhqIynAhT0/XEs7FBFsHXp/U3cgYlkOQnd6QHWmawZgw6JgJkvUoj&#10;jAVyQGR0eLV1+lQx/hYXcRDx2NV0kHB8ArYp22idO+of1gkUo7T2ctLlu4MxtLN2LTdJ2ZluTWtL&#10;UVHdFRddrPt6kcIvdQMlsXd8Pody8JIZkNapIeOlZKUlrlJGfmtUH5UCbaARqKlJPB7L/fhEh5gA&#10;42XH0edIBfpWQvvQ6jHwNY1eM/dlybqm7Ewvp/ZsvApb4tr7X9pUOZrh8vaz30X6kJGxqLeZsK5b&#10;R73NZnp7An2heuDs3sl6WnByEc4AH9XEPLUmm+M+EWKo903fCJ/3S9qcxaA7n5m5eeyajcQC22K2&#10;qLiFj5CttDYnF5GnGvvgayafMRv1Gi58q+s9d0okXJvjOaXfQ9f1zVkkk6ICUxlTyeqy8XyUiXkk&#10;VQnVx5JXz8H6FH/394hf7+XAjxgiojkGOkZ2ZlpnrR+MTauBulsf8xXwz79fgbT54FxVne2tPkqc&#10;/SrQa78nlPvqo+evF6S23/vcUeR8nt6V1VrSRkETkXBfVyWC+2P7ZHb/ugd2ozO9v5/99Fukyfye&#10;CogcLp8QzBAnDUZP12D+/pLNsPbiTiy2E06qtm5t5SqxDO4cfVUH5vKVN9HILYxKEvlMWrAdrX8h&#10;rjX5CLye6PKgNNv/g49lYpzcHFFwPwxObe1uEg28qXDbLqjD4Q0Nfevr8nJy8h7OHtDGn8LCz865&#10;eThhGagC1RSY9coViBuqL8IO3Nwye/jnKuD9TFB9fe3U2jAzPQ2q/+4krZFV7+c+epmqf1Dz9cFU&#10;hsl+QDPkXrpQjuoYc1llG7fqoDFlDw9ZVGxJy5EWHXBRzoLqGWpSh7KDACUKOQAqnIENjo8js7TF&#10;rRYl/CbO8IAndqPHVPLL467waC9f78dKexWXoOCQq56bhHY9+1rMkAbQ+aSkvGxuUdVys9RlEBVu&#10;k/VM3re/GAmXQyx9yVN+mACEt7Hqs+FnCxwmdigkTwNy4HEwyOSBae/vR+y+zxX2CUcpA3grD3T2&#10;vpoB9i9fgl9kItBJ4sILzf9aHQOrqhgIBbyldFfw8fXIZFpafR0QVjgu7BTSokKBr5BsPb3xrT7X&#10;efqCS56rfx456noe4UrceZqMjZOsAHLp13HWEuykpIEEcro0xo6baHsF2Xik1xrBDxaF6elVbr4d&#10;pO7nd42VOnfPwhq/QzqX6oR6/D0fIpVqB6ffw7enOGEwke0x0tiZIv77+z/HbXqZGSw38s4CW+2E&#10;m8KU5Enc70iB2v2KbGtTgdz9jphZiEryrJyceo1J7txpIFahmNoppAB0/xbbGB4Iai8+15hMBSd6&#10;ODkti4JEKxePjE8bUsdg+FwNLV6OsCbYwikvLqIHSlQHPs8bI6WZZqYPNnN7Bpx+j7VsveEeUu8e&#10;XIACP09faHpeh6aq23NPjHnZSOCJN5t42yRMMin33KNFMVTGMLqRGGicGigRfCPYN1uWDk1sMjIL&#10;i12WSXmNjaCDJuuWyDUi+8RjIYVrpBzEoWidKeAMQgwp2EJVuKOySyMMQ9XXlcCysJEpBb7FjpAV&#10;P5mvm+/46pMqIzX7X9s95fZrl59IV5px9PGdU9+hisZkyYXtNZq3SE5xnYEqBIsYL7iQeKI/ctKO&#10;eg1eL1QATGl5CDIOn1IcwpGZam7DmEy9lUH199JJDKNRVBw5JpG3oJOhF0z1dcdl3OEcFBCCF+Lx&#10;xwLk2DUOI5+rucWtFjA+Pc047bE+XefnINfils3mioZjUsLn+xIWK/CdFXlKY2nl8dmUShMR0O7M&#10;19ZK/gKHODO9tr0d+a67MswVsNS9FpszyM+WoV8pcIyVnpCzBuuvhMAmNyBrxgcBaURjE/CsBzWQ&#10;MOdAbX583GgbydNyNjmy8+ZL8K8SysYIBwutffkv7j6DYtqMedqgg883CMv47SkK1Pu7ldjgAyGn&#10;aQYLDrxDU4E1n+vmXiDZTwggfpr1ZHrIp5PaMhWjYSL9yvZSyioff9qbBE1bdHYb0tVGD2xGCkO9&#10;vJxdCK2h3cnkkZNT7gdoYapPdcwl5U48e9fnxXVNr6ygzNpEWIGR1VLrN2lg69tmU9/08CNeSeGk&#10;J6VjIrf2Z30anWLrWtZ1DZSjT4yn9/dndv0bvY+6CKesd34nWwIGIwfSIi5d9m8lj5AeUjijX5Kn&#10;5irs4O3NunTP4A7TNCGPM5wYdvpsV5ooiHQOrWrnmhW2G9U1XmQiZqQW/7a2zNjwy68zu0nnzVeG&#10;29stM9jPm5RPbAM+oo3bU1arq/9grF5bGwaf/Ov0qObYaqj+lwCadX4zXa/DiAMPyeZatTAh0+mm&#10;rIphu8JCGAvE0rnoysWbu9hSJceujL++ctOmjLnLbkKelf+dhIMgt+i1GISRJ8uRWggCJqq6TikD&#10;DayE5uapH+d+XzPYhziAhNsvKqR07sPX4/z0f951hfOYKJKaR9goEfRk4irRyQA9I16FP7W/ELGP&#10;fqyLB7bI6+6brKk0ykXeg0buIbirViJHjb51r02iXdpzIZDMsjVZ2PdjzUhKnhiDqBqbTEZokLrb&#10;zOzFDBtnnKoE3rM0/NIs0x21ETGix1Ril5gn76NMGVsOOt5uFW3rGIn9urouy4Q8nQq/4ndHbvAV&#10;P8mCyncTvlgKLwyECZ3pCZsTatCZJ+bj4d+9D41tcqW1UpZlPV5QEOzzGJm7RTkkNucjTAjzFOOt&#10;FxtFM9Qwcd/e6cClC2E7A3egXjhFP8YHnhwjExNOrESjnP3XrAy02ugGJUxgvQkztvJqksreHrY5&#10;LtiWrmtut1RuDU4Hcv6FcpcnES9p/Vl7IY5HjuSwPYXfUKWw1kJPDYZxfnmjj0N5YnL/Xrl2raVJ&#10;LQ1AY8w4gVwz0OzNle+ht0HfZiVyj1JK1ydlCsLUtaBGzx7Cc+UOD4F8WTlmpHBZRJ+8AonL8dzu&#10;qhbfoAqo003qMxBKMdVCD6ZPkbFJUHRjGNiNG+a2wrqhxU4Edi0+Ulx/BntN+I60t90zV/T8wgew&#10;co6rajrHupAED3ZHcuvZ8esaGqbqq1qfX0B/p903+X2Ewrs9tz79I7nu+sbDPE69iG5Z28pg3trc&#10;vX1FyfV+Qsnlf8kqmS4A9f2u2N5ZStUrJP/dP3PkLG/ufNQtCskdOzPDLaBf29BFwdvRoWHswZN9&#10;e68gYKjZ1FpFQOmmJyRhnLd/uLLdH+Nsk04yfPdyP4LPL3BUlKq3q97jHrvt/cQCXO/mGAvYl51l&#10;5E+WZYZ4IRFKQ49fas8AwbHeWMb0HvF3DxdpSIQEkukXy0ExSTV+z+8XUS3YlCEdRJ8hPX7fPsNQ&#10;74vQa8uILXpeyYtHQERhTdv3rWQph/dh1YojoxTtj62Po5ZV7k55DtrXgwOaHg/3WGleu2IcXqNV&#10;Qa4dos85ot1sYz31rCmzMGwehFW+ESa6s/bLY4ByeXvf81QC/YQRCk2KxTpJoWVIE4ztipI6O0vp&#10;Aukg8+UgJb0O/MXTtNJKUyHL+VnLns/q6st58dHeHuk4A1ptmSkbLksuQ+M5j2XGqoqWbVRFvpnq&#10;QSXmuqvwX6X5eiunVfo+C4P6piEjTUeW7PuXMRYsYC2emYA30IUkcPhSoLCaG7XqtQvR/fqWihMj&#10;8/upxYQNfz4NZfvtyPdCPnR2wtvol4W1NdY1vmZKAUmftMmEUUmjKWv66JR2iyKA2TJC8mQ9hHUm&#10;H7is4f63QeVCEM7OtU0yHJfMnZZUxcicyflxud014PcaSQQkrHscJqunkVMkkgY3JzD1vNF6ebUA&#10;7rKSXWhLjWwDkP44KSojQtaR7JBmsucytnLlkhgb8mQPrYXylVziRrmVxuagu+ru61CVjxvV9YI8&#10;5kNGD0vdv2ZZcZvb22fSy90wVltHrmWVV9NMJDA20h8nFw4EtF9pMFopikLvaCuoMgAhPn3SlBM2&#10;zSBywKrN0M8t6i9FfBApXZtjq2hKcefbOoHdVvcwk98aMzW9B6XRKDaiE6bqkFG7kJy0qnrUP8zI&#10;oYTvp/3v4gHWVDHwud6hVwhx7p2ddZJUc/Owa+hh0YT9QfEnfXBqh6oSqZ9KNT4WH8gFKYZthZO/&#10;KsMbYiU8f0UhswBIGfawvD92JT/uPn7dOFupL4AfOnX3kueIuwZkqR8ksnzvbX84E/JnsGBfoATs&#10;8jW6XGXV01NDwcihjSaC2mY2dHXJ5YhLbFTk0yGfdoIfK17DMNZnrGNlPHjJ6BSY8tcbeuGYEZ3n&#10;lbczjnH2iibVPBnMp61OyVf+Pd9tYRfJ0FD59MyVsyGMNq5392lnxGTXTDCexxdPmzo68OhLLJEE&#10;biGTxDeZs6fKKjL4Zizbe9eGkshZoGN2awsRYQVqXXI4wANEKtQpMa1DbIOTyWzalCltF2Gsi50+&#10;F4Hsl7pFV7lyEdtfkIEkmilGVcmDlKvk4fsgfWQC08ce1yskjxX87lN6sOSaIc8YwKTdlo6JJuuV&#10;1t+fuBzhXhIJMG6CPTJaSQmUAJN8uU6iSHLxxZ3A2kpt5nuN0udjXLTMfVM9o2gKd6a+EUgRIzT0&#10;b3iN+uE4mxf5SlCMb2aL93xw++iS7pum1454O58nbPtlCx9zB59KNX28vH2cJ5uhJNvumikti18A&#10;zD5DIsd7CEjnLqo6MI2Z+tzMqGNKA21rn9PzJtW+5tt/rmTFuR46jKnu1+wTrGsmT2rXY7gLdLzo&#10;x6TYVpmUtPD1wBhNJZWopq7JZ+myhvJvtaD+jN6TtcnkJNdHD07N3iXjzMld2KzKI/ZvEqEGHnXS&#10;Hh899Tn9TKEW4A3rr7M0XbGyqoL7CIzomfb4wLvlxxTvM2A2qKuEiL5PyHaWbW5+mU/tngT2EbKa&#10;R/h6PdM2nn3eAiX0sEC67sQwC26MxqKjrIm4vDhpiSAW+DrH8stGgfK8Yd8nVOzNXxIm8MYiauk7&#10;sDMJmMbCMgo5koaU8ogC7yWjNU46IEnyj71WswSZsjEO1g/lsVoNzAaKIYPRw8ri8nONQBhilOfK&#10;sJwpsxVBEyv0/gza62tbomOvKYwjzYmk6FkOR3AjL+vI/fdnS93nC9fq8TMmSGRNceyI2faY/UTj&#10;6mgJd4QXZOxoykmsn5iRFHIru6LbUtCOBAgCYWEkdFQHxqUpMoybqCuuH0sK27slgp84W3SBfdg1&#10;hNt6qIuO1/cdQLS2/+UlDIA2u9XsrwRvhtWfIuO2LMm4k6TDfNKxX5S82hdXV04e3F35o6ptnZ1R&#10;P709UOQsPJcZrMbQdMIGCgQGc5sEdpQW9TEyKgKWff/+pCItvYbug6s45glFMVRMiZIwDgkUZjOH&#10;nnXxlevwq7uvT0DmOr55smLR2oTPhFs4czylqCo2D+s8z8Ub0dwbChSZdeW0cK77d1Hvc2v9yM3J&#10;GVpxlSvpGBUiSlmA8ugUbq3dLLnPNVuxzisJCSzVVbeAWzCua+YA2RKsOm30BuCUFCNTq9GVnGPo&#10;WbRXmESGPpyFXGK0Pqh+1P0rueXkLkiyRMHD01GCA6dgOSFG8uMASnBX8HOn566opmtoxe8YD5/f&#10;Q2qTm7XpYpPLpHO+tGI/8N2NuwoL3h6f+RSk5oL/GV9gyuPlhGbKW3hpma+biywTXuMp06FDh7UK&#10;74rfRzqFUsN6tcsn8ukkzYTVxKF2YkbgRUhvbbOE8viusv+AoNv29aGPpfseX47OsdnA+juu+XJ1&#10;e9u4vqnwEt51gSWTyePjhEb10H03GCtdb7rVRivlHo7RiriJr/190KWwU43w7uEBZn/Q4cNlXHzT&#10;wfubUGAmeA1+nORYARj5x5+PEEPPnsVglkWYm5ABY2Yeq7/5jh9r7JWkrC4j4OPAxDpyR5jNmYXv&#10;M2xUt1OEpVe8oHEjhwVXXhxPPQL7Ml0A+De43lzkjOCrKA2dw0YnBHSYQ342XWZHsi4txz/iaaHh&#10;rs8qA8mvExG7xBwU5eVGkXoxmitKlOgigtYB4NFOL0uPPNTS83ymzNTQjNi36g0Emik1fXZAjAji&#10;L/QeV/vQPKnrtKPAlWrbQd4ZBw0noPX65uamD62y5R83V9zApm7KsbmU9u2RM1O/Sx+T7wMaj637&#10;foX9zdT1B2JJKkbqArDdN0gM4psIu4dDDqjmNHiUzpEUxUNAtC4AL7fCTegsvMJfBaf7MylRZkAr&#10;cff17qqFa2COCWBN2UpDEvjM+n7J/fqZK+g9es+Ze3yyZfwVm/uRxBsKhX9h6/h0gjKz3TZ1yevW&#10;6vuOKW3gy12itQyswyNPDyfZ5CJZUvJmIRSwNhHVr/VTGmRQrVcJFZiX6ytT2KqjVzZfuU1zdtpT&#10;hmyGX8e4Oza8+Hzekm4txHRX2FSHbARKXGOqqmA8UJIJgYsvoDbciJtbwFQRnouX37iefc/ALZdP&#10;oY2L9/DLhlKu6eDgARxjJg//llPwSzvkEPnY/mdXVn2XPY1kiBJ16WZAn0lvpr5PJFPPLdB/SKky&#10;AVE+7t22Iyn4QXJo0b+h/wkZ+Rq1NkTh95nqZ7luFQ4EZ0I7vC8zbLnvMxRLUpnko0orEDB6eD+l&#10;LbiZLWbnFedZYxTQ2G4aLsbhMqsBSycDFdy7+cDbQsswM3WJWjVk1Mpch4So1q+jFWxEsQRWyUR0&#10;FhrxhFp2amooCF29m+frTia5n5FO1ImGCRAe1RpoDnZjj4EEZ+Um3aPpU1iNXei2GGiGSVvUFAEk&#10;CIR0KGyVpn8EpIzoo5+l7Ovr21vq6QsscQNp1yssq2EFZKA5MgZhfD4kTkzV428R+gpwjdC4wWWR&#10;WTcmmFMx8sVwKuVMBDITTUQ6rHjCdz/2Akx/Obt40k60U4KbrjVr4Jk//QAlwi+2laqPIp8AXji6&#10;SOXx5lMmasG1T9Igpyt4j6BiKyjYFa+drj+4BGpmjIED19ZyOh1M00gUrlFcIXJARJh+bJ6KalMM&#10;hfaf8SEjYVV19EASD5QbEqmNZpV7br1k8qbGKvG3thJNnz/QshJkfMTCZWbO8rExrVnq4K4GvRUl&#10;l3gOBbu/k/Z+MwT2+UdGRj56XBhr5Ngq26fdVEYsY5RewK1tg0V/IyNvgOtlwht8t6JUHyH3QF/0&#10;Q/5q58mp2N6sNFRDGJ/KtQ+YUB3IXupe4DxXF7IsMtD+7Gq2XWmoEVadRzDoGMvxuJ7z1ZvXgvNU&#10;DeQ+lrLVeVavySWHwZbJOSxFojczf2kmA6AWTCfi4h3nqzrSZWDVckgke1zvN2WJJxg3kJhE/71E&#10;sFK7vsShnNe5DD1/rlZ/R8erv0YGW8Ye55t2Hp6DoQICAWJFbfgkkbkIY1mWUd8yuB+OjRYkD2AV&#10;9X16AKU2er8yL45+steHaXYdvXlDtFAC3bPCeMYWwLz/hYWfwHh5pk4XOGEl9YRjJVK9JIrYnBwg&#10;GqlnxptjxDWm2tY0mpuclmiBtMiWNysyJG2YtkCpL9O+RzrBw+ZGZYqb4x7fRgE7hr4MxubyYJJJ&#10;HkYYuN6Fn9BowEWTC6bcYEGce0SRz74PI3/xd6kqKcfLulc/Vw1D4c137FjvPFb73rTBfyAimQZU&#10;OwJM6MRlk3pQ5dJla0CaLMcN2MDI5j1DsSyWjNHwKFol5hb32oWMEPqgrcBZYDTjf2ZF3fr4FJCy&#10;2U40nYeG1YXVuVQLF6a2hsYQh9D2Uj3HCqHqqCN771ictaXxAn5NPHd/uVYTXMSTExwSX/vpvzws&#10;KEg1UxV1Pw6f2yhIANtzhvHDw4BqVxXXiYe9hMwWO2aSadAjD2B4VawEkce0UV0YpxduaEbH9ONm&#10;CjVnE/8AlZ5lRwwjtcYCUSsdSPOaYdv8dSAA3LNl2QJ/zwuQC0H2stVIjIxUCPh1d0BrTSdNbMTJ&#10;k/FcewUUcUmcD3Hz8c7QzInvpot/RBLX9tyvdeZx8IpkRr5Qat9HLbIHmedASaekl963pMw5DJpw&#10;FdLDem/sZWsjTcaOR9V0v1LwrNwCl6sZ6/HHKeTB5BCDiRoUDZB1mFj4pKALWNjNuSz8vILmnh5/&#10;BMdLE4MWqBTS0H/YXQE1Lh9R7yMjk2cZ2Z8/yk2n9L92QoMMuDp9s7HsBGJ5/WOnBfeHd0mOF4yB&#10;mPXYuWVkdW5GJoLl4o8D++0+npmmMY4W+01STcZWNUzvtx0ByoaPByy/gc0Zwlk2uCFXVnq4z7tU&#10;vUSmrjdc4BacagLO5+VV91Xwe09SSzEuKT1rWgE4ljp83/5krOm64Vl5qrFkIXSs1wnzfftTrMkY&#10;ZsiXU6uBiKPwO00e6y3zWfDoG5iijmadT/GsvuWb6fds/81+taccm8uX0POV2bOwH0kBeE1V5kT4&#10;vlP4Srv2ObduvAeuRmMeE0cUXk/2O+6mt7+VRS8PvPS/Ib83vh8EnX8/CM2USN5dzfj+fSbUuTn+&#10;vrQfBN1+W1552f++7RlhmtbIyj17siCutizlreG030rQBgJ0OhoU9OBfbz6RLNvlN6qNNRBNeTKt&#10;2bWllye0K+usIkVCBv5ievTRbiutZM8IJRRbRUFcekqQsX66bjr4Ogrz1lBDBR/ZjjmwXTGVYP+c&#10;dSWwUq3SQBEmiTtMl6XUxsfHj0uBcdUG7rKrBcBDPGhQQiFhDBnatMbMGs2Zc8fk7qfRdBRFkOeI&#10;l8N+k0j9WkryGKOr6Zy+TXTGPD5ez+IXVibrKFNCkAihXmlpjhdrihcb75PaWL4/z+2hewbqHZx4&#10;TJnxnS7X2efJ51pv4TQTTrzbkiYmaAbm/PkuCRhFK2hF9rNWK2e3vT/qsuRKbGIlO+/6Cbpc3XWd&#10;jNl+pthpThgJRP4swT12YVZbQu98fuV/fazZViVCtcTEqC8do42t4rG7vLIq//MMNDW9HhQovGB9&#10;b/aQmNAcU5nLQpI9ViVOnJo6ZCfu1qKrKmhzHogLE+/oFCxM/Ky+vAIkaBDESjh5O/V7cxRhxzTS&#10;jxhFLwEJD4zTCqYaKUC+wfQMo8VZCnAkluy6MGadc5xAaQm+RXlkaFXqwqI/y6YHnBM9HAv6SSI+&#10;PTPn4/P7VEYO6ShbNzozSIgloGa0m5qbjxL5XiMxr1vGpVRlo6zY6S4kDv3gbnXO7Jtm5FBwd3cZ&#10;Ns/dXrFiGQmgT5WZnimhhuFEQqKpFyFyyZ0gAroBVHUjVZkASAlRLBfyEhcIoW93U6LF6eNIfh9o&#10;PncH8XEx7q+PLYD68OJTKVkptgbuase98p/j/+6SOfX2n7vfMWmrflejWvOTlgNwf65jOgPpekDu&#10;gvHks+8zXcYx8rwYD/tZYPw/LSf0uTwF89S7MzjOR6LPPhkDWJQ6+uOfqJaWR8/YCinrqs58MR4E&#10;LmuL85ChgPxMy55Yq5VFE01KgfbB8Gt8ANvubBEVXfn/tQCGmtIbjTyEMaMLsiEDJHIbcY8QGSwS&#10;7zgMp+3yqqrr1aL+cxalctrhYRZWDBsbG/N4y8BPJTDuaMipbGJI5HcECiDl7HSorVGAJ9HtrxsA&#10;q4JEaPO3kbdipsYtbrRXimuV3PHQ7+zqDAWltzX7f/lhEdV8MCIOZ+3yi+8WTguBkNUvY3q9RC0L&#10;dFA5j/vnYG7Ow3b3z6KFoINhO1lQy8SUqH8rsJOju5ZxC5a1UIyTNGYnkk2YhyAUEgpxRaJ+O0xb&#10;bzQnpIE+egMycKcGpSuyKTlIfqpV0lKyt9JTKfzq7FC5zJzTU8VypWgYytotLXQkKCs2EBMFH0YN&#10;UFd329PFW6PbgCsxptzzjLHlZ7I00ggBMYqCtpilo7h466kwXhKs1RyoLNcDfRQQe49nqu+/fckv&#10;P4cfe8xdeAmQeFugqte7Vu+dxy0o9wkkHgc13b8cfKM/IksgD6/U0VuJJ+xCOz1rcGJXdYRwAiqw&#10;UB0B83BqAdj5Xj1zFheleRLg4uQyv5LJMazpy8UAlpoR5VZ+3qYQ7SABz9jWjT3TQ2EWGZQJ5M32&#10;R2GoZDKNqc3jlJGrK/5dWb9gPp8rIEfeuEqtMoorLFAZIkQiOvOk5rnEbKpcbCtUVauel1UbpRLI&#10;06itda2HTcnMzCBQ9zfCS/gf5s8wah+2rFdc88vXf5bO/OP9bCp4OJYW+uQpPrGqlFFlm2Bdb06u&#10;p2/zuKc05TbhwncS8KmMJRRI0OZEXNvmn83HHy8YkczKkVtb25KwiTnn0WVMkQKq1ktoUZ2rAGtb&#10;W8t8M0XO2ZiWw3BM3cSUtxoVB5oiCy4fY7ne+kxWCmpHJuFnhxeylPsJbExperKAO1BKuiXtCRNr&#10;SeA7Z6eLzVUOI4kjTzjqZacpnUmDMXXORgQiYDikkMVqzz2gN9n4+sz9UYkJd6YnVY+iY6zRGpoW&#10;lWBiOdUtpZDec7/YiVmxLsVUO5LTQqpq0Z0+pnFSZUNFa9sizr808Z/Eh4Mjt6mLR3hT+LIcGXBy&#10;rDNLrWTfIfAmnh/EmaMBJsHD7snjXF/J06mgaO+yDD80pug2DLFScz1+NR3XXMUCecdHUSeh73tI&#10;AdBru8fffjnD09nYPjy61KbufyfynvR7QfKT3gf7vsj9gtPzePVYZAKKGkx+c+/fvLnW0w9IJ80G&#10;+2KaMFO/i5PrrZpqxpngvDKTsNe9r3OFwrXrYXL0LfOsWCyl16WQ/yQWzobby46sj08u/Js6X2yZ&#10;v1yISm7QNfJ+Un7CK7nZbOITam27M6D6bBuY81Vlp33Bo4vQXkOEppmZQf2wvKie3bqdAXqS25qA&#10;5q10V5ezoeMWb/RPysjGJUuG3kPPv3w4+nIcxU7l4F/r715zN8GBCCsr8QD1cWGT0PVqsiBEpZlS&#10;7N1fhpoMo5VF+JKh+plFGpm3Dy/AagDrn6DA8ZZ57l/dkaZPn/WhLOt3r06XY4/f3QLC7IorCER+&#10;X0E9n30Krx5PkavJ1tbdd0UrL1du3UMynLn7fZ8z7ncHLD3dXtOnrxCJc9id5ooHfG7nHN/v3289&#10;yJ3Hu5sjH49I3xn79xGvNuFhiWI/hj3rXEeqqgj0VjeON/V7qJ6J+ISw4DyUZ3ppW2PU6DdvcZi8&#10;DxlCNGldtc+fiA3ZpCgAP9n8WWD2bzlqOj8ocgT4Ua4RRiSxsOs0Mudzcn465aQ+PZnwugsQxbh4&#10;8PxcSESzyWD2uUsTvnPt/hzG4/O8acvi44F1akNuuSD/STN1i/NbzzkuFXXxpv+r+4Vjvy+RDNJS&#10;/v4gqOBZwKgE3Wll9G4MhVNv69DAXIGQUPDg5JTlXhPjJyn7LFtV67TxCXaqKM0CPFkIH9Ms+qk3&#10;Gie9tWexwO9Q42bLyPIIJHne49qMYUYv3d2zlPZymOpIvGKWl52yc62MdsrKGutLLEGlaLNk67UH&#10;J01H7lwnR0fGPmvswiJqlpUKZnGi311bgyaitA1bsxGVBnEYymYQ4ilKheEvwyTUUB3vWXwCQ+w5&#10;80cJbxHWvBT2nW8ZSRx/J3/Osxrv4uHIhygmzVPS2PKXTMIPfWGSQsIwQGKo1qAS0FO4yJQfkkqD&#10;TSTQN62yYbCEDHvxXJtyZN7u7IoS7qbDO7X5uBMEzDc2BVWTscfvKjQkLTepTGjZZIDjBWAj7GWN&#10;MFl1v/XTnVyhu8o034s02t5EFxTtBQKrqp/UwALt21nP5x6h7FgmCnZj/3IUfqOUmToUwiMl4Sg8&#10;LydfCkWVJjIpM9Sr8+6QE1u2GQJou5UYCAj83Dy58LSFJFmfmDl2hvn7g6XQkvb4+Fd7M9kEa7lp&#10;8H3OnAW97i53NtGvg7LSaw1Gs0a5YOfszo/5yDz5KBQgls9yYm7BmHHGHP/icoENjruLSzkRQ0pN&#10;mvXfXlNL95gJn9lvx34TtsEQ+Ry+VgVtBiVcoOUd+OISNvsVk8sXnwj17PH+uML2M+03949rFmsH&#10;g1oA5QYv7+79kLLv8Aw5XuwNYIzOLce83kt3eN9WpES5kMZW1XhADpjcFgLH3uoMWRRfGPYeGEKs&#10;SSj4DXX9lVFQQtXp7kV0zeu4FWcCIaEsTH8WHiK1FZnJeYEYqrzqX0gQVlKH4T5iNBdHUeSyfnZ6&#10;CEH1iy76WhHFJifhGEJciZURap6d3TRlYSjPNWWCAnghV1ua8uHOLTYhjv8p8/Jw2ly0VgSAK5EA&#10;UMMpWecmerEHlpfFMCdwyoXn2QxZ0z+WL3QyNNJlh2VHmS1JsczNJ0t+1fcRT7+RuguDiaCBpQcJ&#10;JE4vtCFixVkcYJCD9A0y8CdSa0rwhxCHo8hFGwSkznKUuoVJX4Pjt/RWyNWnmkvXDGpOdT5u0D/8&#10;2a0wm166DvWlwzBGMFVKQCNwNb7nmO5uso1Eiq9LTg6QUmMWP81Ci640NYn0clVWSkLtb4+nj1/T&#10;39EZ2NqKsVBsb05e1LojF/YO85gljYL8IaYw+CovZ3QTnUgcl0oBiEcJpEJnkjrnxWexjtfbbWJE&#10;ZRPYso2irjyL0vuiRVVyqTzv6YUdHldd6TVo+GrtJ4AltZKV/fORH0BbfYoqZJqIcZl5M79Cbk0w&#10;goUz91h35TeGez95rMFvfvjUkVGh8zPr8xrP2vSH6t1kahi2MVt9Fx6kQmaqlliPlP80t6NtlDu0&#10;rWRG8fwEyZKXvVrleQRNFOqamhg0qr5M5SUGM66UjfcMF1WV26xftVzgyCOeJtGCeXjw1P5aoJzS&#10;krucuJle0stW1/M5S+2QUR1h1XiEiIrrkmIy30R3WmC4zpBJPZhIxb1tVPiOnFgVi1miypoB1xA2&#10;mqflcbuXcdVaWhF7fT+YqWY9cIWx4PKvww2pMCE7m6G5uUUKlU5OV9yoPJYfFd5VVYZlFBBN8jM9&#10;KEdJZiGJb0ZcbLRBNqJ+p413Zq4RrrEqTVfn5uudyHF/uqK+h3N+YGOmLi177ItcsiNlhkhnhw8/&#10;Ows4hWHMOJDSU+SlkqtRuRMnjC6RDSCHDEhkm9jnhifJqNGMRCOTIE87GWaoeD+Hu7D3u4WIWsOH&#10;0iIYcdcMQjYJji5Up+CwHbBgTYkRKgBNDVt0FyMQV5vXGMSCqZYhH/spm4ACH1an0/O7wPygyqXK&#10;WEB/JxsrWYoVJ3PH20Q6Wx2GhSDI4JcjumwqgW0mS4/O+FgwMnaEHGonR2lGEyp8nlWK428/Ft5U&#10;Phm2mb2sKRvNv0avH31oR6ojRJYi+0IbIfv7xjmEBCw4MaubG6aevn+aUoD+JKf7G0jdDRZs+Btf&#10;DGWbAkAsJBjl9JMKu+vGXnsFyd1UMNUWnzrJZIJQHlRSl8SWVuSp/SC9HA5iSMIhhC1WaSa2z3yT&#10;Lv7BpS4lu5iMUZJF8BeSf69cBlFvZPUxVPeoULVdHjIYqkYm9cf3n3Em+l71mjk3fHXc9yWRebN4&#10;MCJ0CN5EhghSVmXLjAensuR9/Z1DrOu4EhiF2JxR77ZCO9x5vqJqvADaFcSnUloFzaibLaUWDEBG&#10;HCXMMmUU1YaG9s1uKNH9lr3A7sIMIfBOkN9YTtKUsAseAOLTxp6/4jbH0nK/HmPdv7GunZ5vk15f&#10;0alQLDaAs+WXMHLomn/uOW+nKAtFxpJwR8mKS871pAMoDlVOTw9g+z8kcwVM9n5inmFfbh48RVt7&#10;On5IUZoWAxPp610kS9otrNp+4p6n9rzy3l0rfOu4Pbu13f+Te71Z6VlcQbQfjWZbivW7QztdLJOF&#10;bdb3zfntUSa3GV5qodrixMK//N8NH+vk7V2sQEhkmKizPk0TsCip8KDu94jFyix8fqjzNbdhPy6E&#10;+vn+LIB+rc3f9l7n/TGtoFp8nODvez1hP/aRfzSgcG251xm0kA6Ub/2wxKQqX7zr4txaJvcYnPsc&#10;MdIpGnMhmTqOdbXiRXHkWd1IdmCWlKsOXbEbNWFVIgr4+LjSzdaTNWXDP334QN2GxEGSjFCH+Xzc&#10;5a1RVQ13lu+659oXJ4VNGlz3JYVJbrU2qFK9DmyUqyirU0YPlk4Yd+dbrqffv6LOL75ehVKJYslY&#10;FUOlm/91a/Qm35CfcdxmY2t7asOTqJeAB/XEXuosLwK97podhNxoiQssp5ttjUs0xRrYEvkm2JrU&#10;yKn7PFx1qUzjzy/2lMvHLVVVnZipH4LxtDsfn+juPh5FCY5+0IwnjG0xEv17l23YtOV2f6WwrQ+q&#10;qpKtpEFHKauQFrdS2i4LywftRAvWShi0svpVR1pevpe9Ms19VhwvL857DYFie64WFWbmQRn+HETM&#10;QjjkhWFNzmKhjJ4QuVSNkCCBEFXuloBTQJY5Nr3FfplRpoJ1/LaeWXN3JqOfYPrL2uzXrXBjBlNR&#10;DpMrG7a04sHBhU4gUgCGXINYRrVqjXzWNdsUvWtX3Jh7oXi8dA4SOzgVFdXImQ6ZeIpV/MjO2alL&#10;eT4p8EftaUxF1LDZsiEJ5jjT3PyCgljWaFP1sgFIWurRKqpVthsJJWpRecNhLrpVBXOKIQMiC2KF&#10;1CHtHQ1yGWYJSLA+X8syrLy5p2O3wZ3fXx2ePLyHl/Z+WAAJ3EmRToJydG3W9boMSrUt909T/k7f&#10;xNyPE6bD1B5PBX2/R/bXru3PGKBG5bVB8HPmbY73evTZ7/u5ED/WBbhzb6V34aIejFC6Vh3UYBhX&#10;xkQqvig0lgsx9njf2F62//wiChtTJpAPMbrJgCYvjYI0nqpXEXg74SdAih90X9qhwBC2KTblSXHi&#10;Wg68NE6Hp+TBCbMQgjoEN2e1tKpBuuJPgR+I3iRAVfXxfg7/5/2VgrlMinnauGRoSMFVIUeXQE4m&#10;hzpjgC5lZnHJY9m1wDZT5Jrdbhq30/XWXFRGa5mlziJRXq68wm15rnVenlBcDjxC3cljVmz4Rju8&#10;v5zLtV3hkkgpQKECqAsz9qhT2+yQEy1pfsNaVGSks+WG2gI2d5G4klTOcXtLC1WLG1I6UwoPDuLh&#10;V8EIj7Yaa5YsUABkIKYKVuU5NlSOTSdMkH1fd4m4F2AldCtMjtwopRLlGTxaSy5kFrwTWG49ZDHr&#10;ytgLCQfoCa526eYnVoxeqI/HOsOp13DnHzCS1se2zihkzZF1Magkp5xjA5ADKq2ijpGtq/IrY0P9&#10;f+tS+URFPg3VAUWTpkrlqarAO0SVYuEeDqFPZiMiINVQs9yTKoGqfNpwaNRBpXRUSl5hhl1hoTXE&#10;BKf5Htt4sTi8FKNqQ0Jr2ypOGay86dyhT8bkgfRnm9E32G1rpVB/hia6StwSizFCP2fugvNIsXkK&#10;utgAbVShoO8ny/G38flUDj2g+mfPtiNS7OFVm5qpqa3ukm6Xiqt6IAguHIz/RNwgvKlE+M98ANlC&#10;h54J5UJPnp+IWQbLqXDCGDAyHx936G+rhRQiiJFkwR+Jgpb1Cla6lY6RoyvPm7BMTTm9hgubCS86&#10;uyDJ1nfu4/fp52CwUEl2gNW9Hhk2RtwB806F3/YWFtGbl08gvXSknieWw69rHS75vBiPqqbVdjsU&#10;mZomIAV6eLkN81GHgo5xlVVKNUWPvJ+bSoumplEvWpULaZ2c+UJ92kPdq0+rRqxpBSLswOMKy4NE&#10;unGFWAm9yaKUGkU/iLTbnqnI5ygjCLUoyT6+u70aWCcojvpr7OI2y0dycYy5wx2Rknb/1avZWtCK&#10;bFp+h+TGQtHnhDFheIyAWLxoI6GxjNPfBkEC4Hsdq8uDVzirICRs5kV0y1FvnOetoVkitzzZy0lv&#10;M8OoMbt3XDl84VjXNL1CCQyO6WFGBjNFiHh2/SGKHVFemaYCUEpY19M/Jt7K2qi+0stQyPz082ZN&#10;pQd8Hh1RIjKpqnpQSaFbGhmHRd9Kh1tU+SglWZiasHXuVByqNEZ/ZPP6jEFq5zSOFJTMtD7fQm0p&#10;htXA+l3f/klSPVQYMU6fMvdlxo0vLEtSPa16Rh2pa2lOWWN9DqUaCYAoSIolJYuP8S5sKnS8CI9G&#10;X3VommKzQn3AWqbCwEYRi09hY9/ipvLI8bLOtqjqeiYVgJb1uEauSorNeFVcarLRa9vzChTgiS7C&#10;vG7C7OP59ubBjEgH/mOYiWUze+CxCad7ZLkIKwdF1I+HYxryCgqf7qzxxL0WGcd97+3lQ6GHQlmw&#10;SMX3YRFG16qkHjTdlTzKKvH6G60kJaEKnY9wZ54kpOOSPCho4oS3RrJH2S2oBFGpfILZ8Ve5iu6B&#10;EfDJcE/oibcwJVRo8hKilbqs6fJ1pjFXlKu0xy8HaebvoejiY6Q1s/FA6C2hDZiN+AyPtHbiEIwp&#10;YYZVBWnJOFwWdIVIOFLyfrtd2xED6kmZblzSSOiWxMHkoPrfWR5FqYr6wnKrzgZhFvZ5oTz50+Fz&#10;uIBYOV3235RbVdN/DyVbVGUNKEhRUU2Ezy0oPuYoi6ZgQyrLT48nQzbEkp4aZt/YLF3VYKLzLcTN&#10;MWDUGCkR9UwHhHN9l8XLmCVo5y0KRHvMC5n1ditNn+8YUxn1iy060fa5hndnKd2Vl4skvdFLB2jR&#10;8a21ybTiU1PMvag+7pi+UhSu+fuwUiIH5Bh1/+0dvBJuSt0O8bq5Py24eWgdmJiOrej7YDDNuCty&#10;63U/wkqGQiUNJdRsdw9cfP2IwaJy8Z6q6bqlleYvyZpyf12WQ4yNLbMZyuSsvpuL7Yktt6p+fPe+&#10;gru+ee55oSDi95Jm6iIOzEaAb3qILsm0Oo1uBiSqZN2TT08AKSONDUNT2QRtbPj12aasUcb1wpSM&#10;kaWNN4WTpukzYS4KmAs0M4QKh2MFVHw+zVRD9TtPdDXz4aTp+IS75lAJrQnZj3I4eu1iSS6HFt/Q&#10;VhP3+6JKh1mT2m3tXsm+y2injx5vF3FwgeweDtcCxXoRB3B2uh2MlCHKkk6uK7e5QEVk7fdOXRaf&#10;l+xZls7mZtHPk7AZVEIBT7HHi/RWebFCsrH7gJ53JD8qIMGHYk5LPiZmtcsFIhTLljQrhZhNVW0v&#10;IoKN1ZBINQCVoRtojqH4y/mXzqDzXqa8HJNgKI0rBVq8ZAMlM/WEGhXJogiQIBbFooKQXAz4upGT&#10;NbeNrrCmiQRLHJo/f+DmF8AQTqTE2awkqwvvW0oIIoRj6VPRIq0KdxGziWo1WCCLrC8spUVhWPzj&#10;WYCrjYYD73lxvZkqZs0R8qOtrWPg4SXp3YPkUy+1cmP/EY5s2a35IBDqOYwz1Olwnb19M+r2Raw8&#10;v3epyaUecVkNNfwu+Xm1VsM4CtMUfVCLnoOthE4cl6q1PGVdU1rYCG0BwCuyOfq4Aal+I38TM0QK&#10;/KND5GUa6rOXrhpEj6Z+39iObdiqP7W0E/sMIpvo8Jxel12zYtybe6iwmHSPdl7EqvXWiiaduT19&#10;hWCUl9jFVVHM68Ti82/kK51LR0ctbH9cWwXEFhrVpYVn4VrVkOtP0yRqHNGOFtnb2oVBp0mNXV1B&#10;VDbNEyGWluMmhQ2wZEYVbRAhi0vcefeb8CW3NycJVynPsxWU047VJ63ZkCoVAsejxTv8kUMBoc+5&#10;0i0LhwsK12NzfaAThzo5ufjuKKKcBGEMRPu2NBM6uxcZHzehggde2x7qw6EK7teh27v7sVupcxZC&#10;DMl8/O79BeZIRRqMSqQJYhnRSsN5K/GTgzvi5esFKvSul6cZhOefCGVGQ9pueol0WF5c0jhPEJ0p&#10;7b8HHUMHiZOzUdJFjjwAGcVGkRHy80X00pr0CtjV9uMGtv6uZS5GMzZtcXabh7uJVN7P79djXoKf&#10;/sI1Mys9bxR6ba8JNrr/KJiyg9T8JE2rsJNJ60ZJkSxaLC67GFDmUEdQpnnTmTBVEFGKSse10HPA&#10;Ru+VXQrLxqWT5g8mitBVoxvUKp9lseA6lZVVxAOphfHxaCJhlQKa1O7y4RflztMZnNJlj7CN+9NU&#10;Y/JLi5r7SEsrMUdtaLKv/D+7SsQApCvVOn8XLscHuviPPGiannfiqJXFUHeRb/NrCa2OaSq0Ku8t&#10;Ot1brDaQjwkwmRjm6sskUNqRgs2E+zTpAMgTqJILWLTRe8flCZEvO39JnIblraRNdwWrHVUfDHuS&#10;6QEnz+3zP2GGSZLvD+6LuK5PuElY4+kjE8rLxcYpLG0GyVEm5vfOd0IJlpJ3pL270GvQ9qQi+3fP&#10;wK6lgVu2B0gfFAg9a8C7T8q+aNkZmAPX+WAKRThAjGQwHqUoeeY8op5WDH3QkZxyfsd7dCsrcV2L&#10;VvtXAbkaLJok6mkpYBZf2nKOTt+OiJR6yYEZGLNSp9UxIMRhjEEdTYdeBNqJaxK05M7xCioXsh5T&#10;FUZNPl/xBwsmfRjW0tpXG6XsDHfjqLNPRD4pNYS0KqA0X9LquLQLWEcMQ1g78mTV38cI8aGrFLIA&#10;otyEi/7tFiFWKolZ9oX60D6s0DpudaiFcl7QaIm1MZvBdtqRs3SKCunYzklExrDl3BCIq0aE5Tez&#10;a0HZC688LEHK6kE0yV4PaoWGJYSsoc3iimVJgbAis/CQljKfY9BedI3QMeQvwUbboFRRRxRixPFM&#10;7BYavnLXTYcUtt8qYhQVKrlgAt3Z5ABUe9nF2Wa6mypifyljTbIcVf0GNnGLMtFINZndpJ8Ymxjz&#10;XZ7XWaOxjS76Dmwe9HJzKWwA4AM+mqCwrGESQ4mPNbFlJp5oV2lCq4FPxlJyHM+nPnRnFR6poyZQ&#10;Quc2VQ23S9Mk4b1RVgdK4+oWVaenpyl4wuPXlzS0wzAnAr164hp7rgS/Tgj9HiS/Uytrolu9LdVd&#10;5vtQAP9OF4BydD0sNDzvInEIFhYaaffLJ1vN7X9G16fdi+xcVCZd8Tb6rYMGPqKVT/QVInfjSkuE&#10;t3pi1klcmtHWeXZwtIMXYmF3ESrmpPkOiJqMTpWuqEMw4kokYfA8BEcSAM2YtfbZxApONykomhnz&#10;X5p4T2OePwAJYXp5l3vZicI1Cqgl8CFkZXx8m4JJBeZe1Cht3h6h6nZdk10KgkDhepPrFC7y8mXx&#10;OShFjIZYFpp0TdENy5ZFW6tX8jsRDXCPcnRE16KBN7xnK0sdsDhYh3JNMAcow8FCCW1IcKyTLGQv&#10;oTIGkg88PnZgtr+fWta2OyKk+YDipg3AWKoz5j2j0rJ5Jx+I+SidAktunZ+3CA/uHAvNHniJUHoY&#10;KSx/0Kc8J/kfOS+PChA3va83vvHjWS4VBz6LrwCkAAp3yRQzoGtO+1HLoko9KRiTX0e1I6uAgy63&#10;ZsktRxJVXVAsyH+9OsYLUjv33UbU6PXiOUvQ7OePvyjKc/NSZOqqzGm/EZVIPBB89MC0qO/w7a0b&#10;wZVgKARKGXdr9zTQKTSXDTm0nVz4nvZPdTqDJL7rq29ooSndz5FrHNWYx2dPi7mkrwQ7R0w041yb&#10;NZMibjuHk7g3BgRSVySjziAck++VOYtr6NeIKX76qGTdVUl6JT2CBR7u5Y18NBrt4PtUafa4xNOD&#10;VuELetxkDd2FWdUNBysFKOP8UGXBd9Wc4BnUC3Arzt1bjGqaSuqo2SQZTqAddYliwF+4hS9ILB6n&#10;qfd6Ra3ZfqHltz9VwxjgKq50orz/d86WskqXLxUPdFJTGqegiXMCpKIol0JagHP/JplUA45doOto&#10;4umIR/tcm17evDIa8qpqxb7CmlPPSGny9STwua2xeVrNPnrsNKly/5OOs3qsSl3/KNJN73ghtwfo&#10;QKMcmIsLjSWq9dmnsPt3lheB+jzPiCSAXV/Hnf/zBA3Bc9IxzZDTZleJwHsnKk68vzbRoVNf8VAG&#10;yJe+7/TnykfVOJjYEabOsEP3OkSRuZEXaYFAO/kN2SqFMkKTTzq+DgmhY8vsGMWlsPjwaJZthwyC&#10;AiNsZXlLmEAvbn15I08DZOApH3DHs4SpkVP+oJvWrNG5ZFEKqvqBsfVOPBpP/qfZ+hxXmzPhgNDK&#10;/FbLWJwar1zRVMYIj0yjuWUlbWb4oT4p5urt8hFu/tScfoKi3ZgrPXcv2eh5D4KDh2Bv3Si8tMqg&#10;Kk8nSCNYmCx/4JkkLCYsn2Kn1AeY6DuuWcq/VC/mkpfhJimasK6UGrNwC25rXTMU+TumnlFJC3mO&#10;ek7juszmsn1TRXdr8+jl1bmZo12nrXnqaplDfqBr/wfiNXc7Hr/ZUNLlAywQ8z19bW9/czWzddwB&#10;VM41OcuPSIhroYRiYu4N+qu7tPvIx8h7s+hL9bT0Ym9GWeeh4B4CCnaEpTNmAT8dEDfODaIoa+gb&#10;DvFRgHPZwo1rw72kU5eIZUdkuXrhU2dfPlOOqdNHyME6mK1mrbTp4s7nhucP7/a4W/eoWWwnuIc3&#10;nJJ9Ucx7nIWCXyGaITPmg79DGOgF305FfT82cxv4PKLKR7w/J/T37u23D99k1OOoiwpNapsGxhpo&#10;5gnatoJtkwthMeikr3stvfEbqPERD+H0w0x0Pa35ySM1U5yTshtcnGWTWLRDxEyrtPeoT+B5bC4u&#10;bna+jJ+eEVdPoP6GTK/jbtqNX9Ex3b4sxL4+zFH989iHTHyFP9zdW+f5ZPLOEa8TM48I1mZtbx1z&#10;Sn9XuBJMKa88fcRXTsP9vxbA8+OFSvDoccWeJN9hr7RoUGx2bL1bVdwy8EWVORHR8s894jnfHoiS&#10;xnEdYbk/M9dlFm12QW1KfvUsD3jDYgAEFk1VlmsYRxr5kMygDXBoHFzTh6K0pMgLwYjfA8tA9hCK&#10;9xC1f3KS1gX1rLnxDwjmlvnn95JmqhTcq+fBhHkrsasqdkgsAuYmjzs00Jxa/+q1ianQVfIQsw4X&#10;Px9UyJYW1LE+H0ma9KzBp2Y9SIf+16Ly5iWE8sj6WNxSSY6x9sz8qVuJ/2HaqwS3Mo9FCShIMkbx&#10;DCQx1TNwiUKVM+ELZnAEc0T9FVzNgWkkZA2PoQnfTV3KPAkbWSUtmD1j6uycyCajFG+kRM+dEYNS&#10;xFwn4i1ma93JURm9nM6Q4rKA2CU/7N5GblWp7dkVxTUvPEsecUIJI8GJaUobNrbkDyzNMQ1IIVAr&#10;OaYpfiPclwUj+JSuNu0vUMs1axQh3OBVA4hm3s+qsDVI5Sutca+mjQrv4/7aJuJTrP7EdQprWter&#10;n0UKW8E1hV8PTclR+zkQ2Q9ngVZASoAeB7PIiyFJXSJyhUYq0P5J2AxrpE55AhEWPi1m29+lzzIt&#10;VhGWTG5GVkidgUwljezmuJVACaOqiaZy66O4tCyihM4ITJJJVyOmLGww3OT8O9MMmKcgvxCLh0Gx&#10;itsV805bEf7Tdptrq1VnQ9Z7NDOVeX9rPCFkgdaCLAi73GDluovfxRpjbIS2vKf2IEnXt5b3hO8E&#10;iEtWs3De5mtMOkupOtbzZtT6PQdX99CWtgZqNfSwgHutKvWJt0pn8dc9gXxokMYIfv8woIq+eOP0&#10;R8aXQ/SV1P2BA5AaEbQ7TLkhjqCVxnSkB67kHoXJlmLEUkArkcYGDOQU6Xlx8sXNoos63iuSY7yw&#10;Y85h4ua+JNnDqdTfe5z5pKWMCY9SVJUxi2Tpa9k02guyVtcnlWP1fWp4Hhv5dTZe7/wase3nSZ2t&#10;F2vT2tcvHC2eJD6Or71UXV2JGv+T5Be3s5vFCF0E+HEk5DKCrXBdzBzPsNZxY8zSi0sUnXX1pY6R&#10;cxrriWVzM6vA97StIK7txEr3k/YDpGhSyOUlwhOiOT2mzNPzczpj6iRtnxgOUP8L0GPjv8v5yhsw&#10;SJtrvAlV63d+hZnXoAQCj2zyyE/SxmltDqTaWaZVfbmwI5RpqPYhxg/NY4j+gki43HyMfu9hEd11&#10;XX/9QCLi723L8K6D9tUk3Hpfiy0dfZ1X7+m9ueOQfJ9xf7mhoZKEaIvGtukZfDjxH+qU8JIrSVRa&#10;YffQVEyCMHqQNvLiyFRK3QU/K8Zdou3JUX/nEWyzKlk30ktDRjhc8FoBr2N3tFFrXHs6ahLgrwDd&#10;z6KOy2LIvwQXsP+ck6+UgrJ85DjlV08GnS67tNS8LZzJ9etwrwyCwL33rBp4OrG5iRj0yn9639ia&#10;YIO0DkhnR06HDo4ToyRumt6rEs1Mu3UZbul5ROr87pN08uZBOGoQn3bh0KSZ9jhWpD6bjx8iqNbr&#10;GjSIu70Z+8Go39U3XaTe2to0hJQiSP47JXEsSLztILqjpmGNJWo+CK4AZV2YhanOwgX9l0cse0aL&#10;4DOEp2b/WMNIoZLYOtFeJE5rL6+60uDbE4fblnugHVUBWonY1u59xNApTXhM2F5ajffhxH8UY6iv&#10;tyuIvxp3LwsKL1d+H4ifVyDa/Q6zFHgIwKT6lZc9zu7+oSYS1tz7m67c25fTfYOJWo5eE5xBmGx5&#10;TvfXtF9vm0lNj+xPsUjeZsB7x1fTTqdn+HR/xJv7HawL2A/SJeiFmlNBDQ4wqkNuZOETzUeToRal&#10;Mx2pGOEQXTd0dwFqto9PP0P/+bwz5Ev9FOA35MK/ebglq+Fo0SSKPtj9EtjAagY0BI25iAhG1qFG&#10;zUYvHzSLJCF9aXBQF6ipimsmb7VrTXf+Eh3oeRmOlS+DLHNYDHo1tpXaomdXPQR+cUrX4wpppK1J&#10;0ZSOKFxVyaQ7WSA31fIo0rgj2brL6kgARij6yKdh9NYISeyOCchUMO5Mw9iyC8dxK0tWP+QWktjk&#10;fBLIsY0LVavZ/rSLoKZL6CqEOvYa24pnDHfeD+kbOnmOO/iMTkefw69IpmkUjAdtOQgtXyrth7//&#10;kLA+18uUaoSFBwkndSmUqqd/MLcInn3xWsYY54mCKhARoW66b67+WzkUOXAIgY4RWb9XEBob1oFT&#10;FtDkG6vRT6bLHbkzVhGwSP6ST46xO1wkcyHo3l+Fx+T4uG4ahUUZSUM1Ivl1NrFyWlUDqNkwbWwO&#10;UUaxVF24fK5zTxGP+ZVRXu2wDPlNb6whm5KVlbPH/+Dps0dOMsU67t3nwtpHTuNowwzYSyQnmUdg&#10;p5uX4w0oSnRNT4WgoirBJyJKJCfY4zo6uQmaowba/lgzp9NkzX05Zkzt7XNNBUoWWPh8dZy9XXov&#10;N2run7TtnTw4C+ilKfe539/fJ49/yRa2uluGjhlhLtI3RNGHp+fkKEdfK03l3r9NbMgiVeXmWkBu&#10;/lURj6DjzSIMMBfzc4/s6HnE7XkM/Q6elM+9v2XynRwtfGkXKUibSQUGOiSdM20e9N0G8Y2/fH5/&#10;9BxNzWwePhzgDDOlycVyu38s6vudsvMUyMVbDbt7j+6XlMg6G3oZh55j6R0VIF3dN+R+J8z4XFIG&#10;26CWpCwsPGvqbw+1gVOk9zi/swMKXLvvL6+dHa2hyGCoQqnw+QQL6a1iYmI09Tfy6GG/3pi+E+hZ&#10;4JclVUwVFzBIPbPZHowso2sqVDcC/JF0CDQhoo+H1LXQyzbt1aqIol8koPGtubePF8Hzk1TDwZ3d&#10;t0nhL/UWMW2BRitKtDsrQm9TsmixELZzRU6YGiyYo60tFMfit9XujMHiUxTuntz6/i41G8KhCJhC&#10;8kptactGNb0sNmqpl1C64oTvEfHdmauNKa+/2wswDR7TrDWlR1SL9xSQrbXdu+flJtwwFiqnVpiH&#10;ATo0d3ahsANz8z+r2HmuDCoCxKxq2fcPs+Qzapevf0n+MGsafoemVdDVTHompzSyth6xRhqBolJW&#10;wfDQzHMddOAy8bGNljboTBNe+NrLLqAPsAUsPJ9GI0ZhFDFUl+sjk8NOlu9Mufny9buzi7B+VS48&#10;DM0EqW+KKdsaeX6lW48scIc+HbORTX++c3Dbzgg3wtImHsPeul8HajUlckDK7KWtZq01N86Q0qKr&#10;guET6MWzWBR12p783QrGponIl0i6HTre7QSZPruerkKlOKZfxmlcNtHszB/qBtmXrr1A8eEgFFcK&#10;e86RL2l4q06+qw6Uorkz068+z5AvEc0oBokmiK480sNLbG4nrOL9YzlM7o9u7mjBK3HM/29jcGn5&#10;2Kat8pGUId+dkq/t7cJ80Wzm+8UMAZbGnEuiA/ET7bO5Iuje+2LjJUF6I/ff+vXa0etw6KIy+yQQ&#10;iv0HqpzWffApFMZaW3vQ8sYTcw7+jSDnir9gW2YN+5F5va5ra//gIW0VWYxqqKGbw8iZS0iMi8v9&#10;KpE8ng1vL6mEOlhTKe4oo8+gl/mW2EtMSSQea4evuXw0AV5F7CCZk7a4uQlbWR6Jyp1TvAPbmBR8&#10;ZmFk5uVgwetft0+qqV6tzkGrFLNmFFn/ElxSi8WcmMC/HzV80h5RXGJgHdtS5CJRj4jqXjqWjspB&#10;Rp1kYXaqhHX+2Ffdn+J2m+3DeRvG5tZQ2ryIhII7iafABSnCsJduTGTYmM307W1dzQ8ZpeF9x9qA&#10;ifulfw7T9c8XOH9eroCJjisRBiiWwajX5/PhDeYPEEVsRiL4TKiLbgoKI9SqRmLxxxDSELy8wt4u&#10;LmxH29+v3xNAEfUg73XngMOsKdtFYjGMZdb85WNbq/Of3XWQIvTr9TAF3xuY55zLBo9bXOtAFBle&#10;yeJfHO8sXXpMNjrzL1fkLA2HAWs2mItlfEBmF4NvsEqzIAPYS76sixg5Dz0iB7mytDAqsOEVoZJh&#10;UUKnLYy+VuHF2RC7/RC7Yyvez12LmnkWbvarqPDjq5vuUUM42rP0nNRP874kF1SHEFMppd0NvAxs&#10;woRw4ck20DVikIbpskulhuXUjiRlQQmPGd0jb2xdQrzsi9jj3f4G9bt/3jbTVEEvMjVeYNZFz5I9&#10;LqWWwqRDACRAvFVUUVeJi0ecr1QDORdTSN2fSN7X2oK9paNUAEnGngdU/bcmN/fzZVOedspya9+n&#10;QDcWgb/TwZeRHSdcZo1dQ48bNfGXNmg44tJ9Lw9pVKEj8I1GSUWLeq3elzz631PbZsfzEEn3Wfj4&#10;d/vXfrlKLaGLKTJYjKhurHpdrpEt29105wUCi39jnwvekdwvl4A4zO3i2oDT3wfLmytrbY7po5pZ&#10;zd6d32ldCle306ndUbjwpmXwHBGO8lJRfzcuWc6xk/xZtKzU459YMU2nc79ecx3v+xFb7Lqjrqg9&#10;C9gJt70q324xzdRuqPzuRrx3l8/JPYbejig3L119vxbcDpcuXSkjcb6vZr6SWvTbhqqsV07cfu5N&#10;OrQ/q7gk1D7fCAADu/0GUq/+mc3OYMeEhIW0U1u6b7/05kmU7fBrcmIiqapKq6r23eULP22UF07Z&#10;TriIRFqBweFR70R/G+mGTtFFGr916THr1ASC1rthUkhH5OfVp7QuCLNjTCcb1d8vqjIMHaSxxs7S&#10;wmV2ONMDPfsK8jfTAPK+7yZqEZKyJigrWo35DIOWzEznmPbS0rsAaplT8jIil4698fpbTHQ9j0Me&#10;y7sO792r41Zm/DEbnqODE39TgYHVjHUvRAWF0fOMqUisITg6mZD2ZY3z0Yna0xEt4UKHpqLSlNV8&#10;ynAELaG/N/nkMcasyYqkgxblrwH/+gsGjB+6Qh/QyLQLBDasyZTRwBt1bMNt5PDFLYQppJ0/5xlv&#10;a3DbHUOJPg5CXRKSGleAaWc1EwvmsY5UXmnUe03q23mVDHo0CfIhv0Qsq+6E9NQfUEXzsKz4gBXL&#10;kBHNq9O0Ox+lDIJEGbIFx75uSnKhY9Q8i6lqVQDQlqd5wK2Qwwe0x+cnDbdRFIqUZMYfw4mhxyvJ&#10;mpcod4R5dItN8XV0cGpqX98/bdjXdXjFTz26AnvzRVU59KGPh81cJ5dS4KQ+ccGYg6MZOzfH6XCc&#10;/ev1+uPnVrtXKBfeXdsGZ/hNUkN6FJKCu8s1id9bqt8MMJ+Md/EQnAVnJoexzf0Y0u8L6RogGOl+&#10;r9493SCZe9fzxfQdMuN3xaj+m+mXGyvl1njiLfY2wV2DwtPLzSmN/ZZvMtOWR+T3vd97y0doz+vz&#10;3bvfTe7t0bFAbA0+EiG+/6DKBGqq+mSxse9DF9Gt+ve2m2bPF53sInoPF8nU8ijWCP1RymWTbHGJ&#10;cwpwAfQW2bPX8379rb3V6hy5ZjSp//Gof/cyh9bmsItqbU1WvEBTQjUCzKJvSckv1Zw8Ji+WQZVM&#10;Gw3y2MpLkpAEfo2hcrbhgmc4QLiYTuZgdVUfYfUtnpOSPTqkaoeRYeZfqv+2ZCtAiwWVl6ulIMQS&#10;8udnZM8SIWLDh+ArUGXxeeIrrlNDFsHY0Yl01fPOHssefrat3sP35QHwAycVtE2Sj7JMMAbZVH3i&#10;JaZ0rKPrpx6DLus3zbXjLogomhke5cVKs0lrDL5fWWaIBPLT5Fud702boX4A0C3om+lPKWEcE9jf&#10;qyRkh4+uVE9HyKTRngwDRWlmmuep9RNp4kXaVw+DXm8F8DSl96yTXF/qe9+7xRyjwo2VCcikWbKn&#10;a6fnLn/jqGCEjoygL9+e7Irq+bxS4hWQbHmU5w+madSziSfFFdHQPg2+wUNYG2Wooi6yFouQGq2/&#10;d7Rv58p1g1r9owV9sQlwZCRU3mIfivTjSRdEc+nb/5ReNXVF/MoNq1k/GOYOnacl96G9gLj6uE2O&#10;w2pD9xBGT8BsVKaLI+aALAgUsdcmt6wyICZ3SW7yFcgFwmcsqkZ1pPFHHt6zf/uhFbE1ZdegMlUh&#10;KCXONvH/LX/duu8+XdZKskBG2RzMBnEtmLcEVh8RKYGd0o0CcGxsbpaP+LnPpTZs0CCFTfu0EQH5&#10;1IpGszx5XeK6MplhKQgaC4RkEfnFIN5mM/MRL1naaIXNTJRnuW2pjSqbT/+AocQIv4Qe1m6RKfpK&#10;GtpWAtCWvP1U1YBFWZbyxeXlrm1uExxWKxe2JwFwU89uiens8QxWQhXKt90xU5qL/IrQVpuipJ4i&#10;XyKT8vtmOn4GK0qCrHmZSerGTo2riitjkc+3dibRfIRLu0HngM+jXTIbSxFDSnf+1CV88A9qPRdG&#10;EboEjs3l3HReEmU0656eeCHZeGfK7Sk6mqT3W6Q+azoj8yYi1T0MlORI0kR4/waWUNFTizLssW5i&#10;q3WlLfJ9iCFI39uwVokY+pYo/tCF7cE/d9fBt+UJF1bxdEEMubGjdVz13821qjDTTsDL2IW1aG5N&#10;Y/Mb646QCNZzYQyY3VarOuXNoXvIJEIXQ4lAIED8vcX5Vb3LL1RIPW5GOLtKh3OTU1+vYU0RIRc6&#10;2nte09PH2X2LAPkJT/Cnivati3GaGyicnI2nZOL/rNK187nCu/h3qdyedoxEpFwB49omVhY0znC7&#10;ZWwUyDDwP5rOKqgNru2ib1uguLu7uzvF3d3d3R1a3DVIcYeixYsXLxac4A7BLbj++S7+mV51etGZ&#10;wMk5z7P3WsNl9uPPzwFytBNxJg2yY2ImbsCtmMUB+pyKUIF/qS9udLv8JenWQyMw9CD/MtR3/ro8&#10;d8M7++RFVgeUwlcni7xQNCDLH1ukKwX+o3Vlh2T1RRyF2WqT3u3ZhdWoGScE0gFl5wCGLn3cmdwR&#10;VSbeKGZl+QTxmt/o2xI4nIoaAfZxN5hBQ15DXqmQsbdRJTwB99V+HQEeiYO/TOFJKBm+zM7yGWyN&#10;5aMG016itsE90QPQ6w6DPmb6CNy6hBYxZLghJDb0zvSNAo8Psyz76jZd9Ynv4z70MOPUFf2J1FGQ&#10;SkETLvf0lhd0ZTw4p19yJ0q7lALGn3fatI8+35jww+IoYD3y5URVUXl8Vw0Z0N30j+bmRPZlnSG4&#10;1WcFCwffTxaSno9d93uiJiX7QZAKwbuRE8hfDYlJE91Tr0fIv8oG0oNThG0DHzBJ0t2PT1CoFd+M&#10;qJK+tPDy00GBGe/v6r/pZgacOqB38zlVyiDMkSB2fHa9raIkbs9GlxnFxTIjTF8u5qSNDUVkNqdr&#10;4UKu5kixvKRyZkYvTC49U8uWxn675WGG0RLGIK0MzHKEXLy2owQ4pzOjorUx+m46NiRGHOEVxgN2&#10;Qa0gg72dMSulnIrNFYPuaHoNP8sZ6KRbEXcCdjPQlZKqTlzwW2a5n7B07xATRazlHDcFp6DTvjXK&#10;bm6iHv3EnCx62kRTREZQp5oK2uNY+3u+Lj0BGRkmlB8nRwtQ60rJE3QMJsjS0DZP55uyWHIpGImo&#10;uM1MnNHpPGkqAzLVLvmdUtfWk16ySHdQy1uYBL5pN5knxzaHGGHvpkfM3vOWhiTPjwFkkwt/NwZ/&#10;qmvFK7fizE/FEx+bLv3VjVjgr2B+ut1HIJ3zp7AkPWLcP6+deiQl5kaPpq2eoWbb2iDOJhWkJPaY&#10;Yp75KNXdHfyi7bLx54cUoWGWXx2DUyLfOI187UnT7m55/L7/cAnj1RvAK/hfeM9ogi2WUmZT8I4E&#10;/G8a+jBBWEwGqfiaHk1tYwp9zDg31hltcDyNIKeJI5Ugp5T6FcI5iqwfWTduj6doA+Ox12fEXxlQ&#10;yZy/dqp3F325vqEhEqkR6UknpXzYTkuRniGZR9D6XT32yvp60da03/EhSr1xzxAEXDzgzyl6p44d&#10;rdzNjEHT/TJfeDPMFlLAFnpQk01vIZx/E3RJUM/sd3UNTcCIZ1I/rnIKEGiCMz6GAy8njv2Se2wf&#10;OEZHkUFsathcjIaefh67kPI0MJ3k5tvT9NPxixh4fJEk5NL0FfVZd3P78ejfhyo0fMqyscPb6r0c&#10;efDUjCXK++D3eCyJm97YkKnJoaEWmPwn7HqWdNqGDmp5E6Mu3MeO3Lm5h5NBqMsYpSsMGnjcZ3i+&#10;O319fNm6pvs6OqcYffvCYM0xuIQUQViHDdQXI7yHvtgjet6Cx0u29/ezu1y3bH6SRWyP0ytZHXkH&#10;fmKQ54l0/uLhBvSvxbkkoXyOJC9aSe52tXrXhY9qXea9TiOvcO9dpEox1qlSYGprFHQhIm4bnjZg&#10;GImngTTJtKBSCqfKKGGv8mBvMtEkjiA5f+x3lJXhROo7e1ZfJ2I1pOKO7TLPCkzDY6rLSZ4i/5M9&#10;QvICwq1WasSgUTIXSisAh1FZ4yi19VVNBFVGPG38f1xLlPGAWC/THCIbFFsyi5KWIwYyhvbVCxtX&#10;bkQJY7m+5NkxusZiL3j/6G/8HUlm0k2R/va1TJtgcqG1OL2c31AtM7LhVGFknoOL+02l8MlDXnux&#10;TH6gCESXiAxBh5sZE0T++iXugNkPSoXYQoImJa5RNPxFM9GvWltrYIRqGyn4nSOjgEwVbYX6b324&#10;CwJal2QU0xT3HjG64PR4iLPUgEBXWtR7gGjKPfCps76sGlgw1kQvP9csIfXi73shvOY5Fh9XXR2s&#10;Dyg2bWj7s1q/ytX9JcOuQUsNByc1A42ydqT4/LK0VRmp746ACvVa3YowMO43roNnJsyQ+5mh9yyk&#10;SDYeX9JwD+WM6zLcmhSmpVU9Objftinfty5YLvCswtXnzpOV4jZfxfZg9iRvtMuNZEQKIL1DcctX&#10;YS+R2oDYUeMu0If3ocnR1iwu/Ktny/nmLA+pN3fpmVMvvnbkMIiYGUXSxxvtrUNvzeBk9bkty/cn&#10;m4Cg4O7ABaujoyN2vY2J1gIlpiyhq2O9UQ8Ub2nGIXSwSQcFY47z+pp0HadTZxY9rpbXEm8yxQ1c&#10;Q7c7Ibd7vm9TWaaZifEgvb4/U5vvHGLvx9ExLP3aQ4IlW1OP5w2hiXzQEejdFApuoqlvplQtytI1&#10;KVuJdE0M9bEaLk4P987Tddix14gV571ug0kq+Ctd0O2xLKBVgoZgorqkidRWM9qV6z6qGiPlpeIK&#10;PZuWXjm3peeKirCFH71cSpNhSjy1Sc3wTJkzLXLPa/Z60IQyQ7NqXBPM0+bDnAULeUrrrO7x1hlY&#10;tbOPDzbP9/LT9fD3zUo+5BqnRINI21/hXjKrwJQPOZLIr9MjMjmnCuZZ5tjgY72U0IfDovkchBpk&#10;Lo6rcHLSZlIvbvIe/hOcszuI0ZDUxhuCDi+5FeyTRjSTkiqrypJTeW6IqS9K00nn90YBb9n6HOFy&#10;WMMcCjV/830pioiTRydtm79//0egvSfMA24mIj/y2dNXp+hu95rDzhvmkd+Hwjqa+l9beZJd6BQ2&#10;5uhqrTuMNLrwGKg/FiiJcNUgA3DLComFlVRQ7pL24fc94UgfabRH5LmOasEDgUYOKcoh2op7Cj1o&#10;OEKjzr5uUGhN69RibsTKp1ztlMTEnvG06ofDz5fqtrn7C374YGZ4k8jvNqK5zQBilqQdcvNg5++p&#10;MQqDimzGe9tHtn7nMWkzRFpasMNBIy3Mf/zeCB2F8GKPuFpxTMRDuc2cPUnmeWL8EiaKuqyOsCWd&#10;3dJpINXUx3dVeXtWgja8uRqrOb69z9ouUKKJBe/ezjtXU0hWvqLQ2fllLAtYacTyOZ+0Yb03nMO4&#10;NllfEW496Nzbh7f93272sJcC84BjQ19SB8Pyqjt37vxGxzcLjdq7IRl1bZpkUuG/KzlCvi6Qo7Ev&#10;vL6sc1OCr898fWMBB8vdf8LHBImB4CqVkefyeHaBA6KtV2MZneU/bqnjdgUioQMDAm0Nxgf7V9mm&#10;H/lbhzercG8maLE4aKRBEgun4xmnbI3EhVeOfdenTncvXjKl5O09RpjlDCawrmNyRvBDAEQRdMy0&#10;T+URtelNUL4Mt02sLW9+mlQcNaq2XDlPW7XbewJiGaBkPGuoJ0Hv6xgYSkWPo/nF62cbm86dnc6n&#10;bWrHpIFqykIQ+mx585bsf3eB1wFZ3DoIDL2WXX85Mn72TmbcGIhzqGJeRNIiSsdPo6aYhizF6K92&#10;LLroUf6wcSy52sujicWS0F5yc/Mb2nrf2Jq9TPZ7uyfxmjP38JLbZ/7FnxkPWxj0SKFiZvnymfss&#10;GprKhCkwLjqmtYfbLOXBbqPFPKImoHtKc1dH98VMmC3iaYwdFlA9Z5FvV/Vl//toRoOxE6Ms1ZO3&#10;1zNS+il8Tm2RNF9qoUK/FEDZ4GiEqW4dxcilZCQ9d7lrgwWAUKN4lHtjPweXwMselUrCqlNJ7XTD&#10;lDtg3D8U7lXnqBCnjmB4kzyLpfHTxGF1e07acumzela//wc+TbnKpIGsJNSuQTvs0StOUUsY7nns&#10;P5V+TuNa6S+pXWHnu8Sd+I4JQr0LKXgCq1IA7eGgxu254Xj+IHQszqjOesKPIcBdonKEGf7bcWXh&#10;zft0KFC39xlHUD4sQ237ceyhT1lbh5PQ+eo+l68jqEP2QJjIkN2vTQqPDhnutJeoEnMlL5tQG8ys&#10;UqDJliQ/B2+ceDxU8PQoUJ+385ZmkcMuVk9QkTP/JntzFV54c5KouDynrnSvlydcnCtd62veTe8H&#10;yTCcWbHCz9J6+mQg1ITtY9IDXKW3bJwdPuQKOeXrHel7B31gzhZc7wtYG3vYgyn102bIkPkFBPpX&#10;4rZep7bMHuZQY2N/TiPVn7uUag+hbQV+h5cywGLQy8RRiLSikJAQrzKenu5Z7TmC1SoSL5j+rK1a&#10;1FFw9yKrfkQjlOwVwpudTBT4yZElA+930lxGzJz4hCT0BR3m+xOz7PinF5Ank/hmQJQOSHkyKbXh&#10;H42q8WSr1VnRWtpBTzgh2aJBXw7r5FlXT+EG4yqeh9L3tlIQIConGmpsgq2CLa39CZFtYHVVEIqH&#10;MFuWd7dOiuWeKJHwirtLSsNf29hXLygJSnaxDR8I84vXIbeQb/0mSqWb+SZbqKGL85j3D8iR+tmZ&#10;vaJcz0cPmLVcYafFJz/4W6woy4c/dQaXXUCEZmD2tCIG/onTVsCUOxJC/sd542elN/zy9LIGyvja&#10;UC3YgsBXh10stLD7IUZUVlPkIS8/OXDgcakG5uTVVocFz3lnsBNnFaphwAEDL2JbebnX3Nv/Pwtw&#10;+7NA6KHIjOizAckxDg2/keP81nl4cCJ9JO+ULyV5MQjzB7U80KL1MG/1hVz5RdpYV8s7NqZ7hlTb&#10;kGlOLXmeGzZ0iWv53WXUmMHbRhZMTIrm7ckiWmRMK58jkeqaQslSYW9pP9pKkgzx3AhUVc+o6fsa&#10;OWN3l6Cr3brKl6FxVOEKSRgnVfu1PMT0rVwE3Fk/XZBvk7c64BLvcCKnSCTUcs5wzrEKI6jmPYVU&#10;26VtXi3PqOuorYmNiTFeTWm6XxPhDXXOnuYwK/q/XBjTDkOXeN5zKllQqOFpHH/i8WrCRBbbdeHr&#10;Zt/2YSIR4CltcJCq9ybDlIrNYZyxZTixUkDX5fa43rRi/niWzNnz4ISnJe6ozLjaQrwattTccaFU&#10;b7LR+wc8c0lO9cl2Hl2sZjderJeSOmDIXUE/UzjwPiEc/DXoZqySGY9Gfr24+vNGkP4BPxIQSd71&#10;3/Oho9TY745KlNW6RSTLBikKg9+9FdKfDa8UtP41rjZi1cm9iIiKot/TonEA/jRtn5r6EyyuldXj&#10;6dX9qpP+5f+tPt4j0ugrYxu31+lfUk36eqPNg/ee5F+ncczyXz4fCyNOXe9gDO78h1UutWqmlOA7&#10;8b1q9duYLmPRbqu33ATz4qeHuHQYllXZTcPL/IhvfczXoi0mX9Xxdd7ipPWv9681beYFHMNJhrxj&#10;hRhi2yet+l/IQpKlcKn1F50oJYwNFHItERx+QFOv1bWEH/KQAYvHlffRZl21EYOx3yMYf8i5Z3S4&#10;10b22jyeVnRP9+Z7dXni15+Gb193uwLQgTQZ5wNuBQ6zOpjp1AbFhedfYGwBUW6vMsvfTtWKnf4A&#10;87nVEFvplbDzZ21prgpaOZarLVLZ9LFhgTosPBYH/ynNU+4YeF/bvEozSLWi+Sx71d3pNfYvDRtA&#10;H29QPoFNsFfkWvvW9t5LMvmn2UzTkFvFFkN20WXLbO+nOtd30saLXcbB8GhVNw3ICFGDx904DaOu&#10;hbP8vgj0qLagcB9oTiegVfR78fTtCNkjbL6GOcmZyGItueyVz7QmJhYG74S/rAc9wfG5bJoJFF49&#10;zlIlcGRzU010BrldUkx8ht7lxrJCzok48RH18xqtRq7HsjdHePNDsr4+kN28jxb+W8s1FF8SJzYY&#10;pZafHI5fCwq6JMXzbet4eeryw7nuIeubmJrQnc2P8QrOfxukEg14TFEEmWg4ruE97X2Ap5eP7p/u&#10;ugqh5Hv86crbdrYr4FKblsJ1PtlbDFIPhq4PqybB4HwpeOb0przLd2z4qv2yZxR4KDhmJ+XqmQ79&#10;SWSug4pOFcC/8mQrf9T/rCCBdptZ5riReogF06iVY5qxwRLJVmnUZTKak5X05cOBeHbeqS7oQISl&#10;pSN6LfvyY3UJwo9lGZTlVUJHxzkVGXcbKZVW6ATB8OMrng8r5O7jps/8oz/6hu5j7+Ov0Nar5Obr&#10;ouvNYN+7pWhHaOFXl2BpGkyE6QDiUQpxx0ODNcs5YLjOlIojyWdaWPmc/3bx/FnjrZPmkvLzJ4Le&#10;8xtKqHf3VMlutsew1LWHsy56x0bucef3JH3YjAZ23ayVy1oXlrB8v06CBYD9m+mSlCSp2TGzRYpO&#10;yE8eY14ek/OlsDT9RcLKFi5GvQl3hJbcw8y2jqeUstJjx35xPr8FCFPtrFJojDq8IudLER5En7Av&#10;hfNdkoV8Xbn0Lmss1NV0aEZHK4NeryiaO62geSBd182I1SYOPcm9WVSLcoYeMciTdxKzvPbSuYcH&#10;J+qnLI79Cc4i99ZSVkR1IIc2UlKSqnwa/pamHdFSsfA0w8S3/BMvQYD2mFObGa/hX8gXNegqT7YB&#10;JMkw7NExZAlN+dc2q7Snc+DfRzD2C4xCwr/gTtAoOLKadigZZ2m1ZToI0vByCLATovgfHxAhLy35&#10;3ZwRbKhEQwUARA1QeHZhz8S+WeFgCRQlmataILLX4xs6MJXLh4+iWWtacgtYoO/MJzgNjxM3uh6/&#10;iAp4fxUQe71v97u5IhUiymWmwwqB5k04TioXtFl120F/PvYF8ECYMo65aofCoa8UbMaE118/Xgsb&#10;eztGrudlt4V120B/Qp4+bE97Cs8Em4T7pscmTwvqdEmrwijgw5S5WgYvNguOObqEHMsyDOvKUiSK&#10;Tcs+FPvoJTTkiGqW81dQElMl1jYGC3yc0pR54WU/02sVB4mEGtucRHdfFv81kSJX064KuFzi+QnO&#10;azAcxN8B3hlX68v3df1QCNDSzypdYd7HdUFTmxzD/PN2Uh90dbFmtNE7vvKEbpg5eUNhrd3U26ZA&#10;PKyBS8PXsGXGmQ9VJf6gH92cp5ucAJ+5bBStXXr4vKMMC1cyK2jlocty0CYNqn0S73Y+szWxAXIH&#10;7ipWpaMT/8PzyQcK6BdxFBFCkqQHi00ckCdp4PoVlZ0GU67l2Hns/Sp7xYkjRj4ODDXSFOU0iyRZ&#10;c/PNyjQXcTIaOGzcW95p8su9zdPqWVFM8AKrqeyOu125vVnJSeKDA667mBHNwHlxhJDfnWO+tzBY&#10;Bef5NWXnuON25Oz5XsSahuK58LYipbMCghsAl9qfvxBLcQyIN3UmIZ8boCwbm8UE6pv9g7xOfA9L&#10;33yTvnhfHKlUqRGYvULOo7Ka1R3hhBEsg3PW03BtaEFpeXPd4neTBCaRYB0vdAtIndTorZwKPqoa&#10;+6/BRI0w95Q+K/eJfd9HMUWPNV/urQ5y0vORH9MyDOrTbqev40Fhf5v74JNMxANJhB1PH0Ab8xRc&#10;yizNfhuwKF7XIu7EmnyEYxO3oPEAdBoD2YXW0lrmc50ioUx/jBN8qZb2R5t/IU8FRuS38UFWYItq&#10;wYDjzTefL5WtIyvkiZ0LXmPWIiUaccwTMwbpWd7zwkLYnyiMf8PigiqqmdxcYs/YHNaHWzuCyKLN&#10;lfHHWaFjszLxz+XGJuSJijDjbFxFeGK+T375ngBlyU6/aVe0rIEPBi/CV3RcENiQp8VIsGHibm8O&#10;Um1SvVdHFWeJCP4MQSA8cc/asSKe0SxfXtk4cIBZgg2nBQdf2c9EdVavLK9D4wFEddhopCKpzc0U&#10;rr2Osemoe2MRe80Y0XR4k0gTwg2wP6+DuMHpW5vD+qNFW+BXr5HjHVEo3PZK7YCqib8oKhIFBfOv&#10;H+cnNjuSgPxjKJiu4Q4w6xaXFkOtngamaUX6hUlJmGxhHZybf8o3k9+ewUekKDOyS2BX9HbguT28&#10;W4XH/zBRlH5EuzBIZWCe6JZWmZeE88uuhc/DREZYKFdjSuWXDSwUSY8ePeInwG2EbBRXYveclOOT&#10;w9nJT6dsIXiu828VWxpgs9xpUy5mxk88fn9PiEOI52EErRCc2yUEAxa8I+uMzUq5H6Swh2HoDNlk&#10;hlJtOKwFRlcdOq74JuCKPtPIYDdsdXx5TmkonD6uNK7Qlibxr9Dg+pn8s1VDAwFQyK38q2c0Y9tp&#10;eHwcscckuYn+y5tmX/cfY9GOeAajRwlLO8vTK3Ie+HzcyKUfm2EPVvZRIJuVW5YjnywMTPjV4fEl&#10;tlkCVlUsVrLkWXnPknUPCgPhv2wsmEigJUW0LQuH7j9/+oPI7WjtaR201TmJUeVLivwnoEHjxRgN&#10;QH1JG01bNbtCc1snZpWHfyIoTIpQ92tnkQ7mtosXpGEQX5qYqETuq68RSC0xjAfmP2h6jH8pzzjv&#10;f1zudtPWM6O1kr4Ct5fWU2zp/qzCoJERBbKTiEWTrGthumlZo0kV/9NzPr9zYI0R8bnnnz7ZTOna&#10;+68tAV/uUQvmFQxmXK9V39NDB0ae4Q6EwZu6pnOuvvTPwbx8IAH+dVuTSbu6FoaTnJ4eOmgW/GP1&#10;1LesmrF69Rr6jfV+0Pfk2/2ygzazgZGvc5bvd7gUl0xpEI4TQHQq3PsRYxpy/XNrfWXYC7NxvJR7&#10;0sYyzkIFmwnwY9ZvX/Uy6Qo4VtPFt9zpE58vHr0SBPx4B4eqWItsXdY9xsczhF4N9rGl/j1ZNAYe&#10;Cog974NaluDeR/KF+Mv3gWuXTTneVXvZX79+FRYKgG7VcHP1T1rLgm5HQ5lJLPG9VolJySArPYG1&#10;9fXqeorWJEsCDca/iRtO0+7uUFBRCzzfRlDEmBB3/8kdDFZYpmW7NMjyFPI+I14bMDFeltWO0zyj&#10;j3LIY/tnDMn9LE20MdmHTmWZ4rJykOtak9NhsOialtnjq7/lHbQ+hP4N4rT63bH3sS32dokxy0lQ&#10;0NTpnVip2tsPwqXZFcpHTY2lQTUfAkx5BXNYwwZJShtIZUTYfv06rrkAOx9EOy/8MD+goK260jF7&#10;OPGS7P86RWq60QO23cP4qeFx75dsgh1xFXobLbb90PeBga+srUUKQ9a6r2saNP6+STEYj9F73zI/&#10;9NH+cRDaf78qSPZxzxT6eNY46ZUbPq+ZNJ0U23J4/nEdegNq93nat+1LK3y9tVXqBh8/IfjJ4tq/&#10;X/U8+J0CST5uc2VfX+nE0pvTuVijqPLCF1uVRV/fLp9Uag7EXrrIar6aimzfWgwdO40oEXeBfJ4u&#10;1i4h4ydRfNLSrj1M+eJk53qia+7YGI6D/cOpE7Yd/JfWFyysUnzsuWAperLcGH9oxocnPIM1pqRK&#10;YXysRfxXPttEGiS+mB/8D+xZQHK2J8mdljyvlIPQpItp5xPejwh5Iq6DVd9sqLsTCOZNbY5HEtxg&#10;ldbHHMY4Pa0hRzUF9TI7xpWkmFROmTlnnG+QCOaL4oHx3kfF3jFktr9CdXv983S3mIP396jelmrX&#10;4WKPX6BAUVk6Ok5iNH1john7dvlWt1PoRKnnjlSoi++11bHBzcuLsQGKUBR73RGTUU+XLuAe2XPc&#10;DObKQBN9jeHbCk23Fy3NETK4nc3YGXxweeG3N+fgFCDT9JddmMKftpV6I80VEnnWTw4qCEzTm8uE&#10;KljyMqa8TxwmVx0mkmXB2P4Ugzv4GJI1uRi+GnnNCSrg7bqPKXChp5cX5WZg78Pb5c1JneGCd39p&#10;5dfeeefoYAWGJR1dfaJaTk9UpRnXFem5Fs8ps6NyRpfZx6fDPRpYIH44lmp6Pkjrke1SCCgE0Hy8&#10;sl15DDZExdyc2O5xbPr8hfIXTvFR42ap8KZgqg1/54yC8apQ8IwKhXhzeSMrfvR2jy4jsmJW/vQu&#10;T6b+0vggJS4Hdp/g2a0fC33DNe/r1Wdoc6dgjvtuBH+OO0PfPOtLW9WWed1GycalB8dPv1wa7ObY&#10;beZxK6UbgrZ6v8cpLIV8D8hGH5grVp6SrQTWGqm2wY9XsJhP75rJfqCqN0WIr82PW+xvkd/Hm+/f&#10;DCVb2GG/s3lqcxNszp/Kx16BAJQME3SyWMpZ2v1SATboPkjeOG3kR13qUKNu8VKKHrZ+zrfbsLmV&#10;PEtV+r9ZXkOwrXUdy4osWweOPWV/T+CWehece5WkcQExWWbPN2kIWppYAbYsc2rVbKbR1pbHPb7x&#10;Mei4wx5+yWrbiKt23Z4mgIiRRLzErNnUh01NQTpgD7vRQryMDAMgpt1amaZ/32EWXQB8hWJtRKij&#10;j01Q4sexbIps+zmPdmr6Be6X5Ev5IX8cJZkshjqxYgE4YfSTFwYGI7jHc4eYpeRQ6q8B3oUIljqg&#10;XJd0jjp14mjrAK7bPymTe1VaZCVPc4vbzeOJmO2dsNRNwb9OO+baLie7vL7Jf9ekk/dqTvDHQ2+t&#10;4i7/UKz/ZejXRC8kBXHPhCzTUbvzfHiF0wMRMNFgEXX2o7kjOFdGN416Z/Xu9OgwL153u6hJW49J&#10;qqzWobPn07lPMpTvlQcRbbDsDfKjpvuY+BiGlGreJwP/MU1bmWiWNpo8rQa03KeNKFtIHFxR3q7+&#10;7GvsGhZ7HEz+4+M99WCgULGHpAJMuiJNkOcX6rmCdJNzyqRRV2wA9bb0rDmZoB7hT2RcuVNBBYUe&#10;HN0p40v8l7Fp2bUbcM7dmrG6nXUAzDD1jEqX2uXPTaxIpaYY3ggzBsKym3utHpuw8dwt36x+TcBQ&#10;lLRkJGsDK/s6mNpMytP5yz6fY1E3xhdHu9Y/KLbqhG8HlmacXZhYOzsvEpWXuTjIdJfWK6TxX+vn&#10;uF/WBJY0M03aeEaMCGsxSBEk8G6uCOzohPQLN+82tt2qY8fb+3L+tTD+jT4NhsxESNH+scvAZctp&#10;qh6DEIbTlFsJklkESTk4dBdqvqR1f7b8DGOkjQM1cerAqueogaB2QgBUOqMPAKBQBth/MWYtQJJi&#10;VyMnpiAHKRT9gKNwY1JUZ6Tch9W/sVBRD0yjtufvPdDINso8uPH83tS4Y0qey3ZLH39syiXvkDM+&#10;/GAkQ2+a8xwBvXD8XJJWl6pZpJzgTJjdtwY6CcKSc6pnKwE9yw4YSrMp0SJDsWX3F6RkSr2+Macx&#10;l1YpXHbj4UWNJ/L8Ga1yQxMMIt/A8irdXNrWKrqJkWgRV9S7TUCNYspg+YmH8xJNV0R2M15H5OTs&#10;zb8cOhkez+Bj0tToEcmtX7xosjP/0mfhGRiecccKiUcI3BKWWMnBLaj1cfLtgrpqTUPuGXR9GiBQ&#10;gT3Fr+JFIL5pnufeiHdAHa5ugxM08TdK12/tIfwzJQuHxFFf/3iCudAzJOQH1lRppepY/qB9eDzl&#10;IXAHIkHpLhULrYyREl9A7jYtn7sM02ofXv15ijlF1UydZuaoG+2PjCjxBpEE60gNdRuwbI0rDPgL&#10;Eo5rXVJGCAyGQ4Tzqu4SneM4wX68e7crXKQXZL9/yLkK39m3T4wAWQcHLQ+h+eXCPM46Rzj7Eeg3&#10;SQ1Lvk9yerplLWQ99BYFrzkMWG1hsA/QZl9T154Bb/crhButGIxzormYpZpbWubHr2riwjavIF+K&#10;CHKav80SbthFhNE20zpa7+KI/kUjvQzvz+CNo+eE7l6SwlUo2Ma375Gl8j/NjjC93ri+47i+9YhJ&#10;5v6T/A1u1h7GE3tjAlp/Y0Bgx/1LI88855S31PNN9r8S+jRYjY5s5FF3JWyiXW5aFaxdZqpzL6s0&#10;EHbbYRAAcqBLBrkdE5XHnnBYKiEiABaQUZ0DtroghOkQDF+xj8/ylku+vlaBvtHx/v1vrgVQkrwS&#10;kz1WbH92ZtBre98VWgDDL3790zr1vEOjs8Jd50R7gvdD048Mpzs4K9qDu3xDYRGRvaMrYrBjk9z1&#10;VfMW++ZW5db5WF1+7pCojZfo/8IRBjcN7weFE0CfCV+v8dyudv/9+2wj4YrbgpXZlL5XsY+8tTfv&#10;jlWymZ7WEd/NkPTWO2UDeQVt3P4rWQYjbS42x1+OinV/49UOaay11YVgzrubcWreSImIcu0ss6c8&#10;W3i9vryIQyPW2QmjRh1Nyu3zFYsnZs7K57VBnpekI/gGdZnQFVPXhoTVrBl/50abVKq54M8oHn2m&#10;G2FbwfzUVkwD+7Akqti9beJOX/dZJS8W6P45fShWqdJTjMiYPV9JDehxfoLTycQ0pB9v2LBRsXHy&#10;b2UFVuz5estcaeiy5wmj7eoP5U6ubPIjFDNf+HPSYcuhgV5r3I37C9o5826479a+6sfjVwuAb8P6&#10;idyxiO0gV1Q60s0YR/4/ixPOIobOMg8M7Bx/FFWys+t509BxN+GdwwySztSRDK6fU8AO9xfCc50s&#10;k0rZHD/S13vPjtBLpnHM3pceMo+3Q0fhjocYf4HiDQX+FTEpBprA6QIPL78BaGgW6oSZBHMVCD/l&#10;hO9hjdmCgnPKANYqmHS1DQ2ewsQcbLR+B+az5E9RnJWEgnbzyFIUaf01NvP+P1hZH/LhmINmzbqr&#10;XrMS8q0bVyPK+iJyIkokd76cvsFK1zB4DL2k6Lr/Sg0amwp6SmIrrYVWGOeWBSOq2ELYdmBbr2Bz&#10;ZZFgwpPxGpr/MQSJ55p2T+/y43a2cCuXLzoIYKTKi45gwXGk8h8O50FmU7rQDtNkosau8lQqpw4z&#10;HPPQbAFPgNr8352cZoLCRQVoNMe3M7tVYLwY3+VmCv+NdM9+sdBbAT6fNnYND3cfJWvFlvt979gl&#10;GdwFs2hTB5R8T2QdHStv68XkaMmrf9fXHD0uRAckjjVvNnYuNE5byrOsP3q7+H0Nvnqyb3FfxnuS&#10;XCCRqDmDu6GmtYMKD3WjpZuwCr+nrYlw76+kYIBjmUj8S1kxIM7hzwxSBEd2lymhznc9cGbL1DBP&#10;zWnOU5BKprVVHfKpEX40faTLUlF1Nboz9FlyI3xmqe2JLJ+XMiTvpqRtwNoFNHkXUVewgyPR1i5u&#10;Yf76Hh9i4PWvsfVeevCsmy7kB7wmqJWtRoFl8nSgh/AbUqNOdbXPj0YS5KoWROCJgSNgFt9Vaj0e&#10;zmm2m7eh57XT1SgZTwus2JfMjLyMCwa9wJ7gIKfh2jng0nH/O7h5UkiTOunsbWHv5peNf3BLNHnh&#10;7PQncHY+WT8gbHl8Kq/XYJhVENgenhn/ejurY16UJjWWlvYLAH2Yx/efGLAnM9nQ0yiG49XlZDM7&#10;zipgVZKgoqLuN3clP+32ixaGtE5zszWOp7QEHNXKArzsbJ2Pb5+9Op0pv6TKo4dFwNTamT5pHqet&#10;agFlPA9L4+JtsUb2GNzzoNKXg+1tAf3MptYelUxlfsFe8ikLzGPOwkyt1uEjuW9Hdy+TZ+jY/O7Z&#10;yzGxw4G/CMM50JCUJl9oFWSpuVMQVc3iWUDOqjP90fpGemgi/Ia7deJd+I0xuNdENUzwNNo/S0//&#10;0l8xdtv+s0EZFCyWcYQ1YadFNBmtt3J2TswFNcTO9kc4hIaS6YJaDFmSkpPLmZFUVOnWQ28QIjsk&#10;jtv/0umdqrF6OVnrq4Nwy0V2fLzIcZ0pf06BN51c6ku5u9+fSZZAIPxEYDCm7Jx9A2Zu1U4MU5NP&#10;dFAI0ItbSmjiNkiBAWHeAng85pm3/I1OUbMBgIlXsWfn/DpQsMKDNQ7NTZjgIUUNNy074eKiUbi1&#10;1ucGDdt8TQyDJ9I1ZNsd7vr2Ax1hnt3S5E8JC8ys4oVfMz8/OEa+26WCCUmqud6RjFb3h0oZ4EaG&#10;rgRgIioXD+p4HQ0kU9sUJP+V1dv7KjLHLQ0T100eR7lahwsUvBF+6FzErOORJo1odicOx2zh3IzP&#10;qt0oAR2jVzLEyAGGsukR50XyQAbUcTwyTOgs2s6xiSOCi6+ku4mzu8YzObNq2NWrnISJQe1ZcvRX&#10;KOqYzR09O6ClBCOjvKuRGtfmjqbzGnt0B7HA+7wdu6GMfBRiGgWEl5fA9Y62ibs6Eo3yIp+EaaCa&#10;TCqIhi49FXoSKmpnxYSF9CkyxVXVhA3uEKCRrQ9SN7bvDksxQPFZY1b7e0PQrWmHzymvetrVxQvZ&#10;76beH3dXw3imHu7XQ4pQSyXZXs3cB9rHXSgVNHHBohSVcL3igHYviYE7iuGO+XQK4tvP7RGZY7bu&#10;5js4dS1w9/D7wVbbd38S1X33fGr1Jmr7le71cTSUKb3zqtxvBILg2vdEEursqFjik5sOobjfDL4Q&#10;9TuK1weeBf277HkngW4zuYgPgkIumUJu46H/B07JQKhsIA/KKO96PwTi6BtumUG5DvFQpfzxu+fl&#10;Dz3tM6Oe8Ye+l+CGPCywSKWtLbZ3ZKEytGkrEcuer5I9BZ604QI0T8hhgNZB3lx3Rk4z2gdB+hmi&#10;9tYUo4yvd7zy1MrNkYepOjXS7WsUnCO6Swqcf8YV2Kw9H3BNg15B8cV0Wy/J70K9r11917Z7SXn5&#10;+e5BQZNWwrg9wYtoUynNzVxaTv8gHYUqlZgpV9lPQcBugQv+pGD9zDQ8AYhFkp2yiXYvveP4qsZi&#10;QfggFhtjKvWpukqlFxxLvatzamEhxkqeHsFJt5WXT/+67i0IRAQjy8XmgL4n22wUYJ+7sZHrxd3L&#10;euh05kTZ9q0mLUjv8a0Z7PHyzOR091XOZF6H4a2fsW7pP6zWPy/bmiFX/ZfpIxxtzPrn993N6Bty&#10;MUoTYkFNdFv+byxzk27eImk1PTyXnrJ8qJ0RqmSbDw3nmwDt9DRsdGXH8ZU81dBrpoAaxxBnX9kW&#10;egvLo7vnMnfm9OPJQJCUIHqCnpIkno4BxvFCuxBJEzNVElYeXgl/xaKLeUvF/HlaOYN90eJLvxm5&#10;uKElv6Bgcb0jLx+fiN/Sks6xT9f7zuCLh4fHwMnJd25le19B5OhKr67T/ilOxetNzYht1xY7mUGK&#10;QNVC9NFYkDrz3jEAspPCrNzDZAH4u7rKGO4CheLclEPSWleR2UaISfM5f2p5CbEAXF842crzZF5v&#10;XcXAILrKWzjDtJZu1SZtrwXp3GXdpTG2XsHdklcaGaHj6cKARYXsl7jBeVtktoKnITwPa/YikEkp&#10;PVWSis0RJ8056ut8fKpSt1uQINi279lwdaEXummdhD5qJQXtQX3vq6ceL/eo4ReEWy9HX6XUs9pD&#10;Lh/E6V53m9l+HlqmSfkFfIjm5uZCnyuWlsHxIX2qzo4fV/3B/ldHohCHoZ6vaH88T9tc2ymlMJ/f&#10;RFULyJ5L6KW61L4xS3YTLZhxmJsg82mzG19npYi71qV3tqH0qMe2tpl/ZkaSaZCKXbqZY2/x78lK&#10;CJSCce15AAZeGkm6L5LmMSdNCH1VjB2LH7hpav8bBlrArimu8OfwuqNFnNWLH9eT6p4rjkemzzTV&#10;+F4uQBdfocDQvwar1iEM12dXARGurGacNXhpmpRPi1jVKaO9h5SkzC1NKrLLUNGOBMy4nwSGSwFV&#10;FZq4LaxbRzdGA3vnMOxrhovSzc7W16pTwqOT/VxIGmeJRQNP2gOianIdkQMYzn1k1Cft24WgY9kC&#10;8L70j68JHOaZZCWm+LW1v1s7DjI0oM4rtwL6pO4HlTSrYjoQRUOnOSJbTs82FQY1y6aAqbZyHQbt&#10;ym4wFsVOjy7S1GY57SxfFEc3YJpkCc/eAKQI9lnhh3sru+lkiMF73nIjW015W+sGWYfjLSIvJC5p&#10;oZCjl9fRpq+pL5qv/o6BV5cJvMzTspZX75TJ5JKFl9S4FNbW1tT+kZNDK89+pZ4Y/1vDhIkGaaN0&#10;bvX0O2pk7b9hlr28GEyAjrKV4IRL4/9nARLRLp4NAheLKuIPG+gROUYeYfdGBEFDkYzcFOwmDAfS&#10;v9ymckAYCFEaI/i3Yb0kVpQh4rahHDMID61zhPP4xGyELYo50t/hEiOPqV3/1sFitibQSzieOxvH&#10;+yZRTjPUIJa2ohksf/8QUv1T8A7LIpr9h99uKSlFt4pw5BMmpV5maycIqazzeM7Z+GU1ahLKEOOF&#10;56D5/XarMbFKni0al2CUVwg5eyI1NFyjdj8LT+qc1Yj3Y6NkVOAXFtjr55vmJ8KBdpDenqHR7j/S&#10;q8YU5/Xo7YLZLZFJ4XtNd5n84913BiX0/fj9fqeJhZz3XJilAg0y8MZ9D06mF5svBBB/cWoMPtOO&#10;pDnNeuOtEcUI36j464jZ4Qj6+JjdIV9BkjlumiRwiMninAvU7YDs6KkecHHd7y7uOGURVUGNjNEN&#10;8bMAcPZXLHQdeF/5tTzs5uRK+KPxPoxLY8o/rm9nJ8q8S9B6cdkdoy4xKYBzYmhbu21zfgw1Tc/K&#10;pNs4p+lBei5DQPHwbyGF06JvC8lQHJ5yRcsaSxo/JSdJb2dg1l1usBFuGYa3cSp3An670ZrkSy64&#10;Ax8LQ3pA1zQ4kqAWpxsCXAu6nTUsAv6cvC9vY+nUHvI7wU+mPXO6dNsbZ+UlbBYTovCmMZxN2Ap5&#10;wikMvac5dcxdt6O5VcqVax3KlJhTkdeUFimUq9ygkLc86bRYdVbHjlzg5a6JH7brtzZ1wlXc17Db&#10;3s+qTR4OVFU2S4+BF5S3z31sev8PQ9+AA+SdCNr5lANSwSUJspKwtCfSbZUuPerBO3ekpMC2lydO&#10;GRwJ2LJLrGOCmoWoMBTwTBrqGbvbb1dJ1BnxuamnYH7h0Enp5/qs2gjmsAuIYbHAkTABEPAmBJNj&#10;kfVx5ZNo6CyEc9jdimLk/ov75sroQK2JsPXW87ASegsYLKUq+3c9DGjjAADTGFgsNJqobTgJZ1WZ&#10;DQwtmAFyu1SiQW8kJmukzbx6toHBxhXlu/3hsmciLxE6NVTJZKGS0LBu9xtJnq8wSRL6KT1bFLJg&#10;MJCWRhOIn1zpZLxBGYt97JA1mD7ajbMFoEPrtdJZCvL/wPgaTdcd8Kbd+7H5ddlfBXAvkJs/UZVz&#10;c7uTAtnL68iPj408n9JmBZJsfWwHRw0ihVw/0b2eb1oWkBVyEQlWQDD+xIUwpXXphoz5boVmXSgk&#10;A8fjlHoGdXF+TrGnog+TzB4Lbvl/fFFRjQZQje5tkV61ilXg3FErCpO9Qz7yUEr9cv4WfgxvXZ15&#10;TUqbx84DcnP59gfFoK8kXhD/SijQ9HX4Y0IXrZDDM1OwugMS2HC9ibZ5cHtaGfRcWnh9oBoypX4h&#10;0Mpl4Bi8WS39vmJIpn6e7/anfbohaqC5mQHcm6aDoF9TQma7a4vlleae6uUnKFDeLFrUPCeZAHud&#10;zT/gn6weN26AibYqpUTrWd2E6UjS9rulk6GDZdhWJihN/Ngul7fG3VQGYfKwH4f72ErPmsFY/sBB&#10;/GtdavuM4dbhs++mIS7gfPO/lL+rkm6URkq0tQDYgxUG8DxCozKBiq2Hm9cQ1N84f8xeAPXYilUy&#10;KzYxp0Ous1esVIwNvIRsOH8JCP8cczthQDTXyLgxfYOEAlXF3gXQ+l5RKivB3R9L3nAgPvnqsJBq&#10;fcOVoSHjsrw0aYnqQ6d63+M7zht/Gg2/+hah7rmk5Qta7I5/wFXGDPqgwM+xWSuj0UaurX86ekdO&#10;xhExCcblzMcJtH0zwC9xGQrLpMj06XHirt+nLUaG86qcrfy6R1W0PAM94ynJZoGUCz7RHiIWdAXQ&#10;MkZ999KY3/mI8pIu6NPOgsDIU8qYE/2XVvHzb9DmQqXmjcGeFkwnakcppYUGDuLZ3NwYdywH/h59&#10;tUCdT5g8Mr00MZ1SNNYQ4ptO8mTZH8JfjIpLF3POlUaG0OW2z+HYKHQhcOA3BJpGK5tUhLLwaJIM&#10;4QdOdV+ErRW0suQOYrxy6R2+ZDaNMxgr12xZKm5RxmFyEAoOYtjKRi9YUCxxEiX+RfoqW1kbSKXg&#10;GLfDv3+qoqo35TD+Cm+rOkw0POSAKGZb3qOyvlkeeuCtsEXDyaBVTs9ogyv61vk3NkXZkFikb3Tr&#10;o/TyamkKFLvOY0/HYZgrVIu85H+7z1HXUwmoHw2XVd0/LmX7dSKgoB9gM97KlHtmtIFbKgKqP7/a&#10;eRBNmTpn2aXf2d5OKaHvaOqZ4JNV/TUeZ/p2crm8vGzh6ZjeiKNEMeT+NQt/3Csf0kTV4dv9sBH6&#10;b2c2eIl36e36ONaqUW3S0UrUxgy9XMSfY5ghHF8SW7YFY5wTz/JvVZp/AfRbT0Z7kpY8bqy2Ysmk&#10;Gx4Hx4DS4Zf8fELT7T7ADAbMqG6gph0uGiObg1GGT4MaHo9srV3SKlGt0RIx+8eT57EIpwZPuQR+&#10;XAp+h030H6sb6Z74SZoe8za6Ltaw80+/SC1cY/6lZxYdByp1TAzDSEzlgx7AZ3+tnRbptbghWMsC&#10;CYegsi/PpTixOlrN24PkmzvDYXrX8CXESxkLvPyT7d4S+5QxMO6tMUsxs07nFynSUcduQ08rBPKE&#10;8R4FOu1TXsIlPLm7srLYT1IncoNFE44NW6k6gTinkaqhT0xQuIbcMPCZkcixBrr1ZVHgdD5CE8wT&#10;Fjs43uQwcNRZIymrL89WDRuZDyAVflkV21xLb2K1r+SAHMdAT3j8YS/eit80glxaGpaW2RlcCRBF&#10;590SBHdK/GapvC//7RBvsyvElMiZlPCHyZVlTc1Zf1Wra2VGNv0jFd4K4yUd/TphHRHjAne2tAIX&#10;jACSL0Znw7dGZ/GDhMnYK8XExczDnJKUjuHLU3bbuVMm1rSmrgpWEzLGsVfRcXvuMY4aKE58x0pU&#10;z8yJ00NILynDo7PDik3/Nj24aPapTip24Ol7tn3dF5TFyJxZPoAoiYDSvrRuUhOycmZz0ZDZ6Xd+&#10;BMLrH3iHDslJIbqyK8hu+zd3TbsYWHGv6zpTCzAOCAVwy+OBl5EG7O5DFtvh39WvbwR/jcR2MCoC&#10;7lGWsUrATvZQzja3MsOEglQk/+/ubE3tDNdWA0yCZqczKakwgiyXb3kBOzYTJcXOon7iIOf35tnv&#10;49bNrJ9wZxkhwqb4L3IL3xnQlxr5kxjYgB2hHwXdP3skazYqFgm+xzXij3fCK1fNigezmMeklSGk&#10;jj01h95Khjzliui4hnw7fSZxIuZIjuTUoE6l1XBnT8R0o5dnJ8/RwPa3ujKRP1v7ZzXAJvaEI1v4&#10;2iosIjwUS+nQOhZgjNoqTuO81KTtgFFQiLISegMAf5UdsldSx0ugtQRWCuiMhtVBo4BjKwzH47jj&#10;ft8ohlC+UD/eUCEmD3cKWjVXQxGImYAdWA8nohDmb+fiuizXMlyelloa5NW0jq7z9gInN3mpD37G&#10;4c6l3Z+JlmO1tbdrJdVKhtCPs//hMyowugbra1mcxpUWim2/92yNP58g7s2mQEv3SyCdlZ42eZJy&#10;PaeZVyE3K2w/h2aFfZsFafk8+goLK/6fHu4hI0VbtsKCo9sWBGiKoUHclPKU9efrNp6W8SvM4K23&#10;tVBlptOUI9yu3LXESCf2Txg4Z4+nnUZwnQX5+bPn7UdDxpSWvwm1in8DOX8qZSuNJIyWXr15f7fH&#10;m1cDKflKyJIRf8E19tX7/JhfBJ6gdCjFjo39N+f0qwYgYyhAkPyFZQY2X+NgkeZETk8J7/OxDaEk&#10;NDqxUPwzoXS7rBrbpMglieLok95c1OB15Lq8e4EPHXQGW77maLx4GxgsZcaby5tK6Wxk2YJRaR/z&#10;5pZJ7aC+IN4nMFWJD9ZT5Nw698o9o4TVjiHvgKw6v++IPWJdhHhvXZ6TybmWJzuEZTX75HbWH/sI&#10;2tGQF3SO9wc+57PWcUt2765eKKPeF3o+bFKRivgDN7oeCAdpE28KmNaIXvcug4fqiFxTVKOXO3eN&#10;KoJe5wt3Ura7c6nX/7gn/s92ShXy8ca6NyvQs8T4cElyA4WKDO88wZpgH9x+cjl8tA29R1tZXd9t&#10;3goZ1xV7QUgmI2Yn0XUy7ZLQn/L3e2DlJIBsnusW0698PGM0j8XcqYBe+FO77bgKUf2tfXOrPM6C&#10;71Jq8y1Wf6o21MdXM9PHYynbi0D0gemjL3nEhVD7XNxsGH+M1vDtUUzhh9gH2b5nSfVhsujrv+Dr&#10;7V/Pt5tfAOFQ2MvjrawYhQ0wiBM8eNm982a0P7bj6SEcDU1EDo+GRieAb7WHCkNujUPuF/mo07Gg&#10;hSI8VVLItek7zljZN90CtD6I4LRN5TLEcgi0ACGIVi3ExGqibbg88/DjONx1+tdK1OVHRKwZ+R2X&#10;pQClXMITnGcsGt3aCpD+IfWpDpVeln24qq6cPo4m2Ik3dwcmILwfcxgXI4ru6+tG35upQNDz3x31&#10;/0aneyuylX/Xb/yDiaCPy4up+t/sY15c2uZpNR7cUu843kQ97SkVITz9U6kSG/KZhEbLhKNQ9ReT&#10;Ik/DUcvqnwAFDiE6dRy+AJELJ6OdE5t4cToaxS6vLt3H5210NoTj5++N/BalesbHlorSIRyVa/bQ&#10;onpGfgavQbQB1fH9Vek24tqpt74h2W/oX6t0SS+M8+dOZysRh2d8yj0lMupqnGDic9EwPE03MSzL&#10;52S1gS4LrJ3/ThnyrWysVszHGTsGGieWHxpkQsUQX5NJPd8OmWrrndFlEUpwdHUD85Ko8jxirtX0&#10;pQxL8Kn5L+gVI+0RW/XsqVVi0gEhNXsNTi5xeqMGrrCN4nxzF22xibSccSpMtRSe0G5FBPUSPosd&#10;jZOLiwc0GhLQgwPNQXRukPasMOPjctf/bG1taUpgVv7T2QW13o0V/u5tgzP43TaCfz49rWrFm2uu&#10;hL3Lc0KYo/cFZ7j75tBwPeAAJ+Rmj8wdChPyI+xtZ0QaEjqprgCdmpcAMjJwVjc+ydqCW+ZRg/n+&#10;Ljm3b/ZWM/bEzTF8xsfJQbXlVmkh00KzEtwMj5LIqmChxErNwikMuifAFZfmQMCYH4MdpZv2B+fz&#10;PeF97IqVgqaOvLluniKYuWq5VxrzXfDU8goKbq5HxaTlIx7ioBWoIFHwEyS8iGORpff1VTTXUEjK&#10;Pb6HLnpBG6F+v8d3kzyOON1dnOlHayur9Y7f3ZLykg6oKg88u0eXUOkZ11Qihr9tlHvtF+MQVdAI&#10;Tz/lJejpzdXCOoFZLtyoIJch3l3itatkry3ClhNmOislDicrSrQ+iPdS3Mbjh6T9ow0nNanx8CCG&#10;OXp4F5de6ps0d1HY0BwFPcnOsJo6hYl5HTmjHGMQ9p5XouxVq1miGkO0J08rYiOuRcQASO/UrnXV&#10;T2DQEqNO0px67nc4LFj8+B9THSGvudsnb9E/C7ydpGB1RjXVLxo6QkhAKPCmJwNHUD+qNem42VbY&#10;/xlQxyTUIujsRqEWIkwMVdDLT95aTELLus/h2k5QpJLXzwSZTXoWaVHw9jY5P+Nqjk+7csNW5YbD&#10;/KmPhE4VpoH+SJ1hu9/rvv2jyEkOJB1rSef5R+fm2XSPCRq6TToCNKTg0xBd55hGLzMRX3sKF3zb&#10;S1BlmrllNGcU5ej3i0KPt/TCNxGdbZ6EjacYleyiY2LwSXrwF+vwAv9WFRMr1dZW9QTu5bwap/wp&#10;Ld2iv9F8HpwXE7Hs4hHup92oRZ7cqS/lXfWDvXBqhk30FW2Z4wZDHdYjfPAmnzEJZ5qyuF56oSrH&#10;4PmXGEWeiualaumR/V1BGAO2mBiukSrXwsFh/84gEtYfFBNvbuKypmd7SJDh4cJhR2agOfGonaXE&#10;xBx+sDItljAb8TIeSp0n6jjeobD/YNjL/XWk4x8YYrbSxYnkLzmJRu8/J7ZsE9znsr2YQ3VJNJCv&#10;KFSiDvElnfSLpOnkBwKWwqJY/H6SBq0Y2fn6ZkFNoE/9UFnyCoO0piQ/GL2BULIBlvPj5o2kXtxt&#10;7H4qhZGN6WKja/rxKCxft3cQ7eOWbGZrvWzxNNWaZbUuYapVm7vAgxec20AGHbFG2F0DQWGYteFv&#10;YNnXg483EPaSmzOEMO3e2ITB2jH6gUcB+vvgGp+HpGr5/RCGxrxnpM9tADeSKoI/MrC5Xh8Z4XO4&#10;5GuQyb/3x4Qu0/e8uUPonurhk1xNTVp1XvQnCy7+ax3Cu7QRx2T64moFGLySY1pL0tjBwInjHcJV&#10;u/fHZJQcTEOlsVWeTEIvt0+u7RameVklt5RUXQMvKVMBQUHrZ6cVg06EAxIgPr4//sEkpWt5hQXX&#10;a2xQs9Cz8vjcTtU3/d0Fs5aRF+i591k91yy80JqAiUmkySeXP9aN14ohyi4uTr8gHU97e1wXN1Ae&#10;phde0TTIiZDV/2rf4c9pFvJn1vmAXX7UrGkBKSaAP4WGNLmzdVmdkz+XjgrLHUV8rt/1tUW/ugLG&#10;cBx1rB2PVr9a3i/YDpIGmHTqMqnaE2r8IjucAdceqsT0KLiSTIEIecu12taSDRdLQEULavmAI0hb&#10;eV3N5mrHR4tyqP+nooVlztcx2HRK3Xl766CHB7H9Or7NlPGObVhyNcNoXgxv+E7XFnqMR8JLksbY&#10;mXG1LFTDwPf7vcLr+cL3PGE8SkoDe4UyHo2s7tBTHpuX6LPkkUePOPqp47LD63Tw5CEspKQoo1wp&#10;WlPU79R4M+iNd/gJQPZ20AfWNT2/fup5AYgO5VU5FD4dA4gc1xKibYNuclX/vNzpYndQxgp5GcaG&#10;draz1ck1N3eOD06HhrMoujg7XZ+0OkL/WZeU4E3DRojyxdZL2GLLMLlClUo0e07Kbdftc7CXukXj&#10;d/afOtCTIKHw9eV/yYWdeH/gkoOpG64uKPsY29dDhS5JTmlokYhvf/cqbLB2SrgwfdKGOh3hVz2B&#10;lfPW5vr2bFZy9jBCehN57oHVnoAzBzUREf7GDVrfyuCKlpdAf2Eeuus5e0pM6xTPCfPhXTiLQy6X&#10;N5aF7ryiJeZ1C1/Agvqar6EqQWGhvDG/A4K7ILStRskmt0awm9cQ99lQCIG7QFopzbX2gwdaWSaY&#10;n6mJKynLss6mv9HWZm9AZJjwsN8rrLtwa/LNGk1+MBNNbT13JD6/vF7beo1CAh1sHyWEz88Pz9BG&#10;4Fbal17nsvHFHj4ZnX3z8P9yT1/WGOIL3DVONJPH1DuXFn49ARFfbO0tJip/DOY2zLab4E/9q4lj&#10;bBxaYaycp1CNkm0xMYSsVSTeq8wtzyhYHLpApVoypVxeAhbe5dGgqMSQZEFlufTswJpggw3caLrp&#10;Hst8GDra2OzpQ2gfT7CH1LbUc8Q04chLsPtmhGTLsZKTsdLvXH6NASII3gShQbuFUGX7Ha502Uwd&#10;oKcnuHsOGfry95dv34B2cy8wrVOzBStKBjR+wNWJCN5o8VZ6CKx+vybMKwovxEjl3VzMrDFcgwKU&#10;BNliqAYV+iRzhperKTU2G7y4hijsofBPaLA9Zh6wuIgTxHawuwuliPCLif0vVtDC2XKPjzXvYt1b&#10;z6LH5qfaBzpY2ST9Gi1bhDO4I2BPuJN/B1ycO0fLztAEqk7TQwTa/s0qAyRcy6ehVsuZIwC5/Nxv&#10;m6UMkMFOD3zJyuqmRabu601Wn5lovhtkfC3vMLa2JWDZD0eJkNf24FdPqVQ3pyD/5mre7FGefkO8&#10;uJ7pmhX0yhb6IvZevtXjns8fP6wTVYLPpec8f16x3u2feF7HAyWqdrK61Q+smNk2tEIZic1NTbtb&#10;gZciPvUmWWNWClaYN93bZ2efy1GAhFFgsZuacOW2hrOohKVOG96O7Qm2Pguvd0Bihu/T9oZjTJKd&#10;NTTQyFOyxqAOuAISuXr4eZ1VphPU+RjaDENBi5h2gKUSpZgEAb8Q+rbU1DOyM66fKrk7RQNSGKWz&#10;UjbNAiwkdmfAZzPAHks5yi1dA3YYliEopiEWMEBeJLwKwrZw36QcpyhBP0dnFpzDL+3RyKlmxd10&#10;IQ/jtSHQ1i4NShSPxZjFaLVzYK6exdFHybjRc19Y3UuUoJS2Z7opoZbnNAUldfqUMCeiKuz0OCJu&#10;/s1TU/B35744ZEW3kYYFDBl8KvbgUZA9ktPUnTn2eQwXe8Iy6fKfJzsXK23RuemscMtcXaRHCHTL&#10;AHsZkOiAdL4Jp6/gmxrQ2lKhPiSrlwRlZE1WcsngUTVxW33S1R72g8r+8jmOfN4y6ljQMZyR3zJw&#10;At4+vb1/v7aSMAYJh7zil2LzmfpHcsfqk3hB9xb93vPxDeNp1VVljI7dsU8+U1i3BpgRyjdkM1jP&#10;eB2ArA0VSXeShBArDpTuW8941VwQOh1bTtyEdC/mddaWLccjlFYI76La+zRQQsA04XHs4+BI5JBO&#10;PyDVz+B3TWgQJpAhIyWVE8MTmalWslY9kvtPSBjT/pfbIydaZIfnkLpSGY4B7nfxq6w/TvxlOTPa&#10;Hxp4mPRd8Z693+w+JEUJE3dm5vbBHgnR3fx0vfb3WXKXJSOvvBZKe3PvzqUFNmjGpKWz5o/t/Mkh&#10;ZyKJshGQArtfPUEC7y7FvkbIZCb4SoyXb/GO3v5/WrrvUQx31qaud18mStA38GFY1JYmilT1M0N+&#10;uH1WxDse9jdExsJFubJGbPJMUqncc90KyTANvUaR5hjNRufa1y5KZ2wgZ/87aHFd1z9m8R/bUQUr&#10;hlJeykuEk3V8rms3kvsuB4YOQ6N8lLKu2ucSg1ojUFU/7ZI2VGejPIPD1YpwxCtvm1/FY2bC0nJN&#10;eM1YW848E/qdNsve/zubUJ8ElbJRyEVW0uqOkZ+ryKStwPw8Vcjb6bT7rhul+BeTLHxojnW3G4dK&#10;3LFOOwI3XANOK+XTn5EnU6bifDsJXlupBujHY5D6b83XBd2Xt9F9pH+M+Y91PFWcsOhsSHCw8VDi&#10;ylYo0IvfYsa0uBqxunqIfhYaL4oqRegC1Wti4ygc6J1WjecEPpBejfyvEB5LweYR5wBceQLEz3ui&#10;FpClQN0DmKlDUdSIv7s9edqWpNylcmgnTz9jDbcIGZdIZyYFus/icS8fjDl5MHQsgE0LUox6n/AS&#10;y//Te0gThdwMdv8DeAE/gCVd/7Y7hPsRudFlTbQpHKv/zaLgmTJRJCnR7ybS0krkmllRkhrUef0c&#10;zOLewpON4pa3L3fuRvlxmhTAcLaIaeQsqRWHxMdjbqDOI8AlT9xEPkE5akhEaZrwWXdWIS3ShKKK&#10;GjDQmfKjTArj3lJZOzIKbwB7bInUdmcnXHa95+H7rBVQWBdZ57k7BIzavCMAln1xug34MxsBadZ8&#10;1pdo2BrVJtXV5/3qiF/awS+0lw8ysb28CAaShSiLkmgq0VGLimvn1BgSQTmYWji+9VvbR7mu2aoy&#10;6/i17i8nZJDjjQb/kAAVJs6m1fMZVaq2l2CLU3b5cZu+6DKOQpzC8ZWzj8pT5dz98bmX3i39i5xA&#10;mzr6ov+4v1/IqDbMc4kYpnNRl2NYQxvxDP9+M0fa910TyT4KPXLxSzQQmzNJIEZJZtLnxlulYoeX&#10;8HPtu7UVlHfNEvksZGacbkwLhLhzIiG4aZHgxLCSN7tsBgJ7piGv7VQmf3xi2bqf4IQ2eFm+fu2C&#10;Qhr/NdVL71MHvmG3lLonrVDSTZh1OOmxMnKceT2OsAVFuhC6nR5SXL51iZm3b5gvOIa3AmRiDKOz&#10;VjZW9vp7AheeIhTrcN98vjnnoRtcH/BtldkRXqw/MWTTdKlL8MWl6sydoEJLRa/+tMNhqqIvMUX2&#10;y8qSLmek5OUWP3bqdF2ux3PZII+bWKShHtHmhI1cxNChLWkCngS/eJXE4Z6Al8YI2DZvmhZfEyuK&#10;JKcCI+M/e3EzhFbaWKqbbhlEeUtk+tbxBg+7YgSt7541xw/jJFTyGgZ1uBrw1Zx0Ym/Imrbc2mN2&#10;LUybT4tb+74fKx9xWBQl1fhSaQ6O8RCIJ5QosHFvw25ra1tUIMjSgEjZGJJdT9ar8Cs+TJ0+ETDA&#10;EJuydOo1/+/mcfNl2WPS56PpCG47jrhScmSChvEXRh3HeUgu9BtSnnmGAjMeM4n9e+c4fQ0NZDgi&#10;O9v611Giz4y7El+ivg2SgqEnL1Hz/Gl8HJwmeMh+KJGo/fHxXSRE+IUUcv4pXCW5iASJrthO4bn0&#10;ExiCUF4jAL3r9frG2meOJV9sWvsdYDavREibaBDKzurJdFHN+RhiK6jzpRVt2Aa6opHQZjOPxsb/&#10;dWJolYD97MxdE/bJkTiRq0Tc/WHnS1Q+64tufVFZUT2SU4ZlTY46H04PkNT9KP+B0DGbDXfBW4U8&#10;4My0awQHCYqb3n/cTyCH17mmdHCmYxtZeYoL1tDY70BbrCeC9mrBe54AzJKtyzkFrF16WlTLz79i&#10;WyT0JDkK1TNxlC1jSiJWvE4wZGzlS2Kqf0lxPPwLx1rd+iT9TR2bu8JKn6x0lwWjVdHpT1ktnmiU&#10;NCF2FD+iVF7bkRTCj+qOlxXZsllR/ZKnHbRQCW3CgEEWjuXV3ebAwquburXXe9cPy9V83L6Xro+c&#10;sdsIJt22KmWEAQ0d2JEFGPNJL0Fwz8NmKeg0XqUyGmQZHVE8bUyCHGCl/0P8Zrcu18LWt7BlkWYa&#10;qSVtoSf7eMUSWJ3z1qN4G2CsZSMgInRo5htPl0zWnM3mBlfmXsIC2+lCPxGXNFemgDGEQK6Xk6AY&#10;XoyPDAd1d9CmI8QfhLk0dDFi8iwJquuiTExS/YKs5FW7ZLOBJ08FtI3jm+hZEcfI4atEcNCJRmpK&#10;pp8+saEyEAO56cFqwG+WkVgo9aypElgKkuRERpq7SrFecOf+qaJp0jEZAkaSRdiciPCfezgV3PXm&#10;zZQTm6COBe5WGnkNCvSqO6nNr3X/qXqyRKoxNYR735c0YLxykeZhDVAE+/XAkMBil8P8ip3DFVSA&#10;EfxLL3/MLMHkhf3NsspxAopUlMdUP9j8TzI6bh4K4JQxlBKXY2516/k0MQYYe8LmSYOi9Fz/EN1Y&#10;ixNGlvSt0cFbnIy4hYgePO7nmQ2vxpSk7Nj9teilTrCECxfVEDypECe3azWYKiss/f8sgARTKKoE&#10;id/9kox9t4sX72nR1KfHOBnfWWLhLeb6OJ9G3psn/w+griX8aDNB1qlMvDbkRglC8S7DtcvQQQR8&#10;dvQCOsqQJNqzj1B8cdXR08YZEYDe9WtFUJqqq+NpXYOD8JR4wRGwTU1XR4/V1zoaxSeYLACksG8R&#10;5nJlNHGVU22uuwW8Do4wrfbIS3HxyzXxtHaSTJ2xfxE/7ia9/S6M4qZsNzt7cXbt18el59srPl9j&#10;i5hM/F0CBeaL10XcYqBppLVoqB/CimNb1EobXKYRRVC4E5uopYDMpp7fWHOg/C6+tkbSAlfGjRNP&#10;F96MaQJDE2T+JbGGXDiqHO9zltvx/IewTBTukW0d+Jvhy9XHDaJBbHe339Mfd67vJJGnFJHTV22U&#10;MnqxtiGGP9yLCqee70CqOzBQLGUVz2alwQx+NAYhBi26TMkIiLIVuWomJIVGotpaHGtBTxeJpJZ4&#10;iriKffhXTHUb9FtfR1qj/muR3Tf/4SYsR03Shm+AXQaLDhly3QfOHTqHGs/dXAU6gK4YEhWMBw8/&#10;cuwgb7yFuH4WTHXZmrPn22qx3Py/XHaHyCUKeQA6LII4eokOvDt2ZARTs0wdtj0hBTU9Q6ROGnXs&#10;TzZFRkrS/ORZuTl2CYtlwqHdnTIr3sI5eRhlbc0smh6V3JAGZXwYO4pEokSZ7rdIEMLnqYfeD5K4&#10;bqtGZnznO2Fhxanpi3XzmdPiQXgrGfSo7qeR09cB3Wct68F8NFHzRj3o0aHKNDsH2c2Nm2/mqh7B&#10;IzwdptKN/11dnfFL7s2TjqLm893nNahjHcQ33uqflDbHFDysCeZynIRtNZsK5Rux2NBkAQd4Cl8G&#10;0ZRHfKtVw2aL0J5TPW4BwBTLyMfaI7d92ilDe2plqo7zpnaX6towWFuavfCCFxTB1ZcpsJ3RM5CP&#10;55ZHH9hCTtNRMMGFEf9m76haDltr77b0qGY1X0vbIeqnizgc/uL7dA0F26mKPX4vqT1KlvHqND6M&#10;h4WWICBjxDh+mlQUr0MDerKpusgva1DsUXKSCgFbFv7sgDVBOie4fI2tqWfR+veiLTacU6vmP07X&#10;wg3mGOPBzd/K5LDiArb4EhaIVtYriJLP4UzEqmIU3Dh8rOeN/w61IAxZX50XPMbef8viM4ZR729u&#10;RAc1GaHDzAXfKZpix0YUoK4oaGKSsBsy07vLOW4s9Sf5PSXqLp+0y/8nlK/OzDmSzsGJakzoEl9n&#10;8rW9BJ0ABppOOpiI1poIy6/DeFmT7H2PN90uzzI1Y58+ksIY0MoryE/Tt39oMElzNekc3z8DRJO9&#10;JUCH1moodGBbLUrPLFfiOJ2uqUQ8Vvf3R65neSVsO1IRUQuDLBewm66Rq/HBSYbzzXX2ef4nFFj1&#10;ORtRw9+h1tF2M7Z9XH+73X6K8xWzeqbpREM/Ztr0WEdmCw5DTDl5fWxqdSm2xJVNwtSRVE3yBMe/&#10;gmUR/LerphS69V6rVE/SOvX2QvS/WGekGgxx8bjJlaZu9y49Tj1dZ4nO50jOOx0LAw2DzkEfDP/J&#10;Plz8RQsdsiqoRcLRBbVmL9Z8igXkokXYIosshT6/VbN7nN8eRfCV2s1oFJdb+gZ+y5iKxZQGm223&#10;tcmWZLT9BmK2G7ZEfXn+YSZ73tzsuT3ehOutvQNlB9tjDH86VxlfJIo2IkURyaV00aTKZvXsfdhM&#10;1uflKQ0Pvm9vY/c+GODGVUHAHU4blZX98839bjj3LKmNXfs8wY2yQaFA2P/fx8No6FDR/OEBn4l1&#10;zWK50eH9znWj8C8Pzvmr/L530vP+FMd2k4r8tn81hEQ0C8oS2rzcrMW11Ao0okQcTljRJExS5Ik1&#10;qebblW3mcpYOtehaGp1CyRexerB5SqPrne7h6nw06jMnvvLhbjxUsAw8ialWihOcpmks4P1heDBx&#10;z+b3tYb1wzOns3x4HGzlqaeniPR0LBAZsrQxrpb2DgGmBEYly73Pg1zaDMIPu2pMEil+ZgO5iFZm&#10;MNf0jruoI/uEhwpQhQD1mR7hnPveBtUHh674c+YEjdyUG39RS+HV3Lnj6y5f6GCa01gXGhAdmPYv&#10;Z/jx04YPfHXJIkb9T+Sh/Dpe6wxPv4PvdebJhnwuWLLOanN3USLXgaFXrmPxBG/iiEANEIF7WTZw&#10;hJ9ZvEhuHpvEYbwJCljxeLrByYucf51UruRKrWAhFQsZ+koW9G9npzi5npMmWrdto3wikFLFYN9f&#10;BTvK7pgeQnWx9Ubh3zuUTeoAi3x+ec4hVpg2fQiNo85e3qtrYGwfuVxu593RGsXTgMFYA/SUsRa2&#10;NxLrH49YUGYuXbonXNdaiF0n55JduXNqGcJGSHQNCC12F9+SKK8JT0ZEP7MuCBY5fvi1ZJl5Im2a&#10;NL/JiDm42IZE27g4IwoHM3qQASfOh5mgBScWObWzWAdFDQOLnyqIqqR2mEDRibnur+o/TZrYq5aA&#10;JmJ9AIyGeGZpOXUiVhq9Dz4TMuYO8wBCxB1/2u/vbi6Jj7XqOUjFWWw+wcasr2qLMhgasFqtB07C&#10;lo7Z6Rk88l2DiVkmVr62ROU8E8KV/zgH2HfngPWKJXL8tlW5UdSx/06jnmcxKurl0oambJHcL9+D&#10;URtMpOWqnMIx4/4pOq9zTkhjB8pujE2KUdUESKDDcddTNCiQkpG4g0uT7etJS37DGDQ19ygT0w2Z&#10;n7VoUSZZRLTKXTP3LOqfrs+HgH9WzM3vBfE9mhL2ur6/TBk4Nh9+rsVWee5/n7ex3FBDcFOpg2z/&#10;+ZbDG9/GI+27keCkIRKsyRQs2VMilaktb8kSP+xhrNPVWc2qpNQ9m0BtACZWPK7uxPZXx5JtlDWO&#10;kIqYi25BOg12Kf/2/C/PlnDAe6N9Kd3FgSqc/GqSj8Jog9sCRa62LxIdRv27N7Au91UZtOgt2aI/&#10;6JIjXH8Kav1S29orj3Gzchhy17VugBTwya/WrqetUcr8KM9bwkF5cYGbSKnPpfINWeHpNUDvow9d&#10;deo77+l24il4CeU2CuFs+FrPsc5TxeUdmTXB4vVSP1woUb+xXAfs0Cq6BA41Tv7tLgwUEDxfkC7G&#10;LTg89k4YiIQHG/KD6+oi/mR71i6dn7wa7AUruIl23d/0f7Il+4AxdzxxEieHXfVNGCAIdyTMS4vB&#10;8UTa+atHF4H1Od4tiT+Ffs0sE0nQPUZOkLfmy3G0BSEYe1tE7xXMBY9gv1pSG1wBvZ3WPmTNjSNG&#10;cNcsi+/AwFBIGLQAqBU6mwSxpNVNZgLC2XdX+3kLQ0+9N0NelOnKsZaWNrex1TS+zH3QCVOyRv4V&#10;LFxhKgM11ltKq61aT/yEz6CNg9mhLsWBXc4YurrTde3kMyWNcQTJMFeMnrm4zjpX8oOX1zYO7s+z&#10;Zl2htlWNb117XYv09zmx+Rssvc+LbLMu3rG7MStBEmkjcrbypkm/biy0/4Nb/zj7BOQf2UPId5Go&#10;ARVzo8QfC0wIl1Y7xnVeX/xwgfXOfQ4L/G3y+zS9WwYFw+Kg+kT9/M7G2HWm8sJTlMpOmcLYFT/C&#10;d8tgxdzVqcKWb2UYBdKRW7u4SarP3/3rE1BWg1xn/ossOoMU+V+J/c+79BLw7MrhOmn08N31U7yb&#10;P1AngnhhwXbtBvAwxffpGGXkc5/csdNWCB2JtMiD08n/s8X4vM64rY+o+gl/eiTID4yaXEj8NFBU&#10;LQAN2ImK0bEpnFSY85oWaX2rXLvpHxxhL2QjKFS2J+wPKvD0EB0h/0Vz5AItVm0dToFMKIRELFKk&#10;kEtjgoQPgzhpFygoeMYzs50G4tl6/jGBHlYuIlpKs81rEseQcpooG1FsBIqzSd1fDgyR53PLgE3t&#10;rYpiKtnKwLGJz0qDi6cgP7DipZt9aK4J9lyeqh4pCUeuCsMJYYZMzLebSN8tc/A4q3sRPR34dVTs&#10;A6vN0Ninre0IzZBZaViH7sbms8zvvkAEXV2nxGfiVom2drjXOb6QTyDmp/zQ91BOJwslTSzZtB48&#10;1Kf9WY7ZqsHwa6yQ50EytxlHLlMVOcNPPT0YvsmVCVHOBXlJT2MPUGEICSm7odLxXWdC/dl1f8/L&#10;+vt6vPDrmabo61hgt98Bp+08V44PkbpByP02Ve9T7kfKtUf/5RuwbyeDSDfWbt6+9V91WhfaxVx2&#10;1Mi3AusyeWg0lNK+kt7Rrh1zl3pIBwUIP0BfVCkIvfXqC8Vg5tX8ikTrMGXF9fIaKvklP4ddVkTv&#10;UYaL98IA/zmvblY9vjSQjCMkKJmJrVfFt2V0ZS9wEpikN2mLPxSZZGnMv7zo+2rk9S/y7dFBoquj&#10;L6eighkpbCaa1fCLCnwY++79RDsBqkw35DB3vds9nLOGn2y6XwHaMbBFahJ86D/UH35LFj0cS6ci&#10;TjJ9HAGtECb5vQ0bdnu9cT7d5l37SexzFyaKDUo7dw4GhxzrNrhbuw5dh3d5zUfQIwaF1KuvBx1L&#10;mwS+8Dyf4xNKokvfRkkm2Vg6OHaEnOI2dD9i6qI1WDZ/BkTpSB0y6+tDVolc3d/mKKaaKupRJiwU&#10;jA0r5mlGDtbZKdJg7JlW3bPUXYlm18XjY/iVEAw/6f9MbTNkboJNbF0YUZtTI5oIv0YQZzqcu6hJ&#10;WOVwRy8mNiOp54jBqZ63pwNYjzjx/qBTxUeFKyCs4xbUI4hvRNxk9Uij/0toqkVGRsZBkHyc3CYv&#10;RAJYivhRweyBLCr2p94BqKJadRqnkjPn4o0+cLrX9Sa6B/Gs9Vzwlu7hjI7dsztgpWfnliOB5pbV&#10;zCUouoL8LhMgT1iEX0p1/v0mu7INfX4J2nN0nTmOwJ5PGK1Mc7qPYK9HaNm7vY3gvpjFbwhscJau&#10;TCe3SLRHfH4jLTVHY9/3j0r5bNnzSQZb2o6EMuXs/KLZyAYqysoZuYJiBSkjzPjPuPChreDPvxSK&#10;JH7lsSOqrRZbJToSPoskllr1Zluc06jWLH4SR29qbZX+iZegGtwi3bVow5uvgUOTyIX/v+Dzgrb0&#10;qoNmBs6E9Yjg0snsMUKh8ghA21/cmwwZDnqCnnTSKvcUfivi2YnjmLl8YJNpkk9jX92klZ/LiI3a&#10;m5Lv9+iABjqqqw06XKd/5UY1MYvkDuNHDWZTo/wE4k6CkVpYjqUQSaSYswikM0qlv7vFfaOXUqfi&#10;qKr+UTK0xLNPA33lIyor2kkwHLevIUNFI9OV3No9jLA02SNCOohQ0yVFUbWDWJnxMJscBbz3f48W&#10;PfaEWlXBHPTCq/68BW4f/ZYufbeUfddo76LaPyFX7yKiPRAK6TbyCa6cbuqUtF/hBx79VoL9O/9u&#10;wvz1Pf2eOEcGOKf/uEPgwmdTupmzM39WujBGIkt6pWGOOCcljwZdfhWTcejrlTH8Av1jsMGawaMH&#10;o63JJSBEgYwTHa1bVb2KRmD1rUqitoa9IuAw5CmI6ynoRx8QfSPh96M/99LUQ2dVRsHL06Ej34YC&#10;yHsx9DiYlwignL8+b3k1qHJKnOi/yv3sePn1yIbnn+kpTGtQDoghUs86r57Q5XwKul2yyIAcM2Q+&#10;U87v7P4BpZLnFoLDVploDKLxeOz0H4PVQXfDnmcDMB7e9XymfQzlBnyyuVO3z0Z1uRU8Te3yVJsJ&#10;7YYfb6tm4M93sGzpDjna3HkDWnC2ZydP5+xAjUWc4mSaALiVTW7cG+XePzGNK04pbPUgGcjDa0AH&#10;O/Wq289NYqPahhVCYUwN6JokVidceqH5GQg+vb5zW12NIlfDzrhr/d2MV9+r8fiIYi5+BNbKcHn7&#10;ST1Se/8LXYkOvOwQy3Rop1t8ZjDKhBBBCUBHjHZHGV+yQ1bxw3M6Rv6R1vJZvAq5x0eOLxNboSSf&#10;FlGzDPmXY7RbHL3KlVMqXDnNmpBQXuK0LlgGK+qTsiV7BUVcUIS5fgCKE7FdHiJDdZyaUGcxhTdP&#10;p7w4f2cPrlDgS9DBueHZmdNsdpwaY0vmv78Ns98UpxNSP0+e9B7lWl3y1+BohLWSfz6QjIvs/5PD&#10;KSTL+CfIP9fHN9epo8hkSW1p/ekqmFTsEeDTNbG5SaqsqWmleBH0+Om5rn2zbN5Zc5HGtrLSK9A4&#10;L1I8dKi/n2aAvYLjs9bkW6AvBrcTSsBtFwllXWPizvYcDSXJzdEs1Uf/XMTAgrCgWHm1I3GYT7ui&#10;rnzCde4cgMBhb6R5R+VuMtGdJxz9FMXHnWvl3+UKcuZG905OBkMsYJxtgGfBqXCqwEgSkss3V9l9&#10;iIN9LnwTa5Vx0LpphWv+xmzW832PXYqpY/evkJLxF0xN0GSF5jhnJejc7bdvbFAjteGz0wy/M/T0&#10;w7Ye23+cjTM9v0u3PzM/bbpaALHP7HvLO8MmFxBTlB3OplPN6cSfQkNQWjiFG13Jkmo8pI3OrVid&#10;G6zyOWqLPP7q6jwoEoxNTSUuOpqt/GYtXVM7iadV1GZu9rl/uRMqNXHjYVtTpM5RPXgrN+whGWyh&#10;P9pFP+DCXb7q6q53QTAgBwnQ/bvLqjjjRHmP8+bbatYf9xfaOrV+zr3rF18/v5Aow44HafnxtYbu&#10;EVDoU1bkktq07evtu0jvW52r+8shi1TRLPyciaHerBunQDFONDNQFd+Wa1V+8uhG1L2PjXQSKJ9D&#10;SjVbyQnnSKGMI271PW3lNeH8nKXCUlFdL6nCsp6M1ExSnJX4YXSUc31jr7lU9vXorZAz6NR7zqfQ&#10;pG9K6a+tWLApNchkGzgY2P3wPv2no3343S2+BWR+zPxQaXmtgXnjFzRO53vpAbmxTlOJ7n9nfQAm&#10;+QsXpiRFEVsrjkAYEjFbZL+s1gFqPZzIztxd0B/ISJons6gVpZv4rjq5wZVq2ur1Tb9ff1PFUD73&#10;kOq70EdQQ21oQI8SftrCKbnOLwBjESVdrBa5QMEzwReUuo77+L7hsejQqVKyN4yGnpeaXaHQRyGj&#10;wAPn97e+xy0/LV8B8yx6Rp0WA6qWpSrt+WXuTXY7Z5nf8iSrZZIIO/Att14I0GZmLLt9aQatwnPQ&#10;xZ3vo+FWt1RflgaI67rwfVu1IxD8qe++/YO1E0ctGxbilISKU181LCv2jj6rPiSvYJIZBAG9M7mQ&#10;GpUIi9kIklClRUhb+nnxHmxHMhkF2ueGb4iW6JdQKldmwJPQQ2EyZNe7TA2QATeiX7DaHdQYhA5U&#10;eRHJobdfVks/NXS/w9njewrmNi9ezKFYrkTE9b1f+KaqD/3mKlok2sUcvb5G+Nj9eAeth5zz+PiK&#10;yhIL5WnLdVsaxpQR0UVojLl0KTs72sQTJDrTt94L7n/TFGIiBNsDpbU5C/KgVDigdI3EJIIt89wP&#10;XEKGqxfGuGxrAXPAth4BDQsuv+1Plcoy+896Spov6AGO6N/6QNaO3FK1dnYrHmMD+OYObEDX1s9z&#10;1OVO3uj8BvJKxrh5BaSaiyjhdSykoiFS+HDZnVe0eAOK1APsQz95lFfRRzEMpPNEGRsv5OKKzkup&#10;aRVxC/M8blYk47LqPV62aVSqFazkh4tgpTNmFT4PmHy1/dKSRF8jsf+Ux42S2lqWEeFlgLDhkjvi&#10;14xCAh1WSkKnVydR3+CWR0rxpNUpI7DrdCbv72OqqwWEuyWwpfPySanqilwcKOzVSgbUS8sqfGAN&#10;S1nZNjuPo+M1ZrlhIQdptVWxhiQlZcqu7NRymG0PD/hOruoLJvMMZSXtrcr62vxfIcMa/+OjJrS1&#10;4U/j5U3iAopLmJHK7gl8kdau3DwOicbcyhEcCSmPv/KcdoPHvOLSoCnt4OKutASncuOF8e36tXPO&#10;1VULR9tcdvjYEvhyAHzYf1I/SvWl/biZ8ZBuaovoFVNtRU076h2h0Xg2plpnOctzEdyBlDnCZ+j4&#10;kzlfJcsQVD+XRIU8I0/p7qVlNp6zyr2ZIvX8O0AYRxffsgqSUF6XKpFSwQAfA/jmOB1Yk/fAGDPw&#10;nz12/Erak5U4R9Vf+bkW5a4MysiDsyOOQlxYBUfR17Mvnedtv6FvimkREaBBdadNagb0hHObwWNM&#10;iBFyzrSW18ENuroehTJ4U3/sbvj2UqcBv5Pba3KDgx6+iu3g9b0rdge90HSGo5oGgSGvK6HPyVJb&#10;z46dPaTai2p8UU21+qycSs5qGkimho/PI8uVyn8FLWyMv7viPuI5MVEMdQKf/OkPpiXpCm2jnwTf&#10;7Cv2tsySdzoCcxu2hFF15E4IfxiE8ig3/xjnT2jcvHKTbtXGuyuQRmJQWx2dwt/6BiNIbjRLk696&#10;8x29hH2ARzRaSAWTkUx8l5q08e6/4WaUJ9rvjaQJz8t8fbbjTVaNRnHepLedMt1+mdr3P3O8sLaX&#10;pZhAR4erD5ZTqHqnSiC7X1/KdIiUF2CbGJdQzp95plbJ+tGcI4fV8Q6GCTuq4vnq3wRxrfN3ele6&#10;n6JuGDr/xFoJgdlrmCe80x+FKZl6HOe5wOTfcfD3PYn70UayJqBczlFk37ZjtOgI81sv8qbZIlfS&#10;wtZMduQIN7g6GOvUdEZxS+Q4M5K+ZsGyjCifvQmBwrfOgWtdeUw4e8eIutR6cUHou3wHnZ/Bra1f&#10;ILZ5ZDScX7UDLn7IPJeQgdlA0G0TaWC3TG3z+/gCzedE9LgSxl+JYg1LeiNgzerqa0klCr3yvzt5&#10;RfWJgDnN53JA9ggRMc9IEQ22NW0Ay5hdzbTZconYyfUS3pbNAkKqglk+lrZxWkVx4Qv8zA+ryGJz&#10;dxjzbRq7OZBJqz09oWnDMfk3OIXskdw8HuDccfsRMuVcZll+hdJ6B9SODmow7s/0PGymMfiWV4Fv&#10;a1cNtTqjREr9UamJ5MF0xPHX0QCFBa2oZeBoo1RlQyBhwrkePpzmrrbfhGKhT36tHJX24fqVeywD&#10;hjGuS78ca4JKW8uE/4p1lv55K29PSlu2mQBOf40eHoJujqdBAlKOC3sE/Zcn3qeJLQLiq2VU/3Hf&#10;zY9pbMev2kot4IXWN5nqaarURSeUzlClncaqa/KddlOl0UvRpLbLtOF25TwuacM2SiNAZ73a+n5D&#10;HsMXPMrhHHfDEcwzOd/0EmpmFWZPvYM/uQi7bmbblPNnBF1GX7p7eUmh0wVdT5ge3Oxoq6hM+3l5&#10;yKgDYNzj7JH7FdSMQVMOWC/f9eiwFaJbDEiAFUiYdXajn+SrfldQwnc3Wy2QFUl9666clZjPK/CE&#10;tIKe6D4gHwPv5SwRv4nF/kxfflyTzWtgbLQoZ1BzK7ifejbcTPV9PJBjLlfv71+IvD829E7UsHXL&#10;0dljtT4D7KSwOcY4s6h/6DHjWY1QzgGWlmI2l2LowJZWxB062JROVEAVIEL+gevbOFvzxnFzc7Oi&#10;TaJiGQYnzDG2tbrHrZVS1ZdO5+H3/r/OaM9yddILBDcnNZdmqtNHrVhezNlWXLUpQHgKmS6h7ueT&#10;GmJS0qauRdnRtPmxjnRzqaUFSpfWx5us3oGdfgrdh7Z/RlODe3RS+W1E01lGvUHKR3yOqD4N7IR3&#10;dhFmmVnIPg+PjxciNhBYU78HY9Zz11Tk1SO1Zn5BmhqkLD4aHcJiWHhkIGECDzUTpLKaOf/zADm2&#10;hnzZQoT3twaQpYfXJFRjEpbI89b/nXGa45xVeva3EfPxbSc/2CgT3BKWJJeGTQED3fWkP/QN7jZf&#10;QhZNX+j4bTcK32o+jLtfiD6+mD4LfcR8vJK9kyUgFOe7BRzqHewjoHN7K2cPTQuvLwjSOWrnRZkf&#10;RfN/doOLlbRn0UJXt8JJ+i47inQhUuDu9shoC4nMZQP6c5vEaVQsiOfuHSQ08dvyChW38w1FjPfc&#10;D09D3genh3qik5/GQV+9vkqG+IBRO8cIUGX3bbGSSAsh88miB5sd1EmUggy3hmmnujKsc2m1jMOl&#10;1wgHX8UGbygGzzHmBDqh2QMFIwB1Xv700B6EgXMBWiMFuJ95vXiV/KUtLRYWEJOFo0C7JHO/vQI4&#10;ZZaGoWe05C1SaAioLyreBEUBOH7Y2Q273d3EKAYaMwEAzbUDS4QEUgUBhHY3nW6Y0nsRv6Wlaz87&#10;6TTlAfUi0qhj5Ab/PQVWGOH4hLHH2fkKAVBLuMvpEZOSoKgFWuRnkYAe0pEFKXOJTBYjTZBXwJdr&#10;KHZ6nihBz0bxxkNikT+upKReIQtMUFEvndZWNY5ZHhx1tWT3vTnq4xUvtL+OiG95c9MCKqTl1xL2&#10;98M7hY7M85C5FRx//KaOpWx47UzKoBpPhodkct1p0JPMqlDZVI7CG7qJCnzynijPzyZ6a8vOT3zc&#10;vxBYOcPOuv/lgLAPPYESpuQkGJ7DWVo0lOg0XXqvPpfuxOh0SVomTK8ZKFe1JmWz2e77Jy2tGnd6&#10;fUePqaubHf5GrawJvX+0GnnwirorO2cr2xacRFOlpLlUjvKFHuS2rBJo2EeVsvj4wsbXSimMubmi&#10;5dMuaB8gOjJUK+DDMMpnTx0uSFiEp8gmk6aDI3Nxy49qvtubpBBJbsBPjie1ujjoEtD9Rtl4/6+8&#10;p1+5QEBuzUr/0EmdIgMTaQ99iTOXJaY0hj2OPj6sqYkZF6n2zg7tW6b1kHrC3HhdnCkGzafBne8q&#10;NcppQ16GzmllknznHW/hMDTlv5fm4gzkOgjtqD+JF9kpyWtCxeWSKqpAu0rngHzUc50B4QmjvgzO&#10;szZpU/qmpjKOu7im5ZnsHKmv9S7MGZ4DmbDmxFjwYjHEt130v4zmuUscYFDl8aWkJDiJ2PALVfDv&#10;bVx48z1FC2J0CAM8u6sl7KcoDW/GNlT9Ia18G0SuvTS4K2krFv1jxwjQokR8nNpXF35Cj7fh3IGt&#10;ByZGYhl5RFv4CAth007Vi1AycXqb5rCydml7arKQ5+/5QUPve1Djyzwa/G62daamLs2Pe0Ldui+7&#10;/D72aSVlmPiFdU4RwVEyMZCnlFw4rtzEvRzSF2GJPz9e/0zVexlPuobE4hi6Y0H8o55PCgjp6qmf&#10;puWir7zkz8aPbN5aXegTOeTK4bW/aQb0fS0nh5dU1eVOhNwldjwS62eKeP+5U45BEsakd5p/NBcz&#10;O4Uz5JNjiDTgYMj7D0dk0QaRYgm1bTlRDqcBwvQ35/+zAOr3d5sWjdB+VIe3ZjucCGv356F5pfE7&#10;8NaCyme9LQLzBIzTVR+WrysANwFwlfIeTypRDC1T2APtndfUH08ghjSGfY4g9KcvDtckl6A25wDs&#10;uAmO7jx1JDn6r3hhGta5tvXdiIGGldqa6JIp4hvTAS8IS4L8hNBxMsf6qGWpZdXZPGFnL1m0hIt4&#10;hgj5dcuVu+oU0mwCqtnzsscsbUW/aypi5nTzGcY3Kr4tYO97lpsOQdihEfh8EKwAoESmWmfEKGoj&#10;j/BQsSM2gC+2j6jw+aQDT/wJfbvMkz/WPVHtOzKWVdoc/VQtM8PJQNxvmvLPDAUapnXudjhm+d4G&#10;8jfCeI6g5ru/OxbOivb6KN4ADXpAVhziD40lAcvZH+i6bKa7i7qmFk38pRsIqQZ7v+Xq8tHDmuoj&#10;AUnUSQhpMRUuMQP4thQJlF4kYQApcylnFHXi9BaNEnofcXRyt5L8Ci0ddcJhK5OA5qUR9Uk33tkW&#10;g2K/43K8n6p4LWvOu9T3WuYMM8mkBde6oXdZoqG1jB2BD6zkKyube4eJeP3yQFuBLNSGeQcaGPFB&#10;J49xqL5XTlFJm7NQmcCr00iQn1xeU0Ez3fZnpUBtpdDcqYswjmxYuwdEX/w0MeqyMWILEPKjWhtx&#10;LqCyw7b0W4H7rAGbVx1bC97ieMmz/d4J3X+5OQ130htBZFcq2icSVEvkNJvIdom/5Tpwd+oTfF5t&#10;XMsZzNEDlDYFL+MWFqQEYejwnVEI7uGGBKVqvjs1DlHAl6CTwOgx06CMIADgU1v5DBHC/yLoIlGI&#10;iPXUerSojN2EvZvFbyi+XMx3PUivX7hf7nwhSyAdfjeijfr2Ym+on8k9AhWZjAgSWqYoeLo9IWp7&#10;Fpqs7iI19I4YFgZG+jBFVFDOIurr3xxjpoOCwIahY+1bLwS69UYl6p9+/qhm5J9C2q1zBsDbJbYh&#10;aCsxiEmXI+x1U8caJuAhqTR/Bh0XRwudmfbIF2RE5JPWqWT568SkQ7CqDxJm30n7nrdeRaBQQFWg&#10;yk9tWFP/B8egc7xNnOZhwPwe3Z8Ss8p5Gtycivqx6rCNc9H8TPFiegjhPDf8eYzF4zNfL/PzuWj8&#10;QRra5keElrTTXfsyYctPZqi6CMllvfvACz1uj863w38Pbi2ctDEN39Lf76P4jzckMz4gOOmC7Hp1&#10;ooE9RqLs0xr3eldgcm67a3z+uTFi6ZEJ3u0ayap7NNQp6T1p6BqMUbsttPXOCmI1pSFBTokts3Og&#10;lY5CypDrYnkGpinTFRGrE1u4U/+QpQljR6+/Fl9+pz1j2JbHDJwPb6JWCC6uCv/OnlDFSXaOQcMB&#10;JQy24KS3zcXLu7fyg3fQ3iNM3+s+Yg+cBkxfN8V838IVd9f6PtiebkLfkp+glnOxG9mPkw8zfblk&#10;J8G8JQO7X6xwIrnp7uA8P4e0O6+AiWp0vqWAdJgvqInuOU24Q3UYhZtiO6VCl7FO7lmlpRyDF59a&#10;UcYcFHUOuYu37fyB4tXDF1OOxAdIqPXEFhjCooI2AoWpyckIDSYHt1Dm7w5PG9Bj94Km+7Vq38pj&#10;cvP9mzBUiQJPfR6SvFk1PXYcEYhGmjKCUPf25abJhtM0zqdrdHDe0mgeam/AWEWoD347ve1iSbLl&#10;amCAPZxIWHnkgsv/dBny5Nh9u7S2+xikdEZZO2tnrKmr+fdr2OV5i/9L3Ro30E1YVBzEAfEfGSyl&#10;A0D19glyJf+cL0m+qaczKrPJx7bw2du9WqnTw2A2iGMC17qgjKAZjA2X5KcTUsf8UnomHxnJk+oh&#10;/cGD8C/FrRUb55w/Wf73i5uBwRwPfTQzxMU9Bcm0GcX54Syjiu6qIPQvDk5IqcPDFxCTNff0SIey&#10;F00eQgsdLWx+ETxLjuO6g8x1xO7E7nurvIEvYe1bPQdhF/Up6kix4lq69CFvvHXYXsyR9flrrucp&#10;bKr0E54At5a57Ew5N9b/joeCGq0CA+XoXDwvN0V2+U14ZpKGLeQX8TP1VTLBcuVHZSw3wwNdluHZ&#10;08Gv2vj1UdzpCOJFDE15dL5kXIZK0gC/CD3HS7PaiKKtY8pI2glOnwdDfMN5bh40UjEbzp9QrDDD&#10;eBg0XOwnatuoN/M4CjO/knDsFDdXzMfWCFyUiJl/StAvsGTmzqh8sCdQ64KeA1fSmSMLiZXDiNIu&#10;Zpm6A4LRgExE6SrdWUr7+LJFiUqUJLh2iY/aJauJhEkCKfKYEjXuVjS9BudvPiZmqnha/irkMOpF&#10;7t4sUW+k7vjPxD0ZJmJxn+d0pNrXSuaduc4ejl3QjhKiytwVarkPrBJadM4SoqrIyVXWrKzlTQ5N&#10;DNsRfdgcoxtl8gryPAICFPS1pX7YBDr+u7hgVTbuss6MhciL6+vYYaRKMdTxwyJZm8TIopFe1wnK&#10;MihiK2yGfgSLPl+hzl9DUQ25fzYkZCl+pf0h/0b73qFvHemaTbRnkM8qjs1ZMPVvnJjALk0lV6VB&#10;0Rrjcuspmy55dL37CZGt70awNZ1bXx6yH/HxsPUWyGjptzOCMucTz2mYMoSh8fJS8e3RSLrZZWaf&#10;qykP5eR4/u8tOFs793ynOaEmHu6m5I9/gUSXeqRYZH1BoNjpOmHnrVizCw7TjNOSqsW8/60/4sX8&#10;oUo9MiYKv3iZMM/iT5m/8zGJPIztsYxw4uR/zRPFYT/Zp6FXaa/LoAfU0H1VkGvJnM4bxOn0Mee/&#10;BVScJjcwT2h3x3iO4DeuJJioaZaP4O9FXKH+dvxmkS5iW4dz+uyhWdEaUsijscKdyHeygj9Ur9Q6&#10;9Nw6nQ2LoBqKEo5e3vqniKqhoRz7/SXs+ZfOw1ElYP3OHXrBQJXIM5wPveOaAue4dK881vHk4KH8&#10;1kha7LypKirnIC3XChi+ck+C6lYr5z9RHPkIcitL6kyBnGL6Gm34cgyL873kc/426df9zPkWFy/d&#10;6WDt7yN8s/48HN6uwFBCP1KVMieHSIVut2MFz/kfhvoEep1EQoYehrlUhO+YM4xcA1WSwYJdnPRI&#10;iwP82mZKbSMczZeIFO7EYULXXn1Q68xqbukxzrCewkdL24iviMOiE2LQArxF8DlRnmMEOtD+XJPB&#10;JOgJVvSRni6h2+Xmpp+G1XgVx73sG/f3hxX4cDOaT8i/H3di50TXDBgiEb8kuAsHvcYkX65jQJ9h&#10;jrpoCGvOh2CkpiZaJs8W5JS53zwn4orxT8eWFekc7S7rFfP2nh/9wSG3m4F6zM+bG6obha+zZJ7H&#10;c9a914mmu/GXQShMXwx6SHa9olcGdi9IPDlNfzOzeJtosnnCsUQ2ifLZQdfWj9fZB027h4ogdXU5&#10;nX18MJ00CkqdTha1si6SXnGtvw8Bf7TGqirZFZyAhgKZfX+AVzNh3J9KpOm6dYuMtOktfuGtIMmi&#10;RIi0U8cqP57XF8tGoGpbAs+pPe72F3C4GgVRrFVr8WCKTh66HdtnvgHjvycKDA6Ov70Phjsk1DJN&#10;VKkxEzHTyvIxaTBc8u1LQawtaU2sVTXEJPLPP/h+zGSQt4bNUKSkldzqRyjvhZdKO4vzl2Hs7o8R&#10;uHZjeD5bKWVkRagfpdaRU6JaONhCVyrjBq51KuGltDpRPnxlvi+CX6OznqL77pnWO7un8h9CJ/dv&#10;YcxRDOxakKHes9fhh/c8fYGKZu9w1cuNnSBoWI3AMi7Nt/cKVsryZ+K0/9WKCHAEze9p3BAaHMLE&#10;RQImk2Gu5IRenYZG71whTlRMBYr5f3uZy+LvfveHItVVSUMLPWbN9kijIp6ailsY6kKSZ01MiQsL&#10;PS6bp/HvAuhJsCqMK5oZZG1t0aN3fwtRJiG54TpS9+jEOTNG/GDrvvMHzDBnakKPimg56oatoNQx&#10;f3n9A+q1wHVhYUDo49fQfw/vr9NPA6EvW41iyzZ0ytmLiveo9U0vcxO7W+/RYoeVW2+ioS+F7w9n&#10;wwzDTjJ7n00C7iaQXXv/5kcXcvZ8ZPOhuc7Jr8IozM5yRGfxtOFoSse5zVCw4QF85CgwaSEEqkBb&#10;aJ6p5aBSrI6bMulzmkuy8ARDNXSgBHSQICmGYcpHFJXkbZmMIxAvsW+l+szCPjcnL1E0uPuawGnK&#10;vnqSPsQSMQP9zcCX/amrR/G0dPmhSDuafHR5Ll9Mrf3zmq4PMn10K2slPTb7FCQ93zyHoGODBLfD&#10;PELgoPmiXtVcsNYQtGlPj1OsVUUuISCL/TVidVaeG7HKIZFS6lfMHP59vdHeWujzJ9tRMLGL8c7b&#10;5QesBrZRT+/U+930LH18LDZc/AKCUFb9TXhhyCS0lCaXzvantW/QsSGkwPRxWPexVOzJU/Rt23Zh&#10;FgHy9Bm0nyCIYfq2CyZA6Qx67J/mFwVCI8kPT8fTombmDp0bvH1vySHpDUEXnrsNHzdCQff90etC&#10;wQOzXiPCTMctgdAI61q392lU0OtRjCq0oDAGtbp6SRjznp2fuUGWlDf9wUjdfs54zjBLGS1dnzT0&#10;8maoWZRd/0x1ma5lhvenQPHhYvtroXcUsqO2wn5+eAwoc4vdd6s1u7l9j6zQj07xK7Xgt0qKvQNs&#10;2yuv/QoZ+0bCMATXljZOuarTnGOrkSe/cY9GqyDBER4eXdZLLJi0ujpWdeKwhN+72UJkoUrOMLjS&#10;6ryTWYqkwkH0q+e40dFfoSU6EhK7poM5IVUQjv7P6w5oArEzz5O3sMnz6Ts0NakxTTfZTEM7A227&#10;K+jlzZ+dXczhRHkJmD9oFKp3Td3/ky8dqarSs1chvHWTak/fZacvl9b4G6/boM6SBaOeAM0yBEks&#10;+jESjLAb7yfkImzm9O4l87Bls3EBlqTUlQrwqO3Hhaf9rq4wegpAr8va7loZpObMcZ9Hc3C+xA8P&#10;oOFmlM27zDu2y6dHtCmlSuxyM9+EdTZOQmDJgryGel4e5ARZtPDN8q0Fc929ghLc5nIB8O4/jOR/&#10;oSsoWCLP7o3uS38yoMqnirUooZZQoEjnL3ZhHK+ucGAsYS9qRGWDPBgsfXPMc57hlGIQr6XhxklN&#10;a3mWTHBjxlNUfTCArROKAK0TIo3wZQ4QhH1LLQtuOgj7s9ZPICmMX5Rh5REk0WZUT6kAc4Hdggof&#10;/p0eWX1pTkGjBWC0sbY3vINLOKbTHs8FV0m8N89VvSpkUFGXTQ5/JETzLWVuRj0TWiW59406O3fB&#10;gH6akPI8lkr23DT4MZ2uwXeVaN17WeKLdnxvCj1ijqkCsxzC3y01abporO6EkevrKxauoV+bCBBl&#10;dRWjBqFeBv2TZVuKpdYrYDlubhZzMzLD56g3jDqd3HS6UWZbTcBvaPzz72INiGPpwdRbs+RL5NJX&#10;mBGz8TBIo/ieXbsGoaZlXqmJustHaNtmrXwTddflC4lvn6FTh6710pz2xuLL5O3k9y9u31KIv9Ar&#10;AGJ3w+0qZH/2Joh+V0LjPFan5SKYov/5XxyMHAYAPg5dYPlHwXHBpsOWx3RCwp/cLjKRx8Sqs+Jx&#10;5i6mUk5L74dA4JMrOB5Wc1xqIj6OHT+b2uLEYHp0+yIl6gHqS8IsV3lCy1FqHo8kCHHbOI2tbY2W&#10;QyzuiIqsf8lYwO95akC9YXbPrDpdTvXGGmI/UgJ9Z5eypY+4fZikbtGEi5ixEuhR9d+ZDeSmtaS9&#10;IVZ3Q/Q//OckYRPnIa2ozDaSvR9cLMmSeTAWvLzCp7xxl514eqRHbFdUs+ouTJqbUQERnKvKadLR&#10;bZk+tREDEanJoVYiv7BHLUjFKQvKRB1iUvE3HneKvBZwMCigLVI4kx+QGHDgO/6D7Cq3GCvNMVtO&#10;tTsYlLoSu+q+fzUGBSsyZloTUPDaJxLoO2qAvE6s/tDK7CceT/1dMiyNKJHZyzUwysB+weT5eW1P&#10;DlN+KjxhrWiixZxFUmmbtdwfvGAgf1Tq+cWZy/tTHDkQIwhw7Yf0cYITbBdDG4azoIcuq6ELx8zQ&#10;pyN9TWtxVvQVBYOOwaZh9Js+ZXWsP38ZfdmFhDtcrcNqIIyUxpDGAnmNHyEGjW8U47S9hJWlsHjc&#10;wKM2lXx0KrbrEXPM7T6vRQsV36cuzjbccMwoej61Gtqe6LFsNHd8d/4aq5F0+5R1Rlqf7od7EijM&#10;Plsn0/SpP7nD+5QXqJ8TIM7DaLc6PCNZ56Eu8nMMQV1/gQcqEyulR8JVnpoOeSfoe9xFArICV7a2&#10;wHwhr6dB4I0HtVZu5eg7hUxrvUS90rRERVw6tyCPoXC0rcqsvyuLNLK2dAyoyrWc+Sr+V9sim2/b&#10;X9oefG5zbdn2V3Y4fsjh0U0GRxJKsotAhj29Vtg5x5t+Nv/pLLkUfDZ7ujmlMwvfDAb33vZjabv/&#10;XKScLrfP9DJWXLBqkoIPq+ffiBNfcutMeTwBImt+8re84ZjR16Z2P+wr71N6+uuIcRPn0L56VJPY&#10;emS46Jg5NVhcVHM8NxNRLc8w4YjtDchKqEGUKHI1lFjD6K5cJF13qC7Sc3QDOqz5NCEuKT8cZyfJ&#10;7lunNqE5V+zWapVSQr13cyVae2lTUwjW6jePp9GPrL9FCn73dckW2CrZcuV5YhscHddQxZ6kHj3W&#10;FL4leHCaq7N1VGcZGRs3ZjhXcXXgZ4krEZ9bg3alEcJWJ+UKiGrxLjY6x9BCHkG3hxtCGhkDWYWh&#10;48OzxReXTvE4FDB+77s4nx5nTT94Nk8OX5dc32n57tv8n24J2AqEizkz8xNRjr7oUD1sdpaHhkIu&#10;xwO3XkRduvvn8ab1iPO3OfGneP3fX2lUWTnfzp4kklSJXsmCx85tIzHBSnFxoOgfPo1KeESeIzXz&#10;bPrvBwgmLFCrLUaXUFfLlAZZXxDDlnDQ0H0iyf2DyyleMtn4lvAfxR4nv/tdwNSx8tswuC8Fqgg3&#10;WelrlU0VCoFcvrKEPMuKLbKZiGQmTrHktNH6TQPrDGMY0S62Ds5ffOmFc5IrdrutV+6MWHD1AOG5&#10;QkojsMWX7NL9T2MCb05IfDnXV9dUmbKVr89o74Q9shNNaSH+w2SvuaET5n3bZK+6H+Xv4I9hse2t&#10;j+atPQ/3WP4aZS17y5ybWHVOXXVtBrrL17ME/AyfRjNHTiovDIb1AIcjHnpCaWYYLPxpxo3VzZmp&#10;FTho922q4tam+OFiCyejrNjv9hGhfSsgvu4cVRNU7ULdtfXGUt/7LNkLOf3AEHsJ/aBZWRHoeyb7&#10;kMTFAwc9R39I9NWPNt0OihLMjJlghUERxv7adib7FlCm0IT5djoiqm2CQcrm15zNvdLKU1zCl5wZ&#10;+CVspdHc55PFVCNWsHDofUylqbCVu8c/sm6/gY0plIv15f2eDVPrdYQeHmbU5DEZGraC3m3V96Np&#10;/nzfgFanIelksZ79h4+nj3I+Ppug+xW8hQbTm6Cn7E7nxRH6eOE93/dZsUNgv+hEwNj1McO0Se/u&#10;7VH25sHjCGTt4/QDWPgaHzrGz7WQZWsVXNSRXZNqtGo97frh+hEx/bEoZtvZOlqXaGzhOe4eqGBn&#10;IBL8pvCeHPqa/Hj88RZ4du50MytLBumXJfP4P5rOMTqyrtvCb3fcsW13WLHTsW3btpOOVbFt2046&#10;HVZsdmzbuvX9uL+SMYJx6tSuffZaa85nmlz1JpKOc2S8l2szTjPC5lyfZ2m8n5QZzL3kowFN+5v4&#10;c5zfr+HiWgOGKaZXunzSPnIYmkcdxaacASNRpEgZav/Jzdvc/+yJy55OW+i/uZ4ln5qaWkQcklKL&#10;cfPwUKiOhtxCKaQed0FCsmfBVXg+3EEfm8VIwwSTKSJgrvi2Jfpeq1x795KIfdMmYxDZrb6PnJzQ&#10;uumdHR5S5fm/0n4dIn/Fbz3HbG1/dl1ZcROBFm8TJ3MIVZ07N528lO52TQvwm2Tt//WCarK6MPbT&#10;J4ybgJ0OXs/PNuD+WgVpZXaeQQNY834O0eIA0Bo+nGIcxqLPCiuaN2E8lGE8glfNt+ftrKUazrfb&#10;im5IpR+nvQ2KsAaO7cyS2q07d5S76S83WtPUNRmpq/jb2M2tRzZ2axf/9jbBUcO02ygXTcnidGjs&#10;apn8zC1Jk5vUnVpVG+Gczr2Lduidhd2NLIe1Vt7JyMruvVjUptuEyf4BcA++ES+OhnAZwUlBWfov&#10;CdbVT2GdHej2neye1PqqZ4Ydcgv1NfVnW3ng38hCJWkLIYgMgKbQeOGMu9Y8G6Lexk8BWAHwYKWi&#10;oHr4d9kToZ8liIXUJfEHGXqHbe1/xxRoLEWk4pEDxRsSVaQ8QIyJtDT6Lm60oKlSVm5iD1sHOwAd&#10;q3fgy3vQxWrIfFPqDAekkq+uoSyLDa7WysrW0eVl7OXlZjzIU1qxBGX8c4ootAk4HhVzkg7yLDTL&#10;jbSkYFU00PsNq54ywcMwkrJCb6J+uCAXPA703tp5izXTm/eqy0FO7KBNu5M51IAXzygaI5QYGfHc&#10;Gvg9OpGlYkzc4XL2m358ZYOoiXtclUJJKeEHeICsdnIwS2pxl+nekf+Ys8ndTrpJrSJArFLqPN8C&#10;HMsmk6ltgDPH5SOo6a8ywO0up+gOCKU6qVTR/ZZZMawutTB3Dd0qJVhsSfa7ynkyRUXLrPfkd4Zv&#10;NFVX51WBEDvLMcdWc73IVN43J21TpeomVbUMU3wBSyDtbcQ9VUWTevW4I4db91Jx+3dyYUDGLsxr&#10;BRwqaUauabD4THh+/1sxFCd0Fje7CL0eMDCikKySNOLqzaHhn/Je2mPocHusHvMSFXoTZ/Ise5BN&#10;eOlV2n3c2ZvuhxbUIPKfsKhiSSxXSe0WaGr1mNHKTz25H0s0pdKykxI4/5QoA/HpVEpxvh9cC/y3&#10;9tTjeTV/9yRg5nzKs4dRrcKGpHiX9U0MQVp31jZGKkzazzvA1jtOY7IcD8UkyctUV+wvAqxuVExk&#10;ZSVZp/OX3FRvlBFbriU3XrQbd9MJhg2i3XoVqpDfXCedOADESPY9CYTVtEpl9xRR9ZpoFwkZw4Xw&#10;kyqnhIW5ZTAoCrqokAoRD02PnN1JCIGDKXLT5j5ncIb8lPRx4AgVsGYCkMolR1WK25aaqoNDOPMr&#10;KyJDv/AZ9HhulXAGS62vUwaD1aDPq0ejIKVLilFR2Cphi0lQExZWYBb76antmnCCIyiWTaugqaUN&#10;ONOdhiWueqNBBGnU4XwBz+xmWlQmHHQnnUv09z3Imykgto48Dzm5HlsuHoGlgI+3vmlLlr/h5YJv&#10;L9ODI6OPUxx43vrgyHnzBNYsO0PV8ka0zmLyFipKpfNze8UYmbUV6xS5g+A4wcO9K3/skpFILl11&#10;FOPGAg3RtdZSu9R7TVWy+RuMMSDB9D9IPAOXluP4FWP6514zkzPoRUvZhKPbyWWDu9f7EGNVlqwJ&#10;09nm7Oyc2fkkM6jhCEjipIOZU5w5t9TpNiTmNDMcm0XNJLxeNiHUJKQiUmRaO0ObOTs6mq/OS2UK&#10;bhCeDapF6LcY3dCGYZT91+RhHuoQURXJSnwjFjwVcymCbCSvfkwoL/VCdeijxnZveeV9bjW1WQ4G&#10;8La+uBullGFpEgwtLbxcB7VSBVEPDjRDQsZNwwT7EGNu0nHI44gEZ1ddyTgdNrTlVgaxYp2VlVVN&#10;Ki8Qe3y+7DIubK9ziH3D64gCpNDxMlLRs6EeMqlaAKT1vTZiPSP59Ot4iqfe4Kq0bIKJMb63bMzF&#10;ypumkcCEATuNsGmSUODVM0/nI2gFt/f5ZTk5Yy/p6vPH3R2re5v78+ndtFXRTk2XA6jYzonRqYs1&#10;66YfhjghNNZ/9RY74EGFcbe0WS4URA/QYOwMZYtWOfSS8jFrMJow9hJjc2FcGy28XCgfWx2CKhsJ&#10;GOOiM1VVpc/KBMc8Vv5sgMc0CbFVvbkGoTLl+f7c9LEnJFBsQwQfQA9ASRLNbgOg1QpbO3uVZFy/&#10;8/Z2niPQeNmNpb+1OK8KHjqoSndtrj7bg+30JFL7TX5sNXkTzk3W/dHcRbSGX/Dr1CXWoM/83Lk7&#10;WLxIE53rAtvSqiIqMW06F1BVt+/sD3LlIBdlklv/L2ocbbHVzltePtbqNGxz1dUyhIguqgXFmAUu&#10;Eo8ELExpvUg3YNDkiAFmqpcmjdIoaOmOdyYU0iiS0zMdgfiGcBrpYUQ7S4283pN9iH3zVqfkBJ5n&#10;FXYPQDZ3n3H+f5OmP7Nrsjz2CfnDanz+B1tRi6mqqHGxT/cm56mHw3m0LVQQAzb9feDPNPtFAUYQ&#10;Fk3Q+WLv531OXTn7e/1oOOjPIby0498+PzFprQzqWudlkxjx9fIXdvhO/HGNjrTpg52KOHmDuzEn&#10;QwrdGXZxQdv3fKLgxf/TzMIHTLC+/5bX4z25V6ZA0Ywo6Hv1zd1L3CeTUbqNg878gMFW83b3Guij&#10;83ZuBuXkX/KyJPv45L7qBn1V1C3At7c5ReRwsWVaHM3m4BEbt+mHrXSwMxDu/LUkwKuD7hyDAbi+&#10;PyHvdoc82b/kfQI1JfMutTEw5QrEdNDJWYJdDwDqMgtlzQF3wIHgR0xfJIcGzyQLqMbMn5uaSYYn&#10;GfRIJUZz8hq7+VTv/F01ZdOnW6HZ8spnrXMJxfsEL8+1ZD4Dw0xqeVEzixoCMbRKbOCC10NzgXAY&#10;y/fjGjXP9wkdrOtUOPab7u8XAD+YPT25JK1C5sEJj3Fxq5ubqSHfew/jvp4VPK8f19G6j26aJHR1&#10;wWlB7GIVEbOAvvZ4fE7zcyINArAT7uuSd18NE6JFiw3RQNAvkDMDXGlkpMm2eZz4EhvkZaczih8O&#10;354uwvt/rjJ5+vn+fbcGDb3/yDLTzGrQnAJlpyziZpnheinVHgc16jKiU9KTTXU+sAWwZCguP6wd&#10;G7Mn048ldv/UgMKPQQY/HK98OvzeOKJrD84Ev1RaOWT8bp1FhJsXcg4Wd7g3yVEJXc9FklCWjv+y&#10;mySwf0czAQP52NoaS6daZtjsJozZjPKLH/r3etJQ+JCWqAhsIBAkl7nm9F2/uzWhmOBMtCJ4pUZq&#10;h6vFo6ASa3JgP8encw5rd0qO2dwl8E2X12GB7QNCSkpmYltDESMdso30RaiOSyXLRggB95Np9Idp&#10;3X5XAleCnn/AXA9dveym7OmTzMxeq4ozSi01q4QDZVNuNf2dwVFPFjHg0AG3UkTPk/kqZwQ7uC2T&#10;0WvZkPP/WoAkIimaxe0sxQNQxoYWXfA3kiJrUQCO1YIbORtiZtoMR6Fc8LykmqZw/dpDDkGvZzbe&#10;d7V/v7aQN00uIm48RddbfV9PDG6PAj4tGguJqYpHbXKxnb8M8y5WEcjHTFkSJmNw3SPoXDgwU0Nl&#10;Vl2duHgvFMc1TRY06ViqpXrkeQmm1oRCOJk7MWKc5B50RWKroE3K25ZpdDv5Ky3/YqgQUnVmGhbX&#10;WtcUyNBQ2Jgvu3mspuA7AJU2ua7gtXL3RERE6yz0S49Qyc1/YbrIJZJZMMhtVBOb5O9Q3U+lL96h&#10;JbSIwLiXL4oAQwRQlHXDq3OxB46MRWH1JNbZlJcR3XLiQTeesmqpANMMrVlVtxnwziaUf+cnulit&#10;OKHG+sJQWQeA2LN7uMh6og4koUKEMo3wkcT3l4vRw5WsnVHj7d48owEDq/R8EFjfdWGF2EMHjWGs&#10;qwZpeJq/pBM99QI2bfT2HYkTvXldEHdSmqeXwVGZWubnv5+jcGwj5loI3Y5UNv2Iy9PYKxMqK8Ez&#10;vehCPCPd3Ox+kT84FM8Rz0RZ3E5azq3swyivSK6/MJWqZ9lmpNinmfNlEMQLC6GlTgcXJSEVMY29&#10;D8QSTGrk8hccW1kV89FDPZ7xHheutVMWOktfJ7hpxxOLliXA2WXmcmyZ+KoR1lKlCmSAn0qk1cXO&#10;FNbViWgiaLS/lMiCIsWLlBAjcAqpJplQs8ULNSddqJV41zotfCw4O8I4scFv/KBxw/b29u9V2ygH&#10;/E5z2ocXQGnV8WtsYXk7l4ASftH76ZPg4e5tYtVQyvuzhkA/zs77LZoJQ5vDpWIsvTHfsGmEzGXb&#10;lDYwZND3J0OR1tDwcBhQAt3YFcNLaIPR0W5jh3/BLQ3ycdgwpx9P4Qr7RHgH4sE4cD+wZwPOr0GE&#10;NWDSWX+eweZ1hgXPTLVEZn6qduCJP4MpXRUza57Wbpl0iRkvBlWrZLw6ldNGwAnoNPpPpoNGUwSD&#10;wm/UCWewZoq9ozSGzWZUH9pfAlhVHpz+TwcmsqvJ/pdCmDGn6G3gFjH4rsuYM7yaNxUJUPTkPoFa&#10;FNE7rWOEWESukuBXPPmgQ1ptwgfIKX6GI98LOHp5RYoeDD8yFnVLjk4p7q+jaC7IMMpPZ3ggGp1m&#10;xFBJKWRY6OrrVpdpaqVS5hzSmDg4RAt+rR6B+eCgnDZ/iDRsPu93RDeXockPu0ql2JPk10r5LMkk&#10;6DFRyiYsurBauw43xz/BMMhcYFw+N7+xcgwYdh0+re/o7CmboMHnew9UEMhQjuW0xGKnrrHgw2Pd&#10;2Cx+Sqgut/TbBkWnWd5jJMHJrSdyImKPU3pc/jPnoE1Yubu+Th73FuroGL8sFz4l0nmUDDS3HuLJ&#10;Kj0Ynm3jH6+l2odKhSOPJsrNliz9u8mL7On4ZcchL7+yLjhz4/n3whadLKJBtQiOEylkI0ev9jDN&#10;9+64wF1O5oqX9jbb5+nqbuPKF+GPhcF7kFnP9vx0AFXtmJvDVZhrB8k8qgbAGVWH8ZSux/se8cVz&#10;0NYDhjAFA1xN6Knk5d6dP5CWaWhoH0LBtCENxkpT7UVt+9QyerdeXTZlWWQT5cy41Xxuhwsmt215&#10;ZaF8B99Di30x8Xm2n6JY0fDcPL6R7Kmrl4x7/1BrtkVJvR9Ig6AjeXSvjUlES866X1Esu3LBvqky&#10;IWcFDc77pZ1bIB9TM71fZypCqerGe8g4dcBQ3cfyF/+B5V/iz6kviq62Kyv2XNDQzVnzpcnI7S6G&#10;CVDbhhLR4Txfg4YmvG6bQEzLWis1WY2y3+eWjJoODJb9FaOsRgnwZhavGS++4BOgmQdBU1sc4Vy1&#10;8AqaX/VDrHa4JTVARx1nIMwv2PIZU6nflVqoY7CAWGpfM8no0mOou7sCRJA5xFXVcdRMCOU4B1Nw&#10;fYqADr3vUDodhoOWYgrMo6b7K2sEKvvIzJNH53gj4E4SRykmFXpJc+M1/9bHtp7tB27XsJNDawVH&#10;nqIcJ6wmTyjyVsf0TTS1bSru1fmWqYuqpZp5c5P0lDyy1y3F0XANv26uk5vb0O4usGnPhOpAVMYE&#10;6nthrpWSownLwZJn5RB4NzRXTfpxhcZuKdD3ZwnKbxlVpEwSTKTKOTnqUZ7G1kyzSeBe/ZcdWDnF&#10;dNQ49hMRkPEKKdYT3qo3OvRCGT2UuNGT5fuyKKK6s6nzBLrTHfrz+NhaXRirDg68a5ytRe72dhu1&#10;5TBxuDpULOaiymJlBOc2OhAJLiILfobETPI3lFJUFsDnUk8b3Nxes8flEs6/6jNia0Q1zcFME/u9&#10;ujAyMY7qiSccdXZrR2BUeGnSW2e27j3cAO6GEjdhTms18MnJcgZRHH8/BdsYRyzITW5eEuktVzzm&#10;GCIgiZw0Yi7KSRSh2q1La6WCFoa0M0ulqDi9hI60J5uy00t+vZBcPx+4jDUWs1bWMdrof4gJX5fO&#10;g1Nk5pDZ5ZKc+4UV07JHxb4GJi7dZvuEJWvP/nY/PeM0n2kDlvK7AdJa3Mzhm3tv+lKhRekh2/VE&#10;E9BQ5M120eWWQP1qAK1kzwMwOghMV7BMwFwYL3H1m3TuyD/jLRQWwCuANpYdHCGbpqD7IXztqufs&#10;+yS0mAnONPtry7G3+0yTca8FsXT7fht0pJB7Cu4n7hwZ+FM6bHWM9+i0rWTYN7WpFGuiAgZlHZfA&#10;gStY/Voj77dRR0z6zg2axweLKd2+D4l7h2hOqSDPCVsecCGDapLvKB/zx5YHEzGQjwmMT1JSawBk&#10;KWFRqmkVkld5aYGaaZQBJ/yldpZd6medh1XhW4bYf8HRHRe8nb3EvTzJwiIR1e1BestG0At0IflV&#10;llE9q7IebRxmX4dy9uBzJ/gLpCM0O0RP9cR5G00W3aMawjf0oGGja39CTPyZAlKYW23IoRYmi4s/&#10;naxVRDY9S0vl3RE45JVBoy1bcpUtqgYGMAwafQE1CYs45Dxci7XWPAmcV1Ky8r9s9h1CzYX+PPWE&#10;4VhlikckkDHNKW7hAF24TI7f9EWWiwZIzMWMGBJVKmvjNWSssdRnzk/50Wf2J/Iy28+8RxZJfpkk&#10;L7roznuFL6PN4ZNvvXr5FUHo+lEknoqgHkF3Ouly2lXJUw6XKw3k+xGxlYMweXcyosoRxH8t1WZd&#10;FlQs7AA0ch68NW2ENBB/djv9pz9vEiNFRGhseNxRh49Ug6qJYgM8ZRe+P+1JLjDTafimEWOVa9Es&#10;l0VhYMxmnU/DEglw9vefehniTsKJdx5eHRKbqw+qhSYxVsdNQY0RynoJSioit8qifFgkiPR31I+p&#10;GmqvfF1G6fxp1ZhTyhopT19O0shCcfbmbybfjIY/bv38cdjU/dmInlgNOPEt24MblFRTy8SGUqLX&#10;B2v+h4vtOMXVN6F/4pG2WFTrWZul/0maOS0vxEItggbgGn+nw4aEnnRMwSxnTJ8+kjVH56CmDLjQ&#10;6JW51m9yHY4GcIjhINksmHW81ibVrELa1NjLS+zOH8kQ802ZLTwo+1zRDpNHMgpVVgYKSN7GNdBG&#10;DpriTi4qn/bKAPl5/2qGO6g2YF4qfJ4zcfHxHAxPUn5dlgUAy/ZOosMJ8nIbLcF2zVQ3ZNirPr8s&#10;5E3uPzOzrohJJ8m+LsOu2klmQcgMQilDxv0HQ1A6XqCpS45osxiR9k7tet0lK8LBFC2JNQR3lJLX&#10;T8S0zah8DkKEqpMLaYxe7ecqkP3aigNjdVXel5l3kHjJaKNQOy9bS+RnVFOwpf92VVfgoWH4c6gb&#10;OtzAV/hAf7GxP2WIPlyuRhwT2b7W3Cz4bJSBSX+W2WqFk4JJ6olDA000hMVdxBJppcA0ZXWXfTGJ&#10;u66jAxTHLJq17DkuE+ufsv0b1/sEgPG4uut52jpanCWNvlPJFv/bWLq2Kk5IHzTiwYBTb5yRDPWc&#10;u5HD0Pu1E/5+6PARsiwR7vsxWZadlwOGKclWAtQJBF/P+oYflxhvDL4EIeHoM2XG/jm7PmeaqyZa&#10;jM3OnhULatN7+d9mk41zv50bbxfA+517vR+rjPmm8B+s8KxQEHO33gIbY++9ZfkNpO3JkTd7BzaC&#10;YXSz2943+54zwTK39O4RSfKik4ju6pX1NfPWlqHDTUYdHx/gsImXl+/gx5sOhtjUqtbA1vNN3Mna&#10;LzW1e71oMHublrXZCs/dwwM3BRT2EowM1qX2ExnX5Eub05srK1kEOfD+WwISf8YYpJnV/UMPn43I&#10;iLnJKFjJrO/iDtV5K9euWMsVuG+XksrDFzZf9TviSArOwcjMwdz3olIza1ia9dBDa4LIcJkbQjpC&#10;4Hx0X/23YmjiworJKydnHiLgeqJMrJF06EqC9BI3J1H3n5vePBt/6+2gmUyumex40Gx5osAvLYzB&#10;cs8t6hyhrdv5rTeJ7rseg73TXVV3+w1yup+Xfs8QVFnrBB+PX8Az7IGdFEZj83bF11qF2FmI3SSz&#10;jAW5Jvd2G9+4ZVGDEz/B/RSoC19m1OO3/dT3y64rZ29ncY+GeN+G7f5NpDZwXWWeocJj1Ao4HJqV&#10;8Ua3opSkpzdLcdob5khzk7P1KVUDfU6Vdgc8hdkDJcoj2Pz2S12SvaZA0Uf/VjYOpmr8aKO+gxgS&#10;jxYAipNUfG9DJptdTdM9bx7pdnIlnKic+ErhufN7rLkBD/FxWz3Tb09bidppzkebvJKps/e5ZQp5&#10;t+fbVMTdLnFxm15ZTpeDeCWb64YN3cbdAFKXIBwzFx4jD5fo4By7pK6gEZoMtUqyovq/6mq3U/12&#10;q1nyKEUrSkJuJvisFZruiNjYFnw+jzgtkhEfne045ysZslQEObmRFVTAyiDzDBmCOC1GLPBhtUF3&#10;oX3C0d+f8u6FcnzJxdV1wrR16E5jmruvfbtr6w3ShKEOGdmslXvv+jmCzOVXooKq2tDSUmqyWIER&#10;Vx/Y57V3kw4C523brHY0xCWTA7SGQC/ZoJUCKhMXC/z0GTawyuPWxv9z6IhsynlxASfN9cZv2QiF&#10;5awYvJ5oJCSXbhctwXV6QrPpklF2RFR/eAQ7rpb+fyDmkY7vNogOfR9I1CMScx5+wpCqThSc1612&#10;YqK4cXT/4/yJzfG664mkajkfjTbJRjUOjvz6pWRxrd9ha6OKcla9dly/5LTo6hmiSz9sypU1+6YO&#10;K2wL0eqNDuzt9H+gHdWtHeeuxTdEFC4UVcEvvRFLsD3NatUjJ16GHytOuBeF8EMwBey+YZDvVQ+l&#10;QHcXWq+ky9NmJ5k7ifVosuQm7wfPil/5RDXu378DzXowQIRmGY0OJrIN2mJahXJ0bhvHd0fTHXyC&#10;Em+5Ez96FerKanz+RCCPcSrk3R3fsGZrinvNxceNRVVW0wyX5Eehy+w4c3ByeD1fo4I9c5DxApCZ&#10;tWUuqCB6s434HAPDELZ/reKq5HuzEe4RoqjkwLEoJXayptQJM2OxlfQpmsZsvvGVbDlc3gFw0U0/&#10;3fHWL9H99kFsmEOOEFFHvGR+rfQaCL3Chgh2xu2hmmnNNsfoZhuUP/Fzlmax0Eo7UwMlMPXWf/+0&#10;U5Fp0o1PgRiSN/kp/xDT9VH52CNgqHn1UDDL9kq1d52W1YtiYh2yi182yynOblMsDZSJWel06nl0&#10;ODlael91SPkHMS6jLk5RNXHjyiDpkWQGuuH4OfeS23vnKrJHbqzVOs55yKkEJ8BcK15Biil0m917&#10;VUKdePSifdduXBIZEQFIEBrDUFveJKwang4n4UGIUkfK1kpVWkYEiIOZVgBxpylEJXIHZwpS9k1G&#10;RPil8t0oloBJV/ON9rrCpF6zFdb7f1WPm6NZ04ZDLFrs4zaIlrCiMVvCVIHs65aYesoYUNySW0+d&#10;LHza/J+VHNBhD46IWoQr4lVHDcKWk4ZErhsTzosjr18kbqQXX5U/wVyII5YO7QXTF0rSRwJCwtvb&#10;IfhWd3cuvdxrn6+jvv2XaOzmnjSubL+pEs38CVzVYE3iCE37zX8WrR1CCRaGiXGQNsX455XsQCtD&#10;qh9UD3I/lVClVK/+mZ19GrbUqZ95xqjWhtGeDfG3CyLWsXoraKntm2WEofdi6rKm75vBAZP670J/&#10;Kf8XulMBJvKJx7fzTCfsf/BVa7HW/8fGnjonCZS5baTwcHTzCrzIj2aI5rFQVYsoB1Ymlif8CxSJ&#10;EGrY/S8BBTON+/AutJ0+OLDUxjGkPLkow5R0TiwuzBQLA0IUopVGkZ7UHa2IOv7u9Dr75pmW0x7H&#10;fmO1BF4dAamtqYmB7PjlIDvgViEgre3y6m72afPgA5mIOcdOCUtlzFk69wg2V4qx2/cRkZqN/ijt&#10;txFPzkwL/xScIWroqmfQoulEA3/WzemDTTaAfj03HzBrgcZPzqBqZldrElZ/tCBbOkgqOogHUSUm&#10;+GdOTQ0RSa2YSk09+zkQD97B3LhKzuacSQW9121Wn71CfQJ/bQgFxSYcgpc96uWPVFz1zLyaE4ox&#10;jm4OTrlsVTCFGeNDgcRQY3naM4omhxsL+5zkRouozbEcCycoiox79oE/JRXhcYfLBAQ8mLpE5BBn&#10;sAgfeRX8bPvK0Z04ar7jbuNoox1ydPMNQhZOSANWRgmIVyqJZcuurP87HH5EctjqU1hvbr4IIkPe&#10;D517g+rhcXewbQo4gi4Mu/L9gpiSnz55S63NY83Uzo7RZZRPt4vhWtmitt6/QL68PgZPy6MpoYVE&#10;0sphOg62H+0u++6Ixhmd3Rv2o+uIyBqL8eC19HdsQcOugxfBiBzmzHSs/mcOfuGdAX9MTSDRMApV&#10;xQIjhXWWIVFL5+GGtacY5e/3jCVEUzTqmAKjwK01cYQs/KzyYVE997CayUlXp2Nt20McDcykk/Ta&#10;J1TUvZ6RdqDXMir7DBviqueEOceSJBU0ys0zQXwxaCXXPJsgN0kDfUxW05VQgZifynL6c9Kv1TwL&#10;xTA5Dhpygzrq3rgfvCPr/uyx6NC03GHp6AALKI4gMusGEeMagsZZH0glCdjeylF+C/ysKFcHjtNU&#10;ouJligboFftq6mCYSgtjhelKsWFK/0f8eaqgqZuL6lcX8OLgryHexGDOy+n1cBWQ14o86As8wxOG&#10;Pc1OQtmS5dKw8XdrcKEVDtrklGIlTUSSl8Lu2PRAQ/9CqYJ7qMbWoK9jbO/p6I+7JDj2uOyhbHKS&#10;SoCbj0HNxKcyMw0s28o8rlCJZDT8GTypMrzgaTLR83SZkDHq6hA8eUEIPhRkt3Eb+L5gIufxmTW2&#10;SFyQ8hxc9hNWxiD2ej0CpQk4L/8ZN/IfPJygRmue5TxtJWz4tB2zBbmcb/ZKNQc65PpOvtyyPEa9&#10;PCcpxE+QqK9urg5q7mSFb9WDZyrbn34cV/9KrHQy7SMnfwjLBl6JJ0+s4rxN7YtnqHLf3cX+U//X&#10;55PVNI/+/i5MjY/+MvUmOGgri3NhZ+Qynvd5o1CHyTGgxe57ZfsT6N7adsJec9eqDx5SzzwlpIVL&#10;IIS9ExD1FlrZ+N0/Z7j2WLBsFFvx9n59EDt7+w+vHkDNx1QMR9PkOCxDtKJgmBCCR2JaJSuJL76x&#10;xvWMFv4tgwfc4Lyc9ML9LInpSG3lVB3ZUnywCoaFc/dcuL28rzQabWRxJSLOFWCoJ79VWqCfi90s&#10;V9YK7r9FkeHG0TcoAJP+7hcTyKbNDfiK8kIR01IUJbMplg/ufD+XL6WvrR29ZbOkHw9qtcONEa/E&#10;K6FxXmvFRRAaPvvON1y+hGP1FsuFwUVXUwzAcuLQi4GB/g0pMpNSoBPl5hxK/vw7SXSaPipofHzc&#10;TYWWTEQX+cwyUg313O+PdhWNsezP3bepvbDurkJHG/Fxad4ld0KllNaza7yTYAsXE3FzQr15RSY8&#10;WSq2gsP9+5DKahQ1TPI5CQWtQ2DVPkaPJr2T+GjNbPdPSsvBDoIzW5ZSHaqxQvawTvtrvZHhcorn&#10;+B815ar9zIkE9GwFItkFMPKvqTPsg+PwqgWO4jEU/vOubIebGz583Lw7zh3FchCrOMZseClOStth&#10;nsWiEGzpZGV21jyAwUKKTFfGxXhnRBEK7zq/dZArX4GNDksW9MDqtnRUBE+aa0DRDY2fvpo111ih&#10;qWmQuhrlcPG3e0+2wsZU/ZTq6nRbKitZc/i1zflWfr/lpgkEcKZX8gZOegrmcDwO9TILHIwBDOKA&#10;tybmU1WTOzPZAle7nYEEch0nXJX20etVnZ7c/BMgxFD9YS7qtTPx0RJoXa1nc6v+5OPn2OfdS/cf&#10;iZU4OZmDdXWrXfi/bozIeBT2YLkWrTlsj49MqILKFSMGDbOKKa3Z59IG3Y7rJ7twdvFqlzMXxdkW&#10;mxM3DA8oyf/OwmxTymjJ1thifo296rG7gxRH0WAs8hYvlnt4N0kGQJ5Uw/28oloqnm5/loRh4UAs&#10;HLitCAvzkK04hBpF915IljpszoRaSwfOtGANJF7MUrKWcfFZ5yACTqN1XTAB3bWI6FJfEx5kXeYS&#10;6ZXyAAmiTk3Goh9Cntn526auRxim0lih6KBhTNGFd2VlYeVPqiTAYrkxWy1XNhM3D5+50tM/n2ui&#10;gCvBt7cKKfJvQHUyPP4ksuVCHCkJeRtx3cewujzC2ZDAILnv+G7tnxkFvdg42Qpmfubmw/Ed9B2m&#10;SWA6yNjMPJKslJRP8ZN/u2BwZTmJcXWokWVnR4vYlYr7FUWViZaquG2gRpw1RZQQLBcMYCE5lNRz&#10;KD35etsvbpLe7wowbDxqDBzGASWGpYg2jIhScHBdtCBrCOPSVAJ/bRsLHO17TZuyGLHQ4sbwmSVQ&#10;rga64UAvBeO9HoN+FDxFZiRpZqUu6pK4BuIU4qVJaXg02ykAhY/JjynL59xqHvXAsF2Zzqkb3r6P&#10;9feNr33i21dV7iwYX0jOzGRtVdCx4df2776PpL7Juo9n9GopgrWZMrBysSzuZU/wE0zaFMifoO/y&#10;4fRcdAOOo/n+yQhsYgDNSonsnz+HlEtz47qY+MB01Hv2DBZ7cM/ihQ11WG9nu9mMWV0qA6x1rdnc&#10;NCmWkRfZKWkowsl/qxnaOvNLL0Qvls5x5StUjbg96gji+1mLLorqKm1v/do/m6Sqn/K1XU/F8R1L&#10;IeAoG062wdUIb8eJIhvpAPY6zIe0PAHHEm8sgQ1hL84JkAdLMzDTxqvbg4lGK9lgzyAC9A+NzPSS&#10;ST0zKAfCf4e+veDYsHi+utGoxOrRWRy0RUnyWZ5b55C4E0MtbjsrWckBsCm95hbJ42qLpINAR1dd&#10;CYu8kYX6PjdYhxPMRRRmT+xoUQ/H+S6m9Z8UthKThO2VfSlQvg7noX3FmHJ7DJUrugGqa49Wx0eH&#10;C65dVLM/qryJrB/G10f8hOWSCMjVhTCRhq3bwqAHO8F0pJub6+TkH4i+U4QsuGv49ftCjlcWFWIK&#10;6PX+jCvBxMBp/8+QI8PR1TOdCjibhBi40xFYNRSUNM86iHdaWvIUaKxaApymV+J4enyqryUf/47n&#10;IrxFXlpWjcAIMWRsO2i4uEfBmtpqo4jZWXoUPd2XP0EnTAynN/iEmsLDbqQ3PvTCbZa718VIGJG4&#10;+8N33cRsFNeZ0QxdS2RGckb0oXU4URWmkQNWsudQmjXePm6TmiUU1m3ecp2tsNJ0atZ6Lqjb/x0T&#10;3NRmzbSfaWXnvOqRuOYvOoEuqvxLn3oPsVv/09b3ej+xDj5GqKxIAPokuOyBv+OqYt30oy9TuSoe&#10;7/cMuq+Ic/fj4AwY/5T0cRFlEddrZGLynaqxoQ3k6ZC05w5y6jE823vSwrE0lksm0oGNFgseuXte&#10;VRnG1V1I820GDDwRpvWQmlOm1RztRGtwKZXiqzC0eZiau2Tm69JrT2VR1jHGou0qwa77jRwYC1FH&#10;madCT981LZ8DOVfWNkqzk8Gk9lntsZOIUAdPP/ex/ikimbpmaxDbwH5qJc2xSSZkbNXPUOxw0/cD&#10;hHNbeS7BVqkVh+Txx6gJuXrA9es78K/oYaaz7dEdHZtV14I5GR65mZaxSJQ1YJg5A2glsm+WZAkc&#10;Hwo6aBwYGb25oQWfmVpruPn5xWzFXdSSDggdeh44kk6Ags9tAaM5Ph7Pm8i9EopxDVY0Hv65unpx&#10;0/K4cSPVQFBsbCx40RVd8Nqfc/8M6T3LMJgCj2wWJ2P8tNh7/JbJi783W72x5aJ3UX2oionptXHZ&#10;0I6h3o1DqaNp77/B6jtZo4T+5TG+Wnxm83skNY5YgV2ioYI0nk+EP5elzmZjF8qnd8bS40WAmV8m&#10;kcCzN6ERre0Iq2NT35nECLDTSIxQPmNKiUBLnLJ4JiqKEkp0uWMyG9Wz+VGLXXlm/kvyPAhlbuZy&#10;rU8naVekusFa9pYMx1zeKh9C9BtT1Gx67dAPFKuu3M6a1XQ7xSeGNGxs2ulGh3R56nNbu5seZEFz&#10;Nu1Sl5h7vsyZMuMsjD215Ydt/8woNwsEMaVSm7AnUeL4qT2ycikoHcVjKG+bSGHh35iFjxE/Qsct&#10;Y1DGg+hiwAJnOhFc8nS3JPLBe+idvXw/0WsKsgzt4HTT92XvPNuvmqFkqBwaBtQUU925SJE3zjzO&#10;ypU7L2tJWWtPcBv+vG4pJvQpl29a0SxiQwpxApxk52Vz9J8dLwtESOxKG5/nkYDX4bUS+yANKQ2g&#10;F66qT366u3b87Usodml0p42mwlfnzOPjavnK4YF6sJ6I0f/sEWUO5WPN7jDt0sBE1QSoGxd1/EZ0&#10;leUg5kCxP/01x8OJYXZTekJoGeY++pMp6jsh0CTbDXKTLRQw+CCA2xw84CL39vxqo6EWpCDvsvy0&#10;EFWriyHGo1Bnln7kNfUrsqwPa7zhVZtde9n4F1rAL/TcLmGqugAqGxKI0bD9YMw+z9Dge7+obJbg&#10;2FmJPiLbGv+ARdi6Xs7h+vRpDdvwBxM/eC/8TXhWhNr3GYKazLHFTnwWkT43g77mVtOH3mW3OTmy&#10;CvEcIHV+pVmGTC5vdpOtvZ1jfUBSNT3INppkX2zItHVyKYZ3fxGWmHz2yfI+pLcoMxY0/gOdEI/B&#10;/gSwVLCjveTnTVXd8ueMdPi/e1FKtER7vmktmS3jv/bS9v+vBRjEgwdL4pB6NzSjulcDqgSXtIW3&#10;WHPkTt5ye3r4BV76kVdW1siZqEhwlfrNoLc4NeeTOnIbUdZKh+LnnyIBK+4MjHTH3pTjVLp6br8E&#10;SN5SDSGzdCrJto+YQJ0apqXfcn6LC1s+j08LHNzfJ8cJ+mtsBXwRVnjXF5pyOLMbXL+fyFSDVnhX&#10;zGwsku6a7gal8Wn+RoM/oc7czGmMFWnwa6VUYZJbYqedMvrwEIt9Z9pRZCY8NcynXo/vlGkPuNgy&#10;4abcU+HaryvW3D9Xe5zQCZ1Vqik8KC3I/GBD7KfKUQTer/UI/t6cLfOBVT/VDzhy6EWdtTcAZqKY&#10;SFJHf3fQ6g1cm7gJuATyVGqslF6l8fuZqaXEpR4tND/o1WIlfHWyrq46X4DVDba+ohnK7tKXRXsb&#10;PqxaaA1LO2RYfnO4T6pM+JMllwPuZjAl4Y1zqvTOuNHx3tz7bs4gLeFP+8SpiekV2lTjabOaCtfq&#10;j5AQkTD9iCIrw+ewsL7lU1IutyfZZS/gKKc4TXta0JNQKybZrD1DURZCzTbqbIlJNint+jvp83QD&#10;MK4O7q/4OfyLLLA7w1Y/z7gO75DtgTVK9MRb7t2xIcLpPqcUxCudcYRjA0uFXx2F2B8uyumChFLY&#10;Ro8dWHpynamkGTy4MAidXFQF342/I/LrlU76pKOjScTchS0qQps+aBLR7/z5fygTwbejr6i78Uwq&#10;USU6B8Zb43pYLaV4DSgYH33RkNKT593oNN+XVWxbuwkufr5hPKOGdjxo4m8mIQeNVNO6LNJR0ux4&#10;ZbjFOKnYMreFpr26js6uUxYG/pOgF8oGF2OpMOKaPPRmcz5GcOdqTt2Vfy6poYnfzEa9oQVQWoMN&#10;BtTMdxfaf1e6QClSISfTnTzSnWTKiJUwXSKJMg2mophmmbOxr3jDcgixUpJsRoLiuYr0Uzj2ydxE&#10;DyLbRWOXp5QTflN1rCmGHeYCt9RMbWzOJrWZsXRBTJ/7yM8efW99zLn2oKfPw629vHfkL0Ti92Nq&#10;2bbHY9/8kr9vYAHx0msul2WBWB17SuVuTxkyiIe35m6hPWjmiYi9krFtzgO1AdUSpGuoizfoCuRw&#10;Pxj+JCpS6p8FARJ5EykmWAjlcM3IG7hY8HHjnN1bzQc7i0ZZgC62V7aNHS2BtCOD1cU0wwQB7tIK&#10;+dmx4KJ6qPynmY1NkrOuU1v3ECcysXNH+t1UD4T9BaGiaYaqltQ52S6CQh7/0f1uNvjK/TZ73rA6&#10;mqiI4yylxF40pvOuT3eDPARfkTgfH3E70HJsnQWuhJI38LMiZCTDJ1mqx0edLa75l2gFX/AFw1Ay&#10;iAkbXXziYIj9RHdYQHfZ2mRpR0f0yHGKFx2dndpqSImm/33qhMose3W29h9CiV2Wj33foiPDLbJm&#10;ka1N6dU4XYoeJyBLHX8JMpu/pg54tQjBqahE5XxyGANHNIslUO8xpFGzFSKDlX/g/vHgh49DU8Dd&#10;748Pv97XU7pY5DjLrq+4Gk6f1vPOqzeBPvbznmnfMqJZCPxfSf9J/lcsGZ1IL9NKX6bsPgaSIUr8&#10;okf2kkrRU1LTz9aUUjNebcCgRRPL3IYMwsH7xenduddhselT1+LvpfmW3ZvvUtXZ+bbpMr26t9a3&#10;dcXLb9IoaOzAV1qvXtm4C6atq0Pa4IdwcH6TE7ENtgRaTngn+auhevMb47soUK0+ski5K8QAJDQj&#10;glygbURFnX+5FyWEgELlowaTYYKChYZmd0IenIe9SzBKLBY5unadZS42MQ0OU/BtNTwly7jHEJXn&#10;bO2TxK68/sNhP7MeJN8vZeEt1V6gsVZbMIM0fjtf9ddvYxx396nlwB7GoVDZpHSLTaMtnTLjE7So&#10;buGyGXI9jn9gFKQ+KTfCyX4CJ3AqY1CGTnvPHaOdtZr3uVabiJioFmsoI9DX0IzMq/R6vqbPcY01&#10;Gm5pabUhggtnbEwjd1ToUY7jDde5UsgVPprW1F+i3VCiwDbRjYw0cypUwppl7Ug7DrhK3ntKXpdL&#10;NmtxYD9UCVvuX9um7xCDEVKZTfAqjIXV7gvtSIvY3wxS0Nbiw12/98PuIhjb2dt3XyDZScDHMIQ+&#10;GYZUaqDuirOhryg6wFKRDz90DnNHA2K3fD8prSB8ekjHV6EGw5z6TBvWmM+frNZojAmWsJvtuorM&#10;7POWXVVBdMswf6ZwBfUKRvRrTFrX39cRT1txXxkq8xKmat5O0yL2y3PtUElNVZKr5gr5RpORzLZI&#10;U3Qmd+g26iZRJQDn+wrruz1VVe7aEgm6ELMFnuf+uTZCPiWtc7EvqUCldSW8A+kajxb39TmZLp+M&#10;lcVs3l9klKv2T2reFS6xnauGwNUaZI3poUdN+446cdla/K5YJR4R3It0u8L9TA4Og6K2aNhh7UhC&#10;EVLe+rANG3B6jq4YQRsEvwnC3cu7NMO79X9OD7plyZJLUR1Bqg5PX2PbthIDG4E/NWpJt23Oiq3J&#10;BvFMQhsnWnTN6B7BzMQYaO7doVXd+Yh8O5mo404kZ1+OMhxYHeEaVmi51ANX8pn4wdlyEzWLI88L&#10;6EhoTFR3Q9UyO5F2Y2X3kgLG8cJxlc1SKVE08XjRuWyUhAyd9f7dqkMvXiXA8EyVN9cVNx+XITMY&#10;X0HRLKM8Zq6IhyECttNeuDDjGpsNGGuzdnFZoGL9a3cLdiMHPlFHXNw831Rk1DJJaaME/8aznlwt&#10;PiNzfl+0uK1ZptJlhDgzM9Vqy5Zfzs7j9H08UZGPVTiYVxA4WNuJ2MnffR6CB3PUuHm5y+4xnzbb&#10;RzZ3QhQEX5JPhsT0+1Th7DhywMRi9eEiAUsRlSOaUVB9HCC3kKbcOyXi2xVhsD/IlAz4eDXv22IU&#10;Q52BFi7KIC2Bz3q/0cwgjhDaJDmWXCS6u3P2lIHgE1JqxrZqAjBQWv4WpPwDJeUvpucRKsVdn4i4&#10;5lI0ZauG8dAu0KxDu0Grbkbet7ayS3jBnWYXqeIcsnoYB4iTfZfR+zPjSy+Zu4nagn1oI8bJzft+&#10;3V7ra7VYkgI/2hX+JlXwKy+08TD0zYYNLEgTcBFxh3+qktI9x1JaPuFgPRjyitsQcM2kEty3K5Nj&#10;JdmcXcqSjQEGLloPufKY2TXmWrRoHsL3wza17gwdUBrwB4Cim1gZLegWcKJ+Flnidb3YSkp6i/Ux&#10;a5z0fb/yPeL91+0WLSBitfx39T4xBOrMajeqkL7d7SNi0rrfuQechZmc0ilb8SNQX8354pqZl6w2&#10;9f09OO8WjNluWK2GUwbQhDhsdIQljXar+d/vHOmyeVn3bQV/PRq8m+h3ucPICp3QLaaD028iGoQI&#10;I57oM1PFCEG9NkI/rngzXcTNofcAA0agSXwRu1P1XD6Bnffn78Jjoy8gWjBvSyqgvAAR7D6uqIwS&#10;UlPCVGsjsajZc+6RigdSlJ8hgmVL9+Ei+rnZNztlcVx+HGra1OIhptq1W5nXr8G8bFYD80nUYM2a&#10;LlNigUaELvHTy3zAPcw5og+OWq7vYwiywHvEKg8KapjZ7ofH1sG1IbHJj9TxzL84p5PSMldmXDgz&#10;dXyhbWx2A74NhblMNNgyLWa0Yqtldtqncof3Dmu2S00lFyR/HbkGq/EOcziKrHQmzIvUtGaIETqt&#10;TAYfnnACjvJmQ1LBWi3am/EvGcHXk760/96H+l6WuY64m8JF8VG1DiNtYXJsy8Z0Yn49kSgDoAEd&#10;qLC0DVb4mRyGwIGIgki58L1mHB3FBwRO+/ObR52t7Ukfzo67Gl6eYw0yWueqnzgK4vfQENA9qAeG&#10;owIQiySFWezkDi/Db1c3ew8KXlc5DnebWcg0NcptDNO5OSj/KNmvX/YUnjevfLOe+j44+C3cmrQB&#10;/D6kZ0fsTPLTL9cWgofrV77RnEQCxdS53p0zXHUH5/vfGQg5/uR9ggT3csKRM3KJkpSz8BAPb42H&#10;rw3zdJAvb5guNywUY2bVI0vnktTGx6Op5640kgdIgyPJi8M64UQRn/+WrEQ0ID2GQYD/x6dI9c+v&#10;bZ+toShnL/8CBiU+uKOfS01QeDaMjFNC5EvmliPc1KT7wKHGYzNIx55+VwwLGwNuuMpDzajFA6Bb&#10;j1HHv/JEwu9xsbU3B9hxCbFEC2F/SjctYWsGFxq1lsFkhf89wI1b9sFRQyfnaCaIaeBMsDvco6Mj&#10;oDc5kCrEFmsXmF+AKYNtyIhq0WRjUlftaMwGA2Mxz4HIHUwfAgswSrQm/zn7i5l7jAynJIYha2Vm&#10;rrIJSYxSU4zAtO0mwiVsSXQKW8UeKdbRL/zMBzi9dLmE67sj2VGUkv4dAJXMF6jBI1pcpGtWmbFb&#10;Q95MWsdOYyyk8ov+txCFEBV/wkI8LB5lIkVU90/d3iVISWyR+o/Nx7PFemUeCjRhBFNWnLgzFFYT&#10;WeolUOB977ml2nfSoQkCxX4PiGWUu+tmQTySzYZaTrZEtgrpLLxs1DC1oRffsX7DCVO+wgqbxZYo&#10;UsEqlC1EH97TClAYfgMiWyXGkiIXzFT9rXSSqElUuWZCcj2pkWp8+mQRCg3CWilNyt0ghzKJZyga&#10;qTRHG3OEJgDBV8iMQAq9xpx5JVLJicgihgLKwD2zEiViydSUUUwOr0nF/ITXPdmQHeU2XlxJVKVY&#10;42Em/166wCr5L1XQ08+pJEWrdQ54cmB/moCMhnFxbCRTXi+Jfle/dYPpAh2Nt0iiJ5p41Wd8vyW9&#10;mUME4ExvoxEc3bfIEaJ3vhqwRLIvVagrltnrLldSG3yJ0lk1epRiQ0856eWl0RfCwJNC2x60zbuX&#10;Tai9MmsCsnyYYnCTmX7H+1BvXY3NeMxgfTBd56pwt6+ipfxhEN+5ozTxKuOGa7yupFzHMelc0qH+&#10;i2fBal1z9f1zsOayMYnZzmYI5TspJCLp6CLkt+N4i7yK0Yp1cXDoBIrFW0kl3nqE9BgoTyNzqIrd&#10;7PiWqy3PCRMkq+e6WXWoFoBfsXChHdBy6ToFIIqr+/3TnTN9hWXD111j0c6lk59pfdjfA9Htzevh&#10;aN0ki2XIvU3cDjGjcxbGracfr0wOnVtQMG3VdtjVu9+7yZyLSIUnWIjWl3YKc0EIcGrVaaRMwtqX&#10;fHnPpaAq1D3SnqjalgOS49heZU8dJmktOkqEkSjtIibFdystDqn1wgBY11C6lHYK/cZR1UfkAAK4&#10;3cWb5Dl5539kos2Py/Q+vzuh6eAt/Jc655Udqbl0julxTFn14D1mzpFyl2YxceiimYeK4v/4FDBu&#10;8DEZ8Dct/GSqxwOMtSJUZSiwt8LQTo7nmJBnehj52tmKDsGz4G8XyLJsEGoX4N59iZY43cWbv4w8&#10;j0vP6/m1jG9PHHvTSlHLuNrnEyP4UbRlwoJnAdHSD3b0/Z3dIf2oLKSRuXjo4fN/jUAWfGfPciNp&#10;Rik0VycuxwFNV1dbwiwXCdLTPNUGE5fr0GOHcMwsbEDW76mVJQ+VI5GWSC6k3nhORFswcfNzH+zv&#10;J6/69rcLGs63smWxv735IIjnfgT7vX58AxtQhoxbimttkJAej0dS1Syt1oFko487yx8JekaZTNAW&#10;CCUPnmcYqmxuyQJ+BzOmPIPkpZKWmBQK8DXsq1B1NvZt6Kw2dq2QfZ0o7vAGUS/sUnNT5/+t+GGt&#10;g/TbaEyVe2Zcciccp+tWN31JIYUtfhhSTlcumrJhmaWhFn/XDGbg6/15s6T0UnOWUbY8fshn1HPy&#10;yBl+Uhg2vphI/AHGlZ0wCe7v+1aW0gxxxTVwMA0WTNU6kTqDV4C3wqKVkFAjJa/iPTR9Kh1sqoWB&#10;/vXX+8XW3e179sIso36XX3TAy/SXTDUFkd+7zedV37vMlM23SXGo5TrCm/C+J5EfZ1y83IdbX+F9&#10;27u733/L/WxvENzF/7rtM+zmPDy5cYnNy3HujsUoKbsQsmVIS6NjNKdudovnoOB4yJTTRYOzFR6P&#10;0fFYbWbKt7cc+G4TZQvPyLy6bsKyumfsDfTwmIE04DcAMPoQWDRnzXomY3eVJiw6D907C/WpRRWK&#10;RjTLDWqnT049xwU8cNKr42dPA+Ad/M4YjNElYwqFVhfw2WChRQrFzkjNGtvjHeXI2Gy0WqU1qXd3&#10;E8f3WMMIyGic9JrSJ9MZmwIl9Pb/dUktBssFl/6y23bmSJp1HAUnD5TQ/cI4+wF0m2Aq4xMQKFgc&#10;NOQioyyp0Xnt+dZK88dVReLPf2pKc9U66meYU501l2Lul6NkOA3FM7tP+gMd3zEuP/qJzz7bE7Gp&#10;6QQMAkIeoLCPVNSryl54OBMfEExhDmswvZaefzN1mxaTqVh1u/BGdbWB8U9xHISLm7AlHt0vh5xg&#10;2Msr/+GVf7SDYPc0CUN6bs7tgUXe7F1socZcWIghM6My+88Ixe8Dhds5nMS3U8FtHQFvHFnjLpKI&#10;HyBIQZy7/Wegv9nzUhvR9UW4AxkpmAZXxkKE5Hm3A4Z4TVIjvOaCjySC+0sbXdVHdJn1IHOiYcfX&#10;Xag9/PD3bY/e6dlZUieVPQTVkiICpOfovnc6eSwZe7BYusWmDZaB7Sw14KnvixcV4aNI51+HTzQH&#10;TqK2qjPjRunmTFhmMp7odwDH+6zgO8TwHuneTUQaU67JWNAcNhDGRHHAIo4oYTcsOtqlu001BXtQ&#10;yV0cctWX1rAGHHPqBOgznT34YUHoJEKjPTXFCAtgwUGMBIxGz5tc/usVkY3srMAFitNEdm46uvvn&#10;whgwqlTkuITgOG3OhsVT/kf4t3F1oWMFzaixT6FOo6F2OfHO/FaVy02V1wTqiH5v53fjvbVYSHJ4&#10;rFyPUY92Ae1OjphqJN7sOeUvigQKMzYisWpJJVdzWDuS1VpBOdqv9R8jR9Q4MFnuIlUJhSadOElt&#10;Ig/W/R1iWrcCVSfHZbzzQMbd3xrTZd3yHkOVPzeeCeTWQqPOYh8zdzJ1P/QJPbVt2IcpeKPsZLto&#10;fcXtZdOW36P8s1apeudRcVetqZPsH5y8eIGw8iFGfRJaqc2knH5kuAXRhRHT2ovVNm64ZjQ/oItQ&#10;g2dxTAjuouG1qjW0iBQf4Sw93jEW05XW7ERI14UNrEzyAdImiSEodzyU0Glqp6vfesc77kJBbJex&#10;Zka8qiulSDegxp8gW+PG//7sHwWhF9TLJ0ppprmpldBFAPIJSzgqLzInIujgf2RNvopilmnZtNjJ&#10;Giv+gIlR+0EegiFpJyc86P4giyayeDW/wJ6Yw3Uj1l9qNUNTvYyfOs4++Ge2X0DqV01azwB55ed/&#10;Z4ShxAlrr9ZJwt3Gyp4tgI7XJwfOLI2ALW/q+hLXo742WMJu4UiX0q3lk2beyeLDQFHzYsggf731&#10;jFbzX2SeVyx/8tmHVwit24eQPVr0ny6q+acO2SPibUdYxn3qIZAam0rWF101hH6DuaFe2RVFfWtb&#10;1qfKI7mr/nYJyme3bzhZwRBqajyEVpvqFh7AoGovOV53lTDHkq7wLg/2F7823md2xSIf8U4++hXE&#10;NwO76S/BliU0j2O7KCVlhGIcx9bBCJS11AdrqbrlIqvMOi8C27h+rA22pTEkqMvM6YvptvwY1IKL&#10;x5exepu2mk0f9pys60eeU2Txl/fBkIix0oom96XD6fIxvvPHqW3gdk1/+j9DCWVo1hVzLhwMEUj6&#10;WA7KxB86Njn2k1gWLu61bUFuRHt3bmaU40Q/IAuF0FXVnTh4g0ZmEo3pwG7sC8eSO6nZhQ14PSsF&#10;/23bjdboQkjQrINcEjOHu59soRxDeoQ1IuluSfKQ96Qvz5DVbn8PLwKVSew0k+f7MaqB7yPusr32&#10;5UaweY+4E4rHHxqj+e2YoxadJ9IFriNAr0JikDRTuh6S5fLIbc9V90CWw2aBBs7YlhexA2EoHfMu&#10;M2X326dHu9sZlrrsErEHkL8TB9MEqBqcWFTEH1YkYJduRN9uqhhTfxGqysyB/JnZ2h9hxExP+wrh&#10;NCXrODcCGWzPEbKYeJeUJju55MSoQpAzOYxXdAMpNxZ9NJKtq9tYyQp1+m4rf/baDXAfzDdE2PuA&#10;m/1jyCLcTWpNMRzWXy8xvbKBNg/HejskOzYvZtIALRtVHB/6l1S8sHSiYwmSykB3fTg5Vrq+RNk2&#10;4W/NoRhqu3Bwjzc6vlOEn9jBChkjrzXIfUytW5ipbobdfaurM513z3EotY5pA4OayV9N7aIc+j+w&#10;xxjl+6ZntZPs6x5fqMgJNlSqbQU/7n1FtaHKH/wR48Xb8TiwWu0EqIaiVcfBZjR0V8Y0g0JbTcnB&#10;3tP/+yrgCjp4M37G9rkLnCnK8YcHd8z5j4L/TTpx9xOSQp/nBHVc7v/8By3iazjXld2ejSNKpBOM&#10;8i+TI8SN9hAWKjKENgvNtqVHfLwrJk6+E+++YzTNxX/vXL1jAX4/hosforbReiYpBw6D7k6A8wdh&#10;6OTghuve14Tg257gb4yXA4m863GDgKD2IA7aEo/3a5i+gY/g9eeeTGoDP1KGhMCmak4GnBEbiTZY&#10;ud2YNmRUusZKHV12kiFc8C5srerUkKmM+Jbd7QmCEXyLjz6BVo4EUPZ9XYoQ/eubtAVY6Nc9P+8P&#10;6tp/l4yUiey/pgwPNfIWGAKTOIXJEb9BYPzhrN772Py21hyiA9HrxLUT8PESBzuemou3lsZ0HEeX&#10;6Q7SaRsBvvu8Ewe8kHNYS7IRrPzJInsh5T922VTRr9X//dC9dIeCVuNWfve8E8JCa8FkEFElHcFg&#10;x+kGLydckW+AZvyHHQ4dH9hczMPbtKa/xDfCQdL6S7ZsMpmO5v3SyAJ4Ve60Z8Pp9X6PayDg9bez&#10;FtUBEKQVGmbWY7TB0T7TeOlKnTUZVgRpt4GSNWFNU1/sJmKEEXMGzG/Tp8ONsI5OGnT2n/JmPeq5&#10;6h2Z7EG1d6HaheQdBVC8waALvC+Gh3QefO5EtGIYr9dzZbEIZqEts9f1PVD1KMXteiMfGTXpNmbX&#10;vSgQv0cMrC+3O+3h9dMO4xJ1f3Fkot2hePJ05f/0iVBhLHVZO8h0qhsZj8ZWXqAU/Hi3+HcosLzV&#10;OXBqGmOv/RjuAw7QVO5PqpvK0GdMYBP/+7vfMKQJKs//k9ZM63b4mqiqBC2pJBIOEIWmqFVED2zD&#10;l2SNp1wc3fUOE+vZNgYMSCENIK7VZ08+v0cjd/hcUdlpK3cKkEJL11iuRxi65LegGisK09lyMJit&#10;knPMVGt30zToFzoFN0C3oBIgjLxhqMXt7R0NtosPks/NVCHY6UVrRjfHUqDO15zV0nQ+NP4anLuK&#10;QQlRpHx3jHMOyMvlrNaQkUbNlilXGPxbL41YGEXrywGwCnLij4CVIi0+b6ygJRf4SUYV+s5LayRS&#10;rDxuPr8rOUPDQWum1Dj3H8hwUGXkN2YeDH3WH9/OfGYo/aYXYSVNZeubTTcx61ROT4MZjsDKSs1a&#10;DTbIhWj6dfak/hDVYOvilH//jH9VK1sHYmadHALIPYKooYILKFqQlPs7V11LEYhauDF6YgKFF4vp&#10;kf9mvutL6XRrJopXN1ENiZKxArJb7t/8xv42rdLTvCIVSSdt/f71N3pbJX9BVBAaaI6nrYWBMQzO&#10;Ga4HxK8hytn2R4rKqYJmVMIhjTbEp5ZthCX5eLkHtMNdcnuvmvQn4NwooIa0l8XKuVBK4BDlmDXP&#10;6ikqeUhb5tgSKOIzAqPuch9KS2l+gAd6xcpkqTw/eys1iyAdmkJIOLG0EM1SaBhq1qbia/7HdlnS&#10;ojAz6WnVMu9sOOwWouSlcHeGkE2rIh9GURbtkZB13yO4hx6chHajVBYt97aUbR7+ZfkrufB6cEUZ&#10;K9a9p7BeLLXnOchLWpXt/AE8NIBPnH6yzUrmoBzkPXfHCbo8TbMz+catcG8d7Ox23cA683IBXfrW&#10;RUl+oTMvhNrfqfvHIIEuvWr0H6NJOtLFiTcVgOoIofSf6354mBjleIgoBXKxGqrO7jFKUz7vXrKv&#10;3m/2DICRbC/WSTwbBe9i1KDeXcL3iH2cvAWz6TUGdNtxMOwAIjkz/Eojblat2VWn7+BDVsseA9O4&#10;mF4Gnd3tNhB4mrVgBe/ynlOcbtWkMT1f++iCBGjVaZtDygmNhaviTnN5q+7pZFgvSB6fSut6VVGU&#10;TrIBSWLDYJBTQfMRoetEEJIsE261TlJJ6Wgs1wQqr7fyrp0vVk/aNfXIMLfvCnfxx2pYde63wv9u&#10;PHc29HvKVa9fYm2AQi2gH+Pbd/USfEKi/uflmFVm4QK0ijCCbviSHi8PYidZS6LJuacXZ8Y6Q+gx&#10;An1+EtX1uCd99BD5YKpCy2odfmAXlDFAWOs2iRc2VpD3yUJ9WaBKFYhncYdKLewbhUYJsRvKQT9g&#10;ayd1z9WqERBVGZY7tc7zY/MPIlhBiBv/kf67/s/y8ElR4PMewGSQXLyAgkfKFhlq1THrkj2hrZ/N&#10;wJWjHxRgxGgxovqRiANlK3Va26W8nE0QwFj0gwp95GEgaH0ZBgfu+ZSo8olE4GDqgr+W8HLHj+NY&#10;RJ8bWaJGqnQoFfeVHaxMn+iiD7D63iDHVkbHyAhR1vTHdpb5HFkRFLsgphThEVtJfxtfj0eGg/Sk&#10;rfyG5jDtuPWVs5UQJ/gqLJKVPmlhy2FTWVlMA3UUlWM+nHl+ucTBMMXjf/skKM7eqDmRAXw6Rn6V&#10;pUIHK8hqbUqbZGKR4tq93jiavCdfhsSmPCptih3Z7DyHfDYLffbLkWzooSNIjSlGDHCOaLrH0X+A&#10;MpK8Gs4yO5IrVIfdD3kTqTEBlPTrwNxR73l3vifZL9lMl0Bh2K6KX6fVhSbn/zBAwtex8NfsnaLu&#10;mYmx89P2eDamvC2nCIGdIDdp7jprPjy3JJKku75Tqq7ioQg3ogYUkehhyXXPyr9Oe9e/ewb8Uh/C&#10;8qMwNWs5J7BdwJkhZ/kEeTlNmvaWSwziKXhDFTMaA/VSBF+HrIwKBtuHdMLwVYuZGd+LAHFiXp/3&#10;tH7zR+Z1cSdp/zpdwusE/AZrevhjo6JAnnFFHlsWV4ZxR/Ojd2nTz7sg8s32gOj1vUTTOEfOOBzi&#10;S5dVW09n74kRYsExo3mf/9cC7H3GnCEoYTHlzslEfh0qfIZ8XXsQX3P2PXOXVJWf/jkHqQgE3ONO&#10;xym02KqZH7HaKWNECc8PlQCHRfzqAygmVysYS0jFUxZta62zYaUUFPSl67ItpSOTmlJ0s6cfXqKZ&#10;SgQJLIFK1QwP555Uadjw/IICR86dGP3Wwvt3yEfatvIHB9F1bKU0b6Ji+MLSZHiLIx3dH8Prmfb6&#10;aY2CS6rcn58axKMvB6H2jEeNnLjH+44USf2K1G8+twcnrB/P+/BrXgyTB8LI48r2ccOn0QnJA4Hq&#10;jx3dPl8CZfMpuewjjRqID6+bBcDajaXPGIiX1egR7fQ0VX+aKjHFaExWDGXJ6mUbRNIIdnWfHqIp&#10;7X6fliVp8JypMxWnyFx0Jl55rhUxUXmukR6cGwL+iVrKz80EZRg4yamhpqkfUmpJUa4i/XJ64648&#10;i9HR8Ku2HD+HI0qLhameIs2/pbvI17QYxyhdZbvea1YDEkUXwFypDj54FvXxxuT0BHkoU4Gsk5sb&#10;eK/b54baI7pZRZu+KJx4HU6klpplZXXK+XHc4MqyVo2xKHW9aXIf9A5YpfEB8o4VttekOMHE1V1Z&#10;5Me3+yqBCrE0N7qt3idFh3+dtH2fx+QfD3X+jHVbXVXhMDBcZyX2PVEMpt7cGk5KpUfYr2uzCbqy&#10;nK/Xx1htDvzxV/5X4XgqpAq5eac3TSYdHkfsPV5n8dO9nmQ+y0j3PcTvitADDQKv5y4d3dln+Mi9&#10;pF/vfa/YmRVz+ofR6DXrKlK7i9wUOynOFNqyqip5H1kOkewp/rdZcWYqy9bVSZPWRU+XmxbegJTo&#10;kxIBn1fVSpCoxFt4o9WStVixFgN7c0JjfaHSIg4dLUXOZBqLAf0ihnzlGAD34sy0MUFB8E3XRJk2&#10;SjkJsyNbviUm4c1jM7mu17u6cNSRSzF49OEDosffkyZp51cWx3dx4ygePDnTnk1LS+0bNQXOh8yV&#10;fd9GlCTPq2YrjtsXi7zjmoEGoA8/ISKM6kDBYPqCJzVOkZlRyc+c2BGTSIC1NO3IKVvMMI5YknWZ&#10;ycTvLBxU1BYv7bJhvIbQRYoIz6paehqfFGC3pWKKd4/yGfDeJ4WIkCjiUAiI9Jry/LeqQVxap/JJ&#10;31j1YikgsFjcFHuBMYLnbFCravVVz1Rm2WXqolWJB2wM4U0rrFwy5RPmIRCF/HE15FNmZzlEi5cY&#10;RWM9CF5+MYPZdJYsmFPaVcNaAFC5WywGntNwZZM8kLVTu8bUfbWSVNK2CKsn6q+mFG0FNp16ElEs&#10;Fcu9PCUl7XoIu/oQ3skVoVUn1e3xTRrekKRendp66t8IhHAIwgeYOTbEqsWoUnu2YYqzB+3oQtOm&#10;1QgXec6sGDZuYpX4mquIRj2NbBfwRQRFRRRjtBQlR2p2lcydVa3xBjfozTLSltTgl7hvrQm0loxb&#10;J7fauXERSKupdWrSFxcdf5OcZ7POHj/LbplrrRnGKWFdPYvfutSOltIjRTNZqGVGN5m4vDMBkiXS&#10;jm76YKKutaYsWpcsaYM/KF5vmOzBsjILHFZKGMY1i2AuBhuelVaqckrJoe9gNxa13BxHTBTAmKWV&#10;SVy0K1OsdTvSdeTGGttKtDUQS+fRwkI6qYnebV0Mj9xu/vjxS+rOwqOU+WWLm0JfBNb4tqX77X1G&#10;XIiV0L0rptwaoQO2cbjcTb4aUw7g8KVepIEVWpulLaqmogxHun+Gz+bqbdzpt36hvykhRWsVfi4F&#10;K1TT0uX3r3fY1b5DemxZzEMXCNpTLpgXGylfu2izxjBRtBHrZs1M7MchB0QJny6V2DosKvGJAcuH&#10;JCOUclqMu8JSGUaTvTIykWdSZ3KmZWKzUFqWIjhvW1xykH8Ze2zmoDIXQ4Y+aXPGuE6d4ZiAXzgt&#10;SdOqbFZpwg74F+2y1B/ESHW82TK9INS0rGGWzmN12sBQGtKSC/4UGKyNSUsKB5unTKC8AfcnKfTN&#10;VBUqXZCa6rFaCnDEhL0jX/0oOzlltgcEngr2bh9OZr1u90OcyMWyublBZMCWyzH4voOwWf7xzhTS&#10;UETuHB+jQF08SEspPdw6y3WpnsjMYNHJRf1sSPhgOcmRghuHjxCCou5RbuYUSIw+lNWQS+QpnMVF&#10;oYuyzIrnMJP2M5oNoil1tEazxB/UYgvV7hZZX5QV+Non3xDslIuSSizc1EZVYxclXXrdHULv4Aqo&#10;mPoBsBUVKaq9ZiFAdmtZHR3fQ9+oVoud7/B/OMc5G5mDXHiRZiuQ60mctC5oGsp82vzI/dfVUxeb&#10;cj9ePP7ycvlJ/6PMbv2/tRojpag5G6DSWOPM77RoLbkr34rh/QfaMF3s0vhB7jKyv76t8StUfp5f&#10;iBVRwuutCY30vHu0iwfG/Tv9gRNp8HrNLZaqKY3UU95ygMgul6NU+WFw+BDjzdTcWQqXyXVO6e9i&#10;zQbPKx5PtrhKcCs5S2jx6P39uwk9NjZ2hJJ6FUHCbDND0WxECItgjgrngz3arq97Gbq+00PbKCwt&#10;p1ckX4ISKlklABKO9pJ+1SQqBGkDCKj8nW6/QRtFdgaqLtB3KD/zfvKhFc9+ep569I7+PScHnmBF&#10;cYROyx203rBZyTyNy9UBaNa0ivuEyWvcCLe8eTPWfoTx/hC15rX7ZQrIumr/7KkULl6eRRjFoCMP&#10;4VBs0wp358k5LdUf19nylWQJM0UY5llDadhk5eWdvUuCBwwLIwC9IS51+/qNwV5ty8GP2ZB9hknL&#10;30w/D7NG5/fgc/v4Dh35drueDI4eboiMf3qHvxFMM3F3tW9PeU7E9MfDKSKJA+23/qhBTed9JDZE&#10;83X7DT4ogfS/weyJhJlBlRyN9H3+mKf32htGbUMePvcpCLiI6HcUFQEN6LQ5Wb/s7yl4nR3aEck+&#10;4va5p1398yNpxbu+KWI6GDoBXJSmLkND3L8L65Z7HU3pWY1g3i1mus9HYVB+VFJvtffFsUsChRTk&#10;D7Nz9CQDTFfXiaUXs65Xi6hvo/P8Jnxbk71RaYbim1EhCNTFL4kROszrZNQw3sHHoHkDfm/b3DwD&#10;lqzJ/Xzmfz0CqX6cw2+5xWNl+qErc6AiBYECydGYLJhkM9Is9/6NLs6DvM/rpxMZUJngVwpBKuby&#10;Kz8uAn+rwdhB+XQeuFvRvHvw9bFdx03j47x3HdHTL8mh7rQ7tAfQrtenzpB9XfmLoiKzAY1qkiH7&#10;WMxJYJpElATh0CCgoj1zWWAPmvv9b6XjXJl+SXusEUMjRVVNKkIpUVgtBU1NSqnk7E4Vs0m7xvPx&#10;PGPBbXJzM5d+iW5tJgozqRuQGG0o0pZPRrIE3qyMjwjKaKXKiqYK7jtGN3mepJQ8KxsTnzZ94sId&#10;emnHVxPB/HvSaHNpKwQ409db7jVIos2A4Bdv2qwZZkeyGMiwtqvrnK0r0I3zAPgV6njd3HIv18bs&#10;E79fe7j1aF6/V6U5fz043L4kob/cBTwt62bnjrb0wNX1vfSeK4BNzae4chemPDl3WVu+9PP14lLK&#10;WBD+1z1bJj3pMgUQYJ5a3f48dRx3XzYoX3D/gbOXEvzgl8viGX2pE0g+2T3yvb05YsnRZ8GNO1ib&#10;FQi4HiCWBjKUOGhx4lcMY4YqKIdn6i8mFWU94cTZW2+pD1NA1CZ85ufFoI2WIhq7KJGK74NH8g1L&#10;Ua10uYIdVHGCAYPmPViyU8KyUiXL+PWa9hSDkuiF9Tma0aPGLaZNWtE3lMNaVsKGrZqgM4ducLCQ&#10;d5bHlr+OwOuzBnAY4uSJTr2q5F+3f3Cum3DS8rh+HVMUy+Z6Gg66UhKbWMESNwZ50wsBBFoWIsxe&#10;L0Lld7bIJu44Tx1keDI5PfTMGAyxb+V4YL9dQEpfWjgOriozVYJz3aLctMsObQQDfc+nYmVlmswY&#10;T5Q1ZKJm4F+tm2GUpH6vrOAuO6Tq+g5uEuRLKEspq6x5rFY02JNMmQIRwWocJdB/ZhxZIGSw3rqY&#10;ZiqZi5ysckU3OUF00I2KqUiI1k4F3ThRrks0iqJ1XrO8cpVDj9QHOmKae9y4R0puPaJJno1yrJC6&#10;wK5i2Ya2u/+3Z1JOoZgYkCo7QtY3ziYpAdwzGDapSWmsZJ4a77QrP5Lp0K3TKikJgZViDW2m+aFa&#10;YKVtHKVz152jJSktlVk66Zt/HkiyVDjFvYZRLMK1n4LNUF5pel886dZsu6hkG0eul2TxnzDsXAGT&#10;jp5hLxHPd6fwfSm95RD5AE2MUN2EPle/Ktc8fPcLDVih86qkPKZ64Lbk0yqbHFiSb4+P5zmEgrni&#10;xWhL6OEhKENrxfE1unPWo6/QCQsLGK7Xrdl39gbVC45GNcpqYRVlthWd5Q/QLe/UzE484ti95ERE&#10;uB4GOZfgUq1erjisT/ORbNmZlOrgTUL+9q0rQBULLX7JlvHPNNUzI+NEeknrQpOvbuA2LkOcQ9yh&#10;NDelN3ijRVVOrCFVL908tIvJQT95tNDIMBh2f7IRONEZK9X1u2jduTDFeXmn1dnL27A55nD3iQWy&#10;K+PIWOrMIvykqRQ3GeSlNlPaP6SjND7Up5oEYCUaDx4JWUv8nrwKN2/bsTPpZn9iER90p7FDAMwv&#10;L0YUhzjJF/Mi2c7uXb7b5chiFm9dzV89mWUldbBz/hy/PX0oXz9b9VFASSi1chTA78U1KbbTGaXy&#10;buQfNuctVhJrql0/n1Jrg5bm1P1FYSXdOPmrhLXTLlOdrQVWHehmy8HutjHq3HAaG7ybg/27035l&#10;aytt1lGUMEnUDsQ4moCjvVqNnuf3SOvA5yujuzoO7gX0aZ5qo2hF5bOpWyEkAsml0ZgCh8yp8vgE&#10;1Q5HVjDMuAjmq4vSC8PxmOyUC8mU0KlK3rtBicB3WUuOXTgw3T7mLq1s1ydXqC+Rqc93autjpC/+&#10;ZLys+shGKCAD+m0ZnCeyRoXcPxuSTiF2wjwkmigKHeynjF+CyBDdIh0R9vnceh9GUrtAPT01kWSh&#10;kkgWJcbzdPkXz4nK2bkhf/mpkfN3Yb1yuOg0BZzdQA+vB3ioxYKD0O61F2YqJUuZwY9awk6kk6w7&#10;ZXOz1KBJP8Qro5bcqKnr7O9NRgpZenQ0A11RSbRcZ5A2b3tIVXSTDmYNVpxlms/f3j6HYgwkDnyQ&#10;V2RlTuf5kgp+bVtwyTH06Le2E943fbRY/10ls0kFUlKKmVDf2kEYCHzyHRXew4CTQJWxoAI+NAKG&#10;vDvyJTF7iyzpNejWcNrb2/+oDsWyaC+zN2hZkHZ3/3C/ePJe3dQwiByNWdwwzv+uY8Fig2guY0Ni&#10;cK5uNoK4pSTzcBbGZ7AXncWAyfG1CtaZtbEG0Nrh9z76aNzFuqvvnbsyG8DvmS07ZspezdajKzps&#10;FWX9bUBEbJuadRfe8U5ioaRnUz0tUTNjxiWfUhoZ7LSCBaCu/WaXrwYtDAsjihg4+VzFp9wQcI0Y&#10;KW2/R8zGiLwOAATfjlnVe4h4Vk00uYanHI82+W1nTTwvIvrehmDu6wivJ8GeXDJRzTqvtyyHXZ9Y&#10;7BEmZrx2p/aRs7q+aVNFAO2PsCUjtfRFfDbo3ocaTi/PoyxVUekNRcm/b+AMn3w9RpyXIJg2e0cb&#10;B2Emsc1ej3Bj5rloMwaFvnflq3PiUVvv/kHeR+9QrFKmN864e02Io+gSPkK+oyVOIsfmvmlHywrv&#10;Eu8rLv+OUg0efr6VpMLTYG/zNJtcP7fhzs3j+up2n7fUYneQNYeZshdSOD+Rvo8IjBptz2fuPxzi&#10;0x90cbm+/fe7lDA+IrGVpHiiVUX8CYH1Hp7lbY/DaGk23ljScbUaNtw+/rVXfL5JH9b0nJWk1Wla&#10;uPH5G83a3glXvm9Z5Wcn/YNj/8mchHBUK51l6GdbbWGfyw3v0rjxZUhe4Kmfha06F1gDMcQK1LSM&#10;bFE8hkBttTaZpWpxpM12qeRlsqQeUxe31cYRa/ZLxcmDxbosVZPQvBV2vMkkW/5mamOWbMV4CCvN&#10;iN61uroc1nIcaMz5sQSFueFi5evyoWLlUcIIilhi4hfsRoOuKhshrOI1nMpY/PYb3f0OAq/sgl8n&#10;00o297N31AjA0TLid+mqhbFzEHzvU4+H1/NFG1uK/AJuTVZmXK/nz77PxTLZ6YC/Q6vAFft2lzfJ&#10;gOtPjw6XPWhB73v0jyEY4jHKsLJpgxl67G4chOdLzi3wG9A95eB/k/C+f+VfeNaZkEZdZitdgofh&#10;7e9PendHC8ZJHd+/RGY7pPK97sI7xso0bW99OgTU5r3vSqoSjEznnvl2JDARBYhZQkz3Pme3azs+&#10;HqTx4CI+D/ck+N7leKQj/GSDQokuL38quX8cSW5VTRKVxk6I7Sz8tVrVjMQwi0PrA/FQpK7uBtFi&#10;5uxZ/PkCz83XWYtkyRmDk0ROoN/NZ7bBpnnlxpMl07rH5NqhHf1AdEb4P2hStEys/b+Z9boNM0Ww&#10;ocW6HP/GfMKTK1/Ds6U85EDZiryQLMtbbJ7tufHPS5DbfLnmOBU2EU9fN4ao5iJ+78s1mOzeGRhW&#10;bnGkwggm/8L7KinVcTTbBQ8Xq6lFRkjCkhrgrz9k1GRfq1W2u4pzvGzNhIj3eNK+pWhbaDFiz7HR&#10;Vbsly8fnD3YuLfpSAZo1oXnOn0zbcvvwkKwl+tESCBLqfRj3AddIkcyJ+LPFOpwSJSIXAA6TZ/Bw&#10;5mYTvF3xrobWix1HFcb7K1Uy0FmJmLLnmagtSBMtRIxiPYjIcqA6h1LDaaeG0iiq66tI7wKhsq6n&#10;ThxXsM/g2Zca1hYKAbsxZqqPOJpxdklYU9Jq3qpqdEdmDZsoxts7+A635/vpbrZsDFgTS3Sr1cva&#10;GEOxP5bBzYyZgsaXl6WcKFvThOA1l8s3LKhiVo7ISr0FDY4/zMNzpUBxC1Hzp5L9HVVxEDCBLvDA&#10;wEduGfK0tcD79Z6WjHtz//hYMovAnUlMaTtnPPYxozV9MtbZpMmHaTvlSMhDgN3i16X+vF24vRK7&#10;mlgXlVztzA8TDj/SYclFfHArhEXtOkW/tsZGr265uQDTocYayEsOxi6xHbQrsg/Xs0esLhGuF5bg&#10;e9eL7fuvZztG89jhV2iwT7mfJdi/tb2F6Bf8TUwUn1xQkdOKjDup9WmF1Zk4bSLsztTjI6TUwYpm&#10;4tNe1inuuItdmVMS6yp1js4+bxSk5JQiy3d/M5yrO5PiHWTv+oxyhWZ0duOUApy6/9muvjDW5SEH&#10;WPCGMEaVPv/sZjXj11ryXNtoXiwtrigi9HjLr/xJW8ogvcV+VmfdExvZYMemBpQcu7BIU/1PXDXn&#10;bhAJim3J9UzVX+XqY+nNftnTtsmWlZUx6xrHxHHpEmW3apifNhhgmyHWBfpPRzlXekIEm31pbAnV&#10;XefpRzkqSOSYriNn7htjJloBorQkmLhKS+s2Xwg75ZXr+yBr0O0L5tejmIxVf+fr30cYSnbW/V1Z&#10;YIePGk0Vk6hKgqs6i5MUEr/+nk9WA9i2M8dAg5sUxz4ameh7hZy3v7/c6JrDJ1TyjLaksE1daVbK&#10;IiuoFcPALNs17mMttMbM2r+hJr59Cnjz6OQ8Hx8I93hpCvgQvAFRx92y8oH/OphzfzL8SjEVApE0&#10;siE2uz2fy0Eqk600dSxtd+FwASamnIaUMoY2kgl+Lb4ZUajaDUfHNfPovfqOUamMJI5IcDmwzuwf&#10;xFzY2D67ZUAA+NhYio1tjAh+frJk6bmjSoRygEZXXaXVUrUxS3yfxw2YceNoe/bmwQRwZ57FZfut&#10;v8UUBeCunY6Xl+coOO6QC+9ktuXM2dm9ltN+05TtNNqN0+v2nDbgc/kL60i6+sGbOy9ap/ZQNcWC&#10;mSZDNixDwdbMJzjBGIsHX2mN0eD0/Tw5OFiEub49u5FNWMkT3CAo/OMz7dx0aOwthE4upjWHj5h/&#10;H9GmW4uFkUioAQNOf17J4W8GQDtsXP51UPFNefI0C1RpBUDn5P5KmTPv2qU3vmTJlo7zwDpqcmyv&#10;5cSx8cDQLECvKuKmaBYhUPHGHALf9c5/hm+y2BPRQNuWNHNqT2xQmnIUQ0HP3wNqGFqNUAmT4ki5&#10;Nvk+Zw+bO1d2bIWSsuvcyp+r1RoTh6xsLh+RP6QQaKGFJ5BPSuEICAhmOCKj5126g+Qie3biBT/B&#10;JrynWDLbdnfm/FNu9aywwqPjOJ/ur48rFtdUJyPcB2lGbLrHOHE+T8fwwq2jtU3SXsSQl+yjkekV&#10;3uyZ4tSbWXYiAd/gnh5UjlaMJZQlBrE6hXVRMOVk71PHQSVKLBOz5MysBmnswFvMZnv9qmdytp8U&#10;bH+J+MNpEPCrhqys7yUE5Emy5bknl416OgS8AX//PqxnnpWiO2EBZqfoLNfegDMedqkxkfWfPC0o&#10;edXholdla2OgYSPno6OrO1goxZN0eduHiT+v3wjkpYk+DrHbMbg7/YN1khowjCNP9/uDIaAlONu/&#10;hs+ycwSnYzuJ9PVzJcunX+q+3r5imQS+lD/PDT7oNgPudBAGmet9nBeIr5/HR24viN8Zid8vFJ4X&#10;4wLGiL8ukdPtU9tvIiyOqBsj/gq+hAvuT3+mBZAbfN5C9H5dvmVPxnX431FhR6vIT+dKW+JBL9rk&#10;/6ypTV9GtEhTkWcq3YWfduRDu/qxxmFcU2THuWpVbxUJkI4QEpLM6As+CSOshc+yN0FpWc02dGbG&#10;aBGWXUW8X0zuEUFUrPQfenWeWl2lPcI+ShajVVPaBiry0M2OfkksZ/Frpeod+fW1PAnM57A4yLPH&#10;6fF7FH3DSaKNR6OUGEWNjd96R+Z6J36Z9K8nJsglMg03jU6WHSODS8SB+/2rKPBSXGM5OSVlj3C6&#10;GUbw3MXenP0AX0lJzYvVIbdpmmhJe6utN06Uli1QdCglnjoSDJ8kMyRTbr4ZhtePhIzzEAjZVlvX&#10;bmQ7SlLwH6jz/6SbUpi2rEm7WcLSh5/OFUjzcPhX6Os13GQQMPxSZWLFMoRP3MNUtEFrQe0i8LZh&#10;Uhk6sPwt5sjxQfRz5OuxDz4UYBvTapaJ0N7ONcRgUbzUaCf+vq3wpeqfSvGvwyXuyvc6loAop56L&#10;+y8H5vyGcGpd7s1ekcjLK+/V7VKNzTN9iTbTy0fTkW6XF3yb5uiRoODujo6Dk4WFQmXkQJ1NroDf&#10;X3D8q/2+iP77IfrNm8/zXvLBTnY4eDkWIW9CQbXWmPk5TY1jM6WQKdaMxfTfWmqiUMxw0SEVYA7V&#10;CX7oprpFF+MOs4c86JYWocZd/ktVXM6ujv3jo9/Dcxg9YjD3+ufRVcE1sUhslospxk7qFoMYo6Vl&#10;P5hUDJBAPa1/u573GUUhR0FsqT5OSRbLNqvMgE0fHHUhgYQSLo9Ih/xi+Ut1fbbflJtKytShUy7T&#10;rLqKvbcGttaMjUBKCcHL2XkCX0clrAjVopYUMYqP05lNB4JMbh1t4UyM05gZPbjIUqMB7jD5e5Jl&#10;xVniXbRKhnwbbRRQyelXLlXEHT3jIeTy2J9jy3GV5cRHgaEpUm0PdaTI+9BRybQzscsuT7pflTGq&#10;S0auqmxpl/9ua0XQW5A8pw25km3eYM6vvPXBWpjxNKY9GE+mzVYUNSdKVtpg4z+zCZGHFxtX6tIJ&#10;FHA8gYOWtjpNunU049K3fCWV0mscSf2OKD1SD/+tcyTiDExN1dIkOT7vUsa0SFoXEjcjAxuFnU00&#10;jTKYsFh+MNwd4OHzidxk05trBh3Ti3VhYVuVRAzmjkYovuKk44voLWeRVV5+Pk7BD4pK0lHyQ849&#10;2bm56ydS0EqpKWvEsG348H/fIJf1E3qyFmp988v6pelGUqYcdeAMMkXDRGpZMq7Z0DUhxvCgUXA4&#10;Z/SL03rqOkGXQF3t9oAiFaMV01vu4Sm773H7mJZ+umstSqeU+uvIltjryU+AtLq6asSGZzSvCh0s&#10;RH88BOmsss8s1SjU2RntzSC1RpJyA89vcd8S1PFEVJIiqu/ezSXE6HMQdBXf8tx2iRHZMufKBsaE&#10;LP0net+C79GiFd1vGz8Q+0HwipBaamVsXAx5piuqcsIVu8GOZ8ZhXcb/oyMDeYP/FaVYoeyNTOTL&#10;LyIibkxtjp3eTuCLxb0YHR6ef+MbLJubmD4GCx4S7LeKLLz1Vs2jejtIlrlBxTZ7lVFlbQrdb+ii&#10;+y3cPuwvnF5RkX5JhJ0IKGQseFbRg62VEY08fQ2hCVVXViavu0DJNEeDixEE0jk1Pw3L+im4Da4T&#10;+zgdxjTLGrN/LUZ2hwqcRxSbo1ROV08DdRNdcsp9Rv+5XlmZKVJtQ6D52dB1I1drUB50UhAjvLQF&#10;vDoc7MUJikfBVS0qa6/vtpQ6zANdcKTQRDIp76t1SlS6aRyFgmCOui1RdS0Cw+N2BSDLx5QrD8j+&#10;ca0YJdNkACUW7OQY2YenaKdznR73ORMPoYzZyKSDNqhwoaMK80sSwWXA8NcddQAjOFTAwsJmlLrv&#10;/dtIeBzcBRpl5tkbegZC9Gg1gnoi2wBPZFSF1mbFivfNWL01XwVONbYoJX8zUyGfmknK5a+SY0GE&#10;bzGWoYj62YiaR6BrFkn0agepZKGs0XfpedHdJlcwRfNmf3yEpgasW4KOI+5LtFDInV1A9LDfSgVj&#10;lmLjYtt9jpC8MpknETgvN5NzLsBCUBwEZ6m5ZLZpTzffv849iRcnv2/cScFSPiWG3LCRvIAp6r4X&#10;BmLfa9S7Ie3YWPng1dUMx6dLBiQDggZ9JtpG/JBtk7B177CBC5q6/xnPXyt7HpbWs3NzEy1w7XRu&#10;dq9RHAmLSDLzOeRE5pvpx9n3emippKw04M2bcKtK/2KQJ9KTW8pttM5yiJ6lb9CRujYrNpNBEle3&#10;CHugeB6R2aVuBkiSeJ62/qVUUprgbbsZV5Y2ivQXUVMTi/v7h6qimUPdoFn9PmUlN2zNRYxEPeqk&#10;stqg4Hove4NN1EG1uXuLZjbqNwXpq4Gba1au/PqVqzZtIl+cVENszEkkS7t6MDICNIT4AGpwP0qJ&#10;iUsNAG5TCIOEDBwnGeFA6K7m/HRJ2PvY//avxy36rw702t5FojoBi6QtbuLz/2sBZgeAHsS9/ZM6&#10;HuVMjDhHeBqpzWwEOX0UW0TXw+tX12Vfr1/mft79Eg49Yrl4WK37N7PwrbVbZFmX19Rfn9M4JXAO&#10;G70D7hyGwn/LmPSdLi7a4kHJXw8Bn3ntHvUjH2e8stBQ6z5vfAL8gUb9D5xE22eZOTX87y+0R9Eu&#10;94aihNr2/J3jA09bxj3pTXxgNHA2w5RkNBmNEKM5tmlwNoWC5+ct7lXvHUoJBnHALYUtInyFOa02&#10;7hzFwPGvTIvzyytU/Zz6Hvad2SLOdh+/aB0fcqw7zL0ciMxtyaigRufP143w02vXqbyvxS3Hp0Mi&#10;MRZSJueoYEL/m/WtUG0rUuLG1kC2vPomn5wdEouG9nxrvNgqqJTAPWchK4ynKwFDFobn/XNM70Yx&#10;XpxGlKFKV82cep/6OOCPykXutkvdMt9HepxFyUxLV+UGfTY+bl8Q6IR2fd7usU4PXisTZNxB4RnJ&#10;dhxBhrI4vrsA9qE8e9I8pNywycGRrci3k9bSobidiGEi763EWdnd/6nM+mnv9pOoftiSaapC1SZ7&#10;9j4qh59dEbZ85Y/wtUAlSRcjDmeligx8Ip5cLmax1NgqCC56CNhqNyo3tnHDdo4c7rwE3So77C7w&#10;5/nP7fl3fkZmJDSYWltYs2DrkMEfkbDE3S/xQlQ0Dl5vs7z05jZ41lQgRPlcwaNgH84MpLBkME/e&#10;Y8RTqZizFKHR4Xo+LmB4mejf4aFn1uE92TlCTLOlcO7dRl1f3HPqyRSWR63eAIOFfyFrCpKE6pTR&#10;5beqRKfUm+019mGrMRqm0btv0XeJCgEvuMt1W0bNvELCMqx5Tu7PJci1aq0Vvwlq0LEi/3ZyPMbb&#10;EJq70Ql+zsZxaVVbBaGsRSkygpsWvSBXNtIHIgcTlCZGGe0zTTXMPcJvbEJweR+f8Orj3AOzEUl3&#10;rNpHnmc5yM/781suX5/4QGQ2g69hMA4otqGXSipkwpIxVsEy7Sw/OMJ5G1GJlA1SNZFEuqEWHEmq&#10;lWKjC9ssF4NjFOAQbrOMtLLRE6YwrAoyidrheFt2aGQnunl/6jOyscG/IlZZTiEujmQhnHNJuZmF&#10;uu9/IemQ4sAEW5lXOFotNGVKQ3Ycf98iVZswj3Y0dYm0/FzNsd+Dqz6LEsosotRWsawBNyT5liMk&#10;mcWjXfzJ+eYMwp+IKNHelGz5LBJj/kgnZzzpAR4MA/LY5GAFDF3pNanE0RPLq4/1ZN2zW4oZR9Al&#10;m5LdVBzim2Kl12D2cpyLhJNvyQp1i49nORDBLPfrwOhVhFk4LSXFFsRN3uEkOJj1dVNtpVb26Beg&#10;F1p0ZtIFqpzKze1zyOE5pj5dIii+uDb4tqaY6uT7sgxkLX5aL7ITueYcTH7/iAttbI64DTMV6TZn&#10;pEV1ITgf9/p30p5Kbo9n4FJWcSJSIJyB3GEv2r53RPIkynet1J0eCy4CFgIkAxljnwWf+de5WRgR&#10;2H6cJinI34g25Xc6//I9+HlB6TSiC33eggMCYcdHtnXe3BmyK6ur/enlw+/Hs+Rgh4ScVq3TlNKi&#10;WrZOJNlJMrCuMf81t90fgXEP+fXv+PCfnoC+vrD03mtk/ayzkraAyJkZNVc7lXbs0NhT8gTxsZJC&#10;67TvDpDoLcpOdVeigd19GE0n6HlI/BdRD1Lv2hHTVk1TvbfVOS6QV8Hz4lGF7a/vHE8VHKr6J+fG&#10;jBfC3pAvPwdkRckyGTP5xpm1VdRTqCExfSMuDCMLinIkntlDtnnwLP67pd8onxH/lje1rjQkyU6l&#10;XQkhz8MQa3/VuGTcrJux3rn8foxyJBPqvrF64hbwXQ9QVObx5NLHFBShi1ndLfqS0nlveWWg8QM6&#10;q0G5MOhIebYt4OEr9leNOj/rtLaMWgoKQW+0Qs7DxhVLtYZN6jhm8Gz6gXMkGum4Czg+TE5Z+otH&#10;hXl4TMDzqriWzjlH/OFqNOT4ECUNSpJs4A9U9LCJ6EqmbEdvCS6lk39tLNPKGJTatFaP99/TYyoO&#10;Bbg/l5dEQyQohz/WgjL/vFRhv++OBOBnViZ4fD6/gT0wf5bBZWKpm+/nGzafl/NEpa73WY4y5C2f&#10;CH378E6Q4VzxnYo96PZb5JhlVaWPQBSbDG0V+1iEwpxqi13MD0ALkvQOD9S/35A5EZDL20FD6RRr&#10;AlG23VGzafr1yMQCorSa9Fi6vFzbhjYTu+dAY+ZtsB6HeQqhVjcRm/f8XzdRNJKez16nndIUgCWs&#10;C/lSpQ2xEFMrN/w/5wa+I42AL5vDJkwxATJQ2L+1rkneqwAR2QRKPl/HcIOvWxMigfZx4o8dQWMb&#10;nu2XOyZuAW8pZ9aj+33gxQXAx8enWEpOZXGCaYoGqdbILhjNsoeSwTmztYR+PIKLKuwblFam0qom&#10;YUXlD4Viu8xOsmSbykbgbbcfewX6xs3m/GtE+f19wjYjZlOyMkJjdr/hr1wc4BMsLtW4IpoiGk2Y&#10;mGx3dxECUUoZPtS3GpNFNchmjhzn9bBUF7NvQgpysAUGjqIt5XIs0gj7dbZLJDk3Trrt2hUxR+Z9&#10;EXXqom8Qf7VlWCRB0QQO/HWxseVjLJUdVHBemcFgizNQeoYHmkFuXloJiAMMgzTxfPrweLnOIr7x&#10;CHgTMQ9n8jzaZGhuBVJDWVRhMs7+8ztDBe+ZChmEhDctEk9STrLI7s/v1/EtkPZrmXur3JPeUnSB&#10;PTl2zPX1iM+p2CN1nt73ibxvb6bBpPM9Np7E6eyIXmpiXxwpLkq8tiyGS1zDJ/HsUci9D3ZRJxxf&#10;twFfBp5P/Xb2iM6VS9vqpNlMFreH4cQ3B9EWvrdnBjf9RZzGdGljWtWp1VlRZh3mbBmGjcnIAu1y&#10;6qbNcuOzs4nW6knWIqUwplJTnrY4QGeqLpGpKYNQ4+Tbz/ArEOiO6XkHHMHF69A3PuTcv8Q80hWm&#10;YMB3NOvRN/LpKLu6sM23TMWLsW6SeucCrcNLYFBd//PI52s/j3VKnBnHyGWgLM8/CjgcaETF2+Zw&#10;uxHwOiLrsDVsi5jelXk3zJqL5OnMc/SKfwUoxyiyaYMrytZYBDYNA1Y3jtx/X4BgUScrtW/fj5OL&#10;ktCDlDGCUSPl4Ri37f7sVFRBJ1FxEatFFzm1Drkt8dih+x2/PikGkYWwyXX9NDmuwNr4VnpNqqhG&#10;eeaMGHLssaolTp8mE0WftGP4ZwLHOkQo94lIU+9ACyqpFOFWV7sGd5/7P6vEeCrohNyf2MfnQ6tb&#10;6weuHmnTFnkNKfvJTMirXk969gLeo8zswNZwhDYJ+jU8O4QMKeFSlQ7/+pHPqeR561i0lS08VhCa&#10;/dbKUCt78IRhKwzfaK2LU4IiEb9FIm7tlazko0dQRBLoEguCcxB/ejMpKKGl2+sOeu/tydhBO0Hp&#10;m13lyqvtnynHUfy2y/hKHc8aQHCQoXIi28FQE/V5XFu7U/34pyVBFMXQEQSoMjHeMhtZ80yLHvv9&#10;FLuPRCbkhsRMi8lprGhQLHTekBOKl5C+AstWZS+o9DLZDTlOgUuAG543OBB8D+3UlEwhwF67gaYi&#10;cvmpKRTcwuSj+3uCHFgztQZNhg6nNwHwvrZ3B08kID2wM860TxwjcX5+tVNCGZJqlFoYTI0Araij&#10;u2gMLyeARyJtIiu8hjlY7dI8lVCMKwb447FEOG1AoLxE+l4VcGdBwJCwp+zkodTAOnWNkysguHt9&#10;zfwYhcYBkumDe6PrL4r+YAJoumIRQgaTKaA9Uu3Fv5JcGAe2IRa0UAwAgnfAOZkTxTjxWGL3VgRY&#10;2bnZM9WpdS8dLXbwroHHKfnw7c30jkjrre1L7p8TOciOxRCNTfw7a/0CwzhjjYXadbimuNIZNEe1&#10;sK12xRzCe/RNbpEaQRRUlQCfNjiemhgy15omwh6EiEfbdHkY8HVL1bY0N3fzcCN5Af5Eo8marj+L&#10;Nlnb4B3hYtEyWTDNrtUrxw7ZBi7+5tgX6/ftKWwAGMm7NgKa4s6FJf7xM87WP6djuK59L+x/kbGB&#10;udrTqlDtpIXOzstr0qQfqOny2D/FMUA0rlvDvb96srDM46OUmqtJ0mSW4R1eAOd52K3PZPyVCd8d&#10;/P6oUZ6UVVxMZ/mGItlX6L0KM+Wm55CoekSgXfh7evHPB8tOlMWnJdtpM7rxf+/vLy5rrWYsRAW/&#10;W1tIISnGWYBoBB98QKaNlyF/zJRT9H0kL5+L3Fqq/2w7aZloe2f/63doZvg+R/k7bavSp8Q/Qb5A&#10;45c3PoIHtztA5kcgSaQUL2/Bb2W8M4MA+0/iiSxGpVZ/kZ7zDwZO7K26J3u/R7GyqqjiD32nSHf9&#10;Ydu0yETXBzyO0CgKqdGmCA7oq4RtUbo/g8axsM12MS2xbOM+rqmfGo8NxSeBUa1wZJJ4NbxkKXgc&#10;tnyvQb9/GWOk77d4MaHRogqIviVyCaTJQ5KGTFroM7DoUoXGllq1B9U7/IBtYCczYcaZmQ/wsbYR&#10;3HqdPvP6/MBrPz0gGmEpLPlYkXitibUutAtuYeQitqzBDqrXZeDm5TXx+Pq97nHp2PAzg3PjDo5o&#10;x83h+dLJGHhKMwro3/T0y/+PkPPvNlwBJSQ6vA/aDE8BDtCxl0rye2GDfLzhLJfzXsZ+VM+G0uic&#10;qvge6VRNu2eHaS2GBdJgm6dOkvVOj8fmftznzRPKnpYGouDb6gg4jTBA1IaUdA2CVggXM+WCt8Rk&#10;/aUtSnzQs/jh+T9xuuTZjX8zDYp1fDZb7qEv/j2wkEIVIYZFHwn5RTzOEUSjP9vldxGbaZr/tARD&#10;gH1S4U9IBrVaV1eFyeY9uspq7EOOIWhiPNnx2FACIfGmEAkUEN+1cguaMGqKcgqw29P/B4aYWB3K&#10;fmk0Zf63+7gRHgG6KTesrjFl+ymsZNp9cy2wNwtb833r7dLDSZ6Lv2NbIuBD5HKjT6SFEXSbDMbH&#10;hIBdiWq1s9JKyzZYd9zBfEXWftX/zJ1MnjZCLqs8rVJnlyjHnScrY7ErUX7iI5/OkAMJO42DS1gh&#10;hCIiVQ0QWYeZNzMdP7bx5kHpuoy0LB/QaEpZv+bZ9rX8O74ZaGWTCW/aPYJ1ra12BneHHdn/0E7K&#10;8N1WPGs0Jv3q5gDep8ohxX5s9BdYFl/cH2SX2DYBF2N/lpbUz1mhxIOFirVeZiJxxcaGDZmFhath&#10;eYxb0FHV3SJTfo+hyWMd8fm8p3M66IMt+Sy5QE9/b3Etzok0uthYBc3s7Pwt/8EHm2URfdO/49hc&#10;Z+kMh773sxLPbkM9b8i4iDB8Xo/pFtMGjhZP0PMbqFuvS8sdDT2TF+vLtBQ7+/fAvSRyd+INKMLn&#10;R49eBent18/k6CYN388h0r63XVxkwWesOzfQ6gvuYo2fu/2WafYRPR510ypfrEeui7OzsNcZ1nLd&#10;hYop7t1DhmnRtz336KKh7L6Prrxbps/xunme8bsBlVZxlQzCz1yj3Hn1IBaiJIpjUWbu6g3hU0Xj&#10;qJBGOy/v56jwp0uWDg4zNsL68uUVvvK9W+DsUrLg556gKcyIf26BmlBTyt12DPLBOFPcM3LAA/nl&#10;RrdMp8evLJwp4cnjizYvRx+DqTTq94e4gMG2zTeqIU94eC5Uqq629rdhGD5w+I0t4vqyQP6kBL3b&#10;9j+tJeAKHp59ZgGXxnxnaqk1F79gWSvDQPdxrE9CuzfZq8YyYqw9kjcx/91xVcGFTaD4e+YAHeri&#10;g5GnsTBK3LqkzCkGItkHj2fYwHfV/MrlCE+0IrKx9NLidR1ZcZHsOHUubbrG/2XiNPth9tb1hiNd&#10;IAei+CpCRkYa9IMDGV5uQdiWGAODjgE2P7eerwlbW8VNBzCAJBVGOkIXhAOgVM0jmirMASV5fnur&#10;NEyvWq/nQ/7SJCC49vexCe93jG5x4OLnLs2Yfl4LJ25kx4mnEKfi5cXgXc/WwBxIQk+1GPG928EH&#10;Nn2TyhwNfto0977imLL0v1ufftlvoiYAusPSuCaUg1yzJMA81uDtgA86+1yCBl4C41vIHFxc4A/3&#10;rT6Js+8GfD7iWVDS2kR9vv1p0/qNghvKPy0TTTH4XdR+RQ51RFEAmgUkLXWcGZ47oXOUF9n7YabM&#10;4VPPlBunCDKRjPBjRs69R9IUkK1OE192sxutRpNLtdXBsS+Xgr6jO7NQ+bNUab5c20sbvL5768SA&#10;TaJd20iGZcuj+ruUlaFMdzUjatxi86Tf3EcNS278ijlaHXcTVexUClpMy6o1SVuC3KJhy8/DHp+o&#10;VFKK9pNDN6RfO0z+f+7SFMCqt0Z6qVvbvbeVFrQHmqRtfnDXG0QfxScHSjG2YdsuetpME6WYa1ZQ&#10;kIxKPnGMWAAzVnyKeSjn4cZ8rgP/UtDXNet6XmnVqKNVGCOhtqzO50T7MWvMdqz4YEPcySmv5mDy&#10;8qrIy8uDRZG4U7z2/9pnpV45cZLAYnNb4vNZzfHbRYCcY3XWjzpIO+CxPD3j8+8hd1vIZSjP2ZBN&#10;CjhtK/EB0jcfHza5gZdTIAdJip2SlLBW2nMS+dJi4hmvSunANzqLDkvpSjVQt25CFpAetJIhX5EV&#10;tuX3SusFiO+mQQnprOgK+dmI1TkoVG1nIBLo66FJh6H/V5yVVIAjTnKB9pj2d02Ls7v7Ev+0zP3x&#10;jxz52kudObA6cjdtyZolI16ST+PNPVEgfepO9/ekVg7mEJXiZQ3W69HqFkS9UD+PTRiidAdcex2F&#10;HT/m9c/GNrjBLsN/4CJwuRg2eih7yDisKXV3B2JukJnmBy4SDCopJclGix6twPhw8ueP3eU4qQCh&#10;L4BoRUB0XXdy1BLiR1/P009Q46SmgVge+FzvEhvSu7tJXhIRQdFDOET1LUGucNMg+kSR3eaCqh8b&#10;tVkpeUOzzOo1xdQsuDDyDO1tMvsuTfzB1S9mbijyY5kzsux9QF/WhIy92yrzUuBkKFbSbe0JamSQ&#10;fo7VAH980hde2BjBKtH2cH4xKOIokWgDAjVhzqvE42Hs7vTN+424XTgyplBg48hAbHhPt61uNfK+&#10;J1kjmhwl1Ot4d0o+wpq1dMPT7rJJYaKOqr6yaHe49dtGjUzMkhFrLMkKUg2CjGYdWGzhe6azVWhN&#10;GPCSZBDWCBZ7Efv965D9yVvnKaXcZMUdDXq2mVYnu8VHuYGM3AqHZaTRJ8pz4fIBTW7oJVuql1Di&#10;A62CJKhp1fQadBlLFuo1p7r2J1GCHHdIPGMgmVobdLPzUIXv22wzM9lk6lupIMuyIbWvynNC8xsE&#10;Wj8sy1CrIbeMa0YokFRjPBraySi2GRg9D3LyVf9zQK1DvUm4QA2s16dAWm7dhprnVoAlZPjHDZwl&#10;FJG1XIfuaybE/3YL4jDTujv+iLumyVzaCdq9Psac7vMNuhNaU7fEg9rt8HgC46w3yWTgu9smLCxu&#10;D9IMnL29J6xXE4shBALefXL5fIYuW7JWfqeX1g44KqIE7V0Pwfun0JbyQpx6xyjT9r0P1b2sTn/F&#10;zpYb+vjgWxCCdeiljGDMi5BUyEOPh+Z6YfdvFDovLSzO4QXmKZUpdZfTyijzDKkwmhiONOuKfpi1&#10;TnFKOC3AL0hdR1vVAT+M+VlJbNehUE9/f/ke/QSD1e1XiD6rzMndOcK/zi1aL5VMCl9jjbZJKI/R&#10;J9ZiF1XCfB/98xqAt8nmut92HD3tZBzwS2/tM7Uc/0ZOE8VRs/7CxWeF8DE5TqlosLe2ABKuA4tZ&#10;KxwysZiEAThOb5eEArk5pOI3p/chEg59oI1Zjif7zVIcHPVJYBqTPssa/3/IxD1f7Gu82P/a/ZNy&#10;nEhb7Dw9rwT2zpa5BfIasqc7ejxyhPQVGTWa1cZz1j28ni7eJo5YL//92zNkIWUVbtLNr/d93szi&#10;8zz7FvCZ1Ge0THx9fMk/R7GzNAnz3gfevDxv3jHlLkbRhgQ/P4md/XxGHz2jFwaS9sqECoprtNn+&#10;djn0jeToeLQL5JCoRaJiWm9JM0cNaEj47iH3CukP6scMW8fGGYS21lISxl7X/G2bmTNmGdK5Aqc/&#10;76qtrBG6uL5Ky+pffwi+mmx2d0y2BNPWtCK4e6z4OY4znWa8joMpNKU40ElwUj2lfHCme4Tu4T47&#10;Bl9dAZTgAp7J86vvE4kl15FL0EJ/GvfCvt+V7hyTbOvz0aOj1+1XoQp4oLk/1bMO5s4FDI7ZfIZ/&#10;fQZA8G8jb36S5+rq1reyUunAFYHkTk+DKEK2T8UT2UbahOehKNEMa4+AUUI4SOHGdtEPgAhO0Tuv&#10;9VbPpMaWllB2XG18X0sDQd3IwyFxG7jeI53fdzln9r8pAEZcsmY2LEbMwNxAuaPIClGlmnGSCAQY&#10;CEZ5BU7zpw8CZFLIo3/Dtp0Gaa12gFKJ673ZEjEJDMmQhWLPK8+zGonu/6PpnKMq/d+v/5mmmmzb&#10;tm1zsjHZtm3btutkTlOdbNu2Xc/5Pmv9/u6sWuecu/d9X9fe+7XbevChahcKy2qsw4rp70YDymhA&#10;5N6MdxSRpDIjp1iyqCa94LaYMmP9XHxHF2WnyzeCeVxvTePK5bim1pg2N4/bO3QDUADusvbGkCmh&#10;s4aLXjYuTXbOZuTCY+rDRpg5N8RHIN1R6caKwzi0aMjh5SwoGsC9vzl4TVtv95I2p1UiVTno6OEn&#10;15GXvNGLC7mfc3xevqf04kgUA55ONeEQoUaNGQ3c5lpRX99nPo5OZ3uEESeaTpLCX6KJuZNrlSRN&#10;ihNBj8T/Z6VnlIvoOi8T9rteo6YKpz6005LEycsDOHor++RGWVL5x9o7n9ed0DC4Qb+++LdmVtg7&#10;IuGIBZ+ZuX36bomh2x9s9PWSHwrqphlybeLAvIcngnGKKutrBXfSltnw33W0kf+sRUEEnmkF/UbX&#10;huEpl3jGPAKIZLOSfXrootnTgN86ClNm3bdAHbTiFIOPT8ZgGJkaZ9wsk3Q1kZrmXzNJR9jniyg/&#10;EJ6eLTVkUcCkEwpEE3B5vQ9w0u4hePeZM8Xyt4WZL9SGQOWgN2cHGenH5oaoRtsFM622UD8aOeZi&#10;3kxIXlYIGSXcLw2bKk8kXfqsa5F2X14y8j8vzJlHeUFH5A4wNhvLeOQezngO9AYPbQSKW+lT27ig&#10;Z1EVafkSjco798qkKL+Ku/aMUphRitmDi/4roJM96/z3kwodZz1KWWSx1QOazTbUmR5AR6wZLeOK&#10;pn2GkmHVEzaK0SFzoyaaBC+KIpbVefoUndJpV3GehVRgmZVAdlrWV2dPfDs1O7yV/dxZghcZ+GDB&#10;tgdCWJFJ/zvO92cAlnwrlShb45MA7mm8pTiOO+I3VA9F/eG9nAU/CRZyb7NNihAT6rF67QdVOFRl&#10;/SO5OORRm+iSq6XpXWqKyIR5cNFcDzvri/i3vEFynQpbMVlpldVa6xb4fv+vJj5Yy6SoljQyeRJW&#10;EQbqus3YiC4Wwjogr0afB3vmxgGExq/nsXOrIAiP4w2zgvoHGCBXBeD4RMB831O6jQ+aWHNdZvoi&#10;avma83mWklw6qWA+BISc1iNuVhSK5kOMeKDpSx/Vdc+3XYe87j7w7PVE0IhG6H+PhUhAZFDeE9fH&#10;jdaXPHF94LUKHnytDl5Sou9hpOA2hxb+k4Qn0mx4ajzwxcMhJPxMVweM/HzUw79/Yc39+SO9ovi5&#10;qQNIwB637xGZ83y/S+OEvz6F06zAcWv+fUYN7PllChVYRSe6Xb0Gq6svfmU8OGa2+ZAF93kvFQM9&#10;9S4P1osdP9W1xE0IJZKEAjHZXVx3Lh94/HoPwrmSfn5VpQIdX+Ui7ikjBsm2ucNJMa58KCXOuxFh&#10;kOkR6m0kcd25Ioce71eDnkzCiHeX+97g6xWmubVqsBQRE8iGZUWiYZZ4pFP/WQQrsAglvgvpaTUr&#10;90Mb2a5PWuPnS7pI/dFT671VgDgchWpskaTubuPSKG5BgIkHtIQkFDYPeAfOoASJVwYAattqK07S&#10;bZiJWcDIQqh80KBqW5Sp0IU5y6VY4VcY2m6Iz3iGekG0atNTMwUeUyaeQlDt5PzdxyHx+ZrS+l+D&#10;78l4TTV4+55PfYsxosJIHmZK8/jXaMKPpOh7Y4xoVpseBNMWtCDRgGdQ6zDQa6yz1O2HqbLcvIdE&#10;MZ7i0OtFxK3WmMs5sS00SaCqkzI+LRDUtlwSVZsLzYiQz6QzNQpIUdMKJIsYUyIW/yVbBBY566FD&#10;uscsLZNlckI2vDyrLFq54r5CwzFahJBXyHwRMxxzF0SEYKo6M7sepa/XZEsvA62VVpxalGwt2WkI&#10;+zdcavHUG1WMxLZq22QP4Qx6qlANzgI9HXY2DKuC01YWyvDhEHK+ld52Xk3Bp4BkEGLW9mVNDH29&#10;KsbKg5koaIdPGgez2z3PiCkCtURHzFVvuCoV9mTw9zoGLh9vV9dtghO2ujRb9BJMPRiPogNbRBJR&#10;VdL7M6GT7ZstyGOF4OYr0ZXDvIarjAjBNoEZV7vJv/Wu2NvfXeXh+AGBWL9twkTQ4AR/7ja0Bcrn&#10;6qwv7HXcA/Xs8DcMm9mPKP1fZePUjzOsuYcZ9ZMOqbu8eZs1p1wm+776+w6/cO3nKLAV/b6eP/K/&#10;j6ZfGb9O+nYl/OI9dXbH0I+A2R/3/o7xwach0cnHGx2A8Lk8psnMWnW8ce2tl6N1uafwFAAECJQ6&#10;1b+UAFRLcZuMPuS+dIiuagow45KSciVqTwPcw2Bqh60bh80jd1gzCTP1M1lpu9lvGj0Lvps7nR+x&#10;Z5lNDfd9ELs/P1GFraeYjWhVYMW5c62s76d/L+ffzvu/Un5o+H9Mr8qrrC1meXYeWaix9Poj6qHJ&#10;PT1lptPT3KrG7p1YTAI0WEGDMOUA282l4IvA+GHU6ip2n99rRhnSlQDWb26u3nYh06j8PmWq5AK2&#10;EDfxpCWyr5yZJfBaR4py5p8iDuDa2mylXHk5uSxU4xEKqLF7Q7DAX8qlv7U128hJ8iwFyBoRunQL&#10;c0gnUZpZiPSbA5HwWuG5EBnOtFCDRC1H7lNOnxj2C29er/tAXFk4eiZ8hQyFVpHEYyfNOq1U2rCL&#10;AlcRgZzBqExpiM2iJM1Pdekl9meyHTipINh/VTVMFE8hcayht+zBZH+KAspK9OhneRyUapFtHYQL&#10;72K6sQqSVPGYZsMcwfZ/TFSDddyt/58XgDw2G2DHaqfX1+/QPGTIZMq3RbLtGqLq/DXQZ6Zxybq6&#10;WooVe7h06V2yj9zlcce3P0/4lfF5aVvWxSv37AZdxO35lgTiNp5ixnPz+oxd4oK2zLbpp08BtT2+&#10;NqaV1Rg6/5IZ9e+uin/JubdCe1Kg5+G3yJ/zF1tOLVn8s+kAaTpHgp8D1zca/k/Xr4/lhM7XR/Qj&#10;EJQ4mGihYzxCQoklBck/GMBr6hNninpIm9mrD+Uo5qnHSgpMVCDY96Rd/xHB28QPr0hUIEfhGre2&#10;SU5gHMMBsnqQL9DUnxDtWHPgfhc1phqzV1eCi8zfPJzE5NbaZlUdGfKb6aWDFLio3RC3lrIR2LTG&#10;u3Fho4xUWoWpo41u3/wSW6V758yI8qGGCnY4yXazOOIb4OVPCh1qQv+P8xkeWhSSqkPd5sKq84Dh&#10;4uaEVaHAImRxnJ01F1zW3JuHW8wSCeit2QXyX5xP2DEsYcE/gpsLmtELr8AMyeGig8Rcat7OcoSZ&#10;iZmxLZOGiyoWGpf5pY3qNQLEhvQVAOym9p3Rc1lltlJi8830amrAv7Tjfw/IKCTrdZSTHfwaC2x1&#10;xtaSvMi3Bl5fk4CrVA/zkE1/JLTqmYoc6vpLooAaMSVC3vJn7LGIWHOG0CQ0/V6INEybm3s2fmM2&#10;WsUtyI4EOuxkS0ZgJ2IArr6A3Qg2+fYySTqtXZnhztoZCRVPWCm2IeBsq7wJA5diEUQ3payyxFBA&#10;mHOriqgtfyYX320MPMozojHcUgsWqQW9BXlFwV/R48BIEtByJkM38T8eLpebk4KZLeMb5nYnjJ+N&#10;b4wFnVs9VVVG/7RTNYtni38U8fKYkRSkYEkjobLDiIUsvcU6RLakzVqIaaXVk8oKPIlb1kJz2NSt&#10;dwU4B4KqvYQrdGTTyIKUIzhCyoRLsY3wibi2DXXCYX6nwx9WDXb99dJq0q3TrF2KAZLOaHerk1EI&#10;W/a/QyrlRpW5PuzxZ28kXBF07XB4GVdPPuspq78fADROfPlPu7Pg/lKEnhpVBJzPvE0ZJbTSItGQ&#10;S10YxnRnrlhR8dPzm4kxS7McKfv2lcfvi0zHAx9GkqOepD9b9ORz3ksmuCXV1NDEhdPMcRejT8gJ&#10;hOG3y42VUh5a+Dq9e5uk3+rRtMXRiD2apYOQV4kCbz97sdYbbfYw5vhRlxPti6JqXG1NTGSEum0q&#10;RqtkobLKIukJZYbISkU3f28+Pk5N6tVUeTXTcKXozpkXzzWRM2stt+HVT3tLJpXUoye8k8gQ9rlN&#10;f8oIn7BUXlRehTQUrpCAbeI5gNhkK2vi14qbhSMggwzygzTc0uIcrEZZpEhQ8QhcsTDwmsB/DFB8&#10;bKHyuxa/9VbqCrpO3DIYMege8vhvF9w6xc4vKOhWVmSY2Q7xGrFt730VuMZ6fSjw/IYKNICa4WrO&#10;bbGBr4hDGggkcX5x5ZNcXJx+EPyDZzQEyYFEE/cvlPx6Q81RjMT6CZruZQY9pgdyEl2sy+YOM4x2&#10;l9g7jCjYVCI6tFoL0cuKQBK5cWPpjh6lDE0UcNniUhinufFlx7Ew1khUBoQ4CiKd/bHN4WgPD5Nv&#10;wtZaQC7aXJBDarQzKzP3zmWwfP4YBk0NVmdZsQQf7Tpp8HVT/vFy7Tf62l1Sh6tuKp53rKurK9Xj&#10;ZPJHbh0U+5BeV+fSIB37QS/QzLVdIPZysXo9Ky1znn6QGXu82JLd1hBbigVnsdZZbXEQYjgC+OHJ&#10;AYpChIC4vEbWx0QKcaoAuv3+jBJShLrt/YcDvHOXi0dZFTG+YBLShTxxFeUDLdWwS7jVVHWLYt7C&#10;LKqjRMsBE74/vIxYFNjFdJLkQVQcSO9huPV7kItp1tonYkJo0lkoZCR+8gaubmllxdte19KdZVY/&#10;bOaNskemh4cPpivq5irRa20Zq/mAfRLQp9RcNB0lP3VrdfVK7bCM9yiu69lS3CMs59my4QW+eJ9K&#10;yLRkbOkBj0lAbpRSJGOmXKowAMYxvky/oSaRdomlbDMGSAeQ1FuumT6Sawqa3eIYCPb1u03OJ2Jw&#10;+M51x7q8QqpiL86lJ+j9Rmh7sr+5z//IuH+MmVaY7rg/ygbxztN7zt0rMWXz8PNvPoyAE4s15qxW&#10;Pw2+35Yriidp8/1fc7Z7uYxyYy2kuQR0HJjdExC5a3EGwZulpcpVktwmb1+ppUngytdtrhU0GdP5&#10;DBhWPfeJTw0j0IPpcVshUR8sJsrzv9OiF/FYt5Lo8J1uD6jjtzz+fl0xzQmK3b5iDteYO3e0AmB5&#10;ChNPdldrsiKcQv629X3Su1RZprHOjUaY8BmdA+UVqtj7Xi5kxxgFjgn9rxFV9bRSMG2MuXPpobec&#10;C9EM9HV/+9/hEk97vFzxnvANHGBX6ZL+deI4Nhf85BbFcdG/Ae0mTpdCPDcdWPKVcvSYaCFyDzP6&#10;kZKkUkdcDVlGuVembgDsh0UY6+yFxWwysnAcIhfS+mrqa0KqJ+B3gzYIGsJItZVZkAYczacBE2Rk&#10;Y7854c+rxMyhZTybZzPYik/59JRg5h/BJc3EN0rGXEcvfCRAcsk8eKqZhdKYt+L8YJSzP5OpJVx3&#10;MtnqBzSxTY1fE1u0rwfPkAWq6WePeYI5X7d3+tAucjUAu5jkcMdQ0W6rV542cAGhw/9aYMglmsXj&#10;SsBDKI28UXNBG6FMR3c7967N/14UmBzUtu2Xbb1cV6iUk5Pr7OUlXMlPaU55gXdxv8vZO6UuUEAj&#10;G6ePr0LQS4Q1ZNNjdP32A1HQJ/wWVDGZymLAUJknAAKPOvq85PxCtLvPvfYJJ5GtTHNuYVj2+ag2&#10;2FUFzt5SG7zfWPs8r2+beGc0cnGLDCox6iAY4CvZKK6s9kkUseusG3dvGl8barBXJ81Hs96dRiy1&#10;nvzHMiHl8uD3gCLu2KzORSQLv4cmMY5Ok1oQU9aCUUuCLy1iqEnWLB/2TEHT9KbJ1e25H7B5ysE7&#10;T538Z+zrC6P6EKLv8+WaWaJRv7ZiPKmsqp1LMPnVSGJd2+wRjBCs1RaaYQ52eJ95SfsIgK1tGRcf&#10;/z+mweEt869iPHQ61xYJKK7SxrGdlDLHtM7IwIAlGUvyEmmU99ckTXz3paRDbAnLyhpKRZUzuqmW&#10;WYvBq6UMcwOBuH/YnlM2fsJ7ylf8XlKJJlS4HndDoH6cD27EbY/kXY9/t6vY44tRtyYiLHhKauwk&#10;NG9OsUC4KIs+VpxFLNRQipiovJgIh/Ml+qiincVb2hr3kEWYY5QmPklT7lXDCPWsVyNxlUW6tPJE&#10;hnNRypFCYbb9/v/W2cBTEyIkmnKUlEassN+DQ1fWK7v+Y4Uc035ccuwfOjasRrHXaaKjVGS5iTv0&#10;CXMO/JOXdGy5zAqJEvJ5StAPcXQIQwhGwZyjryvmMmZxghy0g40AGQLcqz3sz+26uLowTJFixvrN&#10;G+2adu+K/hxAV1xFW2Pdda9XrLr8LU03YxX5LUnEDq0tvcywf7NkxCNoQR4RovmRimR02wE7Ezsn&#10;JYRt20AiRSlxZCNmVuueSFJGRjKBIv7otbAvo5irqtbyR/mBjkJY6QCCo3GuDc5inxOu3MOumuF0&#10;Drexv/eTiASHuYOZonCEBcV4BJBCE+mFMPuuvWtr4g0BRgPFo0uzIbpCpmMg7uza2SiSPG79Fj5a&#10;bFtPFqeR1Fz9/Uu1XcT6knRO32bEm9FK9PryxPu2Sl92JPUMeUmg5xG30yqLLPs2+p6J5P3zs1lj&#10;wbZemb2+oU/MWl7/gKhpdvskMBhh4LzujNaCPn3katGEhULZDjUZ21hVELOTdhVuNOzF2zSiKN+z&#10;pP/5XrZZwn3bOZWgLmUNyjsUaaaI47PQ4BXQGAet560iFvNeoh95mjRIhYadvDyIJUaO69IhqVQ/&#10;F//9DfwTjPXkxpXbIk9kwya2gW6GX+DT/OvciKnQ0qt1i5y1slwgNG5WyqH7ub/L53wVOf/jKqK1&#10;6WWJBOUvp4ftbxrxSBLkRDa29iFuuGGT0f8ORUpWw1es82jkSYJagwDwhdSWoqJ6DB6vD7Jfe9Nf&#10;IWKeS/fOEgM/qg9j+Fj5fN/IFfP9Rj34th6k/a+9t41BbZJVVSPrKXyEf1DoCaar6By3kqtCQKXi&#10;a1lMdE7q1doQ64Z3Aq/X0Sy2F3pyUXZQ4Mted3zCtLiJ6stGKMGuCp6ERFQxozfE4j6ySYP8wECu&#10;/0qhaYYg5M/BsHtsTs/HWzHlJptG3prkZbVam2vLdWs93x64Wy5DJFON2Ou16M1ODEdM4p5vPSM8&#10;KJKD+g2ltEG29CEPNjE0ueenlc3N46fcLt0uN6G0sozTKdc8ft8xk87hPRC8ZZb7+Yo76k9A2eHB&#10;XtBr095iNTkjonkEjAWEOSa8KTTglXvKqxvTBlCgled0vYX/9FRGV4WiqIFOvbywmNWqbRwxJs91&#10;WuWHcc4/ahiwDFmPqpqVfIytDbvU0rwVeA9OOOSlmu4RqWyiZ+zX5x+KZMgVo9Zq97N5y1UNR9Ha&#10;OCgSMWTDnsYT59TLZO9fM0pRw++23/XKGCSh1P611H226/DsNzC1FHZ4PAqtYgZP0mjiyNVLGjQl&#10;jfE/o4yEkIRByxxwVT7V7Koiu7MMuSgmKXitIuilvR6SURaEeAVuQS0HY/P4a999nZimH+NWU4B7&#10;Z7+ndUXPd5DEWL9Zgjb08KTX6/+OEBlsXm7+MaToF4iNoLUWZpx9d77dV6SvZoP+sw7/IvnQu+IR&#10;ggLbQd/K76vLPCe31+jbML17pMPzXl59/K+PnpOf0v3RACJzpam3TnDQsWL+3S2jfxAbefzV1k7X&#10;9hsVzPdC4LbfV85Q556HJ55I0lh2/NbBpXuvBK/BnU/jjtbhQP8np6nmAbFjnDtKIij6tNHeGCzN&#10;wnAEr5Oc6+DjEbapcOhjNyATfZENlyz23T3H0dwP6fLv4EjvdSv2HY1ioA1d8Ls639nFjaAG5q5r&#10;2w9DPy8v2WA92Uq3YWMMWkaTa3g0E17wxf07rgNeOaZNdL/74/j7Id/xfoehKO3AnN7/vU0Q6rHI&#10;rJs/tcf618fu8/fpt+RK9uNKkomG13Zr/+Y01n6u81S2Ky0toKqpSorD2jBRVRRNGwxc2B6lQOMT&#10;gV9KUKhPyKqAvBACCoyt4If07+JsG2UjzuwhBgznbu4NbrsJRwrCCZvz/o3pWDq2gp9kLKQDA/Fd&#10;HZmv+t71PRiCHt+ic2ZDi4va+YK+FITd374YsRb9rKDKvCsAb8/A3QsxqKuLNalgrd+DBTlKGTb7&#10;UFB5gorRJddFGDCsgzkIZSMS3ca9wzZlveVDB/RkX4oMi9BMRxdeZp+fs848XUYRWX5OpqaGiHFe&#10;42S0VuxJKFzWUq2sohm2FIoi9jaLjADGLfRbOQpDBa62K1/idHqlooo+wiD3Z4pZisOGp0xJWZLN&#10;TxuBFsoT2+89+TO1HB/90/6Fz09mC/L00Y/amBqxfF5PGaNm/U1a5/2166BKFNXf+l3uOmteIHtl&#10;9/iUD/B9+5NAIkZdTXwZcqxpoczWhI3gdu2D3e95mJBYb+/uQDXaUVhLzcm1VyTm+Mq6zfM+tmvG&#10;9e3l1vi2d+bVB7g61LHR7pi83fHoraW3gJXH9ybhjuDucbOmA9LjDc5XnegR7baON923hUXHz/ZS&#10;gnnDO1lx718H6g8fLmJ05pUQlpp8E5dc6d2vN2X/qMgC6g535yVBdqfkzhGQFTy0BKjpoB7HyKhW&#10;GwEIa4zB8p5e8ey+z+r5G0SllesM5RI1dw6SB8og5BXqMdKVPRQxwSjNZaOKDrwJfSqKb3Oqfnt+&#10;fdB+7t33pf7zllATjlIyjlD2KI425VDf5tMhTrrkAvW8QxFbsVet2HBoGj+enJTq6unNvgVt+9xS&#10;P/XzjrQry8SnqC+IBXFUhIpHXGTJ9Dyz5Cqww6CJM2e4HA+KYRgomePH1g+lha41oe3T7/FTpmuA&#10;8oniKueHTv0mvbR2fEcvToElEPNWIszbanpLTXCBC25rQ0TVSFo1nFJSOXlmPEdGjQV11pHMoCR1&#10;Vlm/97SZivWurGWWtsY5u0Z1aQQzqF9n0Uh43VXTmg2aC3lirQKZ9Hwya9Iq9kH7P6MJDOyLCTOQ&#10;B0CfzzMoLCKsgHc+8+Lq6mTx0JPBycJsa1AuqlRWWA/DIuGfZwtRqSbNcQfAP0CrtmGpomJAwUwZ&#10;S3L1p4v8KqmbQPa4mgbgxKpWBY2dG5mcg1ZUgQL1EYgiimadU1Yy54a/5TnFyKCG7nlf2+bKRnC/&#10;WFxfesoT08KWTUHLx1uu5chjVKt2nfNS9FcWYz4xR3MJiaSXapAnfcjRR5quH13fNmqvZh4LzbiG&#10;i5Kb+xKv1F21dHkGI0aGUf544V0kx3kQ7h+LB7s68W7NuIMuipoppGElMTiI1qcIi2aIC2Ue6lYM&#10;XWq5vlFj7iSqgCuifjUxURaITpOALSk/bxiV9GV/s8WKg86THWfCU2fBkae0y5zVQEaf0x8ZlVzD&#10;FQX3tVTERRn6vKZRftD2418AlbdycxhWn7gjRMPenZ9v7bcz7IpXVnEAcEEnBq7iT4F/WAF/RcKX&#10;X5+4NMHUfDDlqy2RsRjbg5GEU+31LU8DqlOkXTuiifVsIPKoQPqUJaMUWfakWbXln5h+3vRSa/mn&#10;Oby8YVeiVFjd+jqlXxRaCuomikC5cDOdtZ6vDo4llgJL/R87vQEFxMMWe93fGBYYv7F99Lxx6LeL&#10;kO0rJx6Mm21prkIHWMjZ33FZYmaF1BSod30LCxXjDoJqEfa/omRy5txq6n9OBPbSAg+eO5k7Inwu&#10;tRD3LWpLYYWNoLJykjemjpBCJ73k9ZatYvo9GcvqHxCm5YYsuywPohUFTZ8dakGr2WVld/bREJtP&#10;c75CNfI6kJkaVICge3hWqclZFB3lqqBnKZZjNV97eqa9NpQF6kVo6u4OWEFZb1mqpnWTRGY8mTwN&#10;RAs9zq7v2x3dH8YyrpAg3azhVC2WKUuGDn3W0X6uwKl+DvXQqDLUrE1LQm+X1EynbgBGcUxCLlKp&#10;qZ168CQ7sfVjxpXQM4MjPNtZ91ysNLdUTIrzGdi8iXmXArGwYzvRimW00oz0ZJHiS9KU/iDNcJA3&#10;qI/9o8El3Voa1EyWEyH7A34J0XbXiYOiDUOiHguaepKii1HZSYzEmLMicH7BQ/Jz8e2kC35XbnDz&#10;zZza0Px690Yr3b9xMFjOTp0wM1ZD2dKxzEpLAD+W7UxgMmInR18GdzhMka+m4wj0TH45GnX+OtPo&#10;O7q4iEneNwYCuPVCQMMHK5EjSL/njO8169AulK5Yjzu1QMhyuA0aX4S47vvWA+6jGKzJ3bKNubAY&#10;2QuQ6+UYj6OcN30OJwQ+ApkI47lXNo3NWQobEMgKs9hQSqZlUMjMTc/l5eWY7cEpvHHQxRNLl0VL&#10;4C85zhcfDz9abdtSkBY3irkJYp0MzLe/kUVGzpQkWifffkrhYSzsgMpEzIwn2nz++wVz2fDbVnGd&#10;3STKToCCtmTy+J5erfi5kkQCghTNVHrBJnZ9+BlljUGjOKawIex5yy+6uBhTt46DJ3OCXHxgdTFq&#10;/xiz28MrTq00x0PA4/uH9y93TY7I7/vvL5U4TEyxbGe8cICe38Mm4s0h2q0xqDTH2u/z1ViVrquY&#10;WvBr5/3j4vkrIAXO/4nxOyc8X8AEoFyWHKUT/mujh/XoHQSeMUsFEcDruX3vcsqCtTz/YuZ/0Npd&#10;8z49u3k+3RhjlEu6TIZVR6f/r/nGDHD0TugTP4fBxu5zPwnbUWHd6/WRtL3hEwE71mXfG5h9Pe7u&#10;d4N6lCyi23MwYDX4fWvuP9bfn1Mx9nqIvr/aO3HE+QBgzJvhyK0xM3Ybh93qaVRUUtXNzb27tf9S&#10;xwFvMVa+y8mn97gBMmBmowNO5Wpa+D7fIrfaHcdBoyYDKAef/DqFMIqNIWneXt3i83hQP3ccTxjJ&#10;SMOdc8mUPpL/McvY7n+dMFb3SrnNl4IpyW5Fl3ybgQvg7vue/RUTe/dxbn+Q/zH9zas49fOM0omr&#10;7eOl5zvFu+3qbkgjPYffX1oDp/+fS5tQLbJ9StGz1ONWxDOEnkUpZxSQm5gNn1pcFU5PKokj1u4s&#10;Tll80KsTq2L9b3vV70abM4ksr1XZuuMwmc0nexPOc4F0G+WJsQFeXlZ19YwYyYkylczJslFvyuKq&#10;FCSJCSD6kiaN+amU6hTM1u/ODUrlJ7aKMR2J0mTH08yUOOlTiIKG36lxiP4fonKqFF3G3PZ1Ho4P&#10;SaM2NPs90MWrMUNW0vNuRdRIa9pRRQFoUo2Hj8vXd7nXG9NnVcyjoKrmllNt1UT/2+NvMD2eLc9j&#10;25t/JjxDmmTm7vCUoIS5h4Cxa1N/JBN+7MEWb/08B308AX9SOCLhndIrctVYc14ToGtgapIfepJC&#10;PPtgl9NgZPQwCFHgQ2B8Ep262RB1tsrGaFzDQFAkZ+gdpX/G7Qczifymk2fLzsNJaQ5BvkNT7wHo&#10;oQGNZN5q4nCotCSlOUuhX0erNk0scA49hgLVrZwVAQFhEAxTA5bGQDlWckH+FxhgVZVin5laK09Q&#10;MLWs8rQz7dFLPlsbIzsrTeTCaGiF0igKpbMOMeyvDu0StoQaeevo2JZ6MyZbAE8z17HJplunHQ4w&#10;ObKbi3t3NLl8w+Me3swOcZ+/elImps2iIrFBoiuqrlJrEf6lA2kJqsh2HotdpKeyjV+j+hBFXrr7&#10;3rJDK9ogvcmGg632Zu8hxA1QKN1QgQvy70ggHXG6vR7dktKFba4iJM9q1jTS5QkMvIrYbfaK3+Ux&#10;kF/QKqF0YITILLv6IhbOudWKERXODf5dtJLe5AA9EDSSJgrFsDFbTEBLYKPEjczk/YkgljKbbwbt&#10;BaPvYeumGInIn8xZK7v3Dd01FPXjJpv0/4DCwDMRZUIzVMyhZFV78CTMLNQyFL1iFCoMdRghregx&#10;hXcYtOhATbN7bImQewBsJSd7DB5ubNFUAY2YvMs5u4lVpcc1tho6cdnGjhp0UooTX1ru589OrIOz&#10;g5DWSRIRNa3GKxLoUhpZ6ML5OuvbLVkzuvaaOR01EDMA07pHV1c/CX4Wf/wxa9YiiB4mZjSNgbfr&#10;fW2h5UfrYh2WE2NSm0TVXPloe5JdS0KvT5r3KZnGf7ktRUY3U4etjrEZLNa0cALJvq5W66RtpSFg&#10;8utSfn5/iWzc5BeoLUFcI7iHOVrkv3XnVDXTGZBK1/ylzyzZcdwr68TNmbegUmRWkrQQtUk0QyJ4&#10;R1FEHJZs1bDePduAbY15yBrY5b9bj2LtTxESXlIp8VPow/QNIxtopPVMmxgPpSkhJWc9n+pqDzqG&#10;FYgWbUSN/pBLmlFNaJfLiY1usE51/kYyLKqY3jtsG8oCj7RM7rVR71HAdYPALN3GC+qH+t7icseo&#10;Gxg6xL7ryiCj+4zKoFXlwnq1cGyuhqqiBoie5fjJnjitj+gcKA9QeVk32BgwAn0VQ7R1m1yHHLlZ&#10;kQRu38prPQOrWDdesP7cy+UPKRBr8y1P33hW71wj5Xwo3p78vzdrVTV5amzmoJM2iCpVtTWkpDIy&#10;IFajLwpliI1KiVpoWY2ZT4fuYw2q4rwJbt4piPPM2zXYun93oPlV/r3bZ8xBeLuGy4mcUoVXqGQi&#10;EIarFp5I+6dwxSmGFSFdeh5tz6QcySEqN8bjGahjEWXiJkq5VCCBKoKyzapPRYHWezJMJq2U4suO&#10;zcDICCL8FoyBVAvs4xDWgBp166VzdN4u45zx3keQMfPuoWgcUkaCJRxbEtOZNrEfRa0UOjADfB82&#10;SdsIz2JC3QgtJahEuPM/298LYEqnIoPctHoRNFAcB2TGmCRxUrtgWgUjB4+5LJxc5MRhYqKyMUpi&#10;9MfH6aCub7G1sj+qaDYc0QL/ABdXE4eP3s8vh4z+Y9bubqaGGa6FIAiC5XpUEx1Z6cjsLPIWJt7V&#10;daEMIk1Ps+3v51tzA6ePu5C+9xfZtbLDD6PJZErJnFx8wEXPXswt38cdwAZHQfm6tkKIHVtJDdVu&#10;u3N8q58YxNi+UEQ5Njff6HIPJwShb5E0a0G3rjt4RsU45Jl/UTVBJEZe0Qlif+BSGVewFal75lsr&#10;xb274lsr24rgKWitD22gfAG990aXtKVqxoCIoCTPC70Ti3UE9AjicRTeZVgaLNFF57+/bjBVirZs&#10;LPZp1ZYFVlZoxiurEBhRTjnLU1Dkv1mU9G+/w0etBm1+WCqlhVRXXwKx3mqOhVDZ9n5PuiH20mHF&#10;D4NoM47AXb2y+Jr1tM1XBP+P6Hzjmv1xScVSlYHTVXTEPp+J19tKHHFdUMRo7TDe/wl2r2j3+/O+&#10;b+fkIYSSUlKMNIttNH7rO6Hvu6tvx6EXhIFdNPhflWmDlY4RikRrQDW7/918vuPbI2nvy7nB/aSG&#10;QUMiMjXbmw1PanP3XjDn1gHI6fi/HysQ8EssOj/tccdL4ps6A/0/CD/CX4a4vRz7kynjuQx0jcQy&#10;Yik+DvoRXz8JvyK+jwi/2vg+zwr9PB9EFjTp9YgRt7x4Py+K4yc2l+3Pm6lKnBQuK4oWyWw1LWWk&#10;G/TjFaxef33vCM7Wb7+HfZ/1vTC+ftyHe+11T9Cdbr9vEmYJgn7t+Twl4uGhxvaJwcfZMp+PH3Hv&#10;mkpJ0veH4Hvyw3j+1wbf11GiFW4JO+7q9upi7mudHMJTM0AiL5/gHJDsrKW3iHNOZKyBdK5dTOH5&#10;0eaf3LuGn422vAbUFvB6tv28H2fk5uZPLVES/F40GPdrW2pUs8SQ9X1+KsTr8RgxapypflMW+F4U&#10;BHlUbC3jFBcXc1+MaoCeNc8obFZ/xIHFjixA7PPuNFPy7M5FOolFqcQaL2sTtrrmWGkxJ3KyUrGR&#10;tOq5FltthvQyrPiFYSp51GaaVkakWOZIZwYQN8o8nAJZuIY5SxmJ9GTrqs7DWlVorWxpDft2yVDc&#10;RVltTyw50aTqXwU6LTXbmRg2pkJSVRwMZRU1+lRGUYO2F21qW4oALOmEOaorJHTh7L9cPzvA/3kB&#10;PD0d70QKSVPVKcK73oYGGA8fds1PRwHlR1/eiM1ZqndPvPbWesu6+vqgfyzYnm4+1PNaAd83Xben&#10;J5d524gqXT36x/lwg5GeNoPlAiWB1z0VcrJMddLN9c3iKhnuLp7laC9qTI10S4HcjLq6RxC2WjmW&#10;Jk4h/uH11jnTl3U5o0jVtBKIBaI5X2/1kOP17dg4lrVdbyYHZ3ufPuyVvh5w+pf/8mbNjIHZzJzU&#10;5GzZ4O8uX/ImtkwqoSBfbLUEdSCKpVWnpqmRc5qR6oEkavQe7/c4zetHK8eh2HVO7OmyTuhaNuYy&#10;7zY7bMzZukpTjtyzKxPgPaWiiUrba2Z4nXs7U+dWzaDn+OIeqNIjsfWyuULGMluBUNCXoTyfT5VK&#10;ypJUD7P5XBu6UJbYBZihSy7FXDGd562cihqq6xTBPGbCt1SFsws7XVHlYm4uiUJ9WWIBNC213Ryd&#10;jU7H4YDfYxi0Z1jUIp28Y2GPTqWe0LONRTaOHcRaHKSKetK/4l6So/ZOE09hMMXmVJ1/dbI8W1Sm&#10;JzEfTyXINWjo62McTYsilJ13fdv7UJ44FIEnOX/MmsO0kiA9TdH1O6MFW9KmjwI73vjdj2Isp6yG&#10;aqzK2WS0UMEV7UE5qKCnJEVmOe+aBA6fBeWaW00CjBBpmsrCKpJQNZKxsiHUbcvNy8+JcGfARmbN&#10;j2lpUKBYlAKqlZ5PyogpGYslKU1iPA20U23x4KeWTkgUo3HgztNpdOqkzrlINGLUJFKE0N3/sYUh&#10;znosU7+Gjaw0RtWeLGxSUkstq2txCdW0VrNx+8SNpVxzzX35V95qJ5dd5IZzeHjb2Go7bqEaCZub&#10;JD8Tzjyv+8eNy3iBh3JJuwX70UJJnSVL7uHjjiX4h/VihwhTkiqztDO6VAzyfg6PMVlpxVIk2pRl&#10;gzoI7n5SolVPXBookS8CJaHKPkS2EhNQ8sud+4V1VHtdNplZtcaLL/nzh3hMGJbYOoFd4CAW+xGN&#10;IcsSlpybyXWngnFMRMs6ii6U8KOaGqI5vStAyToWD++quoxq/lSTMllGeflkbw/vagNDw4OcHJl5&#10;VNtYTKyrDtUp4LsWJhNZqWbzq27Z/vcld3kVDxW6NAZfYq+rEiR7Wgo0alHEaLWQWHIVHDq7ea32&#10;sRi7JZwWPl8Yk6oooG/gJnfAtYQsy6k+nqtcIsZC5qwnvYkKivig8epaVKi4ykJm7acAM8naEBVw&#10;LcU80KaP1OytpmRLkC0sIdSx6YKKp0C3tE9yVd94umr0b7tkL+hVHdyvt7MG4ze+a/GSyvg0QJR3&#10;KwPGmxSi+GLnK53/CCf9zWsr2CVqsNSC/7KfCDT3Py1nGG2ol75bFUr5Ew64clur5XizE2JhldMQ&#10;Q+I/7unZzldcPjftCnQmrIr3MGVyWS8eGCdVZSVUzyXBpkmoJSIVaVu3OksKkf+0ZiO/7FQwkoFm&#10;h0TGjx/eq13eChTufga9JYYQMmDGP6/NTAVx479Wqigg9LT7w7Dgl1DVv7ORdBG03Ek4GUo9VLUh&#10;aWXpbHnrpCoj1RzMoYAysinNRRPyZlv/2FAgqDuROEs1JhGtSKKmBE0Nbq9WJULTnCykoGMqVXlz&#10;gSKv8upqI+Gz56c+n+BSdTWtVj3nWmssWujy5mbHxcXEwpis9GqvvIpYjeNoxj8yNXSl0yKLfwHo&#10;SuwwoYadJdDJC4fu1hEoRqrM6gkisY5JyidtXtVVP5DXy4NjBsVkSCjKKkRQEkv47ZD6LZZNISXU&#10;1ILcOnUX7vo+6r9xEfs+tMvv8TPVQ91sqV3XLbViD5ZicaMo1srSRpsnzgMSxuZwE/nc7z15vxb7&#10;PpaV1VK/Dtz96Hi7vHGKx7wAE8wmy4Gu6Odqw6DjgU9h2vM5t+1lddovvqr54mrqZos5/xJJ5S8X&#10;6fuvdyzz14NkxQ7tOk8QFs5Yrt+HY2AoC5SlNuow/Abq1aBWDZGD3BHR97JP5c7cOZPtNqSumw3a&#10;dDNY1LnG2rEe+1P4bOTU3aIqZKER+PFtqymB+3a1n2ngnirLFnIH6QfakO9JJcS4aMctuWrMxkUK&#10;jdNXHlmdZVeTUuET8lDE75MZGmYNooRC39/gJ6FQJGvBwAxzNBoTHfSQMsvWHjMOFTahkJn1fK7j&#10;ulFmWUWtBu5o9odAr+kR9BiJ4g3rA35Xvfma9AuQRfn5+yb+5eoW+/uG8DPe5+tUNC2d1my/Y2LY&#10;+Gwxa9NoYrbcAGWJPdniZaelrQPgPqIxTSALh9yjeftq8BV1jzndoYT1dRNO6NSp7+jiIufbYoS2&#10;9HE0/Y093fcVBTrzt15GJX1c1Zzf9jIHH5Ow6csN/Mba9W53lgie7QnuTlaZMTVkweiTzSaj/e9p&#10;y6rZ6zVIr3yvRXsFBPY+PlDWJdIU415fzhQ7asdeJpcPv3Kz8XINRsbNGak0YJ2fVodjODCdzEJm&#10;p8SqerCLVxF+eaNariPQKdun/I8gTDpZBergNpQnJnWNWZsCNaapYR5+xa5fxA47eT4HvcEo1PMI&#10;4xF+HxpktpmzStAU2R4YsqX/S41g5uPlSbKg/35Q/O74GPp+PLbBaKlowYuBqWFHwdRw8DN7eMnA&#10;ss5UgPW73f11N5k+zWQt28aH2cHVX2cX4R7GO984IeAD2q74i54W2XRCbO6prgGoVYwPnja9XVKR&#10;y0g/mo06dKPCRlxYOIlUD6VAuWY6Xq36Zc9cMTKal3/SFto57HNDBVWRSEGDdaYq9nIn2qDCcdNm&#10;1lI6GWy1MKSfW+jKaeTn8uu4BubOdbqNqhTFyKHuTvuG+ZNW1ObllFA0hZnO7W3ppMzyC4/AB2dd&#10;5ZgCaaOTDDngINYQL6zmPmx8i0TaOESpu9f9zV+u45XMqRI7jpq1WDF5tkmJQVpmMQUNDRDclBxE&#10;gmTbXs0kNRrkkt1cMLJRTwKR558PwwXfkEFx8NEy2wqjhAppg7wcJycvimu/Y4E2gy5aUy2W3Gnx&#10;JKf7m99Z8vLZJNuvO75adOkgC984VuCtB9n29807KHZ53KRp/2LIZyaQL6vkkePs9P6E73akYgka&#10;mg+jtr9fr2H3kIqBPAPXn1/XI7XZ4Vy0Tl4+/xS/dxLGh0SqQMkb29gjuhYs41ORlPlo2LJ9ZnF2&#10;ZGs823UZFCRzcWfT0E/ccJZ8BS1bdbML/n0l6uFq9PJyc6eHh4gqqhNllGv+JV4l+UE0kx4tR69u&#10;IRU0e/ziqqQiKm6/J804xilPx04kOen0RwayH8wRkbMFZEqXTpmiaPN5pKcl4V5wi5G2bDTYcDs9&#10;nG3H3h+ffc8qmZ+zhHO22q83X7449O0qVQlpIYeZlgr6ygabKI4d/xZd8Yc8QpglQAQMKpjTZPc5&#10;jSkoaQhSNlsmecx27WXu1L2cmqwAA86afELpeQi77V5axrg4qMLkURO5GmsJXmctOw4xYZsrXhyW&#10;NxJ+eJsKmAPbbcOa1N58PS/53i998nkwcp1AMrXFlMcHPfX/OJnXHw9olHeH3oPAmKLQQklb+y+u&#10;r50a+hiLlYbMAElz3jDXgWTU4kYye+BibMexqtipoRs9vtGJgDI9eyxuyvrN3qFXI2rK9GMptSYt&#10;3dFFs0kPAfbC85XVbVT5yHkAaueM9C5fUpKNOq1yxNwSu+16lHPcoVmovXFesZ65+jn78GMm3XlY&#10;FRW4tVattaq4+jg66HvZ5HgpSsAKfvtXPCWDirrfhASBER0Kug40QHgv0A8196WiyNDOuyMzO6hA&#10;ayZHT2pQvthRDbmTQjYNaq+W3K2lZMZQGWOcumcaIyqAVSIISiLGI78FT2RZGu6Hee7paZCTPLR+&#10;WJTuN0Fa5yVVtTIkTZUmrXRqiN2x6ELIZbWA67pRbepF8UkYTHJJikuLvvMsie3y7RsuqNs9bNSC&#10;7H41Z4ajSbu2AQTDZyitoqlpKTPnREAnx6YpKaxX1ssHLNN6+cbnYdPI/McMq2kTf1rduB42lIJC&#10;PNRd5p01xkRg8ie9Fubkpoei2J6Ilry6Cg5tovCfOmcsWgfioxpES3y+SMzr1tv9UIaJNfNcPb/8&#10;qIXg0upReZfCcsoPIoSADo2fU31IRLRos5xeCMMHvk2gD7DUMfRSRxjMlwTEwcetoQeHfLtmgtp7&#10;czypl4ZLiBkVyIZiFrdcT7OofSlxWabqGHhEvD1gOhIdWv73aDzhEJ+FQiyBrRpXH1/OHObInZSi&#10;ut5KDKTiGJ5STjt88rFdHkXyTzPljik+rc4dAGAkbqh0PQIuaPP5Pa4+SxNbbRsNu91LMg4+PnLQ&#10;7nNAVBY9V6Pc/bM7luvQrEGcYHHmCtAEz8xQI9d9c9STvRdbyhRKlo8Eu5U+54rMZNay5tCiOWLU&#10;IWQ8dvmDeu7B2fjvqTTyPszmwURnQWSKqq6VU0zwEcx2ALxy0gpEd0sZDYzdRifpVjoe3gbSS0rr&#10;pcWZthgRkGiLtwwQqcmoNbulicxcYhITMbwysaCAJZ2Ebi0eQ8ZMtSQmH/GIgq6KdD6uX/FLGqqK&#10;BPnGaEgz/KhVEJrZ3GfMKWT4yTsQ5pNtGmcyrC7aqBZUJ6Pc+3ZEPa4mHyOt73/J7ueyH/Zx3veF&#10;Hp8vgIpM3lorduzxdkBt3+tItOX5N+Pik1oZjbwwei8a2b7nMWBosRTURXMxcUxC1g3Y843kXeEt&#10;0G8rgZpKDak73Orx/pgl/CIGaAVKjdy1ApGVJeUKf8n/w7XfMm2xw4rlN2WfIjc3UFYwZFs/PHAS&#10;l8HXN+yx83z9IH+8i9rMxR7yGCs7pxr8rQ5RD+J47N0lTTqFMjfoH5ptN6VXYrKIT3q2qf3B1yA9&#10;63X/I5Br2pDO+WEb3GoWeWaDtRksTltP1t/Ve8w8GIG1qo7QovgJB/++pqJQNw8Faee12fpQqS/S&#10;oKNts6yCWjsN669iz+SzPidcwnmvV98WwG5gbsSCYxxbaI0jY8CEGytNPPOoL7LoIbZhY7G6M3R/&#10;cD7c2aEtbQqrDk1hOhrsvn14ssr61BN4CLMM6efzze+G8PS6d0pKsXX3Mor65CM823zhPfy1qTNh&#10;v32gke87lrsJStiDcFjELhrmG5nx7V3PFPu53G+LpPrr+LePlP7Ddn+kxlm3eDJUUkjN3jmxOvqK&#10;EcJ97haHJ7pJcwxulqYY7PHwjNzKUwzSc671nd5OuN0pUd0iu92NEbs4zU3h831eE8wlsHGHKzZv&#10;Ljj7IGlBf3imqJc0fI9rAzfZqIw9Py/nPh4Et80y2zwDlCsOYQ9zsU/UkuflOj5NGse4ZIzdS/a9&#10;P3N5uQnr5qCoyH7ekQ8b+A2tvFwsuwm9lX9PG2TIXrbXcFKBgO8Q297ntgLvXYoOpPV9L4fTQ0U5&#10;gl5y2nQr9DJPCHZOvXyUzYH53ye/FrZ9/yZLxjtshgUrjW4G89cwevpp3V9/3CFayPXXC36zZsmP&#10;137iyslxUC/3MMtmMxWj6NUxjf5+QbmOosO+4g2zKcIqpOMvSpxpwQrcyDdm4terW625hQQWgxmH&#10;3laMyAXPPbVyIkD3jO3f+I3bV4UYHt1zE37e/GfND5K/iGgzfogrleTmdmjVpw1ijRYotU1+rd9H&#10;HITIKn5P6f9u1eCZKIXefs6rWT6X60+kq2LGwdROKeW6Xu1yBJSfHfXVjyFXfr8GxwsUUcFMYcou&#10;aPe+9yBycfGZuLvnz7rkXbrpe+cW0TQuMWHLY4E8vUVEzYEpJLze71rInZgYDluBWFllKsc9Ez79&#10;m97PK+vrouAU+9KtEDix8y6t5nLTAQXbvDN09Vc9xztAej5yzjUK2ZHn4VAky+y0DOWqbOBgClXy&#10;3JLONNvJ/kBnXam1FYw1FHAvcSN5sfqn9rESsyEeDL/vVIGerFygfG5P6PA+MvBgcKNqy6FRGzmm&#10;UBY5teYJnz1IU243MqvWiOy9WBZczorJt5/0eU9ihWIPTcqFGhSxvb97SIkX/A5KvO3+XDqXk1RB&#10;8B236iHT5zN2fMCC3h5SRzCWk6mSYKe1Gmen0fs+hcUJiiAvS0sxbNkqkMaWL6twXND7J1tgzcKu&#10;otavHUQRJLE206hLT5VjDItf7/sW8KaznVvpEybUmkkAbtysseFM0uEqwl7NPNDaJvj4WFdRCXKk&#10;QO14J0bPdh8c1epcXF4rpeVt9my6dLSzndZo/JGDnpU7R0ELJiPNaLVFNvT3R4RGpTmmyhFnN4Id&#10;SJ/Oa7K0Uk0x7THT47yYOApo0F0kQzfbh1aAGx+nVdXPbKZU22yOddE7kgrDcqaNbBFT4kGTloEL&#10;/Pdaw7XauqrBCq4KkDRNN2rFggreNjeaX3BhRuqMQIuriHpIo2t81prkorI2RljwQe7XkWVb5fPR&#10;TbVU9QRYdNFnQ1k3OfquP23n/zV7ox1r46sIN3lM+L0lYO+JflaewlaS0i+HIH7PJ4OMSipRinmU&#10;uOuxxkD7pV1gi5u1iKOjWSR0cmxEBlvgJvwjuGwDtkWtus+OsKjj+4rH2SrCMmxrPBDolTvWXsq/&#10;poFBPsDsFDtFhc1FqeymS5h0sWxMgP326heNwdPQFKY56t2nho2OnOPJ3irq87B+3O6nNzA94Hvk&#10;ywJ31ljvhVJfu3jZp8Yq/7K4//79TbW+FP/F10HjESvQzd9cD4mojgcieGABbCVgHGn/7scOcW93&#10;YUINPFoqNkr0+lb5j+e1feoCzte++HzC9sIzVrzHnvakeq5AJAQ4dDm1zaoe/eJ9u2nLWvKwgkwB&#10;67ZlronxMsvfUllJ2EdjNxvL4+hgKaaLtJtNvn3LrvPzAX/M3be8+VtL9MnXuAurYMrUQlEVzVUV&#10;GaZLdGossv965aLLRhcNvteUJgWaqFNeiozwMGb9ToyR9RrSPccT/0OtYhcczWwEX1ICNbbJ26bF&#10;kK7TahTTMTTwLpLrmtRjdu43Cd3roKUjLMUM+dPEkW+fScJ7277/FayRGwMwJVp/EyXjZxAtbKki&#10;ZVUTqq/TLkhRRGOx1IUxaJRTfGdc1WjIGwx+mvm8Fs36esnKL9i3czpvThbahNO4uhDSaipAgJoF&#10;r9dTVEGRwAPqSdayR+Lbin/TlEBuxGJWXZRSUfa8/nLX1NUzG1pm2NELvIeI6vd9Oi3fs6nMQouN&#10;fHUJC5Pq0WLOhgGW1VCkwoXRRRSAyUOl9B7s3tt7vN7lZMipc0QlIikbtMhawFwoSNQw1kO5mgBq&#10;ZstIY9RD6oxVU1ZK2lOYmJnv4lqtqX0DMcYGNSJItrq24DhlmTjlMQYdjf6ajlnocOrgJlb0vGUh&#10;dyKdiBRYZttcZaU0TSgv2J5g8cU2OWXPARtqEfQNNn7af3oVIBtP/FXVZ7eKHtnJF5dZjWbxViq1&#10;3aboVvbHx9ivngQXg5u/BS9uSJODr/Pp/Sa2cp0KZK5Jl1VgUB8sQy4G3QmocXjWDpPMHEd56zeN&#10;NFIWatrdzxHc7Tb2jFyHjs5ixmiuezzjce/18ALd9btEuVvo2Avlg5n/PRN0D39ZhHGObe3+0Cxd&#10;FDvTBqqNIvZ9/+B0d6ei6346ssYycOrVdfZ5C+oZyAalzq9Z8qfbvfcpVDR2zY3jBsLMGQnuj0D1&#10;E8ArhlKxstTjp0tOy57lPs+P1JxcPOeGvvFdm/A56K5f7xeEF3Mew/a9nv+KMSn5XgzDsfj0rD1u&#10;LzJAHpJGLgMH52sKxK13BFJbLs8PKGhZGdqNbk9c3sqF6aOPE+/rUfctj2hzRZDqQ25M2u23Dymu&#10;hDSW5FplCXexKTBIsfs/rQKIn1IJ6pKT3fI+J2izx5vrfqcwV8xnzZaXhsqmCMLq8f+mr/HwvK7l&#10;5Pb7gL9fRYjaGUe2IrHf9A/Y5j5Y4uWkxrAGLuJhWk2lH4+octtbtVjS2Eqh2f1bXIQViagY1N+h&#10;sfN2HU6GxsEZ/FtSAXUvrfCXSxKlAQU7nlYCWAB5lIy86FKzhF3jykLV9thD9YCtV/IsWCeBjkiw&#10;Yc6SR5TkXeBsIJuyAmug599xuNyRpFymW7rh3oiu5lA3EtnS26cJ4BLzoy5fqGePhgrRPNZPZLCf&#10;kW7R+OPiokeGXY01sDWpk3S6DxJzpJiRSfEI8//758NznVoM2CshLrI6CapqAVGtxJONyJ/7IyY/&#10;t6KHsrrcDY6vNpcts7JuPTZgSaiIqZg50KaI52QH5rNLrO0atetxY05VxTQ5H1vPmKkuLJXr6up+&#10;q5Xdc8uroK4hKI36EhIXMu/G9GMLK4t0BaiYqnrAnGPFS7jo/bbGo5EQkXl9M4oGiGDi5LDGSKAX&#10;niZbJEHU+2qRbBFHlBGFdKbq9xL/ouEhm/UwXSyIYhegtZZRN4RzhBK4v9douhRF0hyMq4/T/x01&#10;u87LGyMhBfDp37sAs2Wg1jVs4TP3P8aYeg+Mi8AuOQMIDbnZcRszwWzxdApUCqF0ciAFVUVIxmBG&#10;FhAje6dek0F73ZLYQ8AX+iua/scPbsUCpdjz1oHYBIAKDYOSdo7vZrHQFlY2GhOxfVhSxxKWa+3B&#10;AWvHCgbm3e51/+HDB7QBBi672jInKArGTASSQ5q2ahxMFSrW6gZwkyHaxcRVSs5xsijeBeNhh33M&#10;EeQHbJ5b82ow8OgZSmjxLs0mh7xCDR2KoyY7gYmrPO5PiJVRSelWmgzpWl1EEjU0ViFYqTNhGyhG&#10;8EveSVhGypOpk5B8O96IvJAOMz/DJ/xOuCs86dY5TNL++GHLPG2hQYqv892Ywe7pB8L94avLUADt&#10;lx09Z2XOeKQiq0aWxG3nd0pG3rVicJKNuiMul/XnLk7d9SwU30zuXYk4LqL1YiyW54aEZuvp0fGr&#10;wjwacUSFYlaDOuEc8FFQcVg82jUZOnTrpLAwznEMUsAhzrun3BH/ajYCn2Dy6r02lb3IqTzwheCM&#10;V4PHQOlsJAPdX7F6ZeoIzUE5NmfTuew6cwFYzJ9WuE/nl1j9HPo4U9654histejrz3IgBDYj5DM9&#10;kuCKNRxc7Y8Ume0DbtWtsAzrF7hRnw7Iqrr66d6xtp7ehe9JVyRrMUi2FxrZVO6qdePYbhSot8tp&#10;JoRlfxDRIz1ZTtpWaS9n/cq0z5fBdEd/vO3KvOsYLmVpG2x6wJtj6IXe0LtHkG39MlXH4KmJrm2s&#10;DuQvUIuRJA3tjVcDUB3OgGrWevTDr20HaPueC83bz3l+nKxDVIxFMYgpcFJGQCXPirH3bZOHXPwr&#10;GAftQ7NedwmST7HO6fV+n5UdnbxkmDM+ZcjJPB3xprTu+HgOnQ5pQcow/4kZwhFWHtT8Rc3LrR1c&#10;EUozX12ZDWlMrx6SoKygajmYXAtdy05mPXrJH3lrQgLikR/d7g/XqFf7XY/o39yv+sDKOReRxTcC&#10;wk5dYtoodBxC4lioSRgAc8bLwTrlNBjs0oNQVkI1nujm0keJlGpwWYtVQyaN+CkVUVb53Ys5nLfi&#10;0lrabGs5YqRW9jxkzJBicOOHNJTIqicgFywPZemFZDdr9t3Wuv393pCK2X7Uu31PqXzEQnZsCRp2&#10;rMSCvDwcdGIEI975JJja5NgDA+vImXywzEiRt5UD2eKyftf4pk6blh4DVS5lM31hbeUYfwIGPHIk&#10;Apt5z3nZ0Wo0KXCee5qAEOC/rwBpCQPUhqFlsy2gkkzwSrDk40Swd2TKLdKbLIWkCA+PiaZ5zhMz&#10;PeBfg0hL14g5VokBLLjKLzeDvhwvU9Igk/PYRRpaaQWK5F6ZPX3oywKs44YpWwMH0X1fe7xYEY7Y&#10;a9pUPSgtqf7D3rEySyyO1j+NBr8yBsDqRGVXIP/Z0UKliKQhawSWWZ+uYTysZ381QLPL39fGLmtN&#10;m7UAcWGZ/0jahPrJEc5Iyqtu3b72vbKfy+8dHFKXOuNNuLXz8e8bCuz+2u6Zdr/um9RXc3j84AZU&#10;GbE9Lsw6ejQE58e0+3/rUdT9XdBCvn15KN3wepYH+YRj3a/vl87td4tYmNPq9BstOXJy82+/nv3/&#10;DnJf4V+wpIkRJ3QitMRVZ7S/vvH3vu8+Z+JfsWBO+zG1y++AlGXmcGe7Xr9kwu8L0itVXjmOxM2i&#10;nYM98DbW1IemnZZfz6+58X5BljxmvX+jldHyDr1IKRkVMzb5BsdS9ovTc3TZfB4XUSmKox4PU2Nk&#10;xt23vaN/uZexpV/fXuyK2m33CCul8glwJ+Ene3y24Ha7nbN3qk2WI37D23e78VYHMjBmXm1wfF/5&#10;P1wDHP4dLgYdG/DtGbqHe7j1X39eIb6sTwuk5X99UKIB7+K/dwX3prZ+YGazh2Y6nOe6v5xvf0hc&#10;TblVnJN/g3hySdfdt5DH0Ti5MStSO/nf1X27wQYfP5Pwi90QG9MWq4zNUN/DvfnsGLSQyZp/LHtx&#10;nP9NHlY8XQugrfpzJaWVVrLATBA/k0H7e7+KJCwst2eT7hE/FZtAxx2tmCZYjkRAUrMEq9HP4zbz&#10;ogc9XM49z1Z+c8dnoKLqTZ7cUOxmy1Y+1ng5YTDR1ygcUyXRoOoAPJ7RSfDm0CiSPa2JDpqYRvRJ&#10;B/wYcK2vntVsISYysgoEkQmLrcFaHdCKUfZrmm3HT4eoeQGeUyN11mNFJXbrIDOefrQb0slML0xn&#10;JDtQ83YgusnOYcls9b2uP9Xvd2QKXZ0aKDHcBjMt2gSlFvzQIWZ9ynIJxazlQQuS4/5y5//I7GZ5&#10;sDM2bFlr0F4us+QRCUIDw0kxITk/TALZai+K2Gw09fUbO7mmsdfqSu2aaOz1lsHSJinen9RKSYfS&#10;mrD+6AZug6gSUV741CJGLJmg/V57eydJBQoSdJEqireR+VE/TVR7zn9I5oNrdDJmxf0PesJWKSbz&#10;1TtOFdrgptTs/o+rwx+P5vkOxgLphPwe8aNimZ6i83lKnLBBdRFswVnPaU+C4GzUpeerPo1GJ2sY&#10;29E9oXC/nQpqpLamSbdgUEgrYUPqyJmpIsyroSmhRYgeDS1fegNJ3Pij84+dFfYsZEg+nV2MGoyo&#10;dBXg6jize3Ec6YPw/qoSIpGSGAHIJSCfobn+/Z8XYCquzJpbgP/o7iyo1bJDm/Hwdn54B67NbrPE&#10;+qceLlOVVi1iYmFSl249Fzfv7tEXA3NcZDY85nmoDRnzeqaj59KeJPmUJoYGba/PQ8Rc+oV6Xtlq&#10;ga1QY0ZJTBQdQrrBSSYkf0WiXbry2J4j8XOebb5St3ooSp1aXlJSDaWLlilJiBBc4obggiCniBm7&#10;5mgk4cR/DOKPag22YlQ542mmzEQ4h8DJnwhFpiy5zn6eidWdNtjSKIAVcfVt9IjPD5ytQ8sKkTPa&#10;oacMFHnMhDwvGUQe77fzm9+/ZlIrQ5ZDFJsSJH+E5O1CANF166yY8pz4Ck9Jxh/D5jwde0302mKi&#10;klphhdohUeQETSfa9kJAXpCCDv1f3svfll7iK+faiH2fgCqc5DssROn63fd3f5MIrdYdip65Yqkp&#10;eLaVSy7dX4UgR0/EYti9nXF1oF3dMjhC/aZxjKN1rZNexfFbS5Lwvr2zjEFgq7/sD+cCD4Tlh3X0&#10;7fP88+YZ6/ehtr+0JEmtMSEazy+11xf1Oqe+7O/eneqBPi27n+t/L4Xuut22mujuNTP2dBDAf+7Q&#10;ef1lj3l0nR4rROEb7Ppsl112tTmb5Pgz23qJodpqS3v/2h3/nTpkJKycIUehq697c3CqMjrxoy12&#10;VnS6VRYHW3H45d9pp2XJYlzAHHDkdZG8ehHHXjYH2XIZdwMLaJqJituoqFP2HxY0MYoIqMh9eP4x&#10;rHqcNmrDTHTdzeOaajypLkwtYp3b1KvqLroY0+dudBhUcPz15UcwnUtX5nZ/JF/J8pk36dUj7+Wu&#10;Z8STbZTLqreM4v0jGkmZ8cRamkoPbrVvUZsEWlkI3jBUCOMliiyY3RC+anVfPWYSLCSSeL5Dvt1T&#10;Y6enFJ28Tez4zDfP+jVjfx91rWz/9f74Zbb7V8la214/r32PsMo3wnwuv9/nbTnL+qrkPD3HY9DQ&#10;3JM0eQQzkZncAtH8aMgkBYj0iZXJPzYbwkG1aKIQsSPF7t1l/HWTLrh/tpeTQkI9pK/nCt+sKh4q&#10;ReLyI1p0UGmZ/nySetv3JiA3l1+VLpQxIgmgTxI2550TEBI3uQhRvRoxtArNmMdfpvrHs3Fn9JRz&#10;sPXwqnY9RoJcHrMCqFJDr2nPMSGBqhqjX7uk7P6nK1DNVJqs+qeR3lM1ifk6h60oVI9iQotFvt7I&#10;T5MGCRb4Ya0cd7KCy059pab+RyPuYPxIM7vBp75vwc4tgHTTRff9O76zbdZY02XXsKFZQCA23H8o&#10;O3SNBVqRmnVu6CSl8JkRvoVQp+PSa1CRRWldukG6swHgwhmZ/S+W23qLanoUl+zDp0MdnLTe7VUn&#10;cVdVE1Vj3c95zvnHr7zkjJi0AY8EhWSeaYkl1EtiUAIhDQhvatqFPDCBV3YSysCJRrLIUA8o5k6x&#10;MQvDkhAyNRzpZiUDdXTLvH1RzkWHH/Ob7+nV3ItWY1MmIw9GAazw2x9PIJLZcu/k661KWTV1MAuP&#10;LjeyZjP7frBeXZ9P9quNcIsuizSsz3oU7fuyx8sOtb3Pq7Wu9yN6Hp/PBNUolHRUNX3xLYZifH7x&#10;+I/kS1sCvu5h/UTjNNkg9+67tfMcxrybSYN3hFWPaMCx5EiNEHeoBf17m91d9Hv+nTUo3SSddXNy&#10;e6zLCJO3IXj4lK5vXiiGdXEZdf11k+/s5jT2uk8acqPLxwtS7asrxCB+7E1d0kJpn1WZcduvrq+J&#10;twQ4/mHDjqxus/+dljct+JVBqwFKlYYt8dTpdQDrBT5DQDAkCum0W87vG9QniawhI5k6Fbdnd+6c&#10;6R5iKZU0stMIje0XGHljqLnkeBl1eXT9tztcEZqhVysFZqpVnCvW3ibR30mltQP786hKjDgC/i8J&#10;uL80RsKMKd69dVXT9k+jnpKnlfZhm8ymUlWdXd2jm8HLrVgSWUdNMpYUFloOb1+hq8tIJlWa+MRp&#10;qMb5DjwpahLhosDsydb3oaWLjLlc9MU6NYxHXcPOB52Uoc4OYST/SiO3UvCKlIsfp2DVm2Py4YQi&#10;ERMhza/GTF/1jn9dEWTGVUi2aBe2QIlYzbbCa9NmIZUPMMsiQgmwydOCM+fX9HHry5V7EFLdBQln&#10;wtaiIgWVWS6jCVeiieclyoD1EP+XiGMeQzzpNEcnDoNe1YkRy3pydXQYIwpuxMSDMp/Vvoob7ZgI&#10;g2O/9+OcjjgkwTSzIq26jnicubXfW3azGUoYNFUVWZK0KFZJBaPpATXzzAVkVSqNVQatOkBRSqnt&#10;lEbsJwGMYhm3umC9n1kYnhsHwc/VQ7oyxFRzMXyLs/QqUFFsxLKqN0swyzhjRWIubMKlqHN8pi3a&#10;Yas+1GedZnwEpIv/2cMDyQ/EFfTjbihli76EC1BHb/dyKCXDa3yETvAORX6zQJ131jBTF230C98Q&#10;Kc1+y0GhJT6tKr6YxotJB6JEkfEY7EHRZaWxyXPpTHX4v4TwarRqQURXWgGLUYJMmft2rALYpLvV&#10;ZbyOf3td8q2OFoOJRAQ8/2OTL1l8Rfrl5tGcZIH+HL5DpyAjt0AofgSDzA+/yW6EGg+D5CNUgRnV&#10;1hL7LUEsbR9dn4qgLD7sWEnCTiXLmmCkVxJ69eyJG9zBm0JGkpNYh+eSBEPd7zldVNWgZ6ysRnu0&#10;SKMrd7x3yNjzb1KnzePjANp1syiF4rdKSnBBCwbPpCYHvBVxouXCC2WtOPwd0Z1czRQjE0eRhKt1&#10;4xRpZ4wyMtG009Pzk+UZznVXzCHS/WXK7/5WiRJLEGijSGHCTZCxHUlVaIdfZuiditgl1ZszIuJw&#10;FsfyPHe59nl2dVmS5s/07wgIV0lSeAJCHygP5E4JPRhpLQQkD90AsvGeuUo8DAgkqCmlI2weWeYp&#10;4Ic8ubRLECtGhISvJ8FsdgY8flCKyApC7KxeWsltHtLAQbCzugchpsgNQimb9pAXiQvdYh41OfRn&#10;r9BMFodqIk6cxClWgACI0u3vjkmNFttCl02xUIssQ24BhtLn9nCRlbDVbOWb+4ZkebwkoW1x4aC5&#10;TCvg0X3exCvOh5gdazbdqk1qq+0tnNBprGhZamDR3/kXcbbwktmr0J9PCHTkIblGhnCBK8wfNDmS&#10;zcRTiPC1eVwvOQVf9SLrlieiidScNlmDr76zw3vcn59T1O9r2syJvhuvcMr6kdqVfGsL3jw7SmHJ&#10;lTdu8m0V4QZAzV4jpo8UOPMHyxelXsln6VtAceLOPH5HLssSzU3td0TaE7ls+63iGfTWR5xK0FeB&#10;VodaaQkUvznpt8TLhLZTZKn338CPosVL7qzxq8qQz62FBvP3c0UpsshmC13V2WILOYEX0wULWapj&#10;O0ILQDEa/yySBFV5UfNwHBzjEIe8WYuJOFc+bp6SKqug55iwn61tQCMvx4h/KmUwocPs8NFm0iTK&#10;c2IhZn7EH1bS1WhLzZrGREjkwpEIP4izWsFIJgkIubDSmD2LbB0tZdJKqfBzI6zPR+6LdAxgcsn6&#10;NWldikabup1n2TPYJI08Xqdabtaq24aGHviAYDyBM9BaSb9NICIVehCFq1SJUoZWICgCEn4Q0tl2&#10;gZ8mFo27ueJ0R3cMFA55S6ZB2RvDwGtDFoiDR/8VtsELvpHwsP7bolnfQNxU1ZyCdRw0JyNVCSWy&#10;p1dgpf31de0P3Oxyz7zQpxyXqUnn4+U+vAXRtilQez+Osj8ezAXNrVl2L699KD8Uv4/6MHW6ILZ4&#10;51T3u00FssEC+w2R1lpB96s9PcMcu2E/Sy1WOkg+fh6Jvs9JDWg/YHW9/n5per2ji8eEe+8jRpvd&#10;lpAxl6ffmAdfiZ1OEpu5pk2yxVAs7nImI6ZNbHgM8GeTnHHMrtHSDaggkwU7NuPCJpkSWo1ftM1Z&#10;xpZYpSYqZr5YJQ4h3iL2DwjimpuuuqSkRjs3QWyy2X89+9RriSNRPMvT3B6+u9566NJq8jutvewP&#10;FwN2/C+2sj+tGcmVMXyMpKHhCNhoBIlizniVZChGwZnkqq49WzV6bdB+iWn/JWIkPc+zogLoSxOg&#10;fsEsEhf+2FbcsP0LEy+lutz+7up4WqPDmbzV3i7Mzq5MY5NlVDvANe1hHT3rIbdvZBOSAF2rjFUJ&#10;1Vs6IZJRKWHyU9z3iNqNwmQ/qe/d3V+yU/Omp75HPOlIly6Nj4+bfDObCTOL8PPgGpv49U223uF3&#10;zEjN8eksssbWC4r5PbX/k4b/qKxG3e3hedsKLpzjeJh5fB5Lt2fsPsD4az/eb/C59439SRJU1IV9&#10;+JJhquL4PkaQz+81Ev/98r17We+Tyctpr3zwE4fUw0//vimDKCvtWdCD0Nn7lzdPMV4620CiA8su&#10;bd8T7scsiIh6dyXp7nmems7FA5p7zUfmNHPQdFVZEaKQVZMA8+gabW6NmOiIVVGWPSYeppjzNS9d&#10;Br4T6wZesaMW/64cYO1/mkuWh7Q5ESyzf+/uI772X9KC2vDMzf3DAw62GK+bnudwI2qZUzl/U4ns&#10;SYf/7L5HK8aPQ1QcaUpp89vvAjfHIpCT+pU0fzzc3oC0X82oohq2/ZG7ffD09WPZDq+gtECfDhv/&#10;4ubJvle00Tn14NT3wmrK0FqswNTvC05H2gT9Nfnea2j/CC6TloVSilXaOu3WzPpnpjIaT7/3Cv4V&#10;kzUGl9HPVKhIh7zRRb1/K3vaqKxbLkGUDc21UqUSxAnCSF7wiEakL9i6CR+bil+BvMt1Tvc7AYBi&#10;0azFpFsTOQGsJhucGOcJ24mcVBIOpy0tYrCVpYRS6jpRruCAIatI5ajc3NyWL6CWrAFSCBJWCncw&#10;nfJcDfNsD/ZfT+A+s7Y1CCz6nyxmbt4y2rqdcnVzGIJeCzCJrAgXa4hkCRgkhmYa2Xhb1lWB3lsp&#10;LW5ThWPdj+MSr8QlNVPCQ7qYRJLOtTxXp43CXFKb3l4mTM5coAP5W0oMI3oGKAGT8ZdY7ifJb6uh&#10;xVsqDH6UO7khCcFZuKhm2Ny4Y9DdeehTwlo1qQhWskUz6vUOjJrMFQDqIEjQVmLHwKVLjeTM3iUy&#10;PdMgCzXxazWx1OFDuaTreFwpGRwHZ6Sb0tLdl54HR4ogclBHgd+So4PjzMC0rspLocJ/lrwk7xcj&#10;DeVwzFE0p1NPW+JqVoNLypHmJluAv2zau5lFldtMQIBJUU0MWyBOrTNOFpMVD1cP4gI6QPE1YtuF&#10;pBAQ83PMapI7KgfNIPHJlET83u8pqbLtZkAeYUQL+PReowPzjYA3TCqN6IzCUaWGkpnhgDT3gTvE&#10;CGpmxIwlVsJhhKjDBZcqdFiCTayiSr9MuDO1hioUJ+HKp1eS7m+hbUsk3gWpX6qtpt5NwcV/FrGy&#10;gAmIfPq0utYZgoLGLHgNnFisU5BgtRZ4mqhSplEKj1kiFalFI7AxjVzEmmzwLPERwZyQyGSZcjMY&#10;UiY2/9kSIaPEDKgrAVJNsYFYqlnz7QqMEPzJxBj8QRE0sNJFbFOdHoTRF+Cz3lkSruE62/alEW/L&#10;RCI+E8M/ApyRH9u2Zr1G983LL46odYJ/mK6h924lndldygTCY5zDC0uN0QlHzDTmGj2Vt9jtT3iX&#10;oOAHr6JGHHmCxaP9EC+QYrdc/uDBnfZcCJIpQXHUJOcTgQh5ONCSiS60VIdLNaJiLyYr1q+TCiev&#10;miCWrshKk4No7hTr5PAawlzKPoWD4D2zzM98BXM6El2IkGR7uxN1ERznlTzBtSwVcm1WIU+8S3Ja&#10;U7HxBv49Oj8RfN6K7tapt10HFhpmucQPw5mQm9osBJOCh59DYisDvTUD4vK2AT/1S/7YkURkw2+/&#10;ac4iEuqZkIdgtpToBZN/KYl2Biq/X/mhfUIu4JjGeutqnpMsp2hXQu8ql0cnkID3UWjY9E593X+x&#10;2/tBIQeG6W+fLv/E4cjE2TxHbkdQPalMRAhkxrAnFaEzjVmVBdB54UiNOrWU2FlpG4+Eif7J8e3n&#10;JJNXSZGyFC04PdstoVIatMZBbonc/I+SizjkfOZKin5R80etcwYQlFJiBhL7FIzIyllrTaSvlBXK&#10;sfQ+PtYz83OTQodNLF6YZtmSUw3rVBQgjzk7m8fcBI4aRtxgYMf++W9kPKZ2FANznrW1tbWCRlQr&#10;BjuOgsxyyqmjhAq2mzOGQrTGEqqVfBKmG7EZeQTFdZ0khYTWqaqzrIr2Ko/PuDeHlUDG7zv8+ubj&#10;IGjU4d9DCclv0LAr+D7KqERjzERDLSukMJspOVqSXe8ZUjE6N/LlqF8gHjcHHZki9ceh7h9s/HPW&#10;kpRqUqEL+rKoubIcVAlMSD3S2P5GktYiS2ISCW1mVymUsGGNaCm0vpApxHMeniMILHL66vv0XE8E&#10;SPK01dRS3OWvbaGL3eX0P2/zeGxZ9nwuVlzpcgu9vz/WVAG08f4xN4+unc1Yksnj4y/XZpciwywk&#10;llcReL9gTasmr1YLfWo17bAZVZlc/NQDBv/oewy+Bujm3M+NL69uEpKC5/AJmjJhzTenhSMSOOy/&#10;yet7viJMZWPFeTaItujezuZ/sQt+ZfeB9sbfAmZsIpBc/LzGM/PGXT5Aski8iyK6Dq9HGnF9BzdH&#10;BTU18P4sScJuc57cqN7fIDF8Fqt4XdWLwb1FW6k+LWUgp7aWPq0agnJaEcQ3vo+mrq4CNjtGJZam&#10;c6ssdVAN3xKUFFyGHNZl273XWZxVsmWTOG2eSnaOzGJSEX+aNUonP24+dH57feuSk5wRn97TokLu&#10;K7VBv1PJXFGFAl0WUHjGwh9jooIo5DNgxfIswgZ+uKInJi1pj83+Zwm33sWbEkysIA6zxyS9ihOf&#10;GdOGBQ16QGnLMKHu52SzC22hdUpkHUPreNjobpVNpKjBcM76XcyggCzDTK3SOhbCy1n3O6WNO59R&#10;ynXnrD9Ey7c/tnp5dX3V3L1pwIHvKNk7ntdLVqZIFjJYx8Z+e+8s1/auP2E6Ll+pVr2E5vipH50g&#10;FSJ06eOt/pOHBIsgVwBNxLrKLFJZBxwsHrGczHbKIUPJLJLpMcpckdCJNHmjo3d8yq2/v8WWpbYy&#10;Rhgja9UocDnLvvsVXr/TK3n2ytWkTKv2iGt7jO5nqqaEeCCr7ISTxDoW6Hq5Gdh+Pzbi0LspFvxG&#10;Nk0E9LVNFuBJbmbOdH+dpVMBRa8E/UcezzWwEGQfiPoX0C0rX444t8RW0BWv/IJ623fe+hkYpCts&#10;xgGvKacPaKQ1FSKGsxw1U+UzwNN6B4LDQtvYCt+/pyGvNmEiDZoMni8HxJKUkt13c/gSrwF/lED2&#10;5xYD5fqqiJJoyHN+Yp4t17YqIUXW6AcsUMHP4Gimkbt3+A4f5XQc8pQSAuTF5UW0D1NBc9gpXV2H&#10;OLqob3C0yp3quUVYcAlWnLFxulV3zM+0KkvR9SwGXmaY3fMqinEWN/dWy+yT/7Q11MRUdBcUFjmY&#10;8OCEJeRPQFNXi3lLlWU2xjw713lQkQ5rnCaZRWUCWHNMPK2xA37Lr8qi28T/lrmyliKwzGqXeGhL&#10;/o4HDAGscEFJASOPd4eACZQaS+h2V2I4MKsEGhKfraytP82EKaMzKmWqJatqarHnkBaRcar7eQxU&#10;LRL/q1LYzzUWMGCiCifTVkEjl9FVHu52tcBub+oL1qrVpDMv0cKZtE0g84y0LkbV++u6oNH3tbxi&#10;gUMWjEYVKvQnxjvw7hFMu6FsN2TEDlppHQuMrho9+jApl2xAU3a9dfDfAFP+NOhpmuTdsueUSsvl&#10;eMpN9eDL72aIpHZbh5PaNVtKrs+9/lR/yeUtS1Y06Uo3YvJ59ls2QhOWyKRvWSda1TFi71/plkBv&#10;GaZlg7V8RsRxd521Ms+v4dj/HjrtqO50wQm5+PhK6s4ZAPMq9GlsarEoMhmtpZY6YGnAAGb4aPHA&#10;ThrDBEc3PhBnhvIFyvlxeVYb1Yw3626Y0L/bjXh74e25eUrKFZBOZXPSUngVajO8dSArwebuu9GM&#10;ZpHr4kUnuT7Kz5H99LXxeFzw/ZG0RH37Y631EMSJIJudJRWG5s6fZpJJ3O4VF6CyCC4/xdsq1u88&#10;NcRfLJycpauw1M65J5OmiWk8t/4lVr4dtU2YGfb5iNHSMutcWMwuQ6taUjBkZhOr6h0mHoicm1wu&#10;SzWGZ6ytTG1xFtVvErKEsoldCXldIR/9t+YTo9OZ9G3NKBlnDVCU8yxig4Vkq3/++f1+3yhNe1m/&#10;eJUzLu9i57vpLP2+8bGa/b0tNsjxmGdQk927AvUUq68oDI8v06HF+0jIwIKgL/Qfp79+23R43tQF&#10;55Z/3/TT5PFRr2ltrE2b7MNvm7pgzHjxk7pft/8aN0tin6R/ZA87zkfvR19b3xf7I4hAPYYaYxwA&#10;C6qz2aSwlSqRikpI5zR9F+DcnhHmN629RKVzydqR4Fs5DmGUxx5xruMyZ3gQcnXOO3+IfyTw8MB5&#10;E37Kvp3PgR7kpbOMdJZr/4zbcAwQz8qoaKCrqSWaZ9Fq1P1Gg1iuu7yv/zr37xd83WpboYF1SjVW&#10;TyvoSdD+TY8BF50jBoVCXqEhe8dSbmu9G3T8RMvInD8tlZQzUD5MV4VeFBdhyd8lZBmZy11lNVow&#10;kskJH20KIbI3PSVklUQXXDmIzMUtYEZOPCpTc7tXmm5w+LHnSyDoOzY7So15zIqQj38PMOiWFVhN&#10;B9nUR9t6v9Sa+kOEwHgum84hwHDDdaGl+MQ5KDSlGxAq8bY4C0qbFXZ94pzBKuFlKDxIusShQtLi&#10;hOuUCvcYvy4UsShEW90Ri1qdvQkrkxVElINUJzT6Br2DlRNMgtTuc5rkVrdooZr2BhSvnJlzk9C5&#10;JSnjX6L73hJXtvpEjPn3dwMWrYAFEy9P6/aFoQcfD3J8vj5SPVWreRck2sMD4Ygk1qSLZJZRT8C7&#10;nStzn8fqbbE/zJM5v54FTNkYMieP0MRlNhdSDjNICB0+LpD7Xk4Fd/pmWfLzksyyiqQyc/EL52Mo&#10;EfMdvLwIXPllSEHEpIYpFc5ZtHK8+Ew2RysnBwchzBkZVNEkJW2ALr13P5tnGioRR3En+az0hKcu&#10;Jp7RZTPWpA+4VpajgwMSxCtQCUEbvLHQtVXCFTf39CF9ilv3BG99Dq3UVTK6I2fkETvpU2IhuqAr&#10;o4w9aG07hJNz7mXZHcKMMi69sT1mKCmWSj6iGZubIOl4lru6yrqVAkQStTHWyzlDFmHjhkbQqWeq&#10;Rs9UtqD2fK9tQ+rceYs9r1nL4uz9MG0N2J0iIMqcTq9g23+b1LkArWmvv7b8IzWXbE5jWFJ9nnZE&#10;8+qnXtZSbUNUP3Zyr5sEt4x+w0mxDnnn9w1r8e63bOKXAD4A/m++dXISMeM/oEDljf5ypUSj7Mt2&#10;uod9b+n+QhQQ4jBLrXiCgiKm1IDSw2bHDb/D/AZXhwApNFaN+9sBRdHO1GiQNvQdokf3snZezzyl&#10;PCenwo4OAIY6cRmxJRXZ4c7xmXOtGcli1tyR+dzXcmJfKAyeM27vnfTk302B6qVUjw54ISzTmPs0&#10;Q0DnK/uT3QbG8LFz79OhfeKo3sEBTfQTd7xCHtPqNjwDG9/Lh2+jJp1mTv6fdFZV5Zv1vveBhjb/&#10;v0NFKCy4TBurpk4N8Zh5v+IJE8qzejaDd1KN2HAinPhMnBqmR52A74Lf2PU+p7SgDf3WEWY+/378&#10;d5s/rt+Nop8k3knKwBCejmImxHCorUiLtvJi6ow0cHEXI7g/owBtqKDECqds3LPinAJMCjyLIbqF&#10;TkYO9DKbm9hh1TDALtq2toLiNJYJd3CRSaNuWIJMTKzRe8tsCiIXptLMqQuBxEA1+HGoNdwSN81x&#10;RTpsFB+8zgDzwGgrU3WUosBnigG/n8h65gn4MZQAuDGcaV70ruHIk0nQc15zcZGmtRbDVIgyzYEn&#10;8Vgt8rrWgi8RuMyYoU00un4ImWRBwtIsTH+NlWMV+XSTobUojTWyfVlQ0YQ+Fd7eWkznBB39Xufl&#10;xCgScQkNsTxK4FRRYVqKB3WDy1RaJTSU1Jzqw09GRTrtHEAhs+0NuBbc2MkYHhj3j8BB7XBnhoDB&#10;VXU0LWF9tGZb2XU2pXxsl2H86Dmo4+I0pXMPuiQ2+E007ird0pJKa4Yp8wOt/gujMHbi7s9J+50c&#10;1FbbLgoq9UDAasqikwQDusdw/xfBQD/Rlb+IEf8KUTBGVFndEnr8hQt+YXaG+wI8lLBFqeOW7VV8&#10;IWPaWxBdSAAGjjk/B1Z3W2ElblUVir5kZUBL2K3HxFjYifKx74z2PEcs1f0s7JAluvPpUizQbLcs&#10;5YzyqnC54HH1by9jq2gJr451IxC8suQku3s8jGRJvrB4pecl3Q8KuxMoZ4NxvknE9NAsMttPscUb&#10;cwrLKZ5U4aquv7mAf7Yj1SkRQ1eQAuOqgwyYVUezlNDTgDqedflxvQV7jmerNny03VJBt2vSsXP1&#10;LvlnkQ3L/r0CFaU0oYJq/AYMlay6Crp4VooIHOhVY5uobKgHtSSu80UQuOWSd4GTO8Pp5+uIo2tg&#10;OHdMQyLSnTfPRowMQ72c1fn4ukG30fc7JdwVm1GMUyizUbt2ZWsLoWOqokoGjsc4snlCGhBzSHIk&#10;NE4GzaDfJSI7a5mDt+SdgFKIRnL0kEgWCaXXuKkdrZzFJi9KKEhiypYW+T5a2hHvRryTzPAfCwo4&#10;+Q9yQ2tNI1T5Hl0UnoOnj4uYQYg7OlJZlDk6aMdT8MKUQV79CGzr9TQkZ67TO+LlRwn3T8haVJek&#10;CCGi04eebELpiWt9d+Nsqk2vmyPfE1IBjnPM/7DveZfjbTlSzymoQ3Y4cfows0pip0XTGTskVBjD&#10;/Qvf195wvY6k/Tdd2XYwt4YlAHhBzyQPBud+UacW+fgk2D42AUvLuieQkeeQKEFRqHuP1ytYOd03&#10;730rzfXxqXERJ2V/5ij+yeCxhejjdqySzROGx7rOtt2fEzscmy+01kIJ6JMy4yiCmrCCnOPYZB2J&#10;DWNOZ3imq+wstIOfiaGujXVV2gwehyv9J5fWfquha1dhLZMV2cvUqBjodvn+JDjUugUaF3nTaVsr&#10;0URSglFNac6xkUsTiq+k/58XQEWimJlH/l9/ajUJI6xAlzdmbLkeW3Mq7CrVAASpGaaKHR6ew/4Z&#10;OqgtNvcPFx6T3kTQAvORZYt2o646KKbyyWzwOrbcfn9XDUUsPedR3+n3SSNdpfUGRbUInpLW/yZk&#10;HSul5/OpbJkm7MCs5+RwCGOZGLJYtbdVLEkyLRsyw1YrXo697v2+u7N2CfpMnkU9P5fwMWSDlbFt&#10;l5PB7UdQkJthdjCNMn4FWXt+7ECBTNNh3IftRIRwPupxgwOSx/8KkfSLjTa4GNp3bMY9UqLMXkGA&#10;Y8G9XPu+fo8MZa1g2MBDI+ScFrojWaVMbEL/B2b/u+vvn4BVbJDdCxSwFSifP5ZrBZIps9RPNxYJ&#10;mwVWcz5n0k8NfPWHANmMNOOQB/vbHqBBaM1iKVaM43kmXoFCOdndI1iKYHo7Qt1iZvpa9kLtRRHE&#10;Xz/1fV/RdVWY6VDKjuNOX6HFHem1n8ywa+HJTqGI2Qf6kez5831uiKWLPPYnl6nsdaO1tMEgB5Bt&#10;jTMm05pryWnwIe5fgxZJzM7IZcTNVbABuMP7jhdpvImOgrDMemUmWWZ/QCPqotMifQXXj7xJM01r&#10;kEeMipoqKmnWQWgdxwxAHX1IgtHvKjvfLJTzRv6W9A8ZHh/OVQ9V7INPOqkO+8n6TDz/eN7epkfN&#10;zefCSfsbgmZkrZtSAU/lt1GPA4AtOuglbg/9UVrAir5UTEZcK83Ec2rJJBtL7kgsadASXMgBY7uZ&#10;a56kGxHY/E9r2P7zyf4eeF7/pwr7eJqgOOwnDTqXp9vE0hOBwevT+sVGZ783of/IZ5f761P6tlgs&#10;JB+3gNjl9d3A95UBoAUwHv+1n886Gr7R7YZbT5Yv4Celk/IxRfjFSQb3mvz9Hv/ydl7veLxkG7UL&#10;YvdteO6PjyiNFptTbvi/hURu75XiLmutQlSb9U9N0pow7G9OXzu6NO912feIstBXVMPOJZpcl9ZD&#10;oQxI5vuFVWBeIMq2PtWx6E1wVdLGYcCelaFvf8RqNG41abZstLcqOjeW2GLsHa5zBimi5/veIZcj&#10;EoCuZEbmtdUiafZ4hThqYNdeqf3GbrEi4qvg12Xf/lpsusflowbXx0vMDJ7ReditOnZc2fHdyQHW&#10;Mk7r+A8tfcOUMgQFn7cT4RXu9jHr7RcKYGsOXTqfoNfYwwO2dzKyqVJE7iW/Xd8HpL41hqZAu3v+&#10;sdqQmx6gRdvNhYRaGzG6TNw6UBEtNqTa3S7ydJW6XHKa6v4HbzCzWhG0zB9oPk+3EacONBkoENsz&#10;8/DkqnMFJ3Z1NSsiuOfTMCuMb9KBuLOa3Va2is1TKQG9o4HlzOOdJFIBUOgaZHmmWQBLjFpK3QR3&#10;SicjRbFPH8O+t3paOQ1EdWQ2cPDxmrJpjMI5RrIv8EyLZhutiBXWknT2C1SH8Wa+zPpvwKj3BCaV&#10;6/SihVpcqaAFhZirJGJWSDwRldlXmASt186RBdkyadcl4q1wBl30Ux4n0F5HfZHmbBBzXMqVheOK&#10;USay5xI/jAanzuP6FrhTEvP0vSTBqY5UFitaQSRSsjVUJkV1HISUJEfZXB116KIwv8DM8BcrphGM&#10;jCYRvChz3KlD95rSkQvjt8wwiViZY6xs7G8w49z/MGvuoYipx5OWvBjKWFk2HUDdpdn2vdQUOut8&#10;PjcBSGADRSZceKCiNPGuvnhm2ZJGumNY1bQ/sX84st1P4oXHddmW6hPXVyTdYLLqeGG2gGHLWjVo&#10;1lVOGi8Pfw4Yi4j0Z7yiHTEoaypwLdbSgM1sj1Hd870ZnaarOHNs8BQeq11lT6Gu37wlKfp2YjAP&#10;oZbbg08QlRsvW70fl7PNcRhUzTPnn9r6RS6MaEGMH6Z6K7Wzc1/2Smiqs3b6EQwfH9FDLh+cfv5i&#10;aiLLAXo802CzWNWqwkQHVi3/uEFPEQzT8fHekAFQU97WtRby0XJiJlMVAWMqVTsZHKlCUEFpmsbQ&#10;AhjT2lQ260Gus0NpFjJGvAsr2uuS8C5XbUaXjDO8IBzdXlm/vGLLg4Dy9dt5IW2SYytrsJITIFET&#10;8yh7IFDepaOrHOakSCFFhFpeCY0ZgHRdmmLEhbPLn2Mg16i3f1J6vYKBz77FpW09WhOPEOZLfAE6&#10;SiLoxomEaLVTmKFqpeflqEqDl3CsN73ac8gsbaZChWCIIT0VEsDOSRa3eaMpjl6gyR2USbpcKSNc&#10;duhkuyoyTjhweE4DjlFer1dlQwLmvPgHZ3JPoRsLUUKQ3v68mhUD9Ek/icz2ec7rZ133SUyRRKQ6&#10;Zi3qcLGpxW3INL1VbeCMvBYcfQWWRcfgU6a84xOcPrU5smulHDX2BO9ZDTwUNyka/HwNLGhCw2cE&#10;r3I/h08s+gRtFqz/eiUg75kwVlz1t8i6P/sc50ARA38Np6Mt/Sx9uROiWR0i6sXabIo0e7LYp8jq&#10;3mLcW/PcxUOR/j43RucBncB/oyfCQQ9l0XyMgy4c8KZJYImt9nLgCiWqJlpx9worV/qWxbPrkMkk&#10;IPDQdHCKMuRxZTptSadYfDIZsrJMH4FNi61J3oomqZgoSwjI/IiHBMYGdHvX6F4+9oyLSK/TpEvX&#10;nTBDYtFVSRyDo27WbHH0dyaZ8ZrurpMma95inlJBAC4P+XCbc2QrxQxXdO8sb7/Cj/UjJYr5mm8O&#10;hvHmYmy0e/5ECbwLJJOvzJIoYOdZLkDJgW/WJ4om7tBoL5hhKWSGncUZsDboHcjlrTc0huMsrsVn&#10;rhd5Wc/vHj/7/qQe2OVYglWvjtolkgQf/5qSghtLORwS1fe3/FeApSJfrHq46iLhl1h8n2ROCXu7&#10;n+/z92pL3obqJg/KIVOd7uj4j3mScbZzXJ5PjOUUaDB1uqZY5+3ia/8WojvCbHYVLSKzVWPN17tJ&#10;5dQ3/p1WIXd3N94G2mdq0ac3uw4sXRH80upPpV3GimsdNGossqPP9/9K2HUYbJ/420om7HB7AY6O&#10;pGMZyZrWmclavf/l7PjGV+dLPTMdF/+ToEnZ+fPtB6Hvi0C11dDpKjbja8ACd3IPfRaP25OaaeU5&#10;pL1ONyAnzwbQw//H3L58/jwGSp8pmz5DAZOtEkFtM2rIRaIKnWDaSsvR4RFGOsnJz1GYGWsnyLwz&#10;wq0FauQ+59VHwdgqrJhZuWrH15ALB9DTE2upU4apEoSYW1z0y+fAC7bCOAxBXCnhkDyxKUmCRpbp&#10;nIRUIkizpkWYqqUMVQp96CEbDa5yL6StHOahwsTg5LEu/ZNiTnBaWxRKL5YW3FRJwishDlI0RGjN&#10;HOKpftzFrmFTnh0JeaqIClQMNYtWymFBkvqHi8DRyQlGJAxkJI63js5a0qy7tne+BNLPiTVYaV/l&#10;85sbWNZd293bcJBix670OWejBw4fl3e/VxvcnukY/PG3zp8fuxnT6BMnQOMY9bw5QRYEtVjuV297&#10;Z/t8Q47voz/n5dxtXn8GzG7BgxHQogjw++Qfog5fxZ5X+Ijts7rZbe5QCn6xdtuPuLdmMO5sTm8d&#10;H3SYOzmM9QxA2PKKHoXx1usjajxRrNA09AnuHl2FbH7q+b1hEt687ofzCXhPPX21NADYjdQZ2zP0&#10;Ch6x1Myg+ECjEmgHuwua4rvvFb+xNequnF8+IgS/TxkrYg9xtzeOL16Dii0HxGsTzRE8dZFt5OPM&#10;VRFmuWqgvoCyBiKa00I0BP53zIgKeQVPz1JNP8Kj1bDi2jxfXpjFq1Zx0uh8iegwyKKjPMlvtYaS&#10;ASo0OqRBQxQ/BTxdBj1zmQxoeh/W0kXVSyrYiHek7nMuc/FbJbEj0VZM4Tk4NGmkLYKGF9DL4lxm&#10;8mIoQwzZcNyuzNjFk1gJ4gYW5H2t4WpbsHBtWxgZylK0pPVNSvbBSo0fpIzXqbaus3qWcNzcWme1&#10;33fwPaYtmGLUt8DDTjPWsMwWxwQFfIAuWkptCLmWazwkppYMo+NBh6vY0kRFdOITgjAiyuzoGIEA&#10;hmbbiTzt2rOKdLfxuCZU9nGeWfzQuWQq+SLUGnZrL81z6zk2PcTykhRQGksFg5xIBJSz4vOkTlT+&#10;XRFCN4mFQZ4ZhyZvjV8LUoRG/2nCbhUHiJ0ayvsY6A+C8dDCOFWP6hHNZm5jy1HNoSh5+Ojv+ZZP&#10;uxGc8xHrKAYo8SAkl6guuIayI1jXxIfRzPLX0cHkOFsv97baiiaRNdsGW8KXsS9ER3XG5Qu2++eX&#10;K+aJsWYhIYPcBhMOmgUpf7yZSKabmFZw7kd3VUCWluZNTCV6q1zJN9ll6VnMiDOUyXNWOHnJxU8w&#10;CDoSpC+nm7A+Gxk+JbOZjLRXI+FC1wl+shlt0Tz7QlcRnG7O/mRTbMCQD6DjJFqtTyvEFiOXP1hc&#10;OhKR8ejT85hojikYiaRIhFhZkbP8Encq4CG0NKXJ+a1HDJYBttu/5B4GatebYuxoxhHgCYe/XyIp&#10;+3Z86BkXL5UyfZ9TRMW1sl1ca20G8GTzcRDAqYYStqEzlktDDEy1hJaZw5FNoqhgA95zzbNb5QKs&#10;hMBTLbaxgi21VYuYl4hTh7HCl+JaW0podBC1OKNverEv40MBuZXgPUu0RKkwIRY4xjXkisrq1Weh&#10;Yd2CEr7BsyoU7/vkpbrbggA6UnkVItBsNgc1x/ZouXxBn0aLIf8zEhL/lyNIUMISVeHEOp+prsLd&#10;AraUJ5NZ1IaeNbGRdhEVlBTUZWHtmohCMcwsQFrjW6IYzZaTkApRJn4d+pj88ag2Kon4DzO35idQ&#10;RQ1kjsstjBjWDmZ3ZMLLEZXCig0LQYqvXmJWqHVWhjfa53kmrmElggA/1j0G4soDVA36bODE9piC&#10;PfDD4Q9qvCe4j5endTj5Eu9wrfFEBP+u2uClzond5zYsWT8tvx29Xv4+nuElDr/yBGKlYKTfBREQ&#10;p+rx4d9+WtSeGt5gLtkIdl8XeYl0E2ghnr5fn255+WyyWOX97N6Rwv1vGz9cHtwRwLyg7X1cZNdk&#10;3/Du+p+SDlUEjk1vwJLbMOd/fvfnuLH2bX5Ldk1CeCb6doTIupED/xn1GmGGL8MfBC2t6RxXZFP4&#10;1Uegaa3iM1IXkdGP1ZBYg7SVOz6DPoraFsS5/Xmp4wvjPAb4hJBh7pxoOcH1RUCmAs9voMoRRPQi&#10;S571tSPFlrH2PEv2tFCUYU0/13hVZNahITwLeHds8O4at9ljlDDvX5pRByYhU+rg2wwf3SQMcQ17&#10;Xn3PffYmPuNWTeUq5PtXFg/yjIvLWx8OUTNoU6W9UpITrO+DiHfhmaiyVq7MpMOswyIS8P77ecDO&#10;LZstKrmZ/EQ8XiyQj88vTtaqT3PxJRnjHAzUOsi3iJa59+Azlauz3M4lcDy5/AS6KId5mcoOt0AS&#10;KXIXmvZduf+X+Vf69aa5/bepVVsoUlQ31WpWzCoOpi6d3ogLcP4YU9M5kNUZ0mpwDLJsnNwVPX51&#10;6gkD1LEsXSIEHt+WRsbocZy7XYKHIHLDzLiAE5+StesQI2QYe3izioy5zur33OYf0Ebv/3rsD7w3&#10;nx5pAWYH2FuZmavcOCDz2La5H4gHWsO9rT2u792MglYjDQAA/iR6kCQ5dPQaC29vAXsc4ffLcPfz&#10;uEGSbKA9bu9X6jI3r+Dhy0lKcDUn9qR2Uk2BLd18NPfz9Za5N9feKsAczBw0pYyoDDk1GjZmJB9D&#10;tF1vRC6sFZ1Qcd4asdvmEKWZoj0SCPDrqshPT08t/3k+NJRab5UrZ22lNAaZv1JUQTRkBgYGzaVq&#10;u0brFIWR+x+RClD9INDzVJffGkNCOphlJVp/R1yVy+nfpQX4wAYMFd5jpqV6zNOjwcrp/qhsOaFT&#10;MSjyRr3+oi6+qhLnauU5O7nWvbBMMmqgpkK+IOV/OsnSJSc4smnHXNcWt3z8flO7s8iYqcdfxagC&#10;3l5Axq3PhFzhqdgeZh1v0jm63ddRaPqo4tWgBHI2D4x77viaYiGWXI2Ps+BfMYppJUMBfLRc3f75&#10;ylZTigqaOKPBkuXNe6gEfncppfN0MQc1gX+UnFjynX1mGxroEacF9q3tfZMD9o/z/QYp4wmVj6KS&#10;u541M2LewxGxY6+ZbM0OmoRoB6ry7l9OIhucokeZyPFjPR18JnqGEbl1JrAubP4gIK6u4ZCUmliz&#10;/Qt3pki21W365zV99cTBMGqhPf2ZjP6sIEAKHkxq3ph1V9z3glsl4eRmZ5krZPJTXX6SaHkkIank&#10;5mSUn8HM3OO6w3mfgnCrK9pKp/eupX6/Z79/4L2GzuQwowjrZk22HtRS8sHjLuiVfm8OYmrMln98&#10;rIqK6BNFgbF1v83Buz3Z/55O5/O4SSkfji6YC4RSvGImsNzyupdluz/OWVZZOwWbxVGvNu3ubUoZ&#10;A8dwlbeFB0qK4qVSNTUJRVDN2GdBYhcxwxEIUv1yatRm0aFzlJc954+M4K6Xob1wEm+pkor+wzmb&#10;KkTHp1GNLiK3ZN2Uz0Ips9dj3FslZC3wccGQv9FFyHrzpglJLXUfY9oiQpG1pLW2kyAi0RkW278z&#10;W7kKlBCTcUlDOYPJdOHBKx25QznG88wDCVJb3C6YVXQuUZhJ4ov/HP7aqJGeW9yZ1uwWoVOViuSU&#10;SZjMhXK7AkRIpFxFMg9jIEWbyMgVVSDFse2jpMeutgS6kqELLaGBDTmTDWVD7WlL2EAdUhHj3/dZ&#10;YpR4cq2krANylVXotZcnbcQ7Pv/VG6NJuM+zA5kyYyoBMYssWYymlkCmEVe2CIgnN7ebLclxt+tR&#10;lyARIqCxQn5+Y8Z0B5fgcIrpglS8BJ8g9x9mA8PYP1ztkbBJpmrhoxZ0SXTHe3tBbNJSoUSz2DJm&#10;mpbIXyxIvdtdQc+JT9h8/c9vef4xR64tSUh3TkFXekQo1yjNKSnBSd1UI4Cc2m4yeiftH7T72Aqt&#10;lutmsRn+jTufe8teaP12cP8tDwhQK/Vmdz9Pw9/6QhEHPQs/vPpEYO6LvpG4zsf1MVKJLwc8aXl/&#10;Xtsa2+lsW3ghB13A/95BOW1Ymn0cbIRCSA+1M0gpkxZRWZRqWVpPMsPev80wVSOVsxlcHt6cP5R2&#10;H+lGpEpNIKIaF15g4lk2bQNKkPHE7dc6ouCBTkg2eUudYGWeLfOmGkn8ROW6gUlvq1czYnxYnmgF&#10;VY0GWDIWMmkSE8nRFJFBzR/GBlRNnK4e5x96jtKeuvk6RfoAOlmRCDO9WMuMaXNNQqlQMajQ+8TI&#10;GfMh7WOLLCryRBlAVRU7718sWS0MYvAQ5vTO2TJL5Co93kHgCpis0KB1s2g3gG6gjkZ1PulgVg/j&#10;Rz+w5SC2WG/xDwtOJN24dMnezhmBzmsAnfxoUsqsA0i+yG6iqjiWVaYfjb6A4DewUWVQArDjqwze&#10;07+1LLMTbeb3BmsBAEts8rPiKbZwU6JQ54FjmMu6UHmddQZYRR/HMWZGJUPRXsfyCyribKoveQTt&#10;/Taa9Zexz8v+PZI273+AR9qX9dkIl7EYs5tEord7zOe4RsSdHq3f+WWNrum3ONnBRLVqnO1N558U&#10;0g9vnnr7m+zjt16XzlScuJdQEm+PgWcG+S3py4bfW0sjvWnWa659V0a5VMthWtWLMCVGXHjvZJMl&#10;iHmmarvpjvmoImKvGTq7QQa41I/yRvmZW99TWPHHRjFKNx7z8GMcJ+11xiueRaxsQLElRDEKQ7Xd&#10;WmNvFmFoaUDVzRZIPnxdDCcMefUhpiPYx68bV3QVKEjgQqyUu4VSmJ7CRpS8UGiFUlZqSTscdTQh&#10;5gpHgSHk0+FNPpGpApdOCgUlcM0AEJTl5Ta29qQmQfCGMeJia1w/hhT9nwim86dnO3duTrij541B&#10;LtORv0MPKYB7VpRahykjOFDRVDSdbOJpwthRDr0VgYDXxKQOI3EyfkySFHFmS9JAtNA8lUDHN1Zm&#10;DDOCSdJvhVaiyGtTpcVmDMhiW33vy3c6DFrwKlYdZSqt3aGcaO2ZpVnf149R4i0B4CpGtyQs18om&#10;SAsVozuPIhtdwbm4KeW1D6uyHDT4XNy+Gy3PV1KDX9IE5UpatFFyii2tn+pt7gVBTOG/Tm7CAG0l&#10;xvQRtoEF+MkiM54eIShxZpzZFbfcWa00cpzMqGFFhGAAxZw0j98VqCJhwuD7QkO36xOGRVqzNczJ&#10;OnrZbnNvcrlXjGTn4yJlSfsMcut98Zgql4U/P5kMm5KynI/fB+jjJax1IFXq6efWf388zOY6lNrz&#10;c2pKwdPtIWb+uPzAtN+Cq8RS52h86DCWPFG3w4kd1MEDixQzrMMmj6rU48pM2uWTocBFDF58C5VL&#10;vhmrSJoqcY5GTFYGL1XKc/LZlAgnUsMuIiKBbCuIfU5tpZXU2zD60wN8F1ZcWtCzi24KTzqrcH5F&#10;qPMK8oIn0OOkLNKXuMx1gyy77DQGi0x5zNC2pO8p6KyZyvPz3J4YNZYgBkzy2KhciY9X7+7hJsR4&#10;+W4Hddwi5/8DN1nXXzMoERE8r4P7DmdHmcM0VXu87jG+99r8wzdtRo4R82/Kv78kJ2qFqeQt8Le9&#10;7q0/lp63doGL1h8Xn/m3/p+P20481h1NXeP53+V9ZIlJnPreqQafZz+vfP3iu+IJASxpz/6vP/Yd&#10;R/teCb8TzjXqnL4Bii83wYodzw8xa2jgpNx+ujfr298/zP543JykhBNuHh4L8hu35CjLtAP6xvu+&#10;gv1HUzf5BT4+RPU7PEm7vc6jToz/g0rEoVYTScKQygynDI8fDM/fPJT0f2WYUv2Yeu4bv/7eur65&#10;2dKLy8+/Tff/ZN16fyGWSKlJY7++uLoPtvePj9/2lTGiEXh7Zfz4HI4vlbyZffnpFpXzvffruoGV&#10;OkNDVuD90Hu3H6CyG0TBGIa37f13fH2dLDZcfGh289fH569nTe3439QDwqPW/i/17U1tw6M2/fPT&#10;gvuEfo/YaSFFchZlkt2Pc+hO88qt9NrC681SxNQSPwnyc5Vhi2Cd0/bAC4yhPKuKblVVltnUQtkI&#10;VHDlbIXGK5Kd2Ocgjr4J9ey/TLScNp99Fcy2Lmsfra7zrlbNmVj/IpFQBaVQUWM10dPS0aI9fR8T&#10;fgAGlENstJvFQJngSfj/hEWImIJX06/q6s7WttzSNz5Et96rcEpoi34G11X5PW+mc97n3G8u4T5V&#10;QfdKLgO2rvQeLaSNeBDeskLiJYvutgD69Qk7XNw8g1rTS24vOwOYivlVpusiSijnOP+PprMMiqtr&#10;2u4NQRPc3d0Hd3d3d3eCOyS4e3AJ7hDcIbgP7sGdAQZ3+eb5qt6q/E5RcM4+u7uvXitZUk0n5Sa+&#10;xuHUkXS/kHO5pf1jFj8mfFeVNL/pJ2ISNh8Dj2P6xkF7JVfWXFrx142FuzSE+JaDMrJ5mk3Xsjn9&#10;TMXjmhWH+Sk6haJnpiyYYTRX8sYzQeOWp0OaC3L03KYD+dudqyidBOXfduY4RbOelvpm7EoABt5/&#10;GzbqWnHdYUysmulWhttbjbyCv21lmvOKnQ24N7Jn9b5iLUut113OcdjGZtc56RkbR7aCFkWdakEE&#10;sgv3clpmzQkd2o1OhI6pU5JUcOzFmXGMEG+V1oGdy8k61RapDpavMhfD2no6WczGIRyt3ExPX9/f&#10;sLGyC+r/WPgqR4T1q1ihMQkWeOIribAFg3lM34X9Gjg6yOa9EpY9k36qZ9trAgqm6H4V4mk1S965&#10;Kelph6GFTMTF9HOsrm6zxvjLH24Xjr/7efztOe8xAvwimDLL48sFW6Hw+1c24G+Nvj+mZc9nuo2Y&#10;rlQc+ebfiTnF3l6SEE8DEAolL5e9EUjAC31GBwTbAih9d9iUt8+CkqSLs7pGxiauru5SFgLQv3/B&#10;YEvKwcQnMaa6EcLXXrGkMxTHMmeX5CELo/2SZgxlUf/djkqeZ0YBg24Yt4qWsqb16RwpLTDS7tCu&#10;NOOG1wjyWpzKF0ILLVkt6IWqBEW4qiEDhLtEHj09H2N9OtqOvMI9PoXAGqJt8xjcOS0TN4LDkffS&#10;1HQSJ4TnsuLBkppuA+fJgWR8NyMlS0hynOknnYAi8fNYn6W+lrDV0cwIn8onWvwUW1vDePYQ7Ziy&#10;rXnPhLoGyWO8xDI0g+yy3elUeEF+vlIQfxqO+HfO+wh+DvpBFktWrust//nLuH8u3+dpKQWaMbyO&#10;IN5I0tl6n4wOn8+PLRcv8wkYtTchE8Rnd8A5wUrG6ebjp9O9g9Lie4Ta4iTB4KvDqKV3xcdVdp+y&#10;SU9iEMrn0Z+gOIAEiuPLmqmXzcb7kZdtVOR2V8Z9h38XRdElj+dgD7XdqcQKZxVdzCbXPx5Vgm7h&#10;iA33YFnvPldiYNfr3XvGQ46Jgw885Z/Xx04QfzN73KiFdrWniT8NwSsknEyQOO+AcmQATU/JQ7nq&#10;tfIX5RH88QIYkTzOlZSTYFZjaKCI6MSDBtKXlNsppFhKCRzwMoofe/GdOy38puLrkDHlz7s5MnBx&#10;DWyy5s+ZMxi8T9MVo4iqOOnJaL24ckoF0h/5kK46t+mumAUmnjEujNb9sq1VJzVl746cs53wMtCI&#10;p/EgxyiSYYwHIpGLG/G87R33mQqLHMY/Cu98vqf27T28EW4Fg40eUG3mIuGLOMwE8VOtYhhm+FZz&#10;AMQqvg154coPSwGuE4dag+PjFtBCoVR+E6dRI4OvpG845fCM9oR+g3/Gqut7Ym6JZyBsk23PKraI&#10;Z0egbfeOl9W1MlreT42G3ClJqcyLvEYjf3O6KKNIDRRCyiLzlHoYupsUPCJ9Kzmgpn/vx50DdAyE&#10;tZfe974ms+iUc+mKRA8n93NevGnt+8c5/px3NDlfFcIyub4UYa4p1v54mDl3/8biJBoFRBGRCZTA&#10;NTVoIyK+1EiQNtxkWRPgPfreOWMJjlr3IsolaeLZLu7tOMogDY67Idfzl3kapjW5PcU1WeCLhQSZ&#10;zFrWr67rhSEXyOuduzSnhe/uXUORslz5fyodgp4nE8diQ0LfA2lSEReeBZU4owxNTCAnoJr57ITs&#10;nMryZCP0fLN1z5Y6FmzTWmbdZuOmcyUIHaKnBYGqJY8XCCTL47eH0+qXatT4YesZS0/8vm7+riS6&#10;8SvyZBX6N0ju1XciS6BaCIrd2RUjzZ4wW/i6ZeGHWZQHgd4T0TazqxnGMIHVRqz/Lwsg4xA+iSWl&#10;RpHy9biRQEO79EDql7GBOpOEQknmtA/4tW+8f5zy+Sz4NTHg+h6T23PiJAe7cpaOC0t7t77NMOg6&#10;LZxh/IH06rTNpBTaD8TLZvExORM0cfOMj3ksxpi/bVg0V7GDZ7e7kChytLYdNJSPsU6xf3668i9X&#10;aHdztDx3avTtrT5o6mYvhAGudQN70k+BBOXUOV1RC7hms71Tz5OG47iiyrN91azH/tLzuMY00/7x&#10;VO/bazw8WYZOSsmTZyUGfBlmvrXrF6AtV3xEuRoZjb09nm9HKWLLUqzQ7Ef92AWbNgI+n2VEjkG0&#10;uHTjdIi5wffI//7drFtOdTddx058V6PnM9hyu+3ef9NR/Tgi3xaa/l57WP3ewamz0q1b29EjaOMa&#10;MLTVbnogFJ75FLqyXfIHfzvXKCX6+K145vltVMRCzb5KaRS+XjBm0mm0vCCYUj+s4VGzGjvXRHWJ&#10;cMvfZ+zsIWKmQLi8mkfweU8n4A6yWMUJdwZSKFtwvQOQoXc42efXOlfmWRmsMD3g2uGRYRSLRqnl&#10;uj/VDXrhnKZoy5tnD0i4yaEsU2e0otFNxgiyFilDWJHetttzefPB/q7AUaeNsbLKyonc32GdDvTS&#10;2DN1daVeOPQ3QY2MmlLKC62ObQ7dj4AXaJD+db+ZZOqBCBQpEbnfDZOCBfFcZUVUPh62PKP0PoN8&#10;esN512L3WOVECjvras3KoBihBFKYNSV/iSAzJpM845EW8KFsUynmGh0dmVvJS27GjikGkdlpvmEI&#10;QQxB2r1Db6GZGLPU16qBtHw/ur2VXHfm4hAbAxqVVJgqjbpJLXyCy0+9kH/QQ9g6ZJZ/tMSpqOkn&#10;A5UEps2CpScnQWFLmZOBtO+4fY98GpeTOk7Z8v8PO4wzSdotg7haUam9OszYia+vdhFlIiMbHASy&#10;L7Q7gXuBMnoHlgKLPBYbnJrrOxJfnYSxZPChcVfawpyxtZz/sFyqXy4IZ/yr9QbmMxDfpyAJfaDs&#10;UQX+VEu3YogxGoqQ3Scgu26RiNsLGZUqPMuDjlbVoh7BQ7eIMoodIzaqL98cIZ53A4OEq2C9pQVY&#10;udK7CogfbDE4huDZ/snAmve5gJuzBl8JbBspxmssKurAuKdd1joOEEISaKXKj4z6FMUC6e+kZ7d6&#10;TGjoFzsQDbcSpdHK9fkb30obD15qfr/sxD6mnCtdB/eT8izUkExaYsNtwkmoJO6laj2U2ZJ3P2hQ&#10;KL234XIuZRVVdxhPaWUTe+cxKWW171i4SePCI8M3fT9UIdvJwS6b2QlBceIMyFv6WWO8FWr8Yfj6&#10;eSKQFZZNK5GgVHRKX8KkAGFenwjJgiGjuFW0k5p4QMi8viT1g1q7TjdqeMdjL6s0vMz5ZvY6c/7u&#10;ceTP8Sthw7SK4h2jJMWUtcjbnZAdDWwVzXGf4kv+qB5rQwfN5OJfMRBvZc+p5tECvVXybJFZO454&#10;DNmGlRr70M+S9SKmSaN/MuKD4Lufg58x6g0uUR8Jc8DLoEeHsxXw54//tj4/g7czROPI0VqC5Bh5&#10;f/fY2T6yKwWy7c3plyNN3E1NBMZcXJG8vPPxH182J58Bk5hH8v0EOEu30IvXucreHxe4GDy9ScGF&#10;9SmzHoWkcedBLpFlLxUtskgoanJV1Ah6zl4O261OzbWUYQJfqk3qUcE8cX0JsvalxXPZQP01ALUm&#10;uK8Qg6Bq/ndomdMwf+QFEz0rfweGiZGJu3vTwdVJ0vMWSXLUOHt2XXGdwY1gbOWIYmhMYT7x7LwZ&#10;KceI5GnpfQ+Q3ah+LgyNqswza4uSPnbNXwWToHXDCWmZg2W0cc2xvb2d6u7YBDqAE7LCQnoVmyi8&#10;e/bCvzRleRLEPArDW2zOfm5IRKJ+AGsS8AFbfchM7nMUK7eY1e+lnIb3gPqYeaE0zj7ow27Nn3dH&#10;Yyeen7G4kX6S+s1fSxMmoFuPRa+O0A6EYsDLie8zvK9Dci3ylhM86OAiOIRnvuBEjcHmK/X96zGX&#10;SoHxd96Vf45YgEl6P+5YjHDpVDx1Bjj0CXsmfa5VoBqekoELYD3Fho2es9cYwB2yUWPbtjHEK/FX&#10;gRNvSKYoUk1bDR5WTNfYZN+RPT82cFq3Xkfw9QFx2QvmeL5Fcljl44Y2Cthu7CyLzvBVKsaZwZ04&#10;EfWBV5gvuThVo8h9te4w9LFX4i5/EvfYw3PUrSNmrSItQN1sBPt1gT7S/5XJmgPl+NuUZSvuJ+jz&#10;yOTmPGemwm1Q5IO2L5KepvvmyBthDaYRsZONjHmPyKtlL/FjJ/gYFZLEGfRMcHLAV8Elyu8V18aZ&#10;ksHEuYWFcMnn5oRdej/4nXqOzl5iesKtmgC2pSlNZz2IVhucUzixm19ac6igeKoNICJ5yLaPIzfh&#10;0e2zsiaRxbzWyVYF46Sb9QI90ACleuibtzAaNGKDZvaOwD9RpyRLgsI0efLtQQlnRX7spy6phcAN&#10;x2OMl72BvN6TXurbK89gArg7eEkXq1p/Jy3Skrq0oopGj1ryu6qONJfWvj7Z+k3cDycE+kQVh3wT&#10;o+vigjcsEGU8cpyM+8ecy+eP+2GNgZcQWtJg+RohUkG/vNOA/mW+LZ+rTBWR97DIhcC6Xr8JO8DR&#10;0y+ZNyBqcOxMncmVo+/0KOl7jByL4OceZkJ17udDZN/0nmlBX2/v0fk4JrD3naBN72aNNWjEoD73&#10;ZiTUQlHvZmll++b8ma/FXfDzyMCj5zC+WMfn89p71WtAxiRocnjpG01q7tFwRtw6s0jAK8DPxcTY&#10;I/m2Gpv0c48Spfw1N/g5jfaC68+h3bUmTj3z2GRK7AZhr1DsUOvey1tMYtAHvkrB9lj5trDMacps&#10;y9CJz8ch7hsEQxXCoF/kfaPS98iyJxh801TQhIzyuJcR8LwCWfcRwggLvnkHy1ci/e+jTB4bM1vT&#10;IRwcEvtTHPdGABwk+u/rBq7D+kiq3eh0hgq9NfYIT8DTS47bPr9zgUi5AxMlYVKOQ/bqf+moxkKH&#10;N0cpGxu4TE6W7rchS88Q410l4Bz71w5/HODfP2P3hk6pZvONxbhBpHoK5ZAd4rmXNBl8v4xJlkM+&#10;hlI6don9TqzkfSIrrYatGv+vbQgAdpjNchvnTKRyT5fa1DoQmhp9kEzpdC9BIoSD/Hy24VLaml77&#10;yCmsimi7BJ8Hn3irLXnfJy16n8pWuoClQy9GuLnQSjaJNEK1Kc1/EooAZaFunQ3iFx9D6Dczyr5x&#10;KC2pcjtKjZl0Voj7qX4cZlqpODSUMJAWNqviuQ/TMO+whsUv7epk2mWP0cPD8UMsrl96pnHLXJF8&#10;YS13FB6+xqUuGa+9t2fAYDTAJYGBw7PF6Pawvnfv5Sh9ySs2NrmGDjJgHnekSb3G2qTp+dc/R6Fm&#10;GktRiC1/vfMk6dQGKXvEbPxscFo3neljxCcaFT3Wnj1GzVdbmZuGQxQJm9UbNx3VJEf20ct47vRc&#10;lh1BzId7UWX3nEYy/r6QYGCupkzFBQEpZQf7XnZCbRdHarvJ1P3rBVB0gPwJzduj+VVk23PzMrD0&#10;KdnYpFIS0pTp7KQAM/nx2/ToN1zOD3VnoMtq0lcI3MEmXN6rd7JqgylRrhqz4Ep4f7xGDdVVdOnM&#10;bpaf8oFO/KqKqYzXFdLWu4JZuZglMLHF2QPULhOKeBSvA68EFjp29SNOewDSl81RwSqurDHlKgUT&#10;aO6mtcNpNGrANLR/eYPW/CLqjoltzOHcdOj8h0P6G5TpdlS/tYJH7tbpVgr6WssvUVA6vSOoAsus&#10;0tVWpoFDNj4qy+ubfmhyUpCQ1rueIxqqxLl00XJkr+19aJnS5fZ+X1slkd+jP0iBKiuA93g2CwIy&#10;86diJq8r4pKgyoA0dYwNQGxrQEtbHV7G0hIng7NOmslGI029viAv0O4HCIxHDNgTKvILdBYtD9TE&#10;Dwgb8dNECKMTqDU1WuFU6izwiYwx5gZxyV8Wpl46V1zkDsZ2Nz9YxPE62J1ZP/HhV4w/EnYSEygG&#10;nB5tfWbtvlf0zr14enx/IhdBGpdYNdqoZzW6fN96f+V82wwcIlR37yhufaFr+MximvSqdyc9vCU/&#10;N97/uO2T6JQyV7TWE6BseAXJSQ7RtRiUDwpznWPqO0xUpfy09w8OJLA4cWT2nUIEXEynjvtEbqH6&#10;i2sfFEkucG86sxLV3a7Mjb0G83TDq1Esb9rZez+qNRT3SSfNUuYBRI1WBLwMQcTVS3Ck6o4JF4+z&#10;UecB8KoUeumZVF88A/FSkFYsa39BAVC51bqamGhHIEO+rh63VQnDq9WtE6WUwSrL9x5jlow0Kzmt&#10;NB/weGOzDI4VdFwN2Gt9rUK0CA06BY9xfN9SkGA/7zh2ps/U1z90fqD6LJnp4XFufcexSNNG36Ir&#10;YckticWSFz4PeZUFrZiCEUkveUGXtnrDIL/ApDhkFtKumWROtZenYezslI6VRcChNhvtBWQpN36B&#10;OiU4bOWqxfxnHW3ESj/KUVTiiZ6LnYpr2NN+8LfZciIJF58fQd43+yICdDyzGPzJ+sH3eSryETVo&#10;N9w+YbsC4VQqIlEsJyeyx1QVTbBnH8YwgXS3t0TDBDmK/OFi1CI6ncfZJbTSLWmKF2NcuawF826X&#10;DShxIiNPptjy4p6WICVJDqtwMjj4iWXbFxx4Yz+nYEPw8IAzZNvR0SGOKzZyS59IIizfYKM1Mt6P&#10;njUfhWq4aWjOnUOICBhRTbP0hzQXp0m/Bz0QmWzPGucVqtXwEIpnSOZVa01f8KiMAZqBkPrx87zg&#10;3eKjK/i9Hk8LFtYJnIAgRk3ysbaGn3MEp1cGIf8PVtXST4ZcVwzRkiP4NyEC9euAWL5IaTCtTtOW&#10;aVLMYigPD7os/2uweaDBhIOZpPRUsbP//Qj7gSJ+Ap3jFTofU+bUAATkzfj5bf+ON30kC8PzN1Ja&#10;hUz61hRyX427ezjgogF7AfOWncL+1U2Bl1mALqTfksizdE5otf72eiVnPC2zGuihdPwu5NKGYwhm&#10;v6WpsvNv83t6epo77OJvk6dgDU+e7iBt26XjgkbDzUYj+OYVxZvclxt81MTyRYvhrQ9EjRVXUyy1&#10;/pleP+ljl1WRvIbMX0RHP3uKERd6LOq6D/eeYzamkbf1FHmHGnCZX0e/4fi7a+dwQapLNnCd2i8L&#10;EZfM7OwFmUistUxQNbKKs4AxYd6sp06uRwL7ShoqStYF8fVFE6Nz2vfuthldRJfmPzxbMmDck1Df&#10;t2oX4Qx9k1tgca5d64Fl2W9CjhwiV7vAOFh2oLyzOXDpGeOQFWKtz2XRf3iM0Q10ZRbxeRR6kKae&#10;XuK6uP1W1nL89JTpaKh2wdrevUkGnF8k3riHLc68nbhGjD0lKR5n8uBx0JKeXJrmypiZWS0/aOnB&#10;v7WTKtcKAF0bHjWBGzuNbg9uWbMqs1dMfLFLzTjzRoJXu1kiP0tMIZ+rp2IT9QROyONjWU+0n0ed&#10;L7w3uCZsYmJ0c39s8gchf4W0L+Y+QVdrR3ERGNPTWVgtpO/tsYHcqyCRTDW/sCc+dJe+Fv/Nw0gJ&#10;08DxHO+Q2i+1zDpEvNjWaOflJX3cMcaBoCp/gFrucZv0N79dUdoQE4ebW/tMgPpcq4Ek5O565Ne1&#10;Z+1L7AKSHjoYonOMnqXml59oiMHSWiKVxs+aw4PNg7mZJ+OS7D6ZQqsB98C/0FPH7EB33AAexR5i&#10;UnDIOyVB1H4hbby4lCFR42JWlR0oA7acsHkLEZqW+mSa1GqhWnWszuxIcKws5kWZiuhFtFGUC5TZ&#10;Ssh5xbUeUzKli73F98RN4wja47I2nNmNZ+sQHty7w/3BG198G1MCCmbgd/dYxzCfD6JarHAVqL2Y&#10;uzfwdHm3m9+EI78VN374OJPOki76r5/5eyx6Re2Hv6KXShTRsVJmo8ZbrQwTKicwijWb95Obm+i3&#10;PG3VMqf+iLDY5lEXWP6rSMFtY07JGKr5S7f76xmQSFJKITSCt7bMfsKT17KolHqXvzXH6XQHjL7N&#10;/+Vk24lSLnovbUVvw0G17r5AxZC6fII3Vlx8BYdJibuio+kLzJ+bqk5RpGeh5NyAC7njDTn7cpoa&#10;2m4rcSwIjDyJxzhmIqZ3WKKPmtvnHFLcl1tJju73T8oEEkfHKFpVVESzlIUKnUkWxBA72QJo4LGL&#10;KWWvSIqbsFIXJokEUSJjSVjznNCi8WrHOOLdkll82KkrAsaWHEVhju3dNHZDpYpPHL+EnxbyS8gL&#10;LsH8jjUNjJp7OZC1Z6dC4IM7FPsCWM20kpakbeLHpTSKilOKSEh21UKjotr+EeRz0F3cRCwOdzDr&#10;GyZLWiB6TJyCHyEbYWrESYduo9ZvZh7h4iC9D/B0Go+TtMnTtJKmYiPWyvxv/xSPfbBsi0JPGomE&#10;OebCPj4Nu6UnbCd6DrMo9kQcI4PlPY/81JLD6Q9D4oQvvaHkxt+aKd+Q0mKFNaB6+Kp+i7t1AjRd&#10;q1LofX7FwpaMYoTaeBKD+l0NKZiSoSozx1ATrQg5U1wjk2kchqLdNFU5UdiaNuTMbhSDIsutYYqj&#10;0kChjIvFRzF9WdIaa5wRa+Q5bvgUqTGl2k+hDiJzL6aer2tDVzNvGTBIPNVTBYirEohHFRawoXYK&#10;iY2FjPoppOes8rFKPDiBdzYWujQundozivmfxKmw3HhsESlSjuLfH6kaNuHLZOIozNW9aO9K4E7V&#10;jKgxtFx8ePGu6EoBa2g7KFnciHxzBM0UltkbdWWcbPN8WdwNF/z4d9kSX1odyvw/nKwVMWyGPHqt&#10;OsRoCf5kMiELE9l9t9MUESUgOCVJUaIL/vSFvj1NwxNTiMtaLsK8TCKQ+kLucYKgf3rSJJ7bbCqk&#10;pfWwNgi1xONXKfB1aCcaQD4xNMvzl+SYeIizW/FFUUrvQJICCJumDUi68fA7phqinbBGipZOsaNU&#10;T5Pzx6Xs903niV7CkpiQdlwnADMXhSstpGCPo7dWC9ywNByYR3n0uIiL70WCkNTiMH4RDlGNmIAC&#10;2WOaErrpoCVL0+BceXHJVuxsa7mstBo7uwtB/FVVRVUjgsEfglxgaIDux8LnM2nFioNm2XclGauv&#10;ISA01pMK1axo8TRXrgG9ycF9TOG3rciAlzXaGh6Hqmsm7f2OA6kR8+DEtYDWVFJDIyN3zx6aczQw&#10;Fe1ckZqZYpfcHejZlqD+PnzK5qt55FC2OGJd07+tLRr7eDV21Vh0mfxyG5gls2+E/2SrV0sFZUOL&#10;NaEuhNITijRltwB5CboHVGXzXrHqAzzbxqHqB/s6AxN1S8WP29YtdnSh/TE7HpK/0BmdutsFUxua&#10;z6UkfIKGSxieSIPBj5BAKnbVKVWK3WmRjFXliiq/lesoArlft8pUsiGhsf8bQ/j4+C9z1sS4K6IL&#10;Ymkd7xB9AIEW3fiaM88pH4C6vudG/+3D5UM1fdKgO5ETYHfgtIEe+LuKJvPassAk4O5brnscrf/b&#10;ockHV/ALbbBiIedC1RA3cymOpgcvjyo/Fmn3J3F+nsn3IN9o7e8BzbJie4VtLitfcYWWy8YSB/cp&#10;uSeRCfK4c5Yf5ogrec8cZXo2G3kKmvr6TFvkOdla9DBlCcLnbCU3qB7XOHcbD8ILmW6NP1PJ/9py&#10;7pkGi6ipW8zLHAHuLk2/Rgtn7Vdwns5n4dP48mZw/1fLhaHZ57oVfnJZFkzekfsrEK8DNV9N64K7&#10;/zUtJu9Jz5KnYyv84oEwPf21DPWOxUSImVYyptFcMAtNHGMyR1AGhBSd3PfOKnJcHnyLmQ5y+krK&#10;lb4MJ8mIA//6doQqbLnRirXAl4ijMeE1aN01EudO0v0Q1bYVFCkEUFxP6KBzvDupO2rh2d67alnB&#10;x6aMqbiqZnbpfWXZWMKQGbLEDLolDYjs0QtvQ26t5hP6Nwpv1qGvpoQM0dxAZUWP67Uw8Akb/o4F&#10;7A5zDQdMPfbeCjdN/dGxVx7lyK6zyqGfEG/KTHyG3/YviAbqYlHfnkVN+w0PhiLyFGv10Q+6dZQy&#10;tHk4xToZyOcB6L9t+b5r9d5+bCgW7R1/zkBMBsq8wrwH44ewXD+LUylpbvk2nAafVwpc/Xymxj/Q&#10;qw8JpiLei2E/T64RZyDT4vPJet/vPkPXAROHS7CEiEREF7dPtTx0SkDWoBseQV7hEgZ343+GDfb2&#10;VaeZqCjbEocRoe9Cyg+oqRsuM8xE8TKCAftaW1oRKsrKvt/9xG0wXw56rNY2AjAp+70OaMjRhmYj&#10;7WXrnQhsVcnDCXI8bKmHuleqbCW07ddrRgRGW+tcgeYMEll0bN6R3oor5X4eg68Hy9rpVol4X5f1&#10;tKux9azHjJRBglKAImfQh9+LXI38l/RXurBLrtzB+/7AzunAd4XOiJqVxXi/Tt1NToHQKEkFb6Ge&#10;CRp7l3QLxREfQSjNeQ0bfGP1dq/vwtgFolSXnGzJB0P4Kaeky3ohiXilXspBoqSzeY01NE188nb5&#10;gr4jsbGMncsAEd0723TTONNmuIKtSSpGjf1DRwI2xBrunJJvp/oTjWQrBKT9nrvURg9lld4n42xW&#10;o3TrO3/uubnOs2gKNNHczKPomLFS0TWSF//rTIBAYPRdnk9Zgwaq7MZlsIvCGhkA+u6cBLSBCsGJ&#10;MlrDux/CI5lUQ+BiJH2Ms45NZ8h7WaMN2jStdSI823J1nz2kp1YcoYRciDNVaFfxOozrx5QieGUW&#10;Wmt4GPk3ft8ggZnqHDBLAT7sP+20UhyUbATY58Y5aX+o0XNLUF8bpuENR8kjp/YuGNsHHsdkzSJG&#10;uldCLU781hSHTfnmbK8YzcAXUK2Z9nqSeuuceD78wXUjCI79DlnT//5bneTMdBlA9i5rsvNPQlUz&#10;5HZBlbLi7hw678JPyMYeBk77GzubzaKzEEd3wqMdXYnnRKW7V+T61krI+rK5YtEpyhfiWk32ZpCd&#10;s0CGUimb9GNC5/gfKiHW6H4yqtAuTp1GoVr5kzOCFc8n4N4ZzjWUwcrOl7BdwXjdYzq6ef+5mEw/&#10;HEMkWRV/LvnUYz1zPtlEv3ubMozwi01WMHCn95XyITSx2b3qpzO+hT1dWtEYRgim+F+6UMsdj1V8&#10;zFJr5Yu7Egnm7zbfza+2krI4/6iWOIIEJ+dkXZ4y6lYiRTebfZjpKIlISNTv11qKOPXg5jzfkxIl&#10;4TUJhjcdYuiK5ivwvKTFo/Xz1qdnZdKGF6lLAycfG3NOrsOGlk1lxmnuAwFWT5eqD11//cXY/NhY&#10;NOm9c1arhTSu+U824Ban6fo3LDGK7/P2HfRjT5GaAMjHSz38J5/wiFJUdvehfRJiv9QFRP4z/2fk&#10;Ehc4lVZim/Fa843W2Uaew9Blxaur5rasciGo/wfTVmFIQzAQrHrYFXfzUzhb9GeXbmdr+QuK54ER&#10;nF1OzDvTaMdPsQXCBOSdxrusnHebbOGNg/c6f3odoxU69PRJbKO+rYUsQu/Xxf+KSrK50HITgZDi&#10;flEeuXnhw/2CtFlUkaW1xAajNEretks7bdmOrhRrgqpZmAdx7S4QZubvWEdPzwW8I0thue9EnRDv&#10;avmlV5TA1ogmZrHX4rbswdse0UZre51UTtz7IKX1rVBMoyV3AWR9OKphxUJeWkvJdiNi55wFXjgs&#10;Cbha83vsW4lmVEJuLtFtW99bZjVI4cGao6pqp1Wurn3jAgcAlSdmw0wRwxT7ju8yi/51buhEDUFK&#10;7/t3H9ljJqOTzAuVuQ5VZaQW4yYn/rNpAhsBiBTcgIWFla+rvaQhYbAYU9tgpohPpo2nvdUisMOq&#10;q3vv7BRXMBO325XtiBfTeKPg5ukgszg0kM2uPRvz8gHC38fqppWPkcesnYX2keEjICdny0ugj4kb&#10;t5U85meXj4LaXskTZw+J3So/l0fXX9kLLbrN92va3Xt2557EPhJ52yW1cJrcnSPPadkffk7BPeaJ&#10;4xgkJBU0D9BMyomaLfRUxvoCOdZCXID51/DBT5GLIMLv6W6aGD1ragrUVB57ENrL/qCEB5bwy4bJ&#10;byzI290oKCEbgRhmCaOOA6uXDiiYprvJnbMMuTc2RxP/UefpyL3xIaoC/xwgTMsTol1XIEvlzYi6&#10;2lpoZ8Bv09HbIfetOZhXE3ymrzkuxw7bVgYvPMnOnsedW1hByB1m1kTAHWFM2ZyDgrLdx+rjBcSk&#10;ptCnHW0rko3sQvJNDUTRVbmNCeRcCRBWSUbVE1vOoUCSpUcAegkG3jBXLzELf5XKcvftKKSzySwy&#10;7/b+e0rokpLI0LmUgiOz4muprk5yfr18jS7FV9RrpG6dvLFMUXWQE+vA/dU48JH46y8AxvTZeW5T&#10;LC7Tw/EiCLu+59Wg+36dMm1T3X7m/hkTSdzYzmP3+QMclBHp0qssN3w2DHt/hjGCrQ1jYt19vevf&#10;/fEBr8lQ1Jl99AJXTpQx+SutOAXV5D1pFJW00GASoVBvS/zO40K/rJySO4cRCKyvaOO6sJ488hqe&#10;PsQWedpyQcixVHR9eoKygP+88g7OSf4GmXi7+vlNpULmoP7uyrjfhJ/fvm1NbpmVcDjX1a9umHxv&#10;7VZb+gjj2fbPuBXxA56GWiAlT24Y0MhE/tsylMMUBHc/ZPY9z6l87zeLOzp/5khQTuDr60k/Xlnp&#10;fgYavD2xBocZufiwbVo0GZqXaWjfR4TykFw9wINvwZ8ZwTPTL+nvzokUM6sGU75B/pNraxx2t3Fe&#10;TQMtyFyVv8cVI1y6yGnteTxRqJzkt3LkPI0gDPboMnH2898iV9ll1k1r5iHmhi6VZZV8McuP8Prn&#10;qHhLGpaRv51C5+BkFBGWW3FIKWTdwqabxcSHNjQ1I1ZtdsMRhKm+Klmz8ZPH6yNmjRe5K7Onqh3w&#10;ST9CjQN3e4Zfu/6J8uD5bE52KqRNZSCjks1F1Fy8SCxRyfDXpkroB/9G1bx/cuiwmycN2DIoukhy&#10;pQ6tsxMkeFRSLLqENGkR1HquRwhrsrO1eoZHx7wMKKH1kpuT9KkPVNE01VQtI7rHsqaOpmww3SzS&#10;nARaa4f3X36cCbzo2NTSnb682pH57v1fFiDpIQPoW+Pyp47Sh7WyEF1aa9yDv3AR9onzj3s8NauC&#10;9iTyRtkaF7yVXkk7/Macp5p9bcOK8zEVL9b6/9S9yrAp0iuPenlfuGoYvj0cNUF8dFYEZYnCxGcY&#10;kB4TwwzgB0oyLoir0KnjX0273w11sVxheg6XvO/ZPTODX7OOZX+DCISATHv36nnOn+ZuCSiCYagF&#10;AKJiKp9xzbffJKNI1AgQormdwkRF7yN07IjPYxTIqzjJ5ugFtCqxKDF/yc+E05WQIsVQZVy1euJ9&#10;8VUr6hY/sbXI+LqBhm4lKlU0D1OKWATV5oD1CwkW4nK/YRpcx7pH796Woight98WjqII67K2/112&#10;mkkhLOgqc034ddHs736PzIuNE91EpAi/mgv1ZONQ71x295i3X0uQChrplyoXD0VrVdmJ6nP+9Vaz&#10;rq0fKglJ+907ENYaBetazKA3SXi6oAL5xYSl5KGqnvIisyX+lgGAINfbMiXfnVrVEl9LWzVTUQ58&#10;U11EMeMWla+0wm57/iOv2eqJ47dcz4FkxBHfC5a/aTMU9gteVte72Xfm8Ds932MEcilfJKlq94TZ&#10;7QXbhf98Idw6rZ8BnEV1DlQ+OE0Acqz3/5TH2dLQ1Ivz8AYFGCorggrihe+mDe1jilF9jq1EaRdA&#10;27Gv1z/pAuMUB/i9Q7TRPXEdMDG/cHNteDeDjXJwktG+sIRtkg2+mpGi0JVa2jjiLfAnAAAccC8d&#10;6Rnwcb7pcG92JFiqj+ym8Jqeq6DXdflGrG9hj3Y+/IsuoXDL/gUn9eT0iWCNQ4tEqq3HyShyKpGQ&#10;IFYHAypk8A3x2B9CKqohA7jAXVHiPpcPDjzeOZ7A0N434WnP2V6al/pejidEU0VgT2nXF0JzsOU/&#10;yua9N+IbPSypebnHghVH4eFnSy8ekkREqqYyoFcUCYUURunavXKr/RVqtNnvxFhklAZ73G9cnDfv&#10;/tiH4JMDcrjuJGDACliHYtFzU8FXm67YNVCoZ9OZT0AAAnvtK8qOU0/3f0ma/7gIF8Wy4KTbte4o&#10;2XKOFv7d8t3nz4yjcEYNE54SDZbUMOSMuOne2TElreUQt32RxuwG/yTH9COuKHZPv/diJpcsW4Bc&#10;41mj3zvMnGQ2Wp52pIZl6xRJMdMskYClHJzuFRO0VN1jHNobXNa+SiAM9e4qHayO/qVsE+deSFSK&#10;A5gfMH3bRK2Da9NTM8qoeZCaGDze30+ec4zLlKHguGC+/FN5mT3rkImke/rsJmQB3DNgy350ugS7&#10;8I6/LcyXsSzQuTO3JjRYheb7PscYLaZzYFd2ytTrQKY5hKbHVBYFTVh74KuczBgCHuNoWRAfNe3o&#10;DSL3za8Yc+rZPX9LYe19Cjl0Gyes7wNugLt/xfmp4mesrDC51EcDIEZXXiFdCBHZpUEkB10iEohR&#10;e3C64A40MQzllOtLRgxDcWnzgRcugZuyDW2yG9CypL5vNdP8lUtCuivwjWHOOU2eU81GwLnepYLH&#10;AOakM2HaS+GYqPbiO/dvzwb3nFiAEk4zOiTi8frKgZIIabZOQ9FVpyQr1Gnsn8Lgpih1RSU9+uUV&#10;ssW/D0YgKC3M3qd/+mpTSeQGJYOT5JPDYDzlbt1dJjed9N8L+xZmqfjlsl8y8z+3uZBZHgLuWjei&#10;b2BFv1npAQhK46bLjBa8mKPKQPxlRX61tn8hfzKf7E6ITJEmFWD0ZaNukII3Dz1gaGTs0EvpSL81&#10;B5JEGhzKvbEJfih3nJl5Lu+7JtfSTPtVFp+8H4k6N3Ll8rnZt9/vWACGTJ79NBuNt2/ebnJ1PvrB&#10;HARab/Wft59D8PXCO6bac0vEW4gZIGrSjy2RvSaX3t1U0sCpSHC3RCF2vKdgV/fO6TS2S/ctFGnw&#10;O+zKsYrvHx6rXWJa+Nf2kdHfSanwqE+3Ip/f0m1w30Y2wCnokLWx0O7Y55Kdm5GJhXLcNOshH84j&#10;UxcxfOxyeJnrsw0O35cDRJWMjPZYwpEcnOPw/WHovEofT/94brXVnKv/FdjCbBbWLodEeflkViNr&#10;PLjX96ORN1d5K7ofpAbAvo/shTWo4QBpIpX2gBcnzQVxHNrRAPeHtFjIzz0tk8grLFwG2eLOF4mf&#10;AVHT9o/jbgch56SDIdPr572kRgafzg7rVh4x4qlV/snhe8gd4yPzuT9EkLX9tLXhwp5gQ76Z2b84&#10;Zc5cma8qc8paMNhV7qipIo2GJ8uSn1I/ciiTs5UqbzXwPRNAY7fciHQsOHnIng4otiO43qJtOwhS&#10;ekTSjFNroPuKr0JzfjF9yqiSVtLNe2yIREcvA6vG3iyPMMlmNPQ4BFs7/E+CKdJhXj/50Npmgg2L&#10;UL60kju5AkNBTFMFnjhemnWYz9bjvHyPXTExMv5PHahLUKjghkvqMiZ6i4riAbbw3wr0fZg3/4aq&#10;JY18XIgKnetEyjldFcCcHSVBBVI5LjKxRhWtcXOluiHJw1HxltEHVP0zVxSbNbLRY1khIjlvEtn+&#10;BuTD7rbY8OqS7v18XqXUCAzdJENIkDW1acSihuu+b7wgcF5mnGiUzWoFZSviDx04njEnc/owjmAm&#10;kOTu5Vo0GUkdE6eOS0ZQ/Kb7CmGK15HZZ9PUaTNKFydnsheDaP+eC7d1VURPUUmQbZROiYCYuJ8q&#10;mq05GQ5PrpJCn0mAXlNlmFsvW/CKNu5BEPQ3WvBLU8H4ikrv4c0NBlQMRNbHbp6WYdjrgy6BIAde&#10;2Z+e0A9pOSD/XRPfz1cUFUaB5ihhwGi48oBvD5csmn5qnI7mKtxx7nscLS/lIKTv35A3CBImEM3S&#10;DMgiQZIjLUXSP4DiYopBt9JrWKORz8EJPYnihi1CkoeVPM1shPEXFg0R+cGpik6xtab7K5yzReIX&#10;9UdpmSx5DK+gTn8vkf9eD61uESoJ4PHLoVU5/tRt7lyJvJIYLpueOAk5VOV6iaNs6ikW9zaqA+V5&#10;2Yc8KBMXtvhaVjFdDcdqogoJasNzCKguL95F2vdM85pKj5qYgAjKtu8+mnTpi2YQzcI1N3JLXdKb&#10;50+208wX2ximmBwOk61Ekqewyi/mGKxgGqeOhSmAfHI6oLyatxfL4aPEvBLOlOIvKXtuukURG5wM&#10;8LO9ZDnbOp1sN2is9RKW9SPiVsPWqI/vhAnZOoOuQs/cbbXEO7LL+ummpQnrchKGfRQXmg2NcilR&#10;VfTOwejiUTSTdJPq63WwoNn+nwBL6XuE7+wVrj3Gqi/SlELl1JJFLXUr/WUU/LXRWx1Lo3iv4Yz6&#10;XifG51m6gbiYsJRyKGlwHGG9+affyEmLqHq+u30lse8NqkC3WKC6cE80JSinV3I7mUlT/vIVnyhP&#10;Y7D615mRv9Ni5W5GYdZ5S6A3v3JpESl/66ZxYHke1ipXqfzm9sxrQTSgzIn34rFH2X00SK5MiTub&#10;KXXaWgKhF/6b33sZnvr2gZUtEqhzi7yJ39dS8pcgv6RXHHRHeYHysW26XQwFqF4Fgfz0a487ogs2&#10;s6jIf3LOfN40cimNvBJoG/foQu+/Reml0nHpCm6+QBagGQrjSHAD3EK4aB4Aso2EIxF/ihEj06Lx&#10;Yan8ElGDyhlJLksxsBGNu90FTKU0U5ixRn7HUEgfz+lPbm2RiKV4Q8YkZXV8vFv7PY9b+y4fRxmI&#10;tTVtAsvq4HniwKv2EerBYryT3FC8sYkYut9xCb56O90ZEK8Vb3D/9TVgi/aocFmv4G2WsqR18GSx&#10;OeLEdUsqavFeX9LUxUU532bKmsM4l5agdo7BnjKkpNuROvTbH4UW+aifrRpGC7vFFmtMACP7A6Nz&#10;spP2jo6dtYztMYggBvC5V/ABVy/s93fm4wwXS/Km7vCXN2lk8HP95y+/tyd0chhjw25T/pyb6sRg&#10;qbfqmb2zC0rhtyuJ513wW9InKPEjqm3bF94CSeRjLvGpqeAzF8LoFOm9PqtOkyKnpaUNeF7S+e/t&#10;mvQT4OKngBN+7SO52aqpJeXBPO21pMJMETvoy9nBZqJoJUhAfbyFlpVLxJ6l/Hz5CnZzdUX/fIOE&#10;bhJFPnStF/BlRlGfcD+XwLcQuGRTm+5OYJS1K1v8vVceTgfY5+l7AasItyCv0Z8+PLVsWS2la8DV&#10;PulnGATB9Jk23I/edyvQN+kIOD476iIiAXPkpUXF0IeIY6Hv3rxE1F343C+t/PU3Fgwe8TCcwyeH&#10;2yh25lNa+O7vHoua/I/Ke3TjMAUEApUouBk1c8vrxY0r9nvwU4f9tWTffXjIPjxLT039MpKKqLT5&#10;3fU5ZNorhwijpehCfVD7XmwvfLk5j5oVsy2gvN6D+1RG4uR5e2kT5mirrKmY5m6hbtmrx/lGOUBY&#10;0e1yaKO3fOrUyB3kPx11mfNfII+Q+PHpb8jN4v6IACTu5oKZnOee/68jgto9DW1Ui6W+7yFqBoJe&#10;7810fbvizJqUnC4hSrYR/bLStgKRHaIcvzJJY/KzjMXG9VzHoXEuO1WCsEkiYWJxRs1dpvrNUUH2&#10;rRcpZ2QylWNVBhiLiPunYWt7P2KXmHUcVMasA/wX3D7evj5W7V9ZJjKx2m4kRLFlzfAGe43EViuQ&#10;FBBdXd2lDeAFBDJmHLf5WLW3GzcYLesi1Qv6RbUgFxhB0gAO4ZmClPLSG5ycnvEgppz7bLwvqCTC&#10;O3vDsDobyOvecZO5PeMUh92wjA4rhZ0RqWrD/YyoYy7M9b0fBMOWYdMwGaCn8wf5fEOTBp+nr73o&#10;OOWJmSw4NQ0Vp7nx9b5+zyE9+xIMTnTHmB5asz6ja/ctHpTTC9W4gkEgZksj9wA/eWPN5v6mZuJ/&#10;xmqbxtfv2y9QUlrf707QIathx0KHHkyvkfCOxt2mgALAtknSdJlHf7GHywR6iKVefuNI0azcfELm&#10;DQqAVFXAQUCzQIRX8UePdwpual6x6wR/ai8dYYwOcWxR0k5G3Chmd5vdAO14z9WOqQhLjnKjWxiQ&#10;cbn6kG2NNMknukejWVScSYLqRVIsA28uxTZaaQO9+wsYIPVzgj2GAvc0j/0VnnFuIW4Le7TdcghA&#10;ZDs4pO+wifvDuxNPzAtzZVeBnpqlmwhaeLbihL499ZpXbdbcXh5EI5UhWdquz8Ln7zrcare2zEUz&#10;M6aYIFtEVPoExbgF3wzhx7AqrXsG8xpt1zWwXM4udYL87mZR5uDN46JpJjHilS/R7M1E8UPCdjBS&#10;MMTX3WksIBbAnA2DzhH2zQ2bjWbOPIU0ZbhUGpU4Mfbia6o0s1lBrX10+XsNAxu7WuzsiMbyUJSK&#10;AzYPQqII+JicNnKlGI0GKmGf1lpzrZUnPF/XIOUy5HDA+Qxt9/uDgOvnd5UiXpSHY0v+040HG3ec&#10;BT5WIOvTw7CVyrN7s9JEC5HjWTzAvEszV6/YtdY06jcMmKk/Isxemy8LsHiPA6I0jyF5ji7y78yN&#10;/5kmxrqDKU6lb9aMYS5+df6DZViSo34ihWIGkVtGEAY7GnjvUO6CgJ4sXCZlJwfNCk2B7qQOxSC+&#10;KB0NiOkeu5JXbZhJ+/aTDgBZC8qeOPE+opFAECySdIgf/zbRiGrzyGpzdsGKU8NjsF5HfSaWT07f&#10;pUyYjFbhrxnTa4YMSdCtgKaiBpIelc+iZj2UxEc6sYbed54ydUgFd2pH62k09TjBPc80fgGDEELA&#10;eOEKfC6kEBj1IjZKp45xdW5olVJMQcbLg9Op/KHymnUvuQR7LTURuOnY5iO31nn6eDIdhsFvJz6T&#10;NMapj9hvwH+cIjxn61b7GtAWgQctH61IU8x7zrOi00r6VJKrUIs9h4f/dXrXkORXtPJWp1/bZ3Od&#10;lSCJhaWkByTrw9bsxFgMcYqSFE5/ji7lvOtn5x0H9nnX3iv582ssVTZ0VXX5keVo8sBHh0qqpzPp&#10;lWHie5kf0siSkSEkBYtfkZrytkGZ44mFGOKxYcBHI0tZWqa0Sian0QHPG6o6HU4IZv6Muug79HTo&#10;bgtreWxioXS+IL2eu9R6++RvpyJPxDw4yjY5MQz8GW4yGCdH/Jdi9ayXR2Gd4zTONmVNmEGRTGXz&#10;a0wPeDo7VAL3D4+LPN9JcZOsDYnclXaPTGN7Yv29VZgge76CAdrGMlDyD3QPOjtobMKGc6mfVO7k&#10;i/387wG5IGnOrY81Z4Q2m4fZ77lcYTMrRqd9PzdQ6LiQ4QsicenHcGbvz0GChCNRCMt8sENIXti3&#10;//pWfpMVuf5n5TTTZzNtbI8fKBv3n81mlqQRFRdHUlHglHtMFtat5zJejCf+SJlNC6kbYAHO5ykI&#10;bi6P9OxfHShL0aY5r/x0QWjzkTg8vU+9yRmXXk3rpVfBTTdlwCqHo2fT1MUJGiDd/Kklml0VIsZV&#10;5VjasGHNxvg1hklGCQ1RXg1rlQmZflg/QSXBbp37kA3V+xHyJY99DkFDGZ/K+tQiQx7F+p5Fiakg&#10;UvEHJxb2mDU3Y7PoP2xlFdwhhKY1FqfUIm3D57i9DRR0ApZbXocTP5WVVgwLU+6N3Xge4fE51+nx&#10;cfQcP3druygCV3NghCyURNxpC11MXOPUn7U4dmlrlcv9WptODrrB7L/GVoe44OCMvleBgn0Fl3ej&#10;LT/QQhQCq2GHYtzPvrfH7ZEt/zGTd5HPhJ7Ph74j1r53YmNHITBYqcNvHw5XhrLD3cd4Jk9k1L5l&#10;b/0epKkV/pif4fKPzKTedz+ckQKu9zWVdNCgwMz9Lgqivv6q0/vxSnR5SZZNcJS6oIECJKaiUdbb&#10;Yx+FtFbdTs+s+Hh5R39NZrgCr683u/AsfHbDcXmFhEpBfh8v8CJkEWSfS6TvmDT7iCFmvZlNvEL9&#10;VumNBNEcrYfrLRIj+yGuWdcQxAAZl5P3xOnpKBZQVZt1Jwbd+3LbpkPvdvk4OO9bBkuRdPvTDoXJ&#10;85lLCi6+XWdGmfHtgob5j1OPjGsf6Ta9OS7kyWF6o6bCMab9TaMqhtHfi8CGSsKyLgv+gjLTQ9uB&#10;sxP66nt1czRztCo3ULga5G+jkpivnm73taGOh0lnPA3U6MiGA0qny5TVKCMbVNWinNop5Qw9/30r&#10;tPTjaVu5M592yOldaaas99T8YTDHuat/jcRUuKQdBqS+86zNTVXSnujUv93KbK3KH2ZmoJfAGNfw&#10;hZpnfLr7UT1tSQ8KXiJVH0uXEcuXxsrZ5/SlmujcaGevFPcJwr9SJLVXvCi8GPs2SXP3rys4cTMv&#10;0Ho4irX33vcIsgwc5CJPLn7in08ktPMWi9vx/Zqo77HLxMLenYXYmMx7YCEVuxykwf1Bb05k8rF+&#10;3M6b39Dm/kN25DqUMr12/7rSfDK2220f07DHL68nDxrBsNMni5/gawZHnmKH2yn7inHAz8Y/TCvf&#10;LgWDJuaqDo82I4kMO0dKB0G5/rtWFV+VC5ZzPfIqRLUtNVPxX+HlcNY9nFJ8fgTsTpqYLyw2Z0g3&#10;JybSZ4sK52BMhDxud03XRqI+TdhsW3pd/mCF7I+dC+sVWYkx/nG0P/exRKkzPPy4pu/Sqd8/J2n0&#10;T6aZWb1z8OBMnTyud3vtl+DegqDDkGle4SsUbsCO3IcQMLqlqx8EkdJxfeOg2fV6wDIYxW6PQuf9&#10;+LTRtn30YPKWqRJ4g6k4k1cMJuzc4TOqV8vh/lK9lH3qIf0noTgVc5Gq3jzfCktKbttDjoH/oGyN&#10;PEAwjCpaDtmyBA87TaqfyDabIDmUqpKEpccp2SzCyaJIHrJXtrS2u/4oJNAlwMTjULZAj8tiyAmx&#10;KVd/9+BXmTZPj1nnldXKIyyb/5qsiebUV8Y1OEQ61gRFIBpCaMliIUhgFp88bA6VlO/ge+TvAZyL&#10;lET9Z60tjOqD8EWXMRfbcKZs2+Bmq5WNbcbo9/I6x3NtU8R4Rco//YA26jRrmB3IOdJ2+e/w2tws&#10;RGXYXi/drpijgkC1fz0OzV/83OxK09NoAg4YC41GQIpkNua0QAWSN9ButQn10XpJ0kQDaGHNjjbV&#10;RgHEk8ubeF9+eBMfUKuQkgJMavmukq+BLBd+qV/PmYrreCTvmTIgOJbrHVfwuCxsLCoUxxsEJO0z&#10;CMIbu9G8m7JO3VWUNy5xCvtrq1lkPIdQC24gd9JxstZdceC+j/Bc2KmxOhTCEBDufC0Umy/rZLrl&#10;aLx2a/jNmT54C68+XTZev+JNVeTNS4nrvF2utNF4mRq8qj/o12TdpLcfqKKVfq4ojeWb4OLQyS2F&#10;aUVXCM5Mk7jqdm+W28rNR6VoUBiuxO4falYjQK6XQKOWwMdOUCzLbC9xIfQDVzYicTgmD4km2+D9&#10;bJSNyRR0GmQrKQxtWo4aADpGnlpO2HeE/TRVXBfGjx+/3W+0uf62ES9HxC01SMOMzBp5bLFwrymV&#10;9Sb9RU5PSX2+xJqKq0PtC1qqo7/qE2TVosb9CW/M8UbUeZvWXL9bZWscaSzuD0/e1USLQ27BBVnh&#10;8VYkqWunLuVZiiPOSQ4Bohx77CNiOSll2A9qeesw554RHIHx9Kps6H+v/6FzsMjXNKWps5Pa/0cq&#10;mKVwsIuXRsEacWwU2a/Y6RLv/iTse9pYkoBXQwOXoeOzbQarx3IkcZsUwW1LRSiKZyf6ETffcV9D&#10;AFC1h36R5T9tZLLw5rYO9oa7xiey+twhGxe7pVCbjHSiyqarX9Yfh1O5rz+gJZBb1kz9zQJcOwjW&#10;gOvw4Dd5/2+OAEVmb6fpwl/E8ViwUmmVQSq/3ylliOtP/FhU9kGz6xVczgVflR0CbloTDX3F/HOE&#10;q54aivrLxX9C0L5xFfgnVfYzl9lNNMr3TJM+tgFWoNDALWsP7Yxo23Sa5KGx31EcfY1Yqx9rI1lj&#10;351FaONJ2Bn4UitpNn6v5fdYv764BG/PYNprbGZSbRjdsalK1PqXGVq0l7d5HKDl6/2Zd/is7siu&#10;pL+zCRXQon6q5eTJm1nWg+TtgloGXiH6QEU1rErn6RRc3hn3t+/GMQDLwZkVzmn8e58NshG8Yf9g&#10;mq42iVTiSPLmpmUytMh/Psfzz1o4sOGTq3c5nG+18jQL9LWJ50/5xb4xqIgA9hxl+hiiDLhDm3t5&#10;cbo1M7EcuLnCR7zimvRqD2dP4pylCAt/ST1twYCnpM3Nzabzf8f7iUDbLmDKMeLW0qPn/EsUW178&#10;+ERI0b/94M/tD9Yt/2OW+h43euSX/GKKSCg2GnNXFhtBIN1IeMftbuClSNBYcaKIJfgf3zrl6Nld&#10;2tI1IilRwfebA+7P7cHXzAH3738mDVx6hlE/91ifQh14njT1Gp7PcKd1gj4fn+YgxrqZLd+capNP&#10;fpOAd8/e9wuXW4PWneLiDsgFfONfX3DB/r5FI9P+1VXS43ZwAQ8Lyc3wTO/wtTlQ+ktOr02azbnK&#10;qCNSXJXb744ys0H7Dop6eUjXepSWdurBq+PjRiHgaU7mX49/BkROpLrCtT+Xeeg3/eYBvNhoWxNY&#10;zVAJOkOmGQxcXEauSrY3zK80+XePi5LK4su9d3CC6Mkxyh/lenX/NFZWjSh2gl51mjbnMTFuP74v&#10;k/g0ZSMyWV3fF4EqlFHX+/fUbbAPUtungAPBLk+sH9fB4+HfcLnatCHqeHKnJpoZpIRcdpWPlik9&#10;aStlHvymaQcDnoss1kKQfo2Skt4Cp+YhjNbT0/4rpxKEde2cQqSN7WlUbjfqNn5qrqynZYN6gBPA&#10;ga+yWnBJc+Gz0aRfW7ERMW5Z9LVRlwUY43rexFSKhyns53+Sq1QSIS4fIfH0rBDIuEQsvMw0OdRR&#10;krfuyN0uFkRJEUe70BSdwxXhZgiokm42GrXWwETnzkFew2EosXvZjpR8/NZb/l3cGtp/IXf7fV1k&#10;CNvCvOt/wEkHGsD+N5deKWMYEiHDq4F73I6HAYUAD5BE0MeCydVyToG11wfFHmHg92MJ34vUgp0J&#10;Bdbr/umNXEGh3Rbcuv2yLiYeBe2yHZ7PLZG/UwxB14N9pWOmAe0yfJuHHltXTQZtfO0BeVrEaxtd&#10;A4fjcebaKYkcJILt5TK3Hd0PlSrow8kZsDzGHf8zAtwJChrNd4iL3B6yugboL2RGExl313hy/4qU&#10;kXm5su2fh6f42V0lqVhndQhj4QE2NVkGtQjzCy2biLTRYvonUOqP21R4xjuyl/OAN5MfC4SXJwve&#10;YLw4k9uCn/ODrj6Yn+9KFfiZgbGAIiMPw46g0MjRbx/3ny/1h2dLK3cQryJ8YzOm0UyiVLwGj8Co&#10;nUGToBFFcbTm8YOn13PK27BJkI6OU2yeYvvnDmLOvT5EXlxkzZ26j3YfKfIZbRi4G2P8eVB+lWpo&#10;ZYP6mD52r+N80v/85flx+43DaUPaMP3UtnOQ8Zj1z6ngI6lwij+pyOzCobj0QnT60oljVbZV1lPr&#10;yr0f9e2CelMP8WmXsoWfe/64jEVc9nE4hD5g5GVc07KOiiwZh+6qLCkJm1ySIj8/0IzI0Whc79lj&#10;POHBrQEODUPz8FcVEeIfgceurpAaQsq+qmIYd4rARs/hTqBQW/q6V1Oh5PZdaZggxaYjYUI9150h&#10;hNfhXocFDr1huSpR7KV35fhbIlqIpJaWlpoW18jY78f5Oif4sZCYx55sDzlbRV/blwAAWqqJNCSi&#10;3ZO5+IXCMV1Bb7QixWrvxhAX1NLtDkpvNYcz9IMKTGJpJrBIa3VYqpZPtzljh3+XFl30Z61ekrdp&#10;IoZSY8SRzVcTrUk1U3fWjEvGG9BLZBjZSTlXs5Gi9rVTbzW4khOLRqe01cNWxyolsKCecXN6z92C&#10;x85Ixi1tF9Q5PlcFVWFJ1RU3rsoXy2LJqMFW5kiTK00VMyzzZSmPZB8rr7cuzT4WVWUfdkAkcnnF&#10;DF/Hbw0DV74RLC2qMWQ41KPn4HI6SVyJ0aQ2aEuRX1gXj+ApKytXSFtglRDEe7QYytvyM9emCsMY&#10;OXHL9WZGkEhg9cR4ardhaFrCkHkWDKzLFCc/BNI6bZz59RTRuVHvblnZaJ65GcVWzdWBLHWtS/yL&#10;UWuWHU7XlcWoKmzLN6+MEVfpUqy0JZrQbfKy8ahh6msruHOULbYLjWgbarWw5oyX6MRFoR12F/4v&#10;C1CMegfw3c5twhCftc0LS+q82hF4ARYB5XpwjKaOzZVitl2zFip2axAmGx3/REidvhp31Q1asjil&#10;FMvGqW20YjNKv/biSkysnXcqS1zZ1/6is8WiCkv6UJK08MFJPezJ2PK/CM1g8VEiPBVdeZxtnffK&#10;I3AY1i+2uqSKreKszcazW2F8+SfnLJVR3fGvO1DByo+uq0n+NZUgIPYl22sTEWBvrcn5UJWDbStD&#10;y0gDnLj0qNLSk023qlqWPe+Bo1Cb/6EVyOq0YmfeHlUW70Rw0MmUKjizFCWLZAx12qk9F8UlzYxm&#10;kSQ4yTmTi1DRIi2tVSmVvNCKLJVOXiHLAvlxt6ii2SQw7eKxQbkvdan3frUCTcRZyjQMauNDZzBm&#10;3t46kj2QX38Hx1ku5P9tAfEHgNEXzMUcrZdW7wKjlAidwUI/6fplsC0kJTmlk5uXgNjdPkoCYLzi&#10;CDQqmHpAlaN4+Zd4Yzi5P3eB9WrFEEtxl9xKk7v2khMYBjTUoXjYUcYUcqempTEU6dyTG7hdDIhJ&#10;OVij8Sydj0y6MRFbsKMt2mKsooixXpajUa4F2CwGkkJeIi244mMyE6vqAOQtRgp1nHDn4Dqx/ECI&#10;sm2jhDf/PZA7DVfuufQ3UNdug9sXmYreIY7LPL7CUzkOyeTpGUxJPJFyUCWnZA6XVaryRUmMa5OD&#10;3kJHVSun+/4Us0I238a+NrX39mxQ/6xzOcrcMUTljGwFsBz1aAx/alcFaFKk8S1US94J1S5uULTm&#10;cMqGIw0tI0+T1caCvIFooSiELsyN5B+j/JyxkMdptrTpTVGZaeOrKCcpsHKK39WqzBnvT5k+b0zU&#10;XPeYlISmhP1i112KHIIYqUgQU36F0saEB/9SEZ3P1VWhsO9L2ua7UDSgCqDN+UCgNRxd8WvXFKO/&#10;Yux0rqHuyF1MlVH8XChwo1GvXgrxjJ0yx690BA8xsJ57s/CORBxhj71Yyqy00v++F1d12l1GD+dO&#10;Df10SL/Ysyd5f5/y4hWF1I89p1RgjpdrJLqpI8LWcqH15XrB/61L5L2NSVkF8lD67uVunfnj681t&#10;qlHr0Ha9QMqpvfB3Yt+2wJL9a13IUIj0hNY4UCvIYu002Otd6+NUQGTYf+YXo84BxI2bqEUlNAjk&#10;e57GrT/df217qp53vVhvqc2TvRXMgJjuz8B91/yfDzMfcX23/n0KXCQKRo/8m5u/cOuMVkYTScZ9&#10;BJdnPl5w2++3XtcrG5uaKKNOOk4luZ3KfdUmxscNq+cyU/cxgSbdY9Yak7U5PPdzcxpZ01538Tzb&#10;/1AMEcjHHINNLFbGHV10nNIVFjz8OE32EkiEzbmreC8MjmjdJwIUkxN97g7CaI+PNKWAtuscwnR8&#10;3R7h3s5bR6enueOXJPZMgUgB30Hc+3Lh0xwkQkKHH6OkTXb2OLHU+9eKVUzHdweZauRT1pjm22jr&#10;KLRsBL/wLLKAI4ue0/vlKmipDRwb5DPf+LevD64tnNalb+iY0r/BmLXoY4rHwFZUqaWcVKb8grW6&#10;Oueb3N0lr5LfQJX6yzY9wcUVbJ1UpuwBTWGep3CT6oQuoJjd2hjtxH10a9l4QR4n6MDWhhFX8UVt&#10;kmA+lF2VGr67kZCbdCPSO0cv65jPaGXuUchz878By1YJsD/XCM0ziK3SXU96wIZRyrnFI6rYxiUl&#10;VYePu6k7aJ/BQh6F9fw6Q+QJhwfcHYk9CFny9X0/5Hk6zwhOxa03Kc3ECjie6SOf98Dq6up+3xWi&#10;ozk32hyF9Bu2Go/9g981tl4Gjjs+RkA1Oiqr211jdJMdDy+ETLgKwp335M7eisLMvLxtConDBdzn&#10;fT6/csAfaanPDedGwpITIYdVZsb1+KRTY6PU25+XqHaLf9x9pNKF3ra331AzM29bWGcObC/49PLH&#10;Gi/G5YtZJoes8KEoF/KIafaTPZxG506jDYNOpRK4FfiCfWRffcT6Li1dBA+BqZE3PH1vsCo83zq4&#10;K3W980NDv82zCvW9PbW29+B3FTf8uJr0dh55FA6y3ep4BuzfFqQZ0BIXT01KMohvjo3K0K6HdXR7&#10;7cMaB1/zZK4OMfj/0ZfDpLzopIFZFeqbAYZPNq4vdn/uOnW4g1kUNC9rcA78Neq2fOSCLnh6Rbe5&#10;b3wa9oCplOMcMm268sZYikPqbcTltxDigfpLnYREyuadk4JNqiFTGFlRCDZl9GU5BJ0gqTWsD/E+&#10;kGHS9l7IhbsPrYeNKZst2GUry/9HiTwOC6AhYCxjkofMwR25q838srrxgGtPd6camCEpVrCbZeks&#10;RpIposx2T43TeAHcP5SzbNllTZqYUmHY0eUkuQTSQmbc0NuUCh6NXzjtfn1iJfyoQpopS7Mav37T&#10;bN3Ccafh+LpBNFgbcMqU6PLt0A0opwgjif5Xr1o7TtMKchRpK8V6ZjGtEFK5m98KdhZxjlj5wF4I&#10;2J3B1astIvSTZWHHoXoYMTptkJtbeoP/Iw1BSK8DWei4KG7cD9VB9tgITRUDtxVWWgnUXQfQHlik&#10;tJN0wuMm6IEo7XcHNmmhoYG5gHFcy9owBLP2HY3RbGA3VfHX1TAcYX/kiG+SEfStFTT/TS27G2uH&#10;+2xjcsUUcTqlqqZUUK3VY5gnbfEcsMDOJI5Q6jly41EUupwKzLQTjHtoqkUh9JaDO3W1fwFGTGt+&#10;Mc2M56bOH66yZ9TZFXNlTuHnTp50KmeXyQUt3Snjc8+I31UKcvqy8Klq/1KMjWt1GW9UrGmKc6cV&#10;SEU0wpWMM9OMt2SkPY+Y0lmisgG9GGtvZrfaASMAWZMQP21nXSrUOnmggQIcO8EvzY5DD/LGLc4K&#10;dPyHPHPEoaTWaAIqoRUM8ioI04YsucK6x7CQvOx1UBc/xi9arbhlefUnctJhh65DJQjSIjDgJ+aW&#10;0UsfJytMm6IGGxP8qIoSi6EYdEijQyvGBfvn4kXPNVHLxgKiuPYakQAUShvs3TR2OZghCMl48ZrL&#10;5BjD/INARwbxHQ/XmDkyz7ay+/jVuiPTYBloIaftfceOUteJEiJ0CTRNvotlfQJGAd9hR0EcNSt2&#10;4lieiDoThZXI9vmR9iTknBfDMaJsPfoqdLF56XIGxtb6/Mc8pBzB8VukEPPaX5BxyhZEgllRZqMk&#10;gbV9H0UDIcYPZVP1eUTZF3k48yRTUHz5T04c4Q4yEx7mR9w76SQxZ+0F0Rm2TK+mQUpE06bcGjq4&#10;YQmaYqbBV+OAKyzfurmYEhVcqjIiJ7tUb+OJA+9ftYacI1jRTb+m/OJDFQH32nJwlSF4htaSGL5c&#10;2WZ7Xl64eGsvEQuaSRcaLGG/N+ozAtJdv2XJ06sMRX09zRejTmrNys7maMVQj88+74Zbmzhu+/JS&#10;wcDOGYXktun03jRtH19lnkplYPnEi2If0sSim2LJHVh/nZVm8AtP66z16OBAcj4pOM04svk5TSw9&#10;u3elX6nQFO4ebqTDKd+ic+MlX/WxpIuJ8JJN6QEm1LaZjAIAp4Y9289YsKVd+TzeZEO406yUNjSn&#10;7G2Zfqi7nxIypAvZ780fX7WKG8Fcc+Rev++pAaV9JeMWSxMnbfP+34NBEOopF40mkQQFTS0dJshq&#10;bnxA442PsWDkWEMchA3ZJ5dyiFuTT69tCUHnlHY1t3X1UJoMELYxcrHs0ANsrKE30Gzi/lVg7Zn6&#10;NalTkqtpG4dhIRqItkgGM3ey8GIYrogUuDlRQRcNkG1a/8PL148fqm/GyVDK9O2lN7Wq6sSfNbDg&#10;jPL433+KjUXrC/eVKOJooPn/6ujcJubZCbTmX/M716IehXzzHdKtMMwl4j703slOtxZWR57nRqVX&#10;COuUaLtdfdSczwv25y2ZcG00vGRKpwJHeXBQn+6D7zw7Xt/7yoKvZI1fB+tvXXrviZ/vab/1Bn0H&#10;dOYRQ2SYS33mAly++/E8B2/Pt4vcqQXBzbOsgadgyEFoyZ71H+ROa9jlKrHV4Z0YmUjiejxnAXF3&#10;q9X887+KanPZSpFBJb05InQZg9we3Bt11ePLbnbf4aeO3fm8L4kg7Qk38L5M98uLQ4pfgxDbAPAj&#10;c4Y4F1cLMghTMFr5HS29RQXdh6Un3WY4/srjMncvppxw3D7rQ+9Y2QvWYzUAXhgdXL19++f3KaSM&#10;K8ToV8R3NOGDmrvv0VF48WXJR3rT623voq3D4xlap87YDPxP+LC9COR/VO6+nAMJC+jVLt8ZqURS&#10;0My2cBVeqNfhGmDorHOfT1m3d5eABFOvqcgfbg0HZB7HbmOqFPl45PS1kPOl0EkFuVVSYjrtdFG3&#10;ZEkFR/QbBVVuxtCyrLXmK0Z5ybqnd/DNQONyqTStQ5M2NzqmYxvuNpHqC6VEUyZZ54KparlG54AR&#10;TvSY6BJdSz5IJ3dHzjjJRo+C34u4FgzHoBvhmT5sDvgB/S+Lswjsr0mUwWqye5qaiDCtXjXQwOs7&#10;pfJxVJ95eZmqg4/LQnpzcPnlUjMhdTq3pfWJhW3Cy6fb8Pv1QFzBVnd4zsHbyXJkd3tw8ig4WHJK&#10;AWgS8BPVZbso/zMkw6RTzKns7W2fOhUUEcp2qND34V+jTTtUs1MO/kxCzmd9v8x4fprT0Fw+B5Ps&#10;eNV9JxAI8gVTasdalBkpCfMfDhxWB7zwCMtQ5/u5TqlsB6JqAP8sSBc4Xk68QqKDpd9W+Gopq+vM&#10;lmQUuajdHWq4CMSxjr+ymHRMOdpEQkKcAjwis/4qJNcPF6hPLSb+qQuR7hOCEiwIoArNyGO94ObF&#10;V9ryZpHnrICjEcLZ/n3r6WKveEYF7dFvECv3r+fuOWHLRsSEFs07L6T3bJnH/JNXb5ebgwOWxHzB&#10;nbl3hbtq2Pq+GwbUY/czND6+fAfDxyFU8NjMVmDi1mO3z+lX/fRc7lqSwDfZrc+tRzpai03i6ZI1&#10;x6e3462QblPwgC+JUEBFYqIyr14ddZgkMyHLuyYPo4dTOUFGTTrj2t7fPIUvkNfRgzvPuVSSgUJd&#10;Czu2kxh66lsj08odSYKb1+NZ02M9gL5EyD0rXYv6GJhn0aRHveeW3BD0pAspFSiMVvYXlO/wB/I5&#10;5CpR1Ms9CsNthAtsZuSz3UPKKGyTZrMPkOfFSGi+pP3Hd8uRJ+fhcaUY5Sv93z9puIoWlHoouW+6&#10;yf2E17mGqpHHb0xjvtVwaD+nqDNDWrSd0qPpv6Z7SkhWbqDUnzQ62QX+NftTZRv11DvKC699orlU&#10;qKjaAFTTi3xMPvRT0ks46Sn/RhKnkRGtm9E0/AtVSopAD9mNmctO1qtTz7XRGCLClUq3O2JaGJdE&#10;IB591OachvuxXKFszZE1VRbVsO6V50P6PVSmBKRfBPYo/cku0en8ewrFY+BiFCBNbMxzbaSy0iL3&#10;YcOU5ZmtpwD6AvBLidQU/aKXL0bommV7xzxClsXVLjgIJU2ZxRV1MERyHThboxgqDoADsVOIE3Yv&#10;OzGWVcNHJf0XDZN5/JwOVxl6p0xFxaZPDodNPpkXYTs09AOC0yQQx4uPIsYQEa8fKav0AQtUMfXH&#10;1DREcXhgZBYAuWjG1kWLOJudRsu2Zj3z9C2Sk8zfA64a+7oGO+3Uu2WiargJNzmRex7nX6lqkOdo&#10;9X7JpQiBFP0mY+TT9fzAcHwOsmB4pXATBPTrn46rrS5WQQDp+x74nK/LRXRo4Y01Y0bcaOwLfRYg&#10;gWY7UzFNdotm+MapaPmbHSdmMmey4le0Rf/EySaoqRR9FBBTWaI9lZifYXrlCFm8Cz0tdka9sfhE&#10;oHUXR2CezjWBlYMAJAiAa0Uhx5h7R+gWp20+RE4fJJ46TfN73S5pll6Lgg7lsZlGrgngAagAf9mC&#10;P822Tup5sJmTBvInyeql6+OEN1M922ilG3a6ZRm0OdtR5MTwHkeEnOnYlmy0jxTyrY+IUUmlhFUU&#10;7aBBSycmJh68fbDoaSGXUqZZVdpR/pPbbP1BQSMFjzzIddP9l0BNqgQk0DpoRQrZgSZOHOUFnQR+&#10;VqsR2bnJrDwM8mX8VcLrjxJ6xd/7/YBgVM5//l4TiAO6dvTleiKkHPxrdfWVcex3h9eyE2H7wa6i&#10;ujJ1vNKf0BRLxoaLwL77yXLmd7anjY9nbN9qGlP00BsHAZgvf0ZO3IUsKaIm6pctUwKgbaaPtOd1&#10;V7iqtTq3R/btddHKjinGLRcUsrIUoeaOazA/7TZtaufmKgiODGZsK0+N2U9v7SW5rJTKH4M6m2Ia&#10;S8DdBA4A4Lg2c1slz12h0rRWulmthsW8Xq5o6kYUZmkl4fRt7rjH1/KU3+Ib4eHgNgn4aSNprTTz&#10;eKVBcuybXUGOEfUDyOp2nZT22H+q/NXImlrTf+L4Xp/jqfi9NNkdGuzv7+7SOp1LTOqBvUHr1qhp&#10;e2kBvyHrN5uLp8Yqn6xwxQSwlNJYUuKSgaadHBJqyznYF37F75byABbqGY6XXqFb/pETrvHWL77G&#10;9npHGBZ4P3KZzZlGovQdMmdUSvGU4E70X/Iuz8+TgEAii9k6VPPaQSsJaXvNgG2HlRpeHsJd1d6P&#10;I4OA62EHQzSzM3+3bddu3nmXk4jtF9pP1cv3w8enC99JhYy6W9a+6+Pu+8SPpL73rcfkgr6Z49ql&#10;meCjphTUr7HuuKxux0DiTvdS56+Dk6x9U969t3lNx3vzpQq5It1/P1+nXa4MTJ5jegMfoay0xuMJ&#10;669OdiWCgl5ZUEkEf5+GBl3WtoUxlSOKkZIWjEGikK+RuPhKNt2f/fBx0piwuis5JWrfkkNDD3Zz&#10;65fxLFyB9slWUZMlTgQIQmJhzqa9U14Kromkwks6Jkr5JX5zbOOjvOxnWqO1BqRzNQ4sgnxQFr7f&#10;H0nu3eLB+uvWg7b81p71R/syKnhKNoI+T2G9tVlYCbOOT4cqQVEmrBrdonfn0wxMPzuNyTGy4kZr&#10;NoR94f1nLj+2yPwxtCe5IJfvApd2t+ukVufTFw8fJp1JSdPG9E4nHz+3EMvvl29xpx4xUbPNzFZ6&#10;KDkjHuTK8Ik6LHwbEp4O7MHGE02Bti+ZLE8BV+YluskkDkYhF5kwO4hbmBIT1Os41VW55PevvYP6&#10;PJzp5D85IyTa6xkkeb99uexMbwHTy2AbraTaUPdq5AvyFdEpjKT+tc4TVFDqIp9RMPY/tFI0vL36&#10;MHqwPuYVbP/rp+fu9pYp7Afp9SscybMY900xFjzB7L8j3neSe1w9jVNyKw1a2ozcO+A+tfCIDHb1&#10;PSWBPy5meDcd6aoQQc/ZOsYB0dvveX2xBLuh/qTXM5/Pn1GCwntXN+S1JtdrM8HZ43Q2QY07PY+9&#10;w/48IubdTSq4om6D4Lcj3KwCIJ/vTZr31sePEd4SvNuz6nqMZfe6/I3+dA7tluP+YoOb3X2+2MOU&#10;AaGDh+m250Va4/2zrbSAFPQXjawDWIaBj4+gEPT75G6EJ7Kby6423wC/qUQI0RxUrsBixHsQr9I7&#10;4fI2cuxTyvBfcg6Py+00+I1rm3ubYvnn2U3m9seEjl26w+VW7/S093Zqwb/eySrcoOcm0rll5OCn&#10;e5GD3458dgUIo4k+V0CB7scF0htwyPHV1Y/P3b6+ie3ni+2j0/fIt3MZkV+kfY8oqDi0zQhdXf5v&#10;QNy+kXKTjv79LtLxBVqZt1HvPoi2KfkXouHq5mGb8C3+xwlqLxAe3DvIQDaak9357U6tMiehiG48&#10;JnfOdspScPfuSTK3QTZq1n8vCZRxAURrMHcquy8rA/NnKZfFVYXc/BNe50ajsNodOpQztqgV41LF&#10;4gtE8sgzx/RRjmvZIcJlNYLeLlB7q2okoBmFyshodkrk4k5mXXHoRk2DTTnWm1DlDOnfQTpJIrZV&#10;ougeQYsnPUlM2oEDWtmdkfp39lq16GnwcKWeOtpyEi1bVZTJWaiUrETJnIrPuDWt0/yqBvtRiNUQ&#10;zp7fxFVEllkvo0xXZC7+QApi1pwig1WqimSa1HVazlRLqUgctTgNYOXn7ALAamAihYpo/snmVlI/&#10;OFhWP7C6MSWU2fSq0XbIbuUA8te4o4UjIG0ghNhD8+TCBqW6XXI+bzku/GXDwQyrc1Dvx3/7T6IR&#10;AgxCSf1UvYKKJs8TWqYYKRKTVAtB3JC/1PkPVyq/wCmk7dlZa72xpB3LgTqiYub45zC5jKfGyqmQ&#10;4aP6CnGppa6r5j4RZfoUIpA34MdqW6MdYSNUKhg+u32EE+O7FdCer/xUiP0Hk2G6hva+ZFFpslNE&#10;SaIQOcOI3svOaXdGLyiSDo3D8RETajlq8JFk2/9aeLaFWGaUVrM4ZtwyO7tSkFLWtEV34hLIUnyX&#10;jeY/A7SME9OLIIuyzW9FYCcAq8VJ35Hv/GwF8elNDUeKap6cpXsJICAHRXFD2iBPJ6cKMumIZfCY&#10;4cqp1eMoyfQjVH/jwARx0rm2IbvRMa7situpo96q5LPhygFpWHO7PY5NRcVyW8C0i/J5TuJ+mTiV&#10;pKIyO9vXBMNIqEQyBkQ33D006iMiXzVxVUA2AYNasppW0fB/2RMKJLWUo6AWyJ3EvAPvcqjWZCkp&#10;C4bkBsPSUBNrRB2Hurrz6PSaIjmOJ14SVTms9UJNnOCKHU1pGE2CdVlXHGyXk6CWVfpvQZAyQjaZ&#10;L2BFbgJKOat8Wb+zrBAsCCiRDbU0UXxOApQxGcPUeMKgI2YLcy87+w/3l2FQv/zOY9gr5nRS0s6V&#10;gF6cxMI39YqTDH92Cx9nr+FgWlEYaBAJfT6oS2Zypwfp5leydu1Udkkvfj8q1LlFYmuvVWBHj6YD&#10;eIQFRbX8GS9wUYzZRiBHcNWdQPbv4H0CiVkqLCrdY0LQNW4X//nIuW1kvpUY/FW4k/1hWJMpNkCq&#10;JcWFlBtNbj3oT0VY5csptqE5R94qK5ssQDNDBVPwnw5D6AwbRsh8IYW0+bb34OEvDL1/f6S0MTKn&#10;szn/4zrFWpU3Gp/k/DcTI17jbjdIa/DLIWWSnc7JXHZtBNjZ7zDmJcqPxEtM/kL+OecYWYLnIAU/&#10;U5ncLKT4RRV/b59opLPEVvUP+ew9CQiDlfzpoNJFgDVQRFJ5OC1WP+cANfjqpIFTqZi1+4kCNC19&#10;IzjKr2BNvF9U8p1vhACQcjJKEWKXWs7uDCUBTOZjZGnCU4uyuyXUapD+7ptccR1K7QDiai4k/RuA&#10;L8lq1GNpI2jRob/gQWy0mVJt1lMxrqSshX1+rmi1sFyzTNhpPF6zw1U0r0Bl+h8yPeLAmiSODAU7&#10;CUeW0tAhDjZ1WH5Z9Bc6+T9AeSrbLNy0YvVFOtB9dq/cH1mqECpMqZ5L3qCXH/f8Sfi8gplsJCp6&#10;tZB3N3W+8+7c4a+3Gd7ANwCZUXlKVu43f2p/FotyMF9zhNy2Gn47f/5YqNXo+Od1+Zs3ZAqwMyE1&#10;xPdx2k/+eUT4mRzgOQHuu09/jnUJSJ1ZTenz3sd+Y7phDf5wN17bLA3aVRW+XlO5Je19RoYUzDCD&#10;19eI3ls9447BA/EZ9U2ZBROQpNZ4ceS/Xl9MB2aQ2bOnzz0sfblGQkL+PFdPwC1r7+R9hsnR59uC&#10;yH7ixy6p2/fvCb0qoblVNWgOuvUrNTgKRdLZndSsbjGNWA5OVXJd2AR/LbFXTHqjTqIVR2AvZUTe&#10;Kw3bPdRmLsChDKBnIoewMmN3Z++RgzeolTrjkTti6oEcl+6Rw8FAN/jnioO23jdqFqOeENf0/WJK&#10;ZdKt/WmV7gGqGbrGryb1GGwD8FuQdF1Pj9HNFEAIr1hvvOxbVLRt1PkFaZKpCDG5V+5UwR7aetlK&#10;6Duxngt/gsrR+fmUz81dlJIBxy96BrY85dPOhMet4IJh85+P+ZubRi+9NoIk5V+Ey87pbdyq1L4S&#10;OKd4JNWBIUUVaRkvEmoinkS+jQ0bQoaVzSIX8VfWaCjkmT3CVsyWi5ILpoNA3tUYQZUFU3Rz2YNq&#10;OsRdphSPk9S1MEh4zVph+TZ7XgsN6SzceiFkoNNYrf7IsNcjeibw4ZuHS3ep0YacHpaHUSwKXjBY&#10;yHObXLvdzedXzxqJMtM05BDgl0RqWkPZ8hcOeMQJfi329r17iup0GcdRMEQ4MR8Zr4XoKK+g+rqf&#10;SRIT8hu3YLY63lHshQo+WlZ8b90LDoOfCz5sLrc6J+fsBxu7lGoHtsIRgz95+sYytp64eu/LH6Nl&#10;GJVBCV2T2OCPmy/AaemA3cRPQqBV19tz28eXchmVUx7mXw81BVtHzn0HDgXtA+FzLMt+6RgtWOg3&#10;RGD/F0gEE1GK+6ja5EVAUCgP5N37aOR7HIp6suJwVF7eXM1X4HuIjTKKPdxPzd1GejX0KyAgQFJT&#10;RrhN8H0HhQdYsG+u5TqJZtLrY5vgEjT2sqvkTLq9e6I+8hz7mouq4mux19z+XU/Y5ybK/z5l4TAC&#10;HPjp8rQ3yapBNONbSjcu8o7Y+7lg8r3ReXwl/zHoqo3IgzlWhpSS/KYg+JnxbWdUZBf3XuNEIOi5&#10;B9zUpNsoKGRtvXv4LdLv9URXeYVwYi7NPm0LlDoeVlWjm5tbFUHHnrXXc1wCpr+NW3OMLCJKxsX2&#10;Taf9LwrdzWFshHoUpxsMSDH3gnumV2M69IGmOdz6ScnHVwTz89pD3IxDWSUjzgZTfFsjXoZALI5B&#10;GjvHKm0pCgJIr4IRvgpMxCafYaoqAQ+mD/4e3qnBtCEOPL4OFA3FCMVAwKu+69WwiF+dIl8mA/4W&#10;LvtuYnFFvyLjp/QXviWEYL5VxC+u6UAqYtg0kszD4Xz2avi4B0BP+f3HLzo4ORS17sdOw/qhnQbz&#10;yq4Ie3ZzI1p8qt5EaGsF/6CggQ/HFNKs+o3CrMuIpv6C59H41SgAzVN+mRzU4EaIRaZludCN6qIf&#10;WC6hsbnOxzglkRnjwOYH9D1gfoUQcjvFMtPHqbkhwqb+GtWg62qp+0uMQVDxQ8zzv6iDZqdq3/Ro&#10;/KB6Pa2yMuf/KHmPK6rO4jh1sWDJyzKzi/AsHH8+Ruy0LVyaadSi5/B1Y9tSfTU/80ttjJmMoZic&#10;MYd9qdPg8vqBg7xDoHXTLc7FdbYsrqWVe+fut80h212h9X9ZgAXZxnh6YckreS3LsCTjUaYZO3+V&#10;OLvUFf96te47Avq4QuT8YfssoJNpx78ToKUOeyplFQzyE7eqC3+3it53o/9IKT2NODaRKxB6GJxW&#10;CtXoY7+SfhGQkrtE+U6hKE0pvgLxSK0utnAHUhqdqFmMQXtUp0sZNT38VFbVwE6BbhWS/lIEBSKS&#10;sv6DA/07Bztwe69GCsitG01x2ggdijQD5aGUCGDBvuIe7KyQAmB8s81nZ9BAqaW1ldS4ynlKikpZ&#10;XqPa9sAX46lESEy52VRMYA4rc9JlWvnn2807iaeYwxBE/bSJxA625lrpBUsN3Uww1qN3Nxp6H2TN&#10;1vlJKkKAgg16MQBMdMP0wi93spp0N0TI8lnYB0CMl4gquqtAFb0DGPS8OAYIBZ4YGgiBhri58csA&#10;DqRKqz2Zt8pXM3gtb8umNSJ0VPDED9tsJrS50OXunNALY4m5CYEZeK7LaIG/HTawZqBWmWTkZWig&#10;+tZ+A3djoB3yXtCoIixTG0LVGSaRAGW1itnR38jvbI5nvGKbqdE2nB4tyGc2/9zLq9uBA+PaFwHC&#10;j6O6CkjJxnN4oZnkG+wtduzn6piIbWPuNxQyrWyA6T9GflscAF2AxGAfbJCQDDZyEN59hU8frEt4&#10;f3ZS9ijFDNekYUr0SFJjkpzShqkG1qFevkNU5QMBVY/NhqTIQfI6+b+8xTCqTvd0Kck4z7X/Fnwf&#10;8qk88EIhCs18uMYZLJaNmfofLfg0HDYSrXePf/AT6Ost/L2dTYYRDqyiq878FmSjEF+iACVC93+M&#10;7qsYGOznO7S9mQkW8vIzYDd3QP8cMYYX8WMlXH2TNamWTQ1RzBe4+WZ+Mg1DGDhd94Hl5B7m85s/&#10;KHjllkMkG6kZ5iqU/tBQRhgGqlMVrjJZeegfr26LzBRHqszPbNFdrC9wC4EOQ4rLE0/EZz76WaQA&#10;FN4ROwKqqMqaX1Iw0N0evLy/S5+8lJyfSFT/JMuajCYfroMhrQTRiAncxs1Zigt918vulA5BkShI&#10;OvNHwmC+WJdA3aeg5Mj/z3E9oRPUgnccAnjasqDacUSxZ+M1BMSI1SCqXQeOWhoCJjm8PBWtRXP3&#10;SU26ZTXFqEIpyjNkTXQ/dtwL9h1QArSGFGiytwgSYnKtz5/gcYNz5hwzfBfcLriK9dTG505DSD/v&#10;bJonsf0F/LufT3lOXtO9t55/4LKY7BULCM35B8iSFb+/C9X1BXwBEw6VPNUwsnb/FXm1+YwTeU4V&#10;KTzV156khsS6dlILAiSi1UJc1rZFdu5OEGBfkiI8hSWxQUO6Chs8iyDMr21/x+AswvcXCB7PqlkX&#10;7pFpaWUgdyndaYjoeb9lxeQQsqgup6dNBNlhDT3euUoaB8bZs5c5E76goR9Dlg/EtFyzrGy8UcG/&#10;Th0zBkMlssuGKyAfSEPnjqALqRpAXBlfD7hN2kJ6iXe385hW0O8urIgOIl/c9tbcR2T5xqSjYsuN&#10;bLQBKUSTeS1NSNiz4nizREqrGEb2AVV+3Mw5yuWLnnk7vEC1ztxGhlOBUboDR7FZ18xe59tdy98e&#10;ehkDk23wHppCxWZy84CSQT+6j3wXBo0tK+lFzTdbJBv4J27MBT5vL/zS/07jWi8y42gkSZ+uijc4&#10;PUe3toQzWIx+M30TR4qTwUwoELRqqMmatj7YK7mVX4DPZRyT4WtVQL4YQuwBR6NL79/5MqJbN+FD&#10;exjNsAZfu/d+6gQP25Njqf3vSRt2h2ciEdqbsJTn5TeXoTTxuceeIizYWc4bzWVK7Pi8QgG9Pj7v&#10;Fnz6s2BR45r4I2vEPQ9fJLZ7B4R9S5aBUM5ZJ35O4pv0Tkz6Dt9tjTquR7xX7d0Ndp0EjE8u0LMa&#10;9ZbETx+EbpC6vtyFocs/HgBUcFROX5AXHNIPA36mWU00NEHGLpD58y+XYNCMHuQoe7vidtJogl89&#10;sSMV2Z3rAjdOMQdu3By1VJ/rYG+/TILdOo33ub973EKSghbiC1dLEF6e677vzV3YsF/oJpOt8Eem&#10;VF//Ile9YfdQ+Ps3osBXg5p4KEBYscXeJVRxhWG3n9RMFp23c+BfJndIft/DU9JQ2MrFMkv5sULg&#10;8OQA477R/H6HPHBh1pFb02r8xDSDm+MfX9YX1XgGc7OTUFLbMqh9JnQ8pRG8sLK6hd/mSf3vn449&#10;OolWel40D7VOCV0sAZaWlqWVEzdl1VU50+apFkMkyAQhQX/j/uu5cpW8KrhKLobA+ZNIYBB+I8iz&#10;EqBI2ydJeLVUXpo/y5vg41927rfq+em+/otypiOIlw/rePznP7PlX+sSKG3LS6P0d7hMhJVRkcbi&#10;blz0q+TACjTlZLjwagvzeqsEktisltTJK8lMfl6h3RBTlTOBq77yAh+UBkwhLsHeiHlutGjxHIKV&#10;XpGTA19Jqv/AjnRGaSiQr9AbRSPIiWv223QLw1cPI9oOO/JDnrIjKQdk5BDy8Fk+WzhpvYTMjCii&#10;ORk7OIvjv+RISUlRFkWqPFGSBll1hNqMQ/nDYo3eunfENFJwWlh/slR3JLpwyOhwm3UqPAZkd8YI&#10;baKoVMWPX9PCZcdhzmMiquu+CpDBSZpqxCFpdimFzV6ZjAn9+JkBN8f6E1asfLoFwakdxK+pxxJe&#10;MveDm1Dp7EcJqsmXUsfV4zA42kedBU7Rcx7liJVYesOuy90W/GIxfV3SEbxlOyQg06udJZx52GMc&#10;2pBvCRgWjTBe+r/9bN8NrTLwSLKAWhOcRvNuU3cK+VgLXi213wEBsZPPv1YnnlS3ZJKx5oA/aaR7&#10;/BA6YK77yQtJMTsZB7dR4hhR8/xpPjtdjWJGi/YP9ZQcAiuMWf9RoxU1XMoJplByU+4cc3YSC3bi&#10;YicDSRwdt5xjPGxsyFgISVhgcOjoSr4fC5psZGc3m4sO7iALO8OuljdC1lNj8uDHT0MHnwIKwe7I&#10;GWxoeA8l+HmCOf87JVomKKtkOyg5w5WflJRNOLkcSQdkeV3Zqvo5/XiMYo/GZdihMj+m3WEedkQr&#10;ea8rbpCYZfAmVh1+0a2stiMc+SYwTV4NKMDtJGHzFphQSMM7yMzql12Lijojc477UbNhyZDBKVal&#10;tHCHjdHVJCPq8omrpUXRhLbwsTuZOcGZr41a9ny1gBrHXrHEmZ2naqT4Afv9J0WY8NXv8q4gEyOX&#10;s//IFuD27WFgw1vByaXRfbw9GN7AZLB+EvyLccUPaYcOcBdKdvgSVkuEGobeAbppy8hvB8LlgSsX&#10;JAd9QlsMi99i4hYpr23zlWIoUGSF5i/NrWHxFMk4yaElHnTKWP3VPklYIv161nZsWHfC0Gq6BhLu&#10;3N20K9sZIFDy/Bb3D3ed6dVfHCdo6ICa612COpE6tkkqlgSpb1HTZTNTEgV8548rxNYt6pZN521E&#10;A5Eg+HKP/+ZVpcuZ3NdAlLFlmoSp7ErqXdMpnoyKt/FPXwDsL0By+whuAvKYqWG6+DKnXUPUjOVq&#10;eUyNrK8LEQ3sP7xD50oT0Q0MDDKnrb/XydyoiGb/HtD/YgHDNqUEzWD+YyJe8a+F5I/FfgnhUnX0&#10;jmmN/QTyScmp9IO3NAIeNn2j0vHaEBlLIT6qE6QRnKgMoZBvCM8wnttitDarNWPJOV+/inqgqOKk&#10;GaYrdaJG3G5SJ/0VSJxcIhqWQ9T+SoOJs7JjWt0SQT7g0RpexMQW/KKZu0T5xey/WvkD34ixqcDt&#10;SUmevOnbZ2rrSJkTw8Q68G4ACp0ZZZI2GbNj2d/Kcc5GMOy3zAtA0vFJUeSXv9qhLVDHfLlqCDCZ&#10;ruGmyNpXUR1iY8z6khXie4vslL49TuCr51CZp9HtgJ8bbS7FFwIBV/Cku6B3VrGSq+rgD+i+l0PW&#10;693H4L+4k9nKrBmr69lm3ja41fcEBYEv9MaCryj6HGnpq5mp4PxdlY8DldlFh4DPnrbd3G1JMRac&#10;bwEQhsB1Pzwp2aS8pLUijYYk2svWYBeccC6FhkMaZuR954h9S0oNyPPbbWrBW2bLsq6hcVGtQ80Z&#10;rN/27iBpQJRgExlcfp7gl/90cwot0f3qtRVqzriqrhGCVgURdadnAH2GZp9X/x0ff2sHmvVUAfq6&#10;YdBU8wvMHBwi7mOx18t+TjNNVIkLpE+l1ff6/ng2/3mR52Tr0NDWEz/rD+13fnm5/xbws7MOUMXw&#10;Aw8yAnLgFGcn+4nHjdRAudv29BBy6ZO0bKs9WZiZRnZbhylBnMqeL2pKe4fk9ZUc20a2dOMXm94U&#10;hWgzYAX/hr6er0++HxN6gmnDMWlwZO0+5O+xb4Ig63wh+WLuZCxf0Pt4/dV6tctObZvxYH88IZ4W&#10;thvjt2PYgt25BRteJHSIXmooFB7VLF56wzMHWfHrfFplKVarjYFoUVB7ncx3En//LlsQF9PfQKPU&#10;pbA4fPhUgHVg4mDVX7VkSsLDzEug6PIAs32aLXoG9k3vMFVCg3cA5r5byAhHp1+4qx2gT3BwFV4x&#10;fuDjmlmx9fGq2/m/ecgxMcCKS9dFAr+PfqlSPrvB4desO5CXtytqh3cMWIBKVRxMoB3zRqanYMJR&#10;4ATBldOyztIwDL+dI9GW2ywuMnb7PVr9m2G4A8Gml8+ocXIllL9mEpOYCuYVwRT7v3rmGgNdb87x&#10;p9yii3N42LayyXOcqu17B1AhRsEtf8HXF0ZNpfjiNwT/SJkfQNstvoC7Hm/AI4pX2s9OlLa2VldK&#10;1iSbbMe+IYir4BOtGrjbxNr3F0HI61v4RS29o1p/XNucZGQgXsDjMK5qLLX1PiIKipfaoAU7/hxw&#10;C5ElW//vr1rmCrLUNpj0JArx7WhiYeoq84N2+qlMarcfFn9rqlQP+B4eHmZ58ojM6dl0Y3C/4Eb4&#10;YyLGp+0FtNQ1GLKgBYh+R/HVMrOxgUc1zk1atl4QPJBKEJyhKqKCw0vVSLeiq4bWs0YLkUq2EX9V&#10;ILCyuBvB7wC93AnpCdjNd/K9Tf+qkwY6jvekzZc87gALE/8+OMb0nHLT+EZ7No0sHM+go4tB0Ju7&#10;gQVojn+t8eNaLGux89QU0SXXyRiyLCHDg0a0JBdbI2Fs7pAFeDB2k6rMryJOKPec013VJEs9Gljh&#10;02YV2woY3XC0pTJ0+frHF+H+cd0Tv+RDC9nDOE36wePvxP9iJE3lbQPtV8MfSv+r/Xs2sSrNqHSt&#10;r/bQ5Ufu+oQ53UGzZTg6u0o7urnNskgXufy18FGcQ2M8LUTyi2A3BOdAjXgFyY6KfS9ilF/Iigfa&#10;+WwZUmTs5EIkEM0ANQUlP42VnEx4X8WtIcQhvDna2bkyBDpwzz9UGE4lyvjkX0RDdSDTFMCoiwrZ&#10;3sg9QDoCmBJB7+PRo5DmQG/9UgfhDVPQhTdO7f4KqyvILRALxyoVk/TNL6WMnP1xddVV7vP0hDix&#10;hlM0b3lL5Jv+U1y0DEHkZVemvaEr1llYBoJR1miObdDOPiq8uiMBdY6k7nzv0B2w/2ZwwEYTmqgW&#10;Iw4AUzyo7fGmhUyzWxrRpqDn9HsRexrB5+lpWiGyf2Xh9VD6ciPkqPUzTnonaiqbEwqqG1WVnEwH&#10;hkZCDZ0dX89CU0tVgvKQqKyJ3qrDUt5BCS/+21QnIs0+QBRdaYFeVfSOuKz4a3Lb7OgPILwo4yoT&#10;rV4x+lfRHQR1iwO9Xii8mukoOjWKBT/L9G5t0i8BSFi8RRddJVL/ZoU0+AWjQnMr5xTuoChCMYVy&#10;5jGYb6EX5mAAMJwggqoJDSDX75pCFp/v29DjY/bt9eiUnPTq62Mksjqd3q5QS6ryLmyFZqS/0/Lo&#10;HdSjDRo7l8ekspaTMvRpfepF7WdpXAYu638qEdYW42EYc0VXkhRNY3Et4a3c3w4SjHKZOi7UGAlB&#10;Icf/YyPu3uKUTihxvb8FqZHbfWJlLBTK9Tw8zmN9fX94cUdRrtrY2GhUOXi2TiT46MvSZPCtDz7m&#10;S04ovYNSpRhw86tPpmnU6SgmREuQPPuxSMWON8f3tDNs8VcAqiYtpHXtSC5Tz7ZZwviP+tgNUd2j&#10;qXLq2Y7qEVx/y2/FwbLx6nM9qH7Yr1v9kYseqarOEtAvaRNRaZzZQHi86t+/5w9Wxnz7T/2j0Rdy&#10;8JvnbbNxIEDp2dNYDcgRZOukuoJcM/290/mPPWH7yZwH8oqTEjm7dWp0jZyUqppi2n805n9TZt+6&#10;7vTiqtAzf/TeLvII1TTOlsBnaJNB++qZampXbEhXXOqhVDOb8nGtECgtmAoXLJg3/OCCpUlljhv9&#10;lStCJEoktpPGwoTJLxmiBk3ht/LzXZ/+rH+dUptgk3OUfWZODcoKSxVHVeonkK4GefAAX/cbL1a8&#10;NKr0pLGVVbg5+0hV3e4xstt8JqtO5sXF7i3rB2rMf87bvfF9T7F9fwve1wp26yH7Ua6uXl+tR0g/&#10;c4Ilgj+OgxMg+p89lc87lWuRz9HPqDWPENS+R6gAcFL8N97tYiaZJ9LPyOAMpEf2Hz+Lc0bpFFwV&#10;Z9hDu1i3f/Ev0OnmFT6iTx7CuhmkqjHiMafk3ev/SBxu7NfZNtzZ3edCokxCzZ9k/yKTWHvB/AMM&#10;of6ZxFnMH/GR1ep/I75r70Y8JmoUTKXQ7gxsvkdXVpm5PtnFPPBNaLrlg5CrQ4bf1JuJ979udAn8&#10;JquIc/DzIC9yFjBkwuXt4R19AKLkmxiSTbrr5phpppGRJv/6+7ELBVGlN2TOqB3gVxWJngj8QCpL&#10;RXzb3bWeQ4FdS1qgxLkLE8QOBUz49DK5JVEgSQvpUGdjeafhmGUM6EcCgsW70TJTnH/yhC+qYj0G&#10;9j330ojn32SJE9C6Z39HGT77noRC6LXBvbq5OUBY3xeyv59zgvFLG6dDIv3waZg1KBxCDYJ96Y2c&#10;J6BlVf7uFdTKhyYq3qOB5jeft9E254mMRrHqiyYT9sGd4Pzvb45LjxjtcV+YhVgwKurj988Lnj82&#10;TF63RFlwnbNm/HnQttc3m5RvO6EranrIdQbdnp9aaJwkfT5QKFxbvq/CDO80FXoWXdm7vzKcC1Hi&#10;YmmJ6XgDnh4MMg/hIrV+StSyMXyt4by+fcaPdx+IdAn+AQ2D7Ud04WLmEvwNd4l+FK/Szv8cWMbb&#10;ZSgBK/6bZEEtPPbWneSYr8ftkfvj6dcKYIJT+HN4lHdrs78nJzLTJL/JgMOYf7344p1Z1Xhnt9zk&#10;N8x392D4yUkOj3sK7Q61zxvUoB/XliHlBdvSh8QJD23JVrAexjdrt8d3ywb1RVKSKy0InvGDeU5Y&#10;5BSTWBrw/7rcc9KYXV+PkJlYlf80CX1Bu97bI1r/YsDjvAOc3tD9xwttYrw3AuRevsfA3STo58o9&#10;3GPC5zXv0C98RMm45YMchGd1h1VMlZ5Csox0jBVn9xJEPxQvixWJa1tmi9HZnSBBCRNjY/OOutOn&#10;S6EDRDwMTpUKvRG8hORxvC9wfwxZGoTyzHvSp/ooZrIQSn7Jd1iKbtYkW8HtXyPsjAVuDzznR0Eq&#10;VbIZpvXWbUsFeyfuToyCMjyJfjhrtL9ZyWUqNJ98na3hFFycpjVyydRZ2mcIaeshhn+3PL4J7COO&#10;ydz1yuwgyIQN28drNcExihtbTsHgOcjC0g80zyPAJLWMxfc7Cu6miGIRmadFF3BHQ0ujE1l4QPaM&#10;7Li1so3tLcK86PqDbV9pOjBo+HsbciKG+EglECb05wKQXVG+6CtL6hzh5FDIePDqO9DV+v63y2O2&#10;KEkYfzLbA0uKhhkuXyrN44fqA1+M7E3EPQ26J5q5E9JmOP2RJp5lnhMH+N7ocm3q00zPTe5HTXn0&#10;5bxHYkXuGj+e16qrF5dnnM5aNE31Q2kh46YlpTUPnjJRiddz/VajeKxylfIH950whXh7jOB/5aO3&#10;W+VME+1Z2vYWB3yycbRp6oRskfOa9COigdtfrDOjGOawh6OYMKd7GnDiQVbB/6GF1zGHwv03lfxy&#10;YlYklm7gUQfvjQInaucuHcVJoDV2SwTaMYslWuhxkrSa42J2cDiFXPFO/M9dZmCmI/HmNL/mHlIb&#10;0jjQpsFWqVEvePw3o6L8R7Bg/+6OqMHbVgOvS+k4JyKkJb1FHcviP7uWcb+SRR8sPWBvjCXHNykY&#10;XGJeXsAAVDFRomqCDJsVVGkqfnLr2A20X49k+mHuD5WiItH841PH5HsTLezlwt3J59xuVEjRhZc4&#10;qsuScVUYiioURw10V1i2tdS24CcRs8LJw70L1Fr5t8gMGWcLzgCygL+bkMjnlDdaw/Hj59fZT1vG&#10;+SO0yWohwUHzqKKU6jo8zzEq2mFBtP+QsJ5A6pnTnCoOWFIoqctOceigzohE9BIuDmiAnLhJ/jGe&#10;DmUlH15FTErtsmUznEw6loiQrA1FszYSxY0y5yBDA4J5FALRbyXuzNWkml9s/0nl3GOKR00ZA/as&#10;jYygDMzti8ZkleHhZ7mUzA+idr74QyMoDlAkRzzZR/h4chvB/43wo393HGxv39J0zpb8Ab9jZ5sU&#10;MW417+2iWMCtoW+o9pPvnfLwd8mIBucmJGQ0BU8ydRjkrY7PN4A3TS4bsR/BN6CD2YVgTUE95kgg&#10;LorYTlGpwnBYHHsXG6j4nAa9CrneQPPCqJDzfofBYpQk+Wf6k4kDg0+CYItjvVUmCibnF8IpkY60&#10;BGw8UEAXDGOpRjWPbu1VI9pJph4nLNnQvKRtr/9fCRJHJhZ8Eo1cgOw05GAFsK0oyQA9deuWM1m1&#10;fRpevt5OKvCC2QjifTgJdk+OlKqqvi7rczqF9rw7rRquskO4FGXeW4GEqL2BP1qNB72JG9UQp8PI&#10;1qUSiBDt/IzrV8Zqhh39Cf2Lvw5X7AVopkCbPVmSOwbZls61CAWA1X4tfVceEC22I+SchnyZx9b+&#10;cXuomUCTYVn9XHOEbtMnX3bAI+XFROST/Tat7U1S587r/wZzkKOLU8OJOTGIf2PwiqAXkW45c0xh&#10;M/Ft6J9qNbQsfRwNpm7p9wbDPbeGH9zcKeNpYEESwaAIrzVTbxfU1HE80KH7vy7vRJGnnS/8wsJw&#10;6JBlSFyRj+vE66bPF1RICxkvXvptToZ0F7JKj4KCcgX+eO8b7fF/vMoIfs54uu57yWAbGQj/0Xrx&#10;HxJojeoLyTfRn/iOTSHGvheePqR/jFfINv+2lGdqQ7pzu8+NpWXOs55CLCyEAe8XRNvChuYdWF84&#10;9l9w7v3i52zDav6srm8NXF6ixAhmKLV569al/we10XQR/zFBVnYkNxCCTb/ohAzY+EOGVjNdKIvI&#10;YMfU3PIfPaCMV0hFU+WLdThQJjc3jxJtNiLqGDcDguEIkEC9OnrXeTYF/+icJauWp6seJhoiiBvR&#10;YqhBUNq26DGG/Ptc9vjrn9hZt5ubemVUGnarAkMcbysxP4Lp09TxsRzBc+L7nyNdNSGnak58dBLn&#10;jp+E6+ZsU1rIEoHvS9f2kolXZSVRr0i24nzJyM7749awDOk7ibWBgM/VCVQcTmgqO2tDT0t8MWEk&#10;RCI7BMnRNeii2UUrXMuVD+yEQSv4BID8YHAaWo7/+0oxlNgzCKEL/PF8wjvOsGn/XA7sfu9p+w6p&#10;I231FbH7uRymVGbQdeKKu2R8ToHMjkrlV/cE02uwhncVE0Rsf+fyctofLwOnzvEu96Cb20Ux9Vev&#10;sdaoRidduuN0TPyJNWoBYqIthqIO4mzZmmZXL/4ue8CLroq0kbM7rMl76qls1ctDNitY/cm9kzwJ&#10;az9NKTilvWU+FndHF6Xv4PvXk5Vv/zqCUbsENJiWHTSb6KdBBEqEfzwDMB2OzUapH8o0agxD7f1D&#10;IrCytUKLX+t3nxfAsx4O/wRXh5/3oA26Xk9eqfNrZ65eusCmS4tPB8fbew/9yLnMQDZGeVuXk901&#10;vqA7me3BfZuZ60SRT+wtn0NuZeBxpuMM27rIAC1q/i7QwWX35hwpw6Y8kz78mBZy4MX/aeqLBS8r&#10;sGf1b32QGOfmQnQB+MvxiobpIOyoQ+M0aIUTNyvjv/6uPISXa2b6mKnj0LIVHEYr/4+mcwyrrG+j&#10;eLZdk12TTrZta6rJtm3bk23btu0me7Jd73k+vJ+6+tTV2fvs/b/XvdZvLVg2i6qr2nejwyngX/1m&#10;gdlCNfJfgeJAssvzcIAyHXHmHjY5rddkEKOINyFOtWhz4quoQJuocTOuAuVQuhr8O/CMBHiLaTGm&#10;ZqqoGFhff7XDNCTe+1A1oclAITvdZ5KCFVYhB8uLUDyCRIDJCHj0DgAST6y5h6vwSYQhTvlQW0pY&#10;vF8vWwt6ZVveREgS1xFsNgNFXYOZZ/Mj9Nn624GUPlXH3zad4tESNfVodzrm/ts8KDbUv4cihMcR&#10;7DEyiCiCdZ4iKsdz9yt9RAOXL017DY4RITH0qWtDu22Dcn4zGh9dwxi2M6JLwd6rZxpGhe96+9PT&#10;P14B8bwqmq/2RIhNhziFGNerJVirpUEiCdqrbNYloFgi6EbBpJKiQMUXDlUsJ+JLjkbTBqXKgDSi&#10;CPdJqajbGWSnZtE/20nQOK0AvyYlVMr/lCJJxQLsFqrj4pFlQDuqJGkM2JatVDQWvtf8vpvwq9EC&#10;x/sa+C13NDJAs3EPj59oQMg+Z/fkjif+Bi3ArOnE4hdX1u4fDd/2MuYSERMaZilW1IyS/QWkN2Kk&#10;h8xj/Vwlq5ROe4Sj/YmKU5WM9tShTG0du+wdUOqC+MAWyUtFHThN50n1HHXFFj9ptt3ExjAzW6dT&#10;peRGTwo6l1nOFY2mqIXeXxzhnnMkWFCGVDPlkTroJhwUM6QPN1YNzIaFjMt43x8CUAKzfmmb7waw&#10;VlgiBHIiRp2ldsX5XLM/r1k2iwcRumyVzHaMGtZvXNiRiD50H8yXkWdGpKussutf92kLWQXVWHG8&#10;dSkBySbezeI7Lmm/I7v6aINazpgIY9ifuwBY2feGcAN9zsxCsl5IyWAqGDZMNIfshWOJBJII47ny&#10;34tFfRvEI/6WrMJbzWNN4qlmu6co/WDCKGXn2tQYcxCqJrFKahGLvDAh00UBRoJJsj/TC9P6qSFj&#10;9yeJj/VAYUTQyftvs+3GPZCvh8YkT+ulM/ohBia/UPMfllUBw5FjJcOe4McWpDgL+yiVQ8Mu4J5C&#10;5uMZRerzES5MnCdO2nE+O8j6d31MG//3Aiw/HtsNurZtR//eWe1yymx291HYmDNVmU7Rm7O3uXMn&#10;lVWQo9Td1CCrkePgYN2b1kq25EkKRRcVenI0ZZJ8SIqEZsqVTdWtX8IhNhQlSoRTy7eBxutN+4tC&#10;Y340BNt1zu6fpwQnK3mSBCIuiyC2b3XYBU0DT+kwfsUzr9lqQ4WqqJuLEwAHoBU9LQqLOaSBPpOF&#10;4r3JHL0J2PMWvPG/38ctMEQuDj6r017mFOgUjd49chSbIrWhjsTfbAQ8lUiU4/453nnH4kYxrMoP&#10;GqxaKKsAc+kWt+fLKBlZHFWw93YmA/VFHYErZgv2X3eOZJ7Mx3UHIrV1YNLQmNa3B2IKySYmwfgh&#10;zJXNV9jyIJJJ0LS01NTLKuAQ8sp/VKmzdejhkZkqppoAp61hLl3SkfAKWqVUrjuU+HYQPXbNYRXO&#10;VWDemfLPVvhlNUFygkNTJ1CYg3u+3h4OAxYuR9viT7yRCCtA8FWUIYIG4Lhs5VWIvzyNs3w8lAIz&#10;5MBI8pkzFDi8oz/pyFCs4s+w9RlCkNBxp4uLK4N6zd39fTC/ew4/8Go24M4y8LmtrWtNVBu0r1Ai&#10;7kbD71HjJfdr0K/Pyu1a6GdMh+2uchwphgF8sRwYM9hGizhMgvCp0iq2eQZ8dCShx3Ee5sGwSVCJ&#10;7bwLaKkZItASj0bF6Kmjs1IurlpWkSg3YZI4uGo85ihkq6tf9Q+v9+tw9aX3e3GnfwPB72Pnw6rr&#10;++v9prpNNlY8RFQlmUJeQeHm99e93wgHcu7uVfYfVLI6vVb3m0tw788jDSBbf63zm/lfR38rMqFh&#10;KmYg6Yt/9hkGcg7f8Kt3QNQR2PEDpCfw5UBguHpwHoZ8Wnyw2fZ954MCerCOIKal72YV2v2pi6J7&#10;+928Mm7Zs8GJgdRUigLGbJXAEpS8rQjFGSoXWiy/FD8WCAGWxS48729ZbBCjmE8qsZ4cnif3F4MK&#10;3JL91Df42ERw6iaCuwhdjaRxv2e96C9LNYY3DPAJp271t9PnxwqO9+cyNk4cFbGVKIsRC0Rq4PPL&#10;C1YD3ejqjrccyUuygQZpoqJAVbM/fPjM4Bq+yyaJvT8JcRshrUmGmlrs1iWuKQ+6s/ntu9+LyF+/&#10;c7YPAb/3VqZzvFp8/LwphBHozpeLzVqmdpcf/CovvV+TO3spB7/WGiiObcIomfWqsNw/B93qRIG5&#10;gTi/uPewsDStEI/fZHTgOfQztzPX3zClpWYv67MCI8CcltGSK3DPsNdltATh/cD4hQKMAQzP+j4p&#10;uB+9UDYUBJMFRiRUqdd5xN5aR3ovw2rjE9wxj15dYbVHsUy1mHF6Ppp8XAML2QNrfR/hP86JvkBS&#10;5pmSYJckDzKhkW+87HrDcr9KeweDcv2iBb4+d4IIsakrUBn+wD/e7EO63nHcvibZ3Z7V8o9cEXkH&#10;D2bz3VBLjObkrGC/bO9h9by8gn8c3yvU82Qamr1DTVwSZDFqcF7yTj0hfUTBez9dgv/t8YKH5glb&#10;4+bsiyoZ1MKOr+WRbR89MkT6hcXZ5QHe6fXLvYNTggi/CVA2gaa7ari1pLlilWwCa0Pf5cQqumHM&#10;ILHFCrxe+cjAASgeYZVZiWHw+MYmUVM3upzXucCF52TuPY1SnhWDIHNcUyt1bXMzzI6nDYcpewZF&#10;WDFIzcOZQPhBkVbmgQrUt2FK8NQquiUFtl2SecCfmUp1jXT2fpqNh2Pt6ydejPhYI0IlJopI8tmf&#10;OXkV9kJ5SoyCznD+PCvt+OYbjzgldf12PWFUA3ZcMmrhFLNTZfuOFrwqEKLD5rAeaB6hdZn6Oyow&#10;fbZ8N1R+zilsbM0a9QH1GyEbVlmLQJJIMgAdMQhqMp6UMEIQz8Pj1K9qKNcAd3o9NqvyevJickdz&#10;arBqtkwfJO8YGHhAYDivLN1yqBhA9qSof4l52Bh02aT2lH166YbtdDHMCufry638Y9DYgOkqgbIb&#10;gqZonxI7w0/J1rxYK5VkNjSL9ZYTN8cL5LiGo2VQlBrbhzIcQquHmTUyU5gVApnApLb3K61NXOT+&#10;K1KZ4Xo5T2JlTBndpBbXlXwuCEp8Yi45DGVXZIF7FGZiaSQkOUiCCMwQri6uHLXIuce8eu9d7w5N&#10;ajAZs6q+nBj+RmilWNaFgDkzKH0ZJUhfM/Kl57y/JigUnBk8BMYEgxQDDF29RmRSOIJPd0aJI5v4&#10;eWVgmLpmlKRkDCGuP3DBQXA3fDtqs73g0Jtw4Hg7ksQfM6i5zUbbJt4i5C+OKnB/m607ghPxHh69&#10;lU0AlOCWPWPG6AzOygFUIDWX9VdW/3jian4ZtWsOesUtW0KCiIBXRBYIaqlzvl7xZGXlgooX4sQw&#10;rW8ETjsae0Q8GsbAFD0z9z0qu6OjHjsBnis12FxdXYdOqZij2U7TgT6tCuo+BE60OJj2VvrILpAT&#10;yCwnzdJm/UU99io5R6Rt8OG2gaBSBaZK2ospShibXoubaLTnvanIeZWocE7CweNhQY+UcW19FIcC&#10;Vem3wioRLBt8+M5I4qZfkP7JoU6EJFLOGKjWC3H1JwG2iFbVcPnQxVAec8JIwHxrxp3OSrZh0U4S&#10;TfcFFU2gaFEJiCh6pPtyXQgKFPbKudWbp0q6p9DGktJqeUWWf7iBQod8rpyzMuXrRhpFutVF7F5C&#10;eA1uplRp+7zyL6vl71xK1zUeMBlWuGT5LzwIomFRCVx4fxXVSP/2IhgGiKpMT5EAbH3lkiAApb+/&#10;sCUT7AZOw8iYVgEGc2ZAXr/k4u1p0gGtsZxlUI8RdVJAt0iRfxkIezA/WOVIkHUIKZGU01qLeZb4&#10;tX/NOZCRWKdXU69Zo8hhs9Ak0bBSQEfPKmZM04AsbAls9FXn+O0J2z69K+J/zWPeCuFBXvqGJg1a&#10;eAkA0W/X9hcOK6Du3xZCj99EqO11JIq6h//b84i27XNNEH2P77Wp4vyIV3kU2LTg/nJDov4It+nV&#10;ubaxMTB/C2hirxMLeLUMAUajDVL+5QBDe3s3x/NQU3QLbzo1Gu4fL7AZHegTbVjo9NdeySYhl5c2&#10;1As3PYPmvIFaj+6vxb/WCOPK3QgcTfq16ufrYifAer8/kW+53SrwzV52g5DrOrvBTcU3eVhrRg23&#10;9L24Rwps5qrUX153vsG3fZ51NbP3zjjiHDi3Bvd4Osf0U1wH+DnTrvS7OqkyfGPNM5AAUG/7UYw3&#10;e2FE+9lu20JKGC8XjbNMv+n2vIeocr0DG0929hYVBIahr3vjti5tmFhibfEjyYNAioOLF1wYLosB&#10;y7789bOW/oyAbG7r2UPrXwzDN6Od4dBxDGdJO95hdr3toqYyZzHMUYbkzgbVEVMCX6t+oquP7s9b&#10;z/Fa+Syf/50kFPzekDl7XOBrnplaBmIOjP5y9kQ13kMeY5+8HP4RGN3bJlSf5GJgnMnH3DschtfR&#10;mbqdyNbQT+4/Qe4d+JPrE1CBJySC0jJuDrYQvJDMJF5Ix+z9vI/xJ4qCAUsma4YRwNI555FaRkHI&#10;YMnLz9fvvaWvE6toCT5B18AMzZpv+0MQ4LlqhydJunEojSQmBQMa86zogbTaYr5hGoR2JJZQVttV&#10;394ibRdvxtX3Nj1i+hfzn1xE1MyUxYBDCiOHLK1YLYln0x6ejOnDtpQIvtgugeGQZ/cITPDtFdJG&#10;iVDtoUPDlD77RorYnBe1VfyPoFLk3uEDKoX6mlWY7Qjc4HMxYwLerOv8oDygpZupViMchnkdHjSF&#10;WT/WfJUt8FyoR6KxbcjQF7TY/zpHYDQYZn5btL4xhoE7axnR9hBvJzv3wKz3DeLAMHp9muZuHmOb&#10;i5ffA9TL259RIWd3tfcLQgvG/aCYDP/iavfVMCKMamevTesAu/eVreftgcP9VZ+o8QxrhMN2z9q3&#10;X4GhpyCE6uutExtYb947NL9HL2umMgMnw69jv+kGA4KpNtyYbWNI1D6Ha1HpbmUG3x3bpM34Mv6K&#10;m1+VJ250mETf4+KcRNp3UnpirjSvJcfL06HQSWWGc02wOzLP/3O4iVPghI1FfXvR2S7OrveN9pJo&#10;a3fwk+zOY0Sh5xPNp+asoNajo1WktveREsnub1//tNETQHGVlr0RkKObo9LOd0T0fdhb/Mtr09u+&#10;TSIn/B3F4vuY/q/XJ2LLNA2Jszdv5nzRWFuppFAQzw4Zs6TVcD8X2gFS6H2O1zXwF8OlUmr7w5lH&#10;jI0xn60Fy/bDnmvobpAgsvJqG4fjC4JKmAX1+3VP0Gu+R59RrR10mswy1VA2C+aROllu8BDBi6xC&#10;YI592VhUe04HRJYEQl06Ad5W0Lv9nHRdqV93tf+Rb/hUi+ZsJhAepE/bKhKw4NltSirmotuoozCr&#10;V4C09sinyuCAiU+WkAC2rT0obhEphHbYWVP6VzNHljLZaloa1cH4KgNL/idOcRrpGBvBnyRUNbHx&#10;eZelOrNI1MhEN/2Fi0ddaPB90sYi0NhtEVQlmBwu8YrM0BSwI60Z8/f8ef3EOV0AWwKjIdNPsDcU&#10;GBDoWeflJlSv63IbL3lBDAuw8wf39OCN+zlFmuK2ioqlC/As6nJtK3lVejzqAhII1xmlwzH8sAsO&#10;6S+hxB+jU+DZyUlf1PXmr9KTtM+gFtVc7X3KNwEJWso079zBfSJOKV9ywvSX8UepRuEYXI4oNKAW&#10;xe5WVpl3U4EiyCd8PCdjXKP7bedjXoyqbWODj0xFBuTFy6GRmfsoaenjXH+utBSUmCXHuV6norvi&#10;kp/MXeVzROC3YptTvfjbvZMAoc3zqyz3nCNtHkRVzUMkzCxJz3f4/MH5aGK7YyRQkaLM9NH6ROAJ&#10;zVlTfJKo9SRiVcmcQomGNog0xZzMIn/ZzyyrBujWGbPArtK1fshoJYhoIV4T/Kym+SkzcweWk44T&#10;aaOU+EzYQg2irKNKhicHzqD+M7Yf+FcNEIZrjEzoIBkdiHP4aDIdogM0fzKxJrNP5VC/9c08Bo0k&#10;i0CIQUEztaO0aUS7nDj0WK5Ziq1osxeV2+CJ3zwY9hzemge3nJdV0DJ4KbjQm+otmw+N4OzvqsBW&#10;0rgfk9aac5MwTAZmtBzRNXLy8hYp46ofB67IhYHobzt79+igs9Q3Y8npLnq3G1YjvibXaq4iel1b&#10;oOIWzoevTrLFiBsRxlGxEiqkVeUve/fbbA4EStIM666iJQjb81XV60SzgPWZpIqU7giFJ+NOalu0&#10;QwuhbRZiKri2Sibtd1yX1YXGNBdJ3rZVCFIxjjE5RMv2w0vuWo8UIQLEQuf0aMIdyuquhTBIG8H0&#10;oyno01uGlCxxhf99gDBYwxYkCpLjBkkhM3pri6lbYXXQJpGmPFkZFodk9O8WbZGbxrKyYkeGk6g4&#10;qcOm129QnsMaqu9DcZjjNv/dDG56to/Gp3BzWXMO94+5cXj5YYMQkK4iz4kaLgJjXG1STYG5ai4C&#10;UuPrl6ZXElI7vIAvGmnNvOQwE5By4SkUbcXJlpVsDMl6wQiAQkIjkSAl+TMp63FuCAe5X3OOYliE&#10;A95qIyG3iJCIFAtQVsIAmfTtIzYFw7XhnHRaALGiFxS+yQGltMJgNRGmVJQl4X4CFLgE/NuoVw61&#10;Lnm9MJSKqjEzchJdMH/rk1tUPKefwS4176TSqV1t0qv1mBcTNaeNDCxNopGjQscnICygk6Y07ejK&#10;ctpxmcPDaAe2QI2liM9QVq93Ei5GltHGtIlWwjriFdLKIAESl0NFHpjYC3us0g3F/3ziTd8hlM4y&#10;f13dom8IdAV4uV3fCfi90SSQ+vo6Ch/b5/Z6uMvzNNLElaJ7376ePDT+9p4a0fT8nOZIOOLCspmO&#10;IxLIT8IurUoWNkVIWbmzZi8Enh+YWRaB7OifKBstwP43XAGft2TPkzWughItp0U6GvFZUcFrfBrl&#10;Ls2q085r+ZsNq+fbp+73jyS/d7uz+9ne3edtL+y61GSlqX7UaFOkAAb5nPuzRfSPfgmi+Q6Ll8P9&#10;LAZsGYxCAPfJOkuSNp17d43D/a6/LSHh3cdF4NWOH+b3loIvWOzuo6VcWXgKCE9Rk+mwrO5iXbPj&#10;LIv/sKFQHNCA3N3N19HVNQQE3wTX9r4l7nh9ezkD/UM7XD0Rn4WZD0DSmu93txssyKqcCPa9jCva&#10;PWzuzHrLZfs5t2P3wS5PhhzZtQ34gYM4AKXVRmHmUbOWhxcYZq7tTV8slHDi93GAK2RL6STLkZVw&#10;1MOTG0GJG8FMl4jLucMG4k66u8GB7NzO02wJ/RiXxYNBZD8YZTwzbJmLC/zAfAeHdhDogcrnHaBY&#10;cTsvV3X8RxHiYiZnb76QKk3dSCdrVskYVzoJ3tCCZXysXFRHgJ6KaWTfmkvimjcLWSSeUzt3oI0k&#10;y1338AIc/VfM5CMctk/c3NJpB+ZIEpg0IK4iMrIgHtZwAeyzxn+TSuZy6lCRHUR7rrW/zmhOBanl&#10;mJbLCnGvxkQdJoRuHq1G0VMfZdDu1ApWaDIRMIuJ9+cfoph/apUsOVUL3eTcM9/EOAzEwNkZrqE9&#10;598tcbVo/SqDYkETrT6cGBTQOolOvf39C4iTe3hTlEelEoIVNLAoguYFXE6Y5rJHPlF1EepKtMUq&#10;QS2s8P6gTaywQlSGRnyWTJIlRN/rT+S8DUK3q7+p8bvL+OcMguUIhfXD15+7Em33C7r4F/iGVcxZ&#10;Xe5IVj8PPUI6n/UCsqG7nL75ry7sREgKPHzhihHSAn6NtipyxwV1+1zYEOVF4f2pzOFlpssU5Hkf&#10;dT/PRq7v9AquVhLDwP/HSaUOxwDxgD+GhQuXlADrDx/bwGt2QhAba4eWjgC8Kd7bOv2CB6ttGrQi&#10;UEh9PiZ7wzIu9w1RzRtcoq+/b+Lq2Mbz7xN1dnYdt+6y/1xXltzjyLWcdj/z962sJEtavPQ5c/dG&#10;23U/M1Rvpva83Ml0eb8DnWPPFItV1CgY8z+uu2NdWvv+5PqKQ/MYXVzbzVsnFz7lRJt2fb35CAI+&#10;3yZn61KOllRE5/I6tIx6tNFYDVTVdl2oto/IS5gDyB594gqoze2VYvBp2rGQTemNq49Ea4voGpn3&#10;ks8Qm23gTwhiRo2iR1SSTWjY52E561fQSIFE46ftSmBckNH3M3yGiK+//4qB62Qe3oBBfD5VMQdz&#10;TJnaEyYgGKoiIqldA++UfFoS+TodSiS8xILmDJ4mFPjTvFtvEE/EZ1MoCSjIDgHauZPSJswdhDD4&#10;IEEnqCfu8MkRMTk9DW9xgYYNLI/rej16akZmczGan/Qoefrh+QgJ8xDCEAEGTcWk6FttbnxH4oXX&#10;PEL9mGOa8Aqi+3aDYGuVrCEpUhdQONi7UhVVoCEKG00kWTmNdDKpYQZkKFKetniC9DSeoRF5odJx&#10;pc3bp/LNK0HzEBQddC4+jK9BgLm5LuVo4kKVP+WhJ39l92tIHoK+wsPN09AQprEo5mKbVrLKmlXV&#10;lk3RDKLz6XZuZoIdS9hCUOq0XWBqUmCDzZx1R7WtUvB/AZO9GYHIMAC0oi4KEFbZA0yYmutFM4br&#10;1znNiSWpHglpJRjQFc32UciXH1kJ7NcHdbNhONQI6UDqFMUJPrPRMBCBc/qQNiUrNdpiAYM6JCtC&#10;A2jVFzXUYj1Ew2R4E4RBDcVgrkyAf0bpdkKok55p3Dc9J3OQLKGXFivGMNGiFKOnsrTZXCBvDWdQ&#10;DiOU2wxfRI7IYWfB5TwLIuT3iDzyFGOf7Yssu+T2l7w6n1OG6A8Jp5uldvRXSHZOMiNHCo98K0m5&#10;4CUlrc5PTkgTERsq4hwJxwETo37wIS/0j3f0siQa44iRNVKTmWVkRBUJZsfzWERBNejEd4ARQhTz&#10;heELZ0XFTRYTGylrS2O0IBACGhOtzIhiybivy9Bj2NthgiUVZQ95QHuiVzLHvRq17VbUUixhbRCW&#10;bcDBC3R+HDJXUxqmmzJuIOnuzCUGjDyqFk2pF2N4GPghTo9A2TvgR9wh6C4qZmiqUF5QZsiVMIlS&#10;N1GsGBIvNdM7GklhQ8zPRmwnFpMEKWdEK+nTe4NLW/mm5SFbpaYnQEoEjWQuZhCwm7C1PY+JV2s+&#10;hIMDWWmioVKoYmQcnIj1ZBaMmw9+QVi+9u7yu7EgxIASTwnnVRKl5QSMnSKMBOWIciHjBefbtxws&#10;o6L+MamrsPgv1eIEUqeK+cNnLccxQNp9ER8qqRdpUS6yADrVaew9r4aor9PWDFcirKrCTHvathmY&#10;CLPCog9/FwbUoGYUClizTacUpv3MeHvKE0L+yb/pPRBKCKTDIIkEkzntBOmGnL9Y4TCJW2XpGABe&#10;mJHAfyN7jbO9BQoCn2CsGXPuzAZWiMLhh1mDUVGPfYeFBWl79ufxrl1BAKx0tiEATGP/svmK091M&#10;f6C7tjHtJCKOKM/mZp16UjNeaFrP+5UF3b3kCKtqin89lC7r2kb2vGV34HNA1rMiE3FhOZ6G5jJb&#10;Ro1Ep/Zio0Sc/fkpVgUvlVhwh97kSVm47d+uiClaZYA+c6Y+8w+VrSec2RJmTKjTmxXAky1+gjIe&#10;Bpm1MTcnr2jOibO9u/8u8L+cRSbiGxL4vDBjJYxDy7EEupu4VsGGih7Fn0QQRipruyMFPuaJDOzs&#10;/hDqZuX9zdzLxFaABXnrKWyx0o8uaVxUcfaR8dAatoARlZ6/X2TB3/KEXXYPBLrQ5qe7+YAj33xh&#10;WBywLtXh+3FVEgcEb9TNdpBLATZsr+e5Io5w3sUxTlOuxsog/HT/AkEb9am1hPWHws2q37vf/kx2&#10;J+ffzXygu2P18aGQ6Avle/P3N+LXTSHRwngU9svrrEDJ4KcPXWaGMEgW03yZhTYd1h/WXt7+zz/P&#10;Zy8zMGI1NCP+JRbzrgFYUXhxuTU3061OOjotGDr+yqKtdkRR6RnKxskBzRnihXCFSmIHZzDHmXY9&#10;Icpw3fdps9iaVZYf9wJ+sa9HYAq5fNgZERgLL69AW9g9NqN+82lUDr+3f6ueF2ZhQ1//NqFri5vD&#10;+wqBtd31LvafXjCxcTgv4GEDyRbf0KoFUlRc71hy3c5+Zu/hAQG7kkvnBgZQACQ4bQdEQ/XhaGDS&#10;n/xMKwmIFbRF6CJ92EZUfzgMTKOv0qjccfSnn7yjReFU0unUo4btTjr5MeUgjFHauqRNqvLWSv0j&#10;CJyYgn6wrxSaXNSbGiOMsUMc9n5byomqw0boOVk6udb/zDq0gNre05XSOTIv/ldMd3e2aD5sHg61&#10;aC7YKAV05bnnUiXFSiXkRklJF7XiIW4T24LzKyElNTF11T8ol9U+MtJJxGSlNQFOELx5tPbtvcXf&#10;33h23R9Q2z7vct43TzxpGJi2+PgFXJ2COSnh+ll8L1Ajx+6PKav9CYBxyjJ9JUz0tD7zVT5gujvo&#10;efsTJJf/FWpxdaevjU6wKB+kSsOq63Mkk/Mvj6g5n20qpukizZ13sMeJPddvJ/Xo084TxjW2HL2e&#10;ZzxWTMWxtmvuO61dYUFwR6kdYem/o9a2r6cvlNsv2zzu99mtbeVe3D6+kdFsGysOTuuK4ZE7Hu/Q&#10;mjRy5ykHjSXFPJg3CzLPKOdcuTk5C5OMO6WG3/693m9ZWPcUetz8wEMY4sM5VK7PE80Od4/Y4hYf&#10;r/uDP+PsrIW3N3LnZmdb1ux6pyDR1+57lzqf7/2kggU7vcPzitzfzvqwNQ7zY/pe5/t4Bgyjdr27&#10;7T1QAvlSzhz5m8y4b1iXxqEGO49LPuHFec9lllFJMaUB9EGv2SLMZptJbSvR2ENhycUr5x3UemME&#10;8SGUtX+JyRuy1+108BWq40nWPzaOIfyrmw/J4mlCsrMJ9GZWl1oIcH9wTjrSRoJt8wC9q6mQDBrw&#10;tpmhWW5laEdldGJUQJyvAiUZqcN+UH1oGhnw0ArHO5Rlv/O81ELfUWPkX3bt5ewT1lEz30L/4T6E&#10;MEYuaqUurWRaNWfDpScXUyWmmhF61YeTvl/LgD0FMPQyg5a2UKdNlDLYOesGxd2nY+vjIw+L0SqA&#10;naA7aRiTgl2OFsroeh4DymmsgRxIzU5Vyd47OIPS5/k4QbITQxyUbAkQ/nwSiXzkwjTN6bEjKJxD&#10;klnM61DaKzf8iQXTEAYimcOmMnsPWawXfEHd3DB/W9hABcMTtr5HV70eJ1J1PHx7MVE3i/mePFVy&#10;xLBs0I0bp2FEuqUDidmgzLtPraap5qKIBZGVRfxNPYklzWWRPZm25FwXsSb1vK4AZ62wpWFrPAp6&#10;SMUQcC6VM+3pPM+xmvVTOw+hzxM/ZFl9pqLmw3wCUzveghSRz16f0BWbFhI/vJbzpY0vfqCFjzHR&#10;FK+6xcxw3+ZHJOYtGVbHTB4pb5SY6hzJljS2WXCgCaOcVZsXSWRB/MlAPpin9iQid59lcnnYLmwi&#10;keN8B0DoZyeVWAC0QjEoyBnUnWekxnhJgg3eMvaLnbz6C/Pjn2Yk/pS4n07tLmIoiy6QgxEV8Zrj&#10;4xkJluNIdfm9Odr6H7/5SuN7h69oJ6/AjuMEAi1ScM6pEjbRoudFqy/xa07u2S4Q5wtjVPkVXkrx&#10;qpLGYkjbEkFYvPNicXbdGGKoQK7vCIcocuYypV5ve0LmEViSCYA2YYV7zkLOREt+tZ0aVppGSUa1&#10;iFIeIYBaFDvwUAtLJDx4DkjTlBorzGWDJCcNVNiIUBKNaiTop26auenfI51vIUgHLHASFZpHSJ9m&#10;lTa7qEpL+TSiEseKFz8gIgNrwrauxu55I4lndAvn6+lkcGNGm7aTaCJYjBbINVgzp9Xv6OLgggk7&#10;eNY2rRuyGqgLlaTlFeRPq4qt8GoYGRJQDm6tZ9bHy4NxCue12TfpexqHfP9hdMWBGY8AMXPJYglD&#10;uV2ljexPTL7OpgXwek3zznJyAM3SNDr5SlTxJgzKKMXIGc9i0wQcEZQf1qwFYw06zqkIu/d0Dmxq&#10;jPKYoUWiog9z9g/83NfFU43BrjA9Eumn3Ypyll0R1KgA7eE5KmYv+fu54rMfXKRoPtFonvN9KIY7&#10;tpI4H1+z73+lLIIeVL7i//WQmCKeYIYDiZmsI0yy9D6/5x7/jnBCrOCACYmiXbRvqMQ4C8upiXvK&#10;/98LwER+5kDtCCp8oQQtpbLklZvzixtBUXpxycVxB1Zoo0TKi5Ht6GmsdWZjzSU7XBnDI2ej2+dr&#10;1UVXFp0xYpyfS07H6PfDU0H02au5CAI/90lxI5YYRNLTHxRDtUNVNQptVJJwtGzOCu52NXGSDhxF&#10;WraKfx17f3rfKAqccrru9YrsvuRKFk+7k4anDeMG4Enqqjc1jQOV9FzPXao4fqRHS19lZyfENZiL&#10;HhqzY1Kg8WxKq5sT8ncpqFyv2abiYB4o4ZowK8PwH1ckhI+kJxYRowwbU67IyWCgFstabwCvEYG0&#10;RUuliw4jVoF/2PPVqJ3vB6KHk4sUF23ZCAX3qnm1YQ3zFV8b43Utf3ThmWzP8+e1k0vj4csh+Qh1&#10;g06Noamj4WrE5jKvx10T9sIir9cXnbg+e/Zt97UvhxS4xI1eXY0IOXNOcj2dE7H05kabTs3hy2ky&#10;72zbdrXRFFpvbws794nJL7v2nvbDzZ2vYEY9gVJ4mylDmhkPwf2PU03TRq7se1U1TN2ticnanOGE&#10;mTbPR21yFqWjdPJvc4mwqBWus0/tQub0tt3xjVhFaGdbTv6M0e+v3k87ZafljbLCxO9bxi815adZ&#10;o2hRJdoo6j2/F43v7HBqQj7P8PuAlkZNM6MHoX9bsdi1eqKFPB7etYcSOz6BgDOEncsN82qjZoe7&#10;zNmV28nalgZtl+DduUhOvLjiMRdVACneuNyIN7cZK55B9P5RJfYtdu9HehqwsSYORlPnVPO6xfvp&#10;Ff4r9/sdOKbs/gbumyO6FI09Dk8E3hXehemHVPEtql+f4vz6Pr589Bht43WcVGFJgugDonQHaS1X&#10;DDkrS4ILjJevqOsxJMY7by1b988rV4Elpra/nPUUr7mZbeLjuV9dlxO1mDz0W7VRYwy4K4jdua1o&#10;GhFO0GZ0zEI9XJKLukXyLrprup4lrxsp6ltZYMZb588ON42a5Am1+Wr4R8JXxi88UTbXoTUfesLx&#10;SzJF9m/CRH8aQtDrt1Eklw7yvGqy28Dz39182N7tL5YTQxmYkWXHTDUZujUXW/GNFtLdSjVk3UvE&#10;vd4tQxamdZyrKVEIzGyvMo5INlrNy1M3Rm+0iEImGQ5RK4iZI7AlaQWksF37vINSnTxzdrKc3Jn2&#10;309DqtO1byvhTD/cAvye5slmYkt4vXwG/2jw6OlweJ9AK5Sbksl/H0F7OysbZlqpM+rZOzsPdNv5&#10;JnXUvF5i/74BfrhcEhISFolVPCMKV8p87n2rHBofV/dmWd53moSxce1a7Hevj1a+Tx8UjQed4Vei&#10;5AefBfFhj6kMEHApBx2x047jRVU4augR2WYlMqm/dcd6v+OAqDuN2VcgkybrHtpt2AS1sHuqNFRp&#10;xb704e4giaWAwcB36PtWw+9nru8bDbDL2NFuVRkDksj7Tm6ikIwf/OtJ4JNg2+Wu2uva8daz//Yi&#10;52Pc7zWt8N7psB/c957oKwhfLlbztw6w5uFoHHrH+O4TdturRvSls/c9Dvj1EeUHek1nUPjfP1g8&#10;PJ/S3p+vnXxchmtotVzpLXUmqCn50xv1KiL6WWNbzpRXe63mtaOsLB1Rkxun3oyPX/Sk1paZNUiw&#10;Wo7l08ebpsZsRp/eEoenY8JhCpVotGGpJWoCy07tWyjC850sGuI10B1WAu7xCXLtfXxjJzFWM9nU&#10;UqVC8rJEUMWOpLaay90OPUgg6nTja2xwYmgLsGlkxRZZRbYX3VqNEEjKhNYoZtH+8k4y3xVgYIMB&#10;SxSjAWiQVa3W7FbJxNJgJgaHL+7iFy2SqqydbHE7r+FKgP12L8pNzx+dp7c1qTPNEBScmHXz85Bh&#10;lwXG7LuGxO6o44kSv/PJuIQol2GGJJe4OhnqKvlM+I9mPhhu/8EdiVkm6d+QiFtkQUp54xnaHREY&#10;St91UYQCu9+OoXdEuJLo/eGkUb3JU8vnooIIBEWbzkwevIhGg/PicxJS6gwZ3G9oRnCyS9BM9Oau&#10;XBNHVfPYUv6EVK/v4QyHW/E4A9FtZQ15/+hwimqsmDEoPbJL5IvjDAtQqmSS1nIE1n/SS59bX1iH&#10;sYsLy+r12txgKAE/nejRcrIa9GfJLCd3BJupeXaKd8pFZneulv7Eo9AVrWh/JCFVkFK2QMnGdUpA&#10;sjIZf/gMgi5M4EpTzSCqAwBNDg3hbENdx5k4oGNL0hbBgzJCZX0RJxrAPIcV6CQMI3pisfIrsiGe&#10;mXEBQ/onu02MRlBiLQnjwiyaMs/4AwT2LV5XlGjxkIQCNspOlKFm1YVOkWKoft/+MLy75znGdaLf&#10;L1bNUpoKsg126Wit/Y0Q8UheaGRKWtFoHJW8CenUTrbZHd6D2+53ZiWKxjMI5L+cP2t9wlbzYiTD&#10;E0g5glEiGPJUBb0zzK3oqYlE39NwdPnjMbWFBXDv+pPUxq11Dfdn1AuVBjS8sNWY07HNOnM6M1eS&#10;4QOfLSLZaeGbVtBumlpM+DNQheNbbG49MiAYf0U1s2dHtWCrJnimQVEeii9entHOcJ0tR1AEH1Zv&#10;nKkXwBtrybNG3o7Xl6G4f3+By99JX3hO//XYwGnbtmkvhX+wJldTS3RJWPemBbph7gMbb4Pzb+8e&#10;M2Vwz7KARSby8gqadqt0WFGHLBvNzDmyBTBZOVkTEGKpVh0OUgkWXZr41W2aQJPTc9womkgIDDij&#10;ryBiOL6ilbIQFgokAEoKy7D8ADVQgdLQJ2taVhijSFxdtgnONsTulJ4ZREolT8+Da4D/iETuxVs5&#10;5tLoeZtR6UmuEWPhluHCSiKlrB3NR9ITiz98Hm/ckc6idhilbl/Uc/tlDj/KYbYyVS9Lokke+JJr&#10;5sMkDYKZEZsXh9zUut2WUSp5RsujjnT+LLcIidztwva+w3CdQX8Tj7kvT7us2lQpDQXrOqsKV94l&#10;yweGJiBnJDpqimvOl/6OR1NHSKleuRry3HSEOTEqESSXTnhmJqS1JYgpjZnzSlMjFJOzXdGNQRU6&#10;zUsvtssGwkfLik1GYv/+SDR1GuSJy2WOgj/ripOgotKp1pMiwJ80TYdI3kh9NZ4Ienc73PaWrkHs&#10;/XoQZr+CS8oF8FRSR8pulJBEd0OchI/Un7FbfybLdRtuWgPhqMqE2XlJbHFrhARleBLHQXNNEMnJ&#10;0vlZg6PUNdU0QDOG78tLLIZJxDgJS7v3yza0Tm97wUQl+b5JcLbdcAXYCDqhzwOiVu3qx9MkI01k&#10;4ON9LTSjIShw+Ped8eYmi0Y4uE3bMpSoBNZrFRCe8HJ6ZunPoDZNvFb2vv1kYGR8PRD4MnoF1twF&#10;N6fufBxz3PV+1H7/ADru/cYLGwb+yRsiLNUkFNHhjMUYqqtHq818vuLaLEpis2WvZmVnF1s8Wf5h&#10;BU9GM8wYs+tAwiaThrN4F48QDa/GrEclKGTW3svEAmfdj4D429JfxirGCpMO2BeGxsPrLK5phiAd&#10;lUihq8HyfurcUcLiUlNzdNRB7UB8dKUpmev6nslS4Pclh5BZbXauLragk9O9P//tR9/7ucXGURmI&#10;A6/ErazGRRrKy1HQLExDr6XOlEvEUjHS1Bk62+s5w+j7ONvlcS+dZQWQ25LMkYnuL67hi2jrqOSZ&#10;oD2R8Psg+zpS+MZYTOp/RtjqmbP8R2+zeHO8j+iRmrAZ6nL5Csy2De98Hwg02nguNyuJJViIv+LY&#10;Jf1TXmzW0dNTXmUj6UypIYJrBs2Yd9FVJd8M5J2115UIh2xch7U4cAufeI6099GI2QV/zGPH8kJF&#10;NqJu8FaInW1AwATft5WLChP0oqbIboMeVy8KqyDhq/eS/PAcm/zaHvplLqVMJKMr6mkuJS3cQCeE&#10;5zW8viuC3GyVFB/pMnUiAcxYrkaJSXsn63eLWcRA/EGarDFq1hlBKWSVawwD/WUlxcSqnIgHtu3R&#10;wDzaOWZYv2vMPGDMNUMJWjhsOLw8DaeiDmT7AxOHr2F+L17y8nH12k6vx5Enj05ZGlnbPlOOHoOz&#10;fk8yPY/Z1/vaazX0P3UL/6Ze+117tflWvGXufKVOe05bdgMFJx4MsfGkUgVQg3btW2S/72e6VSsg&#10;z5fIj/nkLCnscDjt+37ng+3Ejeh+G3pnYJE5M2bfmrKgqdiCpYL0tYAG4pqAUa87+nxZWhQD2467&#10;JAmtTIvhd36TEM3sUeVPHadx6Ou/R85fhL+9H7NQ9jR63yCB1UffkmpqBryEP1H+s8nk8PsAG4sA&#10;mdOR789XN69mueI2zPUtJtzZt2elvUd3d4jY2LVtXd6DAh+DAvbXM3zAajQuLj4S99nbcQBjjoCR&#10;KpZU26CrTlfP7gHyzsnO5+N3yHNsVJRMw7aKvCcgugKPJXuGSylUaqWW5zycZKhwXSfQ6VBLXE0d&#10;iKdpooVliPiLQgb+Q/acHMmFNZdKkz2AnbWqRQ5NXrKOPKODhA4LBY/93AWjuNiGx9rMS01TbJO9&#10;DAc3Tjx/zImtbBXTQz4B29lGJm5tOK0orXS5eoPyVpCUX+jVc4caXOmpzP/WXJR8pKLCuHXz8nOx&#10;6HoAOHTmnEyZsXgXjsnFuqe8DM0wl9NO/K2rXD00HaL+2YcTTQ2Dipm0JY9gQPQdyncu0pfgfQrm&#10;c56l6n/ITfbTseI2vPq87pKBVa6ySoFXiiiJ1xuBJMLEPKXowKhDgdKDhJAYX7kbRklIufecJo5c&#10;ll4Uex9kXiRRzX8l6E+GsBllP7dXTjJAioSZI+Mvzsp2Y6VVQ0VwMIkcisLqL4eH8UJk3x3ixe67&#10;C/8+HPdokakowH5H8gW2SUTwr/pYA+m9rsHNJnExW0yzZvZxVf6/I7MNdLBoQUhKiEkCEfFHOQXS&#10;484wZ/yaZhFFZqZIpzDgpMbusYMuRWaZV1K01m+Ba2EQ2eqt20E2myOgHbzez8DvoQ1USXAH5geX&#10;9zCMmtpTTjyWLDMico/GRjQ0YS5EAUk+/dvJv6zBXz9sove7SssW7qXNCRVkVcrn/PK7BZOYobIl&#10;otmlYH1aKVhwG88wFlXcq+XK0lEGv7q6P8O6y5S+vb0YqL57a4WypJb0d32j3givtkj4ht5bl/if&#10;SaWlBCmNWPEuP3Oqn+stMj8b24qzL8SShKOVQghdWF/+IKnYFi/lbyHMS/wrGZY5vPsXKGx1HIdw&#10;vePTN4IMVxZPl6bsxDHZkPaDDDCiJ1tVVFUBHLcTtLYWXOkLLYOFAQwSaw3PYEixQA8L1c4Xe673&#10;+S9g0RUDo95tNTK/Yauuk6fnwrlcNCyDPauAsFVIM4EIankyaejmD56/kz49SwrUYRcX6uOPrkT4&#10;X1c33kjD5m9+0CFlvomts2FPs1qHN3s9j7hh1x4v32ECRLRayMkFIpELIKgC3jsit8AkzbFWatvu&#10;3gqZ64veDFd0MzPv/e4n0cf29+/aon9n9StQ1914JUULg/YqvuUo4Vo5MqayvWZJMIf2RC6MA2xr&#10;K8FzAun55YbOd3AzzDCRpwSGzHekZks/MaISqcPNpZDAH9B/U8AJGTSJCsmchoz53p7/vn24NZpo&#10;0G/dzGeeduftlyaGjxWU3Pc4AJikOjk7D3mziwkb82c6ODX+w9xAXC4bMBdLP9fk+Tmz/vlMdCUm&#10;+cxjXryEct/93JYW6bAzuLboT/mIN1JIU7mMlWyoGjN2V4BNWIkTJxFhIr9hNNOqeQ7IoC4YOkUw&#10;Yu6YQS38uwFR0i0Ek7Ba+/v+dJ4ssmBt8xXRgXhkzD1LNLIraNx4oDTXd8Kcdf/iIhrY9XElVp46&#10;aeK5EvRsTh4aX8Y1gUN5T1aDBR8Ic7AerdyAIrbk2dj/3B58fa2E3E2IxTbjAru3OKz3IKvsJEmu&#10;uVnS7iy7fbfNVfDMSVfYEC11zpPd3nkZOzkpU0V9fE/j99j7Pauj272//Qqcd59/8How75vbzr3h&#10;WFEtZRee4ct1F1tod7QUn9PN5vy+nfzda9A9Y5GJqo2hlZOAjQcDzOwBIi1VAXgxRqbM69auH4t2&#10;foMnv737p/czbt2HOHpuSSQkWKbm3aVPXF9mhO0FBS3C0WDdI2lPrrqdIgnVmKz3W2zKzvHogVHh&#10;14/GWY/XfUhKziYa9687RGC3Ifeol8LOQWeu99Trbdbpr5UfUXEBR6ZyJ/SFt2nVNs8hOeqtxz1S&#10;NDUJDdQASpE4cev3gduLC9bXv6BAX0zXxLPy+3Z7ERrNQuUirJadVLxFknfE2+6J8L6cq65EnA2Y&#10;bT6R16my3xgB5c+FQXbOcLWw4cN8bq27bHgvyJF+cGeYDZKHCvMCZdJjMLnGvBq38KLZzNmTJZeY&#10;cOBVhiURKshyWpIj2w7zHYCVWzS0Wa10hsooKa63iETzPjw2FWplw3CEfswDARulOunqapOk9TOP&#10;nA8/ctyy2x8DigDLmTIdJSVWfG6pP9SjZHpe571ENRotOD6u/vwGLGA5/IilgsxcuT0dR6+xq2nX&#10;omvr6jo8PIQ4wS+lomqymczudFtbZgOaSTuu9p2fill737OocZGvie77OXKYsrEPxaRyqrm48Yxk&#10;78ban3dJJjMh3RXUzW2xfnXUjLimrs/rzlxlOXhb48g59Xg+BU6bop4/Io42yvK/P6z+1fEej5rE&#10;LD05kS01utruFrnJeZ3PQuHV0LBLm6XyvhsfNYaqYdip267yul+LPjggODk54fX9QLH6VVNbmyZX&#10;6tC9PeHYbtquo5wKKQ07KuFUU8uoZYelo6s770Jgk4QBfY2/Y+LqPHR/Mvv67veBq2VqCDyCPV/p&#10;Ho+OAqfYhi1b9CrAJOy20WZsiwVNFCmButJYs/ARxfkjHllk4SuCYVFFBd8S9SSrkiqraSQDlWED&#10;/knibWvZ9rVMcEk1gLbUQluvx3scWEXE3fNnpVmect4j58PY6I5G5qatxyORWCb0r3Gi2fifiV8S&#10;Jxe/xmWlGTwf5/kdWleukIOEnM3X/gStpQBCSyz2a2qGbVdkxVVkWXVsGKhlZ9bnYQHGF+rwyfAY&#10;3CLpWbKsuJE6FjoIkoyyhZLeFqgkkkPD/nEBG67hreao2mbALiFJtT3ydRRM6cL7wEfPJOMOst13&#10;UWEIIcNVl/A7tEIy8VPtKGVulwV0e+vfeWXgFMPO9pai8CUnAciwGWVjTD6KBYYlKWXBpeSrXCTu&#10;WVb17OXyP4yAzxXn7foNCki5ExW0GpXoCBEqgfglI10cStDP7nm4ZoUOloItJ76kwLrmd07t1CP+&#10;+txSToz3kVRjtYDmCDOMiJcygA/HkjFN/9QdL+aah3w6ttSw9iu/nji+1OUClbm9NHGKqJJ0dKLP&#10;vI+Mn+S1FgaFdoBoXctwUhnOIMYpEyrBipmsfUtr4inJOoHvszrJE3sEge9x92jY2mBGkvcJk1ih&#10;BgxlIPy4JQlCquBgOgZ0jrlyupx5oCr5hp7uAg/09uKLvxPgWCx25rggBjQT7qPE6bMZ/w0l9JOP&#10;oOd7b/0hzPE2/xS/RF2a4rc80b5eiMbbSOr1pY4hjqq73bMvAgnSx+Bf8t5Jg7fqZvl/U/LXP6RE&#10;kBo08C5/B1UAPvnGG6JbbGgiSVtsoiQDV7G1EvalGV8wU47/vWW8+cY8x+Lgs88jtLXrMefO4saN&#10;mlefWk5asxtwZ6IZGTdrOza27X080AGLxV1iq3+z4MVI1m0rNfx2dxr/9xaq8bubmAOv10arq0fY&#10;qsxZ/gJ/tNEDYVvmV+v44HVeefaKix33DtVj2PDSdS8UfMEgzg/0v+9Pe18ns4m+sD3L1B6VXPw6&#10;Et/cf8m6G/4R0XF/z50j0/RGjhHOCAy1iyRrwgTEK8Lx6X+v9Jwq9g6EGZD+gI7su/y6gP3qSmmu&#10;710F2eaKgPYzy22kCWH32I9+at8FiZluoMNE3z4YHsb5m3MSewVvbuBni1hPMvvzDhz57x4PTSLa&#10;ff+0kOizFysKhQhN/3tfFPasvc3g+3X3pMZvn2l3/n6xWWNmStPAnaqxKPxVsneoeHtTWYQVafvY&#10;mRYEbwND0fCgYXRpNMNZnKAa2pXzx7kxFCJhO77UmmZq6cgCY1ZHZ6Ak0Bi+Yigrv2Xz9G9tW8LZ&#10;/9FUREuuTFzqsdsCD9g4zjFp9c901NsV6J4XG2KqMNVcBA2cD5pojcj0JAMu9yDRwHc+r55v+YEU&#10;c+XbJZehNAx5snEV/uCxOL8PI/6PU7L/Dt6unTEkEB4Pp6h+t9h+/c7ccpYjgP6EJMZu6YIsQT3T&#10;FxyuHidsSb0Rmz8YPdlOxCjv/tteoqNf7dIIqMn/+JIIxGkG9M9XK61+maFKmVMuqhxezNRr1Xo8&#10;/aMwG8XEruU/mT6Cl7/Oud1btLtLEuCOJZk63CuUmDqWKAdgk25uxW61mP7iaLKR2HRdchk8Osr4&#10;/fWGyPibbYln9Gw8+NUaP9utIEa4vEk9itnIl3XYS0K31sOhe9fs+8VJPZOtsOKQZ+frPxGwYfNS&#10;2adRi95IHcY9rplAvLJJ3+iu6sxbJhxYOPFMICjZ30YNt9ECJIv2fHdf31/xXCeKG2YIjMN3MNy0&#10;fn/ZtftdE17zeUg+0P+Jgpx2lSPDxf7zB/agOnjJRZ5JmaycpfRdcD9LJAbtikOlmw+6fDHeChEg&#10;FFzV+n7YaLVBCMYuKf3j9LO0I9546HP3xyqVb1D/u30aAdS00MC3YqgvTEf5ufcPYjuSWpE/CpKu&#10;bcSeiqQyW+E4ZOln6GJJRW0+jNd8Y+uZdD/87UUXKDFQxQsB25AQcipu1hxsm5fASa2TI9VuE6vQ&#10;KXmhq72rxHaTnJNE8Rh3y32oCq++kj6J9GQLuQe1kLlhw9rDySeot8OAX2Cfyu/JzHrVqoaBEfY/&#10;MA1A6fbtCJ7/9QW8KK3e/T4Qm/F3g+4OE33eFkMbLfMMIe/eV5CErJnEx+PvbzYNDQ46jR96vZ7D&#10;i6UKr4VEH/7X3s/QvL4PaX7Pdt/0uqsTk9iza2wEy8YTfp+/P5OBVrawrvYeg8b1u1fs3Imw614Z&#10;Lbx/pkFOBMDhjTNj9vWYimjRpRpILbMSL0R9Jpzi5GbwuDOW34QsOeg7x2akWLV3dRyy3VpwoXe7&#10;2tp7OcQoxlzRiixQHMHBioIEluEAW+FfYZ+vtgrxjqo44MXzE48mITe555zZiHwPwAsgWh5D/9T+&#10;Bj5mEmQTMcfa8Bw8vaOxho15DRu19nT7OlNLtu/+YR56jD9OJ07hpFYiIhPyk84yW3TGljQ7Z5tY&#10;I2x4FbiIEo1FAzvn1pBWf0m4V9PIiIg26lTDrNzufvlMdPWF9XkCK379cZTEZX6Au1ilX9MZOmbM&#10;UPoBEBelyEO90ChuLo5Y9Ho8Q665iROxh/ukUlHAKWUINvuvDE+nKHA/uvlg09k5jXBiJ5acpXgb&#10;DX7LlbJMkPYb35OarS55JWQE9K5SRTXZAJskF9gRgXngpfAwBz0AgRpORNsuZ47seAwJB1eMyylM&#10;OrUzBFmGLK5DPaOsMoQsbIo/mWF3ks5PoMnP1Vt0ys36H0GMU1WqDIZFA1Ymli6MzRaCMXfySvJB&#10;PSeUAPNZku0OFWZJ7m7EhoKDpyo4ydNflk7sEVTUwDv3c0U8KDwlQ1vPaOpER31ayxjpumdWB9mw&#10;yubWFnJfO5/kxHISgEC0G/Tw4hee7PXP050c8vBrPibo+TySVA21YdPGdQXlKjdgkzlQ1gA2eLqd&#10;eWR0ndRAjzX3/xqdkaBNShpSQOdMM7DBlVtsPlXNkomGncnazUQ62WIaOIMf8k+EGFzQRv/YRIxN&#10;U3V9Ht9RPMQnD/KaWRf8g+MrMGKcveii+0+5NKkoDHbEYCtq6NfP4IeyxTdFAIk+jJQ+2ZDkisvQ&#10;l0500UDDWRUEEvfepxZul0iUwepKQVB/WOyl7ei4cahbwBwlY1eJxQ53o+13Oz15aOAt8uHO4PWk&#10;/QoBFuzghnIXH+qPla+9h58PXZp5z+tykF+unXKAmF87A3vXBOxeRtGWv5eekuqKUnPQlhroTPwl&#10;Q1HKKtCsOMyLmTryppywokIuXHmA5W1Vly//omZf7iprHeQ2GIG5TEffkywc8MV1BNQ1aw7RlK6H&#10;QBnf7MzpjHlrcVvmGfkZ6snAdzO3l5dPZMBGXadO/GzJXwFuo2RM1svYKDNGTi4uuRt5kzlpo2TK&#10;uydWjUMb0ByDT4JDfGZieqSo7kEzl5cspFJ76JBc4S2seBEkZ8HLhMECV3dK6JBSfKyO3ufX1mGz&#10;XsZQXqtwNr5WZaRM9sHtH5GpKIXB9lYeDbmOSCcRK/Pcf17+Ur6aw7WiL7mDCGz1vl17MnHGbxKN&#10;/8rdaUGUpnHYWwHtOw2oQfGshKNop1HxlpWuf8epP2lHBwDLS5kxUK0ISErMEunaPSdET40SkfMe&#10;thdxjsTKoztsgdLld4QEsLLS1XfgcRpTGqPFpg4oNW7miCc5qlMFiq/ZttJB4GJCblNVxwLnm91a&#10;PKOiS7xyt07WCPrFbbp7w15+b5gC7wZhqVnawppfhhh3BQMd2Zo7JCT6Daxpc7RkEDLh+s7iq+vU&#10;xECoYIQ1+w/DaCDWGSh926uTBy8Z23q5QRazdeoKH3a734Z0uX9lHTmKKOEUwFS7lI8TJ8K1+Qrr&#10;cNjYQcMUngWfzeMTgWFr/ClIFjYJddv2Y1y3YkUsE42Y046a56JVSbtokbcnvUicS8NbeZsDUf3c&#10;uCotS3yZARUz7tZccCE4sAzG7ndJtdmsoJts69Gq02TgzDjOIvyj87un35yTiwbyPTLX+5lf4h63&#10;dubKwfeLIPZ6y6hxqyAFW5R6AjYq5QA4vzTQkcO3l/S7Em42d7X/vYn6rXu73IgpDRfNkDZL2Q2p&#10;iEGieBRaeMCFbafXsMmelR1rcU4QVSlDcxd47XvyAza9SEWk1YmnqnL90jVteF8cTLerY/4vkAzt&#10;9cI/OspimyrTMUPCGR3pvjm3hBjPjdo+zyo3iN37TgBUi6m6PJ8Slx1jZpiBFXUc9JvLoTXVsC0k&#10;a7G7POpRkDadRkchG5S9ncumSSWQPlTyjzdMsONM2hbZlCysUJ4Y//cC9Oe7bMQHxamqfhpY6jIH&#10;Xyb9IWV8s4V/l7/7YuLOYn5SonxAHwJ9un3PPgXlZrlhe7JfRtnmZkIO2sxvd41OEBSN9vxJjAzq&#10;IjlATDGDRuqRAxE60VB0vkCZPm3G6/PG2k2VFwN8SQQXFpJVNQNXG598OCXAfHUAc1aOx0omfabu&#10;tDHvukhiN7Zed7uBNiY1RSImxezv7uPpI8TOloMD4H60xKXL/TVj2FDqnLe5GT+Ocgjk/hXjB+aq&#10;r8QqXXkrR/RUcANdPMTxwfKwFXD6qts2iDxkdPH2lFYdONoPzf2+n42YcXBxEVlsufWsR5nPMFrN&#10;e/Ti7Cyi5ZNTOdBBm5zTbvNzE91aSi4MXDZNgRJJH3od16FMAsxca9rVtvX49r9me1GvG6r+KF2E&#10;7bxUzigJBS6ckliSAdYtP7Z1evL/42uGMIs7+Z4g2aw6egA3nDUqghEA2mqTZj30AF3dJDv2Q7F+&#10;z0YDVsJR2kwp3Wvlk23j5ELU+BWPraYmhoW38JjU1VX4mRl5LRt264zQZdtBc9VhusV9kbAZUto4&#10;HIxN3emOX4VZsR6pUjjQG2sBosxGa0M/aFMcPAUkCgoylmRHmCqCobXEUjmJqAupqZI0Y2lvldZW&#10;EGv+5CvY94f/W94dLYzGOTPQQiJx6bNepZAMJR//ME6tOTXzHWLNSMDQ5BMOfRhKIQGwUiYZ/F52&#10;AV6QrWvka77zR+7x4agL9Jn8tbNnfbQUpYwGutvqkFMthlpNaAPVlP9wQv81MmBrQg4bR8sHopTX&#10;MXFz/yj6g9V9afn8vs6N3S0XWSVtFRsbp7WK+Go8tf6KGyJpv0K7yjVSiAo8tHESmVcVt6SOe2PZ&#10;3JzqePoNRmdmQsotKqdgAoRX2+daqv95pqwIFVH5SIQ58Y+ceuopkU/aLmOj3wkZmsp6+qVciAvf&#10;QAQXjLU7+caOO7VsInbqdksEUWfnaVLipkn8AIL8aSitQtJYpxEBuxGAv5bALCaB7moxkuu/Y4nc&#10;oSQcyinxx7kdwtgSclh0F92w+3Gz6RD/SCAehXhkRluIpkkuJzwCHbliztyo4PpfkaknymxnzeAQ&#10;jLaYknSgC+c1YPugSib7u4YsFLzMEn8mbNNiiFiUlNSR+g3qgo+iuvmWKYDQ10wyA5qh4B64+0mH&#10;bf1Y2zRmezpjYXp5LickNVH6jHekTvb+ZnkTlbLADHpGE/7tS93vCb2dX5ko/Gde/GflcuQEzvEB&#10;rGSgIVle9IaX7DYWVi9Huhx2F5EgARbdIAE+2s1g+fyN2eL76NWOAJJYHLd5x5OhKF/XzCNMSD5K&#10;VSY3mGPaWqeeajkj7UDf+DY2lteDgqCooV/P078xrnQABKqwrEqIMfqeCXum0irPyIFxqm+j7mIL&#10;lpKF7nt8PPzmZawGdm17m/u0Z3eBLkf9GLzH3SEA6FLAKU6PpmLtJBBL/SjrdrOusQuXk9DC3JUw&#10;DpHHVw/usDXSpWpSynjpiTkOJxHd3PzAP2Z99yZ1EbYddvO1A8N5BzT9S9GzK/3372aW5C3vafz2&#10;Jv79ZJ0RhkuHLCwGrFr1gmjsl8fM3snN+6rPi7SVMaMou84gyjk6H6n4phYucAzfwFOkF8uRaY3L&#10;BCXz7OUIu15Q+IlOeqAvhxgvHXD6XjJz7TdKR2M7yiR7JqoYWZRzzUerYSwtRhEOyGD267whqOHA&#10;jIxteRrKcSRO7PqTLeekbMScYOwcgia2ufGF8EBNQLp/eG42297evjcq8AZQ0wI2pF9kOItfufKw&#10;b7pMNFcPe4VB3RX0vfs369KZouOqUVCNSqiqAXVhkwSqFt9wB8Vl9m435xRsnyRNzwDqp+dyapnk&#10;GRQTmP4Ef6wI9n1e86TGbb1iylfHqHnI7ddP1Y2N2EfTadtOkSZK5IxL0z/HpaRLLpO79+st9JnT&#10;FFGZmTiFknfLsjsqFjH3OQ1VcyNzrrpxN2sUBlVdxMHGImmWYAQiCKQFKAHjzpHKcCeGGZqRkfyh&#10;RZ47716VzkgIdcd5ydTVyiRnb90GNqOezZTBKKMHALWEyajansNc3y8F709g/gjY/vuy+zkK3N9l&#10;HL1RRkeWuZ6vTlFSEPXek1BRcX3d6nrfXLh2poWU6/zWa9CrXrP9xf+5JVP1hRi/Z4TKiK3O/Z4I&#10;/ew0MythzY51jm5j11z2Ol0K3+PZUmzBa8KfXyHNbHTD16HyE/1+ShKGoPMykcdMwrrlJ1D8I+T1&#10;lkwod/fpjp+fx6hGtDEHKN3oKaWMZuXkGFY5VbXKeF+U8Uw++92g99yPt7p/fUDOuOHArtVQzrJA&#10;VVZ1bAOVakGrwS0vIEGlTb97HcVbWr8AfgjF43Ef99IWcS/as7WkAg5szjUVqFCnmLTtWuiGXXe+&#10;AMS9H9LKgO/e0ylFNTX8uNGFlU4fZR6uTCZzq+Iaaf1GuYlaIHmBHMdCTc3ZJsoNKenIKxYpPtrv&#10;/cp+seUd4g4L7YFdQR+mICzAdcfnHH4elP9I5FTOYd3tj0i0pOtmMUHgtsFNicBAkvBRjYIks3A4&#10;r/dDeOfzFZEzlUrQW39QWFbuzt7xMWUkOc13Y6PTRIMxf27p9AGYhAQVdcqBzqG5bzBxspg8zICj&#10;LkvmtEUn1g73yCKXEjav122izVaDjl1abtacK6x8nnPoY4Lu6l6QiS+vUffPMfj8CuaRJDjw5HYD&#10;3mwK8H+OQ+uvBLKp3qJunbo7n7MwgipuaV2CIcRaCWRwExVFFi1NunjVZri87va5LYjRFdFuufi3&#10;bn7fka/zsLqL9To2OAonxmJiObgVUsrffHx8x7cHXv6Dm9mqYhE2m8lpOIM1533csbMz6Tt0Y55p&#10;edQGzboOjfgJTGQ5KAQzv/R09Sht8W82ZwWAC5xiEDXj6KaxtgnOBZZo9WjT2EKVsXuEbBrhMc5u&#10;FjPWDoVVLcpF2Pt1nBM4LHixxSmY7Se56DQMH7lZBdYOCbWSx9wS11df3bWWEBRl/WZX5G92bgf3&#10;e14FLAGx2BpapY26LbZwLG9kdIsMV+R3yS8zWOaat/UgGUNE6mLDVLMC0T0RWjwoW0Nhvr/sPl4/&#10;g5dY51ul3gh7uDDs2eVMRWCSTcZtWzfdisK6uZzXw45jxpmZcDeMZSXI6mJJJ1GIlG/uCeRu0ubD&#10;LVXzovDHWdndVdVRhDJqRB7JI0nEk8XGjZlJXAkuXWNoZSDKKlBTjd1tmkyTcQPZ3bMjpQUyybQb&#10;bfH09PTm1tWtJaXLIk6yRGNEg3ncZkjg5BbrNenM8URMHYVln4AylV4sf/pKKRvJoYc0r0idMSWw&#10;d0EJtQCeZiZc3KpuJsmES4LKqaoR2OrR1XvkWxqBNtit8LfZgJmL3Gjhp8yTlBKH/arBLAtGvp2/&#10;i53CdROJilSyINVYFcLMKT+Esb/IMMSjkGrT9rMOacxzQHheI/45L4lolVN5+wFBWtFfbmqhk3bU&#10;+Uj9/oeIk703abFuqaR1PUgM+veiK6aW5yfqd9ijvlkitPn8OtyZ0EvXzlz1JztRGGCfYCTlP4jf&#10;8LQXVBLlZRGi7dkfbSWDD8MPfQJR5BWh5xZoDYxMFHKczZR926cEklhoHmjDlZl4EZZ+38nSf9Mx&#10;ON6cZp/Fr3zmXTlv8eCuPodO8hI8y9A8004rCTtMGi7ocarG6JuYnuC6bL97WmG/+mJ+4EmHAQyp&#10;WUNnCQ0H+t7x8Pr5PQavcldJRFfSnKuTboFnw/kNex+fbMeMR6jkAY/ZKGzGtq6e/YsZXA+1hmor&#10;7Uy6OWc9/Qbq6mZev9vEE0a9eJpp5O/TOBSlJjmZElYIQQwGcdkcB0dfebMfNXYM6bJmsidOUtR1&#10;yRAIIZs3CBBIu4MXz9c39/1QJ/oTU3s/J++/rf/y/o3a87jKH4de/LeXjtQb9Fee2e+70fA3c+hO&#10;58zgOyP09Sr83d+a/C/d0G/CuxoRJJvI99a5v4MkfTfvIhew/eiF63622irjC6KPqywXgGUyxrdH&#10;DIdxTyvNsEErcxQUkvPnkhW8KfrWNRyySFAkgb4JFT3em9Zm9fdue84Afutt9xMYH990SmHb3PdX&#10;lFuSu/Pfn5GLi+jbHs/Z/GFyiC0o6M89FbQrNt29GnrFponjCKMSEsy0P2Pjjv92f4Mk/VlyCXpO&#10;xeHVUmLCjSvLNJ3VsO1kr44Yao8TUwr/lyk6Yvx57YEVhbmpS1+gEqSSLqjbuuTCzWNbowEMRTrl&#10;72zS9NazO3zeKRtVS1gNGtYPcY0eHVFkTodGRcEzMDC09fSYdsqxkyedhV97X6NTNnKZsP3LdCav&#10;pwkuKf3JZhN2Dq/yxokHiTsTsteFk6G67dGhdx7MH4cM2K8uPudKELNFIYK9aoFFFQa5jth2fP5Q&#10;lZePfcnsff3h+16Ze3v6lYW845XbiD7t+jnr/XBFYM1jyp451zI6ZeZUoja+/Ii4uiojrFrFwZZp&#10;sztZW/PyNoxZ79Ll6TMMzE7uhwl8kBTSJo07S6WuimoDrbQljVXsiLk+7fuvjaGXIwknkFSjXOPC&#10;lAWqxr68w64E54/SgVgVC0wVjtseb2kcf2rdb/e5dBsP9j47nW0GXX+JqMdjcs14NMknc1sRHP/a&#10;eXWdcrTPN+20wI2BA7YSEnwhBnS6zbZ5OQ5Nmv1WOg49cw7NC1cqiySlqdGerPxTW6/7h5tmOjYP&#10;o7DAmJvW42Re5GqLi4wlI1xR1UgbGK76qXrKU0k6TmR3miGef5nPRQKBYty4ZZiZkfZD9frMXDYV&#10;SwiZh1oEb7YUhE6UNJPwvVoU1XnNKUx59bKlDD/YLZRmeO6VMHDqcmi3RRFfT2TVVJIJqdMwrH/e&#10;I2wcQSvHKHmg9OrgyylCRDL00dbLvg3K+j9YaHQp+pB5l1O48svK/Q2wCPttMffucNzI4/EfW+NZ&#10;stfzNVVPufzw6+qs3t2/aTa3a/EcVwaHXe/dw8PwS89x82QnZ9+wCmpqZpFzXsqfbR1adVvL0aUs&#10;4iZCWqlDEsiwM0ppgbqNZJPwxxIsE1LD1vwmLk4itrLS/8hkYxXanK4JqczMktWGgeGr8yoFHDoJ&#10;ifJBJTvLu4aiM+7oeeeWwjK4WPlY9D/witKcGTsJjL09u0l2U+lyP33fTq7tfRpN66ONIVUP0Ocn&#10;mDLlb9kpCMxOKOoM+ePwiQIu2Yf+qsQ6HTdyxTLAMh+ilySVCiqapKtghTbQMZUMpslEBxJ5fwNT&#10;+4cK34ck4laypmmzZuYUfHEnBKdcZascHEDjKHMSiwBaE1YTodIqG5CM3bgeHRW1Gj6Uo6prf+IN&#10;IbjZ0qBVe8Y9aa5qcOes0MBbavOjS2E7ObPEdGsJn4iIKs3TKkIoTeHEwrOIVUqWRWpqlb3Olvdy&#10;OXajZn2J4Nxm0HR1zzujw/Ock2vidab1Cp4zdTI1KQldePUykzx9vEyczKQTaZw7cr4tTPeJv4Yf&#10;Ra3PUyb9BAG85hTcUmFXgWB9LqrAPLsKJ+vxvUiEYnb6M/iurp+lb2DhC07zhLPHD1rMmD2dKXf6&#10;lFtmy3XtMZV5sr+vpNwiUCIO7u4WJlrIMgBl0SUsPFaK10gn5tQbRQ0jYhUb6LIBZuJdCWrOTwM1&#10;tGmipXmnF4yjS1TIWXSqsdaWjqQhtVb3fTaCPHIIKsAqaqzWbVeNhzlphMmafAzRI9BEiqjhBamj&#10;AlHwKReTi0saB1mnUBXTCoSH4s/G1s9o1HKcutvaj0KQdRz+cB/NUDDkPqBvdNvLym6f+Vhjiior&#10;rY4ynlgr915R+Ygg/BhKZS4ebw5AcVgxbMrHj7MHbZHL5g+StOIBQ1H+9YYVSBXxgRNYKpel6zBj&#10;4NNxpdchIPSnuaAR66x3FiUIOs0q5+T064MY6oKB4pc22uVBHs6Gwk7oCQsrwntNF0LIbN/9D87i&#10;vl+wj8TUC7lYPujMF5AJp/1dg1rCRdg/OrJhtKxuC5713IQgiApfdm8B5F9WjI6ownnNBLSrabz9&#10;tUa55pYpqJIhZX/l3yQdXy5q+Vwu1AJfuUb7nPh570MHHuva396TyknSkbevf2BaGLpUJvN7H4Ng&#10;ElJ2QI9/EB2CENp/LfG7PjybUUeGDdwr9oUJavfy8eILJideuk6mdBg36jm5dOc1xjqwlVJL/ytJ&#10;WtHi/zr89bfbL87IbyRbAnlhAztfl01Hr8ugXif+x+AWz0l0qUpq1A9xMSDlwG/KmnlYe9SdF8hP&#10;F969ewvMnE6cHA4sbHSKLCBfcFIu5I5GLNMTe2Dqda+0x1hXmPlvi/f5TRJB6EtopOqTe1C9b/rS&#10;/pDr8OIWOot/dV+ngORUNLhqkO8OMwyJUj03En6NijLo7OQ/jmekqB3FbuqXg+/9yZ8LD5i9bxIY&#10;vDxBsDI2D6QptludADVr6OUvbi6hjvzknrxfQvgz5IeVcEjgkfZMsM2Sj20SnSf21AS1ReaJdG0A&#10;5DURsTo+zbL4/AEpcHBl1KeIGo7EZsy5N/P7YmxzOokethRLLYWyL7nzIbu70QMaCKBwUjCTxtN2&#10;CdKBwlwO8YS+TVjBCYS457KCWDIGxz3h1waHzdIXT7DzF4OG1b8eobf9ZasKy+RTXupkZp+DjkJ7&#10;0EKWkQOaBNbln5FdYT3X7k7Nu5W1OQ4+PvS/vW8hNTQ0dH7/RjdC+9vu9cxA5PNAct37zQ98FgDl&#10;QGoYfhrkEw+hRXYMsRAAm7BlmUVKMHvYiQtI4U5tmE/Nzk4wyv72b62fIQ8OU+Yii0vuqxVT5F65&#10;vz/+tXLu3J72Aw4STH0es3juoZt+TkvE/cjJ4jucL5SQynftPDivbYHYFLS37NaZb0mY7W07/tch&#10;JBUrOr06a1fHMHF2Eb7z+QR8E//c9voG/3rofSHxNCwTp5fWC3TfGFlwJrCxel2+XuH1Wq/bElNF&#10;kKVCbwI74Z7gLaxKNC9yYpMUHNqvpjpFI4vkqNVzuv4isN5UtGudKmVp93INm1XPTcLEy44zz2Qj&#10;cZ+ZvWLKnAUIvC0KJMzUFDazYddu3zxq/EbrMknG5fc+ofnej/tOW7znqj73HLSKQRs8X/3T5evS&#10;71hv2Ky92MwOWxgtAxSKdLfsny+C7w+4gE2zk5VWeCeeHs+JjqwDULPfkyuZ7FKpxqsGJ3pufjJV&#10;7csLastby1ssi4uL4Gj+omQQfbIFCSgk48ZvkMzpX3n8N5lTxMIFL1JoEEicWdVmnpV8z5rb/66e&#10;/wW9R01ZUk8t0P5kIdsfvr/c9prhK30mg4Aj4j2+N+G/CKgn0o/pZ/LEmTzdwDLAR5EQzp6bVNUi&#10;92f1qLfPoasYd0LNmDLT3eac7v6KLUJIpXGVuuOg8nXLnCuacxfgbP8dkM2uPDjOIt349bRlIGXh&#10;hsUHUVkYLZX4g9N6YDBelLWEtih8t2QdlLhK/efUSVQRJ0flns4tYSKecN/0NL1qQBy/Z2ycgG/s&#10;urVvm6vpgGnjMAqGHu50TYATmAhW1Cv+eSEmsEQyHMP651qDuBrXVHRIQ0gmvb1Xp9xnMxBKXGZ2&#10;XzR2CtfV2d7/mNkKAwEEaO/2D0K73+wiFP9UuRNEUOG8yOAbmT94ecAoRSbse0d1USMyBzNGiHzF&#10;V8j1gzJVN0p3dIcl1X/I8IZNsWDPPNts/QG8FTUe1u/RNWU4+bX3T80jzBTi2FTILTq3LFd/LqeA&#10;7kHNQUXTR7evhKNWLmfl8PkEUxHxyn1qAAzxofi0qmlG8ioiG6rKaqyifUU3m3BG/Bem2YJhTujo&#10;j+GbVxQL5lFHSGiSyoWDaKGIzDcf4tfyf0B+7jp4NS7X/Bhr/5WsVr6qgU1eoFkdW6dZVSInL4LR&#10;xdOb91nT780uoqUmJTvKad3C82A0V0O0F7SAQ5rjwzlo6xfTWqtXWKd+bhn66Rv3al2T63sHICAi&#10;OHgNm02MZsNo8VeX14fLf0VbY6Vn3+QLxpOEqWgii9ADjXp0FNO41svburZv0s6rof1r3UpbPpoh&#10;DKONNt+Vk7/JoSjFfGOiVFbCJjyjnfaMvHjhU0ZeniyD3s1EACcmLNzI9fIZWT8ZbqUnstFC/9ZC&#10;YYSrkfmL1++LBCLy/jNm27albf3q9mlfmqOTT80lgBiVDCIB1/eimZUFxyoCMi9NKYCaSb+YWpW7&#10;tFmLfBMORfpc3wNCTEhViZYORrSiAA1dboUraq9FQuCJWkMme9oSg1KJVmXO6p5b/sumhlqUXBkm&#10;wFpOyjcLVuQBJ1QoBsgNYCyoEMZC4hd3p+5wCPv0rZ18BQOB2dj9uIOiRW30DG05d9FKUV3BNIym&#10;JWXNH854d7Cp4BZpSP7uf6dfFHIiLVZxTH+aEwWw0ZgvLi1i7yXu4A+nffifiyVoY6myQXLnkFMl&#10;0dLsUUcJm0wtSFTACFGLQkrOu/FdWCOZwV9mYlnLRbbGEyu3QLFT1YvcZFi4iqog8xO89SWvo6CK&#10;GCp2G9kRBkqYrmR9zCGDu/dYWcx1IS92e7FCnmVUPGGBNCATFu8jsUj6GxuWpiFFvItJoipRFhRQ&#10;s0InsSKAB6OTZiSeGo+WWzQqTXfHKDUMuEX7x4+UocgNyBALq63GA/q8agHieGGg1tEjadSTAuGL&#10;bH62A5/6rz4Ysvce0rDrPZ0aEa1ukrwPV8WnKFMOd4SyZTZI7iIw4WIQFBv/Po9bn1FGvWeRVste&#10;+WUhdy2mSrl+COeJ7OTQrqGIinY/GweZS+uERzcDGcTgF0/0cJ1Drq3LnvyD1vXk7OrrXNoMpprM&#10;JENL0KU/5yUFicQd2/lKf0BnAWtIomYFVoEEOhL3tI4Fw+6iCkdiUd40rYf927vOa9aKAUyKZRfl&#10;Mt6pzim+Eln+bJSrd8k9iN8RMOUV8uxYz0RZowdfu1sybQv4kUpSLKWvenfua3VqoKbKqNnmddfz&#10;3E448ul4/DF+MCQ+sbyhWqyn3Vaqakx5uA7F77BYvjdhMzjUp3NknnkivypXcPBCQTOSZMSUD3i9&#10;UzuxveNIU6OMx39zQKQkTxF2eSY5UgdJsZY7oXOZpYzNFbH71LYVQIiNDSsbs+tOrFColNPAclht&#10;jJeAjTkTpNMIP4da0T4U4bCHf9396R0aH4f1eZgPO+246jNuWLFU0ohQGqwoWVfSXYVZERZBi7w/&#10;KFv9o5H2B3L6mO2pkyCjRSI60FCPikgZVpsbWm2u5rJuy7Y+ixFomCQB0IK3x/H3n5togU+4v/5j&#10;e3rHAvohtJPpIx3F1ZLmfKyS4Nw3kTwdHMR0V4UfJaMK8hQE3jFKzZBv/L7e/eJ6Pzf9oJUWjhxj&#10;17tKzIj453N9XlW4eXh4qr7/qykKQuZXVAv5SUdh9xS/QSNKDJeCojh7XHbeTst6WTxX/gRLFBQ6&#10;lOgdZ5h75aYakchODRKbngYxvXbw7w7OxaLOruZRo/eLgrylKUPoxEmGiN8jWCGHjgkJ8c0S+nL7&#10;jJoCS01IopKippb95V8l9hoHqNSPqsI/tbZHbx35B4+JOfyeCIl47y3AGjL392Ph3q/jX7zuL6A+&#10;X8OzD1ECryobrdhlf37hZ6eibBniS1yOgsotLnZGgf726R42LS2rwHOxWAJQhxIeRufkEKKy1G3+&#10;FRwy6tYuoJNpNo2tubRQn07UR4HV8/7my+F/FdQ4x3SxKX1Ugvx6YPF0843IPIeKIxTon3+D2byU&#10;3+lpJ+cRj7PFF8S7/Ug6CQc3MPcL8dA9OCuUeLm7z+1bxnrPF1NKZhopsMecmWUExIK3dBIA5/yb&#10;q0vIlXNM79pTVwpaDX11NaYWwXBQ3VUjlIBqK53f2/qrrOG0OKG3gvUN7aX2gQsBogoZaiwuU8aI&#10;QiOsNLp7xInJiTDA6132/EmCghdGohZ+QB6qpK80q3xvm2r9pyvBeMNt42M/e+ixaYwqGKKvf0A/&#10;Y0m0/Gwd16tsDlf6X1bYIHAoYoX9lRZ9WFTirJ+oMSuFOLIrpAaa7s2WrtiGNsIFGVRQZPwzGOba&#10;CKnm2f3zrZoZPTsrC/8DiDJr697a3f8Ay5yGal1tJdZcOkI4P8I7uWZw8O4SxogrkfrnNs2QV4FN&#10;fECcXuPu6xswXDUyx9HWZa7Mwv1n7fLXxSbWb597aF7L1rJzXKwoCpCg6UsoiUojVUiDxq2D42Mo&#10;ZCL+YCckDo4fWVnkFQu+vUASPUjC8PARJsIPbi6+0J90/xqCARCgfSPzXWXEBS/zpbnzPet72L2e&#10;MRXR7vbsIjDgqj5w0kaCmx4bHIKrYgiFBefi0Qf+R/+iIxvBzh9hA7G9Hx9/FrlSjNi2UuV2lWMQ&#10;m7bU1QhOpXyQgwCUG+1SYsAzrRpqIMb8xwxP+dY4w+EgEYHKTP/rK8Wb7xCRz6uCg9PivluvlwiA&#10;2nUTapAT7RwL2Ib48pAEuWZdp1Nz83BGVlFx6Ne8Lpb1u8nducU/GOYc551PpLzIlWN/72BUESSl&#10;cn7e32yWP5AtFe4kebt7cP4t3LSRYsIy1Fd2XBtOHVyOVO3MXeE0WU6YuxymvCoUoXbFKovv1CFG&#10;9Lv8HG+zhISdDphLZQ1PHO/WrihvVSEvoIaDO4g3mVsMSgdlT5OfpNnNLLM20RrIMP65m1VYYIP0&#10;OcLVL6qmhvv4Q+WqT8ojMbrftHfYtBdUEhAqqNH5y8etsf/1EvGRP28BVQhMRxfcwiYxDvYWYAwq&#10;JyyJBjYxkGCSpA2aRiMtq6qk9ELyejVdEVlFNk9cRMtKYUGK2vlJaLM6UH1SBJU2/ZMJ/c137Fy9&#10;Tq+2zIYHx0gIIRJtYRuH+X3QS1QuISx+QEayZnukKDBlrwlbNF6xwa5+RL9Tim+E5eDm6SPxKfb2&#10;YRB5zycvy/vInxGM1H4EiOjTGr6UVyXzSb2IsUCQE8JnAfeUOCIaTRjZRR5X3ykl9IYL1NLq5/xD&#10;y+jxm9BQdOeZ+hw3EniTpLKSk7mg7r1Tq29MQiaQlYfjGFFTWN36A1/5qCxKSlinPv8KIwADouKH&#10;F7V/VuuHBGU/CDu4h9EWvXbOdRAPJf7vBajn7RpNhthqxUubQUANcIqtan5OyqbT/wOfNCUo7n0N&#10;dn0WAxtf1HudpWJ6bKAMLY9IRINoQopC6XEPXoFnlNFpiV9lsGDNQaoYvV14QziijWEiRSL+grIb&#10;jhRwXvSVgQsRVrTn+yLweemzl0oD2k4EEgUjJidFJQf6wSfKklsbJshAGNkdxp50NozR51W32h0c&#10;wkrPuUBXw6o7Gxwo17+PoSJrTU4qb7oPGHj3/7RVGF1GUMjh7b87hGHU6xFfpf5nKd4fJqskLm+M&#10;psslC/OIM4ZFkQwrPW6a14T1++vj5OXh1amjp3259zWzt99M4Dvw61Thm0YH/sKVQ5PxmPqExV4J&#10;ZV10VMGIjRDtADaf3DTjLcxvjZ1MdP02vGQITcD7LwXn9c7oR4o8iBEGd8KiQxo87CVHeWJC7th1&#10;bXpEghj/YmzpyfbPtL8UGZID1s/lS6RgB3Ry6hIqDl/2RC9zSVJK19Z4JeSTXsicEmHCYnqjbrz+&#10;g8bc5IUqQNycR+AhF/kUnvAu7LzyMs88AE0Zeq/JlpoiEDYi6xgXNUGa1/pnhIObxDOw9o2S6KBJ&#10;caFbmoka10iFRwor3ohZ0bCtSu/jbVrG8/WO4muf8RtNTa1fO+p881eySUAHVoNJuYtu0E+Zzp7h&#10;Hrs8Uqm8SETD6CVkviVk/3rzd1Tga6bhSr/AmL7IOrxa5qThmb85UQu+VrrwuaCgqD0uBy0IrFAB&#10;riSJmxeEVRc+wuKyySaOxL2isRtTtbwKzvttnIq6Ag55ZubmCMgiDiPyES4t/fnCNKAtM25JT5JN&#10;Gjl9jAUEHxYBad5G9BMd/E0chwCy8YrRrHUY7P+A6sdlFZYZv1kDJJ8jwRTVWN8Rh3EUMaHsdrry&#10;e+xuL27xzkPETHYM+HKNlJ4eTnMFUqCR5c3bdUzUl8N7iOZsJSSJs3o30fr3PjoGK+8JZuTlAZWm&#10;xNXzzQRa7O51/CLTkK/zB5m13/47vu9o2H80cEJR4wTchb+XgSlMn69xqrWL7cRmDvePNoiEPFxu&#10;hIPwEtzTu4rB6685fRzQE1NO/gZBDOrkROI8MS3OjUv2MumoMGR54oyhrbceEg2cqQoyxSbzJ55k&#10;NTQ1yydEoPbz8UqF4S26Z6uIwcLLDN/lc4/V+/G1CiI4g1k3Ey19j+uNIcpWgSfpE6U1HE5iuAmX&#10;OowAFloWBHHKKY4HLWZhRr1WYBwUNioRPl8JUaKvaqGuSJURrJ8XHgLar795+fj4+nPjleQ5kNzC&#10;cxIpNfGt3Nx1hw2BFHySIibJwlLp1LM9r6PKuXFdOeGNHHYmgLpPW3wvK1QxaVquMb4pbZKU7dQK&#10;IxiHbUiQ1PPUDQNV8Z+GUkSCMAYxtPnik0V0SCCKWHJEOXVFUQMMsaV6EKKUgzJb90xTo7vAwI1o&#10;SrOlNTNfLjcq5Ty82vBfrbYKxcAFR4CElnrar5KJDNmLkESAs3fDChOUIfUS8tIz+LY1O1OqkJlZ&#10;hZrU1hfU+zRiEVGeb/BYOENsW7tQSSS1lll/Vhm0Ejj5FQgO20g8rBJuwgilDbUvTv0m0rj7Jp5u&#10;7TFGQuBp5vkPSYzoLf/MKKvkEUOEmNjBHHLX03e+D/O69m5RrSLpL1svmfNlNDQ+71YRogL1WCBl&#10;lo22SZNeOVgqDIx2V9NsEpLv95co8cQg01jnJLztk1DmFpbBhT6C1aoXXqjeRMNuBR3r0X0Iu1xQ&#10;BRopM16BMk7XEEzPlrVzp004SMOM3AAVGGnOcjOOlTt/q6fPmYNjV19VVRMrPDc3d+KR53AN9dKo&#10;oHU1HGyHjwxj77de7+sT2+de5apj4482AjiC91S9bveI/PXTxBDfpxuy1/l9ILU2RD2KqzpWgza1&#10;/uXWrIk6+6rFi5Y1PI5M5eHNXgmNxQKXG2Mwp6oZzc6zpuvPq/d4qCYFVFYqkhgC91+dxTJSU/6D&#10;Dlo2bUoiTT7SLnJJEUOFeCVJcJmH8SFACH5HltrDwzwZ7GVONUnCLhdELQAK7ZZpxAJFAVQpub/F&#10;kRspAaJgay7gUoq5Q5HEMNzkGExKcRiZjK5eWRh3CGcQDq1hylrrpDnICaioA+8GGJZ6YecHMlyr&#10;lGpQHpES6iYCPt1rzwASSiPnYPB2vIQW6dTwKGnn0/TdJiZMrvOlOrHoHGsDF3wwDzUhDIZJbdD4&#10;YH9QpXGAmAkuKueIUGxFRnUzHgBNCyxBjV20hAlNWF/As9paSl5TF2KDRBFGKbteVetnCxOvm3w5&#10;inILBI4aO7mS8QU0w6QyuXjNBDOJMP/hixZMRUE/S39FNDiusolyMFNivnAMyd12lFPoj4h/E7jD&#10;wdMWKHM4BapwK3TS/SsVpPO06ZoRiAFabwbGRsDi4TVNthlQUYw85tCE/viyCagKwLMBKYkmhhEK&#10;2g1OQaooBubEDAmt+YPQKEBRKSE6yKym+okfJVwKwnINDTUikgkmcWypIiAFzhCnDioFwrKMCeZf&#10;N1UALSyKhEJ/nHSTpDeqmukgnppFNGh82QhTOcl8EXHFCE7DjEU4KIkoWuCKi9SYIdPEqx5uoYma&#10;sGj5dafUoZBoisiUopuyjaoaCZiMqkFKmj6PMiYYGOu0lYlyHcgUsbKpjLDoCBcbrWpysSTKDCzG&#10;IqisNCmah0YyCil26DIZmkgzM6Q0RnAfd3y8k1J42s+TpjmRO14SSeEIMsa8ohIIkBVtOMAp6208&#10;Gm8KhuQ/vsgK5mLVmHw6NDUaWGe5VWo0CtrGsrLgtHzV9LHmM+5wiKkLEUV5sWjYanLT1GSJuiGc&#10;dW2vsIkIU3/JENX1OiUSynBLrCjS8IpExSVqeUQWTa2IEZT6M22fImk2ntvLsc+WlOkSo4OsRApr&#10;t19waMkISWWS+GRWMBkQhWIqv+Sl0II6FuYHJeJExV7+PYl/DzJ+gX/d7P/gfb8bfbub/mmoVl61&#10;N/e0Yd3Kyt6dCEMcMLBmbs+irKakJv4WmlcBCM5SSgIZWOyaaYpTxZ8Hp3RN+0lMOkmJ6d1wZMvg&#10;XnSyw7YTP4Gco0AuOpREESFvASKY2DDw8IXrOBsBSVDzA8XIxjNOVRrUAa0DtejVODyZMiEqKxkg&#10;lB6xVlcGU7riRRJRkWHZIyorLG1dlYJCFrbLJhnsgEUhFMMGUReM4o4vQWHqOGIeDgqCWmlOjkIe&#10;GVBnUAhHEZpoohwRgMBDM5kIG48D1qgEKUgCWLzrGTOMNkkpIy0HSbvCpFiQwUBTI1GmVIvBVTIz&#10;NGE3TkuScOiJg5vHIRvDcwxd1pTRT+1HZxHq7Cmu9X3+pVub+vJBJUCqgfMoZL7jipasOXbquqPf&#10;vG6QnIeJEIF3VtjQKA5vVm4vTgYYSgGSrZqQfyk7oxWcGOCkCEWcVVbU0Jn36MAGpOlSzLtdiCzp&#10;olvg8yH8opeRSYhWnaTIRcX4o7E0akVAsTt9xBWQhxYyMzsLCVKrsKKtKqvE5/3AzXj8cLGu4vF+&#10;lfXek/A6dXt2KytTqa/GTKdNR6scT21qHT3v2VP0OB6Rk5ND8hIQuwIfU9Bkp23hBcS70/r3I5f9&#10;E67d+CE8vN9mCl6KFrwEjdhv1NlbrNu5ep5pxa2tcXcxnhFWef1YufMZKR9Hy/t9mO77NDorpRYM&#10;Y12Y0n/9cnEoms1TUnN++xm1+nZlqHBdw32mvQc9itx8qf5wfJnCz68lfJkVnt0iInU9U1tMJ2P7&#10;5EWhVlGRmPGpV1tbe9b624cCe7rP74PKj1bg+06Gn59rfqGF6YqAkI+w2SaFe2eS6YHXWW+W8cfb&#10;kZ0tazAu0MhaqJa9glTaSD+Ul2839ozoXq+4Ilkfhi/AdaBRq2e+emXOn2ux81QWS6iotGx5GSkY&#10;X1g4OhXq0khQZlFAmJu134mN7ezR+IdDo/alsrYnEVjbm/b9MfsF/6nQ+4WptXyILO6KZCrRb4da&#10;EGYgtoj88g+5Nu+JYGROyFC0cXPBtrO/q4rJGfEN2FrBDh4oQUzhgnU/HNkxbwRDNjINBSZGxDtT&#10;ywB4Swg1CN4gvZTOshAZoQxAAFEipUAlJA5wbyetgROIVtWMqqA+fXvDI0AMrwjfRy2W8T6rIBVA&#10;OMNRDpEuSEgRS8erXLySUiGlyehQEoVA9a9QhBk3d63QL5ZVyZNU81GjEEGwIktsUcOyocavynz5&#10;krZGrJKaCJ+PAzKFTGlLfFNxDGKElDjLZtDQjOFB8vKv+yrydgE/pXHkDLGkyhJRvDdMEEBSw6eX&#10;KchFq9Thrakpmt63kOqv63vXd/99EKzhtBUI4vNUxa6wPmGJICN0i2lx02G7/APFgU5U2osm+UNP&#10;luHgHwoi8BSOp6iOudwIN8IdT5sH6rOZx4o1Qv20+Qsi2jhbRBfzNAMolTfYt3W5Q1vRu7xDYV9v&#10;CwsDq5lFUTfsbJmQMMshVNX671/x4YrTwNjQ5FMMpduBzX+HJ0R8QeL505f0Pd9PPH//6iQ5QVaY&#10;TF+rGY0r6nJdPHtxQgO5hlHD0RTiU1GBcCBym8oGsOePYCZajld8+/wQogLxRiD9hfc5oaZx+ev3&#10;02oREgqEi+uDYThdVAdwGE79XII7n18/P/aGKVSaB2x3lFo7+xcXuSpSKDrPb14PkF80YUeJA4nm&#10;fmejM56U/cMlFOAsLnzFv7zkuqcbzzY7jJVPfQzOssei1qcEJ5Ufl6EDeCosAD87wle31T91M/OG&#10;9X3e7UVAAmsj1OUaOqu/VJpkPpoKpJogKQQs4QxOziqbZMonp766xvgH1zzreCrFRIWhBiZTCAUZ&#10;1HIVaY8cjGm4QaSdcgixKHOqYp2SimYoWGh6IUxLJz2y75BnO7EVzAyzang0xZCSJjnYYbjyY4Zg&#10;sAG+Ymhkh6/gSYgWPTncJU9tRH8OddtUrBofTCgCgmYaPh0CDoK8o+tIXTVtsppUPzTKnW8+aqF4&#10;TSXwr+9uYN0MCloa3c3TI6wPDAyNWePMaNPaBGykAIuPyOPoHEdASK0Tq2G1SGXFn0khIhJI4ESm&#10;0EjLQADmaDb5NefEJA1DIExKD2RwVmOKiV2MVePREibxA5wiK1z+ONbWqRzQXkSC1o5f5mNhwWOK&#10;Tx6oSkjlRLENO+TTdz187rNByPotCNKSY6fdlJN48aAkEAaDCMyyQ9Hz0JEFNxHFwoO7gCTWXIi8&#10;ksvdKgpScCO6ARzNIImbACXYvjxi0MkG0TP8ENXgAxKtdfJiVXkcOJOQ0Og7OUns4a4TdEElTKFg&#10;qgfA5bQoWmLeiDWA6hy/I98M5PRTslDBp2coegBXNAIIvdRMEYNUIhVDfewf9FIghRMZypgTjiwK&#10;LziLZkEwb9iCRcUXSxAHEA9JhnoI06al72WZWNEnI2oNL/2WKt+14IzQQ41BI/ZRqApmgoBoOERg&#10;Ck1bkZeN8BD3C1/3T+cSDxDkOnJ1gykDM1a+G1t0osS4IcQTk/U3MR1ESE+MDkYu9oPJ0pNjWZOG&#10;pZffJ0GvTkp4ocRIokc44gh1imVhHk5H8lPEC6V0UYcdGH+ml3ggLecjyc8bWgGBgMIod0pGCUcB&#10;7ZC2JrS1tZ23fboI8y8TrhRDVOFeatQSFsGdYkLJFDTi+TkWR4ZQeosgpRMlctPW1lG04/fe7Pv0&#10;GneblPtFvh740pd/fvM2DN/R3TXURRsuWp+2jDOagzXJZSjLLgYgi2ael1ucn319kg//AgWISz/F&#10;Jw3zBCteC3yD4MqrQWZ8ZXeJOaxuToEgrQI+dQmfBzs6vu+BVChSDHQVtGIp8Eq4+eAR9GIPm2oK&#10;0sDm0Ctdqbd0AIKRfmODC0zALllD40909KrGKcp8eSW1Ja9IQKJSgFNqtpP5SAI1C2zJKzlNYxBl&#10;ffzD12uQgjWk6fGAFsjEChN56Pu/1uR5BqTkDdsSAOfUxwciqoNpcXEvSSitpChojEUVgkqLUH6E&#10;QV9WZ03KGnCzQXbpyqOTlbvY+4L9TUHHIq2hvOO29vfqNdNObxd5p7d4cVGFj88Lhl0UHwQ9BVsM&#10;8Rqam18rAKdpvTXPJcCFrzQEJRzxfSlOAg1yUiIuPB21AKgSGoMZtVq5n0p0eT6GvvH34YX12I29&#10;/7Ru9erZ+L3/9pZRY2ermEyRjU+wN55E5f5wg1qt/vPjlEpgv6KiTnMVdhmebIaRYaz4CdgDDHST&#10;Uim83O2DARAOTWWSh+m22Njta/SZsazptDT0O9cTRQN+4my1FfYQKak6IQnlD0X8QgEfWVm8NYQC&#10;u63c6RVNTliRCRPw/vzVoH6bpEC0N6iA1fRSGMaEAAWhgG328Dr6jQ8ctWWVMN5NwybPf227kW3n&#10;7NyZchCP/Io0vHm7JAz5eTpIRdS3gTnaNlzphoiK815S2Ov1+NP7cZqjzQJvw6YVhuTGsllYjdvz&#10;69YJYR2uNmf5xczv6c/Hkd+Xmf4Gyxki7XPGiMPQLp/rtOTB6fwjWa9Pa3/UNV7HFojEOct+pEF1&#10;AEBUTdcQx9N2g3J+fBRJgTDLoD4t6Rk8PLmWEQgOjhMgNd19+5eYpsHJ7REenhgbF1e3w4EfqL/T&#10;1KRTc/vIUXv69v1JodflHQLMpinwf8FISPzk59bee3uKDM0P2nKDCsBfw8QxCn7qs+t5w6qdrdU3&#10;Zbzp/cj0C6rcBFY8swU+A+UBSZiXMwXf6GFrKIGHl4ukE5TbNevWG9qXp8eff23Zy+MYXorqzBE7&#10;ekZvz2A38sOkRscDKAHzmyXD3PMaaGoWSzh8iCSkD3zkTg+jDsGNSJFFExr2zArVE2jKs32SlkGA&#10;93tZZ7U/Gd35GUPwULldz31SZ8op+gj+sj7SpEjlo7Q2wIOKzNFiOXU1zEGaqvH1I6isD/eItiRM&#10;m0oHOec5EusGuIIexBREYXCDffkUDtlxlEfoB+QIN0K3RHjg5TTb1yLjF+j7JRZekPpMYvVEkThF&#10;onk2HgkJcSz/60l5Qc60YgfYtGlY/TkqQEkeBnk21sHVGwIWtKqcyxenY+n9nwQOxBQ8cC2vSjzo&#10;X38+h8Aniib2EgSNrJiOfuH2KxrweKDeyHVVRooags70A4OdzW8QNstFks+MUB0/q9G+PUJPtcGy&#10;mJaiiHJSu9RcnOJxHJ+gOlngNU1eIW7+0YY5YPqgV4cBFMRmk/CNKdSgryAjn1amy+sZaZBzgJPq&#10;fSu2cWA9/8QVJ6zIF0s0syWfefKT45LQ6IEJKD8RVhs0nCycQrvvGOlpmD//0unp8ccePnOMjcvl&#10;DYCl77AHTQ0HixTTyosBL0KmxmYzLQafPXHv3ApImPorAnP6TihbRDIiUrtHHp2ooI0zqWmOSBS5&#10;BG+KLxx9GkZYu2PN1BMePrJ72I8rP0PYZbbqoGEtFVMF5GU4LZbsR5Z46KqxhWsBwaCVP/0LBAUQ&#10;Tt/51yWJm2OKrQqCbOLGLe1HyOFRmFRUh3H2+51mtdxuUpJw2IIFB5n6hoZo9eUDTo1NAPOrVHiq&#10;Oy5MMwFZw0wIadRai5/pYHVScD6ete9LDRY24qicRsmqUlr645QKwzUiamb1TKPCIAp6wRk0BaSB&#10;APLI3jhUHawxUGU0m4kVoownOFgS5vBEpXu+fzgg4eHqai55LcU+xzVi5gVHCny7z8PSaQ0V9MVc&#10;xtFcL+YpJrCU3IplyvZmyF7KvtdBPjLRCaqYn6fzcYQ11Im1GWhdIGCBYtpxerc5GntNRCVpkY0V&#10;7hk/oBPYSMf3o6W09Uzu3rgfxjyORWaXHza4zviiD5xrirgcTyxKAfi+Ao/1VHutXscn7Zck0IPX&#10;0wnvJ0skYyvPPngRMGhUKftVhD9EmNtWyO2xWQNF/OXYacMBuSqUFImkpBBHEYlwHSr2oS76JxAE&#10;msKcVVRJXrdwGoIN9ss+UXHkT/0075NO1Erejf/ygw/5sJALxLgfSQcI+a8MPj9uEpLiwV1uv3S6&#10;v58Xnxdnr7+/+D/pvqdBUyCvuhCRc2lGglm//Ttc/XhLvqnYFwhCMDJ223DIOnoGkaITL4XKBr1y&#10;g+m9FTVLeiYt8zx8rYS/doP08cWbbKKqbiGugazuzN9G3Tp7Zr+9QTU46/boRNkHmPcOLzBENoUp&#10;8izwkk0KcnP53O3b/BZPsq3pSrxc/OzSbCXFoXbetwz4twstvr/5BfgoD++IYoLkM6eT2ba8st8P&#10;ngfrIeJtShyJyqhZg0X7RVtKJO+4YIAZfr6JmTXePwRVUnioGXCg0sQZEHXhMKxnuhHC4gpChp65&#10;kv5wFR3iumogidwNYwQ+rpFHJc1MW9IgvN1fGEnaVklIweamHVs0q/LSLYuE3N0rPiFbXhH/vAA1&#10;zQjMbqk/mafthiDKigZwwhFGALvYvS/QvJx8g6NEvtFafKNM7g+6yERgGSViq08vPR4JonCz8ren&#10;t+A4RvYuPjnJ3CF1WYxKRLNzzQS2di1M1oqr8MnF+k5OUZWVVky49JGB3g91ahHD3hG6i/r4vBv5&#10;o66df3p+vE5vtpp3Erpo5estvzwsKtyOVmLOzMzYe3rCofZ7docCoOSSNrQI+bySrb1sbeec+QrA&#10;5FaN+HP37hl9oWYcsNGt1NSAI7IiBpKLGhVV2EUQ71lCtENwaVEsn2uk66qQiOgRwlAr0BjM4e7e&#10;0WdY4v5VJBrN1/N5bMXLx/LfGiGLj7Pft1VixxkF8q2/0IaX/R2p9+tL/F3obBObAwb15XSwtG0b&#10;44aEJi4qUnUSMgrGF/g+uwmaDRRCBZ6D+Hq+v7wQBsNbiJgqTTUZ/2jS/dGsXqWOBKvdyT44fNH8&#10;eut9J3q5nxUQUYKI9wFPwBLZKbAh6yJy2XF2dtnaO6pEsptxq3MNncjZfRiipLADi1zoZ5pr9nrY&#10;IkSWj63XYei/xUhhkQKZw6mKi1NUp4gGaFb/qVsGFpEbbsasNSMycPzg/KVfrymcfPs2/avLy6tG&#10;489qE7/2Qe3XUa9wLU2pxSZU7W+/oGXmga99gR7Bbv6QGyRy0MrAm/MdvzBTmJew359QvZ9XiL5v&#10;wydltFH6mDP0gEpLHIm62Nu9xhP3twvcjRqhE4mu7q4BoOGeWDEYp06nmqkJscIzVAlDCXZXKlUH&#10;eaLsOcSuRJARcjIYhddDYEASRERJo5xxPA2jDUkEbkAsFDx3Q5H2eixb+G//fmGFWR07/cv8+1Jv&#10;/NiPsJw/4MvRVzaeXG9k5F+zTR7yEYj+nXpS5OMmmcjMRvRj7eOme/K4cdvXy+PYme/MBHSleXbN&#10;2gbN/APW7LMN12e3ld8vyC9u36PfsX5PVH7RSYvolq08nJPEEYJFxqt7fE+Z9CMtQdE0Y3XAhkWT&#10;CAAEAklexnSfKE4HFjCipznIHCCqTz2fFiQaj3LcnjtdZMkc+oEHYNLHLWbRnJIOj2tzbxT7IbF0&#10;jxdH5AeMINRvXfVZA/eEQGsgUDVfP8MF2hoCn6knmRM8ooXUNNp3aG02pLGGysNkYd2kbUX9STjl&#10;Gw7FlHYv+nENr35sXj+DxNOri+50e4WZzeagggBthUZK03V61XXr1kg675emQThkoQac3pcbUDar&#10;+Q1IQEPY/WIjOVLI4d7L2/SPpUnIHL+niFBO0pGE43s8vzuqbwjGHb0D12cCU5eYCRRakZdXbIHR&#10;fyfBuMCCpLU4nJZW9+52VbfugXvGHmK1gad/aGqXiqlHJG0m0rRZB5wlg8zPEJpWiqnjrqRRSsYW&#10;3gEIABpkR9CDwp72DrFFN9ZfNdsiF2Ksmc3wUgzBzjbQMahRw3AhTqeG/s0MFDg+cTUWty8XGGJK&#10;eTnTKB8ggo2nsErKPHK/+8NESHk9EFNThPYclUigqhwF6CPSPZ8UUQY7qmi12yyqWGtLg7jcBRD6&#10;OAv0GJDgJsJ27/QYZ5kQwgG0LIXXXhmJiShgY1RJL1L5HpZT7Y1FeUN6xMJTFbkIQHnWCqGL/JZK&#10;2oePllTwio9mAg2S4k+GVJ3Vg8W1kTQYsQBC2zW8xl+NohIeItbpCCZQmrLqBoPHJTd36iouaObo&#10;ZcuUQKD1XtVF2O+q91q1KQ1s6OyLlS+fSDxZ8kBTG94APoCYmuwt3ADBPoULQiaP/Hgxhsyi5w8J&#10;xFA8HUAYhjqLLIUHPoopdIkn8jno73vAtXPoIbE8Tb4263Gj8dtfWBeZEFgRT8W3TDgKrSoxpxtJ&#10;YFI1jxMbx1td2XnmjA9ivxvE6415pE9wD6StAOQdlYRkiEZJWNiJUtiA+x5CKFEXStXiTg4dFULg&#10;tYEWQQktdb/I2mtOf++CI+M4St4nKkL1Dzr/iX5XO0fu1WOPScEZchLYsMDVQWYo8bdXmOW/927b&#10;xYPuV2/zel6EY699lmd48Gd4XhV/X2rvYitStWHdpIn3a7dvvNJbaMd+jYA0dALTEW9+CRN8V5EG&#10;Y8nhSlbk6kbFadqr5A+Oe86Avn9BCj5Fz0umoLsvLziVy2Ctmc4rFK4hXENkjesI07aFcotFeiKY&#10;dQb2HxJSFDdBAHfGW54b5UeimKRwcvMne6srtD4ifl/Op8VZVZcMwutP6zd+l7IiH4aD6LD9gewG&#10;yyGckcGPtJpPeXKZZbxAl1CYPqZofQZ/3lFYQS1N6sRmnakOPBJ3HCMDazBQ1r/NZHJYLGqxP9gW&#10;WRu6AQ3EM0KIP0AMYTAMve1y+crmwYi7rhe5fGLPWJQs8wPNDclluzfLHWiGI2hCpaVqiT06Esfv&#10;f7PE04guwikX9UycT1p5v0/Dfzx/X/7+mWzv5CNzuXv79IH2bhPVmBS25tJn6gRvpHOn6uMUC408&#10;e/MyzxJthGz2k/PXme/O/lanU8UEnMQ520TBlJgPZOOw7c7gTfiRZ8IbMXTcFKfU8MGAEsk47f9o&#10;OqugOLtuCX84QQd3d3d3GNyCBgju7u5BB9fggeDu7iG4u7tbYHCXM//FqZqqXOSCBF7evVev7qcv&#10;piEyoYuvb7SvrgTPr2qlmY5ck23upm3w12UeTQhlJedvG3RnyeDhIk9uwBOFZYzW3N0JPLZWXN7b&#10;nRW+bAIgZUVfS3nr1oY0jJ0yVgT/axIoexM14P2BBgV2mpTMxJ73hLeVXw/76VlVrF81TxRO4vrs&#10;HpnmsjLs/70AYVD8goJ/xZ5vhvkF/H4HiO3dryt2dF9cbY7b/SOC+ILwhyZdAlKOLiAtrv4/gXS9&#10;QX6oZCmbiiAo8tC+BOsHVN7WVuehgjo0qWUpfO+XWa5uiJuGH0lEOADUiIA+00TC2ykiDv953/th&#10;93YXo2oyicthSDkEb3AOMQ911Axbrhtva3s/28ZcGEpomrbnlO4hYyFZqeGGt7yytLQK6dUe8RtM&#10;13n7RlQ4R1XjC9e0MuQbVSeoc6zq/MtCG0Ynzb/9vtkC9a2VyLURbmwVOkBs52hSqKkTvnMSreiP&#10;0dug0d7eG/H/DuKslf6GnTv8p4N9ONIcFpNPSLOP19PdLZvJGPS5dNSzLHq9nUgXOyVD4E1j3m7Q&#10;S96n7IIjrNraCuKo7KxuTD6YgsO0sX3w+Z6nJ+Ae2tDVYoidEqviGaUQFqgeizmDAMlLkeDuYWOr&#10;LkKOPBGWFU3S5qU/ZX9/qGmPdibQv37oIotjdPWbJr2VbPzATGHUiHgmvyA1R7pLljw8cKFljNxS&#10;IIPmV2yLjGXPymFPPjrCUugrHBXOlgpOwSIxhQH0v5KKoulqyqGL/tCA0+NmmjuctMMMTwL8F/c0&#10;a5VXkLX4DNYAiBtDntbllQ39fk7jKPJCVe6+WHgkjAEAktnX75G/6AGUcrAu+Luv5nq5jMSwYr5P&#10;gTP552Xr4K/sha5oMpTcSDlQK//9rkokSsZRDAn7oq4HoCF0ssG/94//uJba4PZjPiM4mytuU4cr&#10;ZsGIwIgn8JD5aeURrsPPf0wvIwE8G742CSv7gc7w/E2rgZbk6vSrYk/I0lrODJYLKbodEwgxPiX5&#10;JDVxFkK1nW+GKTsjTK2cSsjzDybHqDXqPbq/xjgah3vpERt5eJRKMDkxxpLCvK8aOnrAhUx1w8Fe&#10;x8dPO6sI/4XlcNV9sR1a7v1EwnPa/sPZl7h3vQrzxvf5UntViJ63U/l5/An/AqUNlx3j1rRJ2vgX&#10;U3P2ooVfUED6jsRbu4sOCtxdupt712GbNT2AdJysXscR1uf3BMgHpBaHMyndxBDCV1QgSRvkg/2w&#10;IU1vckmxacHG6ttuaqkrW9wnMRThuEr8QiKF4O3cfc9ehGhojm+P81DZYcK0obuUhTJA9+Pu0uiK&#10;itTYfI4wcyxgWGKKOC3MtzRztCWEqNxVbmWFI1fMVJ/4OlaKfMbRx7pzwbsAseaIDZ9vh795vqV/&#10;EX94Zd5WlKQFN836QdMMnpBTVfh6ptMXx3LIX3PR4Eo+HFJB6++yPyWF/XcK57F7YwhtLRdV9Ei6&#10;D/BuQJqz13I28jZXeCixi9FdsROtLKXeA4yQAPsvcS6qPAT+TOSx9HpuP1o/okpqqRloIYRZImXR&#10;2hW/CXIzaEeyUw4gflss/4r4Z7ioCd9DqXa95ffXfWtRxbOqJQx2YmGi4dlQB0wqZApy6qb4ocA/&#10;/ob9gshywQciHFRICBK4uTO2ZjMeBjLwqAJ2GF3T038o1LKAqequLpG5Kq9enI200clbtQ7fByaw&#10;oyoQ8hSmnBdSU1X2Xa94Yyjg6l3xdEq7o/9EmCwmDhC3fZIz3PdJYY4pBwvQMzxKMQaj9f83gEhR&#10;0OIAFQWYyg1SM6ZdeO/pQsOgregY+bXdsPUapMcXZZB49M3xdsTOuGNb40oYSrvtMWPAs+T5UQr7&#10;5oOqtjGoqM1bTG3MLhdNOidHpyfoXT7jKLhlq7Pn9dyyI+IVzmBstIh9dqGH0nCn8atKT4KcQ/Bq&#10;J44ujlZSh7/0DDrVxaNfGeNay7j0CLUmjmRw4+iUDHdzLb7Vzv+cmL9P9SB0pd9Flcabv3jGUo01&#10;JGvRRnfeD963NgSoj8SAUSl/lCQfSwNMMPue+0LBdH5izDsj3ZIKjDcjJoYw7TP5XoOwZnOZ2QPL&#10;KA+vIkP5kUcuGdEfKYIu0SHq/7hWq+DAGpxgGHFxNexUVzEYS3JYyVioLbrPgQZmj+Q+ufByynw3&#10;jpDRvwKyFN7ibuqIIv9BPdpLWyu8lbw7E0M4BT9X1b0TODjzUzWus0Fl9JWhj4fcZOhwWObXVLzk&#10;6nJ3DKvxPo4NEpqAleDqSYXdMHyUwPfs2qudXbMckZdgyf8gEqNL47rZXcjiC/4/RmF87Jq6FXte&#10;fiEhCIRsOhnMC2WQp1mUXVLaUPVVy63JAVnMENI0KgY7Ytxp5+LWGTmkrPeppFOFRx+N2bnJE+Hy&#10;x7R9oCp3fjy9didU9a+wFhTFH8GYkBSddELJ7ozi7kVAhc+vrmQu0+eDVVnBPDZ1p5J2MFX26ldz&#10;OSgUs/+gni47nSC1cEvI2UldJFo0u6ONZv5Xxj9OEPS73nFb0/Eg7gqxv6HzGsTVVhB8EUjt69SS&#10;t1/3YG1vYNQsE6no17VWJF4cUjFfNM5tihEW1hoY5s2/CaTvM/MX9yw1fETuAehkVKSivmG22jCm&#10;M3G52z0CqqPZZHQ9nKL+N1AnJ/iEVNVWyMx4ilXLsvyQ98a6QygdWUCsqpiADIgP8B6/7ikuRvuj&#10;vec8uRokED5DB1pTTwxe/RfvYl492MWq/nF/w4O6SUomGhC9WKBiDGDq2HRQ6SEobpwhpoql2Ds6&#10;w5Wls3raBPciCMnaWvEHdA1Ybu9MPtN0BMCM40Ygxhxi7sF0+z3y+phoRFqpsuSK6O7dmYdXVGCu&#10;n94P5saL4i/iBlsgcNKspDlbhO8vEtqjFMBjSzdcI4r+wVehHfov1g1EedIt+x8A9Ht0RzCbG2uI&#10;3NjMxOELfV+WOQI7XJ4ZL80v4d4SKQngV220ycDa4Uq4enZRfqG+0VEXNHjore7OH/VowX+HMZS3&#10;TQynjeMkEEkB4W6DfqZCorSp5oL/RRGIInAnM31l6FOMrFcQ5I+V/5CcIkwEhKnvkNCQEHot9Pgp&#10;WPynXYmTrAXdv/FqkBmQQDvdSqlx+9+ftoNzWg7jej3zsWT5S2oJZ7/Gvu0Pp09cYr+JY0WUfkQC&#10;qgzs8GaQmpqlViM9UjrYa9ujzKoRuB0F/a24fw19HzhIHoXxGhDqo/sH9EcLTuF4BykkmAPNrCQc&#10;Ku1LRVTNYkwwSujvskrMKUII1NVNGAnqnf1AijGzDd0sD7NJFIcJdCduROWqUITdrRqOYhGWiP6o&#10;WTw3p0c4fG087ixGgEhRVh+heWc817PpmF/BLyKivG88+WPOthoqhtJber1Fp3bZOkvG0ckJPTp0&#10;n7/AhhAlAP2YeaVO0GrUfBxrEfQeGAnQ8BglLOSIN0+ZEEiLOQS6hLn9l3EFYS88Ph1ufxp5v65v&#10;74i9nqbrEOft9M0SWqGrzhJKl1VPqcTLZzi7+4dBZBF8BHNN1Ajdx9Unr3Z9SZ78h9d3+L4Eneql&#10;SMpRzb54DgpJi1Njv5gCY48pjFts+s3bBQ04OgH8hqU+/BiTuxVHL/wItEH/eHDPqwobhEAo/QVk&#10;2rlKjIkZ9WW2fCw6A/PCDj8i9WnvEkCnQHvhgm9c9YNJ4U63roLMl1/bYPpYM03eovWiQ997Tn5F&#10;wUHtawu5RCzHhRYleTYaQzrOySVcwSMWjXPDD35YA4iXQEAgBR+j+1uBeT/HhQGHjLM8u3Hqon5E&#10;oLEVSUUBrJqSBF5iCHT6Wy+330EUYhfwK6/JFLcSx5Kr0ruO8ZHUf79w/NADc7H0SG5y27fBEBJ9&#10;k8N3aPWGA06Rk3jMrIfOGjuOsP9aRvtbzgWBGNijU9JRoKGFQn6K9kjbXtAJf/wCBBDGyDEUrBsb&#10;hakivvxYDjgIgDho/b1reODvPq/vaVU9DZ5/bR8reflKTX0J/q+vPZpHjlV3kZB41tar0m//Mq77&#10;BPEzRtup62pq11OWfuGMvp1aS54RN4Y5mbwEGO/UsU/QxX+85W88OoUIK7FDcdvtNy1y/PgaQMdw&#10;9QUKsTx4Xq/RACzzTTOWYwtNWxDPoMuF92LfTOOf1LKHabt+j5Zwwvm6HpH5XDASB++S2TUxg71P&#10;Gsfd5oJS3LmagrzBMtCiAGB2u1XcN7n1Iu/C/9j3z4yjKNX0BLwpNJxnp4S7XIk+uiu8OS2Cp1td&#10;2LA8TMlLTxMuN205oR6/zOWdEG5cHccat0G16mKNBbNRHAtO4jbOtIlTyZMvrep9N8WTcfe17Sk9&#10;ZxdlMrsWLgjed8OKFHcyoGqaQ6QqOefCvXg9pvpi9sp6xmUoVKyJj0DbuMqca+bQ6TV5Z92Enc1Z&#10;vV1BM3RsAuyR5VZggDORbINBTLIQaG1N/+fJMyV402Xs4jyyu2uis/wdqt4Y16aMGXNONBCeYgAo&#10;lcCa7rGWQAkN+9vdXrjKa8Gh37fx6PIl6zy7cicE72/M6a3yI1fPMWCIPk+E2qs2CWVJz4XMJk17&#10;yyvr2kUZvB1a7oM9u2L29vFqnSOXkl5er2RfnyRIqEtPy4/nZi4FUi5OTVqkDgd5JKtX8Z0DWxOa&#10;v6cdjqqJ5oKp7557XFISB0WmdfE4fyEzEcMmzAgOdkgjtadJmvtEPbJ2O5U0M5Efclb8nqszKVK9&#10;rCUit4dk4ITrllRqTr0jtRlhCzw92KIRGSzcWZYFYRkGEckTjs/ca2WyHNaIoDlp0UfE5eyYxAGS&#10;UX0yemWA5HEI7Nr3IQcc8IZRec/bZMCWqk6fsm8w7bi8F7Lz1scQOYzg/3yIx4yLfHl5CWHdfFdR&#10;VeUXE6MDeN+f4UwbvTF2+d+rb+hvQ5TTp5dsKzkoC121Izjgga41STFXqEfqIko5tzTHDLcBP78w&#10;QBKJdavraHR+eAQAmnDFiwxnzYWLOczpAeuy4pKLW8Hpprn5+zOHAVbyrU723V6ObqID8ekVJ/21&#10;I6ZFP5tHuLxfnkB0CcLeyD35IzznzegO8yDHC4JE62Lv4ycK1alcTp2+xvTvop++/YcVZs1uOTk5&#10;N9eRQSG63P/OIlL2NdBeKCAxBK7rvM8bq7c9vN4BOMhcebCpK3OVFlhHwaao9iUukQCCkKq9bLtk&#10;a+/qGcrYcPJq3rjghT12Dj28vIx4eYlvTMGK7tqZHYWBlEaLWxIM0+GobotZttvbZG3PPYg48D0F&#10;1t0c1ewuWkzyGXkg5j9d9UMX2xoadSGpUzbxYs3Prf2AcD1mW1BvK1DAwr5GE+MhgdazlHWV8+Lj&#10;+GELxMRsGZPHd0uNW0v/zkgX0DRS73jrNj1MNMBAPvf6Dw1BwRk+Fu/pKnaJ01/ej5shwwmqOsRp&#10;2BYSuccbWxuz3KSb6BTuvADuFXJx+vj4+OeH823jWMowb3Y5DAZbXLkkZFh0z7qNrWoMRrPvrRNH&#10;bp7rJMrLMvFdt/x4zW4KjLCuSIGbyyj/VF3/bsHwqyQVJ0+MJZeqbh/O9iNUOTpxyGho4SBERppL&#10;c+hy4FdTCYuieOMRSTIMuIM6XOYYZCskfrdKbbg/8urneX9Q7QlQ/rxOVRAsWWBey1cNdyyoGQn+&#10;Q/c+AHi+gupqhSWbkdE4kM7SG3y0N40nWsMf0w1/xF33OCXn9IbImzZZUNWoBnw7HYQ02JUOUiZK&#10;GYeZJw7kWdXy/3bqRIuidBYSy7Gdc/F8gD1NWfQ5notmIqN/xXdFkhwrqWyLwn4nEAkhDc6grgCz&#10;UyVVwq3nW3T2RzAFTS+Cm2EyR3WmjiGvgPuao/vzZcgz4urtPmHrIcv9LhAV2ZvGEBGuCTsQoeVd&#10;4KOWZR4h4q6EyIHKDZ/+dB+gCviSpImpShzR5EBU2w64S+pIrfEzbtFh/z7h0tdY7VXFawchzl8Q&#10;NhjTc8J4w69T/fyD/wutXk5sUSFqh3rL9+rqYBRrikz4wPU+dsqnx/eDhaz3M1js7brU39lT4RJa&#10;gahp9KtMEsFX6ambq8TFGhkLgn+eEDJo1+NdgGruIRZc1TnlvdC0W8NEooUARXBj/dcF9V0cnfN6&#10;XsPaDscV3tCMUqi+lYlYhCJQ7l9+MH4EyBjlPfjCL6skH1hn6GS2VYngRCI5UqQ6vwIo95KUcbfs&#10;9cbwm/ZzJyY9tXbhFFFXevXMCDm/7TIuou7WYpaONiqgR01J4wiTG49DVeEIqOFo2BGaf/qi8HyZ&#10;GlhUSfHnGdA8e3o4yz9jYh5fU8GA33FuVwXS67v7qyNetNdxLsjJMPIzfjB96Yn2koIiUxfxukXU&#10;ubeM7DMI6Pzg4fba8UdeFufyPtxgeR8xqT4Jya3VC7XT5j93o+B4uI4tqdBkHmNG+A45gzUHWkYT&#10;CIzKTiRiDWuVkgKI6g6S3tHkLv1xAEpNUK5DKfScGh6BB5/O+21+Ek5jFy98n8XcF/l1khxbj/m4&#10;zHvJxmhTsgf0lyPcvya8wEs0+w0hpg6Dfsqn2LoX/KIbb+nO2+8aVqYtZlAQH3FfYkfV+rkk1z6d&#10;ljRviO/fRhZNcxHOMUvt2PUYsI1cDl6+40fEiNJmCCPPLL76vOcRQfBjI6jt/9AjMhKawyh9gqvG&#10;T6oMGLB8A+MrcgaiB2wXvU+d93byDue9/9qd+V4GFlv2Z/Bh4yEor6svNrdlhhcqQjkkFUJZ8CBZ&#10;XgE5Xxo0ys3/K/Hbmb+y/2Wb3VHDIVNMoXjz9ev15yvFRw7zKKHpPqfS8hELkHeOobSZ/+P5yc0g&#10;WTL2FfxdecKwm2er91UCet4Du5Ao4CUr9/7aDzHpoR8o+/Nx2mCtMbwZtxhM5dM0d8A4pg3UNW0y&#10;Fa0sOZ6MDCbF+GuMdYYvgSxQcPCvep4YQGhlZnBcJX0qF9fEcElZg0e5+TMYr7xPWZRUfZCHTkNS&#10;fAPvUkRUk5A03uoCpB0BKDl28P/81MciC2WySD4pek0NDnVR3SQjBGZv1sPDnlPeiOqozjdtbFYT&#10;VB2TBd4LdLaU6pE6d8a5ppLD8nkxrfWpecHgpS8fEAjzi8na9e3uJi8y8v706Iak02htdgx3r/b6&#10;+iP9X0LJ2JnGTzR+c9+uEhdTG6xfnx0qstbWJMo4+6al4HEsTQokaHKSh3u/HZCQ9twCKKLeEBky&#10;tNzGOF9yiImJgdr6a3hFqe4G5o1Nk/DVNL0v98cZSjcHv2CiqwoZhc87FVXS0J9PwSymCz97B+8H&#10;TMwQNzYHQX22nkrdze48wn4uUiVcKmmRXW1tMuk0sujT/AF3rGRi/n8mN7OC3ibdAj9u8+Z5WT4/&#10;xN4Qej7OiK7xID3czi7X8FE7749ixlaCvJtplHwHtMOXhImY299dHZxZZ6o8J9ynTHsOvFt2xtla&#10;q/iE0NDQ6p5R1gVq2Jyen/YTnq/60ctxk/vdwrVFlhYhakem/dqP8+yI2p7q9p5bboPfCwTSahCq&#10;lLJYEz3NiJuUmjkEHuVPmMpqSRDQWlzhWlEBskq4wi8+cZj27aTiirhFoDPXlQfDdXr+ZwI5k/ug&#10;vLzsljrhhfgBUMXU/TNJBP0Qb6Q6ytvJvJf3jfXQtcTU6DWFdFIh56AxyTIfaq0hchWNNRGXnqSc&#10;ZkRoP8zHScIHqLb3jU4mdRBNJAB9SCdHWRCFjEdv2sjQ+fkIFQFBVu4nx51ZXUVcXHTCpCY3QdRd&#10;tlJmK1LrO4KrUQyAzFOWkLc+Y3qUU2rZy7w9n97VszMrO5toCVImaXCQZLtbHSdtuU0VVjTSONKp&#10;6meZZkFPgu5wLPIOkN6TWlvY9HYuHeIOW9HxO8Y4zZm8zRHm0hGixh5Tiuz3FkfrBzTuNxXYZaul&#10;pJRh1xuP3+YcGIN4IyoXDVBwwYJZglkwEAYeNW7d2swCk2cnybjPoGMjBRMjbmN7nQHedvbYlSTd&#10;gpaGNo60rromjoWWNLVmNIiZMUoeYWNHRO8YP6XQXUXzTS6iDyNEKvM6MQlRU/Af9C8SHSevuy21&#10;n1ypUdkJ2Ml9LZoWGKipXcPmEcV6kCXZ3l/N5B0SBARFy1sCC10QKwEpQeG+nxJc4j0pQRj+Wfzi&#10;BYuFLmf29PUTfiEljSj/LPpmk0/CScaSryD+WgsEjokhady4mljaa7eWtuk4fD/ZrO/Ey388R6s/&#10;DGN5choZr2/HUWQikTaoX4CBM3rLzOsisR8pvo02Yal4FAOjmUvlPvQcirX1/oTV8/jaq/p6872m&#10;5xmXjubCmGCN0K3BvEUYoCI34T/09pSRnZ1tMzPXcqEpnDC4ohM2AI8Bfw5a1YU6p4TTLvnycr9I&#10;0vt801qVnea1FfB3bwfwUxq43X7ykwA5egXNw0HWgG9jsyZjElJMABqxWJZ+7ASQD0iOdJo/7c9N&#10;e31US8qAVkBx0jXJtPADCLTuZszeqer4hYOgprhIH2bnEvnOq/Irz/IZsqpim++CVgQvuezITiR7&#10;ZhItCaANPO16uYuX3J7zun7x/KJEvT3JieHkcmNNvd2cYQE6KURvixEkacsG78lfhc24s8ezxtbE&#10;BgnZer5kSbomFkWIgzIaY36T6r61f/G5eLi2/G7CoosKwNWXxrYqmkU6cag2y82I1S5bypFvOtx/&#10;D874Z5dkkKofc5nHIeWy1kmXfnO/4OMQ0Y5JFGybcK3hBAfATliT34r8+C3lopsCqYr+g+R61Nzs&#10;Yvvu0cD+c8oMb6KcLcsjcecWQByIG4imAlz2xX0Ks6CT1URV6OSBPl9Srki8zR03TkZm6rXsMN5O&#10;5l9t8fsjBwUeo/rLxsx+Sf5+GUJsHMuWbOZf7oPYqpBrw6tp/3BA+abjhDe1JZUMNYPNSOofXdmv&#10;fnbiMm5MrcuJG5+mHSr75Dw8bV+q5Q3wnCj+zmdl5+b/+dDLMuzdPokLEjutnH8nnL0PALrZC4KX&#10;HfkMjrvzmIYfuWt+uFzETn6ISuphw3WTgKX945UtgbmH888kCOyML+IDbgaaFvb6LzUJyhrGc/9S&#10;vo55G8BDWiW0dOc8ks42uZWJgfwx3DbshVovAhGJFoB9e+tItF8EQMKmi/cswD5Y9LjcEnOfAC9T&#10;7exiyBeaKmhZ08qpjq1UYmErYMPvV5uRKvnh+tqq98fhI6q/qVf9ZxWTtJaWE6r5Gi8hIpIPOF6w&#10;p/SdYvcp3SyXU9yBJWD5gm82JRN/JGpLpCDpFfF9ZWLovKkWC8c01fQCHX//HhRm/esruD5qcxu5&#10;KHUlMfd62yewn3sn1DqaxkPmaqZJJHsyrcPGplNC33Dr6mUvJCZmvC39kKCxkKon8Bpy9c0FXTiO&#10;i72dfbM/z1Le3Ov+iyDxU+ioMaRgoq3Ld/CbUVC/P69ZfY6Lt/dICqTrbj7oWkOJ1O3gVdSSctoy&#10;adAT0jJ7v6i1EQpcCPuOB6GxLbqzFOwmpERGKkI67DggseuiLC1zrT7ICDcV9+yP++gLfr536gnb&#10;4RfLbiyjVnYbPzxH3gpwncp7v+bo3IwwaYuabEbv8nEZPe7tAFhZHUMQXfMtuU65Bs4e6+Rag317&#10;oMkWvCkP/5vZR36BX1JtB4Ot21erVtszd6jP/kNOPe9p6x1Htq3794M0xVU6tdpv62KffG19N2fr&#10;x/pG+oC1+IYstS+QEp4QMp1aL2xphsToLnpdVkq3r8dwjc852esQrl7twe4uhVVpKWSpMkYAIbRI&#10;K/ScPW8lkN1sPXKGndi8pBlszj2QGPBdZW9ftn330tcXYLAwtyVhRvEhVIJn9qlxmYrOXlfMIbra&#10;Utei8Wg066y+7rHqKQvzCOiKCBBDRYiAdHgKnA/tnaNKq82h52758maTOCxzoIjumZPudhfLNS82&#10;YAoL517Tib2HpezTbPklHdPm7q5dnU3G974OclVN6kyky/EgXvirIsJQ4MOv79pPg9+fIt/+dZd2&#10;+b9HF4bS3NcM8ZLc18RxK5L9b2bNyRM7+PeP2AHpf0c2a63jqmNrLHeT8DRG4kYn5eCIgGzuncw+&#10;jKcRSqQNDAFfk41ebslZ9kVEZ7Yi2hEXdH2hyqrt3Swt6S5xt9vKQtGhD+7gwyiBdqdmBiMBmS+F&#10;i5Qq8fqW2JOuNvX5c1tfnPApIFn3a4E6QTXlIJXDV59cjdTBA50lblQFJkuLqD+yHaugiJIv52WT&#10;BOhDBYyFmi4cVoaTLqLiifQ4dAa9T69GwZEICblXgl1FrT/S8ZzY1ZOsCNZrErgthEMb20R3iskH&#10;RYDdBcF9Qln38czjZRXRz65RUwoR5CdVMdzfzAuIPTKYKSP1GIq+1tMjQdvBKK/vh/0Jj/hWy0Z5&#10;aFL/xzz6whMGKna0/bsBlj8xvrDfQ6wPz/6+qmh+axokGlPVnO/w3cU3cArS7zHLuckEhlLtXg93&#10;CrzFSU93AvLEfHr26ACSFY1STOU7eqy+8UGKMue4Uf/XSDWXgEgRdm+pzFMZdh/fAi4wJl259Kz6&#10;xgTxbf+NSWe7PnWeGwL+yuVCCSDyz3mLoTidHAotIqNULylCstCmCMXEVNadFAi4AjwmGM3dw/B1&#10;kkA+EAwF09bbvFgDIGtwVKCEfuQeRU1r9+ANqnInbDbatD5jIjU46S+e6e6/QZ0FtP7gZrQoVMmB&#10;I/M60XzCa4HowCfBLEUUs38SzEgFg63DGBi0DEAAYsWqEnenHJeoMH8Rs2LHjiRi4nExftF/Kcqa&#10;oy0Os7OTrMCsVMzCdZccObAGbjViKKLB8pdzYt18/JcfW3cHMpEcohb48O4FABmHA+uvGCEJryD8&#10;pLP6WcLM/15VfrzCiTNCD6UEHdwqTx/yX5OFoCPVbSFp4DyGw0IXKtPfCkMazBw6Pgufx/gXEgPI&#10;gNHSSV+6XbfmUQ2Yy5J0hJ52ugGMIICwelZUA+6cPGsx9v7VmAAe6p+BIhbIf2T4yeq1psVge77T&#10;+o7Sn7sU/9HQDMVCN6LpM/pdRJdGk0Zl2ULOOumrenDMZcbtauygKWmWb8yjGrJbXdlI3ECriAID&#10;JGZUNTYzYBkwJyy9di7iy2JqSK1nt1vdnwBqVzznwAWbCjMNQTsQq/MfS6phj5YNNwSpVjefdEv6&#10;ALuH7bgNzkGcqqDjst6mqNnkYx+5yUKApBLcXpuhnB3aKHdsVQXm9j0iH0AuEwkg1T8PfSeaWI7v&#10;hyOJWE/+IKlAQoMX9bxfiEU/JZBvGjbzrkeViEMwlJGolO5Vb/v/XoDjMOJseJ9as+zE9RFuJWnv&#10;hbWt5V75R3xKxmaxA3yjxJ5IfGTbvoBCDsPHV9OAhcYSy6mMxGMBn1xVxx69c9AezVg9B23RsV4s&#10;zPr1BxTFph9EreJFdZMN4BbXTYM83DJIDrnH2DaI9gGSow3/k6IuKAd5pl3NOceRKcKE1W8GLzZJ&#10;rNCn9v/TGIAK04Y2U5K7XIcei6owWObha219AjzOc0zRAiVY1Bng+Yy7kf/z0QWV2I3chlDk5+3z&#10;YKkN8Bucv3cze5PNkZKfdciUH1ShzrNLAc91DkiTe1WR46e3Dsy4bOCH2YoLKLJAz7yIu2p6SjVj&#10;p+9h1xeDjxlN+5Tk5u5W4A4oIPHK8CMMIlltqbkva1cC6suTKG3YRvtOgJShdgG9Qtq4gIeBbEWP&#10;B4U3UyqvzcWqGkzm0m9xeazUeBNevQRE1tgPkmsPUepGao7Lwn3DsmJEm7iYgIuXD9EUzEyz4A1D&#10;mN7tYFsH56m59dzJjqOzs2hIxuz2ZS/5vuTLmjm2D4OS9vXTKAI5TSXkCrpIg8zQvur4d/Ke5xtf&#10;q+k8Nz+16tZ7cMo8V24uTk6erOzj/5osIb2Bq6u6yaOJE972kGHE2C/pMGIC6Awcx4fiXYkXHu8P&#10;jbRiTlP8AcA6a9NnZRinzJhgr2RMomFI/xpSeU+Ct/yNmGzapQYVIgWiVHfzizA+9ecRJxKMLhsF&#10;hWPAgXPoN2YplN3wegI8WSBwwP+8vIRa7oOnpqApri5aQb3P61YHtFbaLJnf0DMmceUs8F882r7X&#10;PteKfba3tRnUVylIblMGKLFZL3+HiHW7lo37rs20iKO/PYknFUjzcq8g/pra/unPMzYf8N3XAwUN&#10;S4LjSJrI8RAohIKinEnJtJ/eYeLWxHWrl+JyuUZdKBDmnrS3eyBrXuCVqJj/nZ/mLcEx+lFOLhLu&#10;OEqxlg5k3uUd+tHVXuHz3HGU7USUE+exWFUhTF6UKll5gMhM7eUFGQS98h3s0NDTTevLTiLjGzhP&#10;7FWK4ZQN9t8BHX35TbiR41y82SzVyCjWL79nBK1OWCZLLJujX9StDIgbfNElYKshh/fgLFTX4yWU&#10;lRVX9Iazc5tSPy/E6hI/fi4h7Bc4GXrr5fIQMp+CtQVpxiAmIUUScf/+VkeFEu/4fd9BUdd8wpKG&#10;LPCKNOgqZbtfriwas5w7NHx9MWv9p0VPIgTQjnSlv7kxW0T/YyJjhYFuq5YjYhY82R6cnEUuzhSF&#10;OvtmHPTCOpgq/5OSA1g3FV3jxLHmzF/JLyAYW7CyNRQLLG5zsGtgNuPNNmuKb0KkSMF1/6OraMmJ&#10;VF4SOvpqbQVITpsrjTOS5+l7w/I1mXfXRoREABSaYwqJM6uOO4HlE7IVMej/bgjPiS1y1X4SGOjO&#10;lkRVYqsl4KPPvE4GrHulSk81VPCLCgKZBv17QBiYNl99XF0Hrm9A0x+ny2/v2x8iBvPwx1UgOLuc&#10;AUUS5CdjkZ+jGWx4qXqUTZLHGFEARkfnNeummOVqO2he/qqljEMUmr2DNT10auXhFaAP3ywWuOV7&#10;XS4EAdiFDpEVXAI9QbMEU74RgbKOlDyNNUTRzPsvR2k3z8jxKqonL7mQcRbSbjZLuz+6T3ct2m5d&#10;YI4wbtu8t368HT3pK9Wz5Rr4wc77s69RbztqcZPRnk9I9PUfl+M3iEZqirWw8I+XKC0mXBzRsNvf&#10;Z9sYBZeGpvMibdF3cnJSeeXCs4FZYaxCQVpluGbLtBqLMqJ/X5Kcj+A2fNez+S9tRw42J2n0lEvr&#10;6tVza+1z6bTosF4CJ4Fqbs/w59Nx0NTZC41RwD2PmPeLRM7KA0xEMNhvVleWl2lVNwaGM2X20hPw&#10;m7Fypax4b1xIzAbH7LYE7geAqw6Uk7ozP1BXusWjYzd44i6EE3aTWyK4hMupFT0EpKoa9Cddtp5H&#10;wvMIpqSPwqOcVTWbtW2SYSLgcODpOPF5EcUVmJIV/OaMxvKzjpUyDsuAuM4TQGHu15RZJNvg+FLc&#10;hDvlE5JQUwvxSQUQw8oJKSn/A83IuTipp4jefi9BpmSvZ3IvMBIAz0oiU/4gK+SmjG2iZauKkTb5&#10;70V0KA4lpGgVF+TXqZgTdyd4LEI4Q9EfznEpAQLIVJx/D2/DR+YFkyjgoXiKF+z9+QIlObRnBCo3&#10;wZYEYosEKwt+c+CWkGks4tCTlJewjK2TX65KVRhpkB3U730SoP4rGDMXbavN2YZWDCuoUg3XF6mr&#10;pfaTRobBc0lluc7me1YJDsh8YeFx4J+SS8IeZhyEEZCzjC7V8c31JZbaaykJU4A30ic3AXHt4A/B&#10;3+7+ckXstRVuGgULUFVM21IhV2niI/vNCsqmRth+QMNUVIuDmp4qSqxct0Y5xnWqzw/UXEe5yaTk&#10;sihOocO7QYkYqzkPlbxJtL5I8gBbT9mxS7ki2pdB5clnOTES5Cu5606yBRVpn5UYyWsothA5cZs7&#10;+RWzm+Jvu91S0a2nGfsd/kTX6PO9G0SY7AHwQWSzM9zKE2LKrrGzdU5Fu+hLlK+gqxdz/KIhClVO&#10;BwzEXakriPApmdqlZG0lmdX9CH1ZqLFFSk2991+I44n0uucEnhvaMVeX24aDkHval2IPxBq66eg2&#10;SEMyEwW/uEkThoVacmbszv5OiQ0hpJXNJ22Y1uXE2tPldxVG6pDSRBLztLRaGqQhddlISeo4ALXM&#10;y/Gs6JFIgYZGNxeZAlHB5uj2OWwsDtun2tTT5c2LSp0g3adKaC94YphBwtzgqW1rPpamXhtx3w+p&#10;TxrJXxiMSYhfoGjYUUHBb/9fVwy8lsxeAPeuy1JcAoG6DO1/pLv9Is0B+kz7vkQ2m1BRSpdL+27o&#10;7HIMqcl95oLvQgI8T4A98Xz6gafnZu355pk5YKbkFUoo6pYQgW4VdHj8B4ro7yLsJQFwCI7ZWgJR&#10;EFcuhSQixMGfLORW8Lre1lL42JdWea64lA1vZglZmUFerVDSHn/wjD6077qL6RnHGAVrL7Oy1u+z&#10;HOvcu/fPXmTkyp+2SiF0t53Bc52Nz13Vz8RGH2D4eYkJb/b1P8hoIsYPI7lwh5Wo8KWac4wbH59K&#10;3367UWcqY1L0YGeH/MCHFW+cSkk7P5V83IzFPFIiY+LJoRGjNs+APPxwNEUKF7lv1+TPOp/3ckxp&#10;b5DStkfVsh2vF8c4z3LEcq0hVldR2VHY78HJ6sP7QyLx27trrPj46bJzFXflyVk1aZ5z3Vq+jeql&#10;DZHenaMjSCPI+OHiz7buzsLrXK3vtzt3qbLDkTmkzLoH0tBZwu2JxBk5JeCM9OSKkafIz2OrVB9a&#10;0jzSfEnx8AycTno3/e9c5jCL/jKJO8V4Evi866jd92+LRp+xHRfsmRiMfPkuqN3r16OlZLd3p1Aj&#10;pOfCkzPzDn71lX65vfY+zwUWzY7XEsnHXA3tMuWgYCaaMPnpdI+0RdtJz0ZKLgW5pMjBgiJmzgpG&#10;KaSy6Niezd3uwnIvSiZLOQvrjozUrxPokBBwNSrkema//B0w00qijtiFzJClXJ8jf70zcTXVH91v&#10;MWXKUcqMPFYxIDhsuex6faHt/7zI0p6poe320Zn3BlVqZaWpJZ1rQQk7M7zK+3bi0ucqatb63eV2&#10;zw0N/ciaKpOgnzISHHCVWLJ6NT7ds9fIVvO0/ZnQe5Twebc9H4U1RvzPWWL+u781Q7NkTPASdApT&#10;DnrfOXkOyVdJzifScHH4kdSBB5Fwjn8v9EcOkaRUMENy0ZJc1hLrHpRlGXQenr5Do/Yq8MQVIaWR&#10;pWE7py8/1ktMvi2nMFWOmFmaZh7zE03i7g1xDzD8l0i3hioJS1N8gnmTeiwgY4W1aAk08pT/nt/h&#10;51vcilZeGFpBQNwEo4J+wqxaQqsWJPWTC5vAYBnSRjR0gNWwwMsCmUfTuMgTCeLAvqy1niCVm6tR&#10;s9TRcF4CR3zAUKHbjxPozYrDcafcXUmAsjN5Iak6nHK+oj6YfiCYy6DA31cYpruSQ3JmlZBBsWPJ&#10;JFuwTYvqJpSmczON5Mdf4QJGpLCwFrsf4moHYXXFrbztm7Z/jZ+PWqe9fVwGIWTkoP69neC8t76g&#10;abK3JzPPbJ7Ke8HolTiTzs2G1QvIbQ3Sp7Kz3PvOkkAqaonbyBzanLZ6CJnj6aaP3R2I7plDzXm/&#10;Xz3tP/69j7GLT7PKIe4NxUOi860IhaYRPndik4KshU/164UFQXIqy41+74SLzcTEJI2GtasOXsR5&#10;uY3+zpLrC8Z+HZtpPlrRh6YYELrBQQn+7EGw7KzfjxTGJtK6+ApGDIVQvImGaJ9crqcIh9bd7Mpv&#10;/vcXOGysrNcq7NNuby37bJ+1n5isbD0mr2c4q4XD+OcZdnHI7N4S+NCYcSg/PIUAxKk+PCSGHBPr&#10;oaqTevOlR8hFzgDEqYcf5IX7v2OzMlsurmuGhYhstsudNRR2UzKBcneO4O4ZhUhDfu37aMtOkwyc&#10;37DrjpE8ElVnymWWyH+NrwWHY6z9LYB/7ln6PKwlFv6iFq5bNfnzhZvUSY24Sq14hzS25cf4KOrN&#10;8vJkx0FojKAONFyGgvE6cRMEVa00nfNrFeNQK+cfLa1tOwRVsvQk9qASXgkkfGFBCkaF0jcNMiZa&#10;nD9oaDze2PGUXNaFKy08+DixE/Qj9N1F37IoYwgHd8Lx4cnCWs0lldcmNx0VedmSRs2RMH7RFLa6&#10;YP81KxAdoQr3ogAiuZjr3Bko5hIhojH04eOEIcphIG5RNMQuCXbNeVNIVIAa5Moqkpm5FjpZhqxH&#10;cAK2JWiliuAYoXMn6P3BHArJUSvkChgAPdqCb8ANeKHfP/PJ4LtCKDLNvSlWPFjONyGaQv/Nzn8M&#10;VCxtW5dl0dEem8bFRS0wc8DH78nwfFqm8m5Fo41K3se0v4EnKL+QZ+BTKcpQCu1XShXiUz5n/yEX&#10;XNZf+FlSsvPH1GGUs3nIY7MDJ5NTBY/MMa84Np56ooiQBwGND5B5MLEgJrWAfkyunCQSk8K2onhk&#10;1JVA3yoJKRU6XwOjlvrvMAXiKbOmunGRTKWcGiqGIEYuoOs/RWNnNAoJm0z4PEk5hpBbXDANBX9T&#10;Gv+5M4XtVVHaHasMm9xP0/ymv6giacEAQURzxD4uQeoEmC3QQHi52gYkwFs5SET0xmH2VS4KJKfv&#10;TDHkBofRvwEHlefuuDkzDGW9bZJiowL+d9Aiwq9IdnrbhxjlTmqR3OhTcOgbgygZsTXsXUlxEddi&#10;s281K8JrodfqoCx2t+AQSsSswGiLLjMy4wnzq1Wz2ETbPCydlA461Gujmk8HePIiXoKc+hV2uRAo&#10;HgFFhXJrOmQBMebRN2AWU3d20DIh+f9XfDuz5cigEh+cYbLhAaO8zVWr4K72NVWraMlGuc5lRiBf&#10;/Evm5jQ+iVC3OQq2P3dFFO9FH1XX8EiZA82gVmxj5rUAQVzVUKCWAgYQMPCduCBwyi+kOZh2+tY4&#10;VgY2HJH0VFbQnvDPCscxvxJC1BSswriaFTHwKuNNtEbKCml9wOR3crLwNCLFliwNmKfdsLyoPH5W&#10;qD431XsX8a+ZaxwnrbkMFRCeYkg4zggDbnrbFE8am9/Yn9MOJV4fGeMNoJlvI9TXcnHimzA7OysG&#10;S2Ge+COx6VM08ZhAvcJ6BBf658T1r+JaP1anWh+f6+ipe3MLCEVh/65PYPt1Fj1kFM+bc6kS0la8&#10;7ezjBTEIDT2kebbuvz9uWekShmkQpymmhue35PzK48zTyskl1ZhE+jhyChxaPFQ0d5PNhs96Nw5t&#10;TLMVNdNY5ofVFSikt0qy+GZTFGWVrxZdc7ri0EqcPaKvIYlIo7XSHG/Fxubcs38thADbWshMzamx&#10;d/A1HF1UeNh6tDIGz11qUqL+T8SPmvJ270BZfOg++dxe/cZNuBdWco+dxWy76EzUpPemg+tCOrlf&#10;bq2b129nOB6bV76bszrTh4NwRoHXcF5833b89f369g2ISRWIBVFc0Nk4BWl0LLOEuYQDjqmbPJSX&#10;caI2rU01LPwUuLWRqKMrmCGGnSrwpfPU7VShRkd+adbk6S/0oMcYowYHQZUpMoyig72jCHSxp2Cx&#10;129B9FsBnMjoU3jEzJY663P236s8FjpzjYJc+s9j4rPXoQoVLRsJaOejRk0x+jjEMpCPI64g+Y+X&#10;lsPRUwYrBAGZA5QpdRKSvRzkxokZPodUex4SCcaKZ6gpKd2pxBLxbGgzpIi+xjWIxUcrFovY9Ld2&#10;CRcsadH+LMxon+RNnx/yGGfMUIHPkH3LbwehwPdFuOmeTeeA+ZvZSLEDZ11nN7/hwmH0tk1Hn6cD&#10;g67WO+XsCK6/0bIJ8f39t1wdl2HH0z0y0Qh3BsMzPj1Pe4qiL1cwhr09fSc5JtannTydF3AXfdC7&#10;NFs1p53wDLAQnXPBYLzFYaQhx0EjRsnWHoQwyo9K2hUnwLpE4RGBh5mPKvFgbVAQ16dIQHeu0FjG&#10;GI+eoDOxh31p2VxQ66Xpo2KJwgr8bl1oGohNQegN4a+vMQ93+tFJFQ8UZePTrcUMSsamtT3SQluu&#10;TVRUZNEGnU9aFix7g69Di5V596Z8xhpM63V2AlCyvOTXWwydfvfwwXxlVFMt+ouWVlFBH81pyUhI&#10;Ozbo2xjxLeRwFwoSKI9CTZ5DhBIy0uhMSyy5ICDEoQ66Scm7uXvDyEwQsKG4+xOsntwld6mGaTmY&#10;jOflQjVLa9VsGOVjY+033OE4q+fSvTaDKsWsfpsMIL7Y+coPfz6rG4+uFnOsj/1uuRjyv85nErKA&#10;GxGkxdujeyaI9SsKO4bfIUfy1IOT63/NNLKyw2HAL6//bo3mhcbz3seDotQJl73IYaV1r0Zlya76&#10;9tFnDmZX03DhFrJ5et/Wja7WjT7SUg45GBOsV1zbd/pVRU14jdj5h+17QAXnAHort5CL08p4g011&#10;Pgfb1O2dLrplQjPOojnm9bSW6kKR1lTIN5SXIafb7jsaOvqqIx+/lU2H9czv1J1hsQ8oo48HnPVJ&#10;VCmN26NDxZ6XuAPnzChw0IvI0S0BBX9HjcVyc1fgfWxtjdH1Kdk7cshohpaAge6MB6Tg1rNT7pEh&#10;mvh835xPDqAgvUC/SMYKuyuFco6rDhCGZUjUXVhw1CZKk4289rnN7aI/jQxO7efuw5OUSfJOU13g&#10;NDBnxnVLVZ9vxt8AcD1jqtdSjzYpcKKIkHMMKLWlnkbInZTwhjrL10YYFwTIdKyXacX4coGH5Vvk&#10;nuOliuqEIpdc5LjvRCTiJyKtW8V49reGp5siJ1RecovY+vxC2hJAoIUWFPmi7/F652H2Jlg3yTgc&#10;r+XlRLwBhKSTpjVMru6EStvLCPoFI2jv7DwPZrDqf48SQSeBFdh6CrGcB7T9hESFKTnSivSx8b76&#10;LIUzPcjmCklE0obmqT4q280SYeTmIOkwpdSPCSDJ1Yk7C/CtW85dqZq7M3Cc3M+8qekPzWaVF4dr&#10;GRhhw9jlnVzwvPwmRIkohwT/JSJfI+xA0E5zovFCL4EoIuPYGqWGLJGyQ8FKxiyuz3oSYIodSv0b&#10;NlVaYLPVxShNXalpFDyk8o9PkopJmhzIfe6zfhlU5CijMNPDytNjufEqa3vt252rxB+S4wqkG56r&#10;HyVkWAnTGcluoi1A4y/gpyAwfkr9VpEaTRhEq0cKUJ6VNL1LnFkCKgNBZXY/N6yyItS4CC5Rox+s&#10;o03t9R6CLsTwPjeCHuNcLvMqtxd3v1DQXjwGcgkagt+NXsM/nrLeHxuD2Hpfux8YWrBINECtPa0A&#10;SoIrIFWqmhjh5EiVdXYECZQJwtGtQPYFiZYjRIn63Zz2zLxEu2bdFbbDwjpg8hM1ftU1voxmvBDm&#10;f8ZKN4/R//EnZCKf/WnHVpnPmLPTFjdRv6U7JTMPAAeIMSbrkh+m6bJeMnpfeWm0qG17ZUHuRgEA&#10;U/ALxZ4dIrDad23egpB9i2o00FQB7hgLeOFcY9W5qdIP6UllmGukK/4vyOmOZ+sVg4csuTx5Kbrj&#10;stQP0OwtEfsCPN4LtG+w5xTPWfLtKKUK+I78gzdiy1cYEPKnpC9xDqqax0I30aIdPwJqHR1xb5qY&#10;LepxFoFCdJwjuRIs6D8fgkRMSuLs7YzoIbXpia0lPy8QGw8uVZ7+zCBkL0GE/MKddVi2rtev2tcZ&#10;6FshICAI+76B8t5Oybiyv3EHTNaUE9iTtSgzmZ+zd/z1JFm/j/bt7MP/ueLJimZULGOV3HCaQfKz&#10;askrjEIWOe6KhVMu8Ok94UkSoctBh7QXz0ZBEnR4E9zFnKhuokRKtdFUYPPd0ev7khfRS03h1kVb&#10;e8+PneeTd6+2Dh/p5Qt+se83HylUooG2kP1gk8H4WU0hs2KRu76BwdX9sZMOK7oLqzHCtNPnbnJw&#10;3wlB3/HbwzkfLJm3s/vA8zMM4tVF9jJI0rXR0fvjiCjpkIavEmc6t/fg7CVtsqaEzJ5YnQ7JKynT&#10;GhGfeAsdvxw059HXZz806yqTa6HpI2HCGY+GrjthKSHPsNZg0mpQ6kvcss4iCewnN+P07CxjAzJG&#10;DyY3VOH/Df5GWM7V0XJ0dhTP1uvTNzoZTfb+ZPZxF/QUBrlyYE1NqyJSdMxu12g3Tf455/veE7B1&#10;dVYw+Ip/6uHMnXAscwVLgNChS2r3cbztL23glIQ5NT3l7e0ZrdLDRi8PIb0AVhZZ+iCnhHih2lby&#10;oYC0GqcR8Y5IFa9QTe0lZTBgzw2TygORkzx643aqPwR9i4lfVP+rFo2C9FCff/tAuICTY/5FvDjL&#10;8we6wse80RvdmG1fQuAdFZoq2tMJ5FWdmQ+mAqil0sD++LgKRTDh0GBOh+PjEyIVFu73G5/xsq62&#10;zkozetsUuzH6XJ/2DvAYFQJ3T/d+LIsdvu0yWJBetfQjRaZxINg5i4zJuZc4b+29BQPgy2EzObyF&#10;dt4AhQz6QExO8WOBOXNvwthRZ3mPvQBxWDJERBYzjIVWknvPGLCfpU+8W5rBOkZTyYgrtJqSEwIR&#10;wk4UNKfrp3x+sQxRsg78LgQGP00IfZVfDC5k6Z6tD15xaKlyAl9tqapRSIaZE2sqYbkVonrMQ+xU&#10;EN3YGKJOd/enunBVnvtmNbQqu5fZZ8EXK3EGtk//q9/S0I1cEjTXpW3x8ro77Ub7m8zCqTI1pbO5&#10;RHEHagw1C3y7pCO2QOo1qB/B1j4vq/BCi4BafkAs5tc90OeNx8NbxkZA4Gcj+No01eiAwInF3pnm&#10;6UyMNCp5Zs0cDMSMkWKDlXIqt1RUmZ7y+XiJ3oIY4r7cPifn9xScCmaVRD2HlP+H35hX0Ow34amo&#10;/ST+29H2Y5csUD6NQPTjyQxi0aZSpgv7DUvJhByyzCEoM6BstPYjxQKngizQ6K7a4rd05crIksfk&#10;zRXiz0zgYUyk3rIHIviKgoANhwav9/mvkYHB+C1CVkHVCcK4b6NF8yp1HOLuYAyeaWOHmYC65JfZ&#10;RRXYlk4eSfgzS+S+6+xpsf3LB0HLagX65gOj91Gy21Ayf3Hv9+ROvFq1ULMAr/6WagJnd6bhs6Po&#10;59EvEFCc/rah7PGMQywOg8ZT9U2SZFkRNWJforUBdB0FaQ8nf0icQEh8MGdEAaPAfER/aKicm2Zy&#10;z4VZPftZTPgVZH4qPjg4gH01lupcH/DDE7e7iDSgqtQN18IF3SkFM09nanFl2eJigLb2YO5GTZgt&#10;i2S+rdfPEme3jf7XRx9t2nSiOhKGPk/45UuSCXSXups1i2HiQzBwck1Kn1ypJkt6zBIlCpkPd08a&#10;t9k3Sh0/NfkvKqutuzriizUnpOeha0nvyIf0vhWoqVU0oVBe0FmO/CgNQgw2tU0MB2zhUxUvHdBS&#10;LSclFwGb5BFCriQGdFZW3G1xqk/M/msAlkRVk8ED66zh2meZrbiQUuoffof8oVJvLKsziEYvt9N3&#10;Gv2ZO6ZNU0BVmYaEAyt4phpOxswoh82pzhdOXcsYdpskcxjgHyRJi/yZkVQMJEfBkLibonBGZO77&#10;HhLeU52EwOWErb6LWDP88sOYxBE0Rb7lKVGmvxGJIg1kKpIoiLFGDARGtjuVvfQMF/flpyHxZQVf&#10;ecJ0bHNfEBEIBG0n3geInYp8gUoZtLKx5/ao4VgDhqkwvlA0GO8Za/0O+1taYBSNrwzhf9QUMhWn&#10;IwrIaDaFSin8zAoVR/TOhDV5BS/G2ASGAKh4luh8CxHSRak+P+MOnl7lyB57bx+3HRiHz/l6LHvV&#10;yHqnse36wIJNl3yJr8oFSi5i2wHvYYY+YCkQ83vQpV3RjWoehw1FaILrfzQFdH9PrAWyJzMOI5SI&#10;tFvtNmYw7cnWOjAc5skTUUKLbfSKQBzsCl/CoFOIJLHqtjCb3+OzO7/3vLzYbQV9drsfeeuL1Slc&#10;KyLS9hc8Q97G1xwG65Tq3a7bxq8A8IlX1qva9PG259R2Z6CLHCvYoHFYjMiuQEJlatSQkEJ2YM1P&#10;LBOl2QGy9R00pSjJIPn7fQtv/5Xw9FatkY1idCk8fvrQmCRMni13iklAZHZqUEzRjSTM2886Cc9l&#10;xK/WImyVOe9usVCF0/sH5mOcY2ooYgRFgxzEZMguCNnILtyhVeGJsjGdhpkuV9GiXp3kbHn8etwa&#10;rzlfoU7sExh2bT/45QXBgamKSR9KT0SiccAZL/5rW9uAGNhTZykEyRMpjLMjHFul4WVLLBQM/3PA&#10;7j6/DhAnikoSgbh0hL+zo6DOfcM/HI096H4kvZ2lI4P0kxCYS2gflLs4Euj/QYfJdpjc/GY0/0ii&#10;rse6bOfpMNnHeXxQt1NYmlwx4fMkPuuFKXTw0RcqJcBtx5q3PcOCXsc6pCb8na+KLy5vOv7A8tvN&#10;czofcwXNtthnsK0OVbNJqw2H9NTqtYChvKfnDrjnBbIuNro+cp1cXORp9fKChdbiKbTRc1z2cnn6&#10;Rf0FSVYGpMQkxD7uOtZVMIJyXGqF7RPRmPbsL6OFO9++yMsjY33moKyLqylNUIy0JP2s6lSYZLhO&#10;2QxVnMli+aIQ8P9egKMJVZW2rq6D2o8HiFXWD+wCyaCx8/4TpBN96aMTfj+IfdwWOy5M2LIQTVBv&#10;Mdh8abk48N10dVm8OVz2sm+FCgFmJ/81T2n/iQMjnUQRvnP5kNWyWoLid6yKhn7gKmAlkKdxFNGn&#10;a7+9W2z+fVmCgKrCVaaE66yldARZIT9jOl2ORrfWs2qJyB/Efcxfh+Ftpasdsd8fG3mcVZFITJxK&#10;TMosIKyDGWLVecsdR3cie9AIk7rqIjzt83SCIYn4sf/5QubzfCPNLyKGcfss7FAjumgLfwzzPlP4&#10;mf75HATJX6mDHb/+vblMiexq9+5/7P38EjkOk4aAsKFf8/zUT3azSwcTUyhgHb7AFctw3b0/eU50&#10;GXJoXL9TszrXyvL0JzHsIYDMob0R6DenMItKCvZ1T6NQx42easg4TbNoUpYqQTW5WunB+1W2WrME&#10;ofdFe3Zbltm9zTQabtYr0dL2kBlP3I2h+FiedOCCWdS/WDb6cK9c1yfhe/w0s1zmz+9pvYmPu+FH&#10;TVfnzJvmFxOSGKMPSyCqJeJBrq8jME1a+V8XKaTllYtULJBuzjECZAgpz4bmwGIZCtiIXLarTnak&#10;VndEOB6pDAGEzHzpbho1aaSnhsCPqrRRJy/jEukhHFr6fF1NOCt0XOK0aDRrP9Vi7opW/R7/OI/c&#10;4gkOw1346ZZLZ73f/sZqE+VoBfCK5nB99MxZU3DAEoYxAteTr5K7/70QWmB7YO0DcRGGsbUyT1gx&#10;z0VopzFOueIHpTWW6as5FNQ0v8A5dH7FDod4VKs8/B9Wa9u6u4+mPw7zIA9SLCZpFCKr925IYT2J&#10;jB7S70T2cZQl/jPfP/vtm1su/q5/d2dN/NHI+cFJktEnzEwpgdOc/GQe6tIUVTFxJbKxJgfXxqmc&#10;5j7ut9y6Q4VepC7udUVORLHq3nwzzR4jyFJ8TZQ73s83AuuTSP4S2tr+kKiYML/AbvZ07w74A/yZ&#10;orodkFAaSYdfyM+KrpsmyJ1JOZ2a2PeDyPoVt5xaN6l4eldKfKZTQkeI/OdfaywEBm0KnDadhr25&#10;ytD/bLh9dOt0WPv16SFRE8DszTr5QOLJDpUCwcD/Sup4ICV1Poa9hRVezZPLV1cgfSamSs7KSl9f&#10;XBt4kwiCHRNYAPAJ2l/YcAfDBBYWVqJE4gTK0rci8uysamxijIWSyr/1wrHj+vdjll9qU4w3K8bR&#10;kaVnbUWu28d36gGTugY/69MONDJoxurIDIvMgYwClZcSM63i0IAsdrb08ZVWVMpkYiF5DKGy+qcv&#10;PxguZeJejnVFqMYVIZPSFBrHbDSpAW3pv8bS5f5IBjMeh4K1k9mApcISiUET9Xe5XaLsFX7R9P/K&#10;gx8wqmPosDnCQQo4X+bdA2MfvDmL8x6iG+i/OkilHaaU0NGi2iTyd19iRCnYSeAP6cQX5GKNc7ab&#10;xVtnLAmSRj+dhg9lfLVxShGIUVe7OpBBVvuKjQ/HoeNajRnAlUyYhj8KxPKXKyv0unPAK3zEV+OM&#10;ldPVSjU7UDQNwVejrzYrifM+nC1qI6SR5wxGJmb7NvpD3erLe+wPTr7Udlo+xiHulZQTkehgSlPs&#10;g0yZnwLhHJQUA0pMo3GSTHF46lKE/uaxXxjHk/nRENCk+MGgAX7D1lCJyQVY5fhC34VO1SPrl50B&#10;mxXwI0JjkqzVCLvgQsUsSGXvKaegmWIP3QWuEFIPI5ucji5jp6A1J5BQ5D/Br+wQu2S+ZtyQ2ior&#10;NxK7pNCkhpGXCBSh1KblGgCgy9EX3SdeJjTFA4lg90DGY3fnpvgEUhyc9yGq2QNil8O0RUl0CQFr&#10;wuxfhPN+J0UePXyBFjiFNMUfY8zGmpldo+m9LORIA6kor8sDb7+Y4pUesouuPhmBuUtdNthg8Ws1&#10;KIuE7Fw4bJaQi61vUYR0JNPgYbVq2tu3BzzzKIu7iE5eIU7p9YsIQHJ8C/ONC/oXUxmsPF9ttekz&#10;7M2mbTVtnBhIoWchTebSxvbmzf452VcOVx8X0m+VOF6tra5BXrIm3FbDwwjz/dzCiiUKqpsJZkpZ&#10;dy5Yiv2DdENC81aYZtTTt/0B79ha/q0ucaay83/COCFrZmnTMncDpaoUNSwnBGoRsAnbkh5JzbFG&#10;KJF893ZZlLsZzOdlT+aDAw9rnHs1nUgXpsAGl5YuUEkmduROWPW+Yf7dSikNBQqLwdxeE4Y14iTH&#10;rNNuQG/ctZ3wcRf7uWX1HrSqoLXIMa0YtfsDH9opsMu0cdUlwA8HzrxZz8XHZ7Q0L3BsdHR09xZ2&#10;5aLFpXV9FoHNl3hMx062u4eyg/3FEDZHlWB/YMRVtFSX99SV8l9WNwrFL3QfQ1ffQKW0Q2KrYc1b&#10;H2FBUcsWnVH7evJxt+iKocg/lXyP/7IjLFt3X14ghhoBPa2uzxvEKJhGQVd/zcFpUSFVSyPBxVN0&#10;dHRsha+znE0stUbdydmtrfWsyKvVXl2+tyTSHPs3q25d34cCviu484wfhjy/jp4Gtia4GwwMpfG1&#10;8rksP/o/HjV3dXceTl7wZL+zUoRQyI5zl92OnszqXlEseivkp8YX4x5Z0HpoqeHg4OEdV6UpjnWR&#10;qwrMzZoTsug9KKdTO3AkJqDENdAn8Q/xhM/eGk/kX3Tg/kp36RH8ix3+tlgbNHltKStidGX5/qcy&#10;KKA/Etw7jEDWe5AedMP5cav6qSSJ8oT4zl63dWnTmbveGQHu2Xbzc1q111gDqmnaqC7DV7trKqTg&#10;Kfhbtwe1mbRu/gZ1eQf2dVXQN8Y2jKRIfENp6mSRwHx1ReTAtRg8e0oNmOfw5m/3lsg8dK8263Va&#10;sV+eFYjhkIEX2smx2HZs79K56vPjOabjqZQe7Tv0Jc4Sq4J5/8rRxhgdfKLHqaH+DRrT5+EfwZSu&#10;diWN1XHpxJmgIBgYRfnk3svnMH1/wcLqPfF8GkI5/bz7kfX6ykMnqzgmvD+f95GakjJvnk+KxMq6&#10;JXWMZsBvj+/t5xEzEOGv/XcUZZlVwBBHuMmvByIlwPMBCuk0ogPWaUOjRZVLbyuK0G0kE62ibtgz&#10;zfCrZ5OtxZH6fs+Z+Rtb6231+CoTwzOa8YsI7N48S0eLjrp5C5LEceTzTjVAjhb5zLRG3TinyFGR&#10;W+cT5VVFVTo/VXSGpCKjrz6MuG/W0CaxEfSFv0XyKam69/9U503akkNERt05FKgv9eUV0fiUl+S0&#10;qlP6W6scjZcuXBEZ/NvjNFoGs9yo/YGK+eE+mdzEFcyj3xRZIZRTsefBV3/vdvFIkskpl/d9Eqee&#10;D5j39wjI1Ts+YXqF1+/SCyLDEHm+kvQhWjnKd+v/GJXAzi7Zf7KW79ZJPtZF4k74egIUkrGhHj9d&#10;y6WPLlDqu3VoLK2w8wycrFk1GZYL5g/M9X2b4DLjFxDdfTpAJCNumSimR3rpKf0S/7rOxPvI9/Ys&#10;9oKAL1Bi92AamStKyLv5p79fpOe7W33V08kNwXhF2vIkjuA0okSjoN6PP76NJi36SZBp8tS3iyp+&#10;FslHKyFCWgCUvGo/dXaCX4069b9d+N0MpNJTFhLVik1JoeKsztCSLcNv6+w2eXemozsuxZZWUTt4&#10;27udfrpc/+5JpOic2/tR2Ut5azelckRMQqaxxAWdtDiLYYpdM0Y9HpZSSGNIFHhzjaAfeAV9PGdH&#10;Uj1FMzTi2Kr4OHFCTCwF6Z478ImKEc3fluYgnbGJg8CSVVSmzLcfckSFSg2ZV+IIi6I4s0r6o8x+&#10;Hgt0buJAquo5572hzcOpO9QmHbdpKrb42UeaAZzhIOIz1WotTu7E4VjpXw08ZrppyQmChGYTFJQU&#10;YRxyneAUAkVdDIyW9SOGYkih2IssmSxh8W1kBqIZ9zu+BrZsITQXZZ78coQS3FTRrzjqfdCsWtJO&#10;l7ir+kQ60xotAdqJCzgplJ89wMLHtVypYwEURi7KX6BQa2JbIFAFJwKtknXoKk+PDGm7R8d9ooCV&#10;X2hcsGdNV+yoMevJqDcU+w2EICiShOdz8vJ2f4mYAyEPBacZvuKTSxDhbHhGDqsBduxcgRsFiogL&#10;MbSWdJR2VotdaYkMmov83sht7LN9BFH2jA62/L7t3A+tNBo9pPiE+Dlxaj7Mgq9pAroQyU99X0Qw&#10;cKjhdwVS5rKWa8ykW0eN4hpj9emrIbAYZRTRDDZV6O2THYW+moYtWm35FR+DinJ0hSpv6a/ZlmkJ&#10;Z8PBVmasOG1TBzO6lMzxhonOXnf6BDV1w/m6pjCWj7c3v/BWBiSXbZMNr6EFLESX22dHwfzvTk42&#10;tQndFgPfZkfGbhSiKsxK+BA7yqlTk+LHlxurg7n9OTCWLcaEDoL/qk6CgSk5U22lcTtPpGjKzdoJ&#10;rw/74NgwwBZHuy8wamtSyv/lHRsuN0L55kBQOcHPdMDdOuQDjfruijCvB8/nRq+U1tZUgrq/hjtr&#10;dm3GS2RKgGOcqonTvlWI0azt7QDLcettpMZhcA0SgEp+rSUB/LQ+U/siaX6y7hIM5ZML79fn15KN&#10;en4f0XM+BKVHmAN3XDaW3EBPwR/dkDpo2tf/vgnlY7/+sIMkpmB5wECZ8QDIx+dJH8PPxCfV4Hpx&#10;H0myet49Lq3dmXsXy6TuKzw/XwGVSGzbRzRrl3izyjW9nZbnkheZ7YPRlr3X+ErzfVB+ME+jZ/ao&#10;/tKYDydoHqLS4kUVOnTmtakeNLfgvHRDo0noj8aHTY1WiAUmRyWPDtlD6sIuqn4GXukcu4ju+ZP/&#10;rpfgQkm7t4S0XF0hnK5HREb6eRayvoU+iu2lQFzDENTZO536Mg5lchdFy/e1loDjrZYl+bsf1izx&#10;s59/aG6JhdQdL4y/UFikjmUAAabm9fqcRiRRCUkt52XHbk0cKFKqNfGZLLiaHpOuHtSgfBL4Hl+P&#10;wU1f5QE3V83rRbKev6sR6elMou/ekBimKQdb5iKNT4vcnZ4DNez0xQVhAqDA0hp6O+gW9zW7VVio&#10;s+ic7fDIcmfwkGDxXwheOsvx8fQVRg4ypnL/5jtMtmjD+sXp64/W5aB+cOCjn+erSGdJUgsYsvRz&#10;VIlC5kAKh71CozAGKDBX7gt4qEH2R7cdR9bNqYNdJTVI2pVUNwyO9sLollrS2+g3zkEJj0kFuWQZ&#10;gbPm/x5RZdhODUyhVV61kx0ODyj/dagYBj3TjO+bBbZ1HPEFPUX48pbSMxkaLrzd3Fq9IXw+aUBW&#10;tChTs/cMWsbL/Ibvbcfr31DPJ3+X3IsYTYw2vNVFxtkZQuSIZT50YfsanQnLKm2edt6JipCKkUyt&#10;YkrvCON5Apw5wu/MSKQPfrOig6/V2nQQ0A3p5fLGhvAOfJ7rPiRKvHOxaId7+weB7bjr8SZ5seE3&#10;I9NZhaVoXsoxnEPtSUTOJG2/OY/0T7cW/ei5v67NBRCHRYzAlEBWi1mdCAf8TUGqI37ZeVYPGTmj&#10;Ya/vJCT5uB4gpfYzQ5Jh7SJNCXa9acPQADJqyWzf09MQ5xGnWHFRIpExtzgADvnFsm6dt68W8XpN&#10;TvxePBH2GH7u2nsA7+LvA2XVlt0pdI+O9LAioHCgCWb8EjiS7HMCcfQwxpPxKcO122r6ETV9MM6r&#10;EgsHMcHExRyQvvWbvWe48cM3wNMr9z8h5RbKeDnLO7lKlEjUl1PgHUPccGQwGYy7BhnBlg8zR/t8&#10;CcAxyPplyycHNhGkLmlAZ1LnllYw4oLQgYg/mQ/6xbvk/iQSkaS6piqCm+6TS4cwNcipvJyVO78a&#10;sjnHWYnsWU0lxvpFluDRdmf+cUp3Ik9ju9n/9iWr922y9zjlmK3OQya7z1+30fc69rj475HABbtz&#10;i06w9ZmPQMEkxi88+we/s6/xl5mS3LHZ3aWNML8uys9CfA1TcGikteqcWiBvOZlUedC/+XIvrZKC&#10;RVTcqB8dI0kNsXp2DLEyMI3j42FydyQ1Tu293TGfy0YfxW/334J2ai5OXyJuO3Z6n2s/Ff/ukLfp&#10;aBej0Oufr/Ioz/XGw/VYFcziw14VRXksEKZYQLARRzEWiKBojKwaxTul85N/4n8Ro1i9M1mOqATJ&#10;o6BruPW+SOcSJ0R9xaaZZksQEBQtsbkEVOuwxj8nfJyKHTbmBQ1Mtm4DWvz2Eu9gKKH11FJ9gMUR&#10;NqJ5SQJiuBm2Y4uxBalyiBl0j46IPyaoN+1LUGyEU5DouSj3LNRmuFEf0YksISC+USix/DsXZg5A&#10;kvB0u/dHjiBjQSt3wPBSqTXcaitnX7BGIZ7ZHFqLgeL2/UFMGOA+1Cwad2xYf6L+ryJKaMEfQcX1&#10;e2xpyYKWdYcFXVozCfH1FvqfS/JZEdnWv1KAskrYRxymB19jO2uIbKJPt7hozfAjRam0mBiLzee6&#10;KIrwKX8VJL7kq3bEtghh2w5irVXR4wCBq31z6Gn8uBqd7/Fn1lAwsIM67Cqhtey4jgSgIT2itRat&#10;7PuIltXdrv2jh7QG5pPXH7oGskBziLttwx6RYsbd7fLSUeNhi30goBHLgTtgOf/nzlD/gqBs2vHE&#10;ERe+TY5sJXc+nwJHE0ljw19U3ilNxjvltBuH1x5ZgskdkqGMsuRXig72jFl9C0iDRfmXDkFuOpkf&#10;ow3Az2mkArlo/zNIpYgSjES1yxJmldl2kwSFbes6luRv4rgl2jM9yxt+I2YgkZQYysH+ByXV+3rc&#10;QlcgfsakJWiEgs87diefuLlSg+MsgBytP//qJ7YB5Xxz7oONx0qpFrcurUw2UIJR0RRlpUfMmqV0&#10;xn0o/0f2UqSKn7Ht0tCENtkX3Xjr8EY0HOjZE/xm3CFrTJ58QeoBDIpoUFFZ4YKmKsziTjJe30EH&#10;YambTLLWu8ZBoO1Wrrtxgq9oknU1jkPy6+G8m+2bKDko4Xi50/HXfC77+/MCsxLi8vzwp8Fn2gGu&#10;uzVKHq/0/jZdxCeVrw+/GWkhZ25BnnwoYZcQ99lW6Xm3fs2K02U74W3x9uuVFLMkWOpuTe4q/rVT&#10;CHKrSNyZPy7H8UJHvz45katqJJ60wpaWdiJEMiu7xbQnT0fhsy29Lq/XY01HPOWCANvUgJDlQ1hF&#10;xVzibh2ZVK6FGpEbCEZNQSQLM/p3KrB6EorCPxotm7ur8FzwpUYo40QpLyOwKijETSUKMWC7cRuM&#10;fq+umzZh2cjPczOFVugzTSVYnQrE8AC9Zu79LAlUswvNaPpUUar/MgmL+NfkQllgYBSZnOCp7Drw&#10;igNRDU1v3oYdwyw6HGMW0qOpztCqdo4yMN8UdZMV8fGj5GLFkcj3vN3w0Z730VvsanU6EPM4hup5&#10;Me9DZMP4NCvtGC89VdoVfdN+yaV3e9zcVksLxwASq+w3AWRYwTnkcSqulxCc/4quuVgBE5kqzbrf&#10;20MN8t9h5X8V9KHKYI7mGM1cxa9q3HBq+QcDBD9djm/LnFcRV7uqxNsZ9kCQDTN6bcJBozOPCFnF&#10;YvyVCB0tkJHZRQWR19kNsk5rHHz9wxb0QZD3eeC2xkrAyYpEpnok0bAaez4ZfzHkOt9T7CDk2Rnx&#10;bbsXKejp4fsiN0u/8ehNiMMJxAgFhFWWnOEqTtzBIBvRunmo0fpNj3L7HEvJxWzJU0o3zCwzpJdZ&#10;/M/0J86sINusALQ4SNPiZ1Ml69cDnwkl1qTUbX6UWFC3SR2M1zmq8ryzh8dkJFngiL+olN1gv6VU&#10;t/6O8lDt50NM2/ON4ug4gRWelf/V7pfPf3lv0eiGOYkWWQDJrvbOlD74y8vvPX7d+9lgL53SlBi7&#10;3HBftTJ3dPhUBZgI5vkmh3Gv7U+55RbiPGZdFssu/2do/z+oMBT8D5MQNykcRjWsdNoh/uhKKwvF&#10;H1cPSe3JAlSJtZLjSDJDk8gmpxdRVB9TfFM1lJuEz9kv6dNpmh4qaQQVDfiogoodKrcPa+QVf59B&#10;oyh4eNMzehqLPBxDbXaEmRFlCjRfqIMxla8GLkpSIl9FZIgMA4IG333jxlyjIVxko8BwCP/HadWR&#10;1573i4n/fX/CW2PQx3T5GKVLcmNsoLUGR5lvqgKeiny8k9CALMrvyhx8ks0SCZ/pgqrkWcnYsucQ&#10;gHqRdDF3++gIVzh/zOxfU+1Zz78uBhS3BOsXuFgiDvOugb4yjevFb4PMZl6thWVM8dpM0cLD601l&#10;hehlNimxVItWQNGf5XPKligFWgXu9wygjMQsEhFeIYp4bIrjWZk4SwTAu/UhaTIpcLzwOjghUBg0&#10;XGKzUdGMq6KiojNh18TBD/Z2JSZFWyj1PFcYxZ8imjsQjfsta37PQMKmPJv3K8fNzUt1+SL59bLh&#10;73l8gugrKMaKyT/p9rDy29sL2weZEvK02Fvi6jXHMJtRnaCASfe2Roub7bJz67bb9b+clEUkK4Sx&#10;AmNV8/aM3Q3xXCsIv7WZRTqpcfPymqLOSS+rRJFeTfdqdhh8C8kaH3Y/sg3jEyrzZENC85yshP9A&#10;KnQxDsXhlONlSlNdjLIUbgNWAo2z5Sw8MyxjCEdacc1JbD0fESRJAJFmiLuPsQBZeMPJ289PccTV&#10;UldC7QDiOIY0BGS58g2PxBwUlM5AY/4+h/dHbDJI8MitqJjVlend3g8ouvDNaimsQM6qoSEY04GI&#10;t42UkRuAVOcuPUrArzhXv9c/m5swUtarfCIUSIbYx2ysz4N57wS9r3u1zxefr05PJ28h6bc4pq7w&#10;2xo4NDHzWGerOayw8NkFvP8yZjNCmt5Xfhe/jpUVCcxTMmjMl+x4nsM4tMraKRtqc7/CA7benqi2&#10;ewOlhO66vMEBlpWLQnAGjDAH4qi8em6uriEX3zvWob6c1k/RsRQLMxz81VkResW3AkAjvOuZIoyY&#10;sAxkLGmpHdAfnyDIplmkWsSPYy9F0oXb24rmzSmX/s2kmwIlROBQqQ9yb0IowF98BMJKxEzoYElP&#10;gwM5JaPl+dIJQlNpfN82adWc0cCbaDAg4gmWBmaYFAysR+wbDBPUa8BPSkabUIs3ATyYaiLriHjy&#10;U55URtTaLmDECcG/4Eu3rBa6RBTmjq0GO8GHdRIfxzqphJMcV97jp6dUW1GhNltSEpL67YtZRF05&#10;Zd11j38yXGUVNSmN54FBf9BnkGYJQ2SbACJNUtM1q2RLt0kk6h9aSgTta+ZP9PxsTxk1RuvfSXmz&#10;sbmruUMVm/ijoC6ElQjbEJdk4fG+IgHCp1wbTM1LrD1m6ChtlIXO94yrgaS3dHSww2hSc1hxjz+I&#10;zOgAFB2yZiWlVThmEz++/EaDezMzceLkItTxiGzez6HiwlLn3pKlcs25nJ4F2Zj/4c97GOia6KOd&#10;yiUf8WY9yYggSrmcRpg+WCKU/PMcNUY0B06UCtylKJDqkoorU+44ft99F8kVSzhZ2h5c8onW/IBE&#10;gm+FHbi3bB5KAiz0hcz2SRYzqgW708Rk+NGzrEhveT6ffLZJPuLLDsl4fp8KwgJPXeQw0FCHfbtp&#10;Pk+o4ItXwY9d3R1HpWKvYUt+W/qbrvaYDsx8WZa9ElBamY2G27cfh3AGy27XW8imSrqxx3R0G4ab&#10;iYoyP39OjJ2Jt2s7ty3HLsnX0o8CnE/8GhaTb6IIUuUIRYl1RM36yzzU9+L7eRrUOnl4QuatLKot&#10;5HR/la8EzFWh9YtbXezWsypFCL6wLwQK4mfcSNGUcL2d+sov03Sl8IlerJ6CMfvpMl+US3SE1YsW&#10;T4hjYxcegpFSMtU5ZaX4yT/m/bIBm+4BJBwdLmJTBPa/HZbdDYY3N0mWl5e5lfs9O4srGAMfGvOu&#10;997T7QM/o8WeR+kg7dGRzEc0jL72ncfZtb17kwlOp+u56WyGc36Rzf1F1UrWKvPEPcPwoiFyy/cJ&#10;eT65Kd9wGNlGrLg4NagZO2f5b73TgObYun8eawON62BufaZmGc16nA8yv36LSBAVVmY92hdNtXre&#10;nxGY8r7Kfa8pBcM4bTm2QZCxgsfPq24F+BFbrsK1ZhYKutqjv6WtcGpra5IxdhIjkJTX52CfPo5+&#10;8DltNWxf1EtJ5vxqxgwooCtlfhbR7qTuh3ItRAyVeh4YE8pi05mygj0udxv0T1sJ7RNSSUgoj84B&#10;YPpNrEIV8vCGuSDu0I8jFauThHKOEqNJG05zcMSWBDKcsYLIOWLjW3lK8fAWKnE2Z9w+/sWujmIs&#10;wekFjQ8e0lg0HjVOb++rBt1jHB8zjTUEZ6Dw9r5+8GwHeo2vf1dNhXPAk5kvtL1Td4HNo9w8qxgQ&#10;GIdocv0zaqlwt4JUfEmM3w5ucTLlXE88v3Cw3eRcBMoaLP7m8nyNZ9aYSJgGKcwKDDu2Wi03QSbd&#10;rfCi0Ufc/ONuPK7cX3jEZCQa3+C0tGKVQDmTNceVTg/epfyigTJqB5pmSFLasVWlPaUXazB2XEjW&#10;FleiO5I3qfWknp1p32od2zs69hqnRY8Xz+0+Ij+vjea+y/IRGmayBd76QZkCr3id/fyGvbYDFEWy&#10;G9cv2tu7ZRiUU0Hq8QB4TUBWtVlr89MUViEdW3hDVRSFxBzvE3f1cohH/KTvpClvKet4fZKcZjsg&#10;mT3QFX+8MbaEvq23dziNBrLKcOxM4ZzWZUkLKzETzabrllIDmGbhQoPI7mGKCtiVQfOaCz7TOxHu&#10;1sML+cP4NgZjcRUVjLOJueohe9Se6PPm/Kdqkg3BM3qlzAqvOuSqRFyIrV6t/1pesdMM0p7+UEwz&#10;4EB/8TnrpL657IhnZhq5RSnUSCu5JVUzY831LQqGqG23t3mfsY2LHNu93Xs3h1y5QU+kUrH+N6eq&#10;p9k8Tr3b1xdOgeOtRkGTD2e5eT2fFGSf/7jiE3D/ZYvEEUEalUx6TTp7ZKUpHhw2wKnMR245jTbs&#10;O8yAVfulAfyyyuQLT2VEm3lILowqWo28g6Lg6XqS6aP089mIc+XHAWV6VR96vD0HKYoIPKQDKlfb&#10;HANFDjR6UU8/JkWxVMUXFvh7SsHH8zrZv6Vo0wEfPhKVHSW35qK9uz2F79vyyWCIThH75qqrgOuI&#10;x1pdnE9RUBxCt0eaSZ29l1/LejXSn/d3keXl1kjThhFkpbTGdbDFcaxS4f97AQSLtG+j9wfdjhqT&#10;jREgBqiMxeYy5sj/pMArTTDdzTphfVJgqs+PmO1bPEiIG3TOwqaaN/8aPKYwNaXS7siHXUAT2x+/&#10;7LTlGuTxU/9McsxmXm/Unrc/A+V+6j2dkHv4z9GHSRGbTnSFKYfRdZ1u6d8em/buTqljgmmjHtnc&#10;43/ZnjmMqnISZ7i/3PSNttVlJTB0nJbCBCEwoqjF36NKKvhk5z/zvTGDkpEcYpovgweYMhsA8vS7&#10;oId0rS8KCZoD8fiF1N3ZJLd4WDS2nB4K1GL5uZPJUBMr+rYWaAiXVJIF2/n6Igxd1Gpf877eg8y4&#10;qskPI0qJBdEQR01Ctv8R3T9cfGc10ldf5lFjWKvkg/CfYcvOsvpQ+ZPn80HEM4zF2Lq5uwFfU3IJ&#10;q52B+ijurN2lZUBJ2J9WxtyOoC/XMQAgRxs9r3jDGYaS2ix6fIFSaDjkm+Ec4Bc6xi0K6wgG08dw&#10;Zma3H8QHtOoqHs/t7AH/YAsob2MgovSpEbDM0tuLzTymAaSiY5LM/+zS5KM6ugNJu/ovWVb7BXnW&#10;RAuw2/4jldYkEGX0/w+v7z6+rzCamY6LIcXdudy6fCJVSkBuvaUwx0RGoAAWIYUUQ01wkF5peUYg&#10;vSFUy5a6cyXlM8lQNLYERlrNONbnW+tDUZ/SsohaSTd1eX9gr9jbu3svjrSEebAJ+UC9sVeCfdaw&#10;x+4Mq8VH5gSAS8o5Si8rgoQKCbuUeZUD7yswmXehe56boRhgNndF1XPeVrFYOJRaL+CD8Exo9DqQ&#10;GqV656dK1GpTm3QdROphf3SlV2L5waDgbX0lKRk2LLPze9i/g7Y0aBjfwhS/22+IdKtRsAtMp0wT&#10;O0uZzFmymLJcbb6w7SsDZE8JPLHJSvPljaS0atx06V1N/umGy8QW7gZL9jT5+bjMbMVjYdnGL5Q/&#10;xk0roztpuaA79f4OI2NhnaIBoj2L3Wq+64Q3sIbIc5lL3lankaScUlqQqbG5S1cMUlQ1KEvWNT3L&#10;f5BNSEtHqbHvws6pwcBq+7aBRn80vwG2qeUs9JkyZ+QiOFVatlnAZuIp2NTAWo2bPAGdjQ/Qq7EL&#10;Touqp/9y47yojrz/rZF26T4ZK+/+zz1OoEq1Gob1gb6Y+vSfrPHO1VP/GkbBTOfHDqVYPbRMmMhD&#10;AJvDesMqb9WyHwT45JN7e9Od7v/wfIwwlE7CDDlS3y7wevezv0GmwU+oRftwuTmCS3jIDULZIx0d&#10;stmd9R13bE2ZtHQz7lG2bzzYMSpoxpX9PcJNS1Q+ooAV10f/K6erETq4czKt85VHmrUKN6JlM3/A&#10;xVVzPO/DViWXxtY/FqOYACEBprEikXJ6tYpvRbSh3a69Z4trhTusI+jERmh4dZRhuNGM84F6+dac&#10;PlNLQNuV4Uix7uoQ3cm69y3tfP37Jemlj07t6r+WvV/9THFSJPTTfT4oGCyU8Bk/cXS1KUQ582gq&#10;LHKtzPXMIuN7HNq8H2LHj/GYh3yDmvWKAtbbGegEqkfLxJND3/3bJdObgbM2iQm044r2sBoLZcQd&#10;gQC1r+YhRIQ5Xk0BsrF/R08FNmdSDuEeHtLAgW9J6KLeeb/h8MJ+jDSmD7+9i31+xUWWK9eHJ6N8&#10;DVDcfni7AG9dfev9kOAlGl9dFbAoFhDQS4r7rYpCemWrVvrvZLKfpX/GLFYSL6tgBkVquIuVX0we&#10;e8tye8YLRjpX42DwZHpv0bKTbporfnpqNAbnfDLi/NWugzpcUf0H4tOPVX3vwNzrt0GOxo6iCoXy&#10;MU4LYHZOg5xSHVtP12CnRny8CsTBU5y7aO4zdXFBsr5OcjsY0vkqxLvOErOofnTrk6xrLf+yTc6P&#10;jomqsHizNZ7XkCG2v9z7wfJ5/nnTe91f2XpSZdzrlAw8erlQ1mdOT7UYdW2hZnJrmrMnhWB+sDry&#10;Y/+G5+KTMAK74L7QbDqKh/w1F9Dz7XBUzR/Hfs3/g4xS+GOkoCpTC0cBW2rZBDLaE7xaTrvW73Rb&#10;HYO/ioLJSJ2naBDUfzWW2SKZ6bDi5hBXo2EL8pzZNanLoQDIRD7VVTzHvrn1NW5dZEyf9x/xkqhg&#10;wZ0lxCElP3wBfUHFSm6spIv3LR6Wv3fH/y6kPJIMBSmRyLKWT9i9UQ3s1Y60IafiFHRooij5x0sm&#10;6dpEckoLYY8TRPxw6v3Iyr6HWfdUVfum2YgUIdJZyef/HLlsD24hXlbcEuo4KCULGoskC/oDgA98&#10;7dx2fXzJal3+9vbQ2kvRMTJM9h4GOdfmmAU911F90kwcZC25FSh1LTMmK5p++EXGxBcw8tfmmgwT&#10;z4AgGRZft2nPXqhkUjYcndGVElaFLo+2PtrQEmacBId5dUT8pDLggGBM46X4K0kWxPhn5uNKymbU&#10;wzZeaGb4aDB2OAd/jtl9eTMY0zab2USpuURV2MKEk5orHssIpJT4u/ufMpq28vL8owgFZmdNynuP&#10;hM3kgadWZbTjyckF4OcSplkRc0q5kiO2F/qjNU2qNMYrFEhBEhuSV+vZMemUMpcxXO56nB2WMwQo&#10;R6AaRyfTR5SQWTv6PtQnlNL2IwxQtQGSKZSI+21jcny1h9WcKKGjbhgkNcVTi5AXzJqC0e9e0+7f&#10;LbtahcNH965nIf1bkpg0QLFZ7uJXT+i7jprjyWy+BTV+Qxb6mBADPVm14rAToMdcSoCfXvj7zPD1&#10;Do7cZD87datZAH6yd2b0On7KEdO0xsa0ZXe8VqYaTrGSey3QIyESHxusj2LzlWqkcMheb35NuEBx&#10;CP9f3zMfFAFF2FPZ8a74sq+ghSpzP7lMQrjbXUo+BRBSeWrSbVjZeOvmjpsM1yNne9RdCu48MRWP&#10;TWbAUkklRhJKwUHpB6TOMQ6BrH9+XeYgHYJPQBX1BaM/Vt2zHg5ES7rLgPWbWAEFcuuP2BaDPRf0&#10;FVlbgpeXTqs8fmO6v9xBWyleJFbDdCB02OPC+/jEYD94sHNfoVsKpXbEj75O/F8W29x7BTRsbjem&#10;Krrf9gOtZLm5Al5pd6qt6hi8nJdbZsEQzSoOCHsu3O8pO+8RKUdf3Wjdnd5yXi/l2sZ0Q9wkb44B&#10;8skdnz86AgTmzuzy4w7syVQFSMZ2uxWmeZimKD36C2LJdN+4WxwynKVlVYfeWjctUVJEe/RbXxvS&#10;2NrGIgwonzd5RUE0wMIqk6ZXuiH62UiYgiOHgnJ52HV0SA8WVuVgHL05fiSni/veomD7GWkEjcKM&#10;j0yJMnX1jyIhlJTcS4xuP4WAX5J7pY3DukSyHbXCDrTDYhmEo/w2VOj9OlvSNSXw16ffQC5zR4P1&#10;FElijvp5OcMutnWlJdcJ1g0IFTe7CCUlrl3aVNIiIkMJoGJkM+1iSaaoPmlIPCtVlunMVgYxaTvo&#10;nQUvPZ0479cgWeCTWkfJ7nxeoGQ+TsSfa1OZO1wcU/0FHEf8g8LH7VIHhK2e9vwx5IdsEbEe30lZ&#10;Mv+R60Nd34RYa/ZRqb57A//XB1RIKiZ5iXW2lE6T0yAbv5E53aZut3s44dz7bWNvfgjTOFoJC2Pp&#10;NUDJXRPt1UENG4yyoW5RQB0rhmVWdN4hVbjGq8xcqWAaezCUeDqcxWBgRzb8/unMkUofIoxGi6nw&#10;wVogknkBSsY3JX8y3yhKFQT+ESa4BJ7Dd7Skm+Bbr6dVVlaGItstezToVesw404cy0KO0Fqdam0I&#10;mQGSA7J+UPZvC9o5r/0kj0IiqpOANB1Dxu0r9I/dvFnwMocO3TAdnf/TbqT/OUR+q+vpteJzH61i&#10;my6uOQ8NvGeIYZ5uOOEM/0bpo0apZyZ1cGQSNxdyoQex6stWhhzjcRkGZqRkmptmZro1qY/+4yPX&#10;0qJCfHy0a4J8cdTzSJFMW4j7CozhKpA1qfMT7hhCQdQaLDl/OnFVmadd0hLK6q3i+55zq3Psfb+f&#10;cL3eir5R7XVTp7sveQNLkBOgLzU2AJT/AqBr/zaAiE+ZKef//C/T/+qGxkN3xtET20FJxge2qtHF&#10;xR+plM7VNXDMn8MK4hPQ024rGxm3VRKR63gvyElwfGc9JbkAIMP41EifQhdyRXcQznaAEmZQRQWP&#10;T8Gtc4/o9L9mPFLS9Te36py+s+YaYf486iQzrAcLGvZ4TRze0gTdlOIx49HSDhmw9e+s8qF6ocPU&#10;bnv6v0bamX5lPpree/ahQbBMQpwVOqvIWvm6e/kggyo1/NzoduMvvQ2xBGebf03/5sJbee2ZWCKf&#10;NdChhDJUo+h+cmiLo61VDPrb7zn9EokAz0eeOfSMGFZWlF5Itbv/mJbDrAFjYyudueFgto2cHUBr&#10;BEmPbL8Ofjku5RL9vCP4HO7t2cXL+6Ssv0/9a04AYSGQbfcoW/5eunl4YWQ005nA2wuowNDA5d/Y&#10;3Lz+9vlQa5NFsdZ36/Q52ZsCAS4udQpJ/ocj7CMqNQha9WDBn7Rv3ykTlGEa7L8Q4ZDJeicFmVHk&#10;xhcAe5FTpVHlGuQfxcHDKosFC6S/iuOc5F6wU9X/dTpbd4wpcZQNdLe85h7j4ZkPzfzzXJCFG74P&#10;We/0w20m16zXRVjljTZJx0iH60NPpNutCAPd6mYRJvjEQmN30MpM7mg0HusXOFr/bMjoqFFei58A&#10;dEnHULyY35P9J2z9M+4yWn6g2l0GBD0GaKaQc02NFjcmZ6L0dOYnu+JNzibQo8HTA8Nj6uogziaF&#10;HZTr3rKuDqq+5KpPJyZKXR1YyvzUWumjE8x3s19G1xcV2r8/5wNNrWzUPI/e8H+kBD2Rjc26hv+H&#10;nHI7bvQRzfbxgPyx/nnZW/q2Ezu+qjrSmCMh27HjswKGfCA5JFUd0V7yCVtgKSSoP4FlEH4AvN97&#10;5jrbcA4KCo2OyrVrONhYT0jbp6Dt83THJQi/7pO6C6GPS2MPHPpx8hJWPgD6u8/TtpFIQLUnPAu/&#10;t4NhgfkONS21XU8fNk/Vv/15J8UJN2beJazr6u4pE9i1J9d/1c/0oDy9vimar2cRhzrapE/kRh8s&#10;bOKepulNdvKaGxmJsNYSRalmeRvNPI45x43i/oo6VCLTorNkjWF/ZYxiHYceXXO/83Olpz9sZNC+&#10;T00tmequb3fzz/ZbZ29B0C1PoFu/PoH7cmK2XI3f0qsInzLTWSeZD/hWQE02VWGhLYNOdrLeGkBb&#10;oSPHl09W7g81Q1tYpWCP2JYBXRi5Y/P6o8ThGtYHouUcXn+R1v5dIDMCIEAsdLJPxJemuC2w5Mhu&#10;bO+U9SLpVu0wcTBbkBhA4sdAchiJg0q22+/3peIIQU2qor/qprGE30bsYwrBKsDTB49SF06MLzwJ&#10;JDTDCDIyuBMUwuGom/yDD7KGT5TTVJN0bys7eY0/tB3dYRYtIrdDBPkWFfn94g7ApMCLi0/eY3CV&#10;spJlPNihhzDxvOGdTiMp2rG/yR+vepIIqgw2AwpKq8YPvJln0HHJ4H7iwXL882Vi5DJXScomLFTg&#10;rAZtYQnfXYhfYThg3n+Ho0CDsh84QEqKVT/81xmhjzILz8mdSd8EtLSYsuzGLaThwYcNIVEvkqup&#10;dzQGC/9CB93rnI9wA/FWz0RmfcYKEukZsJi62UK9flhjVf5pgRFluqIAYf5qwDaDVwlFD6P4XUDZ&#10;IUeszFDwCGsVtZWMDUsZigqcsE7Fqm8ZvjfgrCy34gcXNmp31EBE/rLzZADL+8xeoRSBFPbVtTwx&#10;HJYrp2SHKECL0xKz8KSrEHJj6EWFiUlqTkQy8KLPSMXMhPdbivdJ51DTTpKL/QjW9Jz3STtOEYQG&#10;U1EEfwvxOhXE0BxLnc/qE8hRL/h6gG969JWDkwmZsbquJ1JpNy4+nnxWemKHXVCKIsqzmkdN8050&#10;hPvrZKpKEB08T8mCdzVi+5ACNZ26OcHSK/AHrU1QMpk4kMgDf6kkPxK3GIWSVA0Dh2L8To6N+PUy&#10;w7J9K66K9OfEHwjQgUufj5iaIZMDFjP0z3PwUgSgYOAkM9YNWFKlTFAo+E9o5EQD+19C9pgNOe9p&#10;QV6G02jqt8xjnxsPgHQqNd/1kon7lL3LwHuNRV1ujJVVk3KCXOh9FO1GXHvMa0uxhs1/prYU47aB&#10;/m50Viq79qrLqBNWXLjjyYUpBK3nREelbhWFWcKqrsg8vqzWahDZJ6S5oczqTll1W29pHZcorIM+&#10;42cE5zg5/57x9VTBHf8VElrStUjMjlSRF6s85dBjzgpFLqAAW7pgUJnbj0AMht9cWQYDgwqKr4ge&#10;gwtSVxad0VGUu6xp8cN81JoF2rHOm62MGU8N3oFbGtLrzh+Odld4Rw6LCbdK9wiuGiFHohREVXvz&#10;rjYT/v0asEzHq7Zev9nq6uanON8E6DOP2J9XFH2/O57Ai4Fx2zUJmOYT85d6tIhU8+WcwMCgWMlV&#10;+o8GO/PoyXQUAUzW2Puaq6RYhUTVjhuvjcN3Gxu3rjHJzTteXsGIa0FTwM0KO2DO7TBt2bqvGvjM&#10;BG9X3Cy5kAWuDaIeireywjmmy20AnDWUMKdZF6Ih2kWHQZFRblG8Bkyff/vmHrr3kW9miK1/MPPd&#10;pF3QUpvF/MFU3nDqq67KvDsKbf9w7HcGnceI1mX0jY2Nq5dJu5ZsHohD2Ox2c7fqpwSNtmIsBcsB&#10;BlCNsf7LTXkaIJ83kVdpsGGqvCFkvPE2w4YFufDrVIOw7q6+cb1+MCKEa326ygCZzex5zZxx8eDw&#10;di53P2YOQAqE5xU1Mrgac5DlCw2GHnYb6B7G085lSQObpsXhSwCbwbyzn5d0mvTUVF4SDpyuNoB6&#10;lH/pnGWT/Wo+7z1M9+Jp1UrR0DDXlLNt235QT3We/5IUvufDc/riV7GNxsVXLYHK53+JPMwKGZwG&#10;Tnxeo1HCEIylpkeSqBBYjcK1SyfeZ14tNg4xukoFe+u9h8I0czKNOU32bsntc6YRLPjPGEN9u+Bv&#10;cFoE3rQia+5iDvF02VhI10jZGJKDa850W/u0dDlBaIx+T8bty5msYY/wfhG993XD4X0/zPMpBqbI&#10;GqrmMM/zr6PAoPHVW6scI8ORZaOA4X7PcVse1XvjkVXhqueYz/fPI6P3vKDRlos6oM0Lrpg7KN6a&#10;Sq7XijWacs1aRUW1qKLCeoJK+fDlKOLZP97LEdv2GKSE5s1wXhoj37XKzRD2jnGhCJfnYkMVL75N&#10;s1yMnSZoG/u3rPnmx4Wv1HKTplaW57popiKkB2QCoaEr+YTKa/kROzP/QrAga1fqNxihSZPhkZO2&#10;O20gWO5PhhzImOXfg8hSaFlOnzQ1MFlN0bXAdQqrS3lBopigiuZIIEkcMYSTMMUOSEBdbF3yVo8f&#10;VbijBQQJUiJ1lNCxWUJQ8QX4XWAJgrUtDXM4UfFtdP7ath7DhL/3lGotkkVVR/LzBMR6VmGI7zMJ&#10;7jT5FQq5YkFTeL2fIhZJSLN4bFvpg7MCProN2w66v36pVVu+Od+LbPe8x7PeeaN2t+oIJeIwiLH9&#10;ZpeWtiNRw+6f4cqbLrds5Ma4wRig1ghmNjNcRgktSeFevSms6dODiEaKkRprlUmzINMToX+IFFZm&#10;YQgcp5pmV6d+RbPtO2qiv6kHv4zo2AN/bOn6ro+7Cuz3Qla/bh9wAqQZh9EpgoV2vECam6PJ7zXg&#10;pQ3wA3515uRReRn7KGdPmQI1l/wt3ACF8lR/GcFph4rAMf+vSQh1ImfQT7Z1O5/65gOBDDTcuOo4&#10;EhMy6amIJXEeW5EVh2D6e7VKdwGHrPuTNOj1PuGJ3Fuozqj2+Tbomuz2+lAgu5Jo7ZXpKNPEDwKF&#10;gWw0/NZqe3afZclMFJRZQ2LBP5IEl3gnqXAmxCgvKHimQOqQH9RrgBQfvz2iDnj10mtja3Pek6VR&#10;d/L6VJdzIsosHs+szPOlNBrz2uxITe2nuY8EZGktXMrIRHN6JZ6uJcm/fxBSer1VQikKu4ePzcKY&#10;uXjgk4Smdlz4KNHBy4MbUvT7lbl0xDV2qUFQUAbQ8pp6GqbeNkvPBOfjhtjDVxjogxQpNnND627B&#10;fSx3hP3lHUWUOprSZsxWMppmlc+vYeJ3XBri/jSt7dKdXgqJX22ECTmTq+A54NeMBdBZdEYwIfoH&#10;ANWnhMA35oBgS1d7UTiT0LoaiD0VngoZYQdJG5c0IQTBX6Z0nL9osDhpzGnzSSFHSx686hQato/v&#10;RL9jZALGbBa/7S17+anNA6oetsevB02OLGNZL610feQ4hRJVGSKXmmHrUO3R2JD/HK/2rQjQB2fN&#10;Y2mpBU2RfqnQhy8xDI28mhfnodjRRpdp9LMTc5dTxqKWUWGCOEaMESoqJBOw/8hnlx0k7dnfpSof&#10;J/03JfSWwWFcXezOurrMRTg/EOw2mnTtvBWX9e5Odhrqb1IAOsNwGbs15R6Nlj/eF1GnLyAjsv+l&#10;JDi2sxq+ALSBJcGOI8lY5omWK+HJVLs75SmDTDzhRX1yxGqsxYhRvUG/+VTyQoHyb6ZYBFWFXrzt&#10;TwpjMCo1ewwt5pwxCuO8iXvy6gRFC1TFmkyD2IMw1+LdSkZY9Pf4ixhDtEEFairKqpg9KmpkSFdU&#10;TMb+tD7AVdql+KUX8fKcnlzKnxwy96mm2YGBCw6qtUrlMFpcLBVNTr9TdOUTwxi3RarqtUYRyAL+&#10;uHKUsqLdGbfTj4cSjBuLGIjNxC+vxYV2VEzYeH7HvSWgg3hmviGnqh1YRMSwCsweM/DG7Zx2ooH1&#10;o02oqqGOhdcv4quYU07TVeHp9CCHaTwA8pdCY+r/dPCEw23zAnGlHb8yyp7+SwDweBiLKj9+TSP4&#10;ia/+g5kr1SIpUUWc7qVeqWZZDTm3SfVEn0bQKqvGzP2H2pHLezH8D0RsH71WCmDs1Mmr6KKLQlxm&#10;22kPfpVF76ZLUND04jpTzVYPZCXLmieWHnOc/vZmlVfYtPe2Cifm/wnT+3yx7ezmNr5eme3t50U3&#10;ZP4bWjkFGhzHYS5IgGtTXDYW3XN+soaLB+3V6oRY8/w56gsmG0/+p/RPiG7CY7pomnneYFPEYciZ&#10;O4eAtYhGYtK2PrgNuqkA9jRhQTJ4I0TsX404SNG1fHYONXJ/padT6cX/IQvELys2EFBbUQ6LdHjT&#10;7f841I4x7A+fztb7t/DWLfDlgKMA4vzMICGVpD/mXPp5Jd1HHlrhmIiBh+G1ns4+LwCP1Ob7RGwe&#10;XFhImNCj8ZvZFmAxKny0gd2wRB4GOj9HqOKLXn9FQ39k4t+v00MtO4PHs0pwEW7kL6MizcvLjzWQ&#10;AXRAS2lmzPXzcG2waHu7eEQ68JEXhanmGe2/vBAuf/tmvY4qSQzQYNX8h1ZT9QVz2C2Z3s2NRmz7&#10;UA7uemimqdzF1R/0l8NynuH3H8g/mHjiaCZxBWDSrF9QR2phYIIV0S2iseyh00y0oBxXpuuCAyzL&#10;/lLjBG6Q5bcANT6iaWntPTzwitWmfvWOrCgvByPw2822sPwOK6nBkJTcbqVqYDYJZJeax+YXFozw&#10;gBuBdELmUCBdZasGhcuqEvrf7cJlDVEUBQMaewM6Sa4WY3B6AjGcPeZN8c01RVjVUoXyJ+UYLMhW&#10;uxCa2trboUDOrv4ocz+QwSYoVO4kA/iJ0FmcONMCkX8ttucuWkKb0RAQhukr4KXk2nq6h1tQmQu+&#10;QnI2nm4JjRoJ+1KD83RWZechZyVhjZ7Mhsj6m/DBhOzLV6LICLhwhaJVLm4kdTYwaOiEwoELO+fZ&#10;PGsOMadFPwb0YSas3Pyfn5edS4ZK8wLCexL4BYWltYh3Xl5Ig269giI/79LFIBPfHlndqjsix0wN&#10;lEmfM6YEh7EMLg/00VbSZIZv2SMchoQUYiqwyUHo7NXQqw5XnKcYOCUAJ84ho8wwS0/LdTMs37rO&#10;gpFUkgrh8OgpaqadvBq+9tBRzrU4lDPGYv5YIdQM36bpP0NSNVanSXTRzkTdNGL7+tQuWDtAjKMi&#10;XzXL+6U8k15N+dwzWId+APM/C3VJTsLQr0SwEr8cI+Wma5fWEksBBRVIHL8t1BK9SKV1baN/aOYv&#10;pS9INasq2HcpIA4UfUWmMaWcst1TKBriIECGAPJTMDvVnXDTsXeavslOg7UJNbTzzBm5i3+89CzX&#10;XNg0659OXpBAVVnoqqthB0vWTrIIOPGUz8xe5/fMdylrafTjGIbKMJ4riH2+KHb4P//kpPHVqfX4&#10;KZ6fQVW/2EPu2rx8CDg97QSfRpJ1qTKSvFyoU0hqaVkbLC5oxvkej65KxjTkm4CMUQk1Cmou7h4e&#10;IpDAzczEg9g/o6zVFxG3zgau8ZlYBgNnJCQiGwXEizhgozkqQIAGL5w4WhtzcTmOisfcEuVCQKKb&#10;ynkBtdMvQqgcHvOqdHOqRo5k1GW5rnol8nATgypc/257i24HAftvriv8H7teYtgN8VmnqR/z04Gs&#10;Doj2q2O2jZaT7mwPS4xRBUYOIP5WE1RdlylnjXTOTE39NJXOrQq3iEhluikhzylEjtvV0fquxykh&#10;7gHxykX1WJOe7p6fMy3+/L9ibnPhKhJ/p5TsqYq+qgc+tAb1G7TiNmg4VqhDQDXgG/D7FtjU514y&#10;8J7sM3n6+OcKrEzsXN3h3pOcoFnUi7jFKXDtBw4jcECBsWKsoICBRpnhuixleggfCovIzgIRio+v&#10;FZFS0l7nT7L6HiAkDNDm9P10LQ2CV1OLVWMW4qWtzJgrK8tY/++rpSUtBIY6OEUoz+HKkyk3VsdN&#10;qLzGj/4cpaWlmaqhoIerUu2BIl7VXMUQVcb5nUotTAqT0oy6aMBgW1GdBAF5DPKnFs5BTv5oEcZ/&#10;OUAaapNoCaTjNnokFqTayFuYeA4kKGbKv/Yr7DEE1QTshlgYUY3xVB5/kaa682PxtCcfV/CppNXY&#10;g9+8xgVRQtFC9wEh9q3fWavwnEiErCw4M7/KrNTrmPkUeTSC5JSipJDGCHJVvzKxYBFJUTJcs6PM&#10;Rf7hkPaw59E4HlLE17KAGkHEKLqetq/GsUzZXJCYUBpbpc+N0okw2Vn1p5yYqFxUWMCxr54M+buq&#10;AdQMh0I8hsM1Q01q5raY67n5fy/AXSi+nS51XJY0tZZWQ7N20jQc6zinUWE0/7FOIqzNdDvmz4EJ&#10;5hxwnpyYM8gFGGg54KkQ9YV6IoIGDgNjykpxwUAYCyMSEKbJP0TPITMW6Z9sgr/SgEFaCc83FOql&#10;EtpMTCOPabLkP0kpn+OWU50Uy86BN6UY+yMyEXUyrl5yYGBCE9swA5WrsQzT7jLMRRRXOu7+Xzee&#10;mVK8SIH/pFk/5YAhN83D0qGVdjKIninloBHnYGjaCLcY3zKeggmzLTn1j0JEG3s4LIYKQ7TlnBpt&#10;whEZ/RS+51T07j93G3FirUVAJQ9vUKDalkipEvPXQ4wXxv/qD9TIsJIAJm8i30I6EjhwzVCIuLbc&#10;EuPnq9/ec4Lwkt7PZfnPHcUIHllxcEwmf/4Trdl+I13smo4D13Ye7xCBuVxlPK+bOj8ZBWqkf+YT&#10;yPPfSD26ADTMkZmmdGnHbkwmBpb0MpVo3w6uza5x9dOKwwBlFYzRDFFFAxWMAdtusWrAMDqPQmWD&#10;8h91XNRKxuAciL3xdnGzm1mb6Eb6x6o741R7gHC6Fo1D56EJPnW4eOb65P5xBMAi2gxk0rvttRkh&#10;QVkwtuV33WN8nlNGDQ2K5Uk2NaXEtIS8uaxC77NihGli7YQzef+mLosOjUxUmVd3uOQpMdQfZU8M&#10;6ZnAo1JgxCCmuMp1F1HrP0lW1SsZ88T/xCE2peMAaptS1LRlqgzE0eZSAuwy11uwws1oksezhQJ1&#10;WA8+PuIhfcjlN+HcHv0JZGJp2x+7Cd6iv+Rjk4y6/cshEH7fgIBRSkYkZ67Msd1dKDLSqcPdjx+8&#10;2Tj+u/9H0zk/RN6wezjbnOyadrNt25tt27b9tNnaNtvm5tq02W6yceb94fwD2840fefG574uSTVT&#10;CLUfnL+rUD76R7VtaLHlZCtJ4FTtOpyVxAA8tP+VDiNWT3qqGHm3tmZMTGA/LqpjYvYif5s8jFWz&#10;PvV9E6utM2pkD3v/BH0kJyXS3jp7jdGNjf2htkVt4JSCcFagdqDz99qWFUYQFrhv712TMUj3F8iJ&#10;kR0G9X3IoKGj8Y4Cp83FhubSWKXU5Lq37A/u1mHrtOx4eQT2RnxL+j4fnO7TmHv3RmwZ1x3GVN03&#10;QBKp1ADTaFoTBH4RlDBOr1+r2PJZY6PmMWW13xz/qOVy6r+JgYMw7bcRnpdS277HDpFmvMLCx55d&#10;/82hb/xN0O/1lYRv4m3wYuPlMcZMWSCES8GRnOgFerTo2mAd1p6X1toZ1mqpZeB+T9lg/lmtsrqF&#10;FNIeo1r8DX85lqAAG7lYCO6sSwmFiKlKLbp/hihrhtY+V/M4D09yglxGU3NqGZF/aCl9GJfkY+AN&#10;JF640EpSx1UzjPPy2JuGz8z9PmFlRxCaGq2ik642K0g0tC/0vbhK/0fZKOD+8TUV2elwby9335Pe&#10;QvN2Pw6bFa5Zl5G+jHrgG3sDRvR5J6bl0YNvSRhW9ikFCV4L4Ny7aXN8hdnQZQXdNO84U+KtaKXc&#10;UkhIw+cYTCbLwlHDgf1hQe/QVmYSnV6aanjk70d2eHAQinw8qi/OKTXfeC+AEqa/zfTyo++Z3+e1&#10;cuflXaX31XySnXvgYm3ddK2e+jt8GvsnQ3fq5E/5Xp6AH2DFE7Tv5zvvBxl4UU7z9an8mW4kuDFp&#10;ibDh1ZMc6kC2FFVpSMUv4aOP8PUML5zxtO2XFDWtpYG93tUFP2XJ3rhMUSZBQa29bw2A6qyt6KyV&#10;1pZ4ZEaiuDiwjPGxgskre1aX48hTGsilKRsbdK3Q6DznwsIcUDuSocadWyVJoEjEfk6OWd0U2fRE&#10;BskHtPeUvEXBKs0kTWihldtWgqgCX+KYT45caxDFwmpl04LZJhFmCHQZfnhr10hjIoe25BOvrMUp&#10;wCgoJDExXW9/7QZFVcYIfdyadXt/cpbhYM4tYPiypBeGeuULDkhv+yad/RsioKSFPc5Q5gJ4RRoT&#10;M9Xh3Qd9rSm7+LTQOoeQh4xHl+PsVpJjikanIIQnm2rNmopTUaBMkVtBR8dkIoJNE0I9d5/s7i4q&#10;PPL5cjCqnUHewXRz04ecryLNJ9pOurSe+UxGhiU3drbl8N6PW9L32+9gXCQo8Bi6++6C0be9Z2B3&#10;IP7fAxzYS+XOwh9MraLJwQIP1y8y4xOeWcn0HWzIzQgpIgOGQybC0MN0GlVjSmXqrjzgmG2knLnZ&#10;80gv68qUT/e7ZmjEiosQQ0kikU+vaHsrlz0Bjg8lFIJDpfPJf2pGyPxxAdQbOO1Ycn6tGb3zfu4b&#10;feS+JRd+ZPQ93KNs+z6GH99laaUhrvJaAnM9LnKhMS3WfFRNueYoRGJWeeJQGlW8QT4LCnN/EyIx&#10;VnWRj4lXNFFpnK1peYQFjzur0v3C9sbZ04pvYOvw5DksJkZ93QOUzz3FKVDAsTs6TcTZqTBqGRT/&#10;gA+koHvpL7ifRoGD/tv7NWQfeFEsO+/WM5LsoudypP4x5TZgZNuKRQyTZKLORZj0FhWrW+8Yq2us&#10;TbcUedmw+DYyAtB/IJU3UsAzq6PqW71JImtwVnJa+7ug2ZAfSKGWcsMD02DlxrJJ1OC/qamTzsS2&#10;9RprLiarFBiApWqI3D+aahgW3AhpucFhcSYKhUcLf7PBwS0/gJ2XOvzMO4FppWnXlgjihgKhhOwG&#10;GnSzOlfGbqMwEQGtdrlqknhTKzM2e0onyk/zUDFql4xHCktxY9pWywMcGhOMEEQB1xttiUL7nZ7j&#10;ee98s3hn88xcaA0frhzZRYVoV1HUJWJlepplAOSfDW5EJNHAnqpbHswjE/sreuwkfZVEisRFebHe&#10;Piru+GhpTFwlne5QTXNiDOyRzGQ1c9qoU/M/JXLUyJCsyiRZMYUQFZnkWry2EigpNIgKht4zLPP9&#10;JVXAJGw0KAq/KLYGNGik83agYCeXM4qoJExEGwP9WFEL3oyvJSnEtMCIAOb2SGa8nYPnTeGoNqkg&#10;nnTZh7+RulyuGhZI8NJw9oVCBABHSsdKTckPmr9xAxky5y5xI8Jc8zQcCX2HcHuExoF7nBN9FOoT&#10;uuuihA5uychEvRxWlEITTNrEgCPfwnnJooLC9F5vBUT2Uwmn4ur4R2fxugvmum1o0FyBGMOCG4HN&#10;RFh2cFZ3PIckdVkAicGpgxoTK4Qp2jFxhWoxDJaGWefB3vPMcTHNNYI4IbAbbaGXlLexEkKOQWft&#10;pQUCzZosqotzneTIzCQH5JHPcesYysNV+ghq0WOPn33SLjwub0RI6p74eLqiTf56fugqaPhuqXjU&#10;dnflFoxghomqWSZBQMhImYvJvc+eHA5L8KlQpZC6gzRpsC6m0e5w1xltbiuhk4Fi17Dp+HQjI3HS&#10;mQEOH48DgjW9u3TBPCNnMihTuW79muZzPu1jHuQumAxqQGQIpDFbFsv61Oasrj7auudkBoQRDnEk&#10;BI1km47bdps1LaeelUnCrkKOamQqFqZGP8SA9hiTMr6OZpNEpgmPk0m8iWVk6TBVQeqYh1r/9fjT&#10;ETXiKF/5DYEcvU00Ij1qLr1ASkJDfbV9pnE8DWVxKxGG2YEAOxw8bj+b9LRt0xCG9019/8M0ap/v&#10;CxL4Xhpy0F/rBmy3CwTzlfbvnzPzPKzXGZnx5cGpcCuBQVP68pDMkFqQNwLk+XR2zR14f+/v6l89&#10;RicN5gYdDuLLUDifQKciSMsCIdCQ3IeCmWhoQTtn2cobkNUeAlkKqjNHfNG7D1Xi0SHiJ9dLd3WZ&#10;ioO7LkN3vDFPEoqC+6AADlEdb0dazk7PHLNkxp7XV3kkcaic2DpHXyBKAXG+8SLbW/Ho/ABmIvrA&#10;Fh/g4G72LXQABfLOddG0RdesQ/fu8hKVNOP7FgqUGQq6Ue8wvpG/qFGft9IQBibNYYmrv2WuFJeK&#10;ian2pH0CPCbP2M/GFjwPTVcL4m9GO8ZCx/tDVDgzrgC45hxUZTpUtCM3A8af/t7O4eYx4tz9qYeX&#10;9bC2e1WO1NFzFzvJSyyRgDXCKAyopw8ITRpL8S0/+zbG7a2tIiCSFk26xbSBsC/GHQ8F/uHQEBXP&#10;8SogrNVBR31QL6lg5/YsFnQFUs3AxbYyjmWbG8uHizn4TQg/Rqe/RFpl18vDbGwwS35i2yWqMOjA&#10;vfNYu68srLcbWNS9dk9u+jhT7IxGvtsTnuuFULzhyN3eq9/PcrNrH/liP9jS5P14jyncyTM24D+6&#10;Xvtf0abKT0o/uxTm9eJLeMt9Z29X0WnzWAB2xu+Mn5NEwf1rlZm8pWiJegGPNbEFQrz9A90T3kyU&#10;hnU/nu8XmV9Gfpc58ic9CT8z9X19qufm4W385Yzf9S9voDF7zfPiISMh3RtZQSUrIN6fH6H/OUJI&#10;FvRKwDRD6rLGYbzPg7R7cuDwmfZ1jf/8ei7P5J8AlgRtMDv68MM0Fx3jwHkD1cHyO6wUS3sWL9iv&#10;GT3p5x5QUI7VHe9fAC3IpKtW3Y6RiZmZNUuhfwp8bVhSKTts20J4M2SDnrJKE0q5ne6GRlHIIH/R&#10;+2juk9LDMkq6YI5oD6CGkyMwrGK1ZKK1WvM1wmOxnXfg6+ztDK1hiB3dvX5HYQYtg19Y3U1TQUD8&#10;T+araJ2UeqgYAk2ykMH1KQPqyH7K6LB+kdXgSkgXrpL8zrFnW3WTFu/+7aDbYGahvmHPHjG5up14&#10;038aKjH1W7t5VrMqTZAJ7TYUIW1469NwqnAaTQRiUEx1ZPX2TXxUvINd275ESTPKIvR+CGDn3ohr&#10;SEVSwVV8guj/gBAjIy8EmVHgi93Kc8IKKzoeAd7i/+m8NtGU9Lm9z2/4Wb5eUPqe77fJS2MdM1D2&#10;UZeLRl1dktasfjzXoG8NPvU9BeTmKcw7aLX7vmBtWkLLIoKFWKeLFcY/zF7qg1OLv3lJPYR21hqj&#10;DLGKmibhQGXi0sNZxwP+Mbaeo0bO7zMmuOz2RNEYI1DotQKg/+v+jHvzi0b4ZlSYpaQKvihn76p2&#10;la+K9KE+UtFKS4dphCubZTt3WDkfcpVcbx0qv1TRKUSH/MG94uvmFVdlY1ytiQpNYOfmbxN5RCBC&#10;I9Ht/xkqAQOGakP+B1sYO8jP4RFR/s2mIbgKQdMiBIX9z9mwps6vNtLfh3xjOqpiuWMD7xAV0tLg&#10;dyAS469PUiPTabjy9SbIH95ou/qmHjcc4/4lDv/v+yLZTt+7lfB8FHMdUAXmJ2zlPUCmaOYbUpTp&#10;wlwwQhVSJmn0R31Utc5QJzs8d0k0outrnD67efSvaNv1p/AV/an3qdFKqqhv2BynOXIp/DC4EAHe&#10;3oW/z797gxo27VOoi3MVGpNrG6I/IJQQxXJpTm3o/E2XDkITxKJ1/EMdHmmp1bgUhuNLiyV1kj3Q&#10;AC/2Opqo2UUpKcUyRwuXhR70Ymkian9x4KpXvsvRm7ANGsMi2cXrpi3diZQKkPZENilXm0Frl2QQ&#10;LGOkWCRzXtOK28b4NL9icFiULWv/2frpibMvl5zOEY5wzIAEcm9xiMmTTp1fZ4Hr153GQxKMSbx9&#10;9tkIbQV5dG2qKWByzd7HjB6fKEqsJ7JLUf34VgYjux0Mm1hMT06qqUC3iKj1W5P0ja88Hevv2dYg&#10;hZ/7KEOrZXx5enC6JyyB6ZSdFs4Imm3N/qsK9z3wD1Yiqmk0ILJwP3uAv87U0/Ky5DKyYRxbaHNM&#10;35E2skd7/JmfwHJ6Gkho4oOGEnJ2PvtZ3i/DjYLA/98UAFfHOLyqPHJC7ldXkwy4/h4c+u9OAkti&#10;dcjyLXAOM1K2q4mJ27DXRLXYrEFJYKsCg+1vjmsuxSiEXQIhVFm6oJZ6rEzqHLooDXVm7DhwBwke&#10;V1RTC+gfcmmJiC2XSm0bPUEUl2moV4LRhISZlal4xCrUNcQi8hb8zzd9URcaWkYsOBSlUFaqC0pt&#10;QZDvHrUopzrjt1xHUTo3JBvX77IrCf+tcVj3+Pn32v0A0o4EPrzg/sq8trc+lKTlzT5oH90X3frD&#10;BAGz5ve1uLmLPcu2fAEkzMt8/GIGtcfXmrHaI++ELs5mR5xIRLEqRPqU0aKKYqAICo/VPCoj+FNq&#10;kaR+uwX6xbt17GbH8M1jvSXzL00M0pG0tHbAB03v8628/XpNa0CU4noxiE+RPjW+E6rrbbfnBy6Y&#10;Xbv7uXb+RqqHkX2z1hQR5lnlYaBu8EMHfF+eAEepeSwYW7xxR/nlQmqp/2v/TuEjuaNKEryemGiH&#10;0LaL0eAclbBHtf3RGykTVxkdwty4bYcCN8O1NhqOigBXJcW9TpozLcIn1hK1aoLbqi3gXwv2/LgH&#10;fUHIFt+9QJKQku7uTbADzHarxQ8lzaK1mVb+tnwAi4eT0/tHxTiLLn037fGA35X5X/+7gwWiYIjE&#10;OcTsp5nhSBbFRcFeavT3THjS1N5n4wAr1LOJyRJYXqdOcTQ3trb3734wn54UzmUua+DEv3QPOn09&#10;qh6RYP9K3HM1AWCIh1rEva2jft7WBUb8ZAa5BD5KcKMj22vZ8QkJDE+cEqAlJbJkzbDmUbf0Uh+z&#10;hzKXi1BIhRd6u/glMPc+Y4FvXF73bnEdnfD/epKAbz6jURFScTXFg2U0KIMlJtSPZsymetD8a74h&#10;9gKd3f2r6SVdt/bXmqwq6Xymu710+dFLJfgnWeLflaCcg7zAOHE5eHj2HiOmX0DCje3t/etr4DEG&#10;vY1g3pxphwRnjnGDduE1qUS8EAqwPfxJabJqEDyYzuc4iQRvCIrQoc8mJFLadHLzc22jU6o5Sw6V&#10;l0+Bk2qKctHi5CB9rYsEyICfBnD6mns9T9srxd+KYKqqwteaw57gZPmaA/5mYnUy7R0eSgm/2Yr/&#10;+EFCben0t9heBU9Jk1ICigDurDNUZnhpSR6FtbDWLrcgt59Fg2bBsqO/+dbb1SV2kEhj68SShB0l&#10;L+FbZmdgf2m+sac3ih0yg5bdx+3Id3tuRp3HEloJETnGxCSNJLRMUiP9wirkvGnLg9yhnwUBicfM&#10;jjcTVl4nvhVJpH0JXxclXqxZHMBJLHj4O0GBHge9eODCh6Gvv3/81yv6J258bz88mcBC2CnuJiMp&#10;RkwLfjF5eE4XzedeXWCi8NupkVnTFScKYqzEBMwJxo7psAYWsBlYCJRx18XxfjpV9319JgaR/nBG&#10;ZRF0cPYOLMoBTAS+nh4/Xw+hu3hbQ15be2d9BJ35pn4kgCUq5jYF7nzHj1UuXYq+Fcbf+JdGVBVK&#10;qqp68DeYCBBUpVqYwzCoXimIvsdZllhbNRop9/2jhBtYeyHwRZIxrydA6Ht5J+x7fUDWF3bn4QuK&#10;P/1bdOnkzBEUHvSZJty/64/Ghfn7kuSPTRiOII76+z1zUIxKHzxNJBaohibQo2SOY+R9MyiUrOfJ&#10;rNv3BbdW+MvL+6kG+R096LmOpeCvtVzUgo6CHPpY6KpX5R+o5Oh0X3dx+FuafwMmXPxiBXAAzswC&#10;kp2noFuj3RL07dG1Xeo7hejrm7GvYOkkMqqE0YPJESgrK6vM6eOd3OSknKdg4c994dGPD5ItvycD&#10;gcBbAJn/NWRiYuIuV+z0aBGDpbOAqA3dCdRcOjwGLsu38HxV70Hfhv7fYBcw6Ouyb2j/zq3+ob3D&#10;cIe775PzbAJyhik/lMC6TfC9U2IFHQNiS5dDE9IpGON1yg5L1IQxtWWuUYRVl4LF5ehut+X9gwly&#10;Fts2VFAgWA7PkSdzmn1sAOB9LG2hTAHXn9+/VQyCB1pthc6q2Hau1zboOEnNaCWur7nDgeT5+AQG&#10;K4y6g1vyY9X6ZyyLynEaTuFRDJTv1lCSSIVHWzctLaYfCMHR+0HfHNykqF467lsU8anpVByzI0uA&#10;dFGS9hazSNUq4aj5grEad2U27Z0YLk4RjxC/+AnsihdJN6Mxj3Ggt4jw66fXdVrQDbPzw5LV/U2d&#10;0MBEs4gTrh1q/eig8ne+Tu/wAYuBpK0TQ9gkr27z4KnKq7b9nlXVfupwGQqYBArzCeIhGYjl84et&#10;jPJzvrMoUmmHOAqYfnMdd8K00fmH/6Ib4bO9SBUNQhG1GUgxzAprQcnUCX+a14TjNaTX/KRWHH4x&#10;IDH8lMcgsOfWS/dICDxxYSlIY0bCYbV83hgP2HDxHT2flvpHHxeRdcByf3ly+Q04CZWN1XN0aBHm&#10;RRnCGY8T3mibXQxEhqJ/nwEIKJPNo5H8VwKikGAbc42+LtGtfCJNRK3JkP8bMRs7UqIRSAxnv0yE&#10;RZ09fYTAmuqGNtjxn24GzY4gHAImtmls/WBw08kbuCyCAj+uPcQL+E/pv99lzSuZVUQKokBfZitv&#10;+VVr/Q6ATrKus5Sf4R3O7CDjJxu99ETWnEucHJ866I5ixyP/HyEod9utUU2OZfniPyovI1mYCNbm&#10;OwwFG/tvum3yczETF8gpJBXl7kx+lRZkSoTIicTcqXF771OoOvajgMaZIru7rMJs3p50zUabA4Pe&#10;R49FsP044HGzKPt7Xi4wdULup8PKJaikagEhP1jmiDaRCx9sg2tt//ZuyOjDLYJM0X90+jw+lGFv&#10;argSrTOfHi2Td5dMoaoFBvY74S39sU/Z9MNEPGv8R7QY9FaSdH1n9IEV95Ad2wgnYZIA6y6y+BeB&#10;UvtJsIwDLyWSopTKqEYkOnQoDDr9jn6zzSfJ3QJ1losbNg/6F9ai3Xek4jyjc6We/8hLzGTyNa7i&#10;hgQLOMYs85ct79VWvzMmfSlTFpfEnvYWbgSwskearI5t1E40xCUZfNZ3rThxkDzCHiPkbH4VEDiw&#10;V7OClYmJPzNnaQgZBzniDg5DPLQStUrWjhND0tLMUIq2T6HnZgpcjufb76KJzSCLCxXXQ8l5MhVZ&#10;wknpKiraezuGlh44GX/Io1KQ/0pe41QZhfJlyzI+4YM6hGt8EkKejg5OI1cg0liGlEhPMeFt3Jwh&#10;3lr1r/uPdTicp7jQ85g5oQd6Wf/kxjpCSsIv0fsxasp2GKMfx7Fvuestr+KL1S2yJHgg+SRlh+2r&#10;ieS2hUkL3GKPfQxBR7IUkvmulvfPz7PmFQgPRpH5hwMixMaPzvhJHcDL7LorWUmWLIUd/2XhaHqL&#10;oDWMwuL65YWLa4jCjWYjhzaEoeScrqm/keTgI3BND0U6/KS5NsHqpmtJSFOpULVNjtV7EkMDA5MM&#10;Pvt1+NK53fvm0a7Z8uf+JfN48WguZKQEbK0jqEtL8dkCI3HVgUwoowCfiJHioXn7SGkrpyIfVygr&#10;lABQ1DZkf6ZCeTSlt4dPxIMnpB0yFowAg+HO2Wt2vlHf4MpPZmcvr6haokZJXQUY03gSKRFBIM3U&#10;dHDJGrEmJywkRw6Hdp0WIJI0aWYWPMnrfvJ2v43WVz05nUCkXaTv6eweBr8LtE2nlT8hvCepcSiq&#10;rdWTqiohIBOVkm4NdwA/f8OSkBUUZipJl31CecXBlt9B629vzIFnGpEY8x7Q0Y1HMuuoa9xtl8bV&#10;VPNTwrVVSL2Vzv6uGR3pUxoZnIbd3pBmeM12mYoV6s0OcdOWYWFh0FXSfdcxLgjGKnKZnKh/ykWJ&#10;4OovJ575cwuWVA5oNdatWDsPOyt+/Aj7vOXmXm19QWGIxbJQHdCNlIHhSHHLYiYTi/Ls6X9Zo8/e&#10;Y+VyiMKAv9+MPGsMt5Ca4ufL+K3pKRodk5GT0Y9WVfjyDoE/jUNB7wjC8/bwSFAWesklJcXj4RMa&#10;LYlj189dauehFAhgGzBXwxTd7TFLCR/5gAr6aCPbH7lD9XeJ9tp6gcwXCohDQ0NjyeJwBk8jGo1q&#10;iTSPxnKvEsoNPjVXsO21sFEoUmu+wXwQfz0qf0KTFAiPVhj5JxR83teBuTBRHMA9DPoIBC5MVd1n&#10;oR0WyNkzxJkK6bnV3YmmCvf3C6iRNWJpfDpv0Br23zT6eI/o5UW6vk/A48EBjoVqoqQpXrRxQQRD&#10;oz/fY9RDLX+vvJxX2h+DFecf5r1SizuoX5JtX35bU40dNbGJiKZCGJHJH5F/VMNFca8tfrHSBzyM&#10;/NT2f8U1ZEQEFyxJYP0h/ed2wScOWfcXSt9bl3D/14v0FyFdlJX315CTmZpy4arponL9pS6Ae8jV&#10;pkiD8qWE2H842kwMklr79loS1iqE7ONK+hn1C5q0YNrFxSVWGt9KxgBePnRBR4SylonZJeB/7TOi&#10;pITOfydY13uusKZxLPaqHJxgl2V9Ims4XpwF7dIPzYjFO3H7dViIEBfOdD7Az53uwnpcnFgMGKQB&#10;y6bRlzWCzzXlQCjcEG68dBxJ1RIyuNyp40xvNVKtA+wBHRESYwuIMghExPNLqI/ykbVdzKri4Tj8&#10;n9oM3No1pCyCPMP8ICFY7P5ov4c5DKrIImkkQdqyKKtC1zVT6vBgG51evNrk5h8qjNK/brn7DOlo&#10;poVSqqtsmScceiT57721GTDEx/PYD2glMO/CG4n4eL412/Gz1VufIQbj5Qa/3EMUISdnNm+6azxD&#10;lbuDP8yZM1btnb2jD5Py6ZIhTc6xYMAKmqBp28jlA+MV6Kp/tNCRUEOThnyvGw76tVe8a7OYA01T&#10;BwppCUhNX4QOidXEBnq/ZkHOE8GMnkdDtFAtyZ8ZoKXbpoC8KzHT39rcD3rZ/uKeiiN0EvyAaHWt&#10;PFKvbNC2X8lcKaOd5LAO5QlLac8tmMeMwBu76iO4Ie9CDN1dEcPjDZrePGGwNwMTzTIR4w6htvBL&#10;FkxbNUW3j8VojpliG7Tpf7sqsN2eR1HXL9M3l3WHLHUQ5cKwZSuDSvejKIJ5Sgi8x4uVPlgK4yEB&#10;dHZrg3R0fBRSKCWXYKqW7H/xHoUu3WwEJi8QxjWqtMWn7rGeXdMFmOHpriEyfv9pRVJys0vV+7SW&#10;QPZHDkSm6MiWRMN7CrXEorwh4bCnc+KTiQfTTsQ0mx4wz2eOQ+ZMwzmsDLKLK+D5RKeODN92HhR8&#10;3z8Y5ftun/nGYhw+c4X9zKqj9SK9jOxE+7fLRk+B1eugRnwFPDvFY4W75rlBYKWzgglesKP4r/Y8&#10;WU1NPmNLYcNLcojH6Z+yX57fJREPHFHsYJJsa7FTFzdyyzwhZGGgiBwmK422nZRJxQoUJWXjfsrV&#10;9jY+LPlbeWzie7v/R7oNgBWmGzwdHweAurelPUdOEIKmJQmQtzJtD2fT6aRaWw7+PwswxCE2MfaW&#10;2xPqhd3pQhyZufdJerFHw60l3ddfCXHTa72uGGitH0S4pFGhGBb2QpzB68cdZdjjlk63wD9iJrlt&#10;RRQBHOeDj5Q+urOjngcXp6wJgv9w3ChnOrzrzuEOUJZ/MyTfjIp8r+NWtZTqy7+nT05j3cnpTXNS&#10;IBwzh3uz82sK6V5P87YnvPTHo6irWHSqfXDc/tczCmAPjPzq40SEKE2nHm0P2wjcX2FK9Fo5yw27&#10;M1OfcJYqbAitVj1nyHIJqp8RobkU/l1lq4rT3IS0rqjiJXlYa0wgJpVq36onICCwM/tV0Nd/c0Mv&#10;9HqynrwJF7/x7hYxNod+8u8SmJpBJAWWLoHrK0nNQXzSAOHgptx6y1LuoP0t2mko1cLKUIM7oB4W&#10;aw6JK2xsvP+/GNJflg20KlrP1LDRCekzDRdzlN/WhuDHZaDra7sYazLsGMh0GfAZOx1FEDDPp+HW&#10;HeKKGcCAxtin3gcHDY+ITKjlIShWWvA4iOEnsraZ6gpqbDEUJkZk+KVnnMkqlArJlZ8ug2L+O1Vd&#10;ASeKRSHIF7ek+V81JOXzBM4WPrhYXn9qpxSHoFNXyCZ4DezfHILWoMJDf1pt/k5MisMjnLNT8oT6&#10;J9V4GnPDGv8/alFOPSj0Qe06eH1D5pu9Q0EuxqJWtPVD3d/fMOcJk5hJ99dBSmOz1sbTrKYI7Uat&#10;5Hp7L0tu9ut4K21tz3uTzA36NfVbjg36tXMPgnAJAA7TtoSjxWwRFU6zfvyIsepHbyuukXWnnoT9&#10;fSoeuxYG5NBv5WmItGlwigYJb+GTJyhieKtuaAZdkpqaq+7gJjQJU0yE3Y5cZerMvqNVn8nlwRme&#10;XPnPCF+PQZ2NUFaxE3+9F0CLBGcNKSqTpml2zI2tfN6CojCLw3odjT+wo7KY4TtDhjwGwuQ0IR0d&#10;HYS6IwRB5HeBVKRqt/otqlhjojQ1nTRGhkQ6bBRW08XaehJHF5ereQVtRBpUVsphBiVPr+3d33Ur&#10;3h6cxi1X/fYqz9VaFwGOOLSwVVUQdoO+PcO+LxCT/SMj9AiIWwQsuMDf0O4GFRThG/5uaDM/2o0Y&#10;WFEElx36B+Zjcg0ELCnDasmuz87wDLghJLxf9sCLJ6ebTVB3klOPX3hF0jfiKWSFCs7sTqldEpx+&#10;5sCbmO5O3TvXCedPhO2PLS/wRCJ8onTUtgOKaMlSDfuO+zKv3qn+kHO8csCEOJz6fYjuJ08m1/NB&#10;3Ox1U98X7+d7HWgOdnTPBNaMOB6r1G43tVBrAaNt+NdIA+ez01dcUOz213UXULx/84MzW1qaL+AY&#10;84WObq48WDuKkbWqCq6/clbZGB09cScAEVcMa8JAASI1uPZSGsTq6xa2LS4kVfArQLVePjTXjb+v&#10;rmds/up6NSApYmQGxmBsQkpNpJEMubN2VpIG05hgCs0BQ4LR2fkZxanvDroSKPR14fYcW38JMs7b&#10;u3hHOX+AM8FAWD5ZhFq+sSa0K7RlcbAMbsBoRTCmxmVBTvbV0FJR6ecHCQy1WX4RK88ceT8+miVT&#10;+z+e8WqhP3nfnkCNwcPXL5cAba2RyLHvilIQwM4TsBRu8O4nsvekM0oyDM4y+T3kdXjv+ZzGNPAX&#10;Ks6MCWq/TmQTyrx+N12MDAVYUfhOAbZ5OQf6ggF9LO6CyTBx04LLOXrvO2+gvb3u0jBTaC6dIjwh&#10;U10s8/YhFpgN/d7BOS+gfkinrYpvEgZIFEPAxzVxG9x31usy7TpoVXMsW8noICRz7DwbR3b9/glo&#10;tROBjXi6NmOIj/LLB0Sb/1fPug3oYDCLTe3h80pmJF3ihhxx7Rn8cI3o6uJHZZ1T0smIwZD2WEsS&#10;/sKJZXBs37R35skDVyaq/KP+XOJda3vnj/L+N2tW9TusnoAfP35oM2d4t3eJZ01Pt9gSNm6Bv1aH&#10;TGH/a2DRxYtmNV7QANNSZFjfwjwv4aLo8HUuf6KIcRt3Ge5fXOCkncLY04uHVEuHW1OLhyBs+sYV&#10;fN2urHpiyjIqqO6eXEChnzN2lmaGI8AlRHlqxWw8uqSL/GChpy5nNZnx5OF372dKaX30sPJZdGS/&#10;yHTzEpLNpwxvjrqCpHDyVtysfHK8CCYaXu1pMJn/FLGyNC85hC9lPc3mUsx/1Ylbs88oeOmNUiWP&#10;DDSKPzxNN6eZYvXB0rw36Tdt+QMbNXmezGbPOhmrBz0ZDgbQGxU3sYwOJKpXsMGsYqJtcnBWm6Rb&#10;QIIY/etPXkm3dACTLCHGionngsPKrqpmCaKE33UXqtuz929bsI6YTrd+ycUiAGCsGGMHSy7Xu7nM&#10;THNHexJHq/xxNP6o80HIdSRzLMdP/IWg+ec3Y3IhdFVOwW9xwU1R35HSdLemqBIBxrsm2iYrLl4g&#10;Q5q5hjmO0WlgUlPWX9WinYxNAOMOLLev+J6SB/Q5WJJaEWKMjJzkoukT0uD/KaPHFQe7BYIO5RlY&#10;RoHsaYm2vwRGV4hgkXt0jON7nQCvPS8vn4bm7pPaAt1arRv426xHAVl5H+A14ZilmAL977K9acTc&#10;YGDi4uxG/NoQ7ZisoVbNtBbldmZuQnNK+h7PxxS1iJlCZOQIeFNv7TlEQWnH0N3wvw++PZf0tsOt&#10;EGI/QVzlS1N4AwXGYLsSV0FT1ytzWXjgSRF9kZPeqsPvPFrXZdMFDucSs+AmAo/r0VLXOiS+1uLH&#10;6QODgQonnE2fBMOvF0UZesMh3b6b16B3t1UW7cva3WvUggkD/76Xz66goJLMj9Gvy2w8JyV2L9b/&#10;1NTMUJY084oC1jd4FlgzJhuDRbfgkYaAk93lOdN4OYdY3Nzc1uuPRD4KKx5vvyrd0OTmqhhiUq4f&#10;F8d4MmeTceOp8ns/uJRmma7rdS9BpvGYAdyFdnrgXqnoXKTKF8xDtMjSJKYDf1NoosZX3f/pLOCL&#10;HX8+1sdgI9Le32HbM/7auLhCvEQawyTsKhABXTn0DpjtSzbucaCkWkZ8YVCBq9Hr9xFkMD8S6/ch&#10;VhXctHnifolZrhHxfkNPMKdWmEykvSN+u95GfOQt5OIpyhkg5wFuyze8NyKcpTYsxEyykQBtuwIC&#10;m4D1KBIRXIXDD6GwzI1En87LgmWjSVWOxhfWmmaor0VjFcz5JeDF70ElzBtn1ejuu2pElXVhdrMN&#10;rU+BLNSxoJoCuFwea01o70J39+qDHSAfqY4PYAsIvQvbmCtj7+dNMnq//QkGKx3Bw1aVj7p2DA5N&#10;k4B7x9rZOvz7+n87j0d45w9IDiuUwy7KA2iyAxjAaGykHJPeOYVJIMO+8b8dY66xfemk64N3HCey&#10;H+DYdegT02LdqPbZPzRCbNIrPAxMBSt45xlxlnwqM5M2bYadP0gGBbiF4AULDAVIAKxOLAwfsU3o&#10;tGWBmQAVhZPrHFZco/7rHcPAJhX0ib20lN/C1RaqVvlJI8YNYa7CjZ254g7PNgwe/Xdk+S/un5wg&#10;jGrbc+lxTLvHq8cBYIfAk3D94nM+sKBo8D9OONPqf3gBfSP25Tx9Ilqs/4XjsLtarEvrbz8+v0+i&#10;OoLg3Q3KxTUsYhqBj/UBWgPuWlBV4BnbnKPW9fLZ/G76URMiCvYrOG9FIkPFgRZMe1F+v/gC+S95&#10;7vvuxcQ6ORuLZETUm/1KqqkWLynYqHmJZUUHJ/xek3Sf1zZ7crNfEv9660l85ONOsn/4G+/pCTvd&#10;M3K/jZAjDc6o5x0riTQPvAKHdxIccOeT1HzGdEkhGqCn7b+urdSwLI+vmgjcQkd/QqDYVf66qGgP&#10;ao8oD3ZsGrGVd2aRcYDHCwFxA1NUWClK0aQX6XvfZrq8QadUKorXS8Sg7qCQoz1AAxPGOdYAxp8X&#10;0UTBH4P1AzcvVKslJVTpFh3c5LgpHxouQYALMkj/fYgGP56Jc9Ob6entfwzb3fsGhGYqKx5KDA8e&#10;Uf4/ycNV89f9xOIFNfjvxX8evqOWxInws3Qai3JEuEAB4Fh2dir7v56FPyjKD/Wi9QqEG2g5PEKc&#10;gsDyN6Xruq9jYclHuMm4/OSu2T8oCzCVhWyIsN/lEp8f27bHdqfEI/EWywc2p2nAMa+vA2lhMfUV&#10;sKEBmuBnQGyySUZk00AXieBQN4XGTD+R6KEgNV59higSSl5wik+4Aik9kBxOoUMvYxBCERMDnDLs&#10;AS9GEtfPiYaFCm0I/d/Pt3f2k4JCyrOC7yGD7haFB0HvJ17Onp5wZghySKchv39ARsc/fGCt/Pi5&#10;6riSOctG2rVe+7+2+qnvAa22tqDkmx2sQiRxVeITvPUPxhNjOPIh+KG5oZvzA9OflWuNIgbPH+5U&#10;ZeGl/Ovw/2AxV3sdlSD6bXsGXdeLkKH/suBK9hw/fUvmV8FyCQiK4oFJhbHvDPcgZ8iw+5ufsoze&#10;/r6nDo7TzjXnQxzUR2eBXq6dkzjXcxXEG3q3U7cgWq8RUlkUc1889kMMuDmJ7O4obq4h+Gktk8gE&#10;/0wwR9N6hA3yCfjcA0YJm8W5XQ9xwA4S9pA62ufnu6Sbn0EPbQCskOowF1gmJ5DLxy27/8cZFp1V&#10;EuayHpjcFtngCF1ZndIKHpVFiFLaj19/B/aXRMvEu2zXxtpwDKJBOhR8iHnMuvxRx1b7R2QCLdK1&#10;STlcf4cecnJuM1nbVfAjTiXDgis5sH12g7UgLnzCXe4BA+Mf3u8lLELsswbsSgK2e9oe+OG6tBGS&#10;UgVNznCRgO0SkrTqCfPQRgYKcfT/JLpiqO7G68wOwsSwRCSWgB8GK7gX1vimo4AmswpSqng2fBzE&#10;QgGHphDWcBFZHEpMKQ+BcK+Nehg7hv8sEM3Y7DlHg4urm1oiW0TQ4Rr7sqlDLmgvJCFZqFCHHPXZ&#10;rop8TGEpwwH1a44YZuZWjdOzTDfvXye+TYbyjd8FL/T8YnenvP7wNh2FSGqlTeOttR5clZe2wq5L&#10;tB3C9z07nZIBIslQhoKNIe0zKc3lBZtyNInjNP/T4d2+maKLFGQUvoh2c1J1hoqZqhJ42uJx8bzo&#10;WX4tF6ItW/9+amlCYnbhyvOkiPfw5hbfQzrtIcx8T7gUgJ/VC6/mHrNGRXZqtcPHYxBjOITtdOK0&#10;qKumCy3BXRki+0Q70nJfNH6bXkFDY1ovM+1B9pQKh8+dk/1J2BmnYNfTlYHGWSy4B4Rpl/7s5MQz&#10;M8W4gM8K0Ff1oi2T+R3uS/8rVdwUR+VbQFSrw8AEIg9ucnGFBZYYykeLWtIfHxBmrnLlM6ko1L/W&#10;tbo3DGhHvNtfkPsfAeTFw50ImDO6+vr6hYj5zbW7edJZVgg4WIqsPj9CzMTsYOcDgx5mSljgkrYC&#10;0FHhfT08EqvF+8Q2KZvxCHAnVBgDP3z61jQeObTd/873Qn4YHKTUWmG9fdu1bHr6WsHxhKN88wjo&#10;Odbn/vVhuDFv3ffYE3jcOQL6FOi80cGYF0o9IOy5KiYJD8UkDIUNWfSdjh8wZ4ODBDahKC6K0EuG&#10;DRh/bfEv5gcs4vW7u/qHT7smTnsmrLmDhVJU3S9HVOEY1++HyCjSaaW/UOm3htfwFNdpC0IOsaAU&#10;aqXX/5MwxPmFUNcaPWrs7y4jhlFKnSwDTf8LR3dWEEqhquSRjoW86L+JfAZO0Y+mJWEnQTeGmnmE&#10;49xVpqNMo6kGbQbwR6dh3REzi5UwgQWAcjL9lvTIFmfQI74TfRd3vHrlOecjOgqQyUtmWxBRPRCJ&#10;vq4dKCQOlocGOYi1ZD6muIvJeNuSl1L3/JykLodxEfO6E4hSja3mAihZWv/DqzMsKIrBlONvvoTL&#10;wnzf2Urf8uYIS54gE5vAbP4bQ4NF+W859QmJ2XD65nmC3jKNimEZ15MImYoGTlLKCw1UNM7e3jpi&#10;zdPv2SVLMH8IydUVq3usopTIst3s7fn4XRt0c7ZEb9gbGPEbbIuUfE4WoIkmYH3GaVp2GkCBgJTC&#10;hOM7zYsawhprIthq9yICdb/QCnYGkaXtYsx34Gz/aEMQMu74bVxDBYKWwJ9d+MpXSOu27s3cP7MN&#10;GdW197KZ69Z2cgENQHMkSBriWXui/meB9oyAqR5pf87oT2RcGhJMKQpldYwPUJQCxgf/cRPw+yR+&#10;ctyWjE9xNas3qE1BjNgRSI7JQcFtXIaCOLp7+fQhQIEbn4SaPMRKmwj/T+0vh02f/8stjVQJ5tVm&#10;188DFd3F4mwzLkhSATYVtpFnTgfuCycBwaCG0bRjTrxzDWhZepUjyT+Fx9E7jGA6tTsfLNWe/Sdh&#10;3AgUMZRUGJbU92933UQcRPbZhHIYzXjRAyE8ao5smdXByYSLYWZTiZy6xy6eLiGdfNi6djJqqy24&#10;MITxUZhkQTxDA/dCt1Mq+fhAeegyxBTcjO9S8bxSQ+LOPBHR1I7bfJFeaG3gPX82HiBBqt3viamq&#10;arSQ4ddPEj4ryFKrErL/2NgPDeBqTihNohGcBHzDg95Pt0tqCSXGxsfdUX1RpyGHGR3xeXufruAz&#10;zSNV+DcEO6JuaghovdApkkYB3S74a9bRh57SXQZxRfMIin+GSHGo6i00FCMufaGXTpFS3wggFc8h&#10;qTlkvyEGz//D4/5l/GHSU9Gw8bzEjaWpeUkUZ+eL50EI2FqUekW9pi1e6yu3IYRJvBbCVbaoBUPt&#10;AChR9VPkBfH6CrTG1CxTyPXrRUAOHonn8coqEtKgG5g6Q8YbUNB70G7YU1+SyxFGRMQMe/39NSsl&#10;XJQ+MoCAhQEhwjBkdbDNRrdJm+F6IGq7f+23uvZ5vWHvIHgREKpIVAxGvvGLI1B2P8wQeX++EnNp&#10;tyeHhmDCckCYihlmWHePGHMoyJBIS8jwTDorXiBdQSQGz6gFfzj+EJWPcGgRz6gYurq/pxHy/8q7&#10;7/0PfgMJn/nHphU8Rx6TxB9IrR/n5nnH0PmCgaHL/OCrxJ3ddaf9zactUR206+tPaN+bC8R8Ib/I&#10;m2sMtW/+Ny9uAgGvOGRBd+Ia67h4P3HDkxG6vVwU7KAnMscy7ZNiI5INm6SxOikZw4Nraua4Tp3x&#10;SpOt6FV4Z9m5sorCa0vJDf4tAhl3qJzaUAMen3nvOyPrvskovST4sEIg7817yxhCKFrM6yKrEaYA&#10;mOAuPFGjMAZCx7U8OklT0JKAMLqgBrt1YDrO5ANfhCwVKoWnImqJWnziH7bGmd33PSQxRAQa1kYm&#10;1bSWPYuWock7drH8/eWSKJ6PETMMHYa6mesfX7Pg1FjS1gC8U2+YS7RKCkVe1DVpnfKsc6ddg0eK&#10;8PuW10TjZolpbcumYMJ1q4UdSQRGsCPPfq40ebBkcdBrcjPsjA9E+Jp56K5z+LRnXHmtjzqrQj6m&#10;V0LUX6iLR98/HDYKMJonAvBhGBiYsKKECQPWw0txP5vX7AsnKaLVtAOMXn2OeWEiTzItMYKPg/tX&#10;KtXzj/8ShYUQpErY5r6FSofCIiIRq61yA3YQaBZv7PMsGEV1tAptGHPRnVMgU4OT6RX43PsCFE6+&#10;IfKs0d7BpzqHEBRK3O1LmC1844ynL2F3jk7xv/7FihNTJY6CQJNiofP3H0Ixk3qKjTIkCrGfM1L8&#10;3MPS6doOAjjlffd9eJweq9iu/a0He1VdX8cdY90wcIckWi2femx8OCDSo5NbiI0SuxqZPCVZXRTr&#10;pDlcVhqXwvwfiGBKTiY2b6NauoDSizefohF9YphqGDwpEz4egOc55n0WMecoTQbeQkH1eCYXtlhS&#10;huKEUj69pPYM1jf9iJmCAEkTGqDI2YaKwbA2kafc3nbSIp802i/27DIZ0Z1+CCzYmf4JUSjnbl38&#10;JicjZ4+L9TfAMx6Dil0kBNsWm+cQAIcmSJNpFn/QLb34F5AODUP9zwNmaCy9LbfyN8qK7l8DNFux&#10;X1kdcZkxEPoI1wNmLTbXr/c02a2SXKSuxrSpUDopVNpvnLq/yOWiqzHI5XypHThMjZ1tM7VlEZ30&#10;bmslU4iiKaPmCBfkrMu6iDWCzRZe4PW5s2USeNyc3P72XNm5L11td/wmyFzIxiIRY26nulM1XRjb&#10;4Tc6+uvtNU7ge39h6bYKQqeAgavnPu3g7b5KsaEs/sw6iVpGiUzCTIWBt7T/TXLos1V0ijV6wLJA&#10;3plcG0m11irbsbZOkgptF1ZVtdNjlnY8TKyKQ3M78zwNhy6J1cHanTk7AYSsQdUFufj7h/M/XQ3A&#10;j4J7lfl5SLhD4wJEfUuC0IdVhp/WVXCApCwRatl+vqjyX8bp4XNYTN4waAyaUhMMtBZmVrTSWpnD&#10;IqqxZRjUpRL5uJs89RXDUVf7CrIcA9J/HVzxBfn5h15eYFvXUcMxGligXZ6uDPzvp52KgUj6hgYm&#10;HdqmPzQzZ4+7dWvG/dDJSEqh4IYgo6mjAazN3WsXyfg0qNJUwBrVA0ILobUcHd5j8DUzGyF1Kml7&#10;LdFzq5TQVMoxjdWoO1MG7J/icBysuxFiMcQT/duR29ijrpV2D/29sCcctqE5PvGMpKJmyrNukn56&#10;bs82j0xm8KiQh9/g7g7/J082ySK4JLjAcKRz5hDof0tCU82APfMdSxGl8GbQkn8G1P/2tM6Gm2Uq&#10;2B/5rR4IFhFqasKeC+hfyzRwiuw035ZdJ+Ok/ce2kJFjA1mjhndsrQJW1u+cXEO0JaG7nB8AvJy2&#10;RwfMoWLjLZuOlvxFZ2eNqHijsQuRECjSajml0FJiQs9LWaF08vcfXnj/bcI5WAVn4EID00rmCLS6&#10;4JZ9D0YwWDHcjCVmmw2ZKTQJZVBiKf4tU5Klg4PJUxAGBvrFtlXmV9rpledwYKbY9cyNN0tpNZA8&#10;XSrLYpUL96xzdGCXoupPYzrMsSCuReKUOYsOmLTTDxkVxQ7uvqvO4P5ZI/y6vk5oU0mn6W4b/xNt&#10;qnVjbT7+j5DZMDBCj44OkDTq7dHZH4dvJxDYaAmi1iEjZw+78U7XNmQlpywGuk3RYuNYhIDbuOPZ&#10;Aqg/VJF4FqrkkzjxWvrc/Nnxkdb2Ea7a5Salcae9GdCkKKOlCmj4IYeucQ6aJeDin8QcE5OoyD0s&#10;SRjozEJSMsUZKyBvSJF1JMBcv8bLJ4hszOTCwi+WchxNsXfyjDBrJJBEFnif4v3V88RiNBWiUPjv&#10;8lEqXy3Y7DodzpUwJATjbajJS1HZKr9FNoMnT+lmJeiNuz3ANbquCmkYshdR5FwlmGJtL2zd66YO&#10;LEAaEX65hl59iP15ToLqtDk0X6KXrB72vW1E0h0oHq5OwE8wcQAtcUyR3u/YFoaDBIXkoSkOfv8A&#10;0I0b1Hyq/16xUZJKX5xntnDsQL+0uWlD3qa7nZDeTmGcHc7c1OOyKnU279tLuGnCEFq4IXcAFBqJ&#10;4/kJKO48Ws5qIlaQVX8RDCm/w427QeLSbFSF4uCNk4SrQFACEfxfcirau/V3Cj52o7yfrwEc0e1e&#10;X4ChFAkU1H/LJhwCw+5sIcvBD0Qyh/P5OhetjIRdw7Y90ACe3BlnH5+I34s/6nM42RQRWkP+Im2V&#10;my7Axw2lYV4JZO7e+yfqeYF2lvOk54r7xyXq5zGGINOzRDz/1a9q++/zt93snMBcQ4LTPwM1rNsM&#10;1zvz0BLUT+ppFs/PCVHadT/riyThYrThiRXRbkbDuDsYXNlozzmCOdl+FbrCMhNgE1Jc2EpwIXBF&#10;bInRt4/z8AtG0EbUBd59Z8CvYy2oUzGH5iFTXUGLSK9s7TJfZiUMiabojvJaSe8GUBUGAxc4kKaS&#10;v3UQSsGZVryJQnTHIQgVN0DSyuPgWzGWYo03xmdSmd/TV/NIpUui/Uf8vPMv2PO8KG9MgoUwtn6A&#10;DmfWXMUCEl832VlFZGECMWSZv3mLChYGKpZ6Fd56oT6FIl1Kg1DvGOK4sAkFjCnyQ4ftRwg5PrYC&#10;9wUqatBCuKa1tRQimYpj5LTDy4Naeq7ruM1a9RFSUygCPsA+Sdn+9bG2G+Gv676wo+jZz6O6wt0i&#10;GpF5M228dvbsQR95hX7XpgFwtD6LfrGe2t3abMX/HlsIa1OUkYZBWkQqnKv44Vc7CZo0AG1hWAuq&#10;3e0c778aSSGAiAUhF0z7cnEci4zJLsYOQjUX0dSKnbccthm8lAXJchcjqCo7XMWYTHSeivYrEAMb&#10;hhqWDMPCa9wuJENQwDQ73i+pOGfc77goXOQestYG+0znyJm+GEak2FzykX5uvYNaw0o0lQZAyekm&#10;FvpfpBsXIzcZJpS4iJh6duGTTG0SDBECZiwMDbz4MEQJbjqGQVGeeykmymxMCnkzlA0siJgDoLgu&#10;dm7+mGaqx3FbLGLw41pIxE6RAi6YERxbV5vzuTe4buKY4+MNf7SUFMQu3RZf9yRz7a145HQIvop0&#10;hpLAgXzETIahzNqolQ2h6Bean4rGZsw2c+W/ynPVkeDxpO7yVlvbdBItXvxTNkjDNgSARpBL/0Gf&#10;4oWzwlFTdsBGuOBj6r4wT5AmGmXuCzWYAPfL7hUC4NDfYHFOUtbKFKAlJ2cuRwUTOU8/rE/OKmRq&#10;BaDmDwDIZhGCkwa8gv+QyAqzIM4HlqnAedvQ8cbwKddUGWBaSGlpsF1AjRuaLkRX52s2a54bGmZw&#10;HKIHaF6dSADOFWblItVEzdw71pl4B/PtHj55J7xVXk70SLXI5VchdhYkVURp21aIOeEtbR80+n8W&#10;xGbUorbb0Ra04j3rJoYORRHkqKF/kbKMrcWD1Va1UP2jr5kajGH4XoGI2iC+SPGVQirVal6p6L/j&#10;norWF6rGSBucTt84NxVQUtOB3Yjxyq8Way3ZrLwFvmRdk73l/xXbhTraUjp9Xm0fT688zdT3PHps&#10;33vWIbNieaD2wFORExRIeAanRw+II/Zf2qeaS0ihwWIinlAD/h3MSdHltWVE56uucDZu9A9RceWn&#10;7neEf4Mfb4KSZFUQV2IpTc1UlCa3BGTl8yYG4yFN10JSGpdSIIqZuNbXibANusHIk6sMV62ZmFLH&#10;M2En6JzPSBxlR34PhwnBMFvJdLNdFUOwbvsOdnC1d+aategPtOLBL4or0GL7g/aFRfJpDjijceB8&#10;WzL324wCY+7u3DQ8whjkxSUz4CRZJTTdFA/d/j8L4EARUyQxT+Ag2dyVIdLfqCtWP+zNFulAnIg2&#10;CgFZp2Q0NJqZfTYAUePlDFW4QP4T9o8/Sgnqf2GQt5RD4CfczhKSl1OCqoIAG5UKXvzaJn2jmGhM&#10;eLs8Rnp6vVBxDQkUitIs8839BCxbEYXY8NIhVJiCmQDwtKD7iyl9Ygd6/8AY6RjqVimtQ7/GhdWo&#10;Hjllprb2+n5EnoHbrnpZD/x93+xQvDIKEPlgDzEnlja2xihNT/8+WMmggsdbXoKIZqlOrETHkzmT&#10;bBdmwtsP5ijfioYAvWdzyeFqa2vrdWj5LFynlZ6T4IbW4RzWrwgYPnSSs9FFvo/CiRBRiUWLIJCn&#10;xGPQpUE310QFizXZydoO+i4WAscgfEeRvQjfCMHzeolwfTuNSdRMgn3T6LBTyGgEtW9oEtTp4T9h&#10;iIgx9Kxx57mIcCSl5E4F17x+aI43Qs3osWCLTCCofouYv4dIJ17AdI9IWye0+CWSOqcdF4VOZsrF&#10;3+/aMWT0OW3m/7iG3KwZnsKL6xMpqgOlSwWDThE87x1+4x2+Zh97d6fuf3PIrvGAplOUQhRmkm/C&#10;Q2zaY2im42DNl1eIyPVSoAIha8zWiWqmdrnWinZ3R3M2Wlyrl8kgzgSRwKmUSIVmRbg4gRJGKZ5l&#10;NQ4+0m51kDA8miCeZWeq4/K+voZsdIXIsyCnjAc73np2MaTRr8wOGbpZ6x2QZdIyeVhD63492ojk&#10;0yImK0Bg7ZfU5ghO/5CLwWc2Gmy1el722pbchHt/vHFq2NSOPmEhsHz+cHon3eoOgC/P3TMdA6Bc&#10;qbFjPbsCXaoR0ub2nAVCjUAimv09++s8SfjXxRHsjMSYxeTWFBh66FpYVTkwV9zXc/ORjkoSfuOd&#10;FVWPN5gf5g0VUg9Q2hBvfeeJifMcE80DgLsW+oNpqF9to5cPmDGvlBBaw5SDejE1DvNXAvb/nZBs&#10;f20JD12GBcN7SWeiysuU3RxMqL/frvRFLsBJj9EBMmD3RPv7nn8GxbqyiGVsS6rKSWztXrzTVOWN&#10;+b4Q9r3v4T/PeAkNzkmgwBG+8G+HpyMFPawExX0dBn1suzizDH3dC3/aEc/Ser8eOqWccuQRmRPK&#10;IbMgMGExANZYwBFMRKnRnb4v/KD4tu1A+LDicGNymYjZ/J5Bc1f4/TCqqWM37WpWoFTmbBtPwA3x&#10;5AtB4C1ZYOjvF2Lh9zuyQfNTEx/vLyFwyxHW6sHDw9Of49Qb0zieUlEe52vdXZt62aGGNABv30Yv&#10;Rt2MNyQQpYLUulWESlrx8/h5en8MqJh4Ux/s9ssmlqK/q7QpgfgG/ev6CThJfFgJQSXmvABx/48V&#10;qlbR/DECnlyzmPyeqUw2KZ12QkxuGM3mJiWNAhLWXLcEiIQSC8UKw4D3O3w8PHi6s3gyDjW2MXgC&#10;eerH9/adp3R+K8Ylh01ULhgELIVgUDaAioZyLqUwhdKh9EIldVU4HSq0fv1ybhXPQodyNLqpM6Qd&#10;VgVGNgMcMrvOLYbQLn9OG6VBCwzoCNZzuHmexH++rxCOuEbqmG8PcoUPeqX7Ii5xDf66DvqCzVDu&#10;G+xKuirf07GLb4LSxUcowbwVkD7FpomLCGaSr8wkZAMqsk0W8aX3SX+GFSot4oNnjSnHsP3hN9bh&#10;A8Yw67reEsTDVIBzcNx1cfcv1Z8A3Ew4yOGUhjX769sReWBW+yurFJjDkltghEBOoZrFthKVO5Ns&#10;QaCQDy1G7tm8mV/qnRYLMNtpbWlev0wmWuRUXokwzyA4y0KRddstSock72yPgxLp4oZRFytEBZeU&#10;340z61q6hWiH0nPKqQKacNQ5M3qTNDaDq2HZ1Rfux3tsstzQ5v0kygr/w1JDckcgaBdf9vWlTlNw&#10;4WpM8ugoSjgjHMsfreDrkeg73lqNe7pfzkfSWlnKZyxO/3f+8+0p5VMBGv6eY5hjRSl6YSXu7n6r&#10;802EsgEpXE6Sg13cRpLg9oCcHuZWIKvbpmznv9DklXIHVimZ+fmVYc7NDi8FRRDvCPtDgdeKStwc&#10;Vx6FnJha11tY5hXJA6xKX4Yv316+1Hqe3l8D+T9/NOpJDDjmibHXS5ywOr7/fRu9ppW8Lk9sedv6&#10;u/j0BnmmGBR8bvQ2iyeHEY2tyMUKBrZhqUnRe66T2B+fffciQqBHpBalUC39tThS/qsZxksnKbcd&#10;5s2DWjPV5P7+HMgfVowxx8HoP2yIHl1bpPzBcwkSp0u88FZY6Xv0HSX6estOzJuK8h2q+bTve8m+&#10;f7p/+Eh2rhu7AK0m1F1+bhBJPzzdHnVaHAVsXU4X3HWttPV9UpNvoNd10Qunp47fovhk0Nyj9kdJ&#10;j30QUkiZBiCIYsAWLROUL7KKxbPk7ZJDWJcUyVC0onklKqVucUoRJ5Yn8w3NBj4ibnnfIzj1fuAF&#10;vtwViFvAhd0glI8PhJI3K6jaqV4UUJRRR+Mc+sQIfIdMHL8jdrAz6SoSDhbU7QIHmTw8IkZMQxYX&#10;1cMxnM+NY9fcI8F/93SnnJMUufK+3S/+IXFxyM7h9RdYmTuC2Z1yhIageg80H0MVO7thgArIc27z&#10;Lt+Db2483lVFrETEQW+8PEQDySruuzeZM3iqyjAryjYCgUjh4uwcveQZt6wbj8ZR2uxsEiNm43+u&#10;R8PGLnPOmUGOADADfsfyK/rX4u3TOTgiiUrB0U0l8HnGiW8hCx/FHp5c0jBRsXc1JA5j5fK2ZRAM&#10;k92PkFq/tVS/HNYm3+37gaRcIDSy+JNZYunvqqZH7PdYzJPl6ls0OIX4AA/IEhw2MxbiDEDSWGY8&#10;HUAZeaPHCzntBmZxFxggRWEqQCwaulMDDQk+V21gX16UG9CJevCFtWMcGY/GeXpdrVOd7RKVs706&#10;CPziAE93o1a1cGdmZlQduJLlzATmM+Mj27tzS8DlxLJ4FfH6pqfwuMLV2y/49s7OULdEcINszyW+&#10;rpupAD0FTEUWHi1pADfW0ZTFjbhi1+PN/cY8oeiQTWuQusedglI0zNhwVbSnl0XAEUfrsKpN09w2&#10;72dyccPxj7m1thSIkG1/z8jtQJeQkn14Hh5//CydIYwSYCQGRj2FiNygO9uIOdvAhXHspmOYlXLB&#10;zuHkMfi3PNQooQkiv20sadDDQMR5wYCBTQw/PQD45HvN3BK05jAqzdY+sgqcElez5LS2B7CJFI8g&#10;sDKgSg1RjA6h6RjpNtcMTi7iOm62Pj+XvPEIEe+CsZtRz9PHVvXLe1s9fuAfoJOxe3AARqN1WTm4&#10;wge8ZfoyrbRyECYVJYQYw70loyh3BRxLXbHkuoE9DDwBH7CfO+tPO/px5bq7bQUFg51wPjbXPcKf&#10;kJ9Rwm8r7Z3aFDwhsGwCOhfOmjr2dQjMpH2Dl1QhYPnPk/PxFaT+5uBbxp8FiG97Z6YhDna7jCon&#10;FFKHCEO7CN8I6K3/evQIK7wNfh2NbimLeXYZZM95KIW+DSGu8BG5R7kFad9HOXyJWOfRBu7UrWl+&#10;WSk1UsB4S8/xRaUSXnAWUwGLUn4fLGR9H7QfbPd74xoNI/ZY3Gna/vR7Xw96A4Hvn7YH3blG3LkG&#10;fbtENBmvz42CQqclwbl5rH8SF1WcIlBfz+h9g55NQyqcPALExgLf6x1p6xNv8IVf7N73VpJuBvyc&#10;hl4kFqr0kIsQPfQGVIJj8z7Ysc2ph0eLDWdSZFH79PbOHtgVtl8gcv7sg4RecL7Wv25A12FBD2Bf&#10;JdH24D6dkdgw3G0Yd4p83NeT8Id087n8Ro8HMlnAPrQ1zTwXp++03PZGkhR2cxN0NX+eHi/wadrH&#10;6Jo+j+tXMTDZCq63Hhg+6t8yeLeo/v64hKzv2GZsOTXKTg6nrSeOFKFgNfFSE2fzv2GGU9AdEYY5&#10;Rp40Ahar+xGugSoVv3sFdws5JcJ/V6imC2CgAvC/5J+0vsnnkThqhTa2w4CsKHE1tQbNbBgExfNd&#10;3ckt/qqqjBgE8MOree1Km0g8Kgzyzy5E74MCzUBLYjxbt102zgo5QsiAmh3S1EWxdHQqjwQtwYS7&#10;RhYGlB8oJitr0ZcWSltOdsvvkWJuyXXAwrC/Mjcb4M1HmsYGp7dOTs4mX4ySfSeyYyBOIy/EROve&#10;sgYltHP7nht0X0I2XxH09kN7lvllwFtGig4bjHOd1Dv+pcZ7rFZsQ0SIJv1+lOOUmsKrYWu/sIRo&#10;Sk/tf11aaho8EQWBL8AXSlLtIXIc9Cd+az4rz6O5xvYRRQLKwROXu7b4k+DSTrh4OIAoaSz9kED6&#10;eFx38g8Q3Kf4+/jEIIgKedPayUrAo0FK2XhSJCPnU0Ez+boqHoAvLGcZNaXYUwrLWw7yzODS5pAO&#10;iJtZc3F5LXxmaGeNAwpbHcCv00eHkro0xSD6oMeMHtfe7Bcy8qodesty7iMBIg2NdOdyUYbFhBRR&#10;bMObI6K6CX10/LLKLxtjGmrZrKOQPCKrqhz+ZrlYDUwMREo4eYrKS4Xf4enVA8NSbmKZ1CFzFleX&#10;6DBorFg0wcHm+OvzgucMZdRnt+DdgHnNoWEUXmjUMiw7O4FZ+/dvEz5jxuWtDrt54ighETLb3GXK&#10;EpQYuq0Q7Mc+SoXjUyIwiy0DWE9/PZX0JevRSR3+WxZVxekRw2aV2rICIP0rkV7m0z5f1QUfbl0R&#10;GqaqNaqlml7syVab0Rv4Kq4e17G5kFMsALej+uf9rPN40sUQzkgkY6ItxOg7Vu423KdoKIzjTVwU&#10;5yxBgrL0oo2TBWZXfbSCbwatNkmE2P1DxdSSoZiUq/DF49UyycbBlGGUTcbkk2zedtjsHCylMDsL&#10;ARc2BWIIqbpuGRY4odKalypoSFy0JUCYqHEM6nHAkMLf7b7PEkgIJFYWj8SeiU3tJozQf52Wxc0c&#10;662HyzoLOpAUHHM5+9QOFFHjzU6dr7lDV3GL80o2WC6bw+VfW37dzv/YqbDVw8kRKc9itnfcWzYl&#10;vbrUF8IfX35/EG53vUJ9uFE+rswHHbFKXfWV23HE8PFdJ9C2zNptGJm9dq7WdEAU8NzgyJKb1Bce&#10;usbQJRWIIA0szoeD+Q+8L6IHzZuOL88HmWDalwgluRYqMo2sKHu0s2egUtppOHObWyrL89ldBTm9&#10;NwehmU+LWNy4Ff6xu+sb3gwTs8p6Rtn832bUti1ItTlngSNPAplkOBhxDG8O4sX5XcgkOFgYbB+n&#10;jloGTc0IxaWds9vU4zjYozteH5AOvaSuHTEZ2T688DMkGQmJatfmralLxIupUp1RnuuODKKsi3VO&#10;ZAtXadleP56Hnvq6rqOe/FRIGc5B3v6lZ0KrQ8xdv08Ktr+Enh5EaBNlxYD5YMkEDENM7ZFbho9S&#10;2DygESCCPODVGGq7bsrHxDMbXYt3nDnDIeT9FZyANzzKLiP6m5VV+ijTer7mYVWDkflHhkhkCbRh&#10;r77qfUrSqNktl2pwRRrr166Xk/o5dCZVkrS0O2cdBczuFZHT7cghb0/7v9u1EZr8Xn9Z/DjcPgHB&#10;kvIGFjBHg5uYd0Gxm4hcSwwzTAfDOgORtEw3DtxQB95fCx1KJt4YR6+5T/nkq6ccEicMdv5LOXtk&#10;IkfdXC+Xtdv2Q6BEi8bpkmb89p8GylQuXHkkD1sURiXZDq/d05vG8Q8xVimmSdcvwnUuBouYTVqw&#10;72z3hLGjPJSL15Xx+fY9vnyRgL1ioxCwv7XZbDbsvMjBAUDJzGLNmXllT9Y/XwXk7RGZSqxzUMe0&#10;jyP/YQtzaJGAcWEFqIYbl7EjFFn/WNFfyojcx4QrYU19DZMFRA3M3a6DcIZlhr6WeR8pFlxV70YE&#10;dlYKjObb+j4EP5uEv5xsmnR2T/eZVdFGiR3IE41/cV4Rk82b8+0VM8ggpRD+GTO6BcfBySdVDgic&#10;uOyyE6UwwN5ySzvwCmdCAiqJtFc2bCDZ4byyyi63V9eky44/THC2yQaujMv9idoqLQEBolFh96zR&#10;QhJJjtCWcMChxqYpgSd3U9QymkxQgJpMMOjzEGn7eSfTdeT9jYxs7qcRIzgBLP++BQoAC+eow6Mp&#10;YBZ0vY5xQ6A7Pwydr/EG/FLlQE+80ZlYUZBqcpezX0137Imfub1fb3TgGTRp5BDm1zOdcEWrA0u+&#10;5ftu22ewZdLWYFN2PfvY+5mt+KTizrgZjquI6bG3QL5KPm+3N2+U2MGOHR8TOu8KYZeltBx9oLez&#10;zNKy6KDI7/gaBxkfkCzCgESzF8db3ulzLzLt2ZBrHdH4x4SnWayfOsTWV5bHlfwHzsHRud+ZuTBN&#10;h6rKwCucj45zfg5O4DfUyI7wZTRW+51BtN8Rh0F3Tp/KtudwW/z+LwduDD+/SyTS80+11XtGjSUF&#10;hRV87M9eL9X1Djrn7iZ9nrxFE9dvafAIAPYvubf676yUrycqjsG1gAkuafD4jmuvuKESZrFIdPyL&#10;P+KxAANicjICpjUD3bEUBUUZHFVhrZ59FW7g5ykzS74CuGr4RCSmn/oh+yRZrQIiRmLv/1kgHFlT&#10;68yTol3L5MxGaMxFaty2Tm5EQJxLTDU6rmNZaXuWbmGh9377o2+YfJYVgIIhdoHuWzlz1fclgDCR&#10;oJomYoiHoZkARIi7xIvbhBNiI0ZoVawtCqVOry/8G1I4h1XigohPvCMAhPP2ciAJSsv++9VRAPRK&#10;s7Jwd72PJxQrDd4QiW8VTzeVuSogzmpdJ+mXEKPl3luyTRjxl5Wjj5fGTpXztETPTkRLVEWDdx6g&#10;YCewKXvZquFf1eTXtSdEkKv9FZoFIWVejjM2Ygw1EphX4SFjID6loIRAUdhc7pgqLQSjoag4Fc3f&#10;2LxaK9tNba4LPbC7Yy2HATVMLgqzoqtQoU6oJNX+7woD1uRYl5BU4ZoO7M0J3xOZ/fysMIZQ+x5P&#10;J06YRRzIQuHhnWlqUFwyZY5RJdOZoGEdEk4+hoKPWJSTC1cwZ5SY340+VXgfmDKXkllsbN2hs39/&#10;Hw+AgpeWRqAoff19Tu2XQ6rUJvbXA9oMBYxGMpbgE+IV4wXK2pDUIDcHCXrp0lMAoa4xD7LSaFHz&#10;6uCf0sfMCzFD4alGYk9mMqWIFCfW1FTMDP4oJJCnQqlZJ89VVqGmaDjX0GDw5VyXskJj+X77j/Iq&#10;PLW4RPLbr3kuxuC/9+HODjiUZeQTsl+/S2GiZPiK9A/+4WWxYsg8FfB2sEZi0Idj8CNiY8KYygxx&#10;ispW0PNlG/1QwT75Vwjb3xtzgfRs/vwXd30zX/5ja42Tf5MlkaKsOFmbwp3khyh16UUmzFtxzzZ2&#10;5RfwNUlgJNg7tZG9bXdGkBNuHLDTXZIeIWueJ+8rR/+LIa2kXBUpOiVdY2qTnZjvDkgDGy6j80sN&#10;6ayifqOjeyFw88LASEeGHgYmkypCKOx3kJB4/JYf26hKUKK7lVJdVwmR1fxWaZmbqIJdrZ29X4Xr&#10;7ATGqF8SuASy+lsoHuS74uaA4iKzFvPR/9dPucdGfhs4Cmg3O6V+9YqPefyTwlOeR9cDqrVVFCaj&#10;kFptLatdNTsCvs6ysw3pysd8oom1yZfdrLSQqsrNc89TIyAMDPop/zm5EhoThFrbzMl5Qi68J3h4&#10;3fw8fso7mPb4V8D9NptU1zANMBMODsHYi5zQeHJiKp198BL6ChzfQIdeEG46mSF8zVtJxaC0rfn1&#10;vfbrDrn7M7u2oduTC21L/R6NEAoHmr4sxSMytE0pceIl+m0IskUxrHHKJDY3fT6T+UjbiWtOd+Fy&#10;va2h+lss685HUi/iMQmsD6Ry/Nhs/u769gtXwNfb9rEAs0gW5blDVVP3mGlHYVwc+8mUygVHYY6t&#10;9O8HuLB5nsNTWVEJrJzpxDOHiAfXmENTUfD9hHUOYT7B2NiYO0vOzcCA6LYAtEx8A7gt5xMUhA2t&#10;AB9YddruiBcyKPtKFnEimVmDI802usupkgagfla1P2gZpQkDqwontkJJ1DGAwrA1lAFJYI2IWvIc&#10;4YiziOCerxOHwugfsUGpKN+2ov0hYq8oLJ8jG23C7rflTbQRfOqy0J+J1ciVv4MfysurYttzwZns&#10;b1Pl8H9boSRS0GjFBdo1xYKBi7RZrbzoqamly8RnSHFLsbV4uHjf4UtoDHvfle8P05iv35eQ/y1z&#10;6pJhkFcu5hTHQEYL4odm8SIxwsJJKg2ZgCPV1gKk+1vuIl6O27Elu9GjaRRZSrYpplVYNYLsqcWs&#10;ADo8Uvostuzf5ZFYbBH9oYVlpeaUGcv+2MT0RSykyrKpoQ56LJJYoQMbDYK557NQZ+celJR26n8x&#10;IID0lVPwU23KyQSK5w94kvk0UTNhBJx1hiE8KihFVuhXisam8eN3ubRpiLHFxpRY5w+EHpqq4PLa&#10;WpH+gLYEYPpXDVOall5ioY8QkYwqi1KaFaAOM8SbNE9dEbavB8YJrW8ieXQV8tMRwEVEJkvUumE4&#10;OfT7r80t4vPr68Pq1nwDONTrOJ0sKgeFzAq/oXKd4+oTWbMRmnAQz3tzSOXbBQtMH+ODL60kC5iV&#10;mk7Du0jD/hRL/Pg1+AamV+YSbxcNGCOImAS2FE37xpU3IAyIHkvsq/bvQqqm8KPEYqanph8TiKBQ&#10;cGqdZxj2rg43uUnTjcEm/EGxkELYoph0XZAbgJWs+fHcVZC3F+ZVwUFq4X08DR0vrfd+tlIwR5S0&#10;dZll+bckAQJDnI2eYTK0eGX8tptsnHISR0ZuGGPxetXPdh3PyqqOlaTt/krPq6hFbJHv/WQsSFb4&#10;9aYC/NJBQfcOWGs43+WfH37gY7wg1viHLAOgDqMzWNRiW5eQPM7rtxyu3x+yl+OQJQKTFPIrtqoA&#10;mP7htCHTtnFLt5wttZFn+Clqtkl4rxg7/ClOQZl8x8llwMg6iizBAzC2q86C/CFqaBri8rPvLWq3&#10;PDCU7xsjO8gjJ5nRnTQmHHrVRBsPyJYkurVj2yDRIjRWrXG/9EP5+uDG7UAykt/LcXd5gjE+ksp+&#10;5Xu4NSTMVN3Mzc4AyUnl/D/G/B7fmKetIHwvst4IAeFgDLiCoBs9YusE08rdTRwhCFD3GwVtCcWM&#10;odDAywsBtV4mpbSdnTX9TpZIMoIxR404+IvVLByb95586OIAjfDcWahg/2qI/3m55Ol6htsVJQpr&#10;q9bYXaRc8GqzJ0L0ygW0BenKXA8+kfI/B5AF7otv9ASRFbo/P+Hs3piHPvgmuPzRhMGs/Op25LrQ&#10;tbOWgxwk/DWxvoRrH40AoWHYz5+U94CQomopWVxOPtjGaI6Px1h65npIGU2V/leFu3KeOwqDYtRQ&#10;AjE2eIGtqCuPysocTm0I7heOvUGJje34gf34BbHNZWZ4aWsDT1/u/pnrQNp8NAyBkhQyAWIKcWSY&#10;Mjw0VBMt7LA5FhX5BHCTID1YPJo63LyMw1QBjZiaGpEeMzcMPT8rC6Cwkw79k2tEIqB+RuzbxH8O&#10;E/BSMOxvIlI2QAltqzVYZSmZDJ/If/yxf5xVJAyRJBDBzPScd6OvF/TT52WKwNefXyn03nK1pTTk&#10;MQYo7t7+40fPMHNV2PbB2jba54sSBgi2NWYUMFBUnMkGrAPLA10ZYegTEMPSrVuqGfhz/wodGfv4&#10;+EvAUIDwvAfvp7AnGwF+Y9ri1RxmTJ41q1IqpxbdeX8hEFT8IsxGXoFbvoVGF9JqjgW1+WBU/7Jf&#10;40BT3K/ow3EGrLOfj1AsbwAEEqzylvKtlIUIiGZGwnVXfPAczwaPIhUDjW/Whdfo1pqDGp/yzdqk&#10;pqx6fC1SpGrdCKK+hcvGKG+/1WECRX2r3EEProK+Zg5rBp6SEs2AKivb7qgWuAOkvmWgA20YylMt&#10;/lM+p2YLT4/vPwgbM+aRcM9AZU9hRQHjb+nDx/kIoB79aKAnoocrWB8+jTtu7Bvc0EYz3XsMUtAg&#10;fPJvPPcrpS1iotMX/Err7fC0o5m6o9J2k05s2lEc1zNkgsvSr1mp14hFhGDMVxJIU3A2eIlBOVhX&#10;KmR2jMqjJYG/jzGgeY9V8GBNT1LKcEzFhg8MfJfV3FCH01dEwe1w8kVuGaD2LpmXjUcKbqw3cw9A&#10;tcaEBCujvrmFUil9z1fKLWlM/99FSPROz3qJlYcBlSGVwQa+7ZbfMh8qz5/GYc8mk8QUHilarJ1x&#10;CRSm29DQp2Q1sKhHDeGvR0K54+tHqZN55lOPANWoCBuqh02HfmgePE/9QnYhzsPKaitq+2RnupiY&#10;zMQGZzfMSEBIlj8Cip2DDEZDk8Nx62+eSTZTrJNhJNkkeokomnJShlGEX+Zk/AMB6ssl0RuXdx8r&#10;dlnl+8Xonpe1ExVFkGNzecgkjd4laCf5We3SmL/EZd7cfn8JdB2l8nO4Gn2/r0thu6QXi/6A6fNz&#10;9IUmu8rZcP9adG7w60Mh76iVOmpkiNaL8nu62s3ZfqXlqh1x5tlrdWBlQNZlwqv+r3TaN2HaNwy/&#10;Lr/pG5uuPiNveLCpC7g7JiUhWWAOevju7/FKmHT21L6b7iUwRb2iKA6OHw0HX3pOYoRGhkHiWyBS&#10;wEpabl19++dop2+oX1Tr2d2eq55voyVmzEe6aM83krfuhd2TQ9n9BMZ3+2YsbNWLy8Vsek6KyZmS&#10;ZcqIWURiULJjOlQhhVCVLmxEiqjEUhKjj1GlGtQci7N9Z5iE/D2V/HSaS4RCZ54eMoNSmk6MICHX&#10;OIdVx8QE/A6jTJsKQL1Sgs9UGrVvphWFKcOhClWoSNvSyjfq7i62qjO8GXpD3+0pH2FzLuewAQoI&#10;8IZqZXvpp+Ck4sKwmVU60eaMQlLXG9Y8v/xeed77PcbT177z4iqdkyBpjm5lZ4mGw19wl6nBgEIB&#10;ZIfTiReJZoCZr5/6xeAW6A0iFfR1JpOOAq/+m+ERslip1MylVM2JDQp3AhbO/GZ18lW5APUVGobe&#10;x9rknA6sMOZqLubll5bQ62znDFQOC4V5XQ/AiAOBybm/nLAF2rATNE//2pEQW6LUYinZ4Qsi4cA7&#10;HzTiSSiLjIHc3GtzAZpypXMnNlrKqqrYRfuUSof1Ya2O2vk1XXk+1L9rrYwxjjvaOLCN6eIzEhKb&#10;5GF3NLJrnP+fBRCgg0v+Tzx6J6uUMjW2JT2TNPEUjPno7hEoedoSGp1oEM/4eREgwylNXqsnX2GF&#10;my+wvnfRKBqPBO73b4lLdoPzBT9ijXq8lTpYgbGQjnkbe6fmYrrfMkLnOPRebydnn8/OYsEB9Wat&#10;CeNJAIciNAUMepT4P8e2TIUx4CSkfBH47+LO1iNS+LOEbG77/WHbZV1L44C0id5EAC/3OLJR302Y&#10;GBdG5j+TXudr0X1b1XotAtRYyOKWbo+M6AUIbx7Cu92adfPYVGm1wVf6gNfJ2ZfNNrnOALv4/SEs&#10;Xb3Pg58Fc2+ggNxVks1ehjKJayZIiYlFdJ2MFPSQFo6/kZmrKTJ+d/t0yu2/8J6vN1k3wfP6Lb1/&#10;l1CfN8ezqkvQTLH0mg4RYSXw3dUwvD+LDHhRILi+VbS6MJRF7YiItl58ZGstgY0scH8QhPiEaClQ&#10;v+sUtmTgxcGePcD2Pr/TC31dYqNIm/V+XQv9uvTsWhG6whz2zotYLkn8ODiPrHkjNYCpl6Z0yr65&#10;50g3DFtSFntDBIFsVeNZP0x7ll2KB3z9El1Yh/P0ojLrPAF4mCWitkJkWx3wbes78EG30s87YbiG&#10;Bb1i+XbmWcNPvV+CG31B+GFFkBTkk5zd6N6vB1i/H3ChCDe6viDIAu5JeOyuX90TL+wjVtHqa1dW&#10;1zxsG9eRFl0SQ3rRGUOOlQtK/tXcrNUFwYJIbk0jO9Gs8yR5AVAwU/jyuXkFZmx5u2SBd5LZ4S2o&#10;QuCj4/qCgEh/52B49K0B9M+XAlOurgjhV+bA6P0wrJwlAiHvczxv7JuLQ+SNoH3MLd8vQXsv/veL&#10;xYJ98D4EgBrlXCOej+u9P0+06rC8eumZSTKVbDHh/auv4gMyB5UNRxKSAOIx+IniEF9KKYM4FIO/&#10;ohciZBQWwLhjWjE/4c5WHzxo7xlt2Rbi1RjXcRI279Pn2d/txEMA44kpmSEKRDxfCFs4xy9ToAWi&#10;hCqiFXIAo+Z0lJbh7LlxTdMBKKM4FKp60moS4QjV3Pzg/KW5TiQ4fHFjLdExkXKI5WCgTkvtb2di&#10;gAzMoq1Tw9SmtgWyIlI81UaKIZ0tsz3ohHW2JaAXrYTSXNpGk1OkipujzOkWN2TYv33NP1gqZlis&#10;BGw7Xe6ieE3liFugGixhE0JDyoUC49SiM6hKEXJQckwmKF6gV3d/RA0ZTdSlOuigpz6YT5QrxMDI&#10;QNqHWnPMbS5xHvlXsF8NoL/l6q1h5GESbP7nw3634fe05lfzUKB7251ssM3Ga1j/JBXKeo8Uj8eH&#10;6Kp++Yz/NSl8fHuI/AJf8E4+Qgy0zkv7ds9gmrwA0D3WBjla9IDvDeJbLwlsac46M3pBkX6MtOm2&#10;Iv5hXlg0OofPgOGocLwZfHmMFOWv99mXCeWgb4uusRNsW1/aE+4NgOHPDxVPZEq59AViEpKiJbvm&#10;eTCT/1+tWd/6pHedbQ3NrJvvMVwP/l5uxZ1oVa04TDqhCn8BbYSc3WknGiLr685/6BPaFkIFZMUc&#10;nbVpp/ZKK365SfASyjaT05d5HA6xlTKEjsqs9Is4P3IwebFAAc0+M+M+xFGmWlZsF8KmbOzLYJm3&#10;GZuIPJ9kNVeoIqzrSVrgD/SsomGgrl1nreS6fnKpzUkXmkOLuRyCnCyZP6Xhn5BAXrwxqLBy1/Yg&#10;tcBL/pqX9qMrYSFJI+oAsmSOpaFr8e80LnM8ZT1+Ig7pYnB/F6JCGHJPascxuFn085934NtGA4PD&#10;1UrwTGVY6SlUNHG3fGgtXKz3RiMVIqFoRkVWvNjMBWKf0I63R36WEpujzaaE/4c6nqec0IUeH21h&#10;edEuhCapskhNHXCig5YQQ9YoWkPiuimG0UB/N4OeIjDh4A9zEl4MNL+HVJGb+PAurVWcLQH5qsol&#10;RHoueJEErJjJpZVPyu1hTFLr0mvEt/cOVURybEJAaxCH4pe5L5zTQBPJ8hYZ5j5pExTnHOR3u4h0&#10;ScLkrEGbzo9Fc2pRshb9GlhE5/jsrM2awmvuKbHJ9gIeQOoJ+I939d2gbSq5/xZ3Exj17y6RSRoT&#10;kUnh6xch0IBHkq+iPwim3HLiIHBM8Cu4PTfqq6shTjlRlT7qIcuZHCogmp94kzl01khQ/BVPq+qT&#10;H8ca6Wvk1sy3d/8OGREL/jR0dPVYtOSqM1gVSwK53RL/ZYy2mVYfPu9mdfd4T872PcPmXErFNpo3&#10;6N8+BT6BzKr/E/6IK5A6JqalNFhkKZgml/Jcr3muHaPD5eqazpjSnXDIGDytUAePw7N2qJYCqRQ1&#10;m3p7Dpd+/7Auq/wda6pVnJ76ETibRqcMJo9HiU4m4/JP6YUBHYCpA0kXVbHldhhlq5dPpnfxtW4L&#10;P3DBPpGDNERLFg0szHE2nXRssXhrs1KGcln+1l6zpvXxm6odSz/63yXxZJ9HqdVzptUDJzQhmC94&#10;hj2dR46bccOh5Uv6+vbaM0e3B/PiQr6ulF2XibV2PN9+suVMg7Oxm7WmbWsTgT/Ul1rc5+e7SFf8&#10;apnrvD/f7Ryvrk58mQ0QTLZbQsH/YRpf0d8pJBjjNNPuzZrmPrSTJbDoM0q8WUqZyhWNmbO8vIYT&#10;plySI+OlDCpQA/zNWI4jsawEuqnuwzMokxM4IJJaEI337EMrHo3L32E5QDBhDedaKc5/AIn23p/p&#10;x5Xob1fG+vQdjCdvIgaaQ84s8SJTkOFk566yjTHQ/CyTNfczY2v+o8OWbEmhC5G1bjxk1JPItbWO&#10;5n1be4ufwMnDW6Fo6rSJA2d0JcvFAZhvS+emOFktC1yMPikV2cPAqtYi2cTP208/ZW2mH7drxwUu&#10;TX7TTU+uvIZ5KC/nIa3ynJOOK+D7QqleX9WmLZ5uZWN1VYB9RgztnsFQ6fiBtc+UO1cZAzJYNNwL&#10;al/fHH9Yws3psjtajPG/n5dudgCrLc348mJaaC11YshdfX1jA2znO3Zvb3Vbc1C3P66cxsG0Iesc&#10;boHA1T+2Wbs99etX83xpxcBMJbrGTc6NTU57bswyXCu6sak/uXdmKZudlPeCeXbD/8xr8UKLQYSs&#10;xeBMIDCiMYMOFEBZEHCT27p++7kIa0Wn/pK3zfQc9HktXIku9Mw0ecgmOeyThOJRsRTzcpg3ZJl1&#10;cZ5Rdfr8uvT9CDvl4RVV+HkmheEIlJBTr2946ePxy+f52Q/6T27jfs8sjTe5dnyre07L1HGszi/z&#10;vh4oaMMV10/nP2uqkZmCtJOH8xPipiquAT2HYM0rr9N2r3mGTzXjy8f2V0Dgwwj+7cWQFQAUMNXI&#10;0OGFeuWxP2YtwcKVZCaunUGjuDjnsQlpQIyc68dRO7Tr3CdLTJQH2IccICbjHo2Pjxo0ZzNZrPH5&#10;ePSwp5W+/dxPsu6SMcE9z+HmCJh8bTxC/6wLGjrM0es0vq4V/yWTT+T5pvf5++v26XnrSciSL8sk&#10;njrnDUS6+IBrYNS0CXpuKvjk/Too+CzoDgwYmlxxUsHDi5PF2rCj6EzUMfH56pEW8K83VfOP63uO&#10;K1iU3n35jfy4pEebBlsczm5h/YZngTKGPqMidzPJHDjRZDXr7RyYqJpY66W/uXFzIjpxg2VpodzT&#10;sf/jB2cW5O/wksPctXd+GJru11fegPjcAuGdgwOYHDELGzjucdu5dr5jM4Slgb87RHU9XBjQQr76&#10;oJNXIQKml+j5Ccjl6FHYn/FUg9aTTEAzUYJHzSHLH2nriBVJyr9yMnJyzr1AVqDxyHj1sqWBHleR&#10;qgUKpsHarca6b1VhBFFiGLHdMrDWK7vdFf9WMHA0Nxc8BNMm4m2NFluYPD8Mc+84PNh8gbeh5Y6Z&#10;SkhcgdjHvelzPu4Y2QaSSy0nAlFT1HzVCEiS6y1/i8ozaXFIUwZO2WBERlIKuDbgsaj2oFVpHJKA&#10;/4kdwGvEyLj2xqeU2+k4tb3fN9U9vx6uyKrZcoDv0Y/uD8CXZn882+uSD9p5+GwfB+iiVCm7NhPx&#10;jfoKfxeBpA9k1fSlZZqXeHDcktnU/pMzWfH1VtrycXR06ujtPHrfpZpRnuXVrSWnxe8tOcRqyKgi&#10;ydYgGwXEAMRxysLBS8qm7bvXBzslsty5ZsbocB6wREPmVKFOEh8qwLmdYl35e5ia+JSU9zGELk7E&#10;gWQKzBkfp1rx3/pP8uLUI3kYsoXZ+5nFZkEZ8fhfE9XnhDlWfxXDYtZCEFM6cTz6kgX07RBiPGUK&#10;YnFyqVCitgphxWnqcsKjK3F6wEdprlUkaP3GDoB/qSEPKa7AGkbrHJxzbMAGA7rk3SpZPB8nImVx&#10;83K7Efs8wdWpdXxKrfx9h8usx9Cc00YQulJw2IT0t1feblIz1c9zWnQZXyd9GY7SLV4x4ims7rHv&#10;hbWpTFxNUUAgZbgA7zah2bgGn4ZF6XW4yIonh0Pc0w3RCrZYP+oXqWKkabwoTT7DFp0vyeCuPX2s&#10;6d8lktqvzw52NNGxN9t3ADlr7h1QNWaT5SKFAuaWUli/Tu2MZWfqzn+c1gMeO3vnA9KHHXraW8RY&#10;TaTL/+7Bg0I1ZExKWAquVK9EjLCS0CGZhS+zU8JR8d/p32ibEWsW8BWhDm66mtxEl8JSipZg9vwG&#10;d8vpmxCrBOUE9eXWK2HBUzsprwztS2Tro3E3OAeMaeb/lDYEPdZ3c9XnzNx4QsTZb/TIO+7W61K7&#10;Kbwt9qrytDL0MRZv9NUScZ1wfBYgYu8b35IhMIleZyVsnZonH49lpp6u4py4YWmuI/ViPGjLe/z7&#10;eJb+Lv7FdGDilN4nBV0KiDcfq2O412XeWAFr2OM98MNBXl2T4y12R0C6CTanhPGuhLdpIn29S08D&#10;oTvgjhZuJY6TXuDDu0Xsl3rsKQ5mUVWVdsYhZBHxeRMmC9iuEIltFq+47/uoOe3bZdGg3ahfE9og&#10;XzaJZa9kyYGdU7kjyTuwytDb0Y6BD63oMeQZNLkfpT6z3aQgt6u3ZnYrQAYP35y3/9q59+o75ovd&#10;vn4vwBukkO6Opsz2fL0GRTPo2XZ46gdye9wR3DLUL5RQbROs2zZ09nMbs2zafX3NBmeQR3I+dD0V&#10;I1QzbHgl6cU53Czj6PlmR4wMVJdwTV3xrKQFAlxnGNRP5kzK6Facu3MbdWl+LI+YimZZHOi4XnDI&#10;wdak3wYs8GJDjR5p22VmIyquS5kE15iCcYfZncUMt+b5WGrLDUrqw0Ok+z3KmCi6JTW8mWM6guae&#10;YxQzf3SphzMtsjg8Alia1cDUL2YLY5N+bpK0sTEuRXGMsGXG9cv88kttJ0/oJa7GtZXopai3xqpv&#10;6WoxKQ3rCQ9B+kw/Uw95RRfI2SflJRA9VopqEEUlOk5iVKPltJm0iGsS50evX/fwc/O4qhPLh09+&#10;5VwZ97t5rdy8OkwfG20seNCzr2mLp1hEHSOkTGEl/aBjK2BWt1cwnPNgBN+HTY+M2LV2cUpmmUwb&#10;f5rrWjbxSvKWVRHpq4D/3cxZfG+y9u5O8yY9bHFlnW/lI6jbL4CqMzelJItV+YhDV6VzXc+u/kMP&#10;/LDZUhDO5Ev4FNCZscjlZK6kBBlD05IzTfbPWDxl9PKEk24k8epAx9eHFZnaCn/gwyH4a/kgfY3j&#10;GPT+uH99eFe3BAZaTh1X4ByGbxDWOtXx6E5N1MQwG/VkrHUf/DD6iI06Vu996LXgajF/PDWBIC65&#10;vl1iLPiwnXzqfdJjwEN2NDXXOggvD+0Vl47DFEWAWQleZ2VEsvw+dH8Qzf9jnhsfBkX6Nx2O1t2k&#10;Ue9hxdcu3c05/uzh0VXo/iJN0F3dR3Dfw3pQ1NI8a9/r7U99/d6B+CjabnEK6bt8l6It6R6pcBcJ&#10;Emm+80xGXlvmMfq3Z9Zs+njrI2+qDWbbUUXnv2j0ZeC6pnqFX1WtHsynfIq0Vb87O2Nc9529Y853&#10;u3mgiXuJ3TxKfCoQPGz7fEWnRxqasJ0xV3P1chu7/K8EyJYRB4sFs31F75aQr+jd1LM/8tPIOaBn&#10;rEUQDBinAF8uvQQkKrtGJ8paAqshQdpTx7n5pDe7Y9t7+yD/JOHntqDxgqBXtxmlWTCIRr33o0Y5&#10;eh7TtPQcW6zp9+M7GAaTLI1OZja85z9W8H5K5vK4k3moYeKetDIB+fB8Ej+l7Qo1A18fWcgZgGB+&#10;CKOa3atYtzh9iXr+kD3iPzM/j4noghC1Z8wAsYBJ6NIr/T7QTH3o9sLhEcNELkclVBwDwOQQS+bY&#10;RcLMRbbn9gt8PLXKJWYEu2Ute9ZUDhBhNeVUM2iWdfHSYNMm3Hn+Ui1b2rfagXkJ02QfN2RUUm6f&#10;JxR8Tc9brJR0o4T20S5tv6nhKMLTW1Y4SCw6Cr1STOrjzz9Uhmk6z189FbP0bgddO9bnODh5BpYY&#10;HQyoZrCJUFUlc45hjsvsCDsB9JqlDK65yqgRaq7WyWPTupGUzifJUeLkiYuB0cYef3oWMSYF8HFN&#10;AgLEfyzhjOT+mjjl8ssPeuQFa+z2vWTHqiVS3Y5U/uKnYeVY0WM7O9+5Jgw9yVLBI07fuljnUvKA&#10;VIrndDLgIFlTLfBYs2vX5ttIfq6saGjKZ1jBgMxUcTIhBxJYyyl/+KRrTaiRIQw0rdm3d7cPE0oa&#10;/PD24thoizElGPX7Ukkqj+xHzwoZBlJIhSbJVhBBOazMd+SHQpFBCz1LEFSfiYuC/EVaGHuerO3S&#10;0uyvnzNjKfkzg5sD6PbL/3k4uO6RWH+YUR3rE5Yy4GP7LpI9dptcY7kgrrGIq2ds/Qzv/K4KyHHF&#10;D1hZjGQxfysLiUaHNJOCM9Yl8zEMbhheJS8uNmXBUY3laCZD3r+nGuS3mnRB7wliTkI95wHKQR6D&#10;mi+hN69V/Fc8FIXNhxLOecKTocC71bctDGbe+9NVzzyY45M8IlOGfvgkwmJksXiMrdOr6eQYP2sk&#10;SZqa43oyBdq00iJHPcJjsxWPEwbhA7THHnFqNr7byOSTmv0AiiEVaaIE7biWozmV+ONxHgBJWxd0&#10;LN4Vb0aS4mPyBMKEg8vcLzYSuKr1Szw7h6lGhasCSbM0NjTDse2KJhQzLNS+cbfOVpqIDTp3Ck7F&#10;/bIyQSoYU7VKSi75TiVc2aKbeRMWCbvT12b8Xzxc49swj8YcLUTuBa8G91IgfQWTLam/O3vfh3Ry&#10;LSZWzYklNrePR8uDiMsTjse8y5PqhnatX5JSZpw4XPb5CM6j0nl9r5lE4bALjd56tkWoQaCB/Q+W&#10;2mOXgDe/of9ujkdNpgIO7j5BRKTe3kZjX+DneMv2fnXkcpHg/RsctuhDohpBLr6chdpJ13nJOd+8&#10;Q9xD/tlrbAzevf1o2CEmeHi7wolFicg4dbKe4WvU0KPXZFCnOrzKnXCgo3RPuuJlLUg1iVJ7Oe42&#10;eeE9sX8X1d5bcv6PIz5PySY78tA05WqtKIX4KfaG060nTnNRhTMhWo3DYMyybd+zRym+7CP/5SY2&#10;bV/dsolg9J8JJtB35W7th1G9tjlOhFnHOK9gXgo+PS3YVvXUE7dXbN8maBToEaZFg8UIhjfDNslO&#10;3EwgGn3eIh/F8S6epi82sXu+CYIdXVu8Qu9XRhZG3DfbX/dWCx4kToZ9h+DJbNdDti8Em1gwOaYq&#10;bdFYHK4Fr7hEib0SR/b7M2baS+7SizgeHR3xrLzcIfBE23JYsmi+CJsxhFIe1JVUwt82aP1diqAZ&#10;9UIviY6V5gzjprd4zqbOy0CZt4DCMNqAXF3IAuHRAIVpxz9ZVQ3Pu0IvX6kCWKN+oHGckgwnRSGh&#10;Twigi5pFCDWNv+wBGbgEgQifhqB/q3BobhZx8Tdz+d+M/Gg2UF50B6ax5inNcyUJdQ7/JcjNjBsY&#10;4Z5kq6oC08rALfiqll831rC1hiUERR5mT+UOHIZ1IlfkMrxYOwxlEpkMiupJLhHnDYfDrLJQwNBv&#10;bkGHnEyGtXrDtO5vxQgKt6n7+7iThzAOMDUoBmTPe3GzHd3dpkYOWQquiVp3q+7/SZSNT9Kjtbf3&#10;mnDlNPEJUs0inZUfTuIzn3bhFe2/K7DnAKpdDjylV1pYZxOsHVR0m3r+NW0hvAWIyI6V3JkpFNlo&#10;RsQKNiizmvqtmCjGAlkjihiQy9MoUUdCZhKupmmlyFhMzYlD8UbSaxffbyf5hV6eM0cEjuG3+UvO&#10;oZyYmZx7Dm9n3Nw8Ji9rDq21sPYzTksPQJ+XY+By9y4EQOxxWAl2bt38/r52RUyBJ+Bzezmko5lB&#10;U+B/nXxc8BWqQFgN498nX9s/VgG+V9OyTsyI0+ZP8axzcRg9/4HrFOgx8EP4i+BHnZHapdPLyf6Y&#10;/xd8QWFTcCOBjo5aGyJG5XkABxg1I9M6ui/lvhoO9+1cxogEfdlFTYh0j+qh/LxT3Hz8A9rUuZLP&#10;n5GsUeeKjHRfw0sguLrlwEep6cn/eddLteZIOuje6hlgLSYxy4E09Fh7JPzBH1Sg3PuA+LVn9CWv&#10;lJj0cl3yNFEt9mt8eprxfP17eHRLduM4vRnM4am4/CKfo6OtmPrilacCLTtpHvHdJbqwea/78BwV&#10;xXyqa85JCO33X11gY0mgwl/Y0L00dKGd9e2PRxUuieUc/sc3Rp/8kjIabiEbbAMx4aDnH4EyGdIc&#10;pLgCw/2vlopdlza/4W74i0MrOZTIgSMvJWPdTxcBe9db6RYxrLSc4uIlgWQNAGSzCuLeuL+KsC1W&#10;puoy/uorEmRqV9qgGDlsP7KyOfqyC9IqBjno7NZTm7v8n8zbty/4wsI8kEkrbLVFa/aRamC89nhz&#10;WZVtM6f/y9LP97PfzC8netum8RQE9LgOK2gnmum159bZ+bWXOlOJLLREBtQNWvLXVDV8MX2jDx2b&#10;jh1d5wcn1onLkevc+BrrSA6cd6co/x3an/WAb0aYDtnwJEPcBCm0q6rklo/uOv7Euouf+UFjMdq8&#10;nkTFzqCnif7m+EPoD1ID2ucjM7Gw8pIJBxTU9fpOlp+dDOZzGwkdV8CQMiqf2IMPodGxFft9lHWU&#10;5qTitEJbdGK9bPhDkcNZJIiTFw7iF8IBGMeisBr1Q9Sb2L7wFCSBAz61THXPF01Gxne5L/5ME4H+&#10;qcSFXVfB5NT32pj+GPhRKBw1q9XcgN8NWSS0CxNTZgI7YnLXgPJd6NqS1O9l6ELzsFQY6ov7uSVP&#10;TK0ebixzq1dpRA2skbVew+X/1T6Zd+yIl54HFGtQWZvdbMkbtIFoc/OEwOle9awtYQLuXPEbAFzp&#10;hu53TXXWhesaRThVCoIGY3jfOla+ntb9QID6ogOceY2D3t/rj1bF845zPwmrhUcDthqCpzFxxvwr&#10;TmqKPMpQslo7BhTpP7sfgk+BGYcyonhl45GyXuevRcZwJaj5AxCSap8HKspkHClyYcu6xV7hRc94&#10;sqy8QjAMoJNYkHULio43J5OqCOzhDRPn8zebUoKaBRL6UkM3Mhe5cwf72tFjG/ieh8qg77e55LKY&#10;vFcOZm4shFcoK/4iy6NPvLN3KZ++LHCuAY33fSBoFrjmpPHVABh3+9uE0lEvga4rYUcBKnQsDLJo&#10;WgI++hoVBCzwAV5U2yba0PdjgTUVZxTgWrsx/F8Pd1Oy+fciWVOJEUZdmtj0ShniZt4/gHS5tdJR&#10;3WJlawuAyuKb9eWzC/qAgkK037Quwm4g+ysZZzpV2cv15vNPqpT9c+7PBL+ga6LtPmUjEqOVtxWe&#10;4nQz+7VnoY0gqG2RbzFRojM8GMSn3b+XkE4F6wz7ir0EyxnS1tIXFpb9/nQXTrFRDzdzX3x/rR8j&#10;pGlwYGFyVlPyeX8GM87B28P2ftBjLklB8ZE809XyxkZNh7/fQGDb4cPkT3fFSY4iLDY4PuYjt9DQ&#10;OiMBK9YC6JClM5n0/ulpXIrScjdeI9Jl7xWPqJCFcW2AfvJEY7wpW0qAgZufVxRQUijv+nkCW2mW&#10;7PZ2mqiR8nhgKKqqniBnM3/94fsftuB7AZ/mHaevabPGDbmMw+jgOBOArWRvoMvQCrNjZash+HlC&#10;WiBsyils2bdWdC0Q4Ky03qqRw2g1NnZxHntIaUHV6/8Sehkovcjh/8H8SZNzqRX4XkLWYOiESMGW&#10;pRBVvR3KULAX0PmU6yaRp6rwMzc3X30GD2eRoKlkn8eAScKKt6bhL0IPqN79RKC4OY2pOf1PIa62&#10;XeoG+aRaoBPMcRg1lLw5qJ/fOlv097rRjgHz7xJcMeOArFsiF5KZtqkf8sVqapyyugc9UdTnvOTb&#10;4DrKnS2MSOUIWoSq9IOPHVGeEL56i1/sAu2pMJqYMP3Gbj+4IWmCx9VoCdzvIQKX1wUxRf2pY2ln&#10;kef/FSaUA5Gurq4wZCPzwLPNLM28goqPf5kcsHEpVTYn//Awdw/uNdACv1VVAL/l5yk26PwxuXo9&#10;4Jxzh74b6XKX+hZ1LriowS0FyosnhY0byV2ax7RQTbYiqDRcXuesM+oBz2cjBQpUlGjNOyjDSZOw&#10;zXAN1hd0xm5uEBdPc6cs9Q22b8+maQZAvDoWucLTOlPI/tssOYy8vLyiRNOBfT8nz2MD0hrqUOXy&#10;MCzG/B3p3eQzvrs4iG9rtQMmmsvr8SxQJfPN7n6J4eiWffhkkqCxZeaz6WiUfhhtqb5Musa6ZXw9&#10;JeXfXSb9ODvwFrOMoEs6/sWFp8JW5GAb6maqIBacd16Zk7jixNXt3wSdpZr+3ed2y0heQfj4+d4q&#10;aEBZ6MPd2NBcILDe3JawWY/9+yxPYPve+wcIU3HgcJqR+yHRoy2lc/7CE/ayd+TySuUyo5YpOvDP&#10;vrQ8r1CWm6tu4R1CMbixNvVwD0fPn5zkNvXdpiFMjmx1up4nJuwyb2E64BryyN/kEt3TyTBJKHOM&#10;BGDlldN0TGA6zP1Dga+BptQRAigNs2wAQmLyxIjL48Qji5bwQFhyoVFz8Ej/ubl5YbrZlbFy49xJ&#10;5/rfr9SnsVe3+H80lujj/f2geZvmTJr5IXEIxEPu9soUKwkb40R9sExySdGX1P2xWyadFQ/g8+wi&#10;qvJU5mqBWcS0l69QFoXS9bI+vPZWSfmd8z2U7UI/jD1l+8Wvb6wtX3BIhV7k9fv/ZwHSiMb63p6C&#10;+vcO0pMKAsSuUyqSyFz4clgmKT1WXTz8pn/MFtwdnILpsr7RbpAJlm5dR7+5Cxb/cq79JTXMaQWp&#10;cpU4EZMJfWCUFdmoFd68kfkPbz6g9tytUsrPBYBYCeOB4BND1V1f5W2+xsadWlB7HGNNbGH/EwnF&#10;vTtSseZe8WjcELxy4y/Z2vB/QFMEwH8hakBOKyEjtSXcFEQw4Q0ddRnwiFsNWta2oy9HXl5HOvbl&#10;4k+qkFEqJ02P8+YOV/IbkIs0/2b7a/iJMwH+uPbUX77NCVxzJTGddSfvqKftlUizJTTwplpo5DBZ&#10;Gk6aNoiskaTZmPu4D7uzSseX13RVsir80afVSeSCKxuALcplcA4U1/SgmKT9c0YsPkqds7CSmJEo&#10;RBhciRGzJb6Sdggby0Gv/gLDrGO/Tt6Db9jXW24HzaVb3rnjzrcP9o4EzRh9zMC/z/d9cN87MY+z&#10;HKhhddO2ETqwvfbG5d2p/WB8zt1aKTXePlCSi2cNB/Y80YtoV1x7aZq7sy7EwN9IgE6LiYqloNYv&#10;4VoWiUnIWIX1Rl15cfGjgAhk/bBi56q+0ZfOhp7nJFmM7dbMDda+mJZj0gKTGt0vExXFKuYdRWe2&#10;+hfq5HVeB3LS+8XPgGusG4qFVzSJcYnFFtSOP+bbV9dMC3DwqmZNiAEgcoQqUPHv7zHLC1p++tcX&#10;K23WMTL3MNsjtU6SlFNZKpbZJ35yjKsn9M3kRfAwOWUCStiwYcVJKQocUr9O8tI2qP/yE3zcy1wg&#10;NlQ4BrgX/VdVZ2P28y8vRSHcCu7K0oBuiQhm8dyLDE4acFau6L9YUUoLjWIDczVLnp9wngEFJ+Xq&#10;ZeLr/DRMkmwoweQ6GU3bK8D5+UyF5lZzHdFF9yERSlP2iAZWqdPSu3wdrqJz338np5JlR0wo8ak7&#10;qn9Is7UIjOlBlLoWqhE49RhvEEzl4guSMIo9TsWxcp3lUYUIAdRyhGRAlLequCxOtQPYhLAdPns8&#10;Gz3lRVEyYswYVjTHWjC2MzoJ0BBcAcqurKcMmKWeVKU8oJbzuuQnFpJzZptm1MliR+tvnConlgKV&#10;IE9gLo2ZT7rOla+yBnGfmkZpY9D6iN4jyi4uz0mSGazLxafEMBHw2ehvi8MFOLNOsk20iKbAUSOE&#10;n6jPGGtUri5y42qJSoxXS4397X/YMlEklaQ/fcMD8bvDmCF1tpaAoP7JEQ8MAgSZYPhAKsvFeRSx&#10;fJl/iStXixvEhzbvAzhGo5fxZOLTGzIJvoSLZTk7CYVETf+lRVlXAqMl7BBiS//ToH/yEuEoyQDO&#10;oDb717AAq5XSD3lyj3UXVjRwNGTi0UqmtBHIFLwlDshjADb+4hJxMMfYnCpExU8A2c6tQcsiBz2L&#10;/xQ5Ja+BWLDa0orXFFjqtfWaGYVQlPSDtt6ArGXWuUn7VOyq7M1DItcVLE221VM//P+i4y0jHHII&#10;V8sdnbdMEhLjDsVmyAqwMDOOv9tu3yyCNfHbH59PHVXc3T3dB4+HdvqLxCenEbhC7yenPPXRnmCr&#10;DbByq1vse4KdIMUTMHzwHwAx1NsfZbVbxC7CS1DOuENfIl3mmLiDs30n5tscZ+LoEjEjWRrJTxc8&#10;+Y6ejl1rl5l37xHPLvG/hCt+ht3PbAxJ8g/PN7l0IOYJt7QZqpr/4+kcoyrv3y6ebUy2m5psG5M1&#10;2bZtmyfbTbbtJluTa3InG8+5X/yf163VOp1++F7X3vuzHWWIsXe6OwB1eQbM2cQNWzCPXXkHR+ht&#10;TE+HWt9IpsrJ/eR1pIxPMmviO5aT/jx4Hv+257Tl5NPXv3h5PU9fYyi349Xv8wvBMpiDxnEAXkEp&#10;59QqZJirVjNakduKmTZqDy8uR1WnRZlryf2LbIQKrUDSU5ZV8vozn8ZDlq1sPTbceniB3jcaPTxo&#10;biwz6ipC9U/uG3btXSjp/JPCa+vBOVPe3UXP2OGfAz/5SFEkjLZNv6Kw8HHfNF+waNbM/gc9nB72&#10;5FSeP/gAlrVCvB277+6bCCYMEixBu/B+xlz3fvm3rXqwA+LKsgD1jIpreXEJsQWN+OoNwB4uBW6K&#10;srr8Qkc2nR6s26qSHGSRHf54ZxpD0+FL7PblvOTIi/EP6kUGjRjTnAqkpuVkfiZL0UgyGOVMeTeX&#10;zSStyZt5Flmb19q4jlOzXgQGc3xaJ9osep6XnW2OmwcJKqG3i+AiuPe4Pu9gzugEQc2GTdvfj1kn&#10;wYdaM8Y8Fi28RbhnmpEX2Yx/PP4L+kZFqvBza5ftZSGw+wnT/aSWmJoUVcjPNbZTUG/RBRWpPXB4&#10;rdzN+0BXHd30U97SQo9QDlnuXR4xylt0tF/tn53oGkdOORduXMF1CcQso0uG/iuL5r13TsaRu3X1&#10;4/yO0aWIV706QF+cI160oFZosbp00RntVRHpREKTadYGpHylM8ftfJkzYRs6LU7wclsMBVVTOyyF&#10;sP3MRCyfxEthHTPFK8sIkv5rT+/1Zj29lXswnc1IU8WWlkIjZ6HaqDu22x0617S+7fR4zdJ3lwsE&#10;GUMU8/j38r9IvpC4eP6VsfL7vMMfH/dNTJuZLqq56ldsCsPZAU6OHu5mndB7v0J2di2TjP4yZnP1&#10;CT9wOfWOmzn5Drr2Hhaj+kPWECb7uKInVg/FKhQdHFosJcemPDJMKtGqLUVMgPohjgRYxM86ZdRq&#10;4fQ2yWa2xVgOmF+4IiBh50MFKU2X1kRIllPWTZ9NYMq1jgglafCjgfzzWaGmHIw9MScV67Y2Z9TK&#10;TnEYxILcR/emElqmtDKdglFJ/JPoxR2/H+/tIFMgsrUoYYKjLYt5eLWvH73jOEWVzekyNqh8/k0J&#10;77hlTM21Csx4gUAv0669pDEC5MgGAl/QZt94hPRuL4EfgYr+B1zw9AcgT//oeggFMRETnB+q3q7B&#10;V9NXLlN+wIjQq8MXywxsaCSQSF510ZVDmt9Sww8u6hUfc+vPg4Axu5veXbHQp4kCDuKK/GT2JKIu&#10;0rzmdzLJak65yWQrfUpTcak5JTeOtk2izc7Sq04sNKYk0xo0mN4uBRao5IvjsQkLJLIRdbRMhfJD&#10;M5HFJW4gqI+POBba/HlmseOHMn5X+ORDWlcXx6JV0SBRGAWA9TeYY94hw/eIfQ06KngzWYmip7wy&#10;K5CJBHJBz1hOcrP1Xj11rgBcAJhLkQxxEtNo2qELMr+bJLMknE/YUTeNEAqdpGwMZIDMTKpY0GBt&#10;oH5dUH/KDfzdCz82Bl04uTJ/pyscGs/c99RkSPJ/OZgmKrqj7m2FLihUeEUc+b5vmxkMBwafVQEj&#10;+Z83JLf5oAzMbzBIUem4X4utWP7BiPGdVgsAB/FwmCVSFG119p05cgITjIVSDlkbmDuxRoaD9/cc&#10;a4OGratMAGYjP8llBfrVGBT8RLnY3AroWty8jG9qgvVUgeQrWaT23u/pE7B+VRn3ES37i9awJ+Zc&#10;oj5Aggsf8RwOLjDeyN+xtIK8zVPm5V4gEr8rtVFlWj9lf/KGAg8pyybHL2EDKvhxUyWJPpUeBi17&#10;iW2Q/TyY6TBrkMUDnokoiqiG3GICIlzjfcyNrSjXhc2b2EuUw7d5KsskU1BPgLsn1gumGychZAt8&#10;ajbC8aw1qEAR3IIddDzCdQoT8FrYs9N6anGoZgXI7lYbp54QrGBnYUs8/Zibly0LytiKxGQWcxqy&#10;TO1sdnXgjtV6bIt4sj6OzGpGYzhmtlnXFrqJYQP3oI/UJmeBeiU81toUUjgM8U6X6QAxw3bXCUZk&#10;RsX40Pm8O5HdYtEfjNQ1CFoqXDu6aMJSLBCBQRQ3B4NjUYbFEukAvFQea8ojnInCm2NUywu4uH1t&#10;M771/GpjM34by8qEkZvUHL9ZSxHOTf68qxMaalk4zVf5fk38e2CACwnAPS0dRBJ0PiwhDUSmTUl8&#10;Yq7F254PwEO7w10Gz1zVjlHBF8BtQhGeCJrx+XIR31aVW+zipg9ffRYk9coX9M7/4dM+dtWQdS9N&#10;9C97aYWbvHSo8+jr+EBwWis8oLzKq5yHmIQCA3ZJR9rVOgEnEkq5KOqpN6A9cq+zmXh1vCDAOf7D&#10;PWZIedUt+qDRHU6CCSXAw5a8WT0ZB/puJIeBiY6GSivy/XHnVYff03Nm8pdDhbtP9fwaOUcIOf1R&#10;Mf1I7YaLh8d30HwOaqWqtJbKTNfMxferwbJLv2I0YfeyimJRahGodQcswsecxkYkEB+E0Hx33tbX&#10;Jz/n+7POL6NP7aKW9/PA54dDXbu2gXOL1/SE0+hYvukUdXg5UIB00g7fmBsWKjjk4RK0C3NYXx30&#10;12naWvJMVxqjUcxjzp+1zM6LiWkraimkpbH16Gp+smsFHQWKrPi2ezsMe7br1y9O+WZB7V00RwC3&#10;pqPTg/KT9Vgchx2lH6EVWIuLEVONdCnOo2cDFN+OUekUNABeUef8ekCljaI4aBl0RGqSiq1ARllx&#10;HQRsuhalSFm4UptSBx9y8B0PNbeRo2mOplMIqvD8rwuc+Sxdhfhff7f/1u/8vdmTArJlys1Rz8cp&#10;KigsZHLWa/nC6Rrs1O8Aefj4UpyTYYrt+JaQIZ1zHoGU6I4zVNQ5GOJTjn09xe4BYhiFobsQxcNW&#10;hmu+B733gjLSos5yFqy5Kuq/R59YlLBelIZ8/shEcUrOkAgWAYnYTJipTXp1S5poJI03G7cubwZc&#10;fBuNG/hHO4iLsbUvPZ+FR9YpscEpkPuuCNvO4w38vcZGzL6/dUKyzCGcxx2/81vZ7/iYvux7HT4/&#10;g6fITNhyjpi/OlK/P48J7S8qfsVaJMx43V6jTxZTrGQzLq4TmiFt6o2Ych5YuskhKS1jOzAxwX/E&#10;0yRYTJWnkc9GkSGvpnLiZqMXG3eddmjxybUa9nLvh6D+M07dP7uUWOD0IPo2e/UIEhDDqUDxaKk7&#10;+JWTAaBIYazEJlJ3+Rn+K6l4alMVZF1dq+u2k6/16ZucuBxrRWy0EX/6zBGZQBHtv5zcdF39nb23&#10;+PwA9xFzF8QiOLgZrz/OItf4NdDyM5Orq6YveTSKxEk8FF6FTr3l50ReLHsBb+VfgEv36f9aMWbf&#10;V792SW77PlMCRh8uGZu6CDw/ODYVMClpZIfhxBn3N4S1NKcol8ffysgSBP5YYoXgAWK4uZDQ7SQj&#10;GWOW8ZgM+kbY5YMbMF8zykK2S4earXg7a8uTw/9+s60ScKftH5ObqKxE8Z748Bci1bQuyF8vRFPw&#10;5sPkSPJoLvDTI/FvPU3RWQeRYqBRFeq9Fkjuf0ivLTfHUeRbd8csuY3Z9x0PrFNsBzyij/2cFvqU&#10;At5lBxxxZU5RV3N5XLTaKCQkaE1bLL0RCb0oxyjGx6q9ZZXVzXkp7Hj43uYqPr9OYy9aiShr5tiM&#10;V5fb8P3w8NnYdnFp+3faZMFg/jOPf0mTKkcBobe305w1m1qkayJTQfH5bDkN5LCfTPg6HHu/2vki&#10;ipZJQAja6rVosqP9A81CvzGjbP4NR0C5VEaQrCRKX4/Ge8ESW0gu/W3A9Hj5fBXUH181nZUf8JHz&#10;4E/T1SmrrVBK25RDPonZUw6U8ZK1ClZTKLvYyNuWEpdopo1Vae8d24MrJtGDgzqeAIAK7EErJM92&#10;XWU5WfM7uqKCS+3WLsbycpkYcFB5qxSQt7Jy/3IZ34Rx9Ee9GMiUAs05CT+PfqBkGjXAE2BJedfN&#10;zZ5fc8rNq10IMGfNlOXD/RO7dP7WwJEyId688ndry6lNvxhQNB5jur9QWj3w11xNPnelktY8BW9y&#10;BMMGGRQ+/NXCqs0mpM2SPW15liWjpQKgkrXh7KphfzpJLqbmthLk37Cuxo7XcBF8OTTp9XWTWIQ5&#10;6z34+vT4yuvaRGzewUyFSYW6MirA6kBTsSdW1o0FZagXPawYkSIyVvAB+HfwqK51DSJdimYEblJ6&#10;+RW95Rbl9z0WbZvoDhyoxDmoKN1De1jbeDqRlE+Ty9YjI0dpzhrJ6Wm7kDXnFWeywuONObZzEKeQ&#10;EI/xhY4Gm2wL2DFFho76sfKL49xLvBnHSLMWrmmM0cGdMuP9mtIo0y2RtNGNBbQ0p8zE97+19Jlz&#10;ZzA4VELbt6jblFN7SagyaeB/a8bYLViYbRSkjkoN4P6Upvs70TzCSfnxE8xuFFI/LuytcOBYryTZ&#10;08/ggGNuuTdqfBhXHdcMrBg8EXWomUxU3BcYKViQGPqJmyLXgnL/U4SOTbICiX2fXffayXPrUM8l&#10;R3/Io4zVCVf/d2FDO5M8LoI3HsFfhqZQ3BPdBA2rOlDfQqQ4SUU2Fi+xCekwOz+rpEmwOdaONUWG&#10;Zb/lRlqSaB0U6B3ZTYuCf+vTXFgCjn/lZcOolae6Kk9/u2+pCYAh9NadFAv6Z4zPHe8DC8mhhsdW&#10;8BL17w0562gNUGaPipfIERlVhK3KZhVHdr9VkLRi6pX31yZsqAM2RGRWiX+7/CxebV7smBJpaTHo&#10;0dq16G1MmFIvpPdXKIaUGJFAzpA1LlqsdhXgFx+nj0ReuQ3hyb7MuSphbNTohYIfUBvI5StL11H3&#10;8ZFwnzB0xzr00L1Yvk0Q/4EP7cGQAZzXQVU7eIs7leZDISuRp4y3e1xr9pY8c9WOKGmZ8IzLw8XQ&#10;9trFwGRJrnB9sI+Zmabd4eFWTBCDLMUq5rPinE5BnxHpop8yxxSN1O32FutZb8yYgSMfZ1ZaXCEM&#10;PyHjdtdu6Og6er/AquLwVNTCanaTFxt+uKpH7eSutswlW1nw3rPf+fPbMlhFTa+/eKL8pzHckt1k&#10;/uehlCbmeGPayE0a0Pc2tGmR6qXg6S/wybBI5f4viHuyX0VwJnmi095TNa7yQUYG5X+9Bayv0rni&#10;9NmAazil/SZ1n/7r71btOqeAge+NRKVR95hlylnIROgJpN4WS/5UhiIN6EHUsWyq0bTuTSz4ksaf&#10;JZ9RrVGtMKM5rXGYXLq/ZeoafE+8Mh3fac2jL69FlEuJXAGX2dJQSa9Vt3q/TJUyxaqFNdU89JoG&#10;egI+xPv1lNZ91023niD5OlTkDriOPLqNDHiKCKj4vAp49QAdtURBF8bxaScxJnbTupzg1/sdJJiq&#10;ujp+8w6k6YIj9zJdjERRyoqbvMWiv4OdZCxlqFo5mwyBGFQzUpK0bGHzaKRhT/lPvI6DF9qA9Z7F&#10;VkaJz/hveurYRyWERX8hJkcgSrGlqrCLsLSU90WnbVsLnlDEb/5d6rh3Ra/7/mgaCT61DUcN0msx&#10;EnTJyT8yXdkVU/rhKRrZrDc7uYpt0GPp6ae8pwsmczxrqoIRfDxyntaUEtw99fJ8wDZHtEJcHpQY&#10;feiVBnOziYye0JB12Zvmt2nCN2baunv/TjaqrRDe5+XmRpG9RWRBE466rUrIGB/OC5PVCjItzv+9&#10;ZHCzcRI8cL1JbGqC18pUVXCm9lLo2kmRIY2WipHSaW/3nAwxmwhZxEzCrR9S4o4elApr1BIdUy+1&#10;z47O7goH7STuJpn0i6dDYY+PD81Gbk4JMTnIBcgFZsJC0I2u4XPeUoRe2B5uj3TOVuY5ieR1Ft0F&#10;3DbRle57Ug4tDgb4oBKik54EXwN3Pra+giOOy9u3aXqjZIf+ueNebW9tIdtQOnu5Tdwc8JXZxy1g&#10;Gl+wjKLwVOH9Oue7urL3BD6HrvsqmFMsYesTMHSUvDqvCZXSFGTOasgdJ7RvvSO5NOuy4GtTqgZ7&#10;yJsrA6xC0kvqzmB/HpKRZtWeo8zUgYpI4C48ukLQhbWlrZJo/NR+4nKqBQtaMgcNAfEQ95Nwqpsw&#10;atiq0aunbwSpdQ57QbhSwc8TzN6vD5LE8+hZ/xu23vej47W/12dHiJ+jDh9oRz4/9HtMXTwmlzd/&#10;ydFQkVmCti6TteusOj8qsqV56Dyvd0N3XhX9xwO+hN49CGvKuj9A+aPUvRPLiaPOf62dRyI5GPeE&#10;2XQb09gkAn6RP5A93KbNe47v2hy4A271RNOUIzBn8j8S67ZXun0f0spRFVlwez+2doa70sYS8lgz&#10;D5979/b3ky/txUi8c86TEqNFSzmsageMort3lmGHgxmOH6aJ+p5fqfQcm8mOqMiCr3xc9TB9hTuF&#10;jZxzzqNYmM+TuyyO/ZyDVAbBzJGAikW0brXlNTZ/TrGkk0h+tXHJlWMSC/EcSwl9smxaD7kKGrXm&#10;UPtlskwlmGdoHxjP+szmKSmUD+9abVIri8eVZQBCsazAEtlT/BRXnxoq8UHCtAkWCe3kRFDylpue&#10;7SYoyAPU+UpokWQfVVptuXDvWgOlTf1eAUdnkZW166vYXmkjIps0klgpL8GnxuGi7T29UV2XCs7Z&#10;I8vOI668eLrmsB9WonvG0eyWpt0ezSuh/sx+LOH8s0WIyPJd6QeL2LyLzz8M/wQfRBzfAD+2gRMG&#10;XwM07xMknyKxdfk/1USXIvD4g3B1Vhd9mPyQxFO3KST3ejFAyvC+e9fBelO5szCsG6v69cwIMyHn&#10;dseJn3NUT12L382+RI4bn+DzrpgMSsQQQIgDQnnBkT3cVJ9SQuv2FSThWQ28HEh5Ak1EHYotc53R&#10;pGSPBMQSMpQKE3XhTbKobVS2NXaeVNRTl9SJTOS+nYK4RkCf4SzLGqo7f0eOd+pOVsJKlsy4qNCM&#10;LAQY2O1Vh+3h2nPactXuJ6e+nRi3+N7TSE4kYw+SkHOnHszu8nEM/KRmGxkLTONIbRsQof/DPQIp&#10;M8iY7AjJOudp4YlsgyH95jMWGH1oGTuC+/1TybGcuhL4Nl9B6Uky/AbYMmuhEhcq+j5v7i78cjhX&#10;TYdnWGMai6k6lLwv/jpg9/Blci7vTTVZy9DT8mRlb7I6pQ+0YycmNk1E4vwjVxmNhjhFD5+oRFQQ&#10;xD7nkHivgzCnxoENGsiphBeElWT+MCRP/MCjpAie99zpXtnYzHF5XNnVZXuiHQeP4Pu70/SUl7nl&#10;4tG00pYoEFjJGz4B/DXfJT+XfZyUSVop7lBb7vCM4NanCFPqpJm0o4pCF0VNRMBE/SAhwmOsbkhk&#10;tKDGHLYoDj/MP6o/R/ubSzppiUdKQrmiBEqMx6eBoCdx20c60/WvI5CufbgDHtjJ+d2ienlrRV0y&#10;Ibm3sMkaiUeWsqSCRZLVZCopFHyLmbSsgtmEUH6qgZ4S4evbujq4fLIwROU5fpN5lhGDXsRj4zIh&#10;gfL+4YmmjEi2fyARF0Z1YOwJsv/k1dMoJnTLaPIhgxSuiczQc0DRQf1oLAV1YmT8HknzL6RYibJo&#10;2oy7c2KpV4apT7eSm4M+8E2vyc+iYucg8c+v1pSXV+KvEj3VN42732+X+xki8N6LnvFxFfGK/Z8+&#10;fzkqusrynVEItvlVHd57KytNTDJJtO6q7jg1ozKXcCXhgkzv3dhMVl1tRudFCoPnnoaLaCsRDhkg&#10;MNw7yru6F9wJwwlMro/SDYxxYXK6XXQccnP3rk8iqRdh5EL9N/ce7nA8P85Sv0nA2wjQH6fKo1Qm&#10;iAl32c0/ENmn/az5gwDbxDOCpvSLShpbrE1iE5n2DOHBtdKWQU4ZHW8mpLtomDSwRbLmyfPxNbqz&#10;djn7KPpH7cye36N4Xh7g+VQoy3oPT1zOb7WQFnGqjEMFq7nmZMSsSMj3Va3O4AezE/SyWdCEabQm&#10;XBYfm+tHAZl4YGR4hfQfpVbN6lbP23tVXQM9UG1i+lluxF38jxmmOXdGhfh4J+AjiI/6e/svw8nZ&#10;Poab+vnEDV3Uobc9a+bufPHY3K3Ax0xIgvJ2j8SGWuBDZNTeuIU3Nwu1RCEdvApYWO1s+NiSWKkU&#10;nEiMuSjmt+quVJULy1Gq6JUinep6XQORiFTy1ki9nyUIccGguPjlAwI39zLqVZ8Uk5BnoYHvI550&#10;6rbXMbHGOZWvuhFv/mCypZaGJ3DriXa0gkwySy6LX4k4QjJ7WTIiR0+ma/pr5ldtFttANQdpvazr&#10;cPcd97HNqld5MVhQJGMGlimGqK2LWNbyL97gYUsuBro/+L0V/WiM3yP8LW9eHzpmUFGsFtg7fvPz&#10;hzIhEObnWWul4YqSnhP+cLCv13ZQAiACJMI8dgICF3A67VdxB5Gn/0V77NwwXxQqIZFVVO7fVpbi&#10;1Gn7vZv+tKM5Ca/++5sGu5tNVnwOMO4DWwZRQHe1xQORVOEC6feojjqpkWkVe2Do6hfzX3R+pUaH&#10;Fwl+O9XV0THwxRdFfXDyV52jmxs8EDM+voDEjxtcuZW/Iv7QwVxXt+V1BPSzFmnP6wExv6ce1SyF&#10;sgwsNjX1qCLHDAX6XDXoWsq5aGwZiqyNYp48Iw2IRJRvygNI4JZwmVMky/0VEqsSH6+3HP43qH3F&#10;6Uwa2qltJyERQqN8T4L9R0c8+gbugb+bLRGk/ypdiLX6xE1nwv2OLpwV8qP8up7It4QraKxwPO7R&#10;ycgnNBr9lnIql8u0201jg1Q5WPjDxWQnh3h3pacrA6CBLMHANCszWnwb8N729Y082ODrddXbz0/e&#10;lsFYhUNBul1C+cU2jKzA4CkrHEw2yhi3Xr/uUSC/BTr2e6NAOHQ4Mg+o4D6iVhWpx7DHqEdfu7ED&#10;V/rAlMlBz3jKxpZroU+N46fapFwY8lAgCDF6Wy8Y4K+capJS4KO1Gf/YCYl6+LfWFh8YTmymN+Dd&#10;loBRv31EF8dxMgRGBAOohQpqueTV/vErY4MCt5X0nAwhdG7/brZvzv0l1P9u02B/ZZ3OfBEmofcT&#10;QQPzrLHf2ytEKwXVuxVGBtwdBQvZWHacuNT3jo+fu9/ZKUSwWlnemnCnM2KWRG834KvPP57k89ni&#10;xCt6ssXYyz+svTOYavD9Cr49Y3/na+cL1v8mZvZm9vOOj3kaSodu98xnDQnRsmt0H9Vgz6PvnedM&#10;JirggemTp7IRhDkNHgWfzRMYeDmCdr0v1MjpIVjR8jTo50Y18AQNhLo7hQw/DwNXMbIkFWPxsdER&#10;MNhKJ7X7cYfnLHr80IbZyauq4DPgN2sJSrl5RVkT/TjxjWpECAMLz1lwU0xIM64jZgVHjFv63+tF&#10;+JrBvuueGvaApK8g6pG9CbJ4x8jO32h7Lk1rTxkrbCAKuS2nDQMXQX3hPG1+/VarEnTOnXjziHGD&#10;+Oq/QW6xAG3POj5X1svtaz60AU1bwqVt3/95Aebcu5YZVqdfgj6Yd/dvMYaYCyrpm/Wk6MSxViCm&#10;vLK/R9tvGnetY9AxZyu0XOd5nHiKwWzzUs54BW77uP0Yoy/hDq4Y3ecficSFNAOKQeiEMxG2T8u/&#10;e/Q+sfR8XZN9Hve9EOj2+soK9QQQ4Pol430OnoTnWXZJOK9LO+RImELAS6K6DC5azFq26O7P5G52&#10;eOILpJINc30E0y/QWrF3F7vGo8OElKLHsgZz4U7BADCTbsVlC+mo9es02ru7heHQ2fKzu9zXF8yb&#10;0lovx1+iwbYVf0bBMTg4X7j3uWeW/ODKb/7+A5vH4ns+phHsTxF19cNuWElUlh6q2QOnccNqKhhD&#10;ve1WUHavrPgwQnTFirRMuojnrBTIW/9PMy8RkDFmp4fxvFHoSEyfmRHbAP4Xe6ZrmigxW1SzTDDS&#10;1CBDBQ58027bGNg7hkuBLIZae8bF0782ZGD5y9ckH4/uOpwM/eCb0gSBhgUu9SwWWCo6NQAWlIcZ&#10;C2CXPa9Pub46f3OQ1vUAWSZ79fnwjIkpe9fp+5CtxLYFzI6iJgm0HLgdFEfPB71hidsmyTOVbOTz&#10;NJo8AOV7UMyFlfTCTbr5mR5zsKmANbRCWn7cRRbnITCZcdy0XFiHNnQFir+VdnxownxamrjhSOQu&#10;HaTT0z8fKaMQkD8SB2DprmChi2R5X9fZYEmDxn5MrQl0xzQ+0fVrpTfZJr1A3pnLht2dERppc4kj&#10;jDtHiULI7Rgx+FrS5NJcRAhJ2yYtH8ZCVUQy8830Piobj6UZIamidIFHwc3TZpc6jTOzpstQbeKK&#10;s+ppqTXButmSS+2/fjJs2bUl7WQDDpygHNI2d/5+KwM86gzrYSUaM61TzDiRok2TEmKHzRGsoaBf&#10;0vXzOR9dfbR+vT139nw87Fjby9wykS+0zeAHs7DbX3m9p5kxOUxrBX6zjSQFHD0oVVZiSKh4Hic+&#10;FtCV5hZVVlb2NBrCeoJOJerq88wQmmXTSPUvPEyTGNOmonSUZstyA0jRvUDnFaB7TKtN4bj/NJlk&#10;fQOoFEvz71/hTCdHVzgDDcNjGQ4p3zho8zIuRKMGffS2ml7PBywz8M4Aj+ghsQStA5bcFceZIkfx&#10;yn73zUJkmF9VxAHvhyyizs+7PagTZxhxBr+FatfQzDq8oHy1ikkwyIUnNLds+XT9X7A+0BpzycR9&#10;P0BkGHuuDAULV2dvxKpl3p/EdMfaOua2Kza3o/snu2B3L+Be6R+RZmQVVfiLMmGzBjmLMTjHz6Dn&#10;P1wvFDaHtUEReQIEksUdT17r9/uThrNfaLYFvbB4wbYrlGLFpU8V4TayH9/CCSlxSR8qaAeXqdyy&#10;wTi/yesd/LMOAh1pPnyAwZiWbn5xqCTddX2vD3Uvzydgv1Z/OUpoQD58BIoXPLyqiMKJizf/FFv7&#10;XR4Jp8Z84ynQTTTGtT0UGSl5njHBXOOUosAueRu74EkE5PKxOoeboAN9wa6yPvGDV58iAKo6vwKt&#10;RUsuKLSgHC5uXsEwJxQZqAdTCKOyI/cYEP2pkaFhu5n2D4JFm31xNX0FzP1Ny3bPQXs10prpxNUc&#10;Kq7o4HRROc0s5+2rccGDeQH7dgR1irViOjWcF8hDSGK0wp6hUH7yCg0WUlTvaokLOw0ziUxb6gsD&#10;QiPm5OWAXkND2mJmHJBO8TNv++dS0r9hjUJggekZij81s2c7ci5tk4aNO6h19WlAJR3IjGk9M6j4&#10;U1nJoJcwAyPKvwhQ2vh6ezARjd1IJf16e0BBdqoSoZSDdouu1/8eDlQ+bsZWPGIcAhcy4RstL7S7&#10;Xiz1/D5rsHDnTgFr8XRK83VPASo/TYlg/Ed7juLnAf8oGmJb0EgEqw3WECYugkU1RDyTGgkJ59ju&#10;9kb0/utrOiCuadMDDRqtdXj0MtyGGcA2y4gZHnyr9c1HdgvfMIYZDiHCr3Hs6t10SEmFnhraPAK5&#10;vSKRXCyYtDTeWCiQSpRjU33FLsZdiZ2zPzksUEat0As+rtbgYLXvFSr/8xT96u8bSs/TrommCQMr&#10;PFvwemy4V3HHNZhKMpG1ZmamKByvNltzNYjY08bT1ghUSk31BtKFF8zwqCwryzYhpnFZnkVV0nv9&#10;OlcwFhfX/JFeca4thmRaswUJ17i0Mm/eNWzKKqKn6Mqamfj7uBKB9QbDb1VVS/35vO/TJleeYKN2&#10;9fV2nc16Vefjw8FfbBpkeu27s5PLgi+qeCTDwKtrWiez2/xW5R6zTF10ztft+QIB+sSK3r7uwm3m&#10;mKnnjB9Cfc9En7NfT6ueT11CEtka0WuqbZontw8u9JOggsCkO45aJm3blX607qKm5ngQMoK6VXgP&#10;pV5vaxc14F0gHgW1fqv24WESx1SaA4mx5ZxDdGdIU3QPsVT8MEYUETjunZAIFcY0nlAQKKN+CmoM&#10;YHs9sEh4WG5KB5BxpXVy9yeD/waXULcgClur+o648c/RnRIZjIBK7HBSZWguhaTp6ZWsfwPDaAsI&#10;Dj++aFpZmbP1MhPypMxblV1bDur/stq0n+ApXwzhIcrNBb09D7tJTZoraNjprKnIo1n+wag4N7Rq&#10;1ihh6aO+gz8Urrae/7bhmzJ3yeVk6+TvS05Pr3sxFEyvtPfs0J00LeLPnq7fFIVIbGTIjCo594Ep&#10;4COFZTmt1MPc0QVNum+1KU/E3bP0lZPLGKP4lVXar9NpUfQydM5Gubyc4ggIenWLxfBanMbrjl1m&#10;8FDUNmrqHtAZmse4gWgsNOinnXmX1crZpQxLrTVIYoZ4blmTDypfeyk7i3X+D9//9rlVb/NYU2Nm&#10;ciIP8VqtxkxpYYr80cG+WXEyTiO7t61OpY2CrnxoDmLkX178XQHnYYQG3WCkYTbIfI/bqS/VWRgJ&#10;F8EsDRdU0/IG382EYNUmMJZxl5bhAYdPRr7y4C1fdSQbr4D6cnKiqYJBHC6iioEfDl5UZLeJIU6J&#10;BMnW9Fy0i3vgb4MlinYsMIY7grv9QeIFVFYvZcWTpZMRpI8FM7SpcdZQUFJPTRbnlsEACoTI/Gk8&#10;zEgu0+1PQhjWHvtAgzLlppqvReXmf4zMrXALXxLmdUUyn1joIFRTBGMhpf+zzUvXfbT0YCy3cm4m&#10;q1eEFqxps44W85SnXhStDcGC4NCMXao3QwdG5zsQpc6Wq1ZR+R0dnTPcbOmL3tlIsTILVswIzaSM&#10;gQ5OzRPXe8suS00c6ZiqkWOKTrJh1DFWJhMuGWMELRSM2MCTeqhyLcLsvP0B3fxfRWIRrWfT+sna&#10;2uLVC8kg6cqangZX26VGCBxA5MWNXU6cdZhZnyO0sXKupQYBsIYLyhK1naeCoOLY+lVqZCXiw5RN&#10;67GqSI16Dpm358KVsupalSUADsbwde3vyRgOnAR2WTL2zKOrO/hMK1r2v0Cf+HHFGh8CLHGY0gi3&#10;XZTKlBFVr85uU4UjU1g8FQmTRSYyKabob9/xIC0TBTk4OpuIitxFD85jeBzLn4NDbxX129ej78Th&#10;RjlTidu9boh2faPeLQuV1RW0CDdiY2ChdAb54XAlWhnC4tWBmiY8pJayUbFO4uII6tEsUbiOV2yp&#10;hUrHW/ZwBaZ3LWLrwt/DkXEkCqGCnsJfezFlBgFGPdXrlj3FlVfOQmGZWuoj2m9xNjhZfVLm30yQ&#10;2JqwDh4+VsqUb8EEj2v24xgxO6tSkRFDMiKpSvvFmxMCZHi+g4iaLOHqHH1CYlC3qAqV9HRUad3e&#10;x4DkW8tkSmPsKDWssEg4HZunumNaSBry5EqG2xbYseFKjNSzSqiHEBS9nxjJa6exMhKvaF5dW2cg&#10;HdC6pcgft8RG53E7pvLWlRPTBskGY6uWq72ju2gOuiMAKPjLjC77IctEyDLWpJX2t7uf4tYcIluT&#10;U5ijnG3sMhk8iFGLcLiy9WYb46vQXoRlPmSbEw5IBEhj3e6/BzPh/HI+XgFk6uROC4BMOhJsdIAJ&#10;tKakWpt1bQr15evlc4KPi9m6ev3HZm0UCCNBPoGkhL4Hu16/t9bba46a2brIdhUWOTqtjo37bm83&#10;ioR8wQNz3l9oB/uvMCvaHbwBIx4OuZEsaTsdHoor58jfCy5bobFcz+/lcjx0eWmg9tmhQONIfEK8&#10;4RrI+9rqeLucbnAzhCoE0LGgeT8txnl9Pq+7JvnC+cKbt/2hq2FrOEy179+TbCVw5EawNII99S8H&#10;X09GPvw8o6RHy7mrfeV0At5cqrwCf+W8sFS2eGqSrny4cQtm254rKzwQB/Q+XL+J8gVlTN8vJlRf&#10;Jgw+MupwVr3npk4cJe9fr4j8Hm5Bz8Wc8ZjVuo4s9gV3Ip9wXgt4Um4QMD72CWps5V+3saX7Hxlq&#10;rZhKZziRWJZuK64sFWrdCKPxcw6bOzezmmFcUNzDzBjXgq6EMhmjjksnKtkzkfLDe+SiWkMd2SQj&#10;I0469iIW/RcWg135ivbwNAzooEEH5+rpSqkcJobxO4vOoU3H7/YQPstcdnG9sPvtk0XnnNJq1q1n&#10;oTKW/TeirAx7iTgZtYwyCAcXx+/VepR+rINMhpoaXaQEzMxxES1BigSt0++fpcsXYbZ5spZSS4wM&#10;f6p6fViP7HyeaL71lvt4/LTtReJFCtKoisM1edndVepm0ko+M+4ZOFrmqNHAcXaW9nXXHu/ObKqM&#10;rKg3KrbF/VUlPmtQTVmatc6dOY0vyJvxWzah+AUqZeF8oLlQx8KjpFaRe1RERZZwsQAGAiggfxZl&#10;G5EnFquiOSkjs4b9vm8dRFHbHFI+rOD/tCl0S5Pv/4N0cufj2eTjZO/Jyt8Z55Lz7KXpuzZTGvmQ&#10;zSOndDIH0y8mrKl6wwVTl1Yute4n/syV11dfkVHuP8eUmE0p3pwHxqypC9zxsn8O0GAC0RorIsHD&#10;Q6DidLlVvsNP5X2+HzMd9X0BPzc/eF52ByA/jpgCZFa40aoklb3v70F40T6j1tKl1v3NiHLeXHll&#10;RWtvfz8qFhiF5JKK7wpWaECEtH58E+GdB6xR/CGt7zM8vT7AXu0AcXcQw/e8c0sjGURWq6ws6qwV&#10;Ho5kASnRuBYT/WByLwRscnRmYp7bppLcMkvsyKDWAKu2339ffotDzVhctDwRL5eUVZ3bgPV7N416&#10;d4FzK/pllRXqmY66rvTjBdJCTNUfhea0ddCS9eMOluntOd8hkLm6untDwM5J7XyibPd8EWOP7u/v&#10;c4BwQGAs1/tHPzu17fcQiopMQVAMNBeUfXe+3f13hHy/Rzy/vmcU+/ztwhHOvRShT7ytsqGq8tk9&#10;P4mUjYP3EcSzFcR3xYA7LkqxwQjUvpDVulqW/FlSK9I5sAP+35KaKqRQIP8gR+slMooFFf93vCjH&#10;cFokAULMSvJJBITj25UyYJOcDZymbSu3kNDOJM65uWgt7bWH0BcR4zdEYTb8bBHaUbgMbnEMpHr4&#10;EhZRKghqCioxXFpqCTjIMFxQ+QHz6+MUrdEh4aP+a1aZG6iUhQelTJWbWjiUHwFUHxhNRxYahBVr&#10;tylCt/hTPbWay1EiHFY9bMR984paqX57QFPKFHfUi74Kf8bzXk9xpFqYLffGuGMUDSPiCAOU9pgs&#10;Cn+iSjWDoQWhfKZiySRBUtrbhIdckmhsuxaDJ+D3bcqY4qM/nXoYV7wYXCRGR/V3XHLrTZQzogYI&#10;yuhBXnMwOnEFDDTjEm6F+yhLnM7pobkhvrGmHBxJZTiZwL6ProDZbDtE8tmIJrzPWymhIq1LEQwW&#10;2zZ2VwGQcdZ+k9xp1glOWqwEXCfS5YST0cBAr5DQ5DsSm0cmqbQ4z6gxb+5thsx4Jah8dyQxm1FZ&#10;SRY+q3AXV/QQNG/8QDn89/BDMmgMIdGDoImBgs00VizprmqNB1V4XTsieyT4VpKlTcKruJh/UGHt&#10;kC3QfVPm4joZDPOGOMihZrmQZE07ApcCGGGttfBzFMQ2DCmi9WrZ7scdUlcXKeDPVUBXLSKDAl0m&#10;upaSkfQh8GSjcpdgtzvgzHjELixaaoZ2IiKLMz//xCPD7V74OF34BR1ZdyRwME/ZViEwGJ4TbriP&#10;ZxuKXdcWMIsPZ7RX0otDUluAyS89OE09sr/0IOyzSCWN2sptvCzncsit142pa5GGB43jo2HRRw3N&#10;iamYDsUyU6LIgCtvhNmJAWpYrg1hdCjhLnuSuv6puPkCzX+eKPTmFKJN0f0c5uH6sQ7EMyE368dF&#10;hOa+IpZS3d7WqjqfxleaQ4MQxzjW1R0LRdmU/3l++Q2MlN7XrhY9vN9vk6xUfAbHB/Vy/x8Ml9jh&#10;pXeIOatRfmlEc5P1MJqWOHNJUFfriHWLsfmoKStZkf3fQRafc8O4o/lzRfFQXAjX+4jR+RQaE/Yw&#10;Jn54MHmEY0IxbGVAD7RaqhfhN2QjYdVlw6HudVtHJ/8ZMKU0qi1BgcX3DSQoZahAE7jxyp/hk11m&#10;0rLj0VfvOUDOUS3t7yWNIbTwVfjDGZrSaKqUMRdhpilcJOSDax889hQ7wev1DTDkgzIQ+zoEkknv&#10;27iwUMVCz/JTMGC4Qzm3/xLHAjZrvra3A++eM7oSyNAAmYUy7jr+xB95U1ORLAs6PCn89l+PCZCm&#10;ZuMK5gKc2WhJW/lvT9UsuNMVg5XwfMge+o1s4p6+xPB0COXMBdWTsa8kQYJkSI5/CIfApD+9up+a&#10;m/4x4CBqqDOzJawQP26bSIulYUCetOlcdaGwiPd2duL7/S66bA0DA5h8B3CUyp3VE7cy/K6kJ8zZ&#10;hnhLVoWzRInnGQY1Q3iQ7Y7clZsyKKUFo3G9D7xJPces0zUp49bKJBsK5oOqvKOTQMk46ICPZw77&#10;Whh9BygQKlLq93fmO+T35uPWrWBs35szju0OnwQUCxd+irJ4pM/3B0x+//cMg27vsGXvaQnl/YOE&#10;PkUz9cO/g8tZswqK8wDoKogwN9sy5Nq62olUqn93MGQwCiwDjUZj31rZQU/alXOO2rq605lcPmm6&#10;hqZQLN4fPQO2xlZNnmHNvaPNP/ByB1MORnE0S9J+pXOdqCiObRzMwRIS8uTNyuLG/03abac9dbwq&#10;pQsbDu5Wi3TaxWqNTNakNObNX/Ru6N/5OgPe7IWgPh8+4w61HnXRtLHY8vEGPEI8bXcp7rzuQr5f&#10;MvnHL+q0tVfT6+rqO6WRENBPOrcFEd4lHXiG429LYHiB2FXEMzzEZoc5QI94NbG0huycUgJj01bo&#10;7rupqbVQYa5JAkJCQtIRwGwHGncoHPbRtHlMY/W4Nqw6IikLWHvDp+Vm2lmnmrGhtCjoBMfMrBUh&#10;v3nbeenk6yy38zWQsOsbVLvDahniTe7rrSvMoSwbXYsKUBk05ti9aeII+PCMM2JG+iMb3nl78EE+&#10;S9fDpZtGBZo9vQTzB1hSKgPVnW5eqb5uj/v6zXv+eex0xYUMkSzs7SGlbPRnElirhtQSPb88clDS&#10;oQ4FHjmLSOA5Mic8Xw2F80hRs7AP8E1WEsekLjibob3Cq3hMq1+CUaJcYgC3+IqbiiXh+5tpTwvs&#10;Hb09hzf1QXdqr6O06KFv2FwtC6XRGgSCY3wgRV5eb8g5Tt3JqXxEwPPFT34vr4nyNuAezddp3+HT&#10;TgDYOT+0GlwUOuevpToH5nzcbQYDk0WD24HCEBEpGGgkilVqMGM4Xd4EGQGyZRuwrKMHPeHkfnIE&#10;zvAJXOGmdpxR4SDdKnRNOpKZLKSCIFIYSpgn+52Dr72d92xbwL4tnhAvt6Sq+vPtPMhfcoDj+dXl&#10;8TLQRtL/kpVgzibHkEITBn49skjz7t0ioXJEGz34jZAPggrtFC4menCodaiHr40HerDrSeHUu6be&#10;T2iOux4K/VHy4Mi5JR3LXS8B7WC74LM1KS/yURBOJtjdcp4d+U/jXy7hdcTUpGu9/DvmJ/ZxAKgn&#10;sjepHGusbpkdWQWhftuSreZ3DPoFIjOiCj6Yekm9yBz2jEHfsIP/mw63yfUQ0A9V6P3KY95NwP9r&#10;Ij+Rcvf5EFcZMxwKSaQJSQN3Rd0yZ+ToCEwGAYgAkIgbTG/v1TdpOr0+uzE5MY9y1jyYcYLkhLc5&#10;E0EBce3xaFl67/aernGEXnEPrdesxB3SadeHmA0XvlVVjSUaBZH4fm1G+iWsMhEb6ajT2lEreKOZ&#10;L0OJERryDOGyDlMMYhPT0IzxiCE6FOAfHx97uvlFnRkixFMFU5faiyVHEBkWoqOSDLgHFsJhBJkV&#10;1L4TP2Pug4URleoHEsjUuamCs1wEgaeUBTGxAgZZTU68q7kuT/KbLLuM+C3h6eiMo5nHQ/mIpZb9&#10;cOutPBzL5RJsu+Q6OEaLMhVZ93OQQGShmVkmZiTIM28IvmAuFdmNJ4HLChsHC/ReAS9FGSUsaI0q&#10;7FiW/xZwb8Qp3sGVDA26DGgR4HKxWBRIYOcI4jiGGXdYoxm6wuW2gTNasjAzPKDBQxxKLJ91+btD&#10;ETOn/Ul46EPZ0MA7roFQHziYbl7f6Ndj3ydTu5uSiZ9fFF8TRjxedX/9Zb1lWzs+L0Mic5cPYi6t&#10;6GphM7EV5Zn3UIYcge/9FrBfqysdA98CvMx2xVzyxAeJrJ9H6DXFud1F+fD6AAL7310ONien0rrw&#10;D77a7/22w/hDHld/B5aXv9n1hf1BGpo7nuVgEJ+yReKGNw0tvwiO9TD9uULkKSZFpyi+WjpPMupT&#10;t1yRsfZzT0VWs241ultmwNgJkgtFvhaHy4c5CYJPy9UfhXLs+2GBD3HprRMUvcQwoACsCI5WEmo6&#10;Gwpx+lBz2nSfDJlvsPKqRIFMUm3l8qjcBKZuGKBJZfF7VFlhfCawW4Sw8+PBPDeCDrmbwKPYayGm&#10;spLyyAy9slJSPXX8Cb0JUtkKpZKz2FRA1bTpWK8fcGeb6wbG0n2HJg7n3HusiQT0y+PbRYlbnbmS&#10;2/HRGCLWTjFgk1nP5nHH5B+Mb/xFO4YfijbnhmKmDJK1TckbxTZRQElWcKRiRC0VBnJaXyi6oIkg&#10;KS+jnaeFVsanj0BngMUYLvrYcULUEq4YX+HBlT+Aa4BPkXS0UDm8EEsdmjO2iAGdyqzR/Y+yDBkq&#10;Wf99uCQhlYioxvwwIJBSesUM4aREXAW8VLkMDzp7GX8ymyAnN2/vehfMb3Xv5ALtzjz8wRqEFtfv&#10;CzqOjKdc0LNftzQfg9vFi9qckhQPU0321dDmQnF8zBvpFvjrV9s9QYtCJmzcKjLsVG8Tt/VTysN5&#10;ua30tGv13s7r/MpP0WHe2SP/Lg3qgSDh5rEP6A/ctukCb5L2JlAKywW8CPkykAcTYEN0Jfi82cR7&#10;lR38I1l7ofMAHmyZdH88v+iLkD7S9kghQaqxhhZX0i8xJ+LuVUvgs3r9xS2uWo52x1jLzf/lVvJR&#10;5qsQAg/6WwrPlYkPRw9e/1EbBKTt2YKfO8eJhUtFe0OfsxYSju7tewdNt454b0LgOzV19g9MHejs&#10;WLuq8NEjhjdFeHlWB+PC3IcYNiG/Pt+wdepTAuwh4qLXUrlpvy8tiVUPUEuym4Fz/UbPVJIrf749&#10;Vc3Z6oO1IFri87o9wvwcAgoNjCxDGyO0e7gToG4HBMqwDZg3zR9ElQ+9orXc7Softa7bGtYMrPvm&#10;kSlmI3ffWZaxcQPRwonJg903yZEgC/pHXnhAU9JYkzyLHT6/ryNivoA3kpa+obdzqH8DONVIPkg7&#10;NRD8hGDkzel1KWsT8pUea0JAgLSgKIA/6g5lQ6Y2E9ty7/de3J8vrmsUAub6wMnU69axrPKgxMdf&#10;57+n5A9AtAcco3xL/+X5eEIHGokGDywMDqQCXsQyiRReJu74PG8P0a96ngT1uzuF9dS62LSQsreu&#10;ISujp82b2jIurLe33E79tllHcPckJzXj//pQSComFxqtYNGqO7k19Z/fxVRDXWgvueUWhvkltJ7X&#10;r//TxEhPFayotAZcI17t9MFCKwGoftTW7eklifiSZ8z8y5CzwEOghDTmH9va/Kae2eQoNmVhEhl8&#10;ni2Sz78z92I26I5ZkPWRO7PZPWyIIbyOOzowQNj0ggTa8mo7re5Zd4R6fIup+h5aONb8G72TURrp&#10;8/kU2v82wdxx5WDvLeL5yEFD0x5jww4xiVgd77oGVlUuS1SdUcRlGBf8hHdk0ULnvmfI1j22jCFp&#10;KtDLCcF45OXlJzNcHm6rKymuJlrnyDeuEez3e7RFmbgj71SKhlfimW+kOsbLP9DfwEub2jcePZ38&#10;o5hIhFbd6ly/9qSeV4XeflWUubQXCZtCcsBUkzu5TS/kU7gzMWcTDSAx1rYhAnwj65Eje8GQREa3&#10;Lcb62js6Blu3hNHFmevJRdyEZVm4CpvPkWQkmniiorb/ii2R35mAB4cEDQ09Ee/7oJL045sW2e/N&#10;tTH6P3XtDHgintNEaouFY4BD+zrsVge1CBsFNTLM5TOhqYrKRZuy1s9x12lggGe+LNh7/+1zgYW9&#10;E8PCPlDM/4J379FPCDNvYJr7FjPySbqNfVB0G1d/qpuD7EMqVXYDjbQVWFxM0Qya6wxZMwN5zr1N&#10;ECx1Q6ppQItckK0ZyvmxKPIwpKdWiv/220pg9aS2XQvPlZiJKCiP9i2Ub8zipMsFSUbZM6JJxyMx&#10;2bhhw7BlAwxpKtlYGh4+1JpVTJn1zx9ySaK4HmL15d2PJ5L9PVgS0BCPEPD8cRypN6ysV+AF5ESp&#10;h2bUN/LmHkEV7I5YdkdY6Bu8rRzZ2qSpIIhYnyBUwz6pFkmHAmBEozlZ4nf7vLIs+SKmNA5eHmAa&#10;RiaizXsQtZrBVxhLE6esQzmhDSc2kdvt7UXT96GYiLSDymBfZgPi5c8cfb++CX7tI1a3EQRzSY9r&#10;+9YLa7JOqENomqBsr+SQ0NCJcpw/uATlFuw6SRdQzOwM4sUs4BSX06gWiUZHykjuaIUvoxFUr2Q7&#10;YJEUCfd1BzHxR3ITDCsqSCr+0Tw8dKBLsXgDJ6OMcxLjg7hwbhCfhYxOuTj1+3jleO3d4komTxZR&#10;fgseuNhJZ6H8zwnQpvP371/DDXbujOnmc141dYlymnIldFuxmEEcH6DGZiteNDi+Ea2W2JVteHks&#10;HT449/+8AKpvus2O2ygsypLWHoyyJoC4CCZr3h43giOc2bkHeBly+x8/rhNAlWz+17ucGul1wgiJ&#10;/5C6l42j3E72ZMuBJL6hOOm/7t9PXeSq8Nlfv0tN0J9VLoB2Mt3eD9G9Tz3AS1LJt79rW8h2x+kY&#10;073rp64wFoj9DQqzKE6+vjligAMusRERKHIq6N3cIVDDbBWTgbE7t4RA5u7JNVzIYVwEBwzk4PZq&#10;0gcpAhogo94j3uTXUvy6Bcul3ypdb6HIKO6TUAgLzNAzC15o4Aea9d9vlrHoQ8xzaJDvJxS4PXSG&#10;3V5TRbTOQTG6J2UA4WKTeLCNJJs4o4rQedjarn03g3oc2yDlTiaZXV/JEA+ygnO+YYBhD2x3WGz6&#10;0IxOx12uTjZbbXSRcDLhoqo6h65ykYMsIfHUkxJakW4FlkTQQ+cgqNxYFhQRRJrBZ6aY/Keu/A06&#10;LAMWkX9QB+ubzF0Z+wesxMvVO/UfYazYWbEVs7iCvDZ+t65RKjIDEjKoUO7+BGJv4G1PASpktVGz&#10;XkTt5bydT4XZpRiYjhgpqcSE69K8EDuGtFXX1r86Fs4YdXWjEx9DBkCOizQFs8JR3KzDPY9NLLqZ&#10;1sL6Oh3CuXOJElL9Nlks8QnWYK3yNhfRwaOcydQ1jjq0zCcjfeSBcB2Qt7QEV7dsb9qCTToWJH+3&#10;u3mHN1YaZjg1tUuuHnEj0JiEsLmfUXBHxk4EZuNSFEUlsjAtxg/v3ahAZRMVWJM4iGqdGQz0ul0Z&#10;qaHIxP5BqogdwDdxiZq367LpdA+4GuB2EMBpbBptb/5ac+rqgL28oGx04Ep6G3Vdlbua+XPju44M&#10;FcfiM4c6n12R15Y9QIR1fAl0evK7KlK9dRSXQmUqwI2gmnKcic2k0RpR4U3opGdTX8SvXv0OgOJG&#10;d7VDFINZeqqYxJ/h0dXTMxP167U4xK3sJYl55lfzWKkchWoNF10FCux5ALeh+WLQMIWRGqnOrBvL&#10;VSFDE5cNO/WqE1VKqrJt6mW4BRiduJ+eP5+Axb8RucdofYNwITizv026JdAoOly/j1Ax8FSnQZ41&#10;DkuR+EfKqEOSg6yAHCAM5OsDBkGrd0/7wL8XzA3bNqWJp5Bl6zCHLymh/o+3J2ViYtJRoRDT/oGS&#10;QVBN9dN2R8KLbXAhUIkDZXMZIYu8PQvkrVoLBS81ssQgzCe02UE9eYvPwAWQd6rn/x45cDGMLKQ7&#10;CpKa6RXHh2lfx6KJKA0GGrt95vjfXeAxEJpGPt8d5++NfR3WXV/2vf9gbmn/JTdvwJRoGoPbtmaP&#10;01FoApMzcuEZX8D1fDthwpD+i7vHBzFlHXyX8E/REkib3Ls/BHxe7Xzw/fec4O0KOw54x3+62pZU&#10;Vby+OB9zBe51gbooIUFdzX3rUnZUE/6s8rLgXc/0MZ1Zhi3acb3SweLz3FBoi+1mOBf8m7iwBmJw&#10;u0jKBHWwQSzrXTz3IlG45w8gIJbkDizaw8EHZkUlfOtmzShlRhq22at3vGLjChmSznDG9f7yd/6A&#10;GwyPHS/YiAjYeokw0uDWHUNOqlyO6M5bPGnObRMxrG7fnpFFHIEftTChcIlgpQ+g6+HeFPz3IIEY&#10;bISLXDbMtCsE+oD5yc3hhImugb6o8ZJOeXl7wBvng11M5zV3zjTIslToGrpM378eamQp4h1VVYW8&#10;HfAEJgWLXck6RBYFIe4SKgGHkp4Oz4JfMv6CxORtZrGXS3WATQetFhbkglQSOMgrR+0COILCwNhw&#10;i0npAgZnNFi1Rcpw0KFFCGcLkg7uereMNNEo3qwvpjNLxJF8PNNw936glNF4gOlAjF7Och8QxduI&#10;aAqM7N8i8r/u/6q4BsP3JrVnqboaoKzDoiFlHV4awg3/3ljDOAy+eAoVIcWGRhUJc+834zY75A5u&#10;SahUIUp3zERgSIjFLI0VXo3/eD2arAquCjWfTdbQwEOyqQnJiR1JQKs4TwNZSL+T7YaYEnpWGer2&#10;4usqAV4QRk9GDa0SzFYcoe5iezBQPfpwi59+bDCkreAoGNH3JIYKXZxnyiw6IxEbiLHRO2LLKaLF&#10;2+w32jKGO+eGbutMRkdHHgQ6hw2aqhycXKPpkSilEoMIJeTBp67BI85BZPRnMoK6i2hGjJBZzPcC&#10;KOZsWCtGLRv9y9C6e3s9EptSuDTtLuKBdIkl/ac3AoQky9wCv2/23jwcgTN2/L5AP/6XM3QGvvdl&#10;g3cq/7sIxZunvg+I7MRC/smq9OtSEXUdyig06A1OsqCbrp0v8Pz3G9VQLPROkDGuQfsHy29rNVia&#10;5+0xErJS4gSSAHAL3K+jvneciko60GzKuclBDYushLVbNLz8gLCavqppYDBUFslnAesJzAX55GBf&#10;mDm+nS/jK+YLDO1tbXIrSSinZUz/Y+7tN2746+Cgp7z//AwlGksGVxALwEpldFzWN3HyQtZ5JmQU&#10;NmEPhJABz2DxYKWrnixc8gqx3BurVtpHesQLL4CPWgMbxcja2HPkDStDufSO0lLvx41Bg+qdEos0&#10;gtP6tGWkfoAaYjbdZyJIRFvT1jwY288ZMJ1rYRRFYs4x+Ko9n2vTcc1Gpn4AlE1jXVJzebsJBDHJ&#10;hmI1aNY1bNhO4ItqqcGRjaXdi605sFM/hIbPkZd2H8ln0QQaRTLPFBLBOEsEDaVgLk1jJUMRQ2MF&#10;y5FUoavuMiT9HPeL7cfhqTQ6wQxvLa8l2fWNr4TD44Q850f41Q+25AHJeY78+f5yfNJKQIsEEgzy&#10;35+ZrhUDXlWV/luMfLahVWm2ratOknPblllCN3doiVHUazI4ubSAmYXx+j7GDGpJKep395fUGsVA&#10;GMF53oMktRf0eIet8Dh0CxoL3HA4G6Ta2tqGU0z7nQDUWYNeUS7bCRz7EvbvopHSdBF/2c5rjYpw&#10;dWzbCMCE2eyE5dZQGPUNckwadJNK4MS8VKhXCs/5NLGHsXZzqVagHAKNxkVO0NYnuMkwyDCWcWeI&#10;7ZXRMIuoQ7GYhwMrsg4kq8P+IaMMts+bcuK+Bq0dUquLUR9cOovVsCiRS6tI/9nkEePJEaQcKIAQ&#10;SruKh6sOHsQLvBttVIpY8LJNSZxubPFdIbNgR05GUzcad1GREBXlQgKR7sPa8PahJGKjIqcE3cm5&#10;RtGLtEZzkwvs+DSmvUKrRrA1JsVC0XYRE0Aiw6mrrN0qBRL4NBYpK+05PFZ/SaWSp5gcGzObfo+g&#10;VKTRVNjUSIdJm8OrB3JwRX/suiofXkn0RYAk7nYQgDVogzkKIdwfrMv3o7wkkXaO8AH2Xw78podA&#10;EQuFvoFhjxTfPVZRf+BedLcy4x8EM+WiLftR+L7S3nPDNdEUYfj61kD6gVc4AzW1Zww5mELUjvGY&#10;4M4KZrsyODr0okM40l/CxuKAQMBtWSe9TWhi/botuvH2IRsbBqQebgH60pjctgLZYDxYVQ6iKBge&#10;Elmy8gAaXyJ69922Xk4ekYixIM46s76BHuj/8u+Sjk1lSowTHE2CLulfK/8/CDs48AEcXHazMBFp&#10;U+ZKeShhuTmW4h9hkf2QI7igVRqALr/QLVWKshJuSFjuKI+UQSmD1ku7N4T/9xWBGVHXKnvvJ+mf&#10;6YACP/PjWmEvm+LnuBbq0Tig4OJzjXxpfEjelvBYsGGUTNSjWNhWQbjkllv8e8PwqCkokgeR3FYk&#10;WoRAZRnvHBQsLkzPXJmxzPGniDRET6SOFFrWDLBSnMnp+XQNJ6+FFhb58MABJhJKLh0qGUwWsuws&#10;AQsLiyZTUYUxo7WkPsPOuWKoog4QN8wZSoQa5CE+OwI1EW7t6qAKCccGp+Okn4DmEfPdaPJ8oF9b&#10;2SAqdwbPe1P+9uhANYRq/IbKtMXq0XJ4r/c7VLbbYAwOomvPvud2QSa7ofkUkAiUgNytwu+BqNM3&#10;2H3Kf4fX2wQtEmAYhcrSmQz2928hFq1CHAKeyQYzfj3fr6sC1IPku8wdkLZ7XHBm8KaOkREsDLXQ&#10;OYQhlVUVmV0FZI9ZagiYcVO8w+02B9Mxb3vDjTNBtZ3zxRF130EH/v7+IntqxzApJHA3ARG2XEPO&#10;7IF6kXl2067IgOdDRVyYgfU9eJQz/FjwbTBY+ZBttCC4UYJELNozCBDSeeVnKFnhUIGatnUZleDn&#10;tsf1SL7Q2PQDciQydQqMmfqidcfgFp+H49cA7PN+06wj8NFOV4hnrM7/jQ8O40ca1xKbo6d77GLT&#10;JmjihzePkIJriPhNHZk1TvY9ByyW4I/u9VtjoGYRLQQKvDLUFIyZsig7ah5OFXK4f78C2cnaRVss&#10;HTwnaAsvA0k1iEaOkpDQoF07p4aJe26EVHzFa12GmcgRSNbP0unff7RMlScUgGBCpKAwe51A4o9Y&#10;S4suQWrJYufd/RYPiXnydXDWE3D5Z+G+26KUSLE3yTQJZIEWLT+9kLGfSJSEGK2HXkMjHYJ5f4IP&#10;N1yrR5aBFGml7Mf/mXeo7OEm8W8yGyhgNYb9PrRxnMwGtaZn6rHl+rju47fz1jvbVXWMSKbEkYZT&#10;l9bN/3vNll9+kTwVBJxIOcLDEAESyYry/MicLQcU6+JSoGOAKCoDIyPQ50fh7D/Xs+WZtRGLkTet&#10;CdKZrEZDIkiSS+ksJqO/nnHqnp8byDxnU1DHfN89eZdMkGN+lZ5UYzgwtfk+bWFLvaFyazIwy5JT&#10;qW0yzrQWOVD0V1YRAJKmaDDRGoit+PEoJILvbu151BVomuWRB9BtacgD5dGU3qtACXtdva3bk6GE&#10;Z9ivk4DDzyFUFi8ybyZNh+8AVNOoscj+oTcQq1hkM7X70oHlkrGzrh3EzK0gZKGnCS3Q3F4RzaZb&#10;9FJQ+laK/UPcUVsXQB37RwVlhbSztvQJpY2AMKzfW1yY9cIPj7BeGXcQffaS2Gi/STIG5GKELWzQ&#10;7fMbWp74HnruNNDQgOxlXXQdUnqZq9RJMZ/cmNiczXEeY8OO/71Vs4EsNW4cA4Ym0UKvBaA+5spJ&#10;JoMgXDzJH97n5yhthkYvQkOn/TtS0EMMRRquBM4SeXQEWScZYNv6PQd4U1h6Sq8xubbKds6LhnHO&#10;a25EGCNVaqEzAglQcN7oHeP9mYYPlUU5L0dDcctg0rVRr18r7aegcQV9HsK9puP4te0n6M+8/34b&#10;Xuamm5Nz974ZT57ie/vM0uQ0sW0r+3rIEvDyK2D66xHk8N/p7i5wzkqMpZMykYXKfXguo5lkj5o3&#10;NQtGgxeR3u7uKLIT0LOgMFc2a0+8zU75nnXPUZWN2Npm8X6G6j9g7B24oISVNRMPJ4skUcoRUWpK&#10;L9upHH3NzOiiYmbZqhO64oleIO31vL4onXkXtESpTJQYfmMsRG8iaFwZpgaFXlMmSguXzGDpiiNt&#10;W13WwEkaN/waiHV2tZOiggTrDi1oaKrWg5FrGMGYlQhRWoqGr5LLbBB70qZ02KBjr0tNqW38hqJb&#10;QESPDNA4lFBIo6xOP5f+JFJTsGGMa3MqwK02JoMyxW09CGHFDw9J5cS3UwPt9I1batFUGjwccW1e&#10;AaM/Byw54TMVQvHgTFLWIcjIJ+orrb2BQ74OBpQyg+Zd5HYuwYGddr83wpPhzZQLFpBoKEVkMC7B&#10;Z38srjzGOVgzxa0TtVMJ0nZ2DrUQ6W3CHHejkRkO8W1Hk1Tb+G2GH03XKEGMSsRv2M32HO9fxH5d&#10;A78Edj5fmVgGWb5OLbCoTVi0EisBGtKdrBQcVuPUbDdPXyck+36kJxkePU35fCSNzpSNlHsn25AY&#10;JuO3wW+KeclxNLarOqaRsN0M0+16tePRyd0ML31f+UJHXccG4D+W5Kmao8d9LHzce1SDhR26lNRb&#10;uHm8hl6OYMwo/9DOONS2R9HLJUIk0UrE9IP6xSC80oyaKVkwGIsXju0SlDGwSTlgNsecn9Fgarxx&#10;TYOhEqTww2IJrgpi0Tcy+AZrAA1DLPQTrKZW9H9Yi883136eCARbxqTRbxiGROwOuH9b9dGldhwK&#10;UfEkYYfDhvAyh2Ml7jyoZ4CbgS0FOEJiu/ZsGZaIEoSwwzDFOth9V0awYhcZkcj5hZFEKRYArH08&#10;6rlsjkn9SS1jlTXzvdQMqO1NENOz2UpBapmFQnc+55brOFMoPzgyQqVCoFGlY54CLxuWaPGbeVSp&#10;hUP/uTBkSgwI3HYR7a7KuyYrSMV1bLxY+pMRcCdYWQ1pv4LoCClN+/zclOB+KpxDa3ah5ApuQQTF&#10;8jek4PLseRfRaW0tVeqpFTaJPLUfve/YWsfLpkaNHFR0zSCP85ZSKpPEizxARhktTk1brCRtaqkM&#10;JxzqlBZDPolOVt8Zp9cyYileiSkHpyS54bLZ0qBSUAe72Wz2S4EsNFIdn9WfZAC11f984pa9YtfY&#10;WtGz7I5FpvJ3K4fejgoXx6T5ZGuUmzb9suZ+8mxMZLIHK9TxYKJJ0truqUTBDSeKPBnUKTrf8jQf&#10;Dqzp+WlXHqmpb41oiTcQy5PKxCzhV3RkYkIEBgm/dNgKjB3jqbAOsNjPx9NgoiuAuKLfiFkFie2A&#10;7/y8QLsP9d3LosEdBb1poiGcqrtYVZJ8pWtAmQxiAJEPqZPFmBQ2xuPdNRBtiPl8iA97wUdxq1Wf&#10;lq4UexwNjcyxe81CN562iXDVrX07mbKhyR2AI0dj8oefgpsE6GVHlANnvPWYSH3DkRwM0j/uwGtc&#10;57QRbSjKHPnxkspkmhvhg2jvEvEoXJNZ5F1Gm3ja1KcHhlBftnbeIBUUFF/Oqhw8/ZwULPiyrGPS&#10;0tR0BL9ME5QFaeRNM+TLhtzOuX18/mzeUZ3L706fpvViF45LkTNRT43BGzFkyMnm6CxqgXr3eN8f&#10;cAxi7JbraygKVTMBI9vgWYAmpoDJh2lGM5V6XCZQ4SZnNis9Yud0uC6ducTVU5nLy8WkQ0PryDrd&#10;ztf28QXJBShtR6AxaSdcVuSGsu61oi7hIDApL4GWHHNcFywcORTip7szr8YBp/jrl6mZiDJWbMQr&#10;smg1EttoIjVdOY2Fr1cHVQUDQzxxjKKg7+CQj1T36z+uivPQut7P6LF8P1nezPDFVzXpzeFVw835&#10;FsaoP4l/TABYspqhjn/5tB1v6QfcibilerQOvH/SIoC+E7xp86Xtu/KAB5y1KoLom8gyq+ee/A/K&#10;6ioFLL/d0/J8ZYWfC0W7h5fwk5Pfk9nhta3IQvCq71nCD8RJxwN/zS8B7VxhaGucfsw9JaXZ6O26&#10;twzgDtnyUy8jMGLNaDfLuM9GJh6HRYbucm5Dgv3mKJ7IuHHFb3WjCk5m33a6vaWqOmLcsBT0fIU/&#10;uMG1U+msLfyt6OVYRzq5zzO6nicY6EKuq7+8P201cp4SXRsHsKSDNsukMKtGQBwolB/ddhXh+UMX&#10;zbBy1qLu6eJMPTOrCO95y3DwOU/slZaCAy0orDrmsjowgC7BYtyif7d/yNgDZLaOuXu76bkgrAWy&#10;SIInV6JUa8y9kONyYJpZTzSbAqxVillklSzXbFvJdiXqBSSyktJ5ZMrmJUeJNY8t8cfMdYwuw4vc&#10;M36VxzZCJSaJK8JRy4SmRVedU+V/nRy/73r4yx64VMvJqGGonYz4AljpkC7/RZ+n4KhdMfZW8Wzv&#10;3Bm1ADDNNAGqWXYJaUFlDpaXPJujDdX0xM9iKPE/Bx2ZVLWDoDa9AdGGLEGkzwNkhx70pcKkxi5Y&#10;8xw46Q4YTIRwCUMwdOgK0CWx81lzT7RqsUHctGqjxuxGauaUvwuesKXjcG70v4fADfCx5MZlxkoS&#10;AncOdq+JRews+SrsmUJI4Y6hC5HfH1d3bvfzv2wAKoQkO8fvzlEwEpsccDRzkskW+DCHAXllUMCi&#10;fXYiEz+xLDo0R6+O0Y32F4XkUDs9Jye3gYFP9LGxMU+LpCjTtFnLzayQF+LjYwuW9DIou82DECmC&#10;Cfcu0Kcx9YpeyNp2X9KLW8Cggm4FKuFeCb0G9owEl9l5PZy5IaX08YjRQD8JeQ43sgBOw+9Sy2o0&#10;3rtA1fbn20XO8tH7qJ9XwDvQ+ylB80Tk2wp4ynhFHpxEMqBboGcv4LX8C3F7BJJGpai58JR3Zna2&#10;o7dXGGpsu9mUlc+4uz2inkMWutqjuVUscw0HNyfG7Fr5LUqLml9vZ55P6oRoBSbnvGiEXvjgu+3q&#10;kE9rZGdUYuC6cQKrzE1rXxM6PJ0TlG83VsiDAm4hfKiHFhEduva+z/4TZkiXZSmaoPk9IB7BXDlN&#10;8xxdcGPIOF5JBcCjQnfWOrDRrt4WMq0SDQe7oDK/cpko1URJvU8rjTXA19lrchIhPmnpR8kNUDHV&#10;Ek07G1gwbde3f35cR8yqtfjapf2XBSggTKWlstpIq0fxaPnerydowo6v/MSoAHVWJgkno4F1KC9m&#10;wei26ZhYyq43WbYxGjTtoKySaEb3BNyhkU/RZEMzYmLX+7naaluZJa+3+EA0o+NIrlED5/ar4kfL&#10;YGLkDffx3tCbJvusQX7jOqcm8OXxBVHQ6z1x1v9abGU1HYqkLyEjARASRrVBTkCGG2ec1zw0EjFd&#10;wFC9anNNGkb+09j/OASV2Ogtz7oDggR0b/B7P0detu6fnSU/VKUv+UltcaLBOjXo1+DFqTHY76wv&#10;7bM+z1RqLHPM8JUdhY4YB9GxhmLp6uo2akuETeCG+Mxy9lUtSseKyIbNX/3Q6Wn6O1KdHg1CL5CN&#10;EdUMN3znKl7XCKAI4ADjC+zip5Cl/zNPm2bnk4C492MM0TA3BvL8Goha9EdPQwmZYNCjIKdwWF+y&#10;pRTYxV2LBOuA8xSBWzwve9Dd3vQtXCRZJhnru6hv4Jp0nzk3u5gaWef2trrnRS+TjR5hMPDW4uZt&#10;e/l4uI5m49z9cRo8x9FCnlI4zQyuFFe6zIPEQKJI5t3br5kOyJDO53P+lu8BpvS3x91+3MempqF2&#10;yyxW2LMbx6Njf6uuF1hEtcbb7cFNQuI530t4V/RRP14viHKht8pGN4bl5Trl2kqBhPi71aG+J3x3&#10;wvhbKqd8e49bQ6KOzF51wThbdZzExrYPqBq2DDOZXQK+4i7nb4bnJV0Ue1b2JoG2zUAGHJFLUi4x&#10;RKiIUcjzBoIFPBmKgdvWsA2X9FkrJPoaI+n2uW3cam4CCWqQp0eYcznYFQoBeS848OJQOkgFP67r&#10;LcNI6XmwHitxyBm0t1m8v2rxFVKsaOn06ev94vn6d/6hEPf3Y+stlaTLIIBPFe/cOdwixaiiMwkK&#10;PXykGZccAd8Ko4QFHceGcaHnPE2NWgT1p1jpYaCZexcXo6B2xY27p39JQ5NyePvFWv40XjpFrArW&#10;ncAtA4WiKkDtIge7tu1eLwJD2aqxttSBrxkQWaggTyuibSr39E+aCq+c7mCCW9ugRfy5nYHx8Srl&#10;aAQtBi5Hv+Z31reW03ZQN290050L76aSw4/nkyG6g4PQj5dY5UyVQzz5LdDKhcfLR2TLU79H++bx&#10;EIPK5fEJZd1gat32u336d055qR2djd7jKoc+I1W9Ju0aNBVlLsa7dWIzHnImjLIUPLvVJr1ttBwL&#10;3VjuvzsH1yeBylrM9IhweZvZBL2fZz9BDxWvh/fQ4gOx1uUsRaE3AI1ivnHs/sV78vRjbK9Bg/4v&#10;OJKmGy9BcjpZyQO6gxc5U6s/xoJHtxeA1qrI3A4Br7wdiTzRSA7R1fRfoOpuweuLdbber4iAKdgE&#10;IQkcRF6CjB9lunk9A9Ceb/84vk6ZvnJAN1iRWcg1Y3ERqbzxbB5ruJpUfJjHPIyAzpTX/cm83nRc&#10;S5qw2GJrbO5QRigIC3j9+EBAzO83NRvwibid12vm3zx7egTddo4N+xTPzc1v2tCXkBhctch2VlbI&#10;gBDL6rHqr3x4HyKhDyPOL2RJHibQa/4Dyt4hHesoct5SXF2dIf2neXEwWtEPM1e1AYf0tmY9WOHF&#10;pakytpw7yqH1EiudYDQGh7S/f7eLWvZCIhQzmP5BoVdkIWtpsG1G3FQMeye06F14AyGPfyE7zHo7&#10;+Wstsrvv0luy5hYt9S9hsrDx00nJSZpIHqCrDD48YOPMKmrVpIvYUD3ivJlqyWqlNcsrbrpXczEW&#10;z2eEFPt1R1TWtnd6S1zbxCeolC1ilSL57eylxm5ly7p0Pf79C9WM35QBlAhbdV+zjkcSGOSLXaKU&#10;FJlTwmp407b+0x17tAHVHVhlNn36gt33cQtC2uWz5F7d+AQ8e3B/nR/7vu9BxqLFNgW3bjk3dQ5T&#10;Jg+F8ByQF2obmLSIThLKTLpqs+IpwvlNb2brNNve2Md4cBzjxFdeadrRoyWDdHdCCBwoFe/Qa1vO&#10;tiU3kWvobS/3VH3RYR6p84G4gfqPK22Ah5jrBDAPD2na4AbVKU6aIRqBlFCkYpwWDUMxAZW01Jiz&#10;b8z4C3LplO1vq+QTUaGNcOkcnqk+uVo4NkqmohaHwOo548rfIraEu2S7dNUswkZCI9Yl/5mUHtR9&#10;gWorL9eKkNrKvLIWTwav3/N+sANJ33hkvdDccRnYeVkOvYITk6smOew2QXw0Hn7BQ3e/icvX6PyP&#10;2/L32/S+4Y34stqJu1ic2TzIvKI/v6uynFmLes7aO/RVvoVTzju9ZVufdYrKjFiqzLUIqDeFlWLf&#10;RaCig4P8LtJ3lj0+n/vQ2TN3CZ97JHcfJB+CPbgpBGiFe+/7QiyCvv0BL/d0Br530F9AEK46Qgoa&#10;lVhu7acKACJ0rDN++zHHQJc1V47lj2o8+87X+xhUDexk7vBDnrp60klo50a93o+X13U6eZD4hq87&#10;1fhbfD84pmR597pV4mBeRWWVsQy3qYZev88LdAN462z9HlyAVSM1T8lKQ4NJjNSQ++ZCHSOgMMsE&#10;CnVtLkfHTP401V94gVu6VoGTivxw//G4SWac2TMXXYAtKhUY85Amh7tUwGluRTjV7Zke0dXTIeIl&#10;lZRlqTVxt6ZIUWhHYO3QoCeVRTleYa3swYERdO7tzSVsHAl712oXkehvyEq8CAJq05elEEZyydoh&#10;La6Lvv+LcQCRSJA54fJyc1jw4zo8viLtVhfc4phZ/XNlMMjY/737hf3PC7CipTGJLQpX+6uNvC+e&#10;QOmUAlBqp61RxeG2Va9dt2bbVr1K8CpIf6PuFkZaH4DWlSNZnKSmR/jpB8eS0rLVuFH7u/PbuTe6&#10;uBoX/NVMZbPqbTOC6e/B5uQX4+glCFRKiVHFgJf8m53PlK/4nc/l/JuRr1+FuIbCZPSSElqN88md&#10;VsN2q+QpofyTDVBZtRSzrBtlRl5dWFVHCFSUsvRZlWVtN9q0klmoxIKGXTV4CZJ/dQ2c/NwGTkeg&#10;Hep+0FGbVJ8r0/9AbGSngOLQjNQjFIaCIwsDNPT9YJmYi8sqeHX3GMeStJE8YBkt+cuOnD0NExWZ&#10;KUtyBZPMPSV+BEAzbpWkA6iJkBaNyEeJUMXBHhgpdYawXob3bimxEToDaVPJoLQJcDS6SmPRgrdb&#10;PHimt3a2kOeGgYs8UkAYBUYWxQwkv4jtMVur1ZEfjezyzKwogfJbBfLUXbVUSFp324+xTbEoikrR&#10;M+tde9qoX5d+kbD0pDKqpsvjlDInej6gQE7AGogxuxVYD6mGrLVgmUJSMY9egEnCJ2awx1e/Yc/8&#10;jUXGm6tCJ6YJpcZE8PKjECNyjrF0vFF3jrPZbirMsmb/aomvWUN5XR0DODIjwmN6Zlw9zUPigkde&#10;mZ8brVc4MDKlsujmujLRel6hxqH5cFBoUOFpYHUm2+7E2b2NbltcYsqbCfLjb16m2U2pLdh9X2Av&#10;rbU+s9NdM6M2yvnHQOwX2pLW1MSmez11/EY4+/R8tumgtZoKtxJMs3IpI4J2U09eRKSxa4Ji1bTl&#10;rK4+Rc1WsnDjz8Kw5B69/SY0ycc9ncjkvt1zLkgE0w6uS+8bqcROR+XPlQiuXdWeS/VD7t7QKE0W&#10;Rfao6+L86qDjh7mMR+vSUyFXwNvTVQDBNvGNEIQHzx1zuwW5hwZSejbu42kXI++NAMNw4kdUzCLR&#10;hZylPG5vHe4n0sneR2tTKyTcXqiHwIAETiR6tFVesTohfdxKIy2C746zr+v4p3HC0AfkNbHDf43s&#10;2WnLrcQFGmTEG4EM8hONWOfdjsoLI1oJv0hDTdnzk83xZG0K5YPZ8Qs5zFmpmCb5RgI2vzfoc/zd&#10;3t5m9O9G1QU5j+cPBDCa9hZBBNbJiNhoAFj1r++1TKs5D3kWTA48fAYxlRiUZYYsuclHbxmUZJZD&#10;0637t7eyICE8ODubCtTlCItKMipX/kvunxQorjPvxngwD1dMQVtmp83Ztgr4vXcTQWJshwMs1AYV&#10;0Wlt6adY0N2th4rbfMb03X3v+JAZmgQlh/djdpTsvmeVGbFvgDrten0e5e71YoWmLVyI/e7J3mCl&#10;Yo8RS2Tbe/VY8RKYZZWekPXFj6OSYI4ZRPutW2IRuSyAar388hRQSqUVvgw5M44QnBrMAu2zIREJ&#10;cFtZ9l1FaBr8z9fgPj6qGCbcgrwFNtZ5AU+MA3yxKiKGoVjBjVhOlvx8RxfvOfxM6LJOwGfB9NVf&#10;JVaDB2MJJksiBL1fTfnXXQcGN/sPiIU0VKur6dwQMz6guBcZVO3MbEdnN4ZX3iKoAukQKr4LicUP&#10;VWShK89as2LkKLH/8WZbbTVJqUY1BJCIG7eCUUz1e6nZjl7UEXTsB93HKhj5TLVSMLPT1lRpk9hN&#10;I8QJQt6yPFm73eVNHMXKYx8mmFuSMw01BMILzWm/HKxnZnzs7Q/W4SCiVhqOvQIt4RnpbnMmXBnK&#10;Uui8rOFaD173Q0FltCB5NuU0FDUeOME/u27PiWt0QjBW1npxSaSSRqWu7uLUcvh6xvgUj0C8BULY&#10;HTxfnLeiYVGz0Fp5PrhPHrUcXe+yoBJfHXhPevKbJ9Ps/3uPJU9dG93byLIzOGhEIsOSUI7upoWP&#10;3Dtwz9HTv7m8S39/bdtxdnaXd0CWJ5B2+UkVMClx/HyaIHgwtvMV+XD0M3o4pq2u9+B0sRwrU3Rh&#10;bpmrAiKUKOn374wE1TSuWUtOGwV9f5kuLRduv2iWoM3slnvL6PlQ1AXCFMrqtk3cHSfkIGIgv94v&#10;qUTiLl/7bhx4Mum4NGrlemTP1YMsFA7LdLJApEhS8sPLq/REOCRRKDj9QDE4oqY9c8d+TcWWmg49&#10;DoZVIhAsUVfqlN6U9qRGrHXOAy9XLmw+i5JxPAYj1VIyBb4yESopRX6UfD6Rik4SL36hveR7Y+gw&#10;JVronNvmok4CZxLlihtjivKALefgE2PPuQkKSgJa0K63SjHtZOxkjEso6/vutY/v/b2getf+6bEi&#10;N/d2DKR84I3l8N68IKjLcO/2NViGt7CWXmFHv1G/xmkxOWSIh1qmXjAYK5pfSha5UQR/wJOf3HOW&#10;a8dv0rtpb/dacPIhq9JO8xdRfCA2cRJ9NwIu1mIPz8GNBVbU/v091YY7rg7bCjjj1g+KBHxiYhoH&#10;feRHwueR2YDhgzGSeRgR5XjNGs7m3OLPfzxCL6cJL9N1fYeHh8EBIMs6vN1mYbcExs9cMUfCHSFT&#10;B5ZCuzTXB/wQKkV2rkkqTsuNVjMd9ZtEIn5Q1N3Sh7UmCaUZrYQMDQquRouQ+PYwBUTntvmcSUn2&#10;eRrt9ta5c/icZpTIm+8iZhJQQfmVF+rpNELuw0ObQpxAYIgcsx47K+g/OHQgllVGLkOe1Hbm3c2a&#10;0ydA1k7MuN9v0giY8B1YfuCYfAhfdp/ccL+3+5lmbqour/NLWjgmI5sAm0pLS5yPnFQ0GAPddqFl&#10;y75FfnGpxEo2rWzqH6JcckSrxyBiCOyt8gzJ1+oX9tfH17WiMe7flgF3RrE6AzX/0N1//8Idel94&#10;Ly4vXXxdKVvVJTIz+GgTAcnUKOl70+dc9yvRIDYWC7G89CItk5tdzELWuu03Ubic/PwYpr735KMX&#10;HgscHN2tbfJmpBV3OEboECpGpPXorUQ8RxG6k05JKPIwjSwU2Az+4xiH3oP8z6avzDdYF8E84mBY&#10;Ewzv8w5+vuLvyaR+s+vWdHkCAQPmLYVnPmpQlcJw3Oei6uq2aTYNGTMmE3w31/6gHR3NbL5JVwVE&#10;TSuBfn7O9fsh8uxOt1En1/F8MWzhOdbKY1HbR61KSAZR7GqsCitlFPU0a0O35pjtjq8cXJD3ySD9&#10;pAot3e9KxpWRVYpZl1APuL2QNIwagJIKsrnv1ZJG8b1hQNjuftqvc8v8KxPO70imig0hl/3xPwgi&#10;/tSeB6MFl52LA3VdY8eliUZHRbaeUHBE1ZgjIC/sKwAq0OjL2GSHV29P3OfSsNj8LNSUo2iikXCe&#10;OyYLFfhc8piyuTA2uQAZhkb/clwJaAYnmfFGrFcFy1KlDUO7ksQrNWmyUC5q9E6PwQioVFxRiv0P&#10;xuc1vrPqOdHFDUGIDvdfuS7cNMACOpDl3rf/kI43EHjB58Z6gYTkBDbPOsgGQDN68u4WUkMgO4kw&#10;4o3/dnNJiBrV0DASpslvFytCEEeCRYgbbjwY749vqpsbzW3Ik9MCJ1ryCvHnpCCXDE18kxOOhHYB&#10;iwoagqT5W0kUulaa5NHSyJRjXqrYsjTJ/heO0VvaiK+sczvJ3dxD+GL299ZzZDN9cZxAl0MrWTIO&#10;n4gI3TyDUFD2ShTBrqgyHQnKrIXgcHPNjloUrdWDXX6MsWqvo1RGNYDrulwGQVuq8rpL5AfST7Qb&#10;wVxXKRl1ZTJUdHKcdOhtaPJMHm3fAztFOKodHWHuBBqVoLde1BkeNeMrQSld/AcgsmCAqtu7Tog5&#10;7qcvzsKOluqHcG+qKAwVleCr1sFHgJJ8SyApBK8961zyXlu/pQSB3dyAN1f3k7G+pVR4HMx6IDon&#10;Ltn4H1Hc30qirH9iLE+T6eXGTKK70cySWHLllGRV7Og5q9S7YXpQoepXEDYfoPgPbiIbGW5mnHxc&#10;xHpqRPPMCAmJY9ijUKonbKMZ2NBYLxgf57R+BCfSmpz4jHmTOoLSSy7k0nTrtqvks/1dHIpCGwc4&#10;QvzG/H/gyf6tdFlPbp4TzDBx5ejZcgtUndTsT0iRhInjjb79huuvSlHVJqhJll9E+hv4g/v4NAfz&#10;TUrqhB0PcB7bSCuaTGlpEoqGnpdEL8FCrxWLaLtzQ/J1G2PoM7m3FzSncpuS/xXbayMTW0RLDu/L&#10;Sxxx6qkA4gLfv4c+eI+0VtZbxA8VF1+/PPVGAFRiJU3+zEe+GCdse4NW7JTTWhrnjt5O0XAiFcOG&#10;bcQ1+4GNVRAqYp89QN4/jbjGYGkvvqOTqzR7n2N9IamitrxSQIL4J9QXTf+Z5aq602zs0m9779M/&#10;xbm/PV0RmXSlgdZElZWi36NUyINHw7EcskbMTl5GoP12VOL/zG2msctL+KJy5/F/ZNiyG7t/JTYS&#10;NpB0Or7vwcZKlUYCcWLu8iZMB8fy+ZEX12MfLlVsV7K7nlS67ExWti1znoIK/1mp2jkJKmFRweGl&#10;6+l5eARoyo0NLcxSmEDBk05ZYMoVjczEbzQj2zve7/KnvJDzv56YNM+IA3kXmi1Y3bE6+l+45yTb&#10;9Xb3K//ddx9caikuitMmssiMq2DayIcf6Qq+V++/FQvbYKdNUjno50Za+4WgBY8Yy2aZwpGJ5eFU&#10;axAo232PnfB63kVXxWnv7Nyfzq6TwSRAeeLIF1jHjEqL5IuQbb6p4wradDPssXt+ngBVsVrKpZnf&#10;CAIs5crE8qxXNFnoVHiN8LDxyEKfOU6gEuC4uGxqNb7fbE3+Ag1vTDw97UYdp/VkA+FQCWRQYg40&#10;3R3hsDtvLI2au/c5JB/vIQV/oxOId3DSy2ner4CfAJBXO/QNldhYTGK1rdmOoFYhz6l+DbNFcbwk&#10;ctbQBhQ+fSf5eutDrtvWlS6EskpjzZ593kYVLLe2tk/nyhAPnTCV1SoR/WPpAoqwkhjDCZ8DKDkE&#10;OWThuh1nFh4gcJBEcfnpoX5HZh2jiI6DLcYgGochIYTdq6i5icm6yiGgW0SN8q7Iq2mk6izs9JKi&#10;Yi9OkG3Q/pjVhyKglPKhYFmOP5AYeD2DJmdPpJXLS1ScDFSDSo/Up8UwfqehpGu5lJaP9vfxjr4L&#10;8lUbRIgmPzAE0hUrB52TlkAUszrCFBJxikso/Jy4vORYKOF2yJxOeB77eu7bG+t7ptO2as1GNlO+&#10;6ux9/pddd6o9+TLCAzreuw4ODBDLDk1PI6OSbI1taOqBQLQ20UWHZ2ffgIQkvgWii/eicO09ek7e&#10;TtNj+f4JBh9nQuUPjo71/SffcH6MJyMReet6/OzT22uNZ+/n/67klmBPNGgZjGpbhawiknb8fiIl&#10;RAk18LDMCOoLOtwb8jkpErcS23ysXkUOuGX6ojIIeOBYkQHMcHP7Y6GqWAVx0qmMbk91S88tOD9c&#10;cOV0+41Us+NqjV1Wz5EyvL1F0NIlDbjEDP/OIvF9xbtzFifnCMO/VbASPSfineywyjZkJ5+k9CrL&#10;mC3XLK7IoofxykUMJYVqQAEnul4pCiUEE/xr1xSXFhuNdIGbnW3pgYZWUtTKPIMBiASsndqK5mHr&#10;buvfLXvsNOg6/O7KixfOK7ufaULW6W4pkWWll70lH6LkRWn3SJOVTgllkKcosPjFw1bxHQJuJhmn&#10;g/YPuhdP0anAiOng9jy6j1QEQEJ0h9NVDzsqoHtzJoGaQmFWcYQm3w/jmw/ia60Y0lCMC8pvY9yu&#10;Wnxlj/msm1Oa/GCwmr9KLsqoqPDBMrEMZ4wW6TgMqz/TNjlUEBsZsGc2d8V8DcO3KXKoZDAlJYjp&#10;QsXo6gHJFjt+095N8a6T7KBTXWKZnTBcY7chZyYLwSyIo8bwi6BzOnqGrqGj8/DiX/TRJXJ7YBoC&#10;FfQo5aFWOJZot79eClW4dxeebcLQN0HuSvXmWPeVhRVkP52Dt3jlJNYfrADxJTeBNQwBbSpaIvKl&#10;0xkMqesf0jXsMslzT+gkwGtCwgtEshIhvi6sIMu6qQXCUcw/3f2b8fwcg0gtolGt8yrE7ap8t0W4&#10;na+U7oFYlkTYKHuQGGTb5f1XxMMN9uU7v5OKgD5nZQMRwqDIyC5LVKGVybeR17Uwi9hCm80gDTvY&#10;aMpBvoSVaPGqE8JE53pT72ATJZTSNfs2p2uii1O9HbJQNNDKqLM245tPkuW5bbP/m7SK/aYGbs38&#10;jeNPYfHscx/rBaUhcuPLyDKSTqWokF7HGejjv7VsALiJs206Zc5PwgV2CQIXWO1zWDdZOHQg9MDI&#10;a5yRZxS2ZN51bd21PRg6kM7m8eoYWyZX5U9G+VMXfyNudSqvhsjl0koQBp/aF5wdlN2qyYIpqY91&#10;93lDj4R0WAsnFLDUQ3l9KdADA5uS+zu1BHpzsiUd2sDBKwoVxuvM2JD2TnSZ1Vp1+r1dCFLQyz2u&#10;7+7+BaFvgXQy94Xn2N52sDN74VPQnI6kFxkoprpJbQ6xbGhHksZY+3SvxwSIut+eeWzf65wEQWAp&#10;lYMQ58MJq8yQ1q/vcC+09hUGsD7jHTspqjd7aWYbCx4cBwmLUESHgxTgyErU9GXpSpIbLJxwMXyA&#10;sNcRaB7NS9e11kNvHq4rQXNTtfS2Fm7qsvNPPc8ELRRA5LSVjq1Viqvb5OFClSi4j3nIKI3vEkXI&#10;MllzK27V9soYNVQz2kam1SxzsgOGEqh2fP07SNpejeQ4WsnkQfwyPLoXTRkzSirRyvrPteehTfH2&#10;BOeVG9Np5jpJpXitwDBC1gzRkWp1uLzO3/vB30EJvoUitMUJAMO0saCfWqIcIoToM5roliu73Zi3&#10;zh4kKTZZuML1luzfPq793RR0LfrxKQD7z/budkOvlrJKnR9MXH9/QLZxMVqp7OrO+BJaPYMIWqAA&#10;RCEAZCVMrrycGGtqP0mJBr24O2uvBQV3TMhBKsHPxOjGqdBzO2mAqe7hWutApCbRv9f4Tjc5KZPC&#10;5qJxtisiImfgCdymB+gXGXalbVZ9rywOScQx4SFOP/QanZgg2O72ilFJ/vjwu/kABjCxy0+3VtJO&#10;8rvL0wRXrjf+rQYVqWPh4BybWg2i9n3xqLeUORAYO1QUWdFHdxdc4ktKBGm46Hd7yoDaBcxVZ+xX&#10;jL3cZralYDWRj48deLZ9+k2Bgdlts7SNsdY9WMU96OkWFrHhR0fZ6UxBaMsmBbX40eQktmFZPT3Q&#10;st8VtntHOvVBGZBk9rGNvAycJW4qT7dX0IkhU37MiDP3z4vvn+lljskjZDfVsbD3z17NWo3P13+S&#10;u8aUEjD9sM3KS25D3k3oGCLGGJWd5sePToKJONZKAVK6BgZj2niY5/HJlNBkytoxuyb/9MfbxxPh&#10;oo3F044PRyJ7z8PQiItXGSSDxKW++67C6jo21xyB6uGPzhnb2uI747GptaXGCgEq3Dvg8ezyGbMW&#10;sX8wTPY77Jr0bm6PYgztmO7EXRzrheYSIFsTfpS2Xr779qKNST3dCF5vecyegNQRvjxfuBgtOgBS&#10;JJrd3o2gmWYN5Y5AX7/XSASJ//CNiEJeqalkChV1cmvNGC1VbPRxnrJWIzIxCRT1RIPI3mv/yIPK&#10;+2tM3fPDLwMnpy5jVbdnQ0cAVBKZuggLz7/rbRPQ3gf+TeoJrRg+GsE1Sul3Irlg02hKcL7fu5j5&#10;IrQsXmWnVFf/JM6Os58bI3V++dSoyWOZDyWuikDZg74u06oRa/6dT99T1wXJFQXUXx/H4aMHqh2/&#10;J+S+5xHFkYSAW75qDZuVc0b5RTTYsfb6yCRmFgZxUs+fFtAVUCRY+pZ7SUZrlJIRKMRR/Z4x38BP&#10;+chEI+A4nTEiEVMKoFLWczrvACZDvnmsfxibug9SEp6kaVxMBY+yf+EUnRFR215vIt81i5Qnj/w1&#10;CRvEoiOXsczBHtDJQZXOTLQMSx62QZizyiNvwWskv/FIo9LNy28SIqGIMwL8e9YPdr7fpnANPbtv&#10;La3klIZ/IiEsxhw4T68zlhyBXZnAD9p9qOLyfXtwyfN9RlcUfOeG0O3EpfZ7fOf73Gf6igVdcKDV&#10;8u7lBLyB3x2R0NsI0MXXl+nxGpciq3MQVEEwwvP1+vXe5+n4lQGSpSnUktER9Ry4+7zjBAX/GXIe&#10;F0cgZrkFO/i8wqI+u3eSDpC+Pht29/buz35dzM5F/YcxHpvv8YGC4uL6iUGhzIqmGyNDKYpYObfI&#10;Afoq47t1lbBUe5+GSJTjyzxTQxRgoOmKfFPrdXe2Weu+C/rWz5awuz58Oz0KvI/bivudxuBgb/nr&#10;u//LpAHz9K0m+tyTdPFptQRuyK/k9GMcUdoot4bzExqhD/iAW+An5OrqauQuOBkAS3OTonsMqdLw&#10;WmAlqusMAb691sTNJwbI94dczKriPOuylXwcwDo5pzK3adnS1d3xb/qUh+b4mBu9iYBePmmFLBTa&#10;wslPCkd0mB8Hmizm267aSGW8Ml5T0A0zJssdOgz2AKasp61xP59oZLZ/akmJl4L+v/lPdEI4muTC&#10;Pvv0B60fDlo1GqBHguh18AD+JocOREEsvnMy+LJUzNnAnqBX5oiEu6XMQkVjBuXeyN3x7dmDejOd&#10;HZeaPCb6vTR1cTL5T/HNlhvDK8bfK5SiBfDMpu5QydPmk00WoD1dW0YJ5U+VzrLCbdvEgabejsLt&#10;iwb4rDmJVKOW7evHfcbyc52pCvFoYQefbmfclCT8qEuCMzuJPEvzFIziIoFZ5EhrEkJrXF/j2lUK&#10;ilMkIx8kJCXMotTF4R80wUQMYUbHb+kqMt0eyvIzKnIYLt9LGa2yNK7CSYAU8/MoXtqFVJnKHnPU&#10;NVgYMsb7A5vuQeLZlikpGDxrZl6z4W18u71cc/XF9VdLzbmMrZfaWa2FtdldU2aLbhXDwyF3KNwH&#10;JjQ0Qw+YqHOc2wWw0Fjob5CpK2I/FGIqojvIpOxhsCm1H6tbWJG09kGVEGBYM0FmXNKShXVtN+Hd&#10;mxqz5k16NPUXEYVaFaFzY4RlAEgsFJg/l12fikKE90arTs/bSsyHlD0JqCR4kVs+9idS4n/1ILug&#10;x3OzOt44aHXnGzG/uJfcxdtgg6TzN/08ulDEZbJGX2lq1KcEfnJ0W0wnbhKwBlOLTpYsnFCWf8uO&#10;lEFoGKkZZ8VKJIhbij7oCaNVkReiZ6EurP3e2TrQUfE+OtAohiDdTK4c3Rv1s2fdNvg6yEmrqBm0&#10;zB6e2dor3KJrDNmojsM70zi8ZtvOLD5KtEP3VFQbyJXyUTzx8V2d50TWSttCdunSDtZ7dMsYQgsp&#10;7QK+Sf9Ic1ai7LhjGctfVapBxyGTpitFmze/gs1uuLvKTZuyX/PxiOt+69p7SANWd3honey9rjOi&#10;lAAsedCSImThhNZ0U7Hmo1jvNenRmSEb2OXZfyvPn1n6lMDR0kmnwK0X2CgP+3QCkrptAXj6bZp4&#10;KZYS5GGaUzhT5aoAJSyr0Y+DA82Rlu39DY1Hu596y6ZaM429pXZZGQTLWb3nlufhQyGQksXo2d5i&#10;y/bwkEp/TkKNWalBL/3GEgYpShlZNMemjbknIrdFODJ3+/TwytoOD35zwcWLaZer6TJX+biFhpXT&#10;s/3oVjffl0u6zRrSearlMgvgbsY8LcZWV+3B2Vn0tPvPNDOQ8pYT92fBlrU4Y8pxxeiNWLzfkupP&#10;UeQkvnGNShINSCQvGh/w0V0NJumP6T86ha/a1KE+QFcU+oysrJxQGSohJAsrYHDe4KWpbAJ3yJVj&#10;RUYou4P/4elqzM3PT3ilKumqF4KW5PqZveMLrSJ1IpfFQpwO59SfMkZye0qj6AUSqZ81P5omn8MH&#10;0Nvg89ZNo1myhnFBegM5w/QD3kTK7EQT4W9kgWBljeRDKtD279spQ9/rISodjZlufEv8GCqJ6jfo&#10;vo9LByOLu1lyOIZZtqzao8+Qt9hRCv1uX57uPv7RkosluUb2DbQ7pBTqRmuCyhRGeT3UVcvu2pjG&#10;fsoo8UClhltpTOz3SjsluKzKQa0x395IdAQyCjApK41JquKJ0I8PyH93PDJ5JnIlQFg6pyG2mRaU&#10;VMrYY5d/MdCjJRXNpi3b9dt/Wel1/rGFAJwMz2EGvXZ89Hv0XJw3HP2VJZ7EcZ8xxeKym4hE6f6Q&#10;m/VmsGTGKsvu5xyBvv90pnzVVQ6rrPGR7eAX10HPguFschFZ+bQj15rU84e0mJjvld4TA72H15+R&#10;yloLHqAPHhT1I651WS210B7Lq9VQsHbdniuyV6w0HGQsSNVvaAvoN2WlZgsnn5yXNIZk8TRkrSwT&#10;8xp7uEwG6udevz/Q1W3nODfozpskGoc+4adOZ5D4js+HJHjdH/rIlfnApQYriTsYkRRKgJc8gUYU&#10;tol4JdHr9806k0ujbzs6bylhtOKDL+dt1XdUEXeQ5sXQxAOdZ1qEhLK55hckJAUAU95spXgpT0Kv&#10;T8jmZJCCutcTmVso1tsCNIEMjo0noQuWkhXKedGGI+YwFR9AXPUpiZ5UoxM+F/6hi8VRMiQtdWkd&#10;bAfaZTv6v6a9KQqSyyCRBPDunVqQOPvfZD2cxfKnA7QU89jh7NZIHlwVmCcxnbNZZuMzLhlxZx+v&#10;nYftoOtmHGC128RkpilnM+Rlb9WS8LCNsgOAJO8C1THjB8L9fD+LoOwcY6Mx9ohSnEPPocfzBGld&#10;sxz/DvkKmvT2jQ1FoNJK3YxYgDE1t5bqj2W/l+QUBO87fhFHyaBD2O4Y5x69tg6/2Vc8wh0Ww8to&#10;376P2EDAxwxRvFrHYNTTugh63nsGTsGdTSf7HipR0u4wc879qFvbZVE5ELvwrO40v4ZJcOROa/tZ&#10;aSeRXHLvl3AJybXacNJkQyBZnLzdev+QZt5EPvvz1XskBfVqnmeieCy/6ZLq4AYu5R93qrGfGluJ&#10;0jgpSwj0/RAqsXNAHykHMQ9douB+ap/PJ1HTaQaM4nXazssNqtbFNDPcdVrVUVZ2tjSFGEEOGA2k&#10;ihRiISd+IWUb1+rztuSf8rsK0sSVkVkHIlZtZumS4N0bPRyu+wFVdQJqs1FbTuMWLfRgaP4B7coy&#10;cEKZtN1uYXr5cwZ9GbVklDQeDqhd2PEYQGjvyPpz2pZWbuMU0lza86zRidZPWENx3M65WCRKcek5&#10;UzVJh4BIWEE6smfBDWpYwxAsNKdNwP97AXxDyaCB7fxCxeevln23eTOP6PaFJmmzkCKeJWmmEuE0&#10;g6mkxMGbX/m1XB9JDD9n3/wtumyq8TqW9Zf1BLYE3v4UVhTSoiCLoTEkkUsFXip+7jp8ljPgMgsv&#10;pv2CT5SPpvjBRuw8fnqq5V3X4zwbO7525T1zE+FCUZkViCmtRlZFbtJxvO2z/eSXt7PILk3HnGQE&#10;NMznlvd6uaWCA3GpscxkirAjujBRUFFbP5WOtTc6B3zG4noE1I5xlqjNHICJfB5XNzcpmDmgvEfu&#10;zdf7W8DYXkVC9er48K52Qlo4t2xHd54KB4fB65/0l+nsN0qvmX3vGevefgQcMCU9EWwrzMjElUb9&#10;ut+TCGRYNap6rpIFP3hx+Mm0EbubsPIZHc1EiPFgukwen55kUgTP1XtSb4VpB5O5yeOLwH6hRd94&#10;gqYIfj5vEPqTaoXXvAnPa6GYduV5tDFj9reHR71b1HKyPhPQ3pRRNPPSdcodOpZy3LBUzROHmg+E&#10;Fu0sO6V2qgvo66Xbtg084DbN4F0NwuAMS/eW4NnCstSZ2Bl9W+YYCMXKoEVAS1PiIQ0rsDLAltdh&#10;VvrVrG0hk/wL73cuIQ4ZtLq6cleaRqioT8rycS7FsAB0wDH1F+u7DlfHhaloHWx732delf3GRk/c&#10;TPZTZUXJW2Y55KirY+6aeDN5f8vS91lrqU21/Dtw+zxVtwYGAoMqThHiimbxzgIsNEGsDaM/BJH5&#10;+pMK2IVRxbgxJ5zF+IVYVllJ1OHcrIBW5MxgPaQkCBgZ2W9jSHexDAhLFyJMFjkWJVbdubQxVwJp&#10;K+RwXm0z2pJDZF09xNrh/zaMG0ijkXr0hXJgzcJEi2MHZGmzolvptNSpVnysV43P0aJM5WhZh9yO&#10;l4cd2Woqz6jHF1zDLCG3nNhK9epWD0MGWvEaw1aff0lsn6vKAv3SJ7/x9xtTeO2oFW6O9WjjzLh5&#10;1ekAV6pGkVRs9wSyg/suV7bOU8blv52XBWFCbFw+cjjoH5RNNGlRZNPZXPOJ5g1vyi2XWc1pq3pI&#10;eFXLRzY1xn8ok3Rb8BiETvERFchExUfGGjl4JLDLyzSTRw/OnnWau7tJ6GC1l4FvNmbgNOcCbL29&#10;JizZERqotxeBEZ7NMTGIla2FdUOfZgDYftUcStCpAIOKG0pCi/U7wtm6W/0n5R6hTg3io8ebZtdu&#10;tgGeiwmQevLIzXLKUlMXZENDUJj5lqNX7fXirLBsKdlDLEuA8gh0pJ753W2otdz9fIGOY3F87y2Q&#10;zE2twOr9kthZO8FrTS0oXPttNejK9+kaDUgk+Z0cU7n613CDCF0EU/qSWRRUMrconkxf+t31zLTS&#10;FM+YxZhLnoD/lCM7pSJm2p3NAiU1Jww8A873+Dwhmj8m7qgoL7e/+uQWeXMeGL7ZVHZKynILgKpg&#10;Vy+AxKTdx/f3oQlCL7HAz+Kd/ZnLTctS0Djc/fQkRLUQLinr/ZFDyyqSOtd6caVwciwwMzuDBvH6&#10;QXz3wtGVZPR4Ifba9yKQE9qd3kCL4P7kvO/b34RDw98dkF+eL2DCfWFCPlQ8S9zQ1jfmyGzKjZ9s&#10;hseUEP8bccy75dAwYMqR37RXk5kQxfNpy4OHl9e8VxeN5uaYzEvWyBSsiEPPhb7aKerU+S9jnk6b&#10;Q1MWE7ef17CxGzLRaW+NdbRxnDBIMfjwnzTkNmz5EVmUMWA4/sAfOBRdZMhPrKrB4UaBh2QcztcF&#10;MJtYNpZJM0Nydy5BWY059Q3PNWjku/nLz84eV1Qrpptyx9xVyyNYxSNok8kkqt/OClOMPGqpS7Bf&#10;1Mx5fwvOd8BiRQweX6Tp5Oo6/PKidSx3Lec+dnF1ZRxr1KPNhn9Zz7dRWBncsj/RhAM4ivZHRUGh&#10;jHgzCQ3dWFlS3wIHeHd7shxMpNhIDvkRC7bLWDNowy9MZLjPId7gu0U5E5uJNdGlURRxg1LTdKn3&#10;4QCJCW/1u4uTnAQhv8GJFw6cJuz0O2ziuDkTR4SUBJ72t28eV33Tjq4h3ERoVD21JzB2vIo8RkKU&#10;vrjkVns3tUdH8yxNVTwREW3tPsfgPfwHIM7B1MwPy8pkTRsFxfjMH2n83u9IvyEZe4WmWBqMOLuM&#10;gYbBT6BCaANW3HtwEWW1QsHEskn+BOYP4d0f0Vl8bfbXBDsfKOk4bM1Rp6f4WrOR0gNBGBgh/W0o&#10;myvPKGsdld9DHX6XiL2Gl2Wo1pRx8+1ORzyJwMvqNHHhO9a3Sdno1B67XP3tmQXxNcbvwOFGPmkt&#10;9EAOz74g1/jOzJSS6MpG6RSjme9pVbhshAv4CadU4o2K+HhYnMJf3VJAIDD0h815mz7jnva9ZSDj&#10;KhyqnUnIvDckFXjjzN+P5Tq/MIeAYx3x3+TR2DGnIAftC4Dk4yGhPQAIbvDy59fvGBhGJCtA2HSY&#10;G5xycS5lNJaTrXRyBm10R7f3RGeF59cH6tp6xwQBkLgo9ra2JuwbGbBW6MTFzS3oidHg5XXV0lb+&#10;20gs6k5JNf01SPPSjD994Pi5eV0D/IAxeN9YrYgL+aOaytHqdHFJzHqCeuP5p9WY//9oOgevSh+v&#10;i1eTbfPmybZtTLZt27ammuyabNuYPNVkTzXZrvf5vmv9/oBmVrd7n3vOPnt/Nj7b2aN1dtbzWdY4&#10;7vKKaxrr2zzJG0KJonZanmHgW1yA0FhV1GjLrlEXNDmHTlCVnMdN5rtKvjE04Oshvrg6oWZ6WhT6&#10;TKRh6Hjt2RaVVcKWkveg1put495Yl4IHCv42lQC+8JHQp+VnnF+m6V7YX5+L8JQiBKN+bzl0vBt2&#10;Y30s0rCVLThaiuQ0aSnqEzkrSPEtVFsJpujxRUzHdeXf3rMu3kjo8iXXUBTJIl9DcZRbFB79iKkp&#10;DKTdCMntue7tuvTIbFlUw4PWd1HJoXSgTX2yykpkgujU7MPbcrkq1p9oSqVLRjix/qSH9sDtz6Mu&#10;EiTdu+TY0y5PMR4vea/4oDVOD0Zt04ycZ7c93S0qaTFkGMCj8XsNOvCVAMBefFW3ihPowsG/Mx76&#10;HzSK1jWUl/d6gcxJTAa9sASJ9FC0UVDDOqk2+z9td3uoZ30rAkhNLxIkcWnRpKtTf7cU//wyzRaP&#10;4SMz+DGD/LkZ+LqN2pFybxcj0FdgrwN8Qc8mGqjaiCyxd/ueYkt8Y8tWFNutXkviOfC7uuEAvykq&#10;BSVgNsigweI7OhMdS7bHr0xiSERQyDjVSuAPDVxALk2NL9D7MbLrJ1/b6Bzy1/60Pcm15M1V5YTy&#10;PWvQY9Rm1BRXORA9p1ztt9/jloSLPi8JLAQnE9QEo7KG2HKgDnXGnG9OX9DU9T47FayfNh2CfsFS&#10;ce2iveTM22sRXfTYXFUIi0wyBqTqvF+dt+FQj/pcP9QqUz8hO3IW4PHndF5pYobLnNwY5fWzys75&#10;6bckVCi+q/5WhxVyXI+otE9SyYSkq2lQv7aR/Y3lZK4dNqsIS12apCpbRGGhXg1OAlJKK7qf0b0M&#10;+53VSi86Ewqb7+1E0Kk5UgCDgbfmw0aEccy4QIFZU5i0amZROaN58kb1eXmbyrMiE5zdCTf7FUIf&#10;wG7iU6RQRPMppRYhwzT4bov8QDvuZaFKoJ20WRdIDBVHK0ZKVnta5q1O9U5xYf5x9XeTj4ZQ8+gI&#10;8SZOC74ubW1yap97S7GGK+VlmjfWPTNGwlv+W0YBBdUyvSZWiy1qchFWXhntz5yRGFS0ElCoM5ps&#10;D+fPs1quRnL29TLwRRnS4NYWNfX431nL3mudIj4ieYdgmOaZZRFmGTO2/3gnQSKCF21h6rGuM95H&#10;B3/9ZfBmvsOKHBCq2lIPrVSNeUceqO/TjluINQnbHf9Whfb552Hygv/joWX/0wdj7FVRu9Fa2G3z&#10;fjo/+1YZQXqRYvz2O/yNKM7B+ehx/XxaDPdCCavZxdbqOqUSW0RPgFXQV4Vv6lalWgyaUZMvhya0&#10;If6koytIR9TUZ5eX+80mHH0eBrDa2ByyNs1qdx4v690HNPDpoRQKUSmZfhvk51DhMS0JRbU/apZh&#10;yaz/RYy2xo19qRzJon/gb28Ty0t8r8BBYKD+U1amM4u2rPo9venW1iCvlruPXkWcXjOBJsvJyTax&#10;sxXwlblc75oylrMtGAz68ZR/lYXuer1LweTHlMA4QxpMGhFIg/vGeciwr9smnYq7zkl8GVaHPwli&#10;X4vXtNJ5CRXszdhbay22PsqN04xE/F25t/eWtnpv59vX7XoKfdpKNot+w1+8PdXh+tp6eh5vtq+T&#10;x+89WCyVaIUvp8+x0e0+/jGQd4nyIiqV0uV5yXx2edX3VvfJt6W95XUVNGA0fHICp4mDg0srvR/F&#10;jh/ooCAhM2PWGNok4vF8tZsNSwIvJ5DflDmtbUhc7Hm5eGqek0vk7JrTGOgVq+tJsqNM2Me9d/m5&#10;fWTmjQwbcOnZq0RI/cuCLSE/v6Bkd+8gxjDwiq1R7+be0S9V1/NCeSU4Ihr1qbjYSUl+vyBGFZlW&#10;zWrG57RkmVVhkRFjyXGW5JI+dWIYKULs+Wa1KQnllF/S1qeHeOuVsYxaiz0u2skhHOxfmbGl5cJA&#10;I2lMkSJnfjJyBPvyfpiJ5SWYKWKVicIm9h+P0Y9eRPj8VuMWHdOe8kqGRe2Rpgy6MlcpFcjLcs7g&#10;Tkbx9mjd9ZQSlh56S0t2kMK3f7zs9AmJBi7OziKLahvd3qn0Str0f82cB20EPXsMlC4uSULkuXny&#10;XZwDIlTT58G2/MhdrUG884pJrwSmFTYDt1Jye14hnnxnCiEvCu3ouwIKqyluzvLJ7BTaCbciLWgE&#10;8cmFDcfZ6ToENtRezj4DQKcLGUnAHRw1Dht+OS1B9IoAKtqEU0aPr6Pr45YuYgTQBQoyj8lAi0dQ&#10;+wjygcNrlfUucZImTEZOjlYgssNVX706m0DQqIKnLKTVMKCj9tknXqNRnGHi4eHbfzf8jOOe/lnj&#10;yeeLsUpycNATtnjLtuX7aSlfV9Z9vQM+tBvVaSOD3qReTeGMDq/n1yYZ5mpPLvR+R+6w3Tv1R+03&#10;jpKzc1wSdGnLygJsTQjvsBWzzi4Mnixc843XShKFrxZOlrelZsbBOziXw/bevwN0WlCWThCr1w8y&#10;cdlvviV1JzJOS1ni3F8pr+xjSXNwtjRh6b2zfL5TmNSI7utV4iaJRFVhSVrXoTgSA/7Pxy3f/NPV&#10;nIC6MV2UC9MpdGuTrK9epGEoXPSWXQR5bb/VRwB9nyTgicx6NumQ5Scxc1/e7d4zwpb3q74JBttZ&#10;Ih6ih5UNiuDG3ZTJtEsHqYxp781SndPRhf5C9+zJCd7tKeVaSff98ro8lW8FN7p9zyhsrC38Syh4&#10;2+WGpO303Q08hhTFRNLhoGlRDhA3+11AHj/h4rDVJxWY1OSBFRsLxTefZPi5t/J2DQBDPm8MPwQf&#10;LwSOo3Kzdp1gif81mvy5vN6aDRjd/pjevnnt+6x7uvDcLnWAEvq8JwfSD+PQwJyqoM3IosOczTAH&#10;kv6YfEbs6v07coglYbinH70OqFwuk6ljic8znr0jgPZ0aY5ZxQPUGrA0LAfHLbX+WqGzIXzPZZFJ&#10;/9bGsMzXoFOHh8jGyMikRX/kt39qaBn4GfTsEjwUW0QvlkwV0s2pCl2MWYOaSXHBD8uALtXQjaya&#10;VuZDWd6EXYOogOHCaJ/0MY8q3awaSSu2aC4HDVsERVIkE9Z0IDNZL1RQMwlWc+3AB+48gyblzKXv&#10;NhC4uOnUDK/jclLDpRNNr+D1KmdoZuk56MVv1ND+98ZPUR/TqAWGKaIYTRR2WeLKBsB6+zgSjfDa&#10;bdU8VMdePQax4mCetggJCu4NhMIUVcp14+AecjnFoo6QhlllLZdbf314eIze57bTqindnupp2i1R&#10;h2RWWWcnkx2FIql6HEQg065Z3lttwhGfZCZO0NI3vP3OFJCsRWfgd5OGEvjs2uvxiGSGWRL9+vra&#10;3EAFFA6JqlCFVMw5GstirzzvVHu2DoU2gPuNn4sPPe+YFxT7wUOmXkdFOnbDqc7lx/XMYuxxYy/H&#10;rAgTFfYjEyhQ/+u80Vz8SbPMwYu8UGVQJ6WtHvDlD6wTdhuSZd2/elrElh4peFpOYJXE8/FmesKJ&#10;F6FbfAYT4+5WxTdnd/9mGnetrr/L25e/PXm3qgg11XhHxcreitRPdtnW2NtZy5KdiY4lmB0v1Nya&#10;Pd15t1mmMzfBZX6EsO5F3PUUzthkm/q9nOvzIns51ZxWEbaS163t/O+zGMvZeusIhwJpe8Txz5oS&#10;nIbvZD7CNDVDbtKeqRTBbcsO6vCqEbQFaUV0JRJtfyFnfNGW5cQ3X2qvUWthCL6WC9sNsAWIEYcj&#10;I5KPtGYew2NsYyHlxi3SlYqbyY97uxED/jQIeerf51Y1MiklxYPzExHkjkU043Clxy7WfMwp9tbW&#10;ITAzvttTLg18qwNW0/cjPO/05JyjkaS+Y52huTynBodDEbcr5dYxnorAqZr1+N7qH1LOaINeTUWn&#10;k3UxhUy6KjZDS1WS7Dz3KRpEafOf8UAuZfIlmTDwy27Tb0ZSKqKn8Gs7YwGUs60iql30cjH2b7Gw&#10;9z9dtS7Djhv57ct5C06LYLYPqjjKSygUMOJg6r5LWasscaArwWJuXmmuYkYZs7jXNdw2R9Cejh59&#10;6NxaNC1zLUOSQVjM8VAPlmw6xkrRcroZ7ppnPiCQ9UcJM3Ftui25Lc7Gj7FiFoXMG/UHMI1pHzlu&#10;d0efQY4eukzb4F0Ur2h+uxKUrtM9PW3EbFg4i5MkhSzeDUo1OSdYj2GfvRY8IB2zjlH9Ks+zCLgA&#10;/POOxJ3pAX1BvWbwvcXOag3ANf7MSid4FQs8ulDesX3wcB3d9wdhGBnbYzRSlgNcAPOBpea9tyKT&#10;zPhMBaJrQG3E+56Tkxtbef8rFut20jWAx1xdQxrvIpsd+ycSkBqnEpVAGwyusRXCj7c+leTust7S&#10;LXGlt/iGDal9XbByWyyihBj5BRogreoXpY11OTmlyc5/9fozUKysZfmjZkVv1kJwQT9MboWUmVfY&#10;1W8Fn3bZNvm1MEM2qsxeq1bzLM6zwxcI6vVdQQW+XijMzCZmKjK1e74yHlF/U0xMeB4cavuTLY8q&#10;+0zB6mUbniQCn+MxLzgDoMhnxptybm9dAYqYdFEm0Hu/bS7Y9Xcilbqk9qZH6+ZsfmxvOtT3gNec&#10;eOR3jall9xCBo3/wfnni2/sQXOiWMGKEGCMj49Mu0AT/HiqW8wgsxVashT91e5+BSPLvbxojnXRX&#10;7BLar/xT7c77EfXL86eHWkcN9lHKCPmRqFs8jqHlFV3lS4XRR9WzC2qExMRO/t7hNRA/F3HFVDAp&#10;ZNDx38oOjo+lD963NAIc7NcHvNhPl7Iqa5llYqIX56oTTZSzyloCettLhKxGCraL1DN1cMJPzT4Y&#10;ZhMzPu66D200opehY5o5syhiDWlddAgOsvkwbvjJ403t1p18fH5NnETXxUJc6jZ0tS3qk4SkkE2x&#10;Pjw8jN/qsSuMVxpkyNnxHY0GmzRipEKWpQG7dTv7r78Mi6dZTU0cqjTNLgGsxKzjJoWlBfQaVrTR&#10;pmKVSKnzsD8pFAgqdgxgwxCs4VSF15t7sbDMN2Nm8/j36wJv2qqXsWpWmg32zYetXIa2A66gHHqu&#10;a5l7BJoTBqSaNeZ9wlVU/rTFJAUSNdYI2Nwy9GiqMmdPD+/9A0hjJ/cvsOwSDYjzaq1FWozd1Gih&#10;7bNmjtLk9JcBJwj0sZOJHg9P04F3ut2vFzjP2flvYSQf5UJHN3spmxNhwMmskf5WVDamCPaoLYgC&#10;LU2CyOTSLINIJ0MwGnTtu/1J/XZ7+Ukl+wN1tzReE7RxmoYqfcTbFWS2ijZGXtztiSTqM69V77Vc&#10;JRE1Q7ccJalSp5s+lTUwg3oKSj9NHxYOo5w1qaseIhW3BYWpG8E6e8RTy6K/NY6SdSeYGF//ts/0&#10;Iyi9El3kJbv7qFnfe77N+Ph8QfnkQiERBJCzKKGQjiwSqxG5AZKLesHww6BSDveWMh0mZhsZ/bwk&#10;KcqpE8zpTE6OuEeMgKu6wOzAN76+oUP6vbHAjzCJN6ItIWe/k02x3k+lvtG+z/3Aob737Q+i7ZeH&#10;FUBa0DcQFIJSBMjZbPVQjn23VN4L6EuWFF+TwueyYp/Ttp+PPqG6fNsy9Wueqvqe4LafXtpkhqMA&#10;tKazEkv29HN231vi24rQE5O366dgooaS983uN0bsI7XWA92+Z/taOaVK6vGvVGhwoiu/1ilH0EHo&#10;0I2zzRXPx4umxEICA7w0y3LNCX+IxP3udxVQOfqersizbvBPbD8An2JKgNARysfOozf/O6IEUrLZ&#10;vGzZYsr+CYJiYmKH9ym0o4AfAiWi+jwwC7LoyDhs/tnt+yT5DKus1MpQH++8hg4ToZOxMwGVRqeB&#10;OLL4WQuIFNLr8ynO4saqV6CAI0cZvDORujqwCP88TQlO+l2F5RvZxW4/0VmTBJGDA4tGzlwSPTiR&#10;3sloTaA8OceJJGprZ81SYd+QMll2u4nWDRamoLmq9W+yqFtESwG/9C5VsCxWpWIS9CQJ1V4GtwhZ&#10;fC2qHI1dJP20hC4z7ej/OvW2Y/gZtKuIQiTS0Pn37jk5UzBX9U+MiND+9TxbhC+f373utrAPpRP6&#10;4Rc1U5W656tQFMDwWHXr+reJVuijqg99yCCfCwWF5+WYvCQpzhNl3FcgLI2+ioOXtcjuK7ZEtOK3&#10;5hb6Mk2zBpPPXK6RiREeqXLq8dbDB68MNdi039LWVjn7h1OWopxQXNQCyB7QhCT5TXrYXoifu5GB&#10;E2P5ftIgmy3vJzAydkk5D2raQRq7lL0xX9HKtFHdiDaHRT6afqn6aRr4g/HpZov9xz/jNMEMWI/u&#10;JxT9ukRPVDEm4Fk4Y9TV2bxeQ6hauyI8OXXOirH0HMcO8A1dTWLp9zRDnzjq9g0a9Xqa3OyqkKvl&#10;nBGNOvs1GPaHJwQSscU/Q3B+X56RhkMzKeu80k+FIVHx6nH1XDyyhbmJ0kot/vbCMYsS9SlJ5wav&#10;8TRKq+gptaFXxxCmZIHoLrAn3ILvvrcqjDIX3yWqsbXK2kG6qcVKwd5lGNSxWiM1tsP/elqvimZN&#10;boPy3R2WjPYf9E9EDWmN05ZjiQZmleHGStpK6HIQtnrsDBv+imprqbREyJnsXjwXm7z6KiFJx3PH&#10;1abtRcyp1tig7jYUntSfNdZ/ifUKCmaIsgTVt0U2pNf4l0haEhTsoyEsu1RNKiqyWBTnsvDH/Fyi&#10;pJzeP2pa9D1qxhAioyl40aVDkxaM7a8OJWFTFFlX0eRUFozMxIWmQwlnKY7/1DMiFInDFTIwUKpK&#10;pd3jl/JLqO/pyS3mJSfEoSJ3P1SfpozN1v7INbwe7YGRL18poofiVaHBW1Rzz8SAT6yxVS0+uXdl&#10;wUXERXLVkJM4oewqhns2y1+1G/XpKaOhB1KyLljWG9Qq+LYhPaQ4OuycejjrNZ5thRrpGlprHtEt&#10;slrbJpTcNajO4i066LQS+lhEzTQDNrOTvDqDayqM8s/VjuGoIRpi+wzq+vMcFxNu4vv4zWK/GYMu&#10;UHf8YucLRZT5KOVTgi7Jg316JOUkskray1bHtaBAFczHCVVp6D8NZQyQgpXpeZVKMFM07PynTVwF&#10;nM2vYqJpvMa4jkiL0BpTV3j5deAbxedOJbSOtOp0CYFkrkzW4a9YDuSBrS2yyFCxykbM6aJSrTra&#10;WOaJ0m+oahzDzqJCLEXoWN5mEJS99sdIL7/qyu98fzg5yOdQ0GtyvG8lzXsR7mXvZXLL/fynI69p&#10;mzUSsnofp67d0JRq2mzuybQ77cu1un0eTYG8Vdf51XmrMUd/ToMOu0pHT+97jhKdHcb1m9VA9uO2&#10;WZJ1SYL299mn+VjDWKBOkLmvc7QtQTcycphXuovN/OQeY4GdLJF9QYrmZ1QqWCvNFASazO4UwnIs&#10;z9YQqdz4YpSxUJHnvlHqOU1InQCcAnfN+C2xDsJaK1bdwSTyaWuykjFvJu2NWkz4vFpVBKuN9i85&#10;t98g+Zj0lKVGE33fefEsXU+HZEs8He7mesIzxAlTBkntmebvJaBwyWtgA25m7b69YvBpGPBm0uv5&#10;+/KSsusknEN9zC52ErZ3R/hN1sPzxe/xtW/6acC+cQJ5aCtpdREjwVCv8e67ld3QVDH1mcJs9ANJ&#10;0sNYzrQcuvl4BE85jtKwrqeji0cLxb9EGarXtz0Av/C4Y6CMxXNUsywqHjNJY+YnnEO14fvEOJsv&#10;UGi9InJAppCJzsWqZeond0502gpqaJBOxaQ9xp90kKtVMKX9dx+zOYG8woVS8Z+gzeGuEn523SkZ&#10;ygybwv33ZJ96I/AK+l0kH4jhjs7xxrKhi2PWkkQHS7vy9pTki+HjmHhSs18CFaFq4CaePZmubqpX&#10;N+0FtWl/riDRiQqLZpDnvZhDcneTJuql0mni0PVmmbyc+Q9X5+Fi3UUC2dFfu75UmoRHET63J6qi&#10;pU6Ay0pWZ0Ap5eUhrKTJP1B4OiJ4RODVtsDuzonG7HxPw7QdevaWIzRHVJNtTF3g5EhWE9Ul+O2r&#10;AOPy64u7rgQ+JYT2BqeElcNXMbnYe44WV69i8SL6PyE2PQCLet9M0d7UwzEweh2lbybe1xDzxCiR&#10;87dNXVG+2lGNOrE4gijp0E66pHXcrdXulT15XreXCCGdjsBfqwcIQ2I2abYsC4UUql2dY36mWkbc&#10;S+60+bRlp/0HAq3L4Z51rhGCNkcXH7fh7c+zDH6hLOMUwh/x3leldfWBl2VadX8peEEYaOpYoC/q&#10;6A2Ll7tEOZxHN/G6kVGdOwPTAnqCw+7Trkc5V1sg0fzU/gNIU8zeKXGD9O9JkLYFVykmPaI84bor&#10;FFQDkzFFwAuJWfrXZcupgxH3wjxopxvT5NCxkTtYzbCBkSgeh10aXtOlJbPRprudBVe5TsA5C7SH&#10;lwC+dX+tEJbB4NPTmBYuNYl4CaLqapvjFnw79KVnqqtHioMZeJ3TEVlK44Y8XVtsRVMHzw+4y2ms&#10;bTfw+xWppPQnv+RtS+iZkaT7E07o7RTFy8dOGsbT2n6KaauvgFHx+ZTkPWo/NUNtaX2jKzC/teaJ&#10;HvGh/H9cAECOH/cFyIj3SB9XKIH9fr07NpyWXGu38beAvfFu9jhR0u+kyrA8o7T7cfGRJn0lp9dr&#10;ptN7MrYJI65ay6DXzNtd0tZ2+TBl6gRq1oBfgkq5K0XoOf8Tt6sx7pHqmN1EHUv6xOtlD6q8XBMx&#10;BQ1l+wnEK6fFuJKTk3PtGfjIhvyIkqzq7OIyM0YSMFpZ/3bFFDD89i+Nib9baX2ZkJCfVBH04OH5&#10;/LSYCARw4AXDUjEAaxIrvuvrg31Jym/38OXgF+58Q4yx/7BQ4irDJG+7JPbvyr23oRz2BBUpqimP&#10;PlY9BfQW1elyWZ2l1viGGd8rTqEv+ZMTtOpCjPVQ34zcFiPLrEPC6k+t8EyVqQY5gexHVml1etX5&#10;X1ZmWl6aSJglc6WTWnL9FQ6tSEp5xJiigvy/4ipJxJwKwh2WMrLqAD6kKTzX7rg62KwsWfSpzHrY&#10;Ys0ZqOYaucM8kgUWI+eWewEO1PcPVDJI4JSaNnAYlf3KVWETK+xNFncFUaIR5xmi/fHcVP52diR0&#10;5Nn36X+x0QuISjmLqRijxSwt935XTfnArdTojxTeeVZryohN+B3yiU5amzhvUQ0B9m2H4QwOKBFU&#10;2QhKbFKUxR0M8fSgol9HyDpM4VZoyGM2lqgPPLUPuDJ8R7u9xUmLta3wz0yzxSipArmxZrfei8ol&#10;U8FJjsGSoD3FbD4Fz9FiEqmV0LGf3BXvWpqQy/rfH/aUt4Cf6C893ApdluAJxlHMyXrvhv/Z3Bxh&#10;G1sD066oTHpt12P0018xzlqblkhTBUgu1bbSKQZBILtyveC4zntfNE5xhcUwevVPm2lN9ZYff71p&#10;h9g9yD1LUhclRHT+xUeHsUDXLHm8tNHOGQisVE2YJpW3Sv/kNbTzYtl9PDm/9EIChpwWEzHd0lhn&#10;VDsX3NzFhvTG84pMRnm2mvMd2jnwwN8PLNkX9xY3GBLJ32QnkBpcb3m6H9a6BjDqDvo1QH9khXpc&#10;Fe0MPDcV5LnIHoN7H9fUKq2vv6IafP8TsRl54fr4VnP+Nq/yJ0iGzC9luIh+qoaQVWHh3H3CXW1O&#10;k3VK+IrwoGeHXOcX2gyUbM6CuE7kRCbSto50mHtthgXrMrrmym8JNJrVjKOcXv49H+a7Lq6H4Y8t&#10;4p7dpE5G2lgO73SVdKh3g/xrpzCWLNmW4I/14BRO4sFOuG+V0zxF8uPGrcsLaA9+tjWom6dNM2TK&#10;ujLWKRQBDVpRrV/Y7JcXJQ3oxcdn7kUhf65bDG0T9U+veb9vNOXuicmGLxPX3Gv8PfWrxx92jsMI&#10;8WgQ5buMZyk6N0KpJMdxtJrIhiu595D7TFctOqNjnj39NhlfZNz00Ona73sZfg/BVGCtf1VBp4A5&#10;RlPsZ+UQbquIPSIuk3AP/vcbZ0KrXoMeTpr9VGcxC1eriHTwfcLzHfwl/+2p7QI7ArEQ2ZxG5CNd&#10;ONO6Rom2ZFITbEwnmaJJY/cYxbRezrBLmOTXL6pGp1mLp3Rvv0Dqcto1f9ZPr1vqkPAeQDd/ksxl&#10;rkigz3rrYgErwUpOngKt3JjJ1tXxCY/2WnGGRa8QP2rrfYnA7MldTKO1F8BQFvS9w5OqCteUjZ03&#10;imKFsAOzH9ZhOT4iPLtEG8PXzFDTt/hng5YJ7ozORnh38ujzMdDDJyqzOhAn+reGZaCVtD+bBr3u&#10;1Vyf4KKGEVOgt0WjO0QkfJ/oBywtBUzk668jW8YVV+wp25mZmfbbnSCKaR4+gfKvRKf3333f3n6+&#10;LQOa6rmu5+p234BLb4G1bn+TDkO3e03mDCOa7O3TKtsDCjJ3t3PoiZ3k71wxrcjkFPaYUMPNgQqu&#10;nYMhpTmYV7/7XKaiRyk1HVDy2cWls9Nt0s0LpUzR26od1d+jsY21ngluDvlZJmNmC3YeYfEvfVlK&#10;Ekwuzad4jr23nCP/UlwCJIRWx4YlIX08M2vPNrgLGBEEn56+5dg7jTO+Ss77yG0uG+cvakNXu6ed&#10;LtT9kr2L8Mdfpw0ysyJE+Cn8lcSyo939lZEpv6dkyhlhjgktDdo6Ha0OXUMiWjmGW0ZlTXkZKb4l&#10;+C2PooDdQCtmCcHhkqCIhr1xsvFGwVbiG19ZU4Qlk2ZOTo0zJ9hzGrqgwrfCNMRJlu0kczztPLY1&#10;gsgzmd32vLzbm+dv/zpBMabNrBsdPbOdlSqsJgAsnnurUIiQLZuJm4/PskcHZDdRE/qHRJ4VjRqC&#10;KSSGLAZxSy6mxag3iTFaEp3p+IhhmfP3UmeTvjtwxcJP3IdloFQxO370CZaY57Qik94PA2ZZ0nzZ&#10;tIToFEg6CtUdglOg93mEdmrN1ekW+TLg3naj/dPcZvWxRor78+uM1W2LdcXnENMl52R3AiuBxMf6&#10;9kfE04lS4KQJi1RLgksHRUzI4E97/G0tusnKg8N5NC6HrZ2RqQyy0VErjwgBT29vYFk8gyPxvyJz&#10;V4f+F6DtgIELlIQwRuNdxFuFlVfapPAjXPuoMufIb3zU6N7Y8ZY2M9jjZd3auGpKeuXgKHxzBA9v&#10;2vuqtTh4v9bmzpA+xdNq/Sf3LGkErmkVazZfkHLCFLC0SeOd+a8A1hzfiRI8GCs4HvXC90absMeq&#10;mUQSO4UZX7911N2eSkaJPRHv6RefcFk6m76CZmRT/pftN5TAXy4df//ZTOwWmvq0gFjgf7KOpuoC&#10;Sdv5URos4+/F1fCAD926wAFUa8mxaC2y3ppWOrSeWZamp1+tzaDYwZ3r4k7L8+vB+l8MToYUUBDw&#10;oUSjtLqZm1RGZlu9fVnYAoo2XT4FcrAA/ZM+NmT/Vk5n++bmKWzbZx8J8B0no9PQ7weENEPxvQuS&#10;BPrIVNs4bP+h7POMKillHHr1fq15PSOM4xb0FVlP3/j8R4Doy3e3QGjNbm2Bi/w4d41Ly1oLP7Va&#10;nNiRV9PhfwROTX30trn9SaRj/fcWisT/jVaziXI2P1AWmyBl+Oph3dHZaz9ISfAjqvGr19sTCxDE&#10;LKulC0MdVpEnlEgzH3jte+IZxd3yckoEhCd+JfBZnL43ykYKc/20XBS7GLWUazPqIAw9rsOkFIrp&#10;n5XkkkNoUlJAQIirKONeecEjKTKikn5Vmb40LbOiWFfDjkt42f5QY8C3gkLVp+QfZ77g05dm9Kjl&#10;cLBT5Wk7ajNVyILwG+Om35f3BUgEy430oXVoiRzpuwVK3zRxa1qdyQlcClmhgasIp8LQxASL0HtX&#10;fsq9ycWGIGkCRoqIrC68jeNPC7kySxxx0evr1z4T9aUz4i0z5tVTI0wReDUupBYksKJXxx4RoWnt&#10;6r8bHYH59FNeb28hnyfbHyQbvf6pgfcwnyEEXMhPQDn3jImPRI+OqH6KrQgFZH7AG0tVJygeQw3G&#10;FW4WA9wtO+g3Uwk6bLh70MJBD5qEygJYVZmIBd5UlWv192b7oaX7OPzZ3S3wVbNISY8FFjLlZu7T&#10;1TAPz0MzGnm/9p3Qpw2L+UUPs3Xk7kUFdq6tmh0kjC1cgFk+z91S5JB1xR7wBW0+Too8QakMmOFI&#10;i+Ifmc0YepEjVtlpODGVa9jBqfuuf9czOHGKnC3rAARJD7xa3eda1/x1xD7QILRw2sl4DoHXeJnI&#10;9cvBg3pcyHrvKJKx6zcmhyI2gz44e1Y+rnpMWBYUgquo+kIr161UcefMD9KQ6kb7K33Fy7JMZVUy&#10;fgqZEBaq/kD+dQgz143WEbA6/oo6HNjPKwHe6+eIwb89DoW8uZaqstHYA7HrnEgAY7mr7Ps/Yqau&#10;vUMssEjFrxS8/WJRB9cznqx/aZICgN/p37kt6qYCs7ROaD5jPAbQCYV+kKydg2obig2/C9sgKst6&#10;XN6sroA/hrgQZ0BYPIlPJFWiU9hjydFjwn02j0k5xE/OIeC3iDqyC22X1PvTxjiNSuYbEEnzEUAI&#10;GKZZC7FV83zvMqBXVt3PPS7Ayf3EHnT+FrMcnqN0n2Xp+a3a8Xgsm0rYSiMKrAQN/OO3x3TUtM/D&#10;1m7OLRGvnW932L0x6CmLUJ2nDapz2V1hqTVNIhonxV0FurMJIdf2Y+BlO48tN4wJM9ZDl9Axb+iZ&#10;eRrRzLhNX2rdVdc6jRMWo3h/TjpNFnrbIcP3Z0mRDaGlphwqWZ29Ppeau4KKJi7/AmTplEnLgU8D&#10;2JHV2vKjj4BKOuWydsykqsfAlfu6chmaxGZSnIlbVpKVWODc2DALcJayl1PBxGwt02PKZLIgPDOP&#10;o06gQDtT8ImTBGh6IfP4ocLsDAq6zjzZLF0Grn6NO2cuClkHO+zu9hO+PKGhvoBZokmPkccQh9/7&#10;Lexo1oD5GKW9819tpOhcIltYEmJqTnusIN6di4923DyqTCIaMhbBqLYspoRI54W/VptqhCv5shVW&#10;mkwdzVRREyLW08stcwsjMTsh3080EKEQLR+umqcFQiEuMvDNPNpsb2R1TNM/r3GaUmTXoDHfCrxs&#10;Tn4uIzhbPuO5XShPS0zbR8+xlnGSQLE8ogr9wvXboetk2d+rBwafIXAVM24B3ptWewmhy92sdBt9&#10;o6LMAOzbm8XybtdHpJiTuJFnSr79AGV+M3/5Iq+jKcODCanLfT3l8Vz+jygYx+5o8aYHrF576Uay&#10;oSFf+TpF7/1lQQn9wrWQgBJu/4/MTePERli8iAaWamy5sqoUdhZgnNkLH0LnP8yc86ruOnEAIQ2K&#10;rIf1fFu0ClsglV2gR2JRAM1xf492Fp0niPuzuW3Zo6eCJXF1I2f1b7KKGxuGy5Et54yFMMGJ5irJ&#10;XEAe/UFMvcfsTyT7fYlM1FnlZMQyNPbQtfbISOn+W1EJfWgWjYxJiviuf4FwW2vhCkIy/XtAPne0&#10;NjYdcBnu4OYx6dFh/vcos4Bpb5KjxYKvaNRr5PgYcXn0UyuDkskwp54Rm0bd5dJi8MNM3ASyFfC+&#10;jwat6Okt/1YQR0c6KSULXFtPoq2EPNAe/6EmagSSsAM1p5A5VHY9tirE3+12LrUybPl0YwRJSser&#10;oamOqLnHY6FS48ksm17uQMvT+YSifZX9or2J0L0Ai/Yg9RkYfnDUFxJeVGlTjXS3K/S+KHR4cxMT&#10;G0vb9S54b6OgHvwY0mkNYSginX4LdaoejB1T5tDAqVy1cspRPkb9231ixkralGiQT+OWR9LagZiw&#10;KM2sMydSIG65+ot2VtL2ybiUWO/HuSPb2o/6XgNIH/fFMFwuwO2JLV9XS1NVIK7FmF4do74jA6au&#10;Dt1eGOTof5utp1TX3gmvIuHNhBDgR6utgTVSufP2ljXwAW6k/FWMktaMRxC4d4ajER8yQMtRFGoz&#10;XU3HlH2d03GeIzENgzJUbbH9ZxL+0ST0qbT1HHT/tDOEwsPHs+vZ+5jIwxcwMTHvaqePNsJDRaRc&#10;rfHbXQI2N2JxEeFiswMJsrFinsU6pSHH8La474Xg5Z2sCuLG79etZZ+4tQy+NvFG18D5e+TdTRgB&#10;18OXw29We3+cvL0BLtPRmNAHC+B+QGNSYtRaafkj9IdywiTgfsrw+nqMJDUrUyqf3yTpIcl9wq7X&#10;5OWNNtkmegp8sfVvYuAz+NAH8lSRWW+3JLUyJ11tBlTfy/pjfY2RJ+turKFPxuo9IAMJWKroWNhW&#10;1Ay0Z7HP391GGb7drPi9zcPQYHVqw8bfp/B5PmhN1/HwCVEpfNM45UFVfNutn+W77J6en2eJhHmV&#10;Lh1vwiyF2DAK9Bx09HvkiiqGtWVQIhYwcXTMqKz13vhxgBMLpIuUesceP5u2i7mOixWuRHhOmSVT&#10;j+AycDR/qwO3Z8yRrFYb4NY35UshQ9gawWqnBjJFZT2Is+eUyhN++a2zb7ff4xj2iF0aotavE0uK&#10;2iUvBT0aukBGNciDMhn5U4xoj715uRrbVSeER2CKFTA1V9aiipOJ1SERTyqInFZL2ThxNl8LpJ8+&#10;x0klCpoz/7u+mvZFTCWW2IQ1R6xsCQb706y2Ive3HCdti42nnUzNzskgUvGHWkFBC8Np5c7ltm/i&#10;ODD5PP7ZXh+yUuCsr+AeQgiVcfHxVsL/KZ1WhGPN+mMHIxQnJvY5hD1BYolThPHEL3PBQwW/1R7w&#10;PaOfPqeM+ExX0lv1GOlzcVM2yF6/HUCar+QY5Nw6NZPwi/JhLNeab7bG+X6ZS6axnx5ZhavVLg7z&#10;nq7DOrBep+9f4Uxafp61xxcTHz8qRyVznGfh6SbTwaEpU1ef/20cerYJHYJJkUyWyS9PG2zfsJeD&#10;pRoe766/QiHpWE4MnqYCAu6NspON4rSLxrNfFNfFoS/D2mqwqBImuFRQNinUaCUWl0HKzGIrdr66&#10;fzA1ZuBWsByzT8zAvnZ/NTL85E/bwizIBrHaTXGCkaLq4jWcR3mrfm241nKgshOGCYvWmjlinQzN&#10;X3g16nbMcgCdikL/LUMr5l0oeCSiHxsGVyUN2/DZPDgSkdCfpzV43uOMD9X8NjWtdno/a8zmDK9u&#10;0J+53ioSAzn/XNE8P5xsQjmgQ52WRBYibmckCF1K2cDpdRR2+daRPJ8WcvEYhEmcRkrqTTjomwaJ&#10;Jdk0UMdAkcw5TLX2JpimduAcgsmMh6gsOunSMbijssX2z1yP/m+cL97EO18OcX7U/VuWOmGJ2Ps8&#10;GAs+ukQhxsW1SYdWxK0BQUzl3s0e+k8KPj6+3wqhX0qW2ZdZ85mcllMtjM+1SSQbZ2DyU9D+ugLp&#10;DBQMWajZP6fGf+swVPwJwKRyg134CrEDfHtjjHIC3PnRsm9n7Hvi1jpQ94spzNUbGavm5lBV6bER&#10;TEw7QdzjGlxOpQrG0SgNCjcclP0W+nbBgt3LcT41aC0CPCWSWbhMWDWpXpbWsSk0CeL64RDMrBFl&#10;zjTm0ouYWJTcmDXUw4AlZrS/DWkl1ja9Cks73WRPi6ZGRGat84TCNmXXatiJm5TgQQJzJI6aj6am&#10;LT4PeCce2gyYpUx0/mAjBL7vuEllfHYNzEO6GWVAezRgJ7U4lEpCfIAnL2vcTG9Wd23Z1TRQiVDR&#10;Y+JGUF2fzZBeiythdmbmecK37+/xoZyzQLbJOnSxaPWEFffOTK4uIvSX5sQwFrQq9YGlQ3Ur+hG0&#10;UL/IXOeZrYskaZjJlnSiu59TPBqy9jtSA/eHBuBtkwnJc6f3V5sc/0g4M7v/eO329Ot0I/VjrCoc&#10;SmSY8h5bEp4pVNDNHh5ySGiranAocjcrWulqZYTLN5Jt4c/MlG30vAbl5rLEjqSxK2nV/i36STe6&#10;T6Zk4DfctJ9BuPXx+eSTaLFeeybr+Ktjee3hj+8sxywBWDRkP3sYOrsEtLpIw7hJuFacqhiS+1JK&#10;QDJ+CuCkK4VVQfsa/hXz1yToJwUbhjSpcV7bClFgq65FZcNDh3A66M7g6Nl3q3Ux7jpe90rA9Yv/&#10;38v3Ls8G7Zq531haUHaMtU4fb1Afd4bvWL1P9+Verwd4Dr2fYEQSHdcO+l9iTEaL7tnx8X4xbffr&#10;9wwfX0HKtQ29qV5tvV7uF2+/k79Efh4GBp39bfc+QvboUrhbMdATbvivzYlCyRVkwu/vHVEVy2Ol&#10;XKD49aADGuEerzNIRVAwVhtVR+TYrmT+VVhB11S3RXoBUkYjpHDOo8GhiDFpAfmHhtflKwlo1sXv&#10;9hlHS3ZDTWddZVM7kzVclk05pQgXOTnDPF9F3ziprd1dTMqlCee3OswRROXk3mE2tOOMztr5HhVD&#10;7yJiDEgClngLhiK6jF7JyY1dTKVEWjUcKNLUTMw36tAu3lLPTJDKJCIS6Y6UYcVN3dva/JaTszW8&#10;ZAKnu3R3NmHbXj8Un82z1ZFNNovgdVnwR6zAipl+RzSmcvnPBeYChViRQMitkz2BPR0ItvV8QBl7&#10;fwDWO/3e5/dc6sg+H6VX4rJuvW1yJqJMCpkC0j9sp0HS4TUkcGVeCf3LY5NesFNImfQhudARm9Ds&#10;mdDv4MkgarCwgj7Tx+cZtrO23vvEYVhjNshLouUppPfz7Q922VzdSCI2vUUwTJO0HJYSn3/e6eZA&#10;OJebsPDU5MN9xU3v0oMmllDo6Zj87B921TS2hI1RNvRpFY+dppT5qAXBrqZ+JGjWWF94kR0ADuaU&#10;4gHndpa+9sFiww/4ZZ5qDToAc4lqcnHl0SaRRYGrROVc0VGjvIr1r7OIXsH5aMY+LuKLXo936KFL&#10;dGc0KitliMc3EZkgexu3XDEDwh0gLXo1KVz6hUY9SUn1N6FRZv/AwBMyLT+rV7WNUlelSJN1vR69&#10;0fvtcQsOChqCCML79vvjJwNjHaNTgEfEOpfjnhPvSPwihl6uwjz75c5JKrWXL4vU0Zdq+MwcYtIl&#10;fPmQ+ZIgi52jzyfPOZ1CGpj6HJOAZ3yYfYjcGuGyME1kKmM9vRxyykRW426fxqBH5LExtrcdGJJd&#10;pc/YwATPbV8U98WdiX1Lr+s9qN6nN4RmkUIkYi7HzUE7DwBORgQnNWnEiRckcHVQNQsGI98N4xf6&#10;7xz7B4uySX0Nk3CJk04a6b6Re7+KYAgrT+MARW2ypm2cxH5o9mPh5Jdq/4i3K+y4308frygqJZCX&#10;HsrHSRbOTSboXwiCJu5QAamrf3dApGTeO7HM3tndHQpCeYkj4H3V8ulpPxFYbCi8gGrCA+8I+vhm&#10;8SNCu8VdG+/wc4vYE6+Q6dahSJIP5BzPp+kMw/2LUBhm65jp0YGOKELqUpUDKMYhyrJUlgX2UBXo&#10;I8ujen0ETCh0jKY/WaOiPzJn2zMGRjZOBePWn9/jpXXoMCW2pnRehV2upZslg4TXkJF3fU4Hf1ll&#10;U3F+NyqRiam1FxEusYZKPPdAsN8LpZx/6YS9ESEdEKMLn+E9W0MecaKz/5Yq3e/QJqFRwmwBYUuU&#10;RkVjOuwDShpGoofttU/+ipRaZpTktpwii+GUpjkKV/QIC/J6eetodo+/oyZZdOIPUcTAHGKRzyo+&#10;oZf/RYiEaELZT6qQjEk7zNdMpjgaQqXtsEwB66QPc4DWvMjJMOkXRcDlOImDk793voo3jSPn1hr6&#10;2O/FKsFDSMrgkgmWZh63DguWvo6Ubh/KSrerFTuBYIeNldvjjeCCFRdTUOjvSgMajAGPHpGEfX+g&#10;g4Xo3ew8X6/v0ZzJbLcPfH5pIWTQ5O71jtUqb0jedcz+3ouTvPNltTZ2J9Y4uIjeycM9uLISVRR1&#10;5GuM3WvIbx1fhtk/Q4LdiXn5FBO1CLftlChPtVxqpzRV6478TYDgkmNVQ/uhB1RPVHb2BMh4XZYy&#10;pflaa9k9bLi3atHnPa709w5sffI8kQpCKm/ToGJ0toYniY+rXzGPRmnExEWTXfxQ3JtqsC74Mf+H&#10;0Sroe8KC9n1uDL9X4rCVMSrgfGcHPg723R89UtpUsCJGNQCFMAF91bG07fU0IzrsR2BVfdyiTY/Q&#10;SqOjxoPbhn8xIRmbcBaFMOx4E/3e7+ikctqIQ7DYZz1ULitMlIVe7ThdTVsGadJQF2FfJ7WUTOml&#10;b2igxRb9NBQCpBo8UecrMzfEy5kF+TiWcQlp203Hqz1JgoGhFmzrPASgjUy5BM5vscjWhhnCIY9w&#10;gOO73XrCJL1EFn6JjhgWJdDTgIFFvEdTcErozVSRje2+PuiNYp9ybI3UUJEYtie9Ju8zS5tJgU4S&#10;PTcVGa0WV3LSE2mdJZsfK7Myz/g5UcbNHZwBpkpUHa82+v5empYOS0O+ZvioY/uEapr7cI9yT61x&#10;Lyb0ocgGLqwWqGAz55ic4PuZASb8zfN6a//uk81sNfCc2ziamQ2LfYE+Hh6uFODPC4rDN7RBuCDb&#10;64qhkcuoXjMW2DKcBJB+WyHKWi46Lx3Q1ujnQTktivxBi56xyD90d6Xc2SpxldcIkuLMBcl9A6Be&#10;IiqgKdcwcUCMKMKVV/pzns6d89fLKTCuMQc0iy7zC5wW62Qwpvim+BRihkmjflOj1TZ2xdIW/7vY&#10;Bn9HONCEeMM/Fq8LbW8JbsLT113UVjcDrPN0b3+nmBo27BocTDCV8yhSfoRFDMEpWkRy4ybWRrLW&#10;niZZpaMSUkko6iBf/VuyxdTeOnqlpIkL0QgZFl/geGThKqTe/xry9Iceg0V4Ug+lplYdETQoe84U&#10;fWrLGHUGswSCb9ZEDcYd6LItlU63pp0iBHCvqvYNOgwsq/FOrLzguBWaBHp6tYNPRr9kjyq+Rl5T&#10;DF1PsDTq7e4YxcGgXEQ1Ac4pKL8HSi06CuuQ2ymENO2Icwty73SRBtB663EW9k9Fp4+/hLxgHl1D&#10;uaF4b2WDp2Oz9UaRVefIra1P64GfgftvNozaWaLRxc6SXvf3llfnyLO93jE1Xxy2OmLduJOvTxiy&#10;DHv7SQKu+KyqR4otZ1m2tbsFDclICOc93OHWPTINGa6WgMddtpTh3ugEy39mMaiypoZj1tjQ4s7A&#10;Dwq4lLhX8C7RJfbGVXUKyGouvpJnaHMSJTHCGtp1fYktCpob9Efi7tDKNgR12WJ3A24CIzcnce08&#10;sik5rS6xJErFhC9xyPXIFdn4WwjVUH+nkB1neHMMm/+c64h0l9MqYIirenXX3fKLqZjhJkayEn6/&#10;Kiye9gifKrfUctQAC5q3CpuwciLSZ8dVYCFWMpaHtxXoff5LoLako2p+vXMRBAS79KzI512ZbsMH&#10;LeRcAsA73W85kVEQCInQl6uwZgz6oNkKqwiSd2hYoHubSCnHv8UbNKP8y2Xf4kE3ESZ7GdMmm90/&#10;Mv1WYEPU+/TCUquhu9HtiRLZdgHMQM0K8fkfZ5YAXifxM1XLXOtyz0L5XgNfBPJ3MCa3RZjeNsFn&#10;tP/hC2CxuTQ1BQNh26O/HVDnzy1SKzk38AytPkCUR8I41RuZJmGF45rSCM7eZBpXu5GEjx6vMf7u&#10;iok32eDmGR1ZIhxljlto93nF7vsYEYLDMOKTW5/G3uJhV4idt4prbREoURg04z2kxtHMNJze/QcP&#10;CNe4VHj05wCs35wze/7KKGLCCxG8PpPJSRnZ57seaimmn+XJeSxOe5ahcYNW0A/nzw//nB6feBym&#10;GSfebBHzEP1TozvU3Gljf/hw0QKObiQ1T4Z/m8j3HhX1L7L/8wJ84Y7Vo7WC83o+KK3G0WzOm73+&#10;e0/Hvi5n9jNkHtmdDYYO5l0z8N3yzzmn19v9SrvnEXKCZVMmz7HAWtmQS4e4IH7xBUQAMEE+7QDD&#10;qhNvNAodSblH38sIEzMff//8NQsn487IvtTTB98jeTMlpFZuAVKIYeCLLc1lgajwipebPUywlIqZ&#10;1/MNVE6TdCqkUr6gRPr3p9i+pwyvmz0kRmy551ihT1efpxn9KK322ohLXsQmiHDFq2nHXvE9vN9u&#10;sL2S6aPKLimQYZCy1ohSlP8cwE9trNiEWQQgS3kysRAhf+tUr/AV5OxOdI8smod3rhe2II9JRRrJ&#10;KF/+VYbHTYSxWkcubKKJxbzs9SVpPU0yxw8azTD0T1ASekekHqMGFiog8SHOQyOM2QYBBV9CFU1M&#10;V1ysYogm+HxAvaKteOudpvp2J/QGQ/jLAjee+gqVWarDZhiVYKPTHUHbZk6DQbK44YyTL8vQABxU&#10;b0/Q8uwOBRNtgHO56zs7HUDgSnS2yQWR7CQtnQJJBhaBVY2DGMNadKaORCb649CoNIkKrpFCpAip&#10;cqmM+o3WielW15FLWbawFgMRZohbBqU3EuWHbafFokd7Z87+wWjNxwheAbvyOacW4+KxCjxcST62&#10;9tGeWxqefn7NT5+fBpWIOQhXPWpKflFMkOA5Lc06NUV+dApzPAhwKgE7dnerq62htl00S2xffp9S&#10;dtuSzcHmxrvpRUOpJluwJAz4dnvfQod6RJ4MpPGu797d4e5PANAN9bSfPpFzreNpIWtKy6htltYq&#10;Ruz4IKGcAbTkU3o7kgD9SlwC1K4er7e95Yptl6igV4jQkkQB4cRnSX4qCgiJMB/NgVaGSVB5EM27&#10;85aBFF5BIOc3Qn7pb1zNm+d7DSrQy8DfzlZNHcq2hvmH//QX2/2DmWctZZ9LOFTldMO2ttdBn/z1&#10;Nsesh+z8ksSgVa4smZS7EaxgXyYn+py67FN/Kailo3CJaAVfffHHeLCssueamlQW6FxHGVsoym3J&#10;75DRyWRrmbhWNZg5jytIPadtC+jg+NKN7C+SPiRFZBeJHSGexHFezMVn8XWxL++fzkpMm1xxu3zx&#10;V2192J8kvh2HLSizx+9lmQ83Fqa9m7WH/u2tqj0r8ODa2JQyoUX9XvyjZ1eoACJvQtu3pzQu5wn1&#10;thw1tKVFlabxDH8Sne3aLY5OFjHn3LptlJSlM2NmbDrIHVk7PRnokJAAL8WsRD0Zzj0PQq3X4cMc&#10;EXbY6lSIwFVYGfBkuBBojxwqxothH/niTnLaOXB9jUZVTNYss5PNizzQ/aWhiGICTVirpu2PBpbW&#10;mNd3/cVRaGxhfS6nLTK5b+y54bK8FPORCiKQk8NPZBdCfaq+BfNt2fY1HB5dm/fun5t+UjWI3acE&#10;/DUFYmmLPmCjVja5oSbx/uLTnlzKUUcGNFn4r9uJug6H/FosaRopFHDn7z+2fU5qB/QoBLB8+oBD&#10;q3Ovg0Zm8S/WaVW35VE7GZziss4Pgd2cUGWKsK81oFGDIhJmSKVRXMijvdvt1mQnWgAaKImKgpxs&#10;kvWTO4wUhLiAqBy36yXu+/x8fULbSBGPzmg7/4J85DhT4Dpwxjw2/S20UZqZpnyOd2HtuwlzEywm&#10;h3rsdONAdhMSI2Nbu7/Ll654yXQKdgJkZ/6oy20N3NhN/L1iodupuvzd+dRyr5czHo1spKzWcFdw&#10;7azd5Tsw65Sd4x0wbxuwaxr0L9yRv2niIsk3uAVGnFgLD30iHYmFxpYOKUWv2tvb++ftQoxZoETV&#10;dkuio5tN+zKwpWQ6hWkMdN/7Y/3SUB6SDV+hb7sIJk/LWIezSL3aNPn1hGYfkWjZvnxVXrCMwjet&#10;13GsX196uqmqc/Zo6F9aQtaf8iog2bvPdt3o8IVPbr/vdr6FHi2GkB2hIbJH93vavRQuNyUkITIN&#10;cIcigClRQ4ZxqpFY/uY1NYD61yUcpOTMTLy/G0kimiinZRLXSFhGQzrY7nrJmBUL9bMXD1dJEljG&#10;4D4+SAIT5ueR+J92pKTZTfmJd2c/pgJDlT53y/+QSTDTNl6zIPcMLFUOLs0GQt2ELJlE1wm+Iq5P&#10;IciPim0IZIGrxztMD5OREqU7qcdP6vzKQLCqudp67IUBs+qUzCorKzu/OntGoP+LsNH3iTq0C9u6&#10;bqKcXvRj3AbJ0tXNPd6Pe/TgCfLrdDKy1IEbskpc2XoRITsNDHY0NEh9RTRszg05I4Mor8+uXsfX&#10;LXcbBYJW4VGMFIV0tA4xkly+PDUTX/nyeDpbsz0rv/gUv+QH8F5H9M4LpVhmW6MAGqdCHgHRKvTf&#10;HnwS8g/r66v3OMkRsLCg2s1gdnI5ud/xQ6sSX5RjQq/RLrZ4hp2UHy6hjA55qzNcgb/uKA1JrJeU&#10;pPVvdSiqYRFytG53WFCJDwdWppGYcDqOyjMkuFuIYx7/mCOxwJDQx42rHqMGd8Az9neEp4HEgKBr&#10;L1jsAYumiILRgyuqf7UhpAtO+0LriQOH6wyHH1t/+o7qvpNGUaaBGan21C0+inmTKrgiRpD/2u4G&#10;fmjowApRA1+BACZUUqp51UPXmB2fTKFRECpovoWI3Rb3MIkSf10BJ7qnC4kzNueGPbiGAJP0uFkY&#10;BmsffmDu1xVjP6Pmn3MPLf2ZYmpdWkxzAF/qtMTu9XpDmePKPdWEG6m2Mr6AKKFCyuTybw17jQYg&#10;cm10ucI8XmwMnJzQWkhFVnhyCH5oXd3YBQd+PuYPNfNoTCELva8bmlrifX9Ua+FDhUCEdVcvtN1P&#10;oZyFlwbzWMdXWOx3p1248cXFYqMY3f14F8MMH7JKE/U13HdSNbma9x1HD6WPLimZ0W72iKyWdz5d&#10;htODZZ7cA+bda6uo1trkY/SfLLhKMDSRPBH76D9A7Ou0OafMvJkFymEacJzq4UNDmE0DSLgq3HzZ&#10;xZV0JdoQJ6bUYANW/MNuvCMwJH5hSgE3ME/bH4+Bka35sokxENUQrQSJax5W2fjK2Ft8uKnGKYnM&#10;hESm7MT9Vl9WWEihZ2CaN5E3TZDqJfMouPlzQHhjfrL2DHmBDzwlWBSH4HEWXtdW9ndS7q1D9fI7&#10;/iGbHtFF0vPuSM2ySfhfvpeRMj4O85dYh6zugl8ItcOUyvddnxbERyzAa38abftqG3QHBK8CzwwL&#10;n+NQsZS/VuvYwHQgAkssNUbd3t4pniKJXoACcQkFU4zGWtygRV+gtbh+D6+vK9WhfZyd1HPUEMmT&#10;OSysi3Rqv7EXdrkRRHibCiT8Q/98QRxRvgUxBNWGGsPkUq3oclokoLAyVTREQ9Xf9qzMgZGqqYfP&#10;W8Fe6uu9lsv8ojo/LBIP+2uCXKPwa2hDKtkpLYzyp8h6M8CYhaSVMEOXh/lSoh0x2apMyu//jq6P&#10;WpIKl6w4550oTofKoqikNKeOZLc+qI1gyeCxrr9RgW7cBaTw4CP3Tft9IY9+vNgrrLQwT5Jy4X9H&#10;GpeHkBAVDTIWnT9yhD5KpkyesbSHKYZTMuiGjo58YrRoiTbyd0a+4N3IIjKqDDLrjUAAP60cxO7n&#10;1B38zWCQ19Ofmz1GCu5RxSGfIlmPOHckiP6Q0vZUzM2zHUgtvobHBi6wtUkTfugQe9vEhllszAQe&#10;H/i4Zua1WYAH9std37RFJ8QnVaBJVBtTy76t32PMmKkw9b31rm1oQcxpRWHRoLET5WBZcoiHbobn&#10;Zbkv6hSiJyM0RXW+b67V3g76IW93S7feUfFxZKVXJbbk3VEIgS30ep341yVnpkzKsIXmKY3rZWwj&#10;/+xP98024pZLaeXX2QmFdRPNFTC06qbXUbCsPbnQF3DFJ+RCT8One1auLTnPPrnrzUDBS4FzgfQV&#10;pLhbAZPe15pZrJOkl7XXcsxgCs51X9kK3ET6KScfl5DFxW+IMF+a3TE+4xZY2jcC5dAS0AUkZG0p&#10;YgBpqTuWGR8EIXr3ZdRVXnoRMZheuN+ma6R2jewQnR56i7ckp/CcF/Jy/72I3aNmZMRkAsxUD/sq&#10;d2h+AHEIJJZ3JB0XrIjOKysPOVIvSipakFm+rh3JvghLelaJP3VOhY2qE+r2i9Fd4LjgPHSawFaF&#10;g2OBVaqIGz38hxF66HLnB897TSQ/Z8m9e1Nr5N1ZfuGroWUCGFIpUjMLmFpgkz/dCPTcl1y/wC30&#10;fqgnLa0m6V83ajrgTw+9/97Bz/x/Eb4xbljnE3R8Vv9y/tLkSP9jybPR976lxFeI3XkmpPMUHGbk&#10;MUIynaqnb5mMGyElaJkPEQYKUdVNP7Z2K7i/oLefTjVUnkVNddAq/NoLeETEFYeKdXseETcafHdy&#10;dg6uGoGIvsFNC5oHb3NMuLretT9WQ3tE+q6CL4NOeRd7iGwY8I7taMDk7eEUc74MYqMt26e9yJVc&#10;mitgr/BEqibX0zcY4Ikcq9vaOVlnA67MzybAv1gkBLOAEw8v1SQWNwlxmUdszE4PDq6vn7PvxDpw&#10;co346LA9OnGNFtJilQV9NCXndo8sCWXmHYIKwdkFr29ZqNZcVUIFQ4cEYXqZQmnCHc1MTwXNIgzu&#10;ezVzDxbzI9lilaPkqIuZEmVNl/C4i+C4taUP6iUYthtpjnfACrOQHuCZDJN8XJPsXZUES8ccNh42&#10;4oJkVPl97nCZDAUG898mqJ+uE4UGbXoGzfjJzFnjmsiIBcEqJ/cn9se8Xl84iAX9olJXEe0Xi2pt&#10;m7dEpXdQmQUzjXo2hmmi2SUWW8e9IMvZc0DMBG8fJG+CjTP718VjXtc3lF7Fxo2YKNv+MIEPdR/w&#10;h3ewOVS4isjSRFQV6/BMBt1gYAcjqNb2zg8PiJZMhpO31Eq0zdhtCSjX5YFvMF6PPZ7K6QCPV8LA&#10;bHyS8CgWKq/PK9hdfR8IjntmEic6OblEsU+Qwuot6QJIKXb1cHPUHEo8zlX0PDrC2YR2GnirUhVM&#10;qBzXippIyvgEpK/Wu+/QQxv7T1pfjndyxmoTxNZbsfh9G0aew0f85kdX9WGlFyFHzaJYrWBA4UXS&#10;LAKZw1RUCirqWMRCz/BLDrGttoWYxsw0LHlxyWVwnbUj7TQsAjnGHWt7b34JsVN0aVBOvIvceZQN&#10;jOgiV62zBA9e/r0SRuGHa8Ha+14aJsp/f7sjeehGTjhBUhnxfr3ueSQ24cclnc/SXzduWw+ilFhf&#10;Jh3mXYyUlrVc8r3WBge30gtajnPMExw76ntGj1WPX3/cHnk6gDZg4PTy9Q6fDbwl2Gh3jxsaQvto&#10;SgzMMOjzC3/2QVD9Qq/JZBxdgBsk3k++vw7tYtj39ulNJ4YKKS2UmYC3NAWk94TX3bSAIOeyrjR6&#10;8R1pcPNyZhywXiKqc0hptqE5HX0JQYnrZ+a1EBGTRF0xDuAYc2gYPu0UuUKOvWXDHRaxWV+FVWLF&#10;gw4Fz+QgsE/CgUKOgHLziBpwCmJXYBmXy8nLUa4u7zuUsSKyveWfvT57ZvO7HjnyOnp/dLpdRgLq&#10;sj0+sK2T995uIKZroQquVuuERuqEPiH0tqD8nwkZvrqpCaNDqSBLiDJXq1SQ3YiOHLNzwg7TlFOn&#10;eQ9YaH5BL7hHnVpybc4x4cUH4eEegybAj0xh65pAy8nLkpiZmHhaTE65YkkaFxv8ZEHDLRylo9JX&#10;wZzZ8Aqn/V+hGrD3hB8vN1NzvjXafzllWJA33cX/UxbMoehHIG2dvltBYcuHKQEOpkWPnUJBe+jN&#10;qG9JK6NKKD/KjCofQUm1T5blQV28m4QotgPRov7llD6HJSmnUJKHl3whpjh2STLrq3KW+Thr+I0Z&#10;dE2o/CReTWjq7T0P1CVz4ANho9auEXuoDJwi30kzear1z64YDYKIvxChjWEqIOsUVMjBSWVdriIk&#10;NJq7OfT41EXyDs9L4lIZ0BrF3WPgJwo3d85IRucdMUNpGOxBd+q1l3zGLQLFz4GJCTjO7Phugb4i&#10;HCYD6UV2s57wj7tvhHk5pEwRzFTBy7LN0HDdzBjfJYLZZZx99jGrluBxLHGSUCnChM21x23ayI8I&#10;WSd3c6Us7SHR0CcMONvz68d+UgcJo/Oj4TFkYcZDm5ZsfSkZ0EGIVk43V0WWFUXVnsHBFO33aAqG&#10;Cxva1RIPpkpNZreXmu8icDRSphgW3bu2W9OwW5l34ha1QWdZS5KRf9oJRXl6R+klSVBKeB5pOgIa&#10;rEk+LTVkJ6iFngX83q4TT542I3cPLuwD3p6ccZUUn2Au/UmbQk2rMwhe2j4fAr/vusmT+N+pcPNk&#10;XjMziSaXbKi3vM3AkBSMsy4MF1ba9nr5ov3FscwhHfdpKRCNZXf/ch2MmG1UY86EiYl5RIWmgF7u&#10;REEW1r/VsYPlxfsjbNdtUL0J6xKfBpl9PDXJdgQGpqk+j+l5U1cohaT3lbFhc+ck1jLFAg5pbCiJ&#10;KI4HXBRXwbtlc2I9Vm6jw112yQFH9SizGc5/H62kDqt4mFyjEmKYA5MtVC1NNKSAxmLzhzyULcOR&#10;DD4inaDvraRiE6b+Cno2PWqotvOVYL2qDqZvTPMs4hbUwle4UVxFdMDtt1NEYy5oCC6MWAyZDCYi&#10;zh2GSkHVhTBSs2lwOAVCTyx3LYonCxrnod7yvSGDtLAwgf/1axR3nuoFKhdBpMHE3s2JYAyEnuNK&#10;7+9+kUMuHKIa07IsQjfNyf2syEbXIK3hb+X3ho95CV7PWfI9YSyTlkJmMJjGqkZbNKn1vP8XO3H8&#10;0LXdaG2TSPeRiHbUOa9eLWdJfHrq4rc1DgUrfSML5CCnkmOIIFTh4Kg/vjgvoyKdteQgSs6IhdQm&#10;TlQ0uZzWawNJQtr2a9wxz+L6KMhLgeKMPgdOAvTkJAo42xqxdHPC7u+tq+In9vpyPeuoQcz4yN4t&#10;+BGpxXgEI4MCzJlB/b+qC0MWrr2orCd1aFXEgbRsnAqZDHso6r9W88sQ7hURqcYiCsnkVJoTfUcu&#10;MmbnIOlT+r9TUNamIee8GsNk3LNGlApH0m0GZyNY1bfsk7fMvPwHG5nKHFi+USVU4HQSw0nLnpjC&#10;A2Lta+ch3/u3eFfPPaxyKQmYLDyWI5Z1FBfUqmOdiXlZIMB5jgZrf/LY/wOjcujivJGPturahAaZ&#10;1CiAVfTVhsezLLgTgSnnHYnQjqyfc0bBsjV5XRrjwm7FRinDssRG+CTZwoIWUORhYTEPQQM8s7Ig&#10;68yoEiZiH6yWozLrwdpanjDSr5xtaVYMyjHdiWNrkajVLSsr8ivumBSQCWa7SRZ4Uu7ucYhwZP+V&#10;nXKSquo/zP4ARH4FtXHWaf1F6Ev62NMQ1V/FjUnXTkHPh1DJnrtGyk5JqMCbR5wA6PsenaCVHEom&#10;JJqx8uBGkKXt1fk1ZNF2MN2avvQPnksJ3ufogxkxJu0WhCI/bJ0CXYpJILbQjM1kyGTV1CDSvcvU&#10;54Mxepg0xY7BDk2F6/O4y7CqjmWuTdz78RftaIS0epkg4O44mhvn6u6ErbKS1+4fA7UMekJiIs+T&#10;IqvC3c4WH8AQaKQv7awFyqp+oQ+6mXnxTx5c5K63O9+MlWSKOiXAweZusoSKptjO2CavQcaN8bi7&#10;oDLi2OYxaRr36twKBIpBwusfzXfILnSTFqsbgTxmIkiHSWGDSYcpwuZmvwSeev/8nnIcCBUtjYr2&#10;ACpsJfqWJioGe9CDQ5U0sWAUerS8WhBi/EQ6VYXFyPi3ebNlAApYQ0UoI8aokkcayTjpQ8BycXnH&#10;UQavT5Ka+BGEPp9nf4xP8aH0waxA+by/2D/daebfejQhZE9HYNgPejHvDFut2nEBPAzpnwXoQ2Zu&#10;NChS9FUNfg/POOx0MLBwU8be+TqNwRLcUQiHBTsgpRJCM6vQ4mkTAoetwMixSKldv4CRy/ycsNb1&#10;K24hVDr47POEtVakrs0Irlvvp7OMvp37pfAS8bvdd8/rYhShNBiUy5QJYBO7unPCp4r8FiFj1rG5&#10;B4i+ip8rSoHYkpFSejPIg7dcic8TVdQ3F3yXqNT0MJEY1Rly+GnacyVe7s5oGhDIlSk+LcNG/GUn&#10;A4VelxNwgy4tf6uW+Jk9/Nz+UU7D5iL89nBHheWj27UxuM1mo85wVbI/3c3Bgf6W/kMYEnkA5ohP&#10;8RsDYGaAgYFhJ04MaSFi0py6Or4mCHi+MZ/TuY4n4ApXD6GXk7Elgj4MihxSudq6dWj4ziT0iZ/r&#10;yELY8Mb1eU9t1owAyOUm6aiYLCiRX4xxu32+LTZluGvZR1uOWWfKyzpk64geW7H0pewIlA2RIS2y&#10;V1Ds0itAJEbo/e0A7k5tjgapXnTmeajDUDj85cPB301SKUBG3CTjHajpVRyB79Ncu8+3ODlI0C5H&#10;F19ejh8vQuWpdGWONQ0FkIvnk6hh9gs4muaTUotpP0by32nfF5mEED6vSQJG7JsQnq2GdVR2ULWS&#10;o5JIjUgWES3KdnqcEtnPCKa5PyFRUY3XBiL7IcmjZZIoaO3b1K8Ee9scN9oHjBJyWWijn3tFt16N&#10;0nYrKwcdusxrWqw0mHkLSQ2k6WQXncfZhizrDCLSoqbcQPu7uCQ9r4zmPOH8TF7MNKHLcEfajOLy&#10;4hT6lirqHAzYU8oc6Z5d+sedEaGPJm3YQ/NROa6FlV+R/Wsw7WCLr6O28/q+4zDl7fc8bheTomNr&#10;4nRvOYie8s7cqOGvq6i3APpWmspBCOQlh+/El5OUETqVswKsVGrkZV6PGRhQvawarIhWBVrQAOIC&#10;FRy46RYPVtKB31Huq8vjKLg1NtIKwADL0GJkPJmZ1gWUqiL+aeNccB2EaThUfp5TZ+cAkf1rzH1n&#10;xVGaJFxmgH0PVgp5MseZoDElR0gsX6CWg9vWEuoJkR4mjSn6J8ndPvE2ASMc6Ort9L7lTKEoHC7B&#10;RY7k5s00YaUf4eRYWkcqgOBZEaGlsoivvQDuTzlbHQr7QO1EVUPF8jDvCHQ6xSwzD6+4ik3aF9E8&#10;OngOcAUJoMYKVqFnaCmV+un4GFoc6nhwx81P2O2S2KqFlKE2ct8p7YY5OSzo3Ecu9BpSf13FEoB5&#10;E6Rq1hkM6EgBp8Uv3QFs1GgDTtwQ4E9AEUbyd9qbbjDxKBllbCikSDF5KtO4yC+4xUBmSN+Af3D7&#10;bXp7DoYEkM3MQqaeCXlnw73lxSGpJH6Bj1L8PvOYl9rroRlxOx1F8jp1cgaqT598S9JGnbjF845Y&#10;2qpnu01ALj3d8L59PxDqc8NVIiorAQtZzAK/1CIPLJtHF76yuCSUm77UkkNkZSUNG1zc8hVjhCX1&#10;qDIL4UCdcPXeMgWTC4X/eK1w/6sMNxulDLwtUVZr6ckAZtPQl17nfVwU4g1TDXxvg6tQGBSg7fSj&#10;KvB9RQ0RPorq4yMxACY9nETQK2q97VL5BzJF8EBNMYbPpxTJ7u5QpN06NkwqrVD7J5i1zTFKwCWK&#10;kWr8tMWQof89lgHwfPW97A1VY7NfofutDSqnpn47tLS80h8qFgFP7ieDHYax0aNb1j7+zSxRC8PG&#10;ltW6y47+cnw3CqfGO3wd/0qfZszOv5ehlL9vxls6lcHETEDRzpE9Tz+tHCerOCr2u4uoLhdGrgBF&#10;8A1WQkWYpSkq0uKvIEQEuHD3nTNIOOzHGD7qV49ssigvnC+PkPN2YvLjN2lKionGk3EL9MEySCYD&#10;csJ2GqQQC1ng9Vbm3CxffusPuW+StqX3PI43xqXtoUJgCPsbEDWlgh0R8h2Rx5Vsg3xI/ujE1p63&#10;W+O72cvJ0rErhM7oTHZLXeUVi6/fEitiiG5U4Jq2JyrsUMgUxBvXIE22Fkq3ss3puF5emqEWtJRx&#10;byQaDLXXOG9Y8jlfnlMUbKuVwdmWivDWL+PzygCqZV7MusRPMgxLa2i5X7Ah9FPW7MSR+kfH2Zaz&#10;Vi16wehNj5KNT0/pplRhpHNUVCOeufvcmGAjvVol57yKC4Rb4YJ80CtjwVElGQysYDSlmT/632Vj&#10;omrJGfecwXJiDYd85QZ82RUWYZh9zWQm9dcLrfEd/gGi5pyB5CoKdL/8hpy19thoTtoCoJsOwCzL&#10;fpE/q7IxPItRhc91rLDVrQ8SEbblwwY1z6RYGmmujIN7zJDd0WwJiwdjLewKe1Rh9fn5QiPnZZeN&#10;+qJc3Fp0iGtqshMjD014SXtrq1oy4NuuvoAxDda0XOUWH1oggQP/+3JywZjCIqmC6tqUsBjs7xHf&#10;710zRZW2F7sCmCc+hZc/cWPU2amjnfrw+hIcgNeQSf1vD6GuLcMrQ1dUARD+rdl7jyZeWMw3OhL4&#10;AjiFXlvF8kp+57uC73GmYDap4sukMBfZZfx5RSVYFmZ8yeQJA1t3r9476nxYTkFts4+lkAG6NQQW&#10;LrkMhrfAwWxr0PT4H8kg1+R6umrNi/H0vzmH0QWzmTq5eQkvXuNSjdI4ZdHIj5LnTVvQ3ISo5sIX&#10;JNkouLcMxJYbXp2oBBeTOQuyA7VPjXfGG3NW0zoEqLQG9K1atbZbdkQARTJ2wkm+6hBaPkYpMcLr&#10;6IHoITc8TDi1EbHQ3rrXYO40lu3XkVzA8z8kjdOYjCqOrJlUVbj0UwY9WP5s4j0z3oP9VURg7RPn&#10;Rx+pqCQSIaRaTNkGOCtcikpeyviADtX3dPc5cDgC9Tkv9Go5vhBHa+xF0l7pMRc9N3ECvtaGUG3Y&#10;e9j5c76V4bISGh1NA/1FBiqKzChhniPm+wJYWHeYAEV0sU7FboDuL3HIdbnCVwV5finQhmO2dYdO&#10;tCvy0G7SS4G7Qxa0wuKVS0cYlcS6AkIIRL/f44W+2mY6iYBP2OPWpyDtEHcO0bgZ8yFwESD5yhkN&#10;U7FfNUIJlKb6P6xmuHD/2L074CSZTmBmlCJMUGL+If90fAB7+wzMedAoIiFh0XCCkIoLmPtDtD3+&#10;L9Dr99CHdvIAS9NqjMdXAVbE+Qo5MhKDNx8F0MpNvNJujo9xAaXMwIHLqfZwglmqhbf43iVWHKPb&#10;/ulkpW/AMeCdLg8b6uN4n2QBEPu/Zy9+kYcRk6XGS9knQ4ERo6n5Yyuyb9tpw8lcDDFiN+mo4QrE&#10;y2ITHfN2npsa8+7/5wU4PXJ7/ND/04kB/0um8vrsWjcPsXx8MWcExmsTtQSRIs9ufSG9VRm6+gkY&#10;cfmgYZfhW/Tjgmzxx2JLxxZxCLbs4RQIxvkShymkU6sj2bypoGNYjybM4uathEettFb2Dqss/QIC&#10;EjYdhtRbwKO4p1zVliImXYBzCnC8coEFd9zuPbRpE6sVjvw2/rjVF07y+QTTrMV0/XLPQ2chTYos&#10;7RTwHTUcUoIFIANGvv09YwiDWLmH7jpPGNY+PlFjTa1XRTziZYxFNMi0XSm0F9bvQdBfQQXH7I4E&#10;7VVaD0zWs0ITCq/bxGo6zlxNcyW2O+gCRtQdobdiIUlWwm9gpsyCwxYraM3BSMEyths9gYmX231f&#10;LAp3iqftWAnrLUSLsHC8ocWMomCGpGZY0FA7QmBFXjyr7lwYgx5oFUO4eUc4iH80L3NzcwNYcKgV&#10;hfgJr0EIUe10uxSKypPMCV4EiWFzFaOuVaesMuY15fRDMgV2Dn05+agW+AxmnduJebSAp3kUa94s&#10;o6bsIeMx7XSIiHYburO1mOqWimyNG3rLGo6Zo6NubQ7gGd22zpD54wbXFOruUqEUMxY2p6173R5w&#10;OiJJkdt56gKH+ggB/hxPfoLZndBydrmByQLc9JK4CKRhVKgRHgykHT8pA147tP4SrQaIBpNSWFJj&#10;DXD5PHEICJ2klTOaIS/WQ+AwXSRNywLfWdVm9Q8fiHsMFTsSG/dq7acqRYy7BLvrhs0NREC0nAL0&#10;KLa3m6PPMAJqruvUxMCQebMQilk01XB1K5YFcA+OsVjquqtnIf9gks/jsXbnV8ivWJjVzAxyx2oi&#10;pTxndInPAODJoaBlYGAA87LvU7CWsW6OkwMRw29l5/3xYu/AS5rrciucVpZ92dRWwGGjG2aof54h&#10;cYignJ0YK0m5uLMRN14x+ejLLwdrGtkd+8hpl+Da+6QJsPh41YzFCUTLlpHEgEeMt+N3FFLFq84x&#10;OBIs2sE7KnaVX5uFNF8UYgiPLOsa2nVM+LP2nDBd49Zqhyzz/WPy388unfz8Qh4vAoP2Q03B+u82&#10;rTdmvAdWD/Gwj+pUEBGJNwKDWLONeqrno40OuaxioHR0TRtOd8YLEOL8Uds8g0kx331nCmt0mjsG&#10;ak+UzYCAtyxBHHIZdwu25dERC7UwWgx/pAqvxW9IApk01CdUk7yEWyf9OGRnZCv7oOSgNk1boCF2&#10;7Nju7rRjDoKQkhAeUhWT5TjrauB1e2jACVb/QNgW/NKJGx8UJbHYMn5LaJ4lTAd1SfSP8aVC3IRq&#10;16YrTPZbEBk1l8Ni39tU36gHwRVJ4IMcKgtQdBn4QR2ILNGfzYWzwCM3aZVmAVzW3iIByXs2rxsT&#10;UrSeWOhjQmlYbH5K01KrThMXGf7tOLIvtqqqg//lBUoLk4WghHt4Mxuv93MHOcQ9JWoOeE/MLx7N&#10;HgBxVRpI5VfsDUkbbYycoH1pedtwEQOjpCOaGwjefNNuLLfa77F0sVNVRM/CXkcf/vwfL2hpddcj&#10;TAGMFm1F25+7KGDrE+aZ33oZVTjZjtmH5u0gEV3gJK/+HbKhM/PaOjUYkJMW0EPTxKDr2MIZ7PTc&#10;FeQIOgwyd0PCzQS7LzzmN7Qjye/YBcmwiHp7fRWhRYxhaVkWO0EuQBYhFO8++AECKVvWZFJQwySa&#10;pAWnSQXB9KMPJwUZ+6OqigcHgcVoB0IkJbXPkKvDeaNpne6SkZbuUEa5J2hkc7R21RwPK69LfK1G&#10;EZQUQoULBdKQRJ4rN9pUwqe4EQZmHeLaFSBYMYJQVBCFrC25Shk8c2oUJMSliDjQCc5NTeUzLU0J&#10;nQAhDB4MsVY26MQfvAvZikbG+PNc9cwuomzRShdhBl5GTK7Vvn6r2lz/vEKa6or+CjYIwsTJHIx0&#10;Bb21zH6PIF7Gj2SVEHZvGEMLjAkMAvRbnQL9B9zW+tb+mBOZcNRud6JuoOnOWkJIonc52I54Ej45&#10;eqYO0x9vtHqQM8RvojX72E4bZU+Nzic42r+wkvDUsFdO9cGFiLHKYNagUqw/LDmex7wIJN1nh206&#10;tmhoECO3yRZ4Npa7fqjOxKQSRlBHDN2xP3JjcpJw/lWmVyNBQKvXjKSuOM4/e+GiddvpKuW6464f&#10;4xjYL89fppRU/IMeplfYFKZTUP9WTCPXPFN0gY84HIuS93KsbK0nJUlgJoGcSiGdgqlDcN37D4bu&#10;mntsUKkgHkK6sJZPhJRmmUIDTCmIGhIF0limCfxfWQgNtpKo/lVQIoWiOFP93aoJplbhaXFWGg4u&#10;DdyvAzIKxGDPNEikL5J5yMoH4F0zI9E5qrDioOoJH1HUUPvDgkawJGlSUgY5kMmfe/gipDXU9ZRR&#10;aBBVFMpeKLklgw5EZ2s8um5w1KO0yLAq+AxIPVlLx4JnNBTNgYRo3Ip9MH717tP8dNqHfmrhttsS&#10;yVfQ9Bcajzoyh5u7pua9dOPEX9jQMgUVED3CTSnpK9fTZBASLjTiJ5Thar1ZPw6knTarTPIeKdcS&#10;YWe2nYe6p7n7DJ7r8I/HdmjDateilEYI7R/jk7gzW69nPcuv/peP3aBhvINhmQE3l5GlpXChjfNg&#10;3eSyn32+fdSNdzT99tUSRwBEmeQE9iiNW8AQiFDnjHSbdFjNfaWcBUqnRhjwmXTJod8hFpu1jn7U&#10;ydZSfxP6IT9yizNrXTyslE4H8E+lpCLNetCsBcFs3w/2YtqlR+Y/yKReTaHDR92wbQn6enrII4bQ&#10;rFOeBoxofCQSK7+iiSpzXmkGPuN8nEuh/KD/er2fL7h/NSOAjPJwYs4DQRMjqB+Kw0oVbdMgQOgs&#10;oNOoQ1+hgVC2GK1UzKKdh065VoyqyL0845eDeEtP8OcPkrQM6t+9NEkp/HU8prAia92GTCax5eZl&#10;zHfBUVyh/CUABNvQsvQiLbV3d0b/53SPexjrrrmvNwcsun+oPmPRoJaGWk5v9enkpCFJFqHH/4Bc&#10;J9mCt3p1JGjX139yaVCpFqAbSwZ76TFprcUAO/LDY2QcNF7q1MxjpD/0uyhQTwhwRzOZ0gkviMha&#10;Hkpd9q5PEHq5/VamUuWSX/XdhEx/DtDIOAaOJf7F6M0cLaLna/X00KaX673NvURdj6kL3K+K4n74&#10;qYFpTUGFMzacvD+/7unldIS8/TQpJZiSsmQXvUbyvPVRW4ElX0MdT55zn6ZwpOk+ZceLwzdEthBs&#10;pXOx7T0+8twR+FY8BlLVoQlzPJWUPqn3CGfBLsXU9ZXqFcKPLVoZWi3VtKFcGEedSFDXnncvfN1u&#10;Tbdkwtn7t+YqYM+ci8R5zH4tUUcd16Bl260RVS39Z32bUg6AERex1QjxeA+crtSFuUOTQVTTTSEs&#10;lBjZ2kb2bH4hGaNVWIyqisVbPKF8z9t/EPm1pTiLAJ5L+7z1+LlRN/kdtuM33Mzfg5Oknlz9/COW&#10;ZI298tk815uXuBGX8KQUg2Q22rpVYiQJQoTEy2EbXspYUyCOI0HrvuK96A5BhHH6h28R/oTBW400&#10;zUKd421HSuiayTCfVI3+YjNweOYCfOiak9Sq5F7H2thMfFNji5cpLeFYfmxqpc7r7oEIuYkoPwqX&#10;lrzQTR6TUlp98TfRTG2w6NfrmVPh3Lv89b4V5t6W5BNoM2pUUiunQVXyY7W9nhq8O9+93FfPzPxe&#10;C9tusWp2FfziZipaF1iob2gSaPqL6CNZNMtgvTSshZAVyoPYC6GSIN6piaoVPyD2ei89sfpcWt8L&#10;ijEpgT9Dpy0xrE0vOqUv3p2TcqZIWz7o2bPAxqL1s0RyRreY4aK4pEmggRaQ1DX9V/mA0k05wUZm&#10;qlD9bYGfWsGltpbRP2t00I0uhuZmiAatKNUKSdIdF//KaxfrR4z4PN3V4G4NnEqgbPXY7zScY6Nq&#10;J/Rzhh5uiwqKoqzX1SX43GEW+8Wriy6AiX0UdTqBVac0O3Ebxh77sxKLyVBQigKuOCAfZcs70Yaz&#10;vLd7lDH9GEQ9P/cjq+nWNGLQ6fUY+3BwTmfAzoA8rXCF6ekmA1k6RZCaWvNpJSVf0H/m44PR8G0P&#10;Z3Vrq+iU92NvwnAn53CKJKB/COYx+kA/RkTxFKtupu655/PU8LoURUhUkscSh5q+bnagxYuFalZt&#10;/MtZYvR+zsR9mtD7vlBJ1dfeezahqYcZ5EiYyOEeSFNElOwIaqU8sCu+zxvP1c1VY2bC+nzJgyLT&#10;Zv/8Muuny4+xz2D26KfIz1XH/dxCe1nsJh4ZTBZiJDxHkqubJZbtd89t046KJ5jATxxcpDar9XSD&#10;ujG/VqMGrQL1yX0lwxvHj6fPv9nbb0H/sd0rG/RmddZGWQwNWNfmz4jirOPMtZer6a68SOAPZyKQ&#10;tAglhiddBH7cvByeZj9nThxiAWl2oOoe+AtmVX+Z1Z6lkWVPoUhg2SpYRsWxJcxFuv2uExH0wLxC&#10;SWsrtgjdd/hq+Ab6nK/75Fc5O6H2FW+gUsSSHfjY4nynp0RLGRN6yxwjCYxJYPft4ktTx+NEt40x&#10;jsqCDeuMr1doTNtyEmfBjbmdsmVkLH87aMqg1zQ/xveSKuEo3hX2IuFlzV4tqz39zzCIS77Wqj9b&#10;L1nEhv4z5PMDJ/D6iIebe6cr8OFoT0rohQU3HDWm0uHaRTZZkr/d1fDtH9Mnfmwj5ucR4H7W0zM0&#10;yU4IjhoP7+cmkGaLAkO+EZxzDZeCk8g7NM5b0W2wmhT+RYFYt6Iu85XSPAvO8wi71SGZlPcbxg/c&#10;FTw3Kpm9qIVWk6XvpLsXQ20y1WP/kJkEJAzCrJCPJKI6U7nqKVEL+Jd1d3MR8rR+csbzxWnjQKaN&#10;umlI/9RSozxccs801JvdBnUryxrFYdnbZsofRVUUl6umIbMNNj2rNtcgseHNIOwjVuAuC6PVgPa4&#10;0WqbaH5adw94UEEqhsV0wW5ujnqObvyy0DmCCJvoyE6IcU8vQ7qtzz5lqDZ95xCNpfEzxLFI3cJF&#10;w6pGGhQlzWmCbSkjdgyrg+0Vp8VS/TpZVsigKS5bUFoy7upW343xM4zinFxNMg3e4hCTybTQvK3s&#10;SFblzlcLbTy/5qR+xoiPHHWuRkQ5m1/4iAiZpHpXVYZaPKrZ68saGkjsQMGy+rSzZQ5uT40GC3aY&#10;lH/3tOeWS9zylN+GAcS3ay0ActnJMc7EAncKGn4hDchB+dFAwJTshE02hBizoFpdIykMdpbmHpUW&#10;tSd94H2xbZWz1Z/Na8qcOxACy5bJaibmg1ZAGaxKgxliox7TWcksE/Q6J0sVSxlaFGnPCx6zWEXb&#10;1Fi4cqqSjqSwXnCaPuNmZk2V0/Kk3A7rpkN0QxWeVtSEZBCkCj5umlPKZltplCnSA05s37jDb9yr&#10;Sxu+gGZvGea248Teqx/LHIwKjzrIfTTVWeZAELxsG9YDFAM7QbRduO0JGMDHuYurzp+iTDTK603z&#10;4ttCqQLucYmUkN/gq0zCtpRhGuIyYTHNSaKqXET2ttrqHOfmE8sP6eOxsJRfumVPUM+23LFRATwN&#10;ABRabxY9ZU7Fg0MbP1ElW3lDYKCUIQOeUSLzlvy4jQIboHiTRnacWHW8+vvavb27zBrngVDdL4J+&#10;j8rDOi/S5wXf0XVk99xbz09TbQ36uIdwKf+6DtnpNDRxmPwmSZKd8ArM5oZTrtKzugYuWxrqcovT&#10;0QvpJ3Yz+9RKP2aOTGwtsxdPUlb/qcZ5evxX3RQZCfP7MKZTb4EA06TPECCMgWROxurZLpwfZwR8&#10;egrrDYCChOHYjLFjmv2RqbG3AZIPMsPP0ZXVrdXDSCEf+hkmy40OT4TQv4cTlJe9n2g6X4kFvYZ1&#10;Hy9vA99uA6kMenglK8K4iRp7Nll/zNBOYal/Qyj8fim6EVmvPx6yyV+Q4w6kNsnCxSfAtFYxgQJw&#10;re9WRKnmHVrfKcfqlH7M4lRweLNmM4CJr7daYTm/vahBKvantBSH8c+ePLo0tLUNOdXHPsYsLspV&#10;HsJ3OWV2YiVebBmzdmHvB8gKLeIuOru37ph3lLAhVS3pqS3FnOcyAO2Hf/Afjw/RVCiU4RkZFU9Q&#10;4HdzR7TFqsVKprYekBW0i3MxJipmqZnynI4ekv9gp1zYSBJSHus13KVrkMYFDVQknlM1T9GGJzzv&#10;9ETeNUaVfZXZkxbXadT75fWxR7v9ssz1VP65JLSb+LFjuJ+L4ZzFhzFmUlpqNZUisTj3G0kVirUH&#10;1eCXpdwCt3HVCvW3rFW/GZdGI8t2hrQMN3dqnaOKKSwgk4LpPbPsJa6CqbfccmUig183riq+2EyP&#10;wzAa8ZQ40bx7txGDw2SJO8QrS3fwIqkd9mjweymGOxovMcLE0jOWHqnJZfEkTLOu1mHYrG/bdNHu&#10;FEug1RN5dW1rhE+kw2Zk9YR2KwMRJr3On7tgnHI5a5q++XHL1YUXo05JI61lZ1Mq8uzCrklgqygf&#10;x0RfWNIr2JphC97O8vqn8GlU1altsjlMBcWIZ8KIXzSBdFzoMhnvfoUGXbNoiUrYfQo1k+Ht3Ylr&#10;TtrZGXFU/uuIIaUsKy9C7n3JO1q5paUeU+2IX0NBDYOoFUuu/IoTHzcvr4mvJw4T6hZCWkLUPoWa&#10;cZLb6PyP+4r028Hd61OBmb/kmKlCl2oOaaX9xYf4IZGlF3G4o2hD82BtWU62jgTfODCt4xJAMaDy&#10;c97d4IBkmCTzdNWlQpqN3y3HOHhlNcmC8s1c7sAnblgWoGmjDcau+sWkwVty2Js6kFp/VTUJvESt&#10;aUEMe8OtMaFa/K8B8g7epyfPaaZBp+b4/jVOkjyOJZhN2WyXB4TaBeNbnctj5p2wnEUhAwzEJi1Z&#10;u3pSlS1RYQVVslk+cP6hxV/qwm5SWm1OKtGZxPiRIfYoUP8lJyuzDnbCklH8uCG0c2xYnG2oitZK&#10;5+Cd9RlWkVT3+N1hysnQwZ/v+jmgW+KsKCNVBCLe9EdookEbY7MhcP4IVRqH8X+42P5Lc9kwnEIz&#10;0fW4bc5rb72WE3tKmc/Ps3vuebFjPmhj0GCFk7bCZgBARPPfTvKvtnwvr1ocA6A4shu16J22vgGY&#10;gkVaoYA32mmX0YeHP7NVGm8HE64fN13b5o6e+a30P/Ryk2lmt5aTyqqtZSOV0aYkQt0ZNDUxFGfq&#10;GvTHYlO/abgPVaWy8a5vuPHf8JfX2ga8LJZ7MeEijnHDLPt8PH8+9N20kQT+WgXgNPQrBAq2Yn9u&#10;Vp/xtj+3DF08OA4PTzEEP55Mgc9eR3cvaEK1trZuFT/xv2LSvkffvqnGZn6vO8qP/c8DkkZPZiMN&#10;77VRV0Hggn0tV9aEN0IKkjFwdfeJS0e1nbCas/yD4kwRQJRa8L3oq9xMwqw3YMUz12YlRHxz6UU9&#10;wsEB0D8AydSWHf5giQqyEQYG+ZgbFM8aplqvB6oZWUGyzioMk7INdk2SQo8fkZkoENqhA7qCHT+X&#10;hcDmk5N3S8c6HXpUPK1olQ1c+LktVJat9FMO4ESpS6KLLhAn8SaXI7y+lGbWfNWoQjc19u0Wq+Pa&#10;Ueq9jfS7hBEqsUHUrydOEg8mPu659k6PUnh6QUoItL/8JvvMPxtaw4luxUAbk0MRzVJm6ms53OML&#10;NLbtz2p95/C86B15l3JcnPrG+h2svq/vKOBcM1B75gjoaBI87Clet5OiNdffD4lnqWdqfxYIQs3p&#10;8vbDs5zTAbbOYK6DqFKKG6d6jmFOuSIKkWF0kMgpEncoF0OuJvvyi7p+9HAkvLmelVu1zAK72ur6&#10;MgKqrC2oRuyD7NSu28is5PSMV1UUpmG5huuR8xcYnS1LWVdwhJZlqAUVYiBcx+5YNTkCZ1Jui9aV&#10;rdJPV/BrBsc91MFHZdXNfkdxgpSvIUSLUNd4lF6R/XJFNAM6fcilnm5UfglJg3yX4U3Ebdixo1ol&#10;Biu/rgysKc9eeLtlBPxuL7ODvHsiiODIOJkw+ohVv9vyBRCOHUgQpzNDHdrsVtmQFbWD6aowUVNY&#10;i8jLVQq0nOht/madRvcRVcUXsxXNy+QgNhWpgxqwGF3Ej/Ulx1CWOez2ZO0PFEwUXu335fy+zAU8&#10;nKsukMYXXjAcE3xda0puC4bjtdipNpimsxyq1P7cIcxvBBl2dzWshwvlPi7zzrsTSfrlAUWQ3R0z&#10;y+HHWfzTgzuT+F8HdbTsC+iy23EsGVQjKwHmPo5TwYJWrDtQrAbHnHNoAr71quitwslhEEBstFWN&#10;gKySFcZ4roPrYNXP5dR8b9tLK1jjqtJE3xXdmaz6wlz8+gx9eOuKNIpLMjHrKuIYpHT6+EbVtFDX&#10;tWtvmSSIOtt1PypjrZBCAbsOdRUSqRXZkDjqAbv49EfCxLZ7hJmpgk+MNdqpjFwV4mepkgkDBbal&#10;gChctf01J6pf7smVfmQS+iJnSTJQ5QltUqf2u4qyh6IYiyyNfwFNO2tLWD+F23ju8lUkkDSFvlAT&#10;0+rn1eicBoIik2FT1+JtJF8HwCjWxsaQKEYlwwi/xJFAU9jXov9aWbl/9pa1Qr1SItuko3H36i/Z&#10;A955S7Yw0ipteVyJ1YykCj/zdZc6HiMxv7us8h8Ymh2BhvlIzXpbZp2NZU/a674gyiWR6t1ru4dE&#10;JYMBn55mY1/XVE2oJ/efzX0nTwQyBntLwKf5C5sujz/w8PNOqY8cGdnx9jjX82f87upURvMMM26i&#10;1+eU4Q1fVxdoBuYtNfDFsMjs1+3R2N0DyQ3Tx07Xm9Dng6P2dywS/yf1IpH8GzNkmfzG6h91wSoz&#10;bXfiivQpOyWtF1RtSqfCya226E7ras1lI3xa9Om/1cVSynr1vps0aBWlUckh9LP90GPNno4uGve9&#10;lMC0hg4la3MkiUBUIBKm1alju8/CP6VQ0FdJpyPueeeUQd/vppb7Vl6S4d5Rcq6ThlnS8NfIMY5l&#10;3U3//BHlIXwhxUV7jy/yLuQ29dtk497xMbZMCroUy/4A6gpPiRrQMefMkV1QM6COVaeoeCJ0/G0a&#10;5+CdmGqSRWuy0czRcfbzHCWQZq3R2NMWxhbpP7V+xAiy30/wUX0V9pRB6PPc0Ij/4vZg4ttF9z02&#10;UF8rX/YN7TRsGRc7lec4qvPC6+1E6Wrr+urDP4XbxLNZAtHP7y2LPjpZELO2hgUWoo102pdwsyN2&#10;OYbG5fdDSLF+vOqypz31X9cmKkdfKrahJhy6v65S+tkERa55j7ASBLEtERTxwIhnaWtL6IJmP7W0&#10;xIOTgaNnoJd8hNdjkF9T0yBFWiTd1NQUu4z2/TrH0IAtW2/x0jrQrWD4QSMmnZhMNFlVKmukqJQt&#10;qyk2faK58JSw2JgkeKQjAcD3NmKW9PtOvEcCdaB8B6/bn+CpE2m6bcjRoJHy/ICz1/fe8X3MdXa1&#10;5V13wqAEUZWW5WnNlmHcGaXE/571dBlXt31XCH67QOkVZ/bt2QiCBg7GTVG/N/frLk/TCOE+osQ8&#10;eTRm0yr6iUD0Qlj+0m48wmsuzYPm9F1EKwNlBbcZdd2K4KWzCVLw52dNcCHY699PGD+wEo7Wvben&#10;FDcuU2UvaInRd9+2H0qWWvtzycK7x5TJjl2KZwmRp5klabe3VGCw5BKEMkcMjbZCs+EaOqp3qlSp&#10;dGlOega5AMb2WJ70z5EtxIuF/c/KyRoNuh8UZLpbvkpZZWrqEurqNLT+mBKghH0CiE+XDrNfnJor&#10;K7/dFfKO2G2fDqgYK2tt06d2pHOn/2bGOy0NBO+vnmEMdkTv08Qd015tmeRqd/URGogTpzG3jvAo&#10;mYql9mdn+TiHs7Hd+fX248ayGBdrpLt77VPzbNE22o07Jc0z2BgEvGUKAd2dQ8JWqoVzr10HUpGI&#10;MGLQP0D/zKv/UuZ/HFD2fUpt79tYA9GaIo8QTxLCvUk5xnyh4hzF57NyJtHwrtOKqhiDPEdYy98K&#10;wACw0i0ocHifOlufK3KMS0Lp5h56l3BoF2KP70YM1KrwBzyHWM4ahvzmJpO5IZaoS8RA69kNshyz&#10;THMfoxb6yEzFUfJ6uiIDDr9tW504e+B7Ya3n3DyCxi168+xI+X435Iwzis+DvpdOXu1KhLaQCRba&#10;TfSaAAJFaAfoSx5Tynf2cssOvEv8cG1tbfuzvS1GI7Kp4Xezb5rH7y+7pHZ2QXQ9L2VINsOv2JwW&#10;P8I7Xe3wk1fE9FuWLXPZXqjnxc3xgH7rGPmorimoxuv9BavpJMmBaZAnNg3c49sKh/2m8qnssAok&#10;sU/PVhYYgXQY74K4TFzC0PO1Pqk0z9EffETaxpzDypJxVr31asNAqTLygJzy3y1GvtygFHxLvfru&#10;F9SneASrt7kd1dP8jDmd2XKlfLY1/Ij2cIrdlxf8oEb6ZFVW4sRg5YGUr2X2DKriggsNFZUR6oug&#10;JL/7KhKgGc8vCjXEWEjqZI55Q80D1DMzZUcQ0631WG4E1K1pZ1V3lcT0bNa9ogg+BW1bB0jxP5+w&#10;BfzNJrlm2/7AT0672yOMk6JmiZSC+VWu+UaZ7omCjEcn0VFpxRt60imshXVzaXf8LqkWctmpCEAR&#10;HkPv4wk40fCjSgv0Z5zjqU7BMb1sme3FBPIXd3+kUQbejQX+6nnX7f68InrwgYFFm+cJv0YOFbeO&#10;1kxBJrHqzUaqUst3DOKLRdstnG+hOuDrMKq5cWC45cw2QYuBI5iqSIGfAwJehUX6GFOiS1y9aLdG&#10;wajYgeRm8lLrrVurHI3rvGdZLit4oe4EL4edt5TCtcUEcbfN+jhRabkiP5VpEQAle7OVQnQPKvjJ&#10;mlBxUzyuWyah59n1S5GqYq1ITrZDqdRYslKKuB0vrDMhfbYCViez+xJpuCX3+DiGSBGD9sFccU5A&#10;spNz754PJwxFQO4lLq3CEW9JVD8dk1l3gjcsQh5LhMLxmwX4lSAsk2Vn9qsrOTEXwmEfEykXha5t&#10;TYZqDHeCY4Kna9wMjxN2AyPieHaRmNy6h23wERqIXo8AfHmVERN8+Ygt57M++V8JolrY/SyX7bXV&#10;8meLPsJy4eLZ7SmZOG43YlNQtsV0vJFuqkX4b14j5pURoctCGxtKN5+d/3kB/rWSnaCHLXPbVnRG&#10;lFmLHvkuPqN5UaNtRmi3CPZle0VM2/5cIdLYidhaqz1fyfY1FlvftLPqftwlNsXgKHIU79l2SzB3&#10;CjyeO3/NMUahIWsw8UcCphodsk0qA0llDUrvvHA8k90GxuFzyMdQ6ilQGqK2k6IPiF4r9iqFBk6/&#10;mF/pGAet9tRPt05c5S56+TJYGv6GW5JOAVsiztc/aG7iK/wejXLPLT35LGsK90BHAiDH6fA2iiZR&#10;5tWE5gRcBxkwiUmHJw0kMJYW/dStpaLLE/SdXiopkfaVt6DsKSowPLBLHJWm6HELeswTlwow7lEW&#10;Vc3AAm5XK1jvBiimiIlK6X5vE4lAL+Yon1Se+RnJ2fXVVRS7nHUWNK1xCX/H5VUVbY9I4vUDsnZA&#10;Nr/cuxU7ukTKPCfHSpNtRChEKVbuqZX80MwWpydJ78iUZvlZrcPtveM74ecTySeOl+7ty13Y9tN0&#10;39jhM+WtuQLnxtGbSzDx1t++9/wPy4/zz1d9oFrQOj3mWmA2V9dTORTvwyVm0saiKmbCTTLdDmqK&#10;Dv0SajMrqbZk0Bs4Ndzqr8Nd2nkp1QmszfDYrbDoA8Tf2BPEmiqxZNYE2htMiMvgSBRi1i38SFxy&#10;POkBWEC7akfOefROjx5pNGH/9+2A1v4bS0cnSNEU8MbVzCSpzkE9gqsAJkPWh0eP40cEtxIt+r9u&#10;ssmUtINiup40hVozOILr0+L41H9mjNcSmmJNLcxldDXjFtJ2LxhnExI7/E8ZR5yEl367xQ/KRKak&#10;lNAANiYX98GaUPKssuJam73m0gudycoiB9609AqKvZ1ltLFyS8QIfx2A+ZPllUm+zNPetU8E/WWo&#10;qXy2vbd7Z+8shFt1qzk+c7Zs+NS3iOvsmzqS/WJjXx/TTRFJHp4axUQK/60VlLr+ArfcCs+/0ZsX&#10;r5FD9Sgxm/X6D9pSvywzCP5RN25TWh+eUONEwIuSVQYgQk0Cpv0ED/duMI+MPo0iz2uI4hrixnRL&#10;rL2w08ynJybwFoFVVPpmax2OT5d2hvcfr3i3DOXAiHydUQviCCElKIZ9QAKCgVChY8+s40Bcuvdt&#10;N7JE+28xNxpLDAXt04hjIIGlwO1ITudPYE8sz8kxKCpBZmT/SaMrlkWNW2DDe40TeP+FUVEJmDkP&#10;QxN7J7b4TuUfuMcqZup0qHOU2cv2l2t06bHZCBlCB4JqW6qxsZJRh2XnZ10kewykxZTRFgb8OA9n&#10;e2+JEgC8JyOOCPszlrp6+J4+RciiRFR21PbnHO/z30hM3jg67qn7s5BNr2P/HFgGfn3dZHMyCxuO&#10;fBfW/OudD/80yBpInRFuy37dtU6dUDZKkFyIb62ds1cYYjGJl1yWlaFZVqU4qgS7wpRJQ4G1zh53&#10;J1rIli9wTnOa+cYVbJFfRtZa8tO2srOMXu6mxUBV1tnHA7saiHKTheEiQnM1iACSfCuSIlB5Kt5R&#10;KY0hljUKa+28hdoo4BhW2saIGZ8LB2lyirhWi7AzCApHlpD/meQsuvqrYjIiT2/3H55P+9IYz+wU&#10;zlg3b8BE1T6OmvqIEz+pDHkj+0AX2YlXmGfeod/EiuBTlMpycQNSYuAdi0da4+3WF1ahAs6s21tb&#10;wecJtq33Y5w/gj7ZOOVsjDMJKodQ94dwiZ9/65LbLm+B77Tw4lD/f42jSEgQVpX4YTt3ezllHBTO&#10;wC1CCNvw/YVr/OWLw3aHVI/WwqWlmfMwSu+jv7wuK35cpoLGMbdFt2f/8jIx0KQ2nNGH7ursPAP8&#10;mPGSe/f9FZkblkzK3OW904yzm1vs9lP89k55vr8k4VjcqClAC3mb9U/te9l69Drdsk+hGMyM2HUK&#10;SqDghUcY2K350vqIkjlzxO2YOVsOMAGyNzeJQrK4/M5PDf//kGOZmG9SKTfZ+BfB8AVipF7KkmKU&#10;G7uJsngAldKltm6G54/MircJ+re6qJu4mWa9nHxmepvJyiHeCaCbotVamz6jWUEuvQzgLp3zerS1&#10;VpzyEpar0f+Dpx5E+tNqvKhjxlP1nKMm2/r46DTq9UMcxGjCn6fb5csPvJB5gn0UiVjRKeKqZLkS&#10;cKGPRDrBTQwqmHWh+3xUTXhNSymAK9tZEw5+3fTmnztsWyIGYy21nqFSu+sRsneeaY0xP25yGY+3&#10;Bqw4N5PXwMeAYCKxALCCwB7RO1NI5FQQgDegcdpGwYfuCstTYaRpcG8Xuol36Kgc8MiOWNFKZEm+&#10;LTD5x/In0vpk0StdU/1JyGmBDXZbRocbJ6dpLqY2npP7mRXRCT+8sTOLw/Wdcpi3eo08J2GO101O&#10;dPzlCC+mUG05wiqPhgo7RRo2fRHvCEfzoM3RVSA7hmkjMPJkBBg1r0yrUf/cS2rTRd9y9jeKo7qS&#10;zZCrJYS/8mf8rA11At7u6Vj6tg5FX6BDe3EdHcM3utzbu0bImL0snRnRFGyB1a3ZAS55QOpUcbVT&#10;qevnL3vxMwtyx/hS63/ZfqPTo97kFVmdhda6vKb+lnEVp38l7RxYadZn6rOYwu+VOZDUsULOwmFB&#10;wDF+UTs4LbPF3KOpIMxE5c2T9/uyDv9L/CHlL82smagkJDj7FeOe0nN83kXQd4rLw6K+SWlTBd26&#10;P/hIMqa49y4pWsmPY6wTvuwZKyJiWo+jEGVXxLs9JbUELli8pyZsJF8pVWmbl1l/zdDEwe4UVFY6&#10;JFgulm7A5k2DmrX14lhMMC6bTubssbVIo6TuO8D2ynjxIDEKk0g5Tf4pzI9JBsGI/eqEqFbWMfXL&#10;/LzxeluzdawBYsqgn3MqYZ1oI3YFYtmrcqg3t28z7hETa954YfqEhWpgvN79vNSd7lI9nES3S6xu&#10;K8skuZ5FDREzkfPBCp4uiwL0U6wHLB6b8U4bfjMEm/bXZUlv/IuakCvi6DCWcy+87vptCUbws2RK&#10;9dxff859HWa3JjKtltpbeazE2QoX/bbifreIKBI1gSabNPLTauWaWuTKd08a7fQKsXZNY85dXEW+&#10;hGJQZ4EbtL0tYWrVpSiuIo495qYQ+pig+xqJOEYuPEcH74d5pqedgj7Gor94c3NvG2WTdRim4bb3&#10;sBskRYIkvcj965BOIdmShvJ6K3a18e/IFNyteWQ9S6KQP9LM4pRrdaqePHVcm+RGr7v44m89fUOM&#10;EbgZiV9UGIqCH9GZsxaY3pIpw4iv/h6PHtocHEBFRo7+L2A/k+yBoN1ZPidPQH5UUb06O8G4AaU+&#10;Op47e/LvWDlG1mwSmRE6B/hP39uJLnLu2bCKnFtJ6uq21xbrz/6xvzxnW9scmpI+Lho77HtZOdvu&#10;mHZ8X3a83dn1n1EyuBpJFDwYic0AySB83X+u+8z+zFsb/qVBjIXydDP7WW53eRFDPzWnqtyVcL5+&#10;eXM3wlLT93fPZ2a5oj8aleVsZbZ/Rusqj17lbbUPaBHJE8Lx7fKNGzNtXSZKXrWLaEnnn0VDZ8FH&#10;Wl1dNWYnZiGMu+JOnwJsBmBRAUKYcFEAbofuSEUHNTqtzF7i24qbfahr3nkumnPJ9QxrtvwJEOC1&#10;BSrqL8WGJWiUdSlQrVuIpR/JQHISFM6y3Yz/LKypXnoEkxN+2iuUkMd0GzXqAEVOd9D+6NT/R9NZ&#10;hUXVf22YGLq7Y4ahQUK6u5FOQbob6S7phhfpDukO6Q5pkJJuEJDu+vb/4DvxwOCaGffsvX5rPeu+&#10;bejRpko1ur3uPzR/WTLMRvOFNRscAOhHhso/OztBoLJDK+DETZUPx6UE1ZtwbQYx6qYR7NuOmf40&#10;tbOL6fMa+a7FOuE6tPIY1hjD6IKfZIWgrPbV3106qcRUiJKTdG2fU9nmT/h6jrDPq4ha9k4nnssa&#10;zshXn2/9xLILv9Ongr5PHMR53dkODUkrzoNkE+/f6LqH9JmrOKxZSTARgf/8m2d+NfJZHtpaI9HD&#10;hz1uw1V2YkyGaDgzdGmcQvG5YhhsIiKdKgCx/2F5RVvIpywhDbza9LE6sigSGvez7UdbG7L0clcX&#10;/J2Hxpcuv08aOje+jwIyinPTuB9q6LJzDJ3Pq1tV1SDFdPjkVWLMk48LCD3vzz0qq818ndYCspms&#10;SQIWs6kP3pNep95vL4BHQ4RAW8rvLGtzJwfoYQh2KmdQzf6mnWMUeTzNSJ/SIaf4l0iXKXgfz+d9&#10;xm4YdZPbXn5E9FNFi+XDKUGpQ7qB0fVxQmB/9YADJpYn47g6cIKlqtddNF8hlJ9TXXVP+oIaJkVM&#10;ZJnKG/zZqSrjHVaeUVWCphOaBtC48x0Qcga5lCNf1AWcqbKtODPql1mH/v37oCDrdWizmgm8Q0B8&#10;bGUVUSiaOr4Al8PPSXFVt1oKVkDTzJ7zyCFOGGFJYxagnxEotSHNLC2pCVUs3TwfbzAwru6pr3Ya&#10;Nlo0Ew+kjxCQx9WuJCg9EUOWKUoC/k2gVfWqbm0KtM/tTMBO6JRq1QNY6JYCoXGZGEGrXDRb+qKo&#10;eb6hxiW6u+hRk0sopM5xlQ61q6qS3yNCB5D9/a4MWL6XvI/RJzyubz7DAzaS885rzGq9q7dVIzp5&#10;08zS/dsFBCCiuDljE0x646IW8jG5chwFiCcEJeBN0WlYsn0AvK5PKOrSDASh0UdlZv/OqDji/9UL&#10;BUxdXSXb4KdYIHhnzilqtETQGFi1Bd5/qI0HHon3H163IwOyU6QYO3yfoTbheOykt3KQSeu2gbe7&#10;ROgiesRnocdTfmC8UaW+1v5M6Hm+ST+mHh+P6fX+6jmjkEjL0ZjQPQrAXAytvG6OZpVbT6dyBMWQ&#10;0YxYCO0dHC77kIyMebLAYVsDCd0T//rAc4Kl8yjzK6lcyoyV4SdjYVbTeVdbb5L/1n5K1x4BqmRA&#10;QgD+b9AtHKvnhrLyGOHaYqzIFwmZwsXHRZpwwe+68h77A22Sf5NPHkuXOftRraSp5Hd63Yk0TXdp&#10;rQU5/mImnSwmBH0mQCmtl7lTZcFhBCzRGK4m3ZkCv6NWlTFhyaWs2KOTXyLlM9L3L50lSt4cWnWW&#10;KCBGq928TdRz6z41HZAnpL0l4Le6k1riUumOmTYsGDHPGrqdzjfOJyAEAqklq3KzqvN6QW20nf39&#10;la1YpGun3XJ62nRZotylNFqlXE47piIDamXN0XcvkUsQ3Lsg0dxTipst68p0OoYdZOIAj8Yh+6OI&#10;PATHcSKylDEpOctRteq/paS97aLWwa5Wx+uLbfjoag5967f79/28y735speDzWdlXvK7EqV59roz&#10;1l+kuDn5yZHrJpv3SKHG0gbTh4wljjwV6qjnSl7IdS1C4S/KKustxdIBjUlDv026q9zTpQcqD6dH&#10;iQh4orpgOXzdf2npNTIpupHvdppxkXJSYr2Yu7Lu6DY2dnS1kHgMSmhMfffq/3Bw9Td6yJTkaraz&#10;zEb/T6kk7Z+s1Qj0YRqTdue31EXiecgFA4qyxvN1I/NsRnx7ef0SRmgOTteXMBeO79/RnGJ7cMwx&#10;ZYv7n8GRVvW5VvgSdsqr31Db3T/sSX3zogCHFVfZVmEZKrH1+vQQ5gz7soXVY5oN9LSW0uAmN9Rc&#10;qvuUN/W682qPK3vWfP4M2Tx9sKl2EtBUD/9UMvfHrsSpfyeGZciNQh0VwG0KHjay4G10NOfIa+hw&#10;SyCrI1lExCTnpgqAY3ANtExOMi3XOcTkqOhR9NHAS+fflL9D3KgE5CSbBmWgdPKujQxV5bUi8Wb1&#10;9UABdMRjKA0OO2//N0zZgROub3f6pNv/iDKdcoRxopxehtHDk1HQG0ehG501MZAoxiCFHVMqiQde&#10;+mkO6OXdqsUUGoToAaqVi08Xw7qqWqiDoRovq3aEcuUcUyf6eVjy00E7GEHdzg9+US/vrxSxWaKd&#10;CfN/hRVMVc34XblOHfFQeccqieF0d1nFDeTByZ2OMf715TDekZ/HpY7dw8SS+DZ/PkhJNGuxNj10&#10;suenQpQ1LGP41RVvStFq8KdCuRGzR9wRDy8h+INhN3elNLbVJXaCtquFMRN21UOWX4E9aAeNeTbX&#10;sGSp/+4Ei+r/ZylAM6X4eHQPFGqz/cEjZHZ6LNqQOY4uiMXM+UeGJ/OukJqPBspEg0n5FTUAy8/5&#10;OX+Etzs7qQTHhQsm+/z2CTI5x+6zBZ23GVoo3t9x7dsMuPqVIAOvps0d0yClJ9+lm1Sql/5TPnTI&#10;Tmij8Msh0RcVOr+7lY+f2BQsr0ncDb1hdxa3cToEV083u1V2ucp0vhb69Q4ULS+5g7U7hAmvST53&#10;RapBiOMR/Y5nW0kwIj4o4x2fJGJ0GGilVxTaCuozjzX0ExWBV5xl8Xc5kgB0/qAf/2HjiGhBY3h1&#10;DoXoxgphz41dT3/t+5OTq/MzYeDb983DqWqK0muEHO5uVsXLS/o8QCUV27VqZBz4HNRV1IojMCB/&#10;nNPcrx96wqTpyDjsa/Cls/RrWmmz2/A8SQTbSdakY5qllItELbHz+xvN+6RTgGSx/PDQI0rZSC3f&#10;mujW0RGDOdgjh+gEe24G54uJUgR+YgkKXOex/jZsswdleg3GIn/J6NzEak1RuWDBf9Tj6sNFreV/&#10;01bsg7VJ7bo01H81GCBAXp3l8BGeT+15BvhPnl9zgefOEtouKtIUcIj9VMGdFN/V/MXNgYLlnsnt&#10;aqQI7K2mWs2UNs9Ikkkl7N1/5rkhfvdxBo4Wf1EXGDr6CNc3Ng5cji+dnp429ASK5e73/fuXfe5H&#10;f9pfZ/BB74N2k/K465dCc6Xao6hHe/klktJ5RgvvePVk8UCMthMikTnSw7AfmWnrr/CYCfE/OiWZ&#10;Q7Fpiwpup5Bye031Zklk1/ksv44fyw/Ym7y6teMuhvvqyP4thVnICGcZf8lnIMYIh4wnq2oOuQDC&#10;+UYrlSgIwrB6tba9UxzH1P9e1/Y2a2b7/qVVAg6fKKXMzl2BhaevlJW+/iYYOX9gytZoQaHTR6tB&#10;nxSxC9wlVMpIpNlOF0eb8UkOH+oikYZ42LfoPDg0RDCdK3Ifeibsls7WRyZJPkR+enbJ3PPCrIsV&#10;+FqUIKwQXVb75XKA6j11qTaBv909wnPzFc4F/7px880iz4Z1Kt7o6uWWIzTHPzF5wziSG8Pz39ol&#10;1r9N8ZkoLq3lGkl5hiv8bQS9ZPY8Hchc9Kx171LPE3eFz9Cr7z3xzRNDOfGN71trwMl5jAqV6PZY&#10;o0ZxdlGiuV50M0U/4nlPMu4l4g8rmg8DpA+PozHYIVPiTBKUX5OJZkjO9WlwCTiI4/W4KJSX8htE&#10;XJzClHy7CZJ0m3MBmAcPer3XZ7Ww+rTGsX5uB+bxX2H3CmflCqFySBNkig7f2HZAJXhqOreZMdiu&#10;dKEHo7Db4QOz4V9iEqMbWFymvjUrIosSo4d9jedSlnSx4TLV+87lEIPfz/ZdsZ4xuUa7MqvzL/D3&#10;6GKTaYFGPf7GZzdoSA5xsOEIsow8pIEFLdv1HJvzFD62fpDzTi01st3R5g9MiFthaT1uDnp5JaZh&#10;6zBvNS0r6obvO1qqxZAslX/vM3Dk/ywoGRbUFuOCiUnZPTT9NjF9tbXFo86QGL29QIL3WUNvzG3l&#10;akn05fPblW/gwMbZvTxN8BKlk2LaeNrUh6ikI9PRoUoz7GQkT0eXuuaBz7Keo0WgbeOfFcRODo0/&#10;FA9yDg+7XxW7K5hcPHxCAP2jWwg3a4z3sPNMERPFUgojUJHo22V80tF0iHGh8EXyRffhf+2UBcTX&#10;zF4nAG1ydbWIRfHp9U2AoU1v+uRb3M+vadWXQVzyP/2f2WfkrTQIY/gV7ATmOTI+AStMLMr8y6u0&#10;6iGl5d6XeyivfUFC0xJaTYAKmfjGDBFJsmWSJ8ZG/hABd+i1Q7Y4iQ4X5Q+tXO2MDSEhghWOOgTE&#10;UknrAl1ZH2OoTJuyyZ38ApDvLzc0/ivhdWB+ksZO0yPsjmiMh35aXlkt4mCtTUj42Z5JXWKsulds&#10;o4DLHM1VwKhokB6PuV3666tX28D6qq95F/g+/q4X5JusQ2fvN05QVkYPaN4vGkWv0ZBJOLIMkqxQ&#10;ikzyauxm21WSB90Mre/vow2xQxoMTBx0ibvuT3p9mJ+6Qoo+R/DB2qTBpfGpWbO6tMDvTZayR0Oi&#10;C40FciAWxOxs45zLSBZK+NLpMGViyPKrpCY54mjEThhJvzT+UzyYp00QfY49duu7tRfXWxqtMff1&#10;RbIj/f3HtbWrUXaJh5is83Zpaen07B/w+UXuprNM/uxuJ9ytZtUeJ4AJ7UsstUmfojOXpiqWkMFx&#10;1zPVH6hbGvD+dgWnQ/YhQSXdPS5yPtbWR7kVnWfizRq/Sr6R0VJk52UHWMwbtV630f10aKBUlt5C&#10;O84JyckXkDwVUvepaB8GSgwWydIo5HX5+oDNVTKXGhoE3b/tpt0s8jvppSnFegrJ0EFIoY1iqvqG&#10;PtGMNESzjjeHtZrbJg21o0WHibag0Y7jDAdi3xLKrB7+9gPlrqSiymmLcTjM+2fcslSYiT+b1IPP&#10;+TfDmDFeK/rNKm1HQhJk49jpjgyP+W94ZC75S5cQBVm5/vznhSGCxsdklpPtchfTT5l7LLVE+APw&#10;+njzP5HNQ1rPSH/sY/fjDUVDo6SzpbyoDhh5tg8kkDPbu+u/vz1TZU0eyhA7EY5N9jjEu7OmOm7x&#10;8XKvxLVxIWIFg0j4NMBPsg/TNh1BjdprkUo8d4c9qyTrnbkVNUs/W2DddruwvupK1DBn4Da2XJHg&#10;DXYh4dSU66G9BYXcb2x3hs3c3gyTgoVgdxbcuQwVIdy2Xfxeu+lO0UiLf9h7lluABDakOkmcYVOs&#10;a47rVbCxJevfXhzB07VZF8mMmsIs1+TTIcLTB6fsXd7p1mYPvFQPeM159dlHY6yRUPxkOflg2G3R&#10;wFepS583VnzBncm1xNAWh4E1q2TO09uonXRxHNfIIobtM9kE6yzC85BIgql8N2jq3d5Q4qpaLE32&#10;dIP+5cvt1+GBdKHrvYyd6qIQoR6qA5tkromHVG4HK/E9A2XBqdo0KU5T1dh0A2Beagns0FCrAXew&#10;Ia862Z8Nmjni2tzfJt5FWzZuRhpO268+Pyt5+twrc+wLaXFUNsgRDkG0kvVtue3lEGM94N+YXyYv&#10;jBbYjUmsiZ0lZTpK0rYIS0qlGhi16kurqn4xcpr5XFNM171urxGxkGBSJ2aMTkQSnW/4Tq341t5+&#10;/pFJCNBB2OpXajhyYusrmbDlyTc7g7mmARacuAIyEN4kikD6+tsh5tYyzgeLz+Z74qCX1wkykqgf&#10;lXyhGX4GTNWZszclWsIWRpiC8S/y+TGQ7J/8FkLKkLRxjO6ArhANvDURESkycp8bvu5XGO+k/mLE&#10;vIA7/g3/F2J1Zr/bhfngLGcEsNnXoDDxTLo6/4QF16jdWQyuHGnb4QsoY2JMC9pcEHuigOyq9yin&#10;dFqa9V/KZFtiM3YmGZdfErh0YxdHvgmXlUYvIY6b3THrNRKm6uQUwMpEzrBja2gyrk0a+rS/Z9dw&#10;UuTJf9TRGAPdIxuH6OiqDeJ1OVCSZOi3uaRsCrj81H6PVsmPiYqet6gKI00Ih8LpQWc1Ekv3uk4t&#10;6cDe9Thu4wq5v5OaLpID+hRbLUzBqPnjhQDLB7YPJjnSh4U7hTVFfrU0cT4/+3idPl0a33Uh86TA&#10;kPeCESenD752ertHz/4ARapqEcxBIjgQZRiWG4iRO1wSRHx94+d1nJJoSQE6lT5zsX5RAQ/iKBaX&#10;8iFLObRvdhvcxKEKt9xiZ04TwXKrmjzrEV8dl3rcfsvXU8fXgapbzdpe0X43TFaE2KPXFASMUy/b&#10;AF5nwW/rPZvsI0/DiPFxRcC6YU0R8232x+AuGa/LyR2rm8t6/zgR26y74EQZHJLGNxdGcFjIV4rs&#10;e+snwkWFzoDG0K+IrU6fXK73EHnGSKNBaTFoxCkQc0a6InRU9D50VmisJrZSuvIBn8if7f1Kjcx1&#10;oaH1Z6zEUeuEOQlx1Chfz/Nd05/910S19eW29hWII8BSatn76/lu30AEQzTkU1uXxVDuJ2eyU30Q&#10;Kjtn7y1GtNAA0nmPpHdpATQfumUYkRKKUhytBGsHH3A99t3r9oo1EsYCSrnhF9Rx/8+Ei6koWsZO&#10;yM+LahHB723/mvh86fHka7uxrAjy4PzN+/uIJz+IGg6NQ0pLhgyeA9L+halTpKv/O9uXIjSA6rw6&#10;ibj55UUnrJdhnJMnI+KBCgz6Wxp8VtjfcGwA9U4R42e6fMhBqjMNk94/vjllzTTEuHv1zPrOPmzA&#10;PCZTNBswR7HtMTDIoazxIK7c5GT8T4uzX8ZxCBjKvC6tBb6+NjXW2O3ZhBcN0NjzaMXKpsa2b0CY&#10;fb2uOHbOBbODRjfqqH/qXIPEQDc5offoJehCyLkEtpXOeh897MS63h9ouNxjdgeYyak2ZDdb+QT4&#10;pZb4/V5vPjMo8wkJDL84hx+fv+J3/73w80ahKcJ5OtGpvTgMvCTyCrgj1EsqNDIy1dDS9buze3nK&#10;EwnGotyNEs/F5bI/pXY0u60uHny/DXzJO+Ilu3k/w1RnLlbYHqF6Q35/E32jfXuyCoRn/Ailo6FF&#10;AfMZGAILStVk1HCdZ0l0iIt6E8NmXO5IybjyHCHy6gYG3X09j7zvpNIVvX0m2Yx8n83mBYptogvZ&#10;sTmlemNNrYsQEwgSLUnHqCtvgpMwYn5ykn4A7TENePHEE60jIIPIJw/ryUTJHbeFQ844SL4frWIq&#10;fy4Kl1y105WVi2EstoSWI7wg9unA6COrG1OpHJdrbwmHGMqsOOjFw9jOuH8mrr6nMwK4knPJyK1O&#10;6/G4ukRYeuoK2Tm5O6eTZPgWKKTItTiIhexZKtv2WL+UsitQMJAjNtyNIbH0JAEXoSNe9+tYF10j&#10;CRy/uLVPMIADDnDdfWK2X7ITavMlqnGq3zDYPj7M6wd0WRDppc97eqjiYhqy/DL8TNuhskm0qgpF&#10;zALEjEi/1giRIj5y+ccURwZUdc6wyxdPINLLKbxO04UOE0Oj+ny6+re3wSU2oH9HVWHYuC2edTmh&#10;jUnOpHBFLRjJmttnq4TxoGU8SmEfpO/7qI/WLMXQThH/b08vqPtNgz/Ii8hVVH0TYm7DD5CQLhZN&#10;9BYYSgm/f4jkhP//LMAJBt08o8craVZpeB9IZxIzxTUEYKW2VtY5+KbXh/xHerJOGLOAWvSbWosU&#10;GU7QzqW7rV8bpBSfoLpE5rUJnoQ22MQb4qHYFM0qM6BkqpRRw23kdkfFfSsV39SeUQjaNmn6ltj7&#10;YwIGu4bwOzBM4RMRkUk77qMnskh8jrLL7oYblpMDj/0Jandkp0xw8TPDNOPKfHt6P2vE5dh7xKC4&#10;avuxrxefC6GdxCQ7bP7N/olzu3OXOAib/rtjfvtP7Bm9mCn9OQckO8PsO594TVUw2PzGnNMaC5PU&#10;9Tbg2R/x4tft+f3QaLcYHv6rB0c0Ow/PHZ71qjtAm5F3nROAHwNpkW1tqXoC51n+gNesMl17UnCx&#10;TBoAqFSUAxf8JyXqxVsCl97vnrTUsQln/qcGfueEcCk551zOs1tjwnAkya+V3XXgwCz2Md7+tvX9&#10;X2ueb524GDKInzz2jp0SbMbRdt4GP7vLJHVTg2lHhoA50HwKE+1qYucgZMCBpXEAQwQHwuotMyls&#10;ZXu7l06mQv618YzsEeVqsR0Rkm0eC5S9gH0yRANbHdBS4JBUISCEQ2DnEIXhk2GvwDx84QfhHADB&#10;wqDnfRMBelq2tNkle5917bn53jVBFplqREI7vqSxa/dz+2IjQ5ywMlVCIazdrshqIv3I4cxXDpwf&#10;1v7hy390Nw4RFeXbJdQO+AJUW1mY7vPGPlwjfj7YWewbMRUVwTByaflicin4u5fENqb5TX2uzf3z&#10;VpshUr1tUJAjRx6d12GfiVAq8Tcox2gjOoBcP1tV9Ls+Y7b3gAVWwtPGM0vnzfxuOlQuZs/9qPxX&#10;i5x8QdPLZ6TkOWsS1MGG08CnnR34Su5kZJR/LgCycvHzi730ApnKpBFaf0bChMf57RvbyO9ImZao&#10;vrNnHbLu+K1ykjRqFshtDW/Pgv9RCIHFLy8OJHtr/pgA5ago4KPYxoGJ3E3BE5tUbaXUqSTofnvC&#10;3+wOCP1eu5l/H+TZa84pzWZpnNmbGCH/cW8eXx6Sj7+LJPqC0yRfb8ACo40Nrdc/6+2TwE26DzoX&#10;UL1oE/INTek4L6hmNh8CqcKbJwcwJwFYIcI03n/5m11DMYdlckOsE1Zfrauxia2zMMMopdVMOTMk&#10;GOLyXtenXVzdYidt42J4azkoVILS49BzSCHOscSmsOquDMnEyKBppQ0EEBXYSP/v8p5SAHNBDBUs&#10;udBTTfAiSqyaXGyfh8aAPn2sfC/y8qnHlnjmvxdScmLDTTUtT2IV21g6DU3D0OFbdu/4p0myqkoK&#10;0pPwQhrpE4pUbIYU9JBCrp5q36pFgvZuyQHK1W5Jo+aLqKAW2KhFmI+W84z/1jsiGli2Q3ocuxmq&#10;o/jyJwA8vTfadI//N00L1WKgP4LqDDDYxhBihBQTiRhTeZw3gKRNyu5nhpHd4I3u0KnPSpiQ4ppz&#10;1j9TfRHUPJ9jdMoopth8Nd1fOrobiQkQfRHEU+sFi8uHgdaLvYh08mB6pxROtoOLS/2gT9e3Rsyw&#10;IDJeRzHUb8CvwfyYUsAqPujM2e2Hs5+uKfYH1VXuGYUBAZkF62y24Pl5ZqUyM+hcikSCsW8xU1DO&#10;QNwAYzSLrLp13b21pyCU6dciAhpDQX2lvtIv/hpt7o1cw53te0rJZDGjJWM+4LoGpvx4L08p084e&#10;9fnPCRtDeX43HJgq/8SO5QiVo9EduqTrvljzieHEfmLP+W+Z5ztAw7j9Zdb1ZSeU/txEgLEvF9sP&#10;ixZqYAVLsTsNkCKJgXrQU/TZ1+9yn6gugXJrMcfsiEt6kxfbmNS1oqhHBVV31fAjSnEiMjaHz+47&#10;WtruOfGfe1ZCCKjwxx6pSBSKx7KQyPMV/9t84COCG0dfnK8nR9a6WJoFl7mZ7F/mjzLzOHS7KJim&#10;NPrWZqqthO52BW5w4r0vRzBUcSp1P4hraL3QiE2liKedzvAkHRv4REWRcMDjnG7+CRUVNfe5XQ7m&#10;Tscr5xpZk4haWoaVDVdCPdrsFnrhNSeqS9xyquTIUEzww+jwBYUrKUOtWmhY98m2AQtdxmuzihag&#10;sVR6tiSAAbC+rbEqed19Vn7falYlXncD/WFToBeUia7RQlbEhhB5BDHCxZblGo+2tRxYqKo5bfQA&#10;PAuh3ctIz5Od3+spQrf3G6n7qpn/T0lsRb+LUCowB575MfL374cPee/f31H2i3tjiKYvz9/We2SX&#10;BNJbZCrw6aTDHTW2Rd/3jYYkc5KXBSLYRF4x6Ipwm2nsM0k337dQ3o6wRMJnIbgytGCO+nwBQd/Q&#10;Ds/zLa8AmHKzGqWt5eBxDfgiGK/h6fd/TmBkr/sxJOwQWFoxfAtfKORYLjLyKYGSlmx2M99EPFmX&#10;pSaRgIbLYW3LDzkdPXVAuGQMirKRnTscP8revuHomVjet+Sk/XAVQ/vrCkzXuPrQF3FuzOmSHi+k&#10;+SOoJhgkniS15OkSDaGNNgU5sYZcLc31Q6YBZvHsIkYkSUREBHBQS3HhCgl8mzwE+P3AEw6RP4GL&#10;Y1Q5RGisboFAwljT/dtO/qBtV0gS7PDeUadYHeai+6wz+nDcLn8xMl/gM64UN2Z8qXV16Lr9rH3r&#10;8hmTNdj5CXDmmD10Sxai9AnGWmrsRYlXEHAWJdExJnN9u8fckPIKhxk57ZNj3wsNJXE4oagcVE2m&#10;9bra4/i32TGggEKaMJxdQqNrdzyZxbtszzPagN7qtCmRWWqAjyCBnLrPv7o1upIeZes7YsFfOmh9&#10;1y3rjBH3K/abcbJN9P4C6ftfo1cO+uP0ZPsJIByr8qDyPr0588wbf9FH9YqDCRMpBdaIxnLaDNaO&#10;rmr0cz2nlGfk4Bfp+8Hys4YZUrLMHGwfIJYx5tWoq1ajEYupkgg0dnY5ul4AjO6m76h8RiIhaR9n&#10;v8c4oJvxcBiKsf0GIBtnr4Tq6nI1KU3kpUK+0V05Z+8hrlYUdl+vfVbc8FayNDMvNz0UEpLVg0om&#10;NgsvniESZaFZwgtMcZ3wZUAh7CiQn99PQvTspPVxyD5KJ9NxURIBbp9h6I8OUh0dnbUmjFSuQWNC&#10;CVX0B0uQZXw31/QAbE4kaMSoiFUWE1fy5BUbU8QLEUGcAYUPzY7C0xArRde1r7ExV8Duvh56mlNW&#10;07zGxep3AQqSRF66mmyrvRAtKkMFG+cgfDVmnHRi5oGoq3N60x0KtZdK26IrFpTbkYWrWreLnTiE&#10;hhZxtLd/o0R5+ZtSJpRDsfvgJTPP+NXpc6ElfArxTY0JdlLiRC5r6idG9sbmtH7quL2ZxsTkp24s&#10;8BNdjYnIZpL2lSoyDk59avLdxoJ/CU3YVlcrZ1gv8UvNAD0NJ7DZamWGL51MKa4wFgLCwbGrFt+T&#10;Q+4Dg3Z6VWWCccBii/otXdIjFPLRdVWlDneqtBs9Gxu+mOCZ7jGYoG+p0Civ0WmoFevnE0Y+JCQx&#10;85BGFppz4RHJ4uezLkgRb2M53EdYOCmwB4wc9fAX0KEuOgM1O42ubHWjfWyBfyvvuCsdhLS9b82d&#10;4kxcVmpQ6OI5IiRFIvVk7i1op8vqXJj/ZJkfCUpdjk8WdNdtXoQheFKghHvOZ6mgFLKhD5JXMgau&#10;FG+AlGWw6bLaYj6PXnBft9hwn9vSwfq8lYgqnVLVay4gnRs3w82KPCidu+vsIWWT3KCNwu/qdX1A&#10;XmZF5OesOuPRusNi5vcQikIbZW6GDls/On0d+9+no9MXOKPAr0PfY6IJxyl1vgvuRcGmA/s2ZCUc&#10;lLduT0+p1yxlRQNmoNp85TGHpbn5WpXH69ruYV42o1nXru0NfVNMhhg4oIF9uLKNgxw79sN8R2wr&#10;qLTCpHhPyuP3crQwOZc87jqBqLdzzKd4kV7A0NPZutZKIRzoPmyTKZkRVpqC4ijMxMFEk1pCrtJ2&#10;LPCyQxUgHng/Xvtwu4ogn2Ls4xb7eIkRcD4SKBcx0so/LaM6l4gfzbbIXdIQUQWvhNs2SoujV+fZ&#10;adhDhwrnvgDLst03k7zMgCKuNBWCNUwj4HuH2F3ZazpweiiFqgQRA6koJUUK/0KboPto4DiVrpf/&#10;x12XZdHPzVUOCkmsqmAKAMy06x2eCSnQAdP64sNpo4um0R9/7IOIH4f0FXe2fp4bCpHQSDQig4pk&#10;kxRH0P8jKzRhXedlEiKHl5IZ61M+YwRN52ZUncGoj6aENULBmINfFNI1NZKhozK0TzUjrl3Saftr&#10;gohoyquG4zEL4XJD5GvHflMp+8lCePcbYKLksDSh3E9HVy/kk/sIDPJ8jCN7cGbzXPa+imwbuX3k&#10;ysaYsizmEr91AWpfcqQPWZ7hufAVJOIT551xtNs96NZRMdVyBno5HvhAWzxDTIBgR2vDk1t4QlqT&#10;yaqnO4GF6fw8RUFnM/otzZBvwO9D5OhXJ98/PC5Pc/fxbESsXX7rV5YD1llAoow63nigiqXXmTwk&#10;NDXkl0tfo15qG6E0ZgnIl4phEvpcI6HlYNNhWNccf2UfxsLMTqn884S1i194oKZ9R6jx5mGW2JsH&#10;ttFKyg4GD+cDEXeX8GeXdTo3Z3aZ3P8YGqKbkcNmvmpUO7NnqCbZYX6Y8ROICIKx6wOJCWA15HZU&#10;gEvQ55rCCAdtMlU3vd+y8l5ZK1oKEkSfIsu8P+W9Hnx8GZh+p6SebFyBfT3ueaP6mT4x20g35+K6&#10;7AY8WM++G29enpEhLbuTZcbh0WE2rbBgC0ku57auUvi/qbyPnj2Ri75dyv5uYSUzY+iPgApsNvIw&#10;Vnt+jqWjXd06GjrR0WWpnXEThJYPCp6LGNPQ/i2ldfL9EB0yWCGZyURsposqHgw/Mkwriw8s7dQh&#10;TRvIOiUZR8P7sqOwg0a8rPuM4ZAgOZZVE5FXlziOoj5Yom+7gWPXj9lNHAZSfJis3xW5lCdEP4wD&#10;9KZFJWSRGdulC1sNHEkxxW/t1d4eQgWWHeYFoBDrMQ8CX5yaewrCiQ2E9vZ2VBk7hcbYxROMlo4z&#10;922b6v0CEgXl+br73MzSPmsuiU13P3d3ae/cr7kWfEJCxVB5r8aVGcdWQCxQt3gFrIXf2mIwcn9E&#10;Mn2AdYUp1dVppEYRD74SMvlPDhei7irOsbvq06df5ryosSTYVhpBUpJOLto7NklVJ09QHvhs9Q7W&#10;foL3Ak9i/OIUX6oxboL3g+8TxpW3zsQ8978Qoey6phRi9ru85fW6fOH+txkY+b/GU4pKAIYsytsF&#10;1juMp5NwWBrpdG7At3mi6cQ4Tr/rF34Zi3is7vcPv32CbbuGx+yjNRnbRAjZq+8ZmoYBR/RFUV5A&#10;GB3yy2PgQ8+jbwLVrIroG2Ns6kXNiAiygTwsEUtZeYGrQRCYGgkrCBt0R7jQEnzy2ZpkXwtwi8HE&#10;z8UffY/iGuvCt21cyT/3XcumMuHJG4Aiuq9v2bp8O3NEs0D/WzH0gxxMbZy8d3RCGlOJUFFByv6X&#10;grL7GluGntiCvwGKMIduZRjy58zZ9w1Z2htvs3OZegHNfIy2jT9itZpdgbNYHu7gyAUPoKXlmCzp&#10;d7vL4qGQbmFi9v20+5nBGe6pg9YANr01RAbWpYep3vp6gijbuYTh4lcJZWPQsnPzCv/pt6kOSv6n&#10;qUonvom3PCI6D6Ps0mfW3N5v2dEfo2MkSYKil5quPEx8qCax6skarRZceqwa67qXhe/vlGSNEOY1&#10;QywdSFqcjK3fJxDRXpGIOVQSv6dwVQO0q9x271AoRXyCgKrPWCRPNdmWnIpSo+vkYucR8FfR/lIL&#10;NtQyEaKkkccFyLl0WYUwfKrnFF/8nnFtRGTEFI1EXgmpAh78r7pH/ERG+vrCGjQHcNnzKHZu9hEc&#10;eCneTqffeDeqlkKEd1Xeb3oGLquzRv8gsqP+dw8FUIi0jJZzCkWtwm7JBRi5BugtJSK6RyxDC6bS&#10;Cx7wmGIiTLDVx/vAyiF53tbRojJnI3r3V6/HM7ROgy9J5Bbp8RoQVuMG/BVrKQgo8rdUnn7ycAOW&#10;VDCySDLeD8q9yHLefDEQXMzREM0hS0VNuDQMs/xqS//yLReFnxG5L5LawgiIljaY4s8fjq/Y88fE&#10;jwwkpqRwAMtgyLYZYvdM/Q3iRceI/1SToKnEyIhd4CAI3IEzcYsju5EwOWQgB6Bw5Lio05Zl2fvt&#10;zMJxePZv/NSlDSAvq2170apWuMHgSBJYsDZZJBoYRYxJXARbkZYahGFyh9vVTB09T3cXHOLODmWf&#10;QoM4gW0Ss8JH03ToinideoYqG2njP/0r5DcqOobXXv9s7zvzd8GGj08kHylhg7YcnmeVOdE5UX0O&#10;u1VcQZ6YFtYyevmpzSQIhAK4K+4eirxIApg91aLlBkdTdIsxh3qIyeNBciRoHoXp5+ThNhZSK75w&#10;H387O+yx02JOBOHj72woJu+QMUBnxZDir44YcEPug++Sf3NdcryryTGUm1TT2lHgRXk5wHpJYdW7&#10;x/P9mpaPPKK1COpn59+w+oyJR2BpaZITcw87EmV2Q3ZXHIbubSmHDThDDef7BbHugiNpDmUVCSzy&#10;fY+wzvv4Q1JTXaJ/YHwD0+BNJEqoFmLwsevZiSthQxm8EMXFEkEmbVa9UpftYsji1c3Oi+I2SOwa&#10;mx5VVnj43uIS5ek4UXCOOknXl82uxsjYpfuRBxbBYwwRtb4MjHJQXIFpPmds1DBN2zrsGRv0orxP&#10;VqCDupXT0Y/z+yt2LIs6o+oxWfQaAvxjHHnrtEH3miam2D5oVYsYAY+VZW4/rcGgAgcKZXqNPTpp&#10;F7tYqHySFWPqHKB1BHLTi5XhucK+cVIJYDnT1pPjlUaih5Xpt9yN7JyiesxFX1y49HhFgDhDxIuV&#10;IAeyXG2qi0chV21VbpJUQstMo+y5TsFiHHeFRknoxcsxRZs7GNEocmYqKyg5iRhDwD4nM1ys+Vyk&#10;09gK2yls3cVseQF4AddZgK4qPN5pfWj3/B2b998akqYMC1fTVCR8n6/MBbVpVAtSOmus++8WzA0t&#10;65PopxYEwfBWGDk4iV456foUKmOH/NBH/H+806oOaXJSn8C62Iq4A5phIJwwMQ7S3X9dzz9qv6g7&#10;Y2Bp6rhOFV1hQHFieX7fU8TO3szn+YVNi76TF0HoN3nlsA5mZGhAsgrMp1jjUm2YKgnFNhS8npaU&#10;ud7RZScFJp+SxcSQc+F8Z6jVEiF/MJBh/1gr4FFUzkpFu3KGq7vsINJl5xlJyCkvPs3cpqVnfOn2&#10;iUvJisBWB257M+Y8QL8dygit8EE6ZKXVgyuB/rok7ocOqtOQEDHEJH8y6hmubC1ru32gxOWgc6Ko&#10;QnPz8Ah25QrBT86sQUqRkgGBaUmKihRgYgdWYGs+fJdrktjkGeUMDn1MhTlY8IkybC4Y8wtZ2YOx&#10;SaN2Vo4yMBEgAKECj5xc8UWB33EjpiaXL1rShmyzzWmr7TiWVHFFv+u+wMvb/mAZZyclSD0kobXB&#10;7XocTFRI4oCDgiz23YI4UaI3+KMq/l5c3dDqfd5ejMNvdSIhJbAozv4apJ0ZiV9B6uZiYbJOvuh4&#10;tOcV30upc1iWnsYfJ8sY4mRjYE5sgaivwKneJ0eChCtVXGJZRuqWQ1OCXzrPLySfCJPTwz9SlvcW&#10;PlWBKu4Htyrw15MgcxLR81y4FyvgApyksFVycOZIG++4FoqBa3UIXLHMa53eZPqcPwOIlDKTPONj&#10;k2DgmuCiO/PlM0JffTUdPNvavdDAUJQP9SS9XNk4CwuoCqS/W0qesSiNhTLQf/Xx4Zhj3y4OjVJg&#10;3xpG7C8QhJCGSqqAdRlAEFJMgOq89qY32C2PjH3ZXGkyagQNhwmDIiGioUxT08FawjLigayT5WFL&#10;MBDUsdXFaRFGOdMBXw01FwcDiF1+n1GeZOrrRAQPIwJ4C876q/e31Ub0KVTbVUIFeYaS7eySjbuL&#10;voIT+DOzpmLNupZN3vixn121ogcM9/4Rt39owsQikJAA4mv+pRfutCpYNROaKCFjgR4ZSZPUea9k&#10;kyluB2/l+9BNY420w34UhABTyhDobiz171sqKhw10CPYhZ36D365ryFMh4S/RM8diQpORKwOhBK6&#10;AV1+opSpvjzCJv6GhrzZK24aYFy/4nh5tcDLIBOhW72kqr97NAz7TyhzIHZjoJN4N0Ilt1dw2CrP&#10;L7rVaUOCOX+Vu64SI+BmylDIxw3tF6UYR12HvonvT6kzU+fGQoa8X1Ec0xqx8YrQ94Hz2aKI81C/&#10;mFKEtzurQKRq2rd9qnc0ZIxi/h9nnnUbfdYYIKKyL9jIzsv/eNr4BCVFR/uezjDHb3Ed7MBu0CtW&#10;XkGGHGpWVL/nFwKPDtTjcyix8vAPHe729r6dU/LxfdxF/VhZmsjSYA5EB9vLWx0jo/GpO4owj66B&#10;qWr2rGljpRCL5sGhHdZMD4oSW5a++ALuuo72Xjl9t5MPhduHtJFB3Y3WvGS/3ZEyoFB2eCGatqBa&#10;kXfcmO92QcgUvp2d7flEh04XXVSByB+zdu5en9MThkfnyZFjN3w1FwgPY9D8nv8ifCAk4gPg90HB&#10;8pw3PAjBODOYHB9xpz7+ndr264JNkbKioEshUbdh94Trtmjq71OSSY8d4RMWBjq3bC7d+iHfwojh&#10;EhkH0Qu7zMPCxC5gXfOxw7FnnoNYqMDyGoTkcg27Uuw2qMs1ROlKrjUV8d36NQ/GPpFqSeqb9y8r&#10;OkYzAL798uHSjJyCojE/aJD4AbstLVjk8S/JJxVPVcvBCZTX/cBH2traL9uyKpRzcY+xMVDaPOwm&#10;+W2xUxObZr4yb/7t2SKkptUPj8c2KgWrDRby4qX2XfR0HAwppjrA2XnJkwWURDe9sE82Qa+hEGa8&#10;KaigFD1lw5WFcA+11jur83tMPlZQW3L3ujsl0d9sICUCzujIwa210+U2pHQQ9VXKIjj2YZfM0uL/&#10;TO0EH6bmLRu3a04Ypr8uT0lWhiExgu03G7Gk3C2SSmk6r6dgBQ8Z5NUXUZE31JWaiKTExaSc6O1o&#10;yzccyh2YFjPKoLzo5aM024sc/JZ0faCrLRjtmWI+S9d+QUIpfDgO6i0KPLj6kPz+4iAI381pGw0t&#10;CTgoKj0VigxCtkxDD8FigWHA3RNjQSlGUSXP77SASVWoC5euFnrcaJBHr7+YKQ/jGsSHg/sMQrST&#10;NC+WGAcVoHdgy33rtaGekJst4LH/Vka9y+/QvHrxw5YBIAvbO9Tbc63ze0U0HoPjNBFzDrwO9wx5&#10;msBJqHw0GZySVfjp8L0hzb/NNfvV5YjloSXmIDpLiXO4P1OuNej15+AMfnCpDAwLcpqwHZgBuc4C&#10;y4SLH4QZMvqtD0l8IkRMhpkOJAdrOs0SGQUSRw2R3cKMDznrA9chJ1e1OpeLs6ULpzelkn/FEIaN&#10;74tnQFaNXNJhkoZN/qaEI/TDbKzGpTg1PDFWs3Sib8C3t37LXUstzSJ/puDWmBGB4yMSGTVYDmQa&#10;1jYra1O1KRkkJz80dYsvdppTtCXc6qAIkx5K/x9xJDbfGKeC/c0pnd4vwyW1c5ZG6jpq3HhdRfez&#10;BPxg/pv4Za9ELPuwYikm62T2Yj6c8DBIja/M/Md97ylEFARLubRRtz5hHXP+Ok7U3PSKdlMrVpty&#10;Y11jHtJ6bDibXOmtBOo5gWAs9CvBNDAhDKNNrNInrJForLh8dbwniT6kIe/RchZ6QFUuQQst2aOU&#10;qoIuaUn3PF0xlpFyMQarlT6sn+//bo29vv6qpDA5rycj4tbZpi92wiH8fJeMg+5N7+LRIgWJpOek&#10;/c88P5YPRCcX7MIvDtN2TpGTk/vVicJedi/du+Nncegj5vUx/slCmlG3n3jWPsn4zFbxxDFAZMAJ&#10;vBGkmru0D7l2+gJxII9pH8l5PqdW/HigmbIAwkfxWI+36yhNCLh69ms2oGHjxEVZdpWkRKfCr1L2&#10;sgBmhIqQ5Cqf0kf5YbqUwTVXLafyGsKX00o2G21y0wpuJBu5xJA5PN2kr9SSholKfeLh8em+i8hh&#10;vRcf8o99PLpLN/7NtHCvdtM6A8k53VDSHI4x0GA0froT+Xp+PwPLtIrL8wWmjr9iioQLtQQVKOkX&#10;Xx3UlJqESoxkwNE3ijODmiNTOHRwi0AxbqdQbrSFIEExdIWP9pyCPgWFYsKSPQqkW5eYDMLBqheq&#10;JyA+/ACDcCqMFvYjyXMjhbwBpwTfPocGHNmFMfNL9YK8LIN810edpo0Bn+AbRBrlWcycmk/FdU4p&#10;m1lS5/C7UM7k0X7Md3b5fsNN1S/E2dnZYop9u2qflJv305HOrIVIr3+w2Ah8qNPTBLxrsb3FxUF4&#10;xgm5Hv+7uZMC3G2TpY/8hELCbd9sW4ugHNlKllIhvb/EylCYSwqzexHcHGTXfHNVZN3u/+HMCUkS&#10;La7dscpYRCF5/mugUabD40tH2SvfxU6vcljRxzrPqPhzdcKbRqg47DEPbJ31lVUxqgAPhpT7eNhE&#10;eXUR4PxelNw2+tUUkg61KOBKSkSunx1f9IbI/esKUtBQeE2fZpuy/tkplnvHxwfJjf+qrhAEcwdC&#10;DZn5TfE355CLMVL38pVMA8C0MaWa4oYALQOFhV0vzoPCUQZuWjtGHDyajDjcYnMYJKSwWFrY3cLB&#10;Cs/shGEo4N1b78O7fFwguF28nh2jIc8WguRs7kRgJRw5qxfKEcxpfmykRVKE+iy+ZUuM2/tJ79l+&#10;2gsL4zx1ULAQCSnI/bovzyQxAptKZ5+VCRxAvxuJBiIuNWvi0z5308sh3AUdCzVigHBgTn6OqivM&#10;g2KGCP7UmFUr4eM2BCdnGkyf/sk1ANquwn6tZm3hIG9EQRAd7qwzh2Z87DIuXaIxsjy5yStsOMoc&#10;2p14clH290nSR5Am3WDKQHbYhXULWZPWeJQSg1o0nhl1CbXwL/4UaqAYhQRrJ4dqDiITE0xECCdd&#10;g8jwQYyfQBqcvH6MdvmG2IxDxAGLyCuNat5Q+MzS7d5gN9OtVRjIkLoCJPpQ3I6VxEyXTFqyILbo&#10;MrtEnStHeUUwYbxSkVP/2p4zzh622nvHt/H/swAuuxfpDnj032Oqdy9v0osNZC3DzkkaaLEGQtAj&#10;4R8B31oIFC8ZGqGemeFvEPGf1Ezw08bX+ZvUTwRyiGKC4RfF1F+xhXpBaaS5Nol0EXZY8hPcMYYu&#10;zmJaZ8YTyEBQxpsDsReYRVAFvnAc7IO8Rfptfw4bvSwYmRikPaSIvuIVlyOObnsG3tOnKyn+2IKk&#10;HtrGvb9uvtVe5Az9IA4uAXX22v6UyrWUU4qmB04iegIShtx8op+3vve8EIg8bL0iPxujFKkDmWNn&#10;SgmyKh27zoBbXKRr/nhMrHw5auWPTcoY1Vyd58arlAryAIvi1jJifonN5RyYcJJKFK3sXv1FHfoR&#10;lIzrsNkfWr9xVqfLcvF6v5mQi1hdZ1A9u0KMaBsb/ikZmfCSko7bGO4DkY6Xu3s4r9OUaq2A9W85&#10;t2/YTJq3CLE31h2IGx/bp2A7DLOnRoNKa/tuCfX4g90tio30Y/Zdv3GNzwhGuGSaacYlHvKLPI2p&#10;OHOJ9kacC4v32KnW8mKjAs1br+s7bqZVYyFGnLBQddegJnaBVTDikYDuyRb8lp/YKledP1Z4WCLq&#10;d6LvDLI0TTG0qWnpk/QzTx/sN3ezanv6LDsGGKY5foEwrSKOBJGsIiJRD05QOD7SzM7eb2cPVNQk&#10;WqJaZMy78QS//5k1rQ/iRLweANypHNJH8UXAsJxLuaC5tNTxcsVJZORxBcFxvV0ZCHT3AXMk8H/F&#10;X3C+9PhgHHL63aRQJd1jBt4uBX6yctrYGRP0LCguXXDFEB4Dm6OKR0eC/rSUTEGBQTZg3lL+bhEt&#10;XyOfDupCkt6SjhmyVc46wxQil4qMLMZXVVBNgxnBotwyFilbgw70ZTjXbyTOIYJ1NWsKrN4fMP60&#10;rB/izvl0Defu8O8RScO34P84IXU31FDDl5tP/dMyZNkojhx8J/C6YPutcj9EKdlAkeeOvajP+tPq&#10;GaGSlIIdNrJvOc3DHzwpddxkKA1V2nIVL3XJ0cUeiIXAQh6VEXT2EUseG0U1loS4G9nfql9GQgw3&#10;Uk/2IjXpKJSGkStsRglf6vQAFyZqOZUoUR2PMQ5GAt0nyRgHbMJCsyHCnmIVEhxOL4vCFYkiJlaB&#10;i7q3LIfBiC8Op/CPRhouKZGacSwCGdZUXCoxUUbiwQv7v26EJwqXDpku/Z3bxsDCzeeid8QvuiB7&#10;sJaKDKPXamFNC1eOVN7JjB6UEWVDjxOe1luUOzYOGc2OVZ5R7baLWiqDYGnJO7o4NeRrfDeer4uw&#10;/6onLdL7XrPSx37pR8H34ZRrzKpJd4PwfLsrZowwzT9IHswlph7IhZszGFCzy5wxo9WWQfJXcDE3&#10;H+gq1zudJeXrpa9dtZgUV693TYxcNfdZn+rzkouw1vqzMbIvFhIKOLGUcd+mJYG6gEu5trxGgZFU&#10;qPQmBzkxEJMyOfluJdmlkdIYSe1OGRtGHidCUF2Mnu4gAJPC8ZjV5bB3Q21+MagR6ED+ZwHLioBb&#10;7cInml9zQmzfN/j7XvipRbxjY8taqBA6PtvEioOBR46ivg87twJbfD3aGNIkP/NZtutWt2qxzcBg&#10;1rxw5tZOQGj0gj7QTSKKUFW96NzXdRG2qG3Ynlm2521Ew6vs+OYMk7wlPYHe3HSEdARpBFti8BkV&#10;sdaop7Q2FwghQOUa0WOGQsJS+UT4wZbDlY2tul9y1fSAsCHp7mnz4Hxtd/H6E6royxaHsPeVCIAL&#10;LANGuKX7tlHToq/41Q4Xzz3PHASq2WgIKdBB/QLTmLgTY534bu87fCXqEu4DWdmLvePrsjwwWZyz&#10;nxuaAH/xb6UtSWkpVP/z2VtWFGQ51h/zFJbX/MDPJq41YlX9JPPbB9Hg24xDPi4EC8kykTBIG1Y/&#10;KJb9YtGsa6OwQvv3LUG2A+wD3390wexcZ6H3dS10/w3K0H6lLhKOVtpetVK5BF6QylnLcJUQNQQB&#10;IUhPekF2hr29Ny4L66hKrxENMQgKNmUl7tIMiQQiIxpp1v8rDxjl+/TSxbXqyzjwZm+70AxE/12S&#10;JGDR3vG+egoPUEPOhXUZXHNn7T2AMGX7L4anhm/4xe5A4kY27usMnXhm6V7XCHA0d/dPAASnpL1Q&#10;XseNYo/RCbJcEwE+vrYvQFIoBAvowY+0/ZYzj29xkEeJ6j5xdncRX50kvC6iIS7pm0gtQfE4S3sq&#10;lUizdjNUlM4VP9/WGiDdyaFN7G2szTPt0kvBQidELcYjT5VNjYueWaUgWZ/LoUGxCOp2ql+V9o38&#10;GlyTJryRjWDAKtwc9+3MN4g1VT0VCmQ6pTRVAVRZwaV57Iq9jIK8Ep78hi9UL7wvL2xDBvuPZStt&#10;EDaMvtNSW2c7KIIiTpZS1MsJVIQOU1hzZiwsfhJGWImZM335pBUnxdn1VbSvWK78D8uM1mfrEkZn&#10;sQwSpfHPow2pdxVorFLFlmji6OHu6LTcTZ/kkMemOOgaJRviXX6umdaXX+YFvjE/HdySdV7/w/O5&#10;H+mJKcpqZZ9yVTBv+sbiSeGlMevYOmTZCimg/dL9gKBdiYFgkhh/0HRCe4Ake7OzasXwMYr+fKPE&#10;VROiCBpt/nGSucyfqqfA67gWQp1/4uM6JYES3H2eRCovgwJEXydyN/wfsD0d10MgYoqFLeXYfioK&#10;JaG2Kok8pFDuVLkCTYUpPClq0wIx/Lzpo//WzkPVtkBpMHvGzGAQbpAqVCvcRaBMnTFxuV9AVnZE&#10;djQG31CnYBTP52Hrw5UQBWmKmnJYwTfq8KvmQ+u8lFO5oL6qGW8cDrGWUFuE2yzGimuMfHyObQFU&#10;FTvhwQbxU3HhCTFkDInlcXPxKX45RsiCgR0fFfg/bCX0hPYNHJhYGf7O+z2/hEmPrnvt5GtKw3Pq&#10;5oLO0STi4ApD2ADJ7tujgcyrWaBDy55Fqq6OcRrzAZU9XFiAiRbhR6JU7rYFxhBmwHwSEUhrylHM&#10;FcTkrPmXZpbyN3+YM4JqkPosOqWEVMWhdzSLsrOra9hCu4QzB3qAi3tUiyPQe1gv7a/uaOWg/O/H&#10;H1JsEqGPaScEShWFKy1n+eoYWoR1naEMnHLANzD00o3UZXUuCOzVUV5eTmE5TyLydny+vfHaAWQs&#10;k8P2TQH2FDLhUSam05e8nYXr717XVwQBDwNUO1vG4afQIY+f/ZVORkGG6HU9LieEjuR51OOofm+P&#10;RMg1SIIxnNMmTf22HdJeb37UZUNYNujUIPKPpHYmGYDBMLOFitAKwQHXnofMgJVQkmPVrF5/++WK&#10;/Pddmy/nQCf66DilOt4XIGm5GnO4zPp99IdYBqxBralHPiHyaX6sBBjU6ZmUPhrWQB56ItfwSwYh&#10;Pj4+vbhYaDrpkF+C6vrOLTNoZXvvAKeU/uPN6RaOcz3wg3RqZ26F3UhL4j5cJFKKvPxGrzNr2yhy&#10;tNU9vFwhMtq63B1JL2ZsUlMFPWTxRnjhiqXArDrnLGibo/RvBcZhJUTcwzOyYdtTbVPI4P1yiS+U&#10;y2/uHRoikUMBwCdKBkHqJKlzM6jkVXFboHOxYupvfY6rWydlm/ks9NkWCMCxITFSamHfJ7SmBtwc&#10;Qojbcq7mwKxLxk6qjBMWBKWg74caO1Cl64qNvn+vuX+qZxmvvel2iO96C1fW0dMz3GiqpFuZ/yiJ&#10;KQsHkmfzw6FG9pnJKg78hH8DsZbZQ5ctlHLJnKTLqvr7j1PPZmCz7a7t7KZuOq6CrhgGl2R09MIq&#10;7/qjnX/MrN+UcypNmBUXpSlEiA6ZNux3cp91EHZ0FUMiE6TUoW4vNIxOXldAVvvg5S6GLVHh8ulv&#10;psN8Mn4oZVjiECyKKvcCxX/qjEPG7EfBUmlKZQ9OJSFNDh33QevBsrEcyLRJEqZxBTaQR0escvnk&#10;sDNLRUPePQscp+4uA+gFK3HpOQNDtLjXydh9GDcFzyBS2m8UUvkk82IFH9pEdaY56NA4cRoAMgYl&#10;KOBHKSX6SgI706uE5ZpQ9JGSOOcPybodUyaxA4KJEHGGOCKImwjyrr/9l2KoNYYAYvaZsDdxglt+&#10;SKwxMRvJAbzfoY+bZ28M8SSeFpt/uGmdHBW2gonBTYFtRmEIfUqIBMrfM4eLSX2hbt7dvNe3kRf6&#10;9yf6oyqYajV5mWTCDSSaRs2r0xWnx6Hp92Tb1mjl/+K3UOTZPs/Lr9mSSfJnGp/meM7Z5cgfGqQ2&#10;IyQiX3FZMtmWh6QxlaKCTAktjWTvlP9QpFq9+3YWDf+LUelGwD8Tl++LEPxviJILUgKqRnnFHdQN&#10;dSalHqVUb0SyWHidsVGJrakgdkm2wiml9Q05pWRquk8+7dlocdg9ZA/ft/2m/mukrD7yXfQLDY5I&#10;IRriPrVU5WPrYzI2Srmv6tTb14x22r3H9cPf+hr4HKp+WDyJ6sn7/Da5wbHTYv9ZF+O6DUvBEsCV&#10;QPwXmzBMudAbPA9Sh0TI2opqmB2/hwAPs4XXaXxxPUxiCqqi+dRL8+jU6EIG4niZSPug34wKTH8m&#10;05Z47WJtkAvQ3JtxE6hivW+cB82zP5JmF2pKbSMl8PKM3vqMV35f8rv2Ezcc2I1IsBEYG7tE2Xxn&#10;l5VX1sP0fvxLwBvz2WOVgpcXbWqKra39C7AFI7B6tdFxbupHzawIYInZSxEk5HDBpSnZ4kkXk98B&#10;1KBzb0LghUjgw7TokJthrO0o6OxfWoueif/k9nF2X1WxmNrf2M5RNWmZDgPjJVb5crXyvZVKK/PH&#10;yCHbyT1jBX6hrYsH2JNmK8/67buD5IW/QvatgrM84VOafg+XAFhvVlKMk/iAnGL6ddWpi4Z+ntHI&#10;7zb1l67rQrJFPDWtfhkDHOqS773wf7zYf9Jpz5RS/WKQgdGty/ehHzv+XF54Es4h2HbxrXlCW7fv&#10;13btht+u4OsA8QWsK4s+wQ9QBgG67MfcltwKlNTFW0LYOoXdKln5YF4KG9yx5K3jzmfCzBbRhC7R&#10;74FXrkg30V+2Ovrm3gxOCyjr479Wac9W6uFL+5X1GlrWuE9ZyYPveagPl9bW1owNQY3uw2Es42Ew&#10;FYZDO5Zjfh5iyaX4j0Fcel/d3ZXVCAG0qmFzsU1nIGCbSWIY8uKCqNCQV1TbBTy29mzd9Am310h7&#10;JfCyMqkxwC3q2Uda+R2jzx/jp6IfEn3feXwkQR4z59y+AfhvyjgNtMpLOze6wXLH7Wmlcfe9Z1PO&#10;X+28btuLKgoqJs7NF0r1Z1eRR2MmrPToDpE0EC2iFnHLjVs/q236hOGDlZldvLyUqGe4KNzn50gG&#10;AMxmx+fC5HDZMpQBTtrZ14/cQdrRykR8oqsuzboQt6mxUFisf1QNhh+sT2jjRuVLkLE+YUoll6bz&#10;9GvNDZ6dMXX1gC09UP6TymTnEE1MvNGqPNi5it70e0yt/dJ54PoTcNVQXcpSvab2eUVTKutW2Tk6&#10;8iy3bFduvqTpsOXO/iZQR+VZVZZrlCKe3wmV/RVmz3d4LhI4fLMVWePwMutGPS9EP0Z5+fcqM2VA&#10;vLP7KuTMI8YZc55XTIH2CEozjtYAnVtXJEK6GiZBTkO6V3l4GMDyOpnklWsGHYdiK8TKhuaGZw+N&#10;xg8b51CnMAaDiMydFpA93ePOz9c/6BNBDkEX4jvYumwXCrP6CcgUAor8AiJSzH3GiZJ11qw+QtF4&#10;+syxZzshcT/e4JEVvGE5b4wFqAycVGa98HyZwbTDehVnhGCE9oitEj2Zi1whlVc3gf+k1epWtdws&#10;xZeavZyeD0swLfRQwTSX3olYow0subtv3rXNMoxDZ2esh4eHboZEY7P6HxlQqy4juWJgoCZHmWS5&#10;gddon6g6h6jexkUPLi5AEoqrH9KVENF/Ja/4DZsLmbIzAHSNEGwFeuv/1EdDfmn7XZ4yTk9NM/zi&#10;0KflZ/IqpBU2NpRFJpxfeJgoRJOHiNOhFkD364yFSHarDt+68P7c0Z53PvNcr4Rx6SAXrDi06p4/&#10;dIk++Is8HtFgHnwNeM6a/vmzi260tfxPuGGzNEgcwu0UcCPyCy0+QWV0PnZa5J0bSFqiAIkFcPVN&#10;OjWI4cNU7cNOTNnLkayoeYCzWBpjwC1W4EjModVLTN4rLFxwWnToCqyDIQ12rKzZRZ0BK1gs4zsf&#10;vB7Y+iTtpFJRKATwLnomyTzNIp2bVe+fPmVPeow7tkorSicReYH2vSQW9FDL64cL5mKbGBLVAYQ5&#10;5J+BYppyjNOfDhljPuGt0HNRc4Hu6ZcL7F2hLNsYbrQmzB9SjatNcjZ8whQpxS6StgbGAhnGsSUn&#10;pjxZ7gDRI9KUR4YpSolLFutf1CXUUhEBziZtG01yBhNMLiHxAe4/BwDi1cnWAsyRCCKHejTDsHlt&#10;1StEZgSNBcYtm0sdBXFLMuLooRDK2JoYfud5v/7LMY6YLFodHV7rnO0La4Lj71tgvqoTudRCbkS7&#10;1S5NAjbIga6NxJfi/p9tHOuOHppaMZ4zAhGNiPO/ravHGmK3ELIm44WmGcdxGbk6HJTn3cxDY9dt&#10;JZs5mpQH+MjU0rz50iczJjGllgQIib5zgQkTdi9TTfiLy5nhgmftP4nkUo/HCiny94gMrMY3jKrJ&#10;h1Ta/S3tF0j4q++mjQ332xCvJs/wcnKr5AFYeeLMjH18qWT7kRU+74vF8AvuhFUEGTenrrFDDp4A&#10;lUgo6tNYAwtDSZg6apau/er6utAdDpJ04DoJnuT8M7ZhWiUBYElniVlFs3NI0KIaRsQXvwircbic&#10;itHVXA82unBEM428D770+kXmJHRw4CH/mdeaaAa5KdFcAAcgPLdGJxtY6FbOdN0o2BJcsQzItslD&#10;vZ/kgpoWb10gHNAvqBh9MgtS+fdwT8TcO8IfBuXQy/HCYj9fY8P1/dySjK1EBeRr6qj/eYUktl04&#10;OH5OrNdTVaDWWOddg9Xg7ftGLYRdDEEOvoY9RJBgivTTj0+w9HsqSmBoCEL53P4n3z7YBrG4vF9x&#10;0rW+jabDtlpeXblQi+GKS6bKq34aiDi6SLsQxeBRQTbnPktGBv957lRg3F9PtMMaevyEaLXsxHGP&#10;ndelYhDtVF5Wysb1XyRUd9BTJA0b6FYmQ/vQeu69hzcHDL/6IL3/fG7PjlL9CC58MVKIYrp+86fJ&#10;FGKC2EeqoarveYcvwi+euL+LeO7ZFzwh1aijkhzVshGU3LwuMYe1FY0CWBIdOUVGyXePbQMQjzTD&#10;bKv5asC8/JL0dDQWB+/Cky7Mzy0JO0GTziL8ULnDr+FTTSC7Pt9iGDOBPy0yoOmaP6aZadjkUYvk&#10;lLl30G4ux6/fgJl1cjGjfDKiGYuWVtTqfrjhvLO795QzNV92KTllyZpgRv5CWEOkcUxpTSJy+/DV&#10;X8sBHZXaQZ8VV/9muDJiTMTO2yNKoDclZeziT2YQdGvJnMx1aFm/5+MyfnYWve86ZtvYtxqvWWau&#10;n8I05qXr7MY18jM+kelXQz5LQgbWppkAJSc5pvf1mNlBCuPJbfStK0mDEAFIJQ00N4CScoyVQShJ&#10;ZyNOCGUaLPiOEj87G8mu/nCiiPkJ63Hn+LuJgHChZPRuBFaSfN9t4cH0233e9ZOWsgZjcrFkJJ/x&#10;uHrf+He03M5XbDNle9UG5svhXV+/6wWibHJMvq53Qij83w8HUDKz0I8ULZVhrRRxjZruyus1dYAb&#10;OcYTM0JsTC4JXWSrGv5wtwclAZuymrxPl3Iti2MUP2aJjT+AD24Vofq/o0NhkIW4oP4mREuMPnPf&#10;YyB/jLE9nuXEZt6/SdUZ9tw+Uqf1KCJsbR3+6R/OY07wrGeErK/pjee11/2qT+RirOECQjWw4zy4&#10;cBsSGuo9sVJD+qclanLGQzI3lcNWkv5hZp62kpQNUucslAF0b4njkX67T9o2A7d7dkyrBiGglHAW&#10;7WD701JUwfThwweAPlrgyGz+5WKysUyOESCpMho36l/dVLI97j3nqWKqywxwCvneKQHLgaY5NPLq&#10;v7YTBwYGRD7YjwAkLfKhUQJagpBozk12kpFhi1a7uinTKrOOEy/3jToDlEWy0GODMHsc3vakTFaw&#10;2+vtF86c+EFjPmqQ4uo/XZZWLneKQHrlzgjg1v2rD3QOP74fve8z9nhy2MvqJJL7bUQlPvgoL2HW&#10;MLkmJdsIybGGgC1Xx9ym35iOmgsdSUNBGPI90WaaelwO7xt+MLCC+4dP0+VVHSwTjJIMlfwFbEDC&#10;6tv16QEkz4dnI/9hp+6HzGJyly6bZf6xyhMMI8OA+IlfW1ClUryC//rJFHPThALOkYrlY6dnmcTl&#10;xPknZjIGkeSTE9gJo13FkhkKOk10GaYIBQNux3sOy0S9QoAMXawctODPGUOMAb60eKZl5A8DMe8Y&#10;omAWRWxUbSK09lJLdpaxhjCIyo4NtshTXoocY5rEjHt4u+2xgCKJFLZ69CvH47svyvO+atDMvWBu&#10;EFqw4SoiPRlH5rDQbJUcwBITi42ur4EvVOHcunxb/UpCvcEcIumz+nm0ly+4TBpRZWlx29I7hiNH&#10;7tq+9gP1ZIOc4dJsQnsls0EkvJFZe4cVq1ga3YMx4xzwBJTKtfL3L/tn7KeOqrZEoEXw0R4pFNfs&#10;T272qZg1nPPdE8HJAoH64V75wTMV5eXma2ugUi7R9stpeXos1fXiZ6ftroTX7I/metCcVocRy0aA&#10;A6Rk8dgIhEh/f3K52fJFR+T34Zrgy45bqSLU7GC1oWz8AiKhb2S8D5dUJ+9Y3LEhRv8Yhsyi05pe&#10;0+fBqt+/P2RniaTx6Vw438H27SbwKe/xZiQvWW5FsVN/I/Advqa2VpfV6UhiQtXmJLPPLzqZVO+A&#10;a/Ga6u28Z884YLQ24DbhB+eIF9CZNHHxH3i/Kgv8lfcylqfq0PpgfDl8OftM5eLuEpoum/3vf+u0&#10;aT0PMYHT7w+iL/fI5dgSrh26w2ff1I9YcCc9tJTn9ZNZ9mdDkY64zFQxvfwD4l1yLbQaVxbdDEe8&#10;dBMPgE9OIm1yxd4DpEUjTT3JTb8fdPnDmJMksSy6Uy5Dmc6lf2HccOfBsKFaMPOO15hcWvv6zZfm&#10;L1PJHy5sTkysTyQYXFHR2/+U54F1ujYDR99Td9l5HoD/Vnzk9d7lOToe0smSMWmpJvaDe0p3rkEM&#10;Leorq1Zj0bEZzByLhUhe46qD99sNP28lhsCk/LW4cwve1DwVdVQiaQludF/iVI3X1QEeXRFKWZdS&#10;74gSV5hmLN1Hx5rvp7RgBZQ5t7yhebVW5Wy5A369TOOqEpsshklyzDE0ZTVzCWQVK9Im9WIbmVwi&#10;Fqell7tWoyuA5Evzdz16d9cMcMrkbSibqqioeN8c4TSuKAFNnMOXW6N37qwz1qGtxBEVkcKNmuUq&#10;orUNgygWxTahni2d2oAxJ9FnjNraKT5+4f35vJew3SKzJm3XjpiBpF+Do+FI91Tso/R7v+aaq6l1&#10;BezqNkyrgXxeJiZVn7xpIgbDfGGeH1D9ffppuFbXqcdOHL8DmvT++2FYuK27V9W/cc8fe2Nk0m3J&#10;fcaJ9D5Fq7qIaJ5/RGRPmHA+ud3x6E/84wtMCf7qWcs7H2IJJEnXhvUOtIu9l7O37quSrJiayjUV&#10;0/Kx2CZerO5LDYkKwUCheXUrUDQAxOEp0uwEBF1s1PKnKzmp8+Db3NJym0ymKZzqyM0E7GL1kWon&#10;5C3T2dJvg8Na6FP6s7OVeM8YVdS/dCWR3QoILp1kE+FS+xWDCepsyHgMx9kVdzS/jETUQ2VEiqNK&#10;CVR5q7H9aaJwdamQoZH2SooKMThQhOb6H0LA5OWhtLDGI7JFel4+RS6tlcLKiu0Zw6dYdBcel+1K&#10;6ozRrZ7xNKudS5kEM+K3Fm1HjSROa6ILHokqhwicBHafbGRSMseShoLLdwvaMOxNB6n7z23+KeVh&#10;pj1Dy5X7hfafA+6nKbrXFRPYazZxfwmuagd1LBe/wk/fuuqHEClb/ysWVp7Pv2nlL9BLi35NU7WT&#10;TiuBRpU60PwTUmN0WJLxqd2qKf+tII7stpjIwNgA7Vjl+jf7tzDi0VyP7lcDdJzTfjWplHH3Mr2r&#10;xzzw051Yc82JdWZ6FxntrZo+YciIXgJWPDYEY01QthSvs75/hdjvX5XkQXRoqGTDm5VOGnxpo0bp&#10;/LGhYwl3+KSl5FdfRS1e058/LQRmGc68/ZwGz/0fYKqpZzMbGC6mooDi3W/J1d3w+nYeLdl8dLJw&#10;e/vYH/G4npgcBXEFMcR4FusjsGlea5RXv/4vDCO3k1g9Ff5XX+Sil6PO5xpCZqHcXSUXP076adwN&#10;P+feItn79E+I5JSf5LmAdwKHyWiKH52azy4nUFqUDckYDtakYsYX96Ut/91kGDrHmFNvnSFV0Rg5&#10;U5CRTn3V+nDwaBQ9ZIsk/wk7ZOwm6OSE0I5bRwdjd1u4ahXFjPx6Jbtl9epqCCPmhKJaD/eHPC5r&#10;spSx4cD+Asn9v00zzXg5gqpW3vQpZDvBkI9eq3PEkoa86Y4R7g6x5moKwLYhpN+pynP0C1YOFBWX&#10;UYAsKtUiI/i/iRH+kywdoYAXzIIOfD2SPhamWfyflpzZKZxb9ouqf6kuHmvfEE92ubNKSXDoAL/s&#10;sX77FPJCZVLT3qfJdtGBZ9Z9T7JfmzYCvlEPbw6+MWMUQc6NBDaZsyQjts29SOmfyjhEvX/GwhNm&#10;yJ2QLzBVsES7IndhmHFlYPuMSyIHzzpLLQFOOLvSeRIY+eRorkndau2gracnOkx+5FgZSaX5ra4O&#10;wfthwQ3/ZwfO6svFHSix2aBlc/FHCgmpaavM4aP6W0tFrQUIMyJXSwk58ZX5pFeqqUOstp0gmVh0&#10;lvTI0H+7+yukZhIsc2YfypadbGiyP/xJw8Q6ADS2DSxDSPQ1tWzeTzfMaeOfLa8Zy8pGqEH6ZeiI&#10;8Bw5U7rVi0Bvw/gMd97w6oBmSPR9pWfnZkPYxf3r2O0kN+D8W9OvYOrriJWywaSDnxpiDnGfkIlQ&#10;GqENldCIpdtTT65EjqxoJVitMOHKHd4sQUtfLGgqPcvG5jRmgTIWf5knGdAxEt4/D7xE8xxA9/r/&#10;LABhzOeN1wu8t8r3p57toUdugP32nmS5ftGoEvhrjMwJT5NOs+JJF390Dj/R62Q02d4oBtmOVVx3&#10;hvAQpH7YFtDBUII99fv3xo5ktAqiSwE1wggSklx2+vRhPfgUyU4uCHnzpD2eOhlGwb6FLPbsx8nD&#10;nf+LThrDrLuLWbrtt7RkIfkxjbgbwn3B7SRrcFHF/idvBPWbgc8gfa8dEPdGbVOz12qDAesRz+HO&#10;eiudF/RkMm3WerBSh5fFichg04AmDNsm8+7zJ6r/BCH60MKXz6NSzH5LuNmw/+1YKMzzh50xvH6K&#10;5DLhyjJb0rnMWJf1AktN7N3JlNooaC1xnbUO7PMZtIKqiKHwMkXglDHioBaHf6RrXZPl/1on7s83&#10;B/5Yu3yu1p7VRiouz7dhzvQJJRAMeCi6f9wewbJe3AxSBh2gfrYyyCNZPOFenUzr0tQYQ6YEyuNO&#10;s8b1K6rAt3M+/wewU/c9/ByX7LTCiONlbM+T6HuI56bv98dZclqKiEaShFLV9s/OGAJsywuEdgJ/&#10;z6LHY04YWK09OgNeQ3zvD9cM8ho7DV3d3ScXhvgPa6cZGtEZQU6dl4krbmHX4RV/XLkyLieviV7O&#10;2ALHBngpObIosNf4i1xHJ31C0ULYuh9CrocwVIw60Yd1L/91nHPkJXhfbIWpAPPOc+FDoMmwQxQY&#10;2kwBgL8vKgMfkLTHaa8HaLq9HzNdhUz4GIC1SjvbmTSnKbZEyMEXW9b07zS/OAtYjDlXOPKwcFA7&#10;yfEkqKch65VL9ecEq/4uhC53fbIrgwGFPSO3NJDaVqpLM/vx/JnYEYANEjYqpgSLQ7EKEUdFKDjL&#10;w0NY5OdZjYV2yeqluQ2r4/OLPofylrdnsmwaTyTfDn91dyi3lTTMyNUmRnO56Lyfuq/7gDjFMwx4&#10;L7UcnMXhgZSF9Zn+RDiNW+6MhyGbKM4PLmkeVgkbwOXWOAAvVVjejlkC0RZikNfH14WFyLO7yx4K&#10;DKfg5lh4gYnpMh+3YdUZ2+9WWfoKRxnpEaI+XfQhlexOTuiOO/NJ2U3qGPkDPfEDJ6+nhe/bgO4W&#10;F5AlshDGEJ/qpwEQ5eFdjpghCAshmkm1CQ8lINV+CZvdoySqzbuejHFKn0LqfL5DEudnDrvNnlJ5&#10;OI2Z5uvy7B/bJmeEB3i/eU/fa9n22AIescjJ1weKvF3Wr/a2YZ2EhagZr6kB0OBZMlRebp5FQscn&#10;o80Zgh5GOG8qVqD+dyGtculwovRj2mQ0SHnVDTnfpr2jnw/0hJE7wk9lLhr8cVi9+Fh0chAtZkjC&#10;vnX1Cw9CpRY6Bls0LhgKtKNlitRii13iS+lrS2zC5zK55EPwJUDgHpqrcBaN5xDob3dmJbs+8Y7K&#10;nzaCwEAbURK3OlShqa2tG3EHg30BFUdMMfgjHUtNLUJXp4tR+ngVNU4yRHEWd/Y3t7cadlXJioP8&#10;fJitoYlyDP4HKJMjbNhx3YbEUtIBf7DYgrt4abmqPnWxGNORkuK6Noigrg/bPPtN+lupNIIKRDrV&#10;XkAltxSszDn7m6P356q7JoB0URjV/l2N0Yyx48UHZkVMHeAQmE4sHyZTbLTvRFbnMYwBmPcd0VIx&#10;fJc6uJ1oydSpmj+gHSm5IfkVTHMsZj8NfBi/rT1TIKi9KUTyu3NI0uJ++i+xaargKU5K1LotJm6Z&#10;V9ezFinBvWdVTObEzn7qvKEhG63Pn7leI4kyVn3WiC1secDtDqthcyUeu1DIg21gReOhGN+L6ulA&#10;EnRYZZ2Z2V5jnRmO7ffuLv2JYhb561KYIsHAsmFsdFQ95Sui8XuZw2dADMiZEdalQjvekI6Xcei/&#10;S+xv3JFLSNHKTJKw6RWGFd9ytpPadiLh/MlcTwZC2/fZfimRNvOyK8LchjQZimOhp46PoJc5HFk2&#10;y/fLDW9y+MCgxgMo1y0bg2fUtVqVhhmdRDKuXme72MlTIVqUTh3Ezg4Ura1kH6Z1WJwqL3b21UcT&#10;1YtJdq9gge/xRgDu9B0QXh7waSSIWf0M7JJMVTZ+7HSvavnciSfkd8Gw1vEuxlCdpODi7T/pocNB&#10;mpBBQZl4iBB4McUxQi+L/ivk2FxMz5xhXx7fmjWxP2IL5wv96GsL36I4NIpOTdp5I1q4hFcFPy3o&#10;HhEMH2eHo44dFhOKeH7hL+fnqECXwkhEFFNnsBFdWan46V9P3+QkMyZmgvO/kH3XAeuK0E+clzcr&#10;JI0rQbPmcut8G35XwtqVS0CUK/CrP82m31UYdPwpzyymEXNboM6hTpmm86Ob4UCNw48OQjvBptjV&#10;Cc0ycWZa01ArbKmrenWUdgZnzjDIpHQGKiJp9O/rvLeTwL6Y8UxIJT956/ZuAubQKxIWAxKtHp11&#10;RaZHxw6QZpK20mlTNXOQXR3yW6yBt8t89ceddy8gTvjGActK63UvmOwugTzFXy+q897k3Tmvfy44&#10;8aW87p3Y4bCtza8rwce0sXr0KpllnPEX2ObgR0UO1rCC2U4i+7hiWOplp5LV6BvlR2JMQP4z00Ix&#10;NdSYZuENUJ4xLk9XGkWglMAX0j5zNZ5zmj+bqm7dnjhOpthiypwHHu67lRU5FVUygIGdsuznS8Ci&#10;1pJIPmjiwZSsXgWVeOzk0JOCBaowqhY/Z19rCo7Yng3F6IRP8hwwky3t+JOPHlisnRLPh3MpDzrz&#10;mYvkjUDWRw7n9xf4jQJftdp+/iQENsKxsNJjy/CHEiHTYwuxFRX9KytLEpGsWOf06NEh6/+Ctp2B&#10;Vezt01MWAwOgk1VZXoEebClCslW1/bQDxwqiR/o4x2UiwMKXHjuWArKXrSDAFV9tKWjUrvIUtAdA&#10;nvGXcBFSCpMt+ki7nc4fDhwDryc/funyiUtMxtr0/j7vew/gt69zpwOuPzsukV2ZRqvPauMW98dA&#10;5XJQw3plzuGhKO4wYPUqInFk2p33BS9WF7B6kiEyA1uIagb7l/zGsCIklYcdqjeK6+P01k2/ibFZ&#10;LmSrMGqef2Ds1tCNu6WEER/6zKm6P1XeL3sovID0TDnGJV4+1yQHA1kqGapmm0dfxSNYXCv/Q27/&#10;A7L+dohU4b9UenBYGwI+Lit5f8z5sh95uTo6p4pGa3E5qoScSbbk39RdoDH2ekubdRveUnEZYpyD&#10;Z5O5A/c7TtxGGcJVjcJ30qVdji4+TGdEL5dDkzPkhphBCCaLldbVacO2Vpa1AlTRnDmf5OZBBhdT&#10;vsdPxqNC0xcbaloEU2RXVejSSTHQWc2Ff44xJD60csnFnrYojAjeuTgSf7CQCuGKHAQRyy0FMvKb&#10;TXnyrmXfr/IuRwJfPl4ZQL5hTC6iLXFxrWL0uR2NOiSkeogzuDElc+kb/PWI0UyGjo81wBUQ/LHv&#10;3h4PfCGwUgmcwhLhk/aOQk5breT+ZzqkZsIvks6ZHreivWTP0/pba8Cxw4SHoujpuKiZIvB1KXDI&#10;R+tyb7LVy9nnV90oyjAYL+pEoGaKjU/UNyoR9pBAhxeN5wRjSoB0XvpnqXq2UJtKyN5slgoxFVUS&#10;BiLLd+Yroe15lUAxPboqbcB9/sXFw+WTnd2VgYtQztX8cQT+T1MuBuAQLYMrpzFir1236mG+kp3Q&#10;HSiXfNSBURjr9fx2sE7kpj73U1eOVuDnar+bQ0Sqi8CZoUGoTkuMSDT2Dw/uYQGJxLD8H6QDHmSM&#10;9fPy8oX5DOrJIGzMajeuF4WViDrBprRZFWPB4uRivV992+jnxzrrBfdbJMO7qZ0zXmyXUxFQxsEc&#10;JK7BcgVnnHi8NqjtGJyEd5MbtMzZ1W1Z0XDXwzUdzQ9bU3D5H8sc35yaBJ3iv0mZYu+pihV1krHZ&#10;7dhCFjkk/mYbFAXV2AgDAHKFolBS9TfNfX7D+6mBGjx4lnebq2nnUW3hX28slJPCytsvmP7JUqgt&#10;MO/c/9z39G9bjv/LA85517Mw5qEZUHFSj8Ywvj8GXgLTYK9IMeMqE56si0Zg7vOLF5TxNaC5pIYU&#10;SKkZxsfTn7agAcaGn57OseXCVH4vPIXTe97+d5nPWJ8uJS7P34Hy45V3cz+uVUSqBN6vw9iMOVoK&#10;tx1TKkQdc745/YPIFnmyJoNJJoXObfwI1iecVD4qPj6BQluBYoV/0cv+ZhQWfAKOrt+OgnEozViw&#10;f2Rltm8MqBTKugtRzt9pVHeBnNkIlOZTseH0ZW1KsK9q6itPMmfNYzVfFS7jL+ucmMxYErBxvgV8&#10;/aq4RAJKHtrHGBmhXxMU6eMbaf/TYFCLI+A46RcYbg7jFOvsQLS/rG6W5DaVPNbWlYuBZC8D/8FD&#10;kE56ilq+nu6JzSBptgXDppTYknHGaTR7QEARxyK1ST0RR7Kv636Gxxg9ynMGEIQiG8YQzZ4bh0jR&#10;JE7tGkagJpZlMDRmQ1jFfI/y++tW/o1eEUjz79zspRYNSOYG3HK3tvIWZ8jQXprNSr0vtlQXvSyk&#10;8xkSZRaOyn/rGffDfeXRZfKmV+YZvpn8nJoOfUW8dIwkgHvmS3t1jsEebUy//8Ora7p5dBYz5W/y&#10;k42zJ2Us0rNmUxNVcxP0j2yqAwNp00bieUJ+CSlp89X3HRc+u+dWKaCVY33807OdjrleKoyWlvvh&#10;9zWicoVy6v/wu+/VbQjq3/Tt6v7+g7yWbe4a8rUvmm5KtX956+rxqKiITuLssl8kDlUHFB8/PDBK&#10;qUb35H+FzmtcCWEaK1ntiNGxATfxPW9C2ib/bA09QgD9IiAL7D/8jY5DqVpq7Xy0Hj5WMxaYSv+0&#10;YczHMCvsBwYtV+usGdS26f3ONjxNV8G0zgpKZqTqvJascu+qXWhc/93p495XuVT7+PekzMDAUH2J&#10;NcsnAp/jzpgrlzMv7+LoksyUndg5ICD+Ov7Rb/jyGKVRj8VyN2PN1GDk+HUEXy9EPZEWl9VMo9zC&#10;L9ErJ0QVB3XuufW/2KES50t9OKoYAap/iBS5QY2EMbLbvrcSTeXoMeCykbJOPxc6j1VuXl4iIb8X&#10;RHm4BMrci6032tJxfh/n3qFHWhLaYR8A/2lVWzuKFrMIrFjijA+xYlEF9vYd+ydDrTpqcCA3k1k4&#10;ANejGWPYo8tzfMQkQbNYAKxsOk8eJklAKp+65/tdXZDhF44NHQlBtAQxJ23b+4Xyxoa+fq3XedeI&#10;qYDKLIs1r05VjW3FWdr36bzLqyyjr75fxTV0DL58UUulVV5PvNEGAe0j9VFK8maqGrFOo82uMOzy&#10;467NgE3NgNaotby4Vw/X9/edxM9qWnHAdJU07h9iujyu72zp8Q8PVtQeHdrBw+j4QxUZudH1FbvM&#10;tM7IepOT2/CiIvJzHBc05lkBE5E8vJJSTL+JBYPNDxmAgmbE7Jd4lGr0IimhztKeRZ9X1YzNlDGX&#10;+A/i3aA0+xO7UrNR9dDr5Bo7wP2mK6vF/6WrRm8NtSXLGs91GCeMZhLfRv/ms2EEtrOfKwMm5kE9&#10;Jn7I/lXmdSORPc/sv6YvtQPmnARwfX19HAmUXeKZxVXaaB+I8lzYU9YEv83WxS65IaOHI8hnXiW8&#10;P6TuK6CQcbolaxBmmuhRo6x9cWK4DtNkLC2KQL+Cw5XPPWirMWvdgETHCimzxxWcCbnbrbgzX/Vj&#10;aypoLO1597U46tUuZncFTF5/ryVJQzjveRYBDtP0Wpmr+8kVP+moYm3+kIJ368oqWkFOqvIKF5Ez&#10;WHxdsWiJr+YS2IkmtQ0xlIPCk0phXipdipE3qAlWAW4Jzl6DXroyNmWqheTmyELelDY31c1NDhEj&#10;ZqG9UUfiG9rctdNsK2c89hWZDuvsslsFVNH6DVwmQgxt3V9wMmnn51zexSDz+JoyyWldnhq3cdoS&#10;mXTEZj2NC1h8SxDhyJZ96WvcDIKdi6MgbJbRkO2LtIoWQEU79PxmjN3ayBQ356WPjEvLJe5VdUYN&#10;ZSAh0MhHEadJ7Q+PTlf4r6Fa/0ggGXp2Rh1/5hhTBdqnTvj53SaEm3AJwe8iNVTo10o1WB6i23h8&#10;ZmShF3D4GJ+ororPHyq+4sRCO25xY6lvdyGSaIlSdIlcjdfAVVYjiMx5RwDZoniYMvkc0RqUMN3W&#10;RPWJKSNfCvTBtkC+WAZRvAJffDl//l8I0rXY3Suv1/1luqnQwd+raADYGrbJjpnZojQ2knZ7lba6&#10;yuzHRpSOTv/yMCK6U5QgYsynsEvXQNtvUxFO79SN0Hu7QFvUUDyKy0nxqnR9jNLRfrA/Scu7yqo1&#10;v/3NsqNrLwdrU8JXMpP3h+NQ17OC38U2XpXDqLri6lvmyclhasbOfQAf7fhGFLM7Y90dxt92GezR&#10;OWQelw88Tt6U/lHKhygSQzHcf4WiIm0S3IMnPWTndf8O11cK2B/KNTAg8WVQSRtZyllnxt+2F9qy&#10;FLC9hWmijy/bq5RpYP4K286XRN75rSL/t8ZSozk7xyjRluKjV6cso2IaGe4Z8iJeCC227jlw6BNn&#10;HtqVRSKnQL/ou7y9VqyqE/Lzyput6+2g9ovMgqwQfVaX60T+sRHkmCMpr/IXQVu8YgeRXvlaN3/s&#10;BzIR7MF1iFjwV5rkvbgf+tg7/9Ia86D6ZscTtDlYy1v8/j8Y6el1T1w+/N2/o8Y8p7mc0yeymV5U&#10;J8zct1QuFHb3HFoZypzu4SvjoTASekUM3dmv/NjSQUEvO/LyICuKLfryFkFs9nA1zvZ42mj0MSOW&#10;XzQQ2D6nBgG4eYAKk5iwERBK/VX7pOyl9n0176Ng7ldnLlMX/6nQXY2JKVc+4e2RnnsOm8wt/62d&#10;F4JhNO+O4/QpLH7vhzB7tzA8BPk0yGs0i0qYHpp5Q7HdZ9wc07gBtARcXPneP6X3g6TZ6OhWGhuv&#10;e3hfvmxeveygMnJprZs+l2eqF3y/XtEVA5pmarmQMGq1diTu2yutEqBCRo8YCHhO33icT6vEABrg&#10;pcfsQP4qoPf6cLr8JFNF5DFMqHYlRWQ33OV8N6ankmXFKaNppj1PQQtj/jJMiml4AKyX1ujgIcEM&#10;xOLA1t8+UmRNkrISKBuardLBZUeCji/zpVRkzOUVci2UkGifZgewfZ62b7ymHFvNOtYvt44SK2qI&#10;MdGAUKt85k52SQVTmmJf1WiRmiF1A4uZUF7d+tmPzMxf/ErJO8jFEsmkHfR67BNfqxb5GI8FVp+j&#10;3EFYNv+zr6pCIaqrmRAcoXZPqGt1upJMFds0exaCd8ZXL7/eFkev29OSNS6Mjpr9xxW7ORYFC4H5&#10;goV0znHkqSG7PrT2li7mKWzPOgxveh0tpl/LPRpCTCWDrUzIK+MGu9imm51nJTnP/a5YVY9lHilO&#10;vNRvNZGRyvadpTuLV5+xExdJmyTkGO8QTs65yv3NGAZblc9as6Tk00oYWOuHk/cZOeaVh33jYn9v&#10;/Xi7YCgpnkOlGlzv+ny8bN/hlUegl3ZWnuLJyWh3tn7yLMOt/DE11ROj+Gt8F5dHniy68R9SVoSU&#10;NxYLG3AyFybfFUvPdToGIs1ccS8/PRA47PBB4gPMELdDCDY1Pz3V1fExzrt4rUT8ycoL/Xi9VNIG&#10;B7dOshBU8gwb13Uztbf8ho9n/Td8GsUU4gB9TA6f0aKBgYHqEqvRy8GSgUGOhha3+3q+G+7xpMLH&#10;XHLjOBrkvsvXCCG/G2GZXZyOM8TUUhvbbp8nbkMNnBCaML7sC4+B0GdAghiKlT6NJd8EVYMjgFNH&#10;1AQJ7vrGQ2B3/MDgQT8V8Ynu0PydLjav2CMXEnVqN3O68PR6mUKgg2MuP+wmNPR5xLFjZ+cUYSpg&#10;0C250dC34ff8omBul270Fq3h7o9QC75M4AVGIJWZZ5g06o9uBrzRyo5T0N+fz6/w8f1ZZD0xXHCq&#10;65A7Qg9StcaQL5yB0M6SeKdJe3+us96OioI4e3Tvn4s+s3YQXm5H5LHLbc9uB61cRm7zWfkhFzPu&#10;TqizGc01sQLpHKLaL/X6NXyB/n1DlR85/wNkznjUFa5wwS0Oo0CLq1UyTKzCQoUz/pDpolo9X7TR&#10;kynsvbbxVHLiaT1v/FWYGlNQIBsLPRywo8KCL8WDVDXdxy0/1687cgzL7a+/kcOpYiKSU1ABGmpv&#10;NaB97q6VZGlzXtmytsZCnEAvJVB9+prxORka5933S+Oc6U/p/tssh76N0lJBcb5N0RoWWHetxlkO&#10;HAZhRnJrKWLA0GvZ/hEL31bhGHasn327tsaTbURc44jegvHbXdJZZE+P7kp9V9ULp24x8ZCx8RF2&#10;/jiMRRF2+naS9tDKCihvBlmuoeIKk8/nPWxIoTgWHNBpBSCHlliVoby1i4X6JLfVcTDuLb+OqcuC&#10;R100gaZePXYVCwGq0c8hZ17O5yAc8tpcUavE/9DHYxc8xg8WcbML/iy2LfZ6KS3xz/4M+g/lxOGb&#10;Lbx5fHuFXo/Q7sttRiLcL6FD4PmzdbEVlLJr1pTK5T7S8mcbuymLVgL0L4dyNnFHSXrJnmH+4RoM&#10;7Ur8hP1zleO6vhY9DH+2fV/i/BArWQQrPSh14+fo40WwEt3LNtUbTsdk9KU1kAwDLSVbbPps4FVH&#10;9ZIpm4HVEJg0mjC7A96SsQ2qnjstOPPUDqJ+/GXIcsxCtbI9KMpO2PQdzHv5Hjj6LPqQNDqCoIV3&#10;AdU9scnk2/Ocmm1xsO9FhI8WQoJz7zLpMGjs7DTx/A8sGek8tRC/DvjAbgmGmSoqTDqABjhV1DBx&#10;NkKqzBh6Qq9vlCZJMLWkKjIuCGVqZKkIg4HGWE0eh/cfeKvq2GIE1sQnK0K7IaGg0Ea/Yv3DRlFT&#10;vLJdTzVGgc7d7UtaTZxQXJepk5P/imMreoQkXYp8KqXTEoPDrHzYZzD+Iqoj4efMT1u7+aogXCFD&#10;J9hopSjsPjTqYmcRan8xVOkPnJy4mQtplj+pGdhupkX8s6S6BiYnMfL8L1ON3p/OxRk4ty9b9l9u&#10;aWuqGS2RAJkfFuaJUJGrQi7Ww1EKVeJ3ktV1DL0vIdq6dj/11pz9AaFNIoPXWz92GJJTOmU8I1La&#10;GFfE7+0vOWbOQgHXykBXL0NIClZ3BP5rENa8bt2o/OkvyTb4HvsWO0cnDDn5Q+EN4E5adMLSUVFw&#10;wrKIS0YKrNM1loM6cgoqdmVc2PAERbIb2w3VD4AbfYrtN6fP0UIAleaLUeeel5BxcxP6r1ilkli0&#10;SWsGjj41LcGWLFaj7oDJx0d+CWSAej04QhU4AQCyGSZXFgjeRwIfviJ6T9nW77y2iu5sjMEXuyJb&#10;1N+lKTdLhof0GY/a81gItQAV9Zdcw/oVkgONER+NywVe7iGvib2tIJ1Du7d/5wHSSQTovzg/iTab&#10;CjGSpJLYlDK6khRIj2vdFDZT3DpGYOWO2SvpHaRafMpEmeP6dBHiqWsmN4e/S65smLT/uM6jgzYT&#10;VZyKAAhnDkKeTSRu0MOFr54cfSjK6uuX0UUU8DvvI7eIgT8/vngT1LiUFRUusN0ZuBi4pzS2pwaN&#10;mbejEBEFjpzZ0jumMdvrXt42fg8yFiANn9JtWdX3uxbC+Mkp8SO5fUUNE61llSA0CTmU06y+DWe6&#10;x68vRRbjnmoS6CmK6CzpAGu1r7QrxriWsgle76EJg9auyO2Dz+jFNMooafHfD3UkWhBNDCbGCJNF&#10;dEhxJPg6A/udBQiLQlGKBhip3vdkX84O30e/sxmBQnDdu0o+foiNUTrlTfC8+eWFRKesUc+WTVP+&#10;7zOypF5aAduDdO6hZ7dWcYFju6rWQgAaqaOT05CfSNmJABDOA9GaeyODB8V8R9YRmQIm2l6TQhIt&#10;+BtXDFicvh+59l5uq63p6pH9EqKnwghDyV29jc455hMR6nejkL3mv63BrNzHzSkNwU6fPoiVoamy&#10;GZuDFitE+tLLmjbrhlXUDJkLbT04xzfHi/Pn2/w1VhpwZsd+Pl/1nvbpkoGR1oOc54T3GQddgYcd&#10;sa2VZGEWbz9oKitboQ+vYIMgXj/aMWmox74mayIuCPxtx10iorDGzoCzYngzatjY429gEbx+nvo5&#10;QObfjw9jOjpaNcFEGGMuD82y16+ktZuXoWv8Yst8IqpGZlOgPV787TenvHmlnSlHI9NHGrP+oyAs&#10;p8773KKhr1L/KdWjhCIFway9rnuGnz/704EPw17X//vi/47oEyDurWaMNnRlHaxjxcz1HOdItfQn&#10;Nvjc07eruxvyDTLNBA3401/OGYSNVy4zmCpy/FsdV5kxqQJVJZc2GVvUGzHvywC90QKVE1zeaMUU&#10;v7le6bq53CO+7PXxrZv2gEYAUf6iPqQo0Fq/DCNK4DxIZCbl8CJIBAENxs44/VZ1GTeXVM0sHy9W&#10;KeNs7x5fLamMGBeRLIQXM6iCAx2SyBFbOCrqIJTjkjhKTde8AZtos5e0J0+I9qMiEjIst8sXkCkn&#10;Kt6BiVH9CeEMH9cQf6gMwyLN4tfEby6MWI7MQ34AP7xGMjFO7q2dP4pWfUJqwS24NlhGX30iABzP&#10;Vk9k3QzLOiwTFiqKTdZMRFofAIov+XgRkHn6/YyeSAlGZ5I/vnSMeXaPmdDyeg4IXbN8unq0G/Qu&#10;5iFY5oHPrBnBotowaXWqD1jbWY9g7jISNW11ilzpTektDmJhM+Fbuo5BS3VXLuz1+zm4/vrqdsC0&#10;zft+g2GKLoBJ0e4o632gqoPw6ZM2n8gXE5FKt/r0+X2iWhdXvyqr2p5iYJDORPxECJahltEi+AE1&#10;zYEWhEUdYSipu4Z8Eo4jh87CJcKgy8ip9aHnhlPbiv3mwYCicOaFrphwG/09vuR44psZeELUoQro&#10;/ftA+1dg+2UF1fBrhLn884f8KgVXjxB1g8217bc32EVM/e/80YWlHH9BI9i9beQDD4AZRHrpNlNd&#10;Sp32hCW7+UJ72yCeqXLhOds1r7w+Ft/XVEGOE0I35Nfc/2RSmRf4SCS3w4hi1kjh8rr9XbeG/F/L&#10;UjoFa/BkPgT1u5V5VwTTFsxggFjHyY3XLXoNNLZ+oeZk9DPaV77G6wnwt3wkZCygnx3rHGF3khKr&#10;tTfffD/y5ZdocrfIthHWVvJYzGYLq0kDacj/ZwE8OiikNLvu27q6SioqXFxdX2zMVKRUcnlLiMW4&#10;pM917Uy6Bh4brbw83UvAICWSdELDzVCvp3aU5cY+2+a5gVuV+/v79KM0zHGtuAqGm72jdKHLYofW&#10;tI1u/5iRSUS9pN2rx69tLEvYoK207DMXV/SgG2PYzMLfmTxHljQPr61ktvrU4WHsd/mMc8r+HLM2&#10;8lrVH/cq4cYXcBv1MCASm7xP655OF3frWDd7/ONoWDpWDy/XbKpaH/G9q58NYywDVUhrL4bGybV+&#10;8qH/pDutYFDbxGv/IKvA3zm+JUzX4KDH8Iy+4cs5kb5Eq31NqpUWzG1z3VbKOW4s59azPteNNfoR&#10;C65u5VzsV7uDfjoL/R3/Fi6EZK2a6vKg49wkA+iqFLKxsVGDZ5abI3EvLx6CVvB5Sz98rTMXGz4+&#10;XsFB4LN/CivYNOv5KfvlP4XSMAZl7VCV35rBlCH8R87BzBywEQdwGh9zpG6CkMqI6fOski+3LKYv&#10;7t8v7h9U3l7KfDya0ju/M1LLB3GvAEdyrZOvPsunfS0zbIEveO0PQ7WAOBPBNMKnO30Di7FXT9bT&#10;0+7lYoBssH5Ex6hzcPNlf1rVtw8wpbxX37kMOnU/xlO2wg9zGJMjKjlxVHp/IYfJ1KaipDo6OCCV&#10;7BjozAz95nK93fXP4x65oAQshaxwqp9fRei8uHvnEUfEZnTCLsVOr5DKPhwGFRNN2udGnPUQZaex&#10;JaYpmQGrS2BTx8Ob/jm5cA6FSPnAseJuyyuXAi6U5y8eHawYA3JZIxifdOgZouVh53nkxwvF9Aj2&#10;skOnX/ZeCcSVYAeDrrXHsKXwaOVHXROwZevAg3x/XdU0sL+NSjnnNqSgPFuKKSHS1X961CYhmYVP&#10;sPyjqbKq11unxoloz8pvVz/K9JtH8voiaOSkVYEnmdUf3g6jRvSNZsPvmqreSYCP91GVh+kiXI18&#10;etYNS470cvuAEkyHXa2Gz9++jXg7UVRDnjbOT0j/lRhR+xpuF4Z4PH2J4OCapIqbPRyANCzvG9tt&#10;eUb73JnVfWzr6hhaJnbOLSKR+QFXgEUckW+GnKpZVspB5yU6prdKt/P3r/izBzUdQmPfsS1CC6U0&#10;d2gvNZNx1wiwfEGOlEpS0IQZDbuo9zBXZKP/W/tyPYKX72mWSFeTgPD677w2wzXm98BL+tFr8pNn&#10;btRKIMpbv9K3H83HJScuho0+SbiasETsiXFQ1B/4hrDWKcuGch54L7jW7Z/QdS0WWzdAuIrFKrcr&#10;lTnn8qf9CWegZuDpL46eVq9reOHoQrtUf7Rh44Bl48g/k8GLGXhVfNtb05+Fj53h00KmpImPNgN/&#10;UyJISpUXlzl/FUpsns846rMLyuUWkZH8LAdnF2BFG739pbp8xRLt5Y8Zv0bjs6p3av1xdUxXn8mm&#10;msYvJQNFOeogVLH9lQqpsvjdSDIshYSVQR57f5yCHh1ZVqWEIyYDZS9044qH1TOkqSxjfOR4wGOd&#10;10dDPLrhGknoEQoftRN6xExBxiE764DlQIkzi2GB//KB9S3r8J3cX5RaobCF7OJh2ThACD5x+8kk&#10;zmEJEhbU87gaGFyD5uPqMRWzwBjNtH0WYSQRHqY3Znxm3br+42ypDpqProriTAJmPsVDSCEcJzcK&#10;eESV1qM2+xYh1oF4dIcfSu0Bz3loc4qQCXlqeZTCuJ3CzY80yW6nJogkF3LjKDgR4DNDzmckYx20&#10;mStGVYye/pKrserh4+kb084UtRvE6WntQba2Ybj78kL+Nz2EHT9FhcmT0ITYONE4NoSYOIVJcOA7&#10;/UeuE9wJlBFZNDfDiMqTz5mThzvGP/iCDNB9NbtD2nHdtcSJ8pW5I5jYb4TJ9Zw106WQz+Q+YaTd&#10;4lb6fBKQGayRNSGvmFBJ94c0nGJnbWsE72MUbTGmFZknPJp+8k4LxTzws2MtnaiJdCHHinGVVojC&#10;j149E/Zw+MjtWxjEgKGMNI2CZ6prkozgSUPoHff7nsHya/HyLPu/RAI/a4PPsQJwiJra3ypouWiS&#10;dkHq4v9IbF11T7ar6E1lTNCrPPPF1XoLLGPi05UifzSSf5um3yyRITbR5c7PTwTP+ono0KDbCVWR&#10;7g2HEoxmS6ZZaSAiBR1gn0AVglxSBie9OMHBCMC6pBR7LVqdDB963R9wWTCkv0lY6IFzoslMhgjJ&#10;GlsXwQXXy7R44EduJDbH/mh54lQ0KS5kf0+VGklWwvH1Nz4dGFc6Y38eMREjO2dLgxGaSPwA0VAz&#10;qYNg0EgRMMamuBErMInzCGvMMC4OB5X6GVvuTRXcxD/VfFMW+8/bS5F9KgiexjO+6rruK/zhRwCN&#10;e+sXrsUhe4ZGfIhNO4sN79FVuHpaRyXQ5J8ARg9CHCzos2IjvGlgujw1D5b2j1/jZ6cL/MsH+rNp&#10;f1uwuX1XU7YZ6Ik2Tlm5i+b3tnL48Jce05B37vkZya9Tf7f+7GIdSzTf7rPQ2mbRaitxOGakGivH&#10;YTHDNdzIiCI5q9Vo58jyvaZ5BgPKUDHfB6HoRo3OV+e48+5nwhzkgJcFHbfLF7TOl1OCL/53uNNs&#10;bPX6rGpEJHL05ZrOeFE6UvVxqNrf6CQ2ueqSf7jFLntiU2yvzS+u5Tv0z1+4hsge/35QgUHqKyNE&#10;qpCDw1VV6F1GQn8N0gQ9+MXMp8QGXC0ovhzkBURwyaytr+3svHCzJPAJj192bFbPiuQak/9nP7Rs&#10;zyv3MUbPEIwY+ugnPVWJ7/5ptyaChD5CtsMJZwSW8db6jyzko/xLtE84UAlrBU+wXrZRHvH2vCOk&#10;+na+zfILC4oOj1RyO9Z4RpomLtHm5qRpdlCk6QW3YD2c3SJKO1LHqz3TmPuHTGjj70R+gpPYNCb2&#10;WVvf3F0/813jTrjZuV7688/3piM8W235EY5DSnUspXaF4xs+DsLFFM0QjNl7D/4RPIfrVe3bbPjV&#10;Be8x1R4mNGJ7D5/WtF6/+qKup3DyjnIK9vmVtLKIRILcBFONZpGEoVMGd+oafUrlZ5/IV4bYIVMd&#10;1aV7H1e3sG4n1dr4ujMBc4soDtrTDsIP46P7lIFPjaI5vQkbNEM4aXAsaGceCSkSw7q2HbDPJoNX&#10;Vwi5hgZKTc9tJbspcBvS7CjhHOQtyjgddDsHjoPrFNatCdZk4rGw1NTX/J2NcoyqIUdSArXW/HlC&#10;XlOCQo6UQG0ieJpFoTzrTSj1P8UoYLrx5h4w7ZZqdKr7HFgpqzggeyimtqehXYqoOz5T/LspsfRa&#10;KpVmmtmL139DwyCpMU2Vjy+voI5SK1fF+1BOFXm2cPjAJS45HR0Janux7Ki2qBi7uFuqDM0sEoua&#10;2DvyFAQSvQ49fY9jx03BmdPlDK7ov82IcSU4jXWC/THMMqJtS3dY/wQU23b37r5ivp7Be1GP2kd9&#10;uDaP/9hLhq1yx8o/yC7i8OE/ulDQIMwTkqLkE1cfe+Fgygv3J6P7ALK+ooEOT50f1ep3ZUbbL49f&#10;Y+F77WFzMEOtI/9lCb/dBz5g6ToJQu6cG/kzqTZ2Al4j1wcIiSEW32QhoQ1MWJ9bUCHwIt2PhJKN&#10;fVme59axsIHvWD19I5XCuJ8N/O4Q4nMNgzgleWKelrnq0lAkRk/MHvZps6/rhnf2H+1w/2OsGBPQ&#10;PYTVZf+8HKumjSAitEFDWzA5I84hjVoqWSQ9CMVpJ/MR+08dPcX9eKZwxEWMJql9dCtna25qGzUB&#10;/44BNYEPFMKeeQtTxv+4Rv3VMdkzAhZJDJv//Le+aDAzvQ1HsgzfyYzHWarR8Ss97cB8sknHekh6&#10;VFUWz8RUEjNFwy/TVFg1JLdXSpHaqNHeFXSzJfjCGXwwYxDKDEhKCu4Z/iFSVb9/AmN54w1m8wsu&#10;3u/wmdDRE+CNlh+TCut7CwjXcMlDIdqH6Dlf4Bbsy75PR03lGlbcp6GT5SwQ/KeFYRdbCtVMKyG0&#10;EIcUxizwl0fGg2dMsgrNkPEjfiQ8h4t9iUi03nSzzqR8/rAV0KVRyh0ci4uTk5dXia4gWdvkpOW0&#10;ZPdrXP37OIJhrpG1IUnD0c13qoD8ZXe+CtRJJtn13fxC4fUAAzs5CZ5xVe1mEUfK4/VnT33zqGz3&#10;P+7Cr+ubb9U8z8IUk5Z8mWxNE5yQYEfHc5vG7gXItHWrHVeJFJtRZ/9TQHWFlMMqc3BktQYGxXGi&#10;qk6zT+3vaZ2nwK7XzaPblZK0X01d3fNcmA+T95s7tks/6uOj2+d2h0JwKy0bsysaZs4G4B+rJNL2&#10;/1ZmPn3BN7fZbPlzG2x/LF+vo1XQcuJODO/gROXu7ytLT0//t7MgK0twbW3D1nB/72OZ9L9yGzKK&#10;P8EKRtTlfz0aCyoqfpNKnjwLCvOLlEZ0IOX8rkWkm3bXnh7NUsrL+zKT9z40zQ1cHpZFLPGUlFT1&#10;2dVNqzpNvsg+/s9iThtdWmLHjTpsBUEKqKn7P7W1Cg0FraODozmXGliOYVq8OAnsYmn8r8/Ob2Om&#10;ORumbNVDA98Du8HYYXI/WbomLPkPM5JYGk+JnaeiGiekoDB845wkI0laWkGXQVqOQ3ojlRZgh479&#10;ifrf3yx4voxpBn2IigzLWPmBmpqxIic65U0OT2sSdZz2vK1gaTHyE+8yPF2TlpCVovYgkkNeVCpe&#10;rZgK994wkYeRzMzNPqWlx3d80cfE7Ked78qZR5UIXt9oMSKOeGSqtKDLlKuanol6Sw2RXTqwrlSd&#10;lJ6+i1yfxl8C/bpnX/13JkF/Ej1UKrx+n87jqs7JmywU3SHCcJMGbuf/aDqrgKi6tg0LSncPDcNQ&#10;0t3d3d0N0t0g3TXwAtKN0o10l7RIS3dJd/37O/hPORBns2fvtdZz39dVtYMpHcNWd/8NZMF3/U33&#10;QFYyRhSWjiNFd8BBNxxRcFiSQlZLJyDIlxkDA+NvUhgEkUCLXmk1+Z7MSi8WxnWvSxfrX5Txndku&#10;mMVD7b8VbyHaUNTJvLkluX0SC3nsA71916AASF7vAp8ZkiKWODjHn+WU/bg9EVGuwBSFwfPfcpv+&#10;cfv2hIFVZFla5gdKOAkty8NvkDGNxmb9CbjPp/Isr7wu8WoQ6X/ZyoM2aXoy8Iwlv9g+jTkMT/Hb&#10;3THVaiOtC9RPuabbFE3k4EVEf/YeoHBcVRXwYEXV+4PnbZY8AUosMu91qBaIf0JFs8DM9+eWYGGd&#10;kNKKHudY90Krb4UFc6/HfncLjSaqYw/vorTm6Lp3Hylr3e6ySFFjP+eb7sQukNiozx3lP80lOByV&#10;0zIVpGX9JF1EJ0NpZsW9gGIwIs9oph+NXVBUJFgfEiE2N4JKh0Ov+S1aMoTe2axijzom2RPdIdcH&#10;5DWMhFPvrV1Vz8gmLx9zJVg+/4V6gBUoJM6dHHOkpHxDm0uWlqNn/xHLldqWqbmEHa45FpJiDq23&#10;WzZgoAlBoxiptKi5MvSkXzn1zhGHFmKQFEc3Jo43QP24dyqyCrMmS+jsra1nvws2hd10kN7vUDgu&#10;YiF6NHZnMNIaM1Ub5oGERQSgc8U6E6hd3e2zvo7LfNDvMYsYuS9zPOR6XKnsJqZzHxqfJI2D3+LJ&#10;yVvdWtcvz54W3YLfR8+FA9KAhc2Kg/cf9ARWrHLcweumg/pPeSzWHl5uYKn9b5rUtW7w0HijAdrK&#10;/wR7OiEn7HTxVcrTj/tmVIuLPBOf+IyZHjdest+134+d3+TH9Fuc/EQwxdRBfAliw667P+jAZgNV&#10;YDDYoYuAejut6HuzJGRwEFtjd3XV4McvaFKSNlTd0r6TPXU4/OhEy1ef5oRTSjM5lqIMIpcmR8lG&#10;ExRwWpLF5j8t7mBHEj41lTSUlSNBTj00OK2sMqS3ze7tUrVd5dJNV1KVSanWki0TFPQo39JB/Nkt&#10;qtC+dPV8WZdWYuOSFx3bYhtSxPbpT2NWzrVbgOY14/TgTA75wv3vJirnbIOAzmexRJV0ByOmVZkt&#10;m4Pa3cMX6Pu/B8XjopLzbn8Z8vN/u97OwldDe21196cE/90Umh3oaoDXHO5IsErJ/ciGIeITHS3/&#10;rT77u+WIqUNxqbyNaH1TGs2oFtgltCLTbMG9RJRa+GqzA9ffcUpg2OUw0Bdz2KMlrZ5yaNnd4+XM&#10;4yeGo5sTpbRWWg5q7OdB/cuNGubcYOhPOrf6hUtW1Ia10yUBlSnow0R9s3Y8m0M1nrqL3n+/Of35&#10;R6kiYpb4aI0W3bS0sS0s57/raR/OfulbJ8TCIoNPwZUmG6F4xfx5hoBJzMcvcLAo4ktDKeXVkrqs&#10;+LDHnpomfbySZx6PnXrxVJhxYrB1G/YriPynnX6E+DIrgRQz2E7dVoKPxe3HSSyAHEo++Jb8ab3m&#10;fLfjvGen+3zIb2QB9MOG4Ut7erfPm2E818vlgExhmk+zqt4ftJ6AfbpxZDn6evFw0F8v8KrQZZUf&#10;zfpBCcgsPqWIbkmfYd3/bh2Fo9FdeT5F335JjwHVGoz/3yClZP0C+wHcZ4sSu7vTJ2Nx3H+rammk&#10;BtzmVYWTXhILp0N8ezaN/+UcHORIQoZGcSyTuKS2Gqo+VZxWZTAy/GRG1pPsa7dnjYQUbXptyJPA&#10;O3H7+/7ssDHQhtaGy+IQchUVKU6w/yDW0uyLQiWmnKc3Ve7LfFKhKUI6Y5vklIQjgWnr3ri6LlaE&#10;hna0qIF/1wC3DkvFL7vTIdD2XwPCkbxvSEBPR31aJXN5dPW8e4eAxXh075EvQ4o+VFYOuyvgVj3o&#10;ppjF17013ZXkp/19w6ruVLVWjBgXao4e1IbF+CKOJRiSYfKSqcSHwxYpimyNtx8TkTEa2F6jqYVL&#10;MaA4AckcfCmqYIRKfvg3/IEuBloXKokrGCMaU17eN8MLz5oCPLlLIVAwMQ1g4ML9ck20s5DSH31P&#10;aIBuzuTekyRuznsNF8Emv+hJYonpXJ6fEg28osauQ9ETiqIR/fPHWG9IdugkRC5YUfV1OCav47WA&#10;Yb17rJy6YlURdmSIUZ5FW+ZYDenD8pj6uslaPWr1KZkT4Q+8AcksaXFkKHSP8d48dYsVHQA3n/+X&#10;6Yka802yoWpX5HE5fyzAc5CA4EA9HW6543bxp09LSfCrSWDE2r80TbgpX3aczsjOadUM6hyrL1nI&#10;vbj8SpzffmnAmuN+eSY7OaPy3ELvCFSh/Fwg+Yrp4uERf+snc+IZNuKo8ByIoV7UQHe5vUwY8A8w&#10;eexcZ5ioksgMYh4ePiCywbu1hU3hLhj8Wg9IygRTJh7e+ft5+UXWO35fdr5YfoTbH04Vx3pOaQ/q&#10;fU4il8Nd4kaLbShqjHP/Mzxn7R8Xd43i5nB569xDc06C38inG2Ns1N07e8lGaB3PpoZIxcyiYkfy&#10;cSEJLausdNkc5oQEBt4hc79FVIuMKvQH8cfu56dzu/ufI8GXte/UgY+PNhQKnAJZJ8vXOj9nZXse&#10;b2tnT+850YVa5H6snYaMkMZARpkph/x/OSRCFKd2fd63Pr565u1UCUawJaIa3BjJTNb0+TVS00hp&#10;ljZ8NmOknBZ6bOitykm5xa/8Ip2Gm30Ln5iJL4MeKKKqGCuMaLQmZNqx/Ht5mfAu8GsFtAJQk+sz&#10;4z/8895QR4TpCJSoCJ3wD3h+3kiFSG/c//EkDdg/fFkmdDtQTRvilHVJfT8OyFPbt9FlzLB82Hxm&#10;n7Pbyym2ZOz28ZL+tjbAmkKpouge8Fg83VZjX5KWGY05nFLd/PDkvTHbvawejyQ5OEynPU74ESZO&#10;b2iKyHCtKsWG0EBGF1Bv0aOPuo9o6VFMM2IdmbEPVVVQ+Jtm4HBEU5QMricj9OFN+O6ZxW/9taoL&#10;VqSclWu2RD9UGI/s8sakc/Qm/hwL6ylkkVWAUiWPSHnFC/8d2xxxIhoTS/jB9PHDAd8LObKaVe6L&#10;q0ZwySamtCChIQYZkbDtzTLvx3PGsPjvyubfXRVBw4NGBHXLHn89qcL91v9tFNs5u3j5DYuKKpLW&#10;kv8r9BuWhG9tTUrbw9P6r+/4IS3QWFwS9OH4MRZmyKl14HVNCAfn10RDLurfiQndCWRzi8MvPSHl&#10;g1a5Hz/oWMGcM+poRbS7PIn2p3+SprKPlrWz1JISN2eHL4HJSsNDph4pQXYmKZ8xm3MY45MRdv/Q&#10;ixmWhp0kgaLlst9l7RtZbNV3f2+PGjjtwBQPk+GLZEOiEP0VNj1aQxYTblEKJp9PGZzJouPh5So3&#10;XzXs5jloEU/3CwrTvzNAVXvuVH8uYGnV56lGMdwbjUX0sZxVPLcck+qPAET+7zHiZ7Ts3/299Swo&#10;mcMp9KhDkDpWwZuP4VQDnxWlc3RSq6Z0zbmQ7yZ8jyjrDypG6zIXbx5+0tggftoCSe+2WQwg07E5&#10;ILHC4AuWRXNj+7fI5lwjJtEQJrrUJQKFJjyA3Y2HyYYCLkJelriMjRnykJU2ZeWgBTtmwaejZlzD&#10;LSm/yY5HxgkiaPqCpEHciDujRotiUksgFCwr8z6QjDy2HRACFPC6SG/7xQ46X1ZkuKE/pYP86TbF&#10;HuqsAkmIC7Sk8alcm4doEnKvF9LJ19hwVVSYY4khYwVuXM8/3x9G5g2xY4fcdwhpc4yk6L883BK+&#10;PZp0bYM56K5DLaKXnMiW0Emxo59eZd9HWjcoGHQ6z5mUlVXaWlEgdCLo/m2PP2U2gjdXswUCHnyG&#10;dnjB1HtldlgWu39V+PqaG1+2H/lQOSqRO9kC/PxCa5bJv9/CrxsA2jRY4NGe4580IcAtiUhptuER&#10;4H+PpdNqTxYJ31ixGYT6v1kICNbXBriR5fQxvNbDcP/eCi35yMrnaPbydyVOOo0MYG5q+Vz5fxzc&#10;7Fjl4s4mJfANgfTL4cmFx5vBAjM9lRSeXwjR2BwqMeepcHEpe9RJlFtvTyHkROJ5bCOafY94iUn5&#10;7o0YH/SYY7G1uK4qCTIefDZwsL5PMCWqKC8J9LYPfvbn7BAIur+79wnyjfwwvUAcjuuD+DGy8MCV&#10;xCyhlJHF1csrMXvVoLujTfwQgYx/+LV9Z28WK+gtNRgmM6VYOsAneMTk/Y2YJPcdCTAqaK5f/bvE&#10;cq4hV80XPHh/yn9lmNh3z8OD/9F18IyxYfb378ziRoASs/d3fK4kCdjKg7lilKpa4u4u3z8sPQ/I&#10;ZDGUMEaLlxzvpy7pRB9+WSAetsN/7v9mNfOHMTQ67x8PBMxJHyCMhKNLQw8vgvVNQ74K5+QrkN7G&#10;bTvhn7DmqDh5+sAEE4d47DcM4FEoIdbcoMiQAOsjUc+9ZQeAtjICUsOFMzjA1BDXTiPRENXzQacs&#10;oBM0UA83o7BBVXLzrJMVRwwZKahL563c523TLfhuo0gjeptnYuinqyCYGBoVJRN0ZWe8cRcQSLXE&#10;M2jEU3TiRwNOs5Kb4B10hONOZ8uffji0jWhg/Eb425P09W21NeB1ixTZmW8ape72NEdGLT0HjxpY&#10;JQMmDCaFpa1yk6kHlrdTPDKyxb/NhIzE8vSq6v1+Qlc8G+vbT9YjXzdN3q57dsbHLSx90Q9ILCos&#10;HigIgvhRxuop8b9KmJtWaLGzZy6iDF8ScsuJsblY26c5/EwibjobLUa3HfFn/gVr9Z+FZ6flLGz2&#10;WSLaZxDN1C/kCnmlVfVFWlzfKXppzkBLdiEvDIOgYHfqLhrQwcObU0J2tgH3BYWWtZeqLtnzh7JP&#10;bJthbfnlebH52EWI4XZTsirIZ+U/NffKETT7Pn391Lns5KrP8qASdEWrux9jHm9ZJaW+hwkmIZ5i&#10;x1DdXSSwmYNXRLMZgi2P43ufY3kjl0UlMZeU798FDet/TWNhngI8wcPOG51Sq145BNS/GgAhMH0Z&#10;jNHf65cSyZIQ7wH0KYO7Rzc3YpzMw010RcF55KiTOLtficpXUSOIouTh/6FL4ROCrRF7+YVGJ+AH&#10;I5n4dItl575+bONRVOW10LOBxaO0QXVwZNt47zXyjmrIupz5t9llFYZKr8RF5fqVheQ+MKmIjnfa&#10;nZVDRE/w7lmodvFE5R1ffLcb6E050ZOi+AYjAyJLzMutAZl1p9bvFbEcsPISo4WG2Fse2q65BA8n&#10;Iu/0+ZPydNgK0aNuCPksmZmzLUyN9ZnVyr4NViHiipKDmJ5/oX0AouM142VxQrcmvXODp07kbXbs&#10;kztWXMXnFCjFJ6k5tCUHL0y5Om7R1N5MVCPyy4ufI35rRWdgVIPvsDa0I0vnxH9kOHh5wtg0lPW0&#10;WSNTsNQlhabZsvMV22RPZKrwUeJdw72wVkEpwzAQJNW+yVWh9pbsURPLm/23xKDbE5MdlvenWlaT&#10;Cddg94R+AVmSSxuRVzbh4EtsasF+SoG9pyf4NdYCOwE6rIovke1VNKaqAikHw6zmatN1hoxYkTCB&#10;cxKSF6sm7/iOq/3W87iKeVYPa60bWzuTXHdKcS3nWJBCcmne/K2hgBgrobAxjokMhZdXwLL4IYxV&#10;+sbxA59UsHvSns20azd/X8/zg8jO2ioA7oDteCVTWqUY+mRTzthVPIS9+izDavOV/e4Z0KkdBKML&#10;YWaZK7KmssB86GtHfQXNet1/yS1tbNRwaCWVRJTDtvaEI6Ra7/HHsJbW01pybI2m3wJWLZ33Pn+5&#10;cbYYYLYw9VKKegmjXBE/4JqB6o1rXR9fsE86/KOJvn51zYHQLfK0Ljl48+oz0SJFN4IiYVac1SzJ&#10;yNc7H3fXDp+3PmAhfrfhuJEIs6nlwC0V0/JnPOBiVklMsfwVTQV7Vx/V2jvd/aTYmk3Kdy62GSZo&#10;PbizA698MKpUkweeHKd2KEM4x6hbFgQnwEmz+TxvUd0p+UdLRqsyZLIwpLVJcKsJWZHcMYJZ0+vX&#10;HM0yAVn4Vm7U1hHzv9NPBWZlMSsKSCtomEKDLYPoq8zKi0ufyAR2kWEiSXHhGVMNwb8+faYE9z7Z&#10;yUDcei2uJbHjkCTjHXk+qE4ccHXmI9oEfMjTHf+A/hXHAt0lgbZoU/KLIhs4xjwTeTLG/K/UTdcQ&#10;KJH2F+jrAUEEZNl1FV1XpCk6RhUfj3maZabpY7tTmlpm/mJcjLQ8Vnr5yxAShGOo4GGC3A2WSdID&#10;2Y1W3FibwtotCPmn8KC2otsooHYLXba1Rh0CsSbCyNF+K+STrAKdqOLC4eLgaduFOsyEaPMmUtHB&#10;35hJJkdDYOWRwWFpltBdEsF6KEyEI/H/ZwGw0z7RjCdrYkpSInMG1jqQlJaAJCRlkcYZZfZRvsMu&#10;8F9yszNsjvY2wjFsLlOgw6z+lNrw0o3CHxkZUdV++EtVhkWJ3vuhTk0Njxu190MK3q8PdrCpoZx2&#10;qCGyTH8wO6lx18XZ4yomTCmSQcl8cezZEI8qdikcCrCk6MSncTmzTwCNDVmRlU48XoO5+ougbCH2&#10;DYUV7je6/ikDuLSCVB19yQ8cvjRHmFxs4fSVXEdpl5n1H6nhUFSt4OKVh5wP4UuCJI2mN3Ok5lpM&#10;bczkhgymhz9I/Zt18mZV1ZRK1DPuZ2eIFGWT1tQK5OWhFWkwi9s7RrTSM9eeZgXlbVcOSAquG66B&#10;4z9q7m42po0h7KIKv78gXi/z/ZqgaIz/fVAnCWonu2/19gmwrV/2sF0JL+GbmsrbuR2HLf7cwLp9&#10;dsYV9HCB1YqB8bO9rc+nNt8UyyNahm3wO3JSg655s2FRjb1tBwykqMoNVypxyDxk/gvcPASomU9Y&#10;F30lIyfdutlFvH4MgAVjhS9fvb4SvV9m9PRdzgLDoqm6ZSfK04u3qFbQE4yvHjgeBufFll9FPEuw&#10;w/F9t0MbpKiGj4805Z/GLOGE1AXR1a5jA0BC0lqLGlX/Kbq5fxPcTCUgyTQPZF2rHGYFS32bCc+k&#10;C3VAhcJiZKPTf2K1Ya3pXVujapmkYmbOL2bM+Nmzul0u8grL8qQ9wooNM+qOkdxrMHSyeOBzu8yR&#10;Y/JHfZ6vp2eNCjIEojXsETWrkjpi182nghu6jTL4+zdAMp3gsB2A5RzQHcO9Rb1fBg8N3MFYxB9m&#10;fa1BeNvOJ8zJ7RE/NXjpeD8Kni1Otbkpzn8jESKBXoLGQq/5mnTNrvfzL05M3rCZr4Ei/aKLVGR7&#10;Xoh7VGOqhmFXjziqRpps46p5sz7p4ThO75Se+8Xz7WhOFAcZvZJXCv2vRDHVwP4Bkt0hVaFduUpw&#10;pFrqS8qBHxhh27VxYP4WbUnlSvGA5puJXrrtqhd0dgjmOfDjACNlIkk/L0xlA0kvJEnL/M81fU15&#10;hf0grmmm2gKeLi2Sx2Jz3R2G708wsnnc4yXWsZ/Xz1b43WUyKSTdbCXhMaPMgNRsGO+Tr97kfjdC&#10;ZiRUw2xflwsYx8sNdUnnRK2+mXXrbjVOC0vo4WPKgUZgFhd1PALdP1qgAoY6pI/9wCZUWXl6syqq&#10;Hv91xqK1Y/hEh6yK72t05UnSXBehKIeol8D2JL6LU8iy4uXxPIEPsGz1FJbII/h9LySi1rEG0+tp&#10;eywmCXpGlPj0C/HXpxMhEg5G3HqMw2csPeutX0RNWoZGgUnePK2Z1do+t3sZ3/e5Vur7uOnuHOO6&#10;FZKtHzTz2WYl3TFg9niZ8HA+eq8inNZsbF/Nu+9+G9mx/mgdBsJewoZ+8FUbOMAb3avrfsBlK0Ug&#10;X9OsIMn5MUedIKL4+/0iKjqv5WhuevCrbtR5d3CYSKBn+PgcrNUWQKM21O7nR0gPbzkp5DRVSwOC&#10;+J86mM0VQ5173tB+L5ldfdXB/La+OaUfi62GS32sl9BiP8uNVuVO9ws7KQkDNPeV0vOn/88hQRY1&#10;2cEA309TNqpeFOw4rqTh8W/vPZM4mces9d/ycCzKkxK0wDTbY41CSNNHc77wlGpYeVO/wwXHTTNF&#10;M9MJPsFpbmUjTzpvmB/64yLw97ijy34C44dYJPfXie1zkJAqHbxSxumTk5MfHQkt3r/CyPNQfxL0&#10;LcgvSMDASMIZE8ynyGmzYDxgCP9OF4cs8vQi4+P1iF1rEhRp3TESYNzHixFq3rqxPTDCgErZ10Yy&#10;zL/rC2eRG0vXrBRX44g1fIOEzof68d+/f6bZ1iVmsn6BHQPPgKbGv29oCOXUi6mm1rtuwUI4G3lh&#10;r0hQ8JLv2O+rN4yVXoiveJMAwh+9hC/syMUnAqYNMAXLDkCm/PLnsmnHWj8BX01tTfJBqvAiB9U0&#10;OwlLuo+XV2j9map+kmR4gXh2lAynUtiQeUxDxYXT60fNTyLPyyqXQADO5fYNeRjv59sDllLHyHMH&#10;seBp69I/YmAF6wl/nx2FtIfeP4PBOgyODC+zwxz5MABsoVuBPdDQ2hlTgGf4kBvcDmPQZWXwYEeS&#10;ju0ImRwSEjI3/rrN0pqjmjVfxR7J8hnpTzrT5UKqoezsJCC3FBTSSr5h7hUUGcfS3ZvtHJSUUQvo&#10;RQ1enp7J61ZbTS3q9MkKR90DeoKSas4KYrDCvqKZkdC+iMx6XCpgdwbfk230dOQiu8jVDc88PnI8&#10;CEYJCgOd6IaSf//IXV8vkbNHRgaUhoAABytHJK/aejjjE50qItk/MmBHFLkzfxQi/vlnW1efV4fU&#10;asvPji6A1dsfdQIQ4Jvjgd1PGvVVkbg6LEOfFfVwgW2Yafd3tsivjwGRgDt78/gJ+XqZ5PkVnVLa&#10;YdWriKDs03nV/rfybvuLDufutz+YQlWLdFckbNKC/7x8bq/wIs0kN1TavprF+/zsAAJyKPFKH7Pm&#10;M/+bN7MFuzSFRgOvlVsfX1h1MF5ESfhIYcR0Y4z690/c6U4rApyOcWaIoEj6tPZlA91xCsgfLXQb&#10;tPXuZ5ivioBTpAJpqh5eDhMGzeJTSp8ZcRjue/I3Xi72V82c0vAGOiDJiMpdxSaNKkHBh0tgGgX5&#10;AKhIEHD+1OI5fHRs8U4tn2fPodal0p2Qn7AmvJooYiTJaayLFC1JZflPdu4GLSbGFDTa2RfC8BET&#10;+COI0rTAuwjiEZiGz/Qu4S/AyTfIaE3NesAkYZBmvX6wDtvZwx5UHklWJc9VU8SJmDGI++IJ605X&#10;AmWjS5pm9fdC+pB/mAtGitSl1BBjYEfDyMMfun4kkUoJEz3uilIvcUVFgFZTRCJFz7Uy/WrPEmwX&#10;Z3XlGGr6bioQItH0mUEXvNK8BqNaarsihB/HV1ERjkn5w3zRi1U4+2VTGIFYQOlfIyryEAhWHZG1&#10;aDRegi8bmeOkKrERa+DWHzkw6pfAd2U1si5uUIvABUjUQRWfmkTgE7XkgZoAxiRKVQPJR6UPpAPw&#10;VV/VpP6RWO/9cdibEh0Pjeeg4xB5Zab/INdrFl4PHw2Di1BHhNsIG8c+UjShqr+Q9skMtqF/RjLc&#10;H5Z3whovHNcCtd0+4kYO4bZpE0EpfE4wzBud8tPNh4qGDzHi5uIpB8jlmN+u7jrrvx/Tm3bZE8sS&#10;UYB3l0LlkvVQePKLPcgqh2DjiiIpSV7cYh8D2KTWQGHFxRpAZT6cjshi0GJ11glRg1l3w+yQ/zt8&#10;FfnCw/EtkrFgvoU2m3KSzahCWPJ2XysSaRTW/YnMyjk46H6NlJPQslu80SKHNH97+6pN+F/Lw9PJ&#10;+dEqkEeNyiY2XFsrPnqib9QJMSwPtenOKWZ005Wgu0J1JcEaNnbH0DT+zkjAG3yHeusQifkxzyin&#10;uOozaj3tuXv059iK3hOd/EJeS5pyEOa2qBzuwfT05eUTkfN6p0wKafLzc/RJJcPauRfdcWxv+O0+&#10;zADrhyzTpV5MGKRRQ6+CXWwQ7AjyIBahlBWSKmwCm1k9Pz9nCPx6x8Dd19sZwRkzC24uwYrDKBjH&#10;OaX1gwZY0ShKzj6+JDYnV0/PYqu2XtDHwPc7tMi6kZFs74fxnvZBkbc79PNa55kIIWD3YS77AXHd&#10;/+XlIDhxWjgYJp/t2Fdsbabg++cLOkzYgLyBR1S9vJmmsLcdluCY+3Nh9XQrCouLx4xa16A32OtH&#10;+na2rZ7n83cmp5pz0ZYP2ahSzYMtcrobQptXlhETurKHMIQpB4TS36b6GBnYDEi2tstNjuYn/V+2&#10;F3uK1pzCdq5QpwgHgaNqTYseV1OOIgwcUq9mfcrwD+dCT0GiWrtE4qIbt7vVEvuo8XthIrEY9692&#10;hw+avSJcjluidk5Z6Br77iFmObYjC5n0HItWo7/kMT5ZNnhd6W+srYdFz5LQtQ2wYophbiMaVQtL&#10;6e9JJXYyqk1+weRoaPgwEpOUfEB497z/g1DtXLChqKCzSm0eB69JDuvfu9VJVxbj+O/rTptvZ9PC&#10;NI7L/9jXhBxHPliIooqm4FLD00eMbqqoybbPOW+RzySALUMxEWMlPkhg934YnPggNGdkxM0QSNb6&#10;aixNcGIJg/i5tuJY0zKvovHeON9340DJ79eyaEqUmNEiBme1FQht9ZdLkF0b73nAGuipBoNIgl5u&#10;jpEzVUDXSA1X0cZdJBdvu2PjOaecPFFznt5xlQNVSEU4nNFfEmqZWUg7jn3V2QtSWKsaxT5IlcSR&#10;8odl0VsT3Ld5P2JZ0jTwwzE7DXeNj8D9PJhNJ1tEn7TuP7q1BbMgGb9D18C42tVzY2RxxZMfd60f&#10;oir/oGtGFYNVgOjbtY5UlZZTvfhyO92zexanwG00vX4ZeJd4vjX3TWQVXbOaoDThaAQJoHbkhNJ9&#10;/1JEdxWTtjSLSAnRl7OEugW69U/uQad77okHpfrdmocTaSSfH1KCqgilZfhWr7nzvyZKmRr5/HUq&#10;8EfZRSI8odSUPDUMDS7/8RcpaaNZD8w5TUDLsLITyrl2bazbSQBekeLQs4kuQWaTXKgTYQjJyn8d&#10;YvG5PGGxq+SqNRa0yKImISV76LhPEpcuSgNSlcNgb4nB9pqxq78jcv2Xl0ZmO/Hj2dRFgvtmhhcX&#10;r0mYR7gM5qKUkr38KM6IqzqYpwsZAkK17okX/jFrSEuYZl+PYagH3mMwXg8Sg8i+KKLZVq+rhSyj&#10;GYTirWxZMfYiRE/NRPXYm3VnznlSvVb0PaVwJsnNpY1ZYm/PV0nRD3nwByJcfIRN4VOK2Qk/8jhu&#10;ZKTtXcZzBOiHhL55c/dCjquzHdGOa41/73KMnDNP/dfzNljzp38+bxYGP14Rvz0kBYO157kqb+E1&#10;Q1XZhpGrUFJiFvQ35hO+VzJNhcPIbNx/OvxP+l0k+GJYpDM4iXfl4C23A3Wgl5dI8aTN3UcxhSBt&#10;Dhp0uOTAbakXghn6RWMO4+Oq41BTzuXTJPFw4cGeTitOjein8euccpU8MMK07i2jSq1tR/rAfeyH&#10;1LpE2cqZh7OGO+ClK4W1zutV519RZtVWBZKZti2gK1P8hV34acEgr8c3RhllvZOvD4ZHQuIMrdoF&#10;1yoky9KhxeDpi8QPPA1Sor1Zv+MTPDdvXcfKyJMTPJPA1xy1rr31taiAl7GRv8EPwl14nX7P8Ey4&#10;diSXxCIPwhvvfRjfDnC6r9dYku0kueWWDU2unxZN2JKwmddzLuJ4NlQxSO8quaxdBHl5d+dkVHS5&#10;uKLiPk4xMwMHU/dkndOXW5TzLdt+XbunN7GudR5GEtDB1g+ZM7h0ckaOP/XWP21TJnaMeMtCw9ud&#10;6MdDCzF41tzaJD/oj1QtGlQ1TwDUarPN3V3cUlzAFZpOLTHnywRortqj2PLmrSPc01vO2Bage3An&#10;k5HtdrwCHbvpNSDU/lizuirtxU0htYCB+T3qYtLDAFzUoZZSbptOIYGdf/UH28fQLwZsuQdV3Pbx&#10;1XTlUf0GIzOeL9sHwWOAhlicL5st2Ce/xW4s1pCx3dfnQSr2ZJzLJPg2Z9lham+PK8Mmo193xKtx&#10;7ztyVOuHBk4JucmrbXlLO/k8a4FP7aKoVAQHGbbVmSx3o7ExPm4BCAdb+9Z4YKR4KaksOb2iNNyd&#10;mUZ95seLLQTFcXZc/4VwQTHK8BDSei7DgZDdowvmmdcqzxK72L73XJ9wTJTCIUtsnJEBAbdSdaTh&#10;pa+W7uil/yV3xKxebpGZy8gMocliEc26psVLu7iuqc1PMte1SCCKpUgBbOIP7NG447dZk14KuH2t&#10;wryin8esV2MZr7/LSZPYN6HvNvCqT9ggzcXgR/mzjTG7jbSHmnGCdpa1mcbnpTkHRq+GzyNVqNTS&#10;WLOZbCtSunn+Vn0WQdX+NNFhyp8LHR6rCUEvz64jq8bxUDMFAsK/7Lnnv7or2wqBvVdxq7cL6mRh&#10;4XzZhSQRbbEkG8Oj9oKW/iTCcyQCLEnHYUr+/puPriQp+HB6eW4eHpJpkH5kqVVuM43PXPzyus6f&#10;250sm5TBuHZFA5yGtk9mpn/w6R1Hf4hfbV5kQuSODhB0d1T1Xb29XOzLMvwyRkBY0WOtUrHt/uQH&#10;OT+FDEdcB63gwAvRR2mC44SRahD+onshJ1AKMypvA12fgAwNyc4Stl0MDkWEFZEvelz40t2pVQpI&#10;etoWjI23FdGXSKUv8x0IrmW9PirmmBizM8Ri9u2Kx8Ox7w6UpdCo4Pwq6k1Il42K335dhqX8pJeO&#10;bCY0sOli4eNcn3zOLR924qKOfCSkl6Pq2IJ4Tn9Avw5vzoWOlUGfymlzbppvrr5NAjRjr+daPV4p&#10;qtx5Ucbn4c/RvJNQPGavbi4p75M2LLiZLtbZ74Sm9MNv4+dH4xZ1HD7TQj2G273+9gTnvwq4V5SV&#10;kSM4TWTxTBtfb9+/qxrmmMz8YVqPtF81UGHWoJGSg0IY96FACaYxursyJuVv/vQsv40+7nZYuYrt&#10;cdZJNpdduoaywhX4YH0givHurs4nRQW5yv2QLpnkzHYmxTwNtrAUkSI9emCHyrgnSEE122+C1cXV&#10;i/ntKSM4IiOUV2HsF9j0tvFTTvEP4puOB7DX8g8ixOxjx1VEM/hPZg8hbJJ6ylk0AtRhonTUlqzD&#10;5zQvrQafo1NxSy0igyxB8L85gwmiGpcM6k4XDd+2JQ/nsX/grNT0/3avFyz/14opoMxs/Psum/QH&#10;5vAsWH/sZE5jQWncmNsGlHABFhvCktcNdx20U2YjtOtIGQLjLOosCgY8fN0A0nx7W/5JyfzwP2zb&#10;QzbeeYIlc9K3ZXquAxsCkty6oxKxoZJX25W1bSLP6Enn5HEsPS8MtuTFzaKjmXZZbp08xXJwQ290&#10;b8svwaYNPRSTGv/+dihUcY1n24OtfvrYH60obNMN+atoaVUt2lex4UpFXhvT4Wm/ttqEuFP+odx1&#10;5A/HFEd8bI10cirP+kmNwyNOHyHh5uV1x1yrYq+kNmX7bOyDoadNUboLWEgqK4mhkOWhGg9NLabf&#10;kOHMFErio5WQW+uB2VyLIgiVPJiNntYjcHryFq3RblRE+XeaGSfunuIor0Q532/fLC8l6K2g0ET0&#10;zsXfimyXdK+urZeiPTekEzROJQUdLnAsODy5xI4325n4aNmh/+0tKLnni8LivCzXxf5kj7XzOVXQ&#10;9fP7J47El2Od9wyT0zWsJLLX6L3JWt/bq6SxWBagUIli3PXi7eNNg47+jjX3+NFY5F0ontDnsmI/&#10;m2dx4kCGhEwyLVWTbkuPpfbjXzalwwo0I3yqYj7fvDiKZzSuwbPeLrrY1Wc5umrMmOFyLAOeD1ig&#10;kaUbw1yTy+D3vnPX+ao29wNmkZeonqH5iu35ZSgg3tj+NhobnomYJI2CVxSw+5WNkvuXHm0O26hk&#10;5/iEUE/nbsZG51BeLtAefcXwOePj8528XIfRj8Pcge79CUTQRynlbOX777zoy+BZLVxQeQAaMNG7&#10;YvBxHuxwl/eZtlR3OxbUWtuUsqXxhG6H0MmppvRnwxiGc+WFPaa1kLZ5B4xuvF86z2kaNP2u0lZo&#10;yW7m7favIy4h/M2J8m1VPbydQ8kuSxpXqm+OVuWylsXH1y+BIxacvRMPppH6hcqCCxvRDF8Z+WHO&#10;NV1WJqSOpZ//jptd4UtE8/nXI/Omj/IbxqmFZ2SRIYJxiIfwEWnmPJm4HQE6ShtcNwOYx5lmiLjm&#10;X4bXN+PNhHOBN5rvv11bfhKsz9BghmB1TClgIhzHicb2pbV2rb/9A3d29feKLACqvHFvaGLing3n&#10;WD10FN/X3Vv0XUDB8JQSCq1UUuFibHsZeIdEdhfSHTDeIcMfEFYDsM03apHnuPw5TlI7aGzxq1AD&#10;ZM82OEmKMGWPcERm5PTsnC17aqbn8rEcPO1+LtSxb94LkuhYU6/WuZlP37uFW23f33+Cr/7fUsee&#10;sZitSof47u4OkIvqWvAyojjwYDPhD4pz/CGlZQHQ/8o/Fogjy6i0kec6RLPcWLfZtGcWmELti/a+&#10;8CRgFkAcRZ5spk1iFng1DV1cPJLc+IuJmViMu8wP7aPxcltPNwT2T2p7thZZ8qlKKJTcLbHrHe1r&#10;dHgQP0lpbicb/v37FcNtuvtkyamlKoMB8BDfzDShTZsEDlToXxkEn4+kXRMOE1eUickOtYo857y/&#10;5b9q0Pj+OpSRBKfUb+/e8A0FiaXsd4pMP5p0P5jocXGJvAYH94u83GFE/8Ylt8/Dp09dTnPUugTq&#10;efuNhBjnf6kSwfyozus5ao4Gkd0WznmpkqF0v0sEflhkSQv+dI96DFDW0hEI1cPC7F34jfExcJV9&#10;zP2D9jheSuLP4HMyuSw3X9+Y5nTGcZcFV/fAMMJq3hWR/aHs1vidXusuSwNH3er0v23+ink2ir9y&#10;eBdyjAwx7Sa7nu9jSou+EAGnoD/b9Cglbbkzxok9soqvRUMrT1CUVVTssuEpqT216lt7psMQZE6n&#10;AUL8G9nCVoKnOWdi9wmfkJBVo76bh4vohiddxPmKsS1p/Zq2oclGOJpumqozsXIkh0g+i+RGgoej&#10;7XpkN+0CvTh/Tr1mNtqtH2lLAexTX8OyNsjC9/kYTY2ko3jAgg9Qb59Exo0rTE1PH0UmvoYFDrte&#10;eBrFlNWM/Q6/JxO2ZMuHW27SxLXakiEHM0MhlHLbRsMaPrKKqSBKLnkkaUKL+BXHIgnK+jj9S+4Y&#10;KSL6CeV1CssC/4QB2RyIMSJlTrOAQPgIYhIEHAOr1ngiEO85QYNDtt4hI4LOqfTMHL++6j09YYSq&#10;pCzCGRJQBkdbntCjdy/ungB4FbpCG1Rlj5J/U4Zf2xWFJ0pF38+EgGyrtw51u8fnOwNViS0GuKf5&#10;BcX05z3bQDLEyPos9VNzXh+VOOqq/bi1TnJ1+ldm0ja6/DEKqSdtL9Dbgy4W2nMZJTGH2KbgH6s9&#10;8c8F9fBpvBb000j79EuQ4fQ1FgGrljUuwjPCzwlwiWUeDR21qF28Z3fmlCSfSUEzONHiyazEzv8O&#10;PTFT6d7rt1YEF43ivyqkbGd6VdfwBeRlrr/75JEh07F63GZZyhdTHbzKoSqzROBqbz5PZoef1bcD&#10;rJ0MwtX1oK067KZ40a2ku8TB9VOK0fGucjqFbd6+bBhHf2kO+N+hxDFN1ty5bvemYmA4jHMSjcXm&#10;eyOGTk9dDDthyhgLKETqy+TRXum0JiQHsYH73Kwuso+oRPWQkxobezFpaXaGk6n4yzdL35/vrQCX&#10;BocWSS8v+RQiugBqwqQjNMtxbSEvJQiFxNI3hN5vBE/0medLjpS4brfW4O3Y+tztO6rmyspiK2k5&#10;Ez6vH+hB/q1lX28VI+mBlzeyUwYpdxSQp70ayxxlmFlaOXMtGq9kCRp5gkchnt8hV56t2CLP0yIH&#10;Q2P2NekK6dlc2Y5hHGyBc4/s0xGx6nf3B6xE4Z4Tcex/3/UiU3k639eFANTBp3W1XaTGZVwbtCnC&#10;tDrFK8RcErDmxNrz/c/3TWE16L+Gvgs1XBQmOMQx62arLkOEMX+irRTj4fpkdY10jTIrueYffCsi&#10;pnq57n5P6a3OG1cY76vB8fLgl5pL8mGY87/MhytmEShzXlgN6V0IpEM+gJWjDwXz0mnJ9fmJNdNo&#10;jL5zgd0230p0+nyU1GzUsr/Xoc3Q3QUTawRJ/TMUsj91GToQRr+acMsfG35Ln/pIpvzluK+Ot1uh&#10;vnX6551xhaztf8mVIErO6rjHRhNBwMLyVO8p8jKLsevXtmUT/MZxXLHfsfHInOqGLq6hg0cefMXU&#10;pA4wEqMYlVLUJkzh4x3VVsyqrhGi7qWE+YZ1xbfiCh2/HFdsdWy8tdSmE5hDEYVfT6kallEpIb/8&#10;laNi404W8jccpM65gt9b32H41QU7vTMqr3GcmNfVy2JNXudZ9E5J640dvfU68VKLfGgzJn5PMJQO&#10;sqJSvjF2O86E4aow7OXem5NMdrx0VTiBFAuqiXcCFtHMu9bBpdYgVDuiFo4d25giUGloRdVJv3iB&#10;XRZFm5J6vGt8sas88jLAc8F3ay7VVjzgwH/297k4caSuahy0Q1af9aKSy9NQlI8d+2PgHFFKPe5/&#10;hyEkLolqbdrBBeJoWL77WyVIa/PR8WRJm2uHFfxfCZ14SSabtCy17HbygGDuf4MCHRKrmm+Tqzrm&#10;ze1bl3MWiYlCKvlv6Dt1pRUsPg/rB+BxGkOjN4AR3i1jFDg0Qv6e2TiXf7Ul8w5YA16FEWTIGzsf&#10;8a67zgHsrEmdofzEoVo/lBaqCzLRMSjsolShKktFmnQbuD0cvcNb0K9txve7j+/+j3TdiSmBLYjE&#10;D2sIam2rJgfs9KgJevymMkReNWqmlB+nnIPzRzZew8eKLE/h38563um19WOPPmGpuLLfG1v2x9Et&#10;mYTTKvP/ZU7SkT+iRizlDFy93N9FE3m8FzFzD5w8D7jDxbMD9CiAxR1rJE5oaiPn+mqIT6d5aAc0&#10;IQvgwB+8XyHBc8Wn7cNr4lPnsbfv2wqRi0PVpgsWQt/pik4QpC3oaOnRWYdTytgCF7dHQmTLIXax&#10;qmajLzeuknl7EzRwzwgIgj4XybQqZIVpNwt6WFUabEMlFInipGkHfCeTw+QTZbB87JykvwaM9aD0&#10;SmUQoqh7bgj2d8RawWJwslZz2TkDFHK50NabhiVGiXl4XSgdXTQ68gtZwGtQTnGjtcRVvAiVv44x&#10;x1vb7yRZvOA/sPiWn8IxY31Tk1HcnVDghhoPWqogOH9fEZrDqPS9corvfLdlnTUr73WIrXI+tsxO&#10;t3aR1z5wjROIb7bXDDwX8CrMJXcIfsMVnkaBgXJO+r7wLs3kiQRPNdpMP8wG30qsv19oxKcarjvw&#10;dfxEunfWwqL6qV+TOY38PjTHIlkGH63+tgv4O+MaUZ5aDg43owGW6BP566w5ZUul/R2BBrNyPuCg&#10;JQ94gElaDx704Jcawa71zobuAa6XWhXdGu2cfKO66s8NnDtbz+dnWTVaPqxIoGpKbeQctDeSfvgs&#10;O6n3/88CSJcTLluGxlpktew9HcfSTcpWUSlzSB/86Ijcf4mdBTUwUgJCaScpjcWbYmq5be+Vm+Ri&#10;yxk5Zahf0OstSvfLE4AhvqVOuTud1EhMxO98P8Ti1WXWqVpgMO4KkCMZAo7GGn8522YzK0Kvcva8&#10;xsvsvPIkVZqrf7Z3WvLnqk8RKJZuXkaRm18g0vteXlGL+wbdvG7spqoI7yYBn/d/9s11j0Fs9TMs&#10;a8mj6CmPTiFf6d2tnRERU6iKrhOxvD2oY2Pbtn36cRLPtcT3pe/ZsNZZlyRt4iDf7f4i2VAm07UX&#10;ebq4Y6TJ6AI2oaW0mRQ7Ki15Dyk/+JLv4IDS3QW0b6mXuX1IV3Tu17mA66tMrth5yoQ/Yd3ovWJf&#10;P04cngyXUU7vOTd3QzWeUcvLz28515RjYkQVXv6PfwZ6fUAQ8LRMG/B0VA6AvP9HSwlFWPQXS8fj&#10;PWErpp0uU9x3b285eBGUjWOZmh5I9+U5Ihx25862F37UHpwbkUH8EV30qZQKM3bIPIkzMUW+S+Al&#10;HOpDaftMFm55vpm8bJ40IOBdP6yR7p6jU8UjlAq2aWunVKBltKZXJgyHcs5H1p+PXePu4L7yfsW0&#10;JU2xptcyKJ4Lf3wLbbWx+aMksegdL6Binl66+xheY+/1zQ5rSl/a+TBS7Gan7hpyYsSpFIXZl0/z&#10;H+qqdCnbd6M5z2wFfLJ/rYSmbrRM8V75B3vzezVq8jFFD2uDn2PBRXQreEH4hXi/Cc0p1GD3mPqJ&#10;Vs6y6H4rHviDYBbCT2VKNRGDtQHikx1wGWhZ8CcaVuERssqsO6ov6JqwITFFFRCCxXJLPXlswJdT&#10;JokFqZeUkyvhmtK70kwtd41uW97LJeKIPKvClC3tt5Yc2zzn7kPB363NqznZGOtdbRngA0l7Ge+E&#10;uzYd0vULTPOCqjYciyKkEcPYEguJB7xcUdlr2yt/dutZVFutOph6f7et/qbohn7v3bCRiz6cRTHQ&#10;OGU2+e/gDHKErSqOfRQNYWL9iUnHBFdMUKIWnhHLm4D5uYic5JXVxcPnpuZQQz6MQ1KNdR9lsAaL&#10;/Kj9zeij6cTo1AyK6OItKndnqxnJpYBkLCY7p9HnF+JOd16L6J1Nqck4eiWBgtR4cSnBzEnC5xCz&#10;3zgnoPrUI6ID3S+TDurdEkr850dRIV6Hl+ozGB/L7GeBhw04XH2QXxwpBqUOg0ZPOd2m8LI5HaIk&#10;B03TU2PlxDOWv2qA5CteiEOt+KzUVB25A9zvsDnQFQnY4qSGje1kMTilyDRK2Oy4adXF6eglBr6g&#10;ntwiz3H9VJu7TdyrODg50CEh/2vWGOJapzhOODxQa9K1d3MaX7mH5jw9peu4eLPzdQb4cnfiiH3R&#10;xFVsAPy9F2UW+ruCvjdkz418cUfxdnpQgr6olfs1J6hzWJIvar4jBzrIPvoq1B+DzCUggOC/wdFc&#10;lSWQQnIasrLK+lV+8J07dyUaxkbw6A4GWQqenGqBZWxRpuouDm4seHIMmubYuLd7a79SRp2k+WDc&#10;oc7qQ+5MPU7GEvpn5ozm4vMnI4tXp2s7pi8HHOwLoRjGhQU1PgjRfV2pPyL6Zs4KRvxUBFBLfH20&#10;6auX8qcedouTHp9OONS4EhsY+dr9J7ZmheJZZOPoVbpvA407n7hWHSf9tGa9DOB35BrznJV1Ts/O&#10;XH08ehvmDQ0dH8OCn2VeFpKCZPWYZzq+A4QcAHkb8HrCMlAmvDJgflljwR4DvIJJcxr/aMnoWd94&#10;SSJFZMysRFdqjchsvIcHv6i80Rsjt9fsmTcDrLCG9vZNlfcBlcfjR46slq3Nza9KxBJCUEm0kahz&#10;V95Vi/T9zrcnYutGPn9/JqAIqakV0R0cfGAQPgtqrxkiHGdlom+wLC9BshniTdQ92HBMa1llWlxU&#10;sCRxkDu55XcYvs6RYxOTjbsOddSa+4MmRfiiNd9iTTIpcLTv14UUxEGfoj67gCZHUpxWlqP0jV4u&#10;3XrLz4USgVceu0QWywdq3h/gnE+XWBc0FFBIf/X1jVR6gJco0ggymp2atUe0wuxTf1HwnyW03Laa&#10;MGqzI19R/VeDJT/DWAOqvUxWy/7jNQ6wP/LGPs2UlRl0/bXaGjyVWt4jwdc1vTeUf/myfH49O/Ke&#10;EwSa5RfsGTaL00SqnM8SyC3ICZpa5XlncyCmUsFH+i27qRQVb17mq9hNh4WuaJOszuEk4GA4e09J&#10;xTPOfnd/z8fPv92yhCFPRY+NxeH1cRDLWdn4Qub9CeN7XtfemGX+udBLdNS1BXoqNqV5TTsTuVBQ&#10;v63x1UMfqT4O25pAPw7AMtVXbmtr2z+8YC5myzTSjP/wP7LY263B20vSG9rtJCG5sO9E0ts6BtYv&#10;M6OkXvZcvCWnqfm92Eq/uFv8NFF5IBaOni1H7zUdvUpzfX6T8b5HjvzyL/SvI8/ARepYieQPVlSu&#10;BTaiuEuqR0txXNo/RmFiGs78VcfRTTRKbmDSwv9MtfEZranlSlyD7YlpvY0lDgBPNE90LoYbdzal&#10;1iRn0nfiPgiWosaoZdIF3gMlqk4gcV6bbjj6wCN7Qn0LmpuOzYbenSCZmVEBZoLZODF9DGfo36SS&#10;wZsyKnwsiY0wbw+jcV5UiF5kojiTzTCWvbSkkbvrU+jlcdrZfo79bFGnlF8EWDoW8WTEyDpQlRFQ&#10;0X8ArqrcXPK5b7Zd93itNag/2YwEPtK1pKLCe/UPb6Jetbam1pBNPgDtIQ9SXEt4qDVu0Dv/ksso&#10;zRA1RfWPbIovM0N2rt7JL+/1idB5I8elrmcaI/ghEJ3AnazLO2N8iT13N/Pya9m5j7/Xr61ZLLuU&#10;wvdTkTeEwpKVwC/QiooBtB2hHws+HOZP6FuM9chb/9RIcBhivFmzcW0po/8DM2hopri2tw+vG7Iz&#10;lXv04yihaH4rjApV5s3rCZzs/EurpJH2J3PWokvqBESLe6hqyDWf3n4ilyrusRObOqcQdBUlsjeG&#10;oPJ4YZDv4sK65x18wBNTzMpCyA9YdVlkI7a35wlTwQfX092iJ9HtTt5SnYOf28afOWxLH4/I39mK&#10;3V/uzt+YVciExOWHmhgpI7Ozqd+PTV4ZsrwkSOgTEzEy0/nsIK6BcZwf6/F2Y4rYmFLIH28GZCau&#10;oQOv9HJpjT+IzbEuH1tFaMmZlmfjA4yL4jJ5THrMgoPFKrjCavVMHEEr6YKxuoyJmVb0un2MuRfH&#10;5l3XrIN01ITDZFtMKdDOe+BC3gHF+pY+1lpOo0XzagttxSWTiaPnt1weMaRRr0n/rx9taVKRpmp9&#10;Xu+AAPSJzbTvw3rgW1/wa9LodTigGMate1k/f7V/G+p5OBDsfM48mM53d3Pr/59GsEG/JiYVlz5M&#10;zqdxXV2RpmkeGI0M3N5yAe8FSupVKwU1Rd006nX/X2BgEPYRPTFRlR9bDazKX0bOOBVhX/PDYLie&#10;Vh6bEphRVVwYz9xSbQj6h2CyOQqw3hRHb+f8QV5QGolps+zqtHZ27X0c4rJKSR5GdkG1UHHAAyst&#10;3aCRRQf2l9nvmcIL5+ye4o2g9qtmkxFSj5ZQ0Ddl4sI5rlIwgrBmUZm/SoATejXoQv6OcTpRqxgt&#10;bnaW5ygmq4f/nZgNd7QmQbAVMwL2jQu8s6spEGW62FBFhSZiNYuZWm8Jhsjc6c0W2Wgw6VdlYU6h&#10;YsJL8G6Tvs1RZMj/2Mi4AZe552y55NgyMKDrVvdpr+ZdgcGC1khHPJrT7Ml9Lz+ZOc5tfEZ2oNnM&#10;UgbiqOM/8Xm7oh6/jTzyILLs+9XYShdDNdbyA1M+tYxtYMb/vDrzP/o5O+W8IVzfcG0YyfImfL20&#10;WQwqZVRLKbL1v7ysuZPRxT8O29Gj+wO7UjHL7Z6mApyr0a6Iq+sFVOPdyQ4G0stq7GfvJeiaSj+x&#10;HI6I0nvmXeihRtacEcaXboTgO3yfcjWWtw9NmtNXgaajlpXypK+DjoNKiKVfZtgS0Unh2tSN5v9o&#10;Te6Vgafd6Et3bd8/4CHtUsREwXxtsQfmPrwEHxRPLc1ikB+j5T+n/QH/R0SJp6f+128dlo5+gW5P&#10;nPWWFzi7k8POa/RND7k/DIhc0NfVOGevEEz5DcIJYKQbKpZJGjxkdFyM6F+VcJbmxyn7vYZZY0P9&#10;aQqU4yrJ37+s6jBRpuGBq5aOU1PjfBgVwqk0yy8O7uUt0h0d6IIl9F/Itn/ah2qWk5DuAvLRD9RY&#10;+nbbsqmlfYuowqJsgqiBUVyRTkZbKZ18P2yBYzfOQjsz4HjH5vLrZLt5xw/b1fSelyfibl//Yeuu&#10;snVtXgtJIlpJeQ0aQqk8DUs+2GlWj6oFBazlvPPXzdWAixu2c6HOEQd9F/fAiObII86he2Qb0s8p&#10;W3muiS3OoHgz52AxdvrkKdf7LaPE87+FdDS2pR8Lxj+qx/SFM73vASuejbwQnE5f99i+64ejZ8B2&#10;vd0FkXP/NYZKLT77nw2hXqqrp+/Q8hG9Shn5V1zZSx7ol3AKH+41dL8z76uAOE+hKd0SqPgxoo04&#10;ld3Zz7DwTywpt8aIBxfGrERxQJkhbdNZSIYdNaZBELAUpUDEukv/KzpH/WVXknS0kqhZ2ukTNGAS&#10;7Dl1+4RhhyBGokJHoJ62lzOy8ZQ8tE45txzKmV3QJC2TFXRqdS46gnN3B8zy6cOQ1NcZgaPStpIT&#10;ou7rXBbQSPr8FdStBSE8cufBNgQz+vbL5Gy96AnonFEauWrcx90ImH28icR0t29uP4XGAW83T6XV&#10;pkH13iWOZf/PRd0HAyoiW5Or+M76yiZGl4dvMPnBD2Tna+/J4Ny5P0ypcqakn3qCVEhkflI0Ah4U&#10;80i2AOXE3PwzL1v8Fq4pvgrHSS8Ns2oqdT+blJkiOppC0JqTd8NCZEUFLOZofFqpDWj4A++q70tl&#10;RWGNfRNwUHjArs6am46biiTFB5zUMU4DC1+nQ0ltXMVfUMHpmJ1PlExxbVSTn39zYoex/enqi48M&#10;AvZUTVXaLn7rmzkF1fZVhAOeBXh+Bxk8EtPmzmJ6yoOW7JRy5kAnamjc5u9fw3pjFu8ZHqYcHEUa&#10;6uvH0CK6h82BDesOXyWopKDvlZFI/gbeVB5btpCpL9NlECQ/oHd+ntooH1y6e3pmgk2LMHjJlXKl&#10;O8c2xilVJodD3UAnxRctqcjRJMspIaK6yNVwMug4a5y+19G435LJM5ysq4Bv3zSTE3gNjbNheZzs&#10;UOFzQ/rXPpxXfYGAEL8m6t64N3v58ZfD1A6C97LXR1dmKS3n78dMYXGghcUcZ5z0cWoljbBrcbmh&#10;3B2LO2wJ98fQHzd/ASJna0ayJD1sWL2QaxVdOdz+Kb9oOrj5Y9eVUzLplw89CvNLbfBSh5wR7+9H&#10;nN7U/WcAMz0pGflEMPsssuxs9DedKMpIAVE2pJCeSKofmGUUp9riZaJ3xKuslPXFC02h0+UidxAf&#10;r6P7U5EKPq+epcvpxd76JaiH+o9wVFgPrBUj+WuMMTaCZr8eRnsOHj9lLTd9wrIsfLYamwR2L9d6&#10;qlfDWWaHRyusiGnWvf5RXNKZLXDUAF3Ix14XXcjTCG59ZK9U8zMrfJO2YhzSzpLGLp9aCeETWTXk&#10;G6FcOQ46hltZRBGjOvZ/FDniiEwJxJfhp7o2fwQidOrg0IscDbQr8VbPvGy0SOppUJO6UH6grfvn&#10;Cfr2s6Lm5OamHMBJCW+dTjKslA3zxkg2mkgjlmI1hk8+Zc1iCD7vTQ8e6WR1uSmfw6Uylk/QCmhl&#10;792OOw/akHePhHUg8ApAAx6YyIQB/TWTFF+he0G51VEqo1nXMrYU2xjk4MlvcuyR2oiHPZtZV+dj&#10;GKGLMls8lQ6AWmkoOdPPAgLhtSnsn9benypNZr1IoxCidn3FtADZ0ACwsadz+wcE3R4f6aeI/oe1&#10;tci5Jjkl3ewaiEKEOz5Lrzyx1+ZRSPuDKwUsTsgBwUTP9c7GdpxzcGzv9mt0PSWbdPHjpfNr5qT1&#10;uJfWHDcXefBJMQXcmX54WpOjxLmQ/sjuUHjqIq2mZ1xaoSgWNmbkbDNqgoRskjoZNak6ESTRHMqa&#10;GeJFcpRbbPdlu++3Bx78+NpyjlzW9bXIO0qa/KgNQjRvnwxbNeao4e/lROuuvX+zYojyi0RwTUpS&#10;i5rxiFDerQu6cidGiQ3Krt7ESEgi/VVad2Xm9P3D5MYLmZ52HZDWANQ08WaoaYqN9ln/LZjFFcHu&#10;Fp/zQznNSGSeKP8KTgksZFMXw5XCKa1qONq/dTi/w79fmbwplM2lOX1fdkgX9H1JfjSX55Zre99k&#10;VvcLurPJa6nxud2GG7C166Dk5JoyfSaq5lIhF4KFscuC33FZZMtW5uMVpBinEn4377vMFYqcfbj1&#10;wrUyDpXVdfILn7DNyiPYEPxIDdAHoiBqjCtlCIVidO1OuzcvsfPtV3GTFLFFqN3fyorOP6+bOM7I&#10;N6z9IRNIHmKfMXDNqU1/uVF5S2uv+KZMMyi3nZSUOBhFHjAIYLvm053zgidbiHh5Ow/I13tUVhOA&#10;m7GztcBcupVmhVtSbdBWZuOOiRJoP316nWE7zQp/fRWKZwOGko0mymrqhVQJ2maN1l03w7zhruI2&#10;bGpsVNMeyS57fAsgYHxk3fRX3tSZmtdrifTQetBn5FBCYh5DSC+PMmfv5sygRlklMC8D15cmflmM&#10;0inwHiz4vUj3yenCtItVKe4QYd8OXl21OWFRPvS6aF2TczXr+PgTveAwkTqcyj+yp9l42W8xr68A&#10;UWAgPrIj7hk42umwG5tT5yXhKcervBbFrVpNrJwH7GCByTOJRaNUvyWhNIAA53uWXyscdxAIAcqL&#10;50rCkYVlD49/Td+oJ0fC8BuyTPjL4HdRAAISVDy57EcSnkcZgRpJKrWYPgcDjmYn1eDno4i0P6vy&#10;vAeyjQ7eyI2pn78cVKcCH3Sti9bLhZySWhyJpWQwU+wvujEctOXIa9hfpQSHh4iqlICXnnWBNVGC&#10;Yr192F86Xgq08yMbEMujkNp+Pc388BWqP+g64cCPIop4AMuliwJAshxlFteeJHDVK0gJl55l5XCr&#10;Z/Rx5KSwR2Tpo7fpFI1y7w8WdZZIwUKG7LA/IPq8sUs7aVSJeJ8lQ5IHZ2tC8CRTbsiiMBN4BWUv&#10;B+koL6aKtOKx6dUYuxaICv9L/oLf3YNqEED9n446eNg4frjeSKtKm2tcK6Ix+QCHmflzcKMDpnh0&#10;1P2/FGvvMRTb57y+5oDHSfeKzz6TtSy1yw6tDu15notUWCVyx564HNmKQ28OMAsz82huoG//wTUO&#10;EDZO9+xt5HVZCcsNIqiQYVMj7/hbnvYh+S2yeWTxJv5oT/RQh5YhDRMuZHORvWwyytunWCKpo8DP&#10;bQXG16Nz6LY7XUyJqaVtX2xSPGx2kB0w0tZuPHDGfCuJwJQvsJI03oXoKfJDLF3Db9adeYiNuwOo&#10;yQJvxDDLfaNWHUkjMDUlxllRzZ4RfWzkzOGcRH0PqPCK68SPNrNRJb/E/SFKGlhO1h90at0yUu2i&#10;q/a+N6SDLZ8jLC+3EdBvlJYPSUaCPbdJTRs/qfa5vILT0Zoudg6cGskPzj46jQbn1/+sDCShlS0M&#10;b84zQC/1RudoMvZLqi9ORicj2TggCH50F37ftdgGF3vlCY6/lucH9nd1jGxn9LzA8RtfD72RxcSK&#10;+dwdaJR9u1jds2fzUtHTIT1bquddocqlZqysfj9enAatlI5exwd4DY5g4A+6Iq9rQOgXLLuJ4Su+&#10;UBUF5A8xWrHF8D3uZ3Tq3Ary6gPyIKr1PCM15TLgoTuD4fgh9htM2pUcCRs9cj0bcXu3hXCuaTUS&#10;cWoycBm7ATtrbM2JmqsiGG8YRt2s+n6HNxpwx3yOlaMgqdWxvxLciAEJ2aUj91DxU21ummJYMPWj&#10;AOnROCl6TGBRP+M6+LPa9hmdNjz//Mz9/i3Q7DT6Gm2oxDqYpfcFILTY78hY6DnDuzZ6dfIR2xGN&#10;LCV4GH0toJaL/zWXq/ObCsLo9bmCF1t47XG3+5EftWoSHV49nVqOhCN36mV9S2gbgi/vD2GirX3D&#10;+Lf2zoY43Vj7xhOSyZodPFz79vS+e5tt85fx3RsdvXtz+3TDbPI/Ed9rHJrUju2nbdrNJB+XgFHG&#10;sLDHUMGYmJKLmERZTcZTEC6CxByCrnLWE6+S3Yo2p9KIlwFCfgWyagaFEp4w3Si8WTOq5b8aKu70&#10;6fXgJBnvfylrehcO7n3Acfl/4cfzxJYklzo9L3xyKb549AA/22gjvPBbWqev7zBvJNPR5GSz83Oi&#10;123eT+9zmFTJhvWFpZZicvgGcF8HW68jrqSetP6+z5ZrGe1cv4CzqzFyyHofCmTKT1BsOMZlHaGw&#10;qzdCeg6BjjE6uZymEweMWoDVT9lk4VxrmbfLyJMQfPkUPjRrpJbGoVz7eWUytr56mTvSFfSw7i1M&#10;u4B8EJn85askOKY4rb5VmJ5KGlNdrsgBMoUSDdEmymlCpA9odqQbNyyRGr589Q95YiCdPAYy/BKL&#10;v7m5ajc6gcMgRDt/QIK4FMIY8/pN/Y8SQzgqfm/Fl6NnGA6HFNhtWf+tvvhi2e3o5SaIOlRODdNO&#10;qS2jnTexlCu9cxQ0ktI6zlChDyxhSf6dPZ5ZJ9wgOpM4Npau6k+Vong44KpLT/FTXeKT2jFi7bBi&#10;MgxB5LrSkemxHOfM41EYP1Kn/Ms9mye2ZyvGms4TkhkruEK6n8qZS8VpEOzjq8PHdmbLBWB0bu6B&#10;YzPNb7fZOiSkJNFyJKmWOOjWqXXz/8VOTlIv3K0jKeRQ9/uifarogcZmz9PIBueqopKlO0p06Kkp&#10;E1QNp1xX7Dy5xQmfy+4wFEVTGGUpLrWkO7YiE+3JSuQkW9PnssUbKRRxpqg6OC/ET/ZmBD8uai7a&#10;393tPziJEoUl4sl9mvLwGJBt+q/JMc4zsaKm7edPxKg1VqjVNx4J2juMu5miHdMUl590F2TrOZ17&#10;e+M6HvPp54GXfGo5WEM0mJ+rLUAy4ZyoTZLyFNC8PwydZ2y5pqcIT2UW3NkN+mvJVqGcOrxYs/d8&#10;jnMXr+eB+cVhfCPPQLZv62k/dmgLS0X4mbtSbPNUlpm/8zY+cPr4hsj3ntmqTWbNoDMWaxCVuX8c&#10;tFp9WInSMJoCVhMGX2Z1jkZbifMryBWbOgn3tC8pfcUN5Hiiwyta47ZUG7w07lu9Tq/4FwMN9Zx/&#10;8AJJtV/zQ8Q7UznhTaQzEdertHEboctvJAcy8Rw+5MgwpZwYgYOrqfZ5IgJiPkopeIMpMogyfqxb&#10;USIP3AhxUEgSnaO0xgFjGd++6a8tY7nF7FybITVP0kn+0h/2OQSDcqGx2E0ElmqoapJC8Q90o8Et&#10;WhGa0alzXBkH9sq1+owMeV0/zTuMrvcygqV40E/Je7Cl0sFdO7bB5PYQYKkZ9DqpIM3A14Ek1Xqx&#10;6ZD0O/06e5ziwB1x1Tvg5pDMJODpk4CXB7PYSVp2ZWvTeJZeynNYE64mUwU51lrv/lVsnJXSBlHK&#10;cD2BwHfx5AJNmFsWah2djE4+AbzsbjgKZajoPxT7Xu96Zp9pW9SUxA0uD3l5j5Jv0/vmf2GI8a/5&#10;pFyVifrMhYvXHWKK6CztEiI55bx4KzfZoruoZmOHUVF9suoHUKatm619fYdmA/oGBDDodjQhv8JI&#10;ZRuj27UQq8MEoaLb/7FfiVO82rqefa01AJTniEnp6iV6x+G/+z3eybXO5xmOvPIfXxf0nYMYFqdy&#10;n2+QBKPUSnibuH7L/ln6OrI1zMrJ6gD6uPz11S7AMRiJ2KKXaNKWswiWOgVMT5bXK5x7nfjfiRLD&#10;o7kWzwjazeQ6gb/OmdbJa9TBo1C607xbqU20bLJVn8AeVXga/Z6pqCPcCsPvokGfEE16KxEqdWhF&#10;Tcz2S26ThDRf8axw8ZYo4rntKqbYNblK2DUv7oCjVkzNyXceWHum1z5El06/WZc76wFbXopJwezJ&#10;rAo7XacN0yrKafVtumEQVRXbJppVChvRHWBH441LTpFEjGohRZdc0/Q5p/sVasyCi22XUxR9uAJ/&#10;TipHQmX583CcEy3vrAJvoA8z1crDkeCl0jXU8XMnz6CdYm1GRE9wCaZa/EIkRFtSfrsaa52QxSoZ&#10;1nulKGEICTaGX/IEEcPDUYZkqM/dbkI5Ea9sZIqvxWDAXA1LKnyfBdoR2htHEYJKES77Y5MerWOd&#10;FIKKnlgmjiwG8W0lRPfGpWwwHzF8n/y0eh7UPRA6M9z4gztNSoxoxNIVdQrIdYBlf3bhUoos2MY1&#10;JtZcA4PKk0UO16C2u1+edIXR4ZbdFTP4vxlt2LFKuupB3+MrvvgEaV3uvxAS6GRMLCosrHpe3OjG&#10;1Zll0gpB9DkO9SNfKe+FX0R1aTMn9y1/z57cg9Z5i3Qs03wj59E8F2PtaZ/TujCtWNcEygA7KKR8&#10;Io4iQxj9fv3ytvgDcwO8hf5+HCohQ4olvW8tYhjFGoXhRFnFIf+4W/3+22vtiy1vOnngDZIdSSMP&#10;6dXNkYWHVa/c5YlJ0D9L2kEE8r/FK06z7RasRxwGE3TF0exykjpcf3vev6oEnbTKxqEeSHhk3MCv&#10;ekIeP9BTimPShqwQI2EoF3diYaHnDP9h0C+GIWhJE/Dt9Nb2IW9J/3KPtkXar1dEukUEO+brHIxR&#10;CvtdxiAuib1IE4lyYfCSSFOJL28mmwRrD+eX+c9GIcmmdhxgbucYdqSvHUc4by1l4CiVYvPv8EI1&#10;p4ffwjUo0dlgyqRL3DX8Q46n+McTx8kEA++Z9bkl9HjqGGxjQb+vzjY+n1mnfc6n/HHDBBTR7+Xg&#10;IyuvOVJKeAIaczF/RAsy0CNYNHSq5KRb+o7N8FEWRcuw5LPxZdYFc0o9ovvy9RNQfz533Zl6FvR7&#10;yRJznqgT2Xxp6M9KZzwrBNN3sukWe5N5KJAgvBez9Tk75Zh1G8cMmYsZ40q6ys87fe+IbEdytV3n&#10;08TuFahUisAMbZ/n/fIbjOdbiyofQUvuPfP/WYAytOlYRkDcoTRHUVrAiMyCA+wlfo66NRtilfLt&#10;vAbGBpnsSu03G7F+k/WzQjWn9eUhdSzXqxW43K/acnNa1uYfFROQKHLzk4qBYjvyV3HdIAj5dUGN&#10;WR6qS7GXvBj+vT/BZBAQmImakeilRYIqd+zjo6iqHCUPdHB/FK+h0ymvS5xQT+e90TkgVZeftAgG&#10;3kVCxuivcbSv4caXk0Z/p3ESxV3r3LdtLkLkksDC+08eiaQlfeQ/wMAnCUmbAoopmKGdOgWaksQK&#10;amkRxKgy22OpNoaGE8tOBjU1zIe3KHf3d7rOC9s3V6GVt6Fbl8IqxkJmrMyHGBzCj8MIJInlDiWU&#10;C1ha9rrYpzC/DCQX1Y3ykNbsuFeZrPTcAgIGvbqsODrALOy/2AsZwFspsnsfj36CzHUS9Wl1D+SK&#10;PlWTqkM8YG4k/7CM+RH2N+OWYUnbTqz6oLXaqwZEy2r0w6z4n5e4YB9ZlMCCMX9R4onLGUIwU9Ik&#10;sX9DpH5h1U7yWZFcV7IIE6jk95SR9IjREAK1wkJ76a4cNTIL4JF8Ft7hfV5Qgkgh+LG8POPGz/mn&#10;62uZC+IXx5+C+deHlTKdAW/hlWehCyNVq3jD/Gxkw4ZT05k6DPzYb6cswaHqWEiRf1oRu9C0Q5o2&#10;GeUIrc0qiWSwYzU/0OEVFsXnyR7isTXobBYBLim5IsTihDr+OvTfkMJqg067H60MnRqU3pq92/IN&#10;61x1Js8POOvvh8ByBqfn6ZQD7CzrIFONVk3QpP5bTu6AZIn1w8XwTlY6N96gsbru2N6e+E3R0oE8&#10;WEKa5DSvBzaJC/8gR1U8xNwmiQ1ESjMpPziRQdz00Zlz0kvJQMvnpE5JgYYklxsc5wb+ofrra/Vh&#10;KZS9AXVYqPu+Oumb4ohh9X5RI/8FUtPrO0xE572k/uf6Jc1uKRc2k8urgOFxAptOvyD55mNMYXAC&#10;rr+/BHQguqzmYnimBa1LjNyCq5/PYzVlkA2AMfCe6DHpQOSk8/BwpbA8NhfYvyk/dG28BwIC5J2x&#10;8BZHIMACJI2iBwYknNbbI5rTgSuvnk5pUmkv4Pr+VssnLLxfjCFiyk9GVWrZ+OPhcTp4qudt8Z0o&#10;wkLXOieHZKur8CTLiJKISIgSvM1LnaiRHketpw21ESo6RLYHDHwge5L1Ph/BUjqNoNsjepOAN2rv&#10;8/XNuzOMb5MtjPgMeSJCe9k9tyo+71Myf07Sq2jt9Cfz359Fik12/2fHcoe+ZTrNzvoOUBAXdZWM&#10;KoAPHk+3bDhPNLpvE2op40e+HGKMAMdBlSAsBUtjt3rDBn3m5dVV4Myq6l5cf8SrY0hv3Lpx78Zh&#10;zK+x8PT258+fmADV4/T8vIdhyhvRtYhOLDrZbOnkvxK7/re+TweOo5mrlKmkZPZU1sAf6ghz/Wx4&#10;2jSeOpY6SmbELLvTKOLjGSqgIONcNssu7UeKaEk0EXmI/WKlhtXp95rDG0OIGhk/TIVdmszukFTE&#10;65Bay9z6/acV28bF8SMDkIXszTAJ6mtZSR6MnWqSpR6as0mKKYGkhw50Id2v94yb14ufwMtAVqTD&#10;kku+DSrEKeI2V8/ahhNIphxMvoR2DWGuOaoOpWGsB+eLGbMSouoaT5ZghtKhE2d1ddEDV5TSz1d6&#10;mRwLhVYTt96YUU2+3ogwnAdk4XP7AqfvfSNxyFuPyen4/M9ZrZWJGQmDNcrGbJKZ9rPs7zT1zkvK&#10;ylH/6UZTPVEDBSjE5yBZHUtBqtO+ITLMzNb6qyLw8EtUBDeIYXRx7OlkM41XEk5qX1erCFMyPIMc&#10;k+V/E45bd2w9PDFxz+PTs4ivl97/1g1TC/1pUmAeMVBfs1BVXeapjKxf8h+ofJZb8i6ck1Ji1Wns&#10;dzxnxJAbGdEx2MesOBe1pqaVUUdhpQVFeJaubI6oFJfmF/1VfPW/mZUUSJ+GaQK1/LOl66C0Sajs&#10;z86c4rQiYy66Ut3qL8PFbN8OZ237irRRo2j/rmf4AL1FyRNWpiFfdHR0uquXXB7FpkhdBMKN7WN5&#10;TSWJuTJJ18H/FmS1tjqpYvB+G3yjxlIruQjCeSn2Hb6eQ/hjhBPwRd7sdzRdrBhvrCAMkOPKElQA&#10;ocp/G2Sz+kZVYtpoxEF0wyeYyU52k9zx/Ui71dbxo5gKtptttVWjHQgt8nvQlFcj9S8c8LedHCol&#10;9SquD5yecu6sFECml3ONnkizoNWab6Vts24ZjX9wKuOocyMEJmx3JZOVYnb4k6/DkhZcEplzB7qL&#10;wHTNNVlJEVfkXoV1lwMhmjsRgVlz6RzTyh/GxQTO3L2FW2JGfLxaYwQM1x5GTLq7p6hQyMPwDmRr&#10;Sk5Mi4cRH8XYhOlHVvrtF+AWm15ibHGoJNphHI5C1SiFDBjnj5n2JuzgZFVsH9/a30V6y8ZBlbRS&#10;9qk3XoZHLPWkU6g5tSKOiComszDHqMYAu7dyYp0Atg3UOh6+WJRNB8u1NqkxXVYWyot7/sEfAQFk&#10;n6x2cSbFDkSfXIZdPes/sCzV8Pic7AEDatANQsDDlgzwXbvcvaRqL6OOcZ+antrzutaIHBDuMmbh&#10;JFKTJKGNl5Zg1kGpmZr2edpFqjXp3n3Y9/zNuIuTbheKuxntxevTcW0QGSpFoSZJt4VpbGpwOZV9&#10;mht4UJrWMXxZzaj0xPoXWerYifpcoqXBU8w4G4LkSkKJdFzW1SXBfBA50EV/sKpq6H2bpZPN4NFV&#10;2FUbkRbKmdi/IBADQvcjOdso2mBQlZfdKjSu1au2CbhpxkjB+jOJ7xWGGfBhHmlrlsy4R7jcJA31&#10;+eO/jWDRrL2XC5FnFvrIxUyyDelU8DaoehH3lS3sTdeUyzeLnQhNbm67+pQUj9ZyxbSLomPCzmDa&#10;fL0wmymX3udhN3R5OT4sm3zzQaFIl22Z2MLQdreI9+/OimeTkUKWtOJwsbca7DpOSbkjFXc2l/qP&#10;3BXaUd2TRzfaHR3KEy15bDy3yISFm18k1HgLx94ev6pG6Z7hUtQ5lRJ0o2DsoKXs9Oz8FtFzUIGo&#10;xei5nCkPVPgsY5U4Y0LztJUaMfu45vTGuNhGlIG9KkBo52l05gO71UkNFjvBpzVlPeUgQaf350tR&#10;L7GbmD+NJQAm7Fw9kt6kVmrqaXBTfsqJKksbAr0exJ28Nqyn0eoRqrHXPCr1+5m8wpZdzRP76I6I&#10;IkATEENmEBE/Dq4dpbuVMSHslVbBW3ORx7JecpBPOrugu1fOntFojkJSlePRKBCSI2lW6mif4/TY&#10;Qf4OrVzOGRj4+Ja68QgTtwc9YMmDepDiy6RYkpCTXiJsvNIGsApaahtYV2q0G/ebCD7m9DwsT383&#10;iFvou8+AIJ3MI2MAkZFzwIDHRhZOV0oHFYj5YdPOQ1nNntVCI4/bJYZxv49twV/Rbs1KtyE3n+se&#10;nYvg0bGW3DbjMVgkQa9Shb3NSwVlc8U9i5RGp8ehL5HwjTYcJUO//45RIV5Z6kJ2JFTjDlHrcxMu&#10;NpoaZZfiEBhytvHoT72XJsFQf/JNYkROIVX7g0CSkWFjmJPv6uf365pg2u449nEb6n++YfU+jPVF&#10;4/JoOrjP5HVv4yIs+Mroba/nhQp8dLHAlpujWkL1L/g2M8OmvEkS9A3YXBASYNVX0ltuNlp2Ces0&#10;wpF3BYdd+sQupJc5tbVnASAQwvQPMSM/I2sM6n/ASsrbM62U7T9cJI/5fGqihCK5wOfYlXhGttcc&#10;YUTd+MHR0sr8bffMFeuxbDH82gqCUzBrO9Un2vlR/2fdrHNAn6WrPkTemYmhsJDj8BFbqznA7bmG&#10;lxBVrgSSaPlz0YWyTC42d1t2K6efiID9wLPj2iySv/6EExmIstqefL4g3y64kZBsGqZIAzMpbEPK&#10;qcwbeqZH8gNSnYMPBEhySGJahcLv8VcjPcJaWaXpqWdfCWpflocIPVcbDGsv0fcbqatddUWR6J6p&#10;7bDr16rkwEOXszBKRsVFLqwCayllAhs6KQ3GjvXDjT3BgwUiN6tfGPjXgFbSEZofxE4Re6hET1rL&#10;sS34XXjaRLj4FA/I3IYTHIlVXAx3+V7DVxu4kNGDg24IgqUq33Mcm/fmKwls15L/4xN5jSK/3twK&#10;zIkAgiLVBq0ff1J9Ho1L6zoCnaB2rX8VZOiTEXw4RlKa28y5vR4SRzxyAZXcvOwlCe8dNR7k5Pyl&#10;GI8SDffm8l2hTUcyKlVLKVHAVcnPvSoPfuNJk5oaAW5gS4n0/6wM7Is84y43+X0ukno2319E3ryF&#10;nw65N17vvJccWjRX0b/9+UOgo7vF5igVqHW5XN6zO7Yz8rKF8f51ICyQ/0QV8VdQvtL8zAmeD76Y&#10;PGRz+Na+T9AYV6DhOIsxn7Ujq97Y+SMJtdzDRdh9CnYaMq4spaiUmUVI8lscC1ksbRJZMl0MG6mS&#10;wU6ElOyhvlLOrkDnc7ofsP45RUMYicox7IhUZ1PLcWnWvXokMIFCYrfqVFIHSUhO507uvXpz06S9&#10;B13FoYMe7dvL1zY5JKiE5/eBGjqoUYFOfzv7arsf4htMLgZEXj4Kv2yShRYYnK9k5b/tlgecCGzs&#10;AoY0XrlHG5EXyuDbnZ7/oQBHDDu8ct/fgl+A2v0ZWzbLYRNST36sKqyhTnF4+YT68XDDzyz364fM&#10;xz28nS0KTK84zKTGnp6RKPLO6bHLZtLoUSwprKjUPgG+c4OiLyxavAB7CFOKTQ6qysO1SvqvTVDQ&#10;kpNoq+o2+8v4o3KGc/xayodlI/R/ue/0seCmWD1HbpjqXOsSX3kNrT9aCVz4fcytsnINkGGkF5fg&#10;aRk9+RwaoOCtdgOQaxm1s0V9FalLSbFpzRS4iRJAKrQeq3Ef1mNhcaUZkhIgct9cvYKGN95eaDuz&#10;TOrP+OPvIGCaS6z+S+0y2azIKupG+9/tNatSQXT8nz6juUSW/XhtqeiHZ1FPk8IyldMbHmumnnul&#10;v17OubVOwHV27xMsBrgNu/+CDmekT0WlQiFKS06thg5M5SdTtHLYoZuLWYZehgJ/aRWomK0rNzBl&#10;WQh8eKgSLfy6hOsv6Xb6z5X660ySqdFWQNJhSCOLyrJQyAePY+r1Z6N0XdbTcrvhm02a8SGwj8MV&#10;brF5GjKnpEXoqaeLBWgb5FW4VTwbfT3nbtz9/bEiK6XMvoaUdDvHqnndjS+bw6TmsIkmFs6xkVLB&#10;gqaYMvUyGaxytEJEb8p5jDATdbE5yZyO+M793a9jeRsoM6EcOybcJvIi2ZBR1nE7RLWeMO3MfoVM&#10;9qGQwJ59hGl1VErWWYysOApIt6ZcPDnzMIT/Vk8Qypn0TTkpEz3pR0WsMdsQsYKWc/0qtdzuN2tC&#10;YiPXx6fYlhPeZWIc8GfsTpxBu1BSkhTC8fEMlodT8rcQHSC2lzltl/3lQALGHnUHTNuPLRPa59K/&#10;NQvz7O//t9N1TUXGIrxZMPAp7S9x0MHzhswQfe30lJqrNO4II767dQbKFWQ4ezN4/FnoKUxYEtuG&#10;qbzcGZQwoliusc3r8Lze6TtgnPJ00dssJkMBi0qViJODsbqj7Q10xi8PZ6kWKrloF2tmz+8/DFk3&#10;Uo+rd7ZW8aCUpWKFGSfVHNXRoCIClT7fl0M2HueNkpOsOrZ4XLXTdbVYlY1Oc77s67ONJ69kLUK0&#10;qfCQIkSC+OYQHxLB0TdSQwSxUd7/ZgU2M6OMBiNQP+kd9MWpBlQm5z9NZe9tKIGTYa+MvgZWCnQi&#10;c9p0bj/OcWg7KhKjtQkKSJh+S8QW/hk4anpO55Bsfsusaigbvb2WFiST2e17T3Qv3D7wRcCmhQ4U&#10;L54KII3NyUYK+2KsJI2Y1IzN9Qf8z7umAcPIht8OXHXjn+GCK1iGT1LOv76bYCPFXWXVEbODjFKG&#10;6dWgM0doYWZ9YTIsD8siL+H6I/HltJKfyzLo94PC3Ay6nyf9u0HoP1bRZKIQSr5Jyid5Z9H9J/l5&#10;62mM0hef+6FD0rfT3dAIsNU6pagNnhEvqqkNhkUleWe+fyrmWvcVIU3SZc5w0FZYotdpqcQb2MKk&#10;FDrIKP/b6ZtqXCtTgqulNfsNnUWMBkstvc7bAw2PWpZajl0G23l5Nc67gGykxc52NXFS2t1r4fK4&#10;Seoks8zRNoviaPI37n//kE3O+7hJFGkB+fDTa16SRcRGoDKglWHJF7bq0i/czuE8ZzvE4OXrlv5W&#10;Tqe3dYNDQ+WVwonl5D1VW7P/cnqQ9D07/vIBE4Ae6T8NDAQmJqG3+WFpOhitbudSx1DdjVCBqb9b&#10;DPGrn+e5p7jsymGb+vOrNvz34eBs1SXBZf3LZMZ0/tVReb5F7mZxUk+fd/etEplg0MRRtobTRtvk&#10;iMlzeBenxDAyHx3o3xkbM0LTKj45HxS88+g1pTD7yKBhtk/8m3OvNejZP01qrOe5MThqlh/1La03&#10;O3GgmEp98fLpBU3cRzubWqlSzVUeKg0oegUjpziblCQ+nCPWpolj9wbrDmy9pRXbtx5l8KXaYXz7&#10;TMEq7aFjIaBkxOPhOHorxRtgg8lPZ7FOow2vauQjTAerY0U6ZGvBF/gUH2FrZ30Q7ScXrDqjgmoH&#10;iVEKO0XVL/1Jtz1n8hYmIiCws32VA1H66XtNhIDgH/D+vHHQGvzsLxj8mnWQRDanxeULdblfcHzb&#10;jOoJI4BZKbcPwYVLwPL4bLXGx1/7vYKpNl1H0npAxls5gJCAxEjA7Pww+aQ1UbYIerZwuZP/xhX8&#10;qhM8EtBW8INH9gdbDWxtzB6mhUN05y/1CVq2XLWc3K6t5cZyzVWl7+Sn6cZ5rCQJP93v0YsvMyuM&#10;r2nf998LF0+ux0bI3V18RNlBLu+3CmTC/qMN1UeQpqkQZFPOGNRvU+tqY+mDIdFCuetu3Z2m/Idb&#10;CUOESdgUneVYZoUEI2zi8ubmkjSH48KrFUVz8K3EhC2OMiml3XacoaruRI5sU1SIeapnpGOmgy68&#10;0iX20nNIYZcUljhxBWTALlyt423i1HbQufW/WQIMchTH6kXtYk1g5B0FZpAv28Fe1CuZZ7TOAG5J&#10;6QHivx3u/lEdGbhWYs1r8LwxaT7Uj8eVURMHDDm3JXo0JMlxoW6slgbVYv/hSmFUM61W7F+m0jYJ&#10;PEpBP8f/i07r/0fTgX0uE9bNy8dn3Wh8/TBr0f3+umEtmJv8/nY+64kmvRgfxWd0AFvBS6/LyC0Y&#10;9JJZM+dz8PN53ajX/BW/mMXWfjJukcUFmE/0+yW5ktnDuaabBYxGc2pfX80D8zLptDAyf38L8NEP&#10;nsbk2cfdnKE9PoRU+twFoCeRFhe3XPOso1kJt9BXJry3lZFPVTXQlFWuYlynP8+4b0AGiFNEixlU&#10;ST1bS51wgf6FJS/o4ukFqm2wDbmyEsEeTT7xer5jsvQTLzewblSoMer5dy1IQEtLKRnUZXx9wtKz&#10;6/z+byReRkN6gA14sAoq+b5t04v7AN9BPmH+7e3t+LmM2u+ryoIBF3iV89Atl6T29avjefem5Tpv&#10;TrCcepFyQXNpRe0S4yIQpUS/T8ICXowHV1ext1+kSBTu7ml3F2su9+dPMH9VSdRkLTAB/0TD6Sz5&#10;qcYdjvTHZJ8rTryd2eQau/qWYhOg0/UmpKycCEJFQDwKTJdVc8ZbrCFNKYnlxICrIUi/P1+763m5&#10;ISjaUEkOGthuGNCTwrfSPU+2zeGyXftNGMUj5sVPlvQdmmkS/AjXz+e9s4/2jYDQqgd1Trgaa6Hg&#10;REk0EoXyySqppZo+NfytgFxYc/33PNpZGThW/OPaNLZi7eCpCiZ4V96Rm9iBdqhpwnsmlDTP8Acr&#10;7lKkqF0pritu4X9FTkTplXgp6kDPozFz0nZV8INt1ZB17JiLqJplVWV19LUsr1lMBPVluvzixNS6&#10;6lpn30+CTZ5hUMkMahRV5ABlRiNDSfxF9wDfeU4juzobe2KvbtOsptZkQH3BgMD5f3/Wf7eJ+v4n&#10;HB7UGPi8ibQ6QzGNbEAaNoiEBxYRNyK+M3zj8QBiXD1BF3iuZDuGiEsRH2RcmAV3c9EWS//xhyPi&#10;DrVGe3cUa/6LBPWviH5JsANhwN/4C2WVUaoje3GuNSBixgaxhAdEwa7MEO4U02G7HZCnneCVC2zE&#10;cDOpnRqSjPxmCQvY0FNQwwVZfD/mN3ywBw3C2UEjc9pvYzkV+NL7bPYvayrsfet1Z7W5XvuSw7oC&#10;0+MIW53WIYkW7xezVFhD9LSLztudkNjeZWYfcm+0VieDWJKsCvMuL4gcESS6jFIJx+TuabsaVUCB&#10;GGigOJKmHjzbFusxLoqOoipDGUcPjAa9cM65ZwRCGfn/TnEnwzTSlfH8OvpPCIYSKFqqP71CIYmy&#10;vzM5E2b5FX8f2HAY11gPusobtApkaug60fhSzjGWQwoOa/fdb9rNCM0xX+L2WAbjDqb1mPfFsH8I&#10;bJsKFI/iwL8K7/Qlp74iuUII0aNgvMnoV1qsAj37gM2KeCvQcbmeRfDm4+Pb3iqmNTTKoSwOn7Xs&#10;L9CZGS+6WJ7GfQ1Kohu/VBeFiH0GWu2t6lgrutt0lIkaPfpMkovcOV3CFjPEbtdPk6L+3Gif5XoZ&#10;sobrjIEftyNDvcw9LHQNmeqMDizzfgGfohjxm2jKgaVcv/XqZo57RkbG1WXqiA8SYtwI1U50EQEH&#10;EYbeAt644yRBfvDU+cs/EWroVlVUUvagHkPn/faZzZT+M/OFIWIMNpnmTaKTQ27Y2qYsItYHxX6z&#10;PfTdYiaoS0s/CWlncweF/y26uXm8tDeT49zvFnwb6lbndYtCPOYY3/MprhpSgjQ+RLyzaMoOcfmz&#10;78MdW+baJcxKOITkyrwCPVGzkbXBV55A0fplG/zdK3zJl5WLHRvXLhGoSjTiSiUVMfrebX972O1Y&#10;tFNUoBETkCkR8iweA59joNMUrTEn6z4Vw3h2FdotxvsJfeISeezo2ax9265tcz1YRY3icS3xSSnM&#10;HVE4YsiIs+dxvj4cD968yz2RHPu0Nr/rK67hODYX/1Y37aVB2Ynxi5xS13HhFFIbxEsWxzkO/NdM&#10;m/VTaAjt0mZ441LJQgi6inr1JDR4du3EaxFvdjtMOsJicV+NRTr9xTf/g4yFdXIhSQgTELQpaqj0&#10;lNO7YbKXzUVyJxu+ujkOHvmOBzDr1fI3tfAuUn6ylBtlDTQwLbNTVLNEjRN1V4KCBHUrh+bn9zpQ&#10;92ddRtc9YlXG1/BLpOtLRklS/khaFWxGMlovVaFlNKYv/1XXIpRBiCI5VenTw41EpK24DZ00Vw61&#10;Sabd1csHT0dr8qKsE+mvgb/qWkum/PUdxdPS6mh3KrlGT0J06buNbbx2F/a/iq6Z/wesYCgRwpB8&#10;+TZvTxY5PTfpgTZjziAmgyW2WZVZQ2uUm6l+QgwuBHkNOf9WYZaTywri2r41q9Oz/3RrD5GnyNkM&#10;8/d+ePPumfTgL7U3MLfTm2dYWMXL0CHgNJKpFSniYLL6hjCf4hTG/gt0Ho8PRhoggCmRmzjL5qmX&#10;JQu6pfaWQuk/t1yAzyk+Wem9wCTDk1v0THBoQTM6WdZEG1ca8lud+UOa61Wj77xry7md//6GwSdI&#10;1Gho4hbUPMy4wSpLgjCHlDqWXDUasxPNniBbWoAVC1Gi/wV9PZK1dc828P4HlPriNaH3/9ZL54jK&#10;BZzycmbG/W6uoGFddqpro5h4C82OqgUlhOzMP3jsp6w5Vlr2B1ZH/v5leAUy+gZghY+stkaLyYhB&#10;V6nTDzcZScDqP7aRr0lJuXbx4OG76BCXL/yPnAaN/fCxb1CgP6vubXbyduscnCrytiOyb6vPW0zM&#10;R4L+bfpAMOgpfM9trHKx9uj+GeT8o4IJobWGg03jl1jfS0AEh1lbcXOkkWZdq7CsQkRp9RfJykvH&#10;KEk/yhJRODdvKA1EjddGDVdjkWu1gkapwTQGimzHaGVc50hEtMOm7YNn00/RBzccCkWeC9cMaz/T&#10;neJxCHriQMdICo3X/kQGCHuG9SU6NSz16GN+f0BCIfzj+z2YXDgo8jooihmjTWvdB5tQrYRP6ltK&#10;BckcIs0c22co7/qvGfBvSNE6PIZUOnWTwG475sXpkPs/ER9ZtXRg9rlfyRe3R0K5WYwhDJnmYGZh&#10;5hXp6aWKtojAzeOMUVU37RzwH/Fgx73/1zVyZtD6uNrz6l/DXAv7aM8LYdHY9pEst09jjd+Jj4vj&#10;0yKNtg5+Kn9PbEEjWL/f30DBceCGuCIbN+jX1k11xzGyDpsxyqZ8ZXVYoR7mMZxU+cZk7O7jM4oR&#10;dOEILB/0/mCNZxlvs+kNBj+bvBPsSo358Jt1rQPNUqBS37nHyZOdefXcM+Td7Yqxw1VeO/14G2Yj&#10;6HMTWs5ifLX+zIPlGneb5Ui9JMAPIMK6/a7izxOkO72v0+ni8Na9YQZMdtO6Mll6Oqf7+mAQohCK&#10;GFHamR+mF07wMMiA5qHwzsNhplEn6XS+yM7tyf+OTm58ZDUcvxkZunm6Jkp8sgzu2bUnD+ytNlj0&#10;fXshTMxap7PhNlDTSh/zSWK8laXmFRE4OP4ilR5h1ve/klPdmsNDscjT+c+gV6Jak7zfp9+1gJhV&#10;8eK5Rjp14zKqPdNijYkF+5HryUq0fdTHO3Snx/z3nelB80bpLfrG+K4xRCQPJYnajK34uwExk/+t&#10;2y2cg4EB8tQU88z88EjKSAe+YVgtwxXYkLtSKUwzFKzQ5Y2fQd3PiW8nkWdea/KbG+9+PRhD1FLu&#10;1KAYzmcdShHHKeZd3eqYEItjfhTTkHnkhCyQPTlqLlfhlk+DfN7lo+BVfeIX9RWdLMEtGYca+kq3&#10;Vvik1Cs6wuaa81AzmiIe6S9JH87qg3xjnNTiOHY1upFjLPOVlQbTUmL/O9KOGXVKB100nbLP4xVe&#10;xgmDE2niWHhZZbrxvXvnNTgGB79920bkmXC1fXudSSIPIT+3dWqxMkGUOGBxq3nv32T27kCIs0s/&#10;Tteq5i/FInMpunOhYZBzgpQs5YsT7CInmpGFbm0LI4FCOOrXaIhc+H3erfyuMeH/ZwH8SOkqpoo8&#10;9wwckSKck025561bU1JAjmqUPWjnVb3+TQ9KoGuDJ3ujiNoI80U3tg4/mX5cgeEiqPx3oxxZEhkQ&#10;NdvnD4heUtD7hZiLZ5qtW7tG+2AmzCKCT30an8NRd3kPVNX96CFC5Cj2RkuKBnHXica1SQSdEQUP&#10;giyDdXSgO/8SV8WswYCz7I1bLUefh5d4nfIDxgW8ysl0CD6uHrDxsHRmv5XKm+NOAAYrYsaOqIF4&#10;0dlyWduXnPi/GlRWOUFYOARhF0H73xY9Jx9MKYDWwYp+ZBi9PP0wAuXO9cvpxDSBOxSCNzQVttjc&#10;l/rfYH2G+u8/kx28dBaoUuns3+KjwUPr66MHUrGDsTXVPyqyOJkO9cNaEgNYdy8uZCXltnVOEnwe&#10;n9LGK/kwyIT2r74Mt1QEGC168HPS2JGkSMa+jn29LJDRsyQ5U3n1EATHUG0ZFRh01Fh53UW+dtGn&#10;GicR+1sM77DJESFs2K399kSzsXHWZSYIAor/NY7h2Hns05QJhOih4iGc1PTswS4B8QTqTfpzJ7dY&#10;6oUCA0fLcJ5ahVJK2EMAtg0C8ANCoGyO5UcYMsKT7p0SnX6PkQTTG6wkcHqbCcSLurU8vAeDl7Mp&#10;GeLRk154DbJGqkyS8o81jhFp0HnrsGQoowrWb3cf1Mo4NKmUZ84Y1+xqn7dd+rhxvmcZBBDxi584&#10;PK80JGJRYCEMs/Bry5S5kLG9EpkMOBFHkdjMERENAasopeRiKwfFLGFoua4Z3cNq/RXlA9PAnhVI&#10;uacZ3yfJuSIdMiYJ3fdYjS1nybveWnRWuykbVJMoMS9JE44FF5pHqAPr2H5tocROTXlJ13AXplan&#10;tb9dkR9oNOTd7o7/M6nhRn36mGLF19XH6zAbYisz3R10RjSdJ3JLDiR/pBYd5BB2eq0OOYsUu3ob&#10;jZkOuTlKnFW591bGKJVIXYNch78YPa62oi9l3wx+CRJbdEjxDeVKpuFblyiFW3Te2Ho7CFYJ5qWY&#10;Nq+yi4YwHqQkFSNG4E6BOl8mTascDYC88LxBTE97O/bBgY3AWL24NxrZwX/YPuSMn8PEkuigvM68&#10;wnx/1zJSpuNypO2xaMWkwDvhszdfOae/H6MNdOP5tl0WizHn4AjYeRT8nNrP7ckZOPIdaTm2PYHf&#10;EhL3+c1JNY7d9E9QNGu4aON8jvzmKAMuBvn3T8HpFPWr0+VGb039c0ErvbqenukFh8Aia4grlfkt&#10;92cGsQ+rSpPzVQPsl/oM5vM4PMoNpGLapitExQb5DCE13E3KHKMaT3biJCN01DFpg3o7l+jUQ8xs&#10;/Wf9WxbH7av11OaU4JNSScNJa0G/m8zy6bwUCNLGw7/WV57uSyW1NIk8oWApLfvYht2FgmmAJ6tA&#10;e5v7dUqPsgtyC5bd2vm097GE6TY2Rfaxj6d7gCJ2rCGnz1RUD5/k3/nzpe1ga881KXA2qMe4j+sr&#10;DVWMUZda5XpZDX53frXusH4/lNS1kbs2+vx19nBtn27pC4WcRYkmIiV9XHzFQqfv7e8e39fYyuX/&#10;DtvTy1ZMvZI7Whwx+0SYmha62eQ1jUJxsIalfLCorPZ3IARS3BTkZFe7CTsBXAh2vG2PSDxlG2WY&#10;xOeKYXjqgwCCyLM87aKs2J60cRkOIFxfph5p3oyHAuf7wAmojgJ/dWDPhsyYtKXcWII9TzKWpZ3i&#10;8rlrUFCfl/1LgFefyfukytByf8M/koRbyV9z5In0T4Tjt0SO2JK4bCRoLj/M26ofxqZFdtb9N64R&#10;RvIvHst7sKeq6f0k7u5odDsgWI8CnDX3YlAs2thZY7ngHPV0vvPgs5rgt12YdsfRJ6GnVKTlITit&#10;ckJlmr6gdEj3P37tuAhZBwVrtIoKUe8tsrUfvL95r6XyYhgn6YviGZVHi6JBR/dRVNIDMFZ5UaAc&#10;OjqJtLQmpYHiqKSu1MihFnxqrNVJaFwcyr+ud2E752gdrP/uFHdgFcI94W2YXoMS68jsDfJvn6qa&#10;8I2pO4V7CuwFkmEZSKZNhMr1nTtxoZxKUnkHo5KAeanN+5zMLuuJUylm4fq/c/6E6G0KYuQcNiJn&#10;u1Z7mgEY8kCXpL2iIV4J/ZISO8Uc+Ibc5Lyt71E3ZkWnQHkr7zLO5AVaxiHpOjE7ixQ3j/0sbhEw&#10;mhu3kxn2GphVtrVwtspIYJb7pXlYD0VYtjyn1cNxpHlHgkwooBdg+bnHNkTNE+UMZCV+reDkbJfI&#10;Zh2oqogEshXlGQRV+Pax4AOVtxuVAbg00FOX8OvbB3qwZtWSJjGUsdRJIOgtqcdc2OR/i6+cE90a&#10;m+9LWDLQVNv87Fb0WSWFLr6dvZ3ph3kWkb1/1asBD80qdO5D1kEwiAuN1C160GE2o1WA/BFPj+vL&#10;VsAVmR/4RPh+nv+GwF/8874P4YXl/eR9uAtD5fsx9fvDeFTAzomJDedhcUckWCGm1FT4GVq2CrUm&#10;XPAFzrz5BAT2Hh4QLdrr4L63dAa9PpGiNZ3oew1+quLiVMJjfRFA/VO3aPOHofffHOGAxHvawKtQ&#10;EPCbyv+2eWd0xvuev2ZrOg5tvK8BfKCkoP6eJ513Dp4apR/Ek++3we9Itcb512HkLxrplZHX43wp&#10;uPHSOE5rnVLYey87Im8A7RdhTGfV9XrBcaLmcCNb8SjJb1dPSg3XZzFWrHakNBCQ//jJxTsLpC2c&#10;3vrLRtTVpRoT1+yjtCsXN/eFyF6HM2rxrmHHfZr76h3KnmVqV6/EVLDsi22hSIUZY9lsaFptxUlm&#10;EY9vl1X3Y+GP0tDbW9oqT+31/i0DviN12sVhTdkK4vCO609IddkotmFPSaM0pOSPp1Ka9G4XLHEE&#10;msrpwMyQvkwN1x9r2pNHtH8iiRaUVm+JfoQjbL+r1LD5cws85dVwwetD/U0dfysYx2HbmNTB4+75&#10;1r5AsSrSlcj9/CEZoizhSkINZkBpmi1ZxxnCKkNykz0JZZzUYxFU/R5+Vla0qo3aEPr2TN6g4zjY&#10;OMdjOJWOCDTCrWeZ609LMNULSrBdSXDGQYWhPJwKGk8DUDGRg03Th5bCtPMW4kJdKfvJspVY7VZd&#10;GzZ+UZscb1yp+mtU4l6UAxLlKKS8xvQyNINkZSBUNFcw2ijG3zwefjNlnuCbvahsg1o2NwM/HfWX&#10;6/vmBoxceNRKlhG+lXQJeHZe+dOPgxpMQ+3zhpKSNNuDcPdE36L1QKWHuq42XYeNJ2zLdCuPtXhE&#10;GWwpS7kJ755rxxzNovnEcc+haZGOafOuISQ8U2Tu3cLPP8JXrDCQxQN+rTI5ZFH71BLePAMcPzls&#10;yCxzDo+fFX18859q6y7kq5WBsI8APCBsC/OAZHxIXJZeTn2A4oeeodHv8/uPV39tKTHXQTiWkXIT&#10;fo2UsTgLWgpZwBvgwPyzjAD48MMB3JTc8dTV1SRf80/z1zmTmGWH4YB6865l1VaY0SYDKNK5YGkl&#10;73q+y/WTJ80OpR3k8DiWMZGuBE9d5yaOsvjVAug/8+exHt/q1aY3KXWthgs4EExFxeKuIz2FwdRO&#10;M0umH+gesE2x5SnTNaYxJixr29cs2K80YyGM1LX2YMhTakl2VfP5u0e2JpfTA1RmIhXbysQ5nnJL&#10;18TmxFkfcQCW0KKryoVmEnTJdx/8Sp16lHn7pe/yEoZ2REaRJtDV1zWkkXShZZB9KEsV8VTpXlLv&#10;LpNFu8kRSGKZ8Qpbt4sU0qX/vAMS3XGyciX3jLXWgk/HlEASUFIvsbnvHackR7tJSWHOKwSCTLdF&#10;36BZJ1B5mYh9GviVzZeckaAfibJU6k0mwTr5OdJP9HPEyjw+ZQ+7qrhWSbIx1g/ZXSnlWp2L7XmU&#10;oKchnKAHk1eUf4EPnsPPMB3kP9Qfcp25XjDCH2SH6H6Ez3b8VaQfu4IC5pZG2Go0pbmroYz7odSR&#10;JN/39ee/3Z4oSRB5jvZ2Sga38NaAhz7/7coRFdtsrn6GHLvoHdyY8urF/sLHE5FnrPz3q/M2T8d8&#10;wK/0QIV+L/MyuRHwy63NVHAFZ+N1f/Gh9X1fppPPRIKH9mRvEEZbdFGzKt0+6Fkg/6KRXMXn4gKL&#10;PPgFplCvln48L5lspZ1KqV/0uLrUfIbctNqmWzd6nsYS0k6K1nzCX8VBgfkZud4UQOU5Zk9G7rn1&#10;bW0J66VTbUv6QMSRSWLpxsagIHuGbcvhrtQcOvV+IqzdpPZiJ1TnKaIpm8T5X3EAg7NkWh06iEz9&#10;wjz3Z66Zq3hWVLEcx+/VOHkGaA1C9LBxBeyIjFdd6iS9xdxI6UcsqzC3+Yr7USRBOdG5Ot71Dt9Y&#10;SMoPmIx2vil3LWWj254wjQ9ZXawMY2HLMJbIgo+gwDulkjxVMrb1sXPYA1EMJO6TdI9MSRUer7tI&#10;w5mPnlWDR5DBEfRYaeLq6jl0Ocb1thz8xvIzaIe/a1Y0be/rkF8YDluuY1vQNb6UHnRPTrX2UDuT&#10;U7wgumvAK3I0ZB6eRLZ8rNk0H5VLSBwiVsEcjog9VISpRtJoyOw96SO22nzz9FGTpNho5PwFoNrF&#10;VTIMpwY2dJo6v2MSIjz+aEY/EUQOJRp9pQlbIE5ojRwxWSOo3TCctQtrJkUAWHlvK883/nCvxklA&#10;LIWTKIY3sW3ls7B/g1VbDVaF6DDcwoh4NKiTIgZnioes41DU8Zt1+qsruRhVzl1T2f6RDgYWYg0Q&#10;C3p3vbUWSac5yF3HGW/NF1r8VVXVXOnt1dgmpwR4udEiQWYUhJn1ZogtW6ttja8Ej8M88A4mPvA7&#10;WFzpnFQxlu42PMtGRv7We0Hs029nWFtxvFokP7/Ctn+V1tbeHzuX7Dw/vxesqU7hPOw9iW3gxNM7&#10;livVh5MttBNa0EW0WzQhlsH1W1rafco6atrb3oa2p2/PZkQFXI2x+FzMn7vX8fR/ViKRaw+Dye4Q&#10;svzQ/GMW+fyrQ+d0W4U9f1dI9IBw2CRW+YhFE67gT+8MYxVsKUI76O+Waszf98O5F+dAGlp4H9AL&#10;mX5TGWJkGXy4yqI4K27aD37dePMuSfv7d8PG3h2lMKJu4SvWqadMgMs9GtnpOkR3UfET9klO0zAt&#10;n6F9vcJW8Ws1HL2kcO2RF6wfMQ/IId5WMa4PizfEoNplNsJWYcSnezMAqpHOtTOO9J+/mN58Aefc&#10;X+xhoaKp5Bbm6OJkp/IwnM1w7IwdNgbaZPnGCRtd++W2egVQhGEiCxAkFqc/K270VHJe6tMffz7v&#10;UQFF9uvHKauCEUvsmRyczi76dEQoUDk928DIn9Qw67q65IwWhcX9DtDNCjBF7RmC6Wxfsj/1OrRY&#10;tul2C2d2B74zBV2wBH34rZadVVYtxl/iamm33bgOm9W+mW3yHu0ccE28W0n9+GXMjW3EjNBE6e+/&#10;qe7MgCe4EPQlEkcohFAOmypNyp5VG+uTUbiqLFZh89bynMRv3r2d4Dc2eTn0JPTHhx1n15M7bqUz&#10;Kl+t5YvdMXegfT9Fmx8AtDidVbW4XP9sJfCQqWpTV3aWVE3Jpkb73ztdHmb0WDjbp3KiLi0fzr0/&#10;GMRzt/L5+So26LNmswD5BWJ/nkxDE9ZDT1Xxi5ux8OKBDBBMV4KSB6iuvnlyzwfp94kwlFf8JN45&#10;8Owjxhc2Ljvcrxy4UglskZ13gUw/Xo+B2YVLwAv2QZX/xSZafU+Pitou0Mcmdv67IyPyhLWgv81b&#10;lFrW5BkFQZYtjhalhz16bc2lMzfE92hIGyqybM5k6+7cTJglrSlfNEwceRkQeYte7ixiNKAos0Mt&#10;sDXom50l3Hicul8CQjsOflJZHoeezxO/8V7XMX0N6jtaZfIONink/o+md2Cr9P2/v9Nk7GzbNZNt&#10;u8m2bUzc2Zjqk12T3eTJmuyabNv6X9/7Pn4PoONo7+vc1/nGWq+l1kdmfjhEwo3m2JD5Dgvuzxzy&#10;4IuKDA1aj1McKzQONEvp4O+oGzt2ivvHkxdjYciWw/w7V2h7aIMktDeIzZVnrj1B+AN65tR9+V9g&#10;KM+qxFcKWX7tVtM6kzYCYUldeT0Za1PLZ06XlsHRFQQLjUIoC61BOcuV0k3d/zIDag/RCobq9FnW&#10;7++bZTCEDfw5sc/ufSVUJWa+c/ShH6CbYGFIont2XSerVUWl3RPEf+/eOOmkGKsh1kYFbXzDw/iC&#10;X/AQgbIwR1einzpAoYQpHJbapxzbiFfw47PEIXZY2QumaAbHY13tJ+fuNTZF7Num0xnB5SSfJsNb&#10;mmjQFYKKaitKdfN86ZdtvLwE3ilcfdbDmqbq6UmTUxxCeVIU99P7vFQOB2iHxviparRfSgXZl0CI&#10;DbXE8edahlaXWiDn10njHBc5OXQacpMT1j0XrFpuYpyS1IRhnfqPfzkJS5y5tmesB0K6VanFPz/y&#10;K40eNX9sb9bsulgcC0YUYMNodrqK8GbfXmuRJ9rtJ6T2nZKmNVefSoWb1MUf6hoSg5sXA1aNlrD0&#10;6D00ADJQ5X5yaYWqGNsZmqraqmEr45eQlfsvPt19Ldg5HBRqGGVh6jwFYLPpS/Qy4uK65UVazKbv&#10;SvTUTVfpK+0Vb6dVv0Zjkjv1XThz/Pr+nSrWBBBzpnWfXRKcSqy9TEpe7Rfdg/USSxG6DKcWPHYp&#10;9RAbqG7qJ+6DuWQxFNZcnZ3/PEyixhSa6+DzacjXptzs7JNf9jxy9Yvm8ZyqGTA/RQS+sA/T4irg&#10;8MrvvjmgkZ+WPtwpnaJJicmEsInABZ9WSgCK7fIlcs1kv1anxtZWcdooYMoFM2anlubRb8+3uzJX&#10;5p6SqpSmxqQFTiqdO8eQQFfUM2PWjyszTNLAIvuJVCTSScCh0stg9LLUACL6137MR0x6G5cCk71n&#10;7jo0eszb9Vcaz+nfqunyprnVLuyw9Gd8BBqpy+2BYp6ljDrOMwYxjL1TAp7D3dGjembp3ssJ1K98&#10;BkRcyWA8VDgq2b97rlJ6nO5zsaFrrTr7ba/DgS/15XqXk5hyhaFBPFFRcxm9dco9m2YtdNoKVgJv&#10;b24b/q/MKh+HYwjSdLrFsxKq4O8EMfrDkuTTGGtcSnyU+nrVxwEky6XFd+LGp0TN6GpP3buVDmWL&#10;BMOXv/44rBWmBrw3kv3sa/mAwB8kJ1wTt/Ts7X3X838b3jQ7XPyRzWgNlpDbzmzBdrDrcjTOYRuJ&#10;IdhGDsqZqLGwc8sslYyEqDYj+rIIL/Q0BmePLM1k5VYzrLVnMdi77kclG9kohO7yaryEwhfFI+g/&#10;1Pv+yPZM9J85GfVqWHG9a5dCjCvvrq+9NpMlPJFelt53jdGPyXhCo6nBxenQoVljJeHj0HL2ONGM&#10;5FGffqPP+ymBnCb2v5by7TYyOGUZ7aW/GKz0aKk2zunB+ZuXmDCQcyvZ7TXZqOLokkmk3lUdCusB&#10;6WzIM7oddNESWFJYFr3G849v0TwSERufOcX4Lpn1+hMuTPjIFMkwYBlrPfHuqupf1dmTdizDKGWH&#10;nBY2I7eu74KpLAiUBc26/LEEYAz3Dnw9PUJgUf3n0SdUJcXil9dRDUJRrRqBTmsotfQotouKSc4j&#10;JCyfGPzhWAP2nE+/ORTfEaWqfRzT7nVGuz6vFeZMCzVrriBNFMUF0T+qOPFZGUw76tllJ7ZqG/ZS&#10;n/XG9D4jNiOHPApm/yUVuj4eC6Gs26uZS29P76OTUnQ9/g7/0/VaV+dXrg7uhyN3/nI6kdM/bf/g&#10;8UubaoxbRgBVfROqbPJRM4MyYv4XK+QhUQM/3U6xfPc/k0NcoTORumtL97j0VGpyDUxuOmkI4Ms6&#10;OBMFjVbD530Y/g4/x6Y2ZgLKaT7R6vc6j13Wn4vtHvNLPZpNd+2JSmls/2UDZb2UIYcMMXBpTjx2&#10;A2XuvtEHb5ehVBq4tiW7hoHx+qp8q4FEnSQnWMGZYZAgzGMWMVHKh4CegWae3OQ7uYeYnr7qPq9k&#10;Vx8HteKCWlUnt0E77C+snO8+cHWaGUNVUyTx7Y5LUbSn2e5iXwiIYXmQPMycayx4jigV9mi62sqj&#10;EcVFMlBscijlOMUijtj61EzjehexsRiLo5fXVko2FXX+so56fmtp5ftbS5XVz8Lt1TLyZpZDNo1X&#10;pq+TJmYMPF0dLA6P8fv72PEYO9gs7rPtZwkWgmGp2mHunltaeyf7r/8pWJ/A4kt895l8sh3s3cCp&#10;QaHDkU/D/CShFeha56MtjoDjkqjoN20GFA66TNWNF+YNGMpKQ2TUKc+x+7ZR1YRp49jSERE1Dnqq&#10;3OEtNqC+/nYSYoPZeRQGZHxkZXq94bzPrTz0L4jZJhwEEPlFkQ/b4tyvZ24zl16CPWTwsvzEFaXF&#10;VXI37c4aC5HVE8R9ZFfICTylDnosLCwjt0Tv21lOt/spZXhUpIHvhG/Kn+OfsajUyiQ/JvPzXJzr&#10;IuphU9OTDXONrhqVA/66NotRTquppWPbYGCW/YrIl5Fc027haln+9w+GfFpU5p9i/eT0aqbKE27H&#10;gFdgS0trJ399TVQRyP7v8TVSVXOx7MDxKHvgp1egtDph9/2E080CmnD+2pS1ghLec1wYNsE2lsbC&#10;1S7pe6oyMCl6eHh86u156iV4cvurd9kJjOlpFnUPbnl3x+24Wr1+xZUIE11ZBb5MHT+GY1mcx1y7&#10;vk/3gqQymRAj+91YlGrxPdT0MVKQfe9aW563Az9oZx0TJqqJ9cmcRQc2chwuNjYOT3ZiG3cpd76r&#10;t6B4qH81+Et3kkkWDR8KsiLWFieyFrukLKuQGxt6ZAQDy0pIT1ksq7+4Xyz+wwzPHDRVWnN8jhBM&#10;m5hAOWm3NDMLZZLHQ3391+EVoZSmmsaIIzlZoVNY97cMc8rMmmBMY/LigmtpKeHXGkE1jMkRpalO&#10;qzjeIFMaZpVGgENQ6Rox2QKnmCQ89o7K95+9eKS0NWND4ibuYDVyh10efkDTmIE5jLC0i+B18Y9W&#10;tt3aIRGqUAQEl8mE/NxfGzDw2H1LfLHZMQ5sTjT00JcMlFiH/D8GzQKes6aeHlp7Jox/B6tlbluP&#10;9Dxzf4ar2AXcHavnCvTsxfm1Lm+0hSYyurvLGjmwnVj+HaIujW1bWLHy9xC1I6gpxYxmKOPMJLtz&#10;RiS2Du+HXOSYdzg3If8Qg1ZLpKFXY0zVBEvgWeXUSQ3k5F5q8ZCxNTmEJhMUwNTPn+ZVgwdNt41O&#10;/+uxRiIH8AvtNkbideVu2ewwvyhji5beaRmhQ6jIYykKeSgUKGMb9yqzV74O64gmm4NNFHSYfmco&#10;iVoREROTF/1Z/wGKLl57ZFGnR9es2ib8aNgGYAV/NKJ1+RLjG1c4U0qLZ0K4ElMtxEEM2dGdmn3P&#10;H1SwtOZkTWoy935LOS4B5+bVvRmLpIWLWXL0Xd/G+ZC8B6PRoRIobtILKuynzxl3MnSlVwZ8xU5Z&#10;FWt9Q/t0m5pkaFVwYm3y79f8oi4jwkSPCtlALsWyyX+UParzHP2ua7+clt0Eo77hsEcjNElpw91f&#10;svbfE8yQwmRWVCylHAjJZrIlvEF2/LJNa8TXUFU7BCbSPRPv/I9/tHd4hpqoYwZj900nCR+dkkfC&#10;yZwVlIxEmo2trNAYBX7MyYWxB7nBn9rYF2iq4H+nW9lc7dWWn/kOVMf+QoCeC8OMOfhBT96M2UI1&#10;/yfAQo+efbSHwjZdzSRDTpqcnsBwJfIwsa7eerojol46gbaL7EsUsauxQmqZYvV5vqHWDP/X6QG3&#10;rTuEy3qMAusONLIZanq9K95Do95yZjmXW7yn3Mpi3mM5QJ1Nwr9G0oAZDgkk1s8d52NRufwldOpS&#10;rJ27lvHFby+sGnh+xp97zgYki9osK+v/aL5nssHL7AxoYYxhYNOZg9j+Y+Xp6PT/UU9UYvjq5iMI&#10;Off1yOPY89uOSlI6r6qOCChZLmoWvT9OUUmZtTwrzbA1wYYIcLnGvkAXIwO7Tzw7FEkd190DEg0D&#10;XtqwuhoaWU6PnBQqduH3lQTZnQyy+c77xSyYYEsePJVagd/95OXj0Qu2g8ZsxjpMOti8jc/ZVenB&#10;WMA5TO2LgxV38eC0CmA/ON4FSNpuLU5n+YVBZIgqLQN8ILVvU0iZi+Pj1Y0Bc3QCFup4UYsB3sa6&#10;t69WoWaKIc1bxZ/ap3GFyQH8O3BMHx6sJf7v7NnY5rJi9QxEDei7p+ru7eMzz1+WLOT/q10meljp&#10;QU+hikrQTccef06mYIX/aSmU4+LiMnnnK+YFmiP1fBcNyHfRxChPjJuhOaQt83/eFw8PheSLOkZ+&#10;1c/OTZRCn9Tufp5IaGtr7ff3j+peU6k9oEqCY2j2CIpVu9joHi3K6rBH7Ti7PN8mGnCBUrpuJP0E&#10;+z1ubrF+vCnLtkNHz948jZJXaoir64gVvJeO4V3884OmZiqjtRJg1fzXWS9ezFHjEBWSoSLdVFpg&#10;QxBdmG9D0MdWvHnZqL1fdUOdlZUFvx01IUt7jZDX3D1oY50jyjhh7QcjNj361fwfdSx0X52xmXhS&#10;yce0Tmt4hSNdZfhx1f6Rda9tyYgW57PtfbtUInUAvEOVqLY01hfznNhSmyMP0xaucJkwxnE5hQP5&#10;EJFvR+vUsmZpjMrCrDfY+yexZHT4dwSrLTdsbABZrYtTKyW8M5KNpmjtfPunGnWSpn0c7IaHPi4M&#10;Ikz4VyO1dN768N8pyZIB/UTwZPA2Ocpb9L+Meoaf5H5hmWCpLnHunuL3+N2ApRNI0IfQNz8m8xq8&#10;nGMqHPAc7JM9+al0YMWmecRVm/ekyHZihwxvz0bVX3JS11ofR2bh7QgOCcg5CJoXmfAhpRAy73to&#10;saLN/UIJQ4V+Pnet/bYhuPGXVF2IbA6RtusimZbJTgHQ63QTZcKf+IAF58ch8//v+B0fo21dXexB&#10;C+pRqT4lUOOxnAP4yMjmOxf/2qg3fjwq8r1nDGHdwRKa/4KbNPkiSoXPxKmTNnfqwc7SB8KIgjcL&#10;c56kAIvLxWAlyzCI7bNpKHZki2c1rkThm3PXK02Pf90hk4D7cfnViaApHj4FpkSsDqr1w+uldXGo&#10;rPbqDy9xVYS6R1jTpJZAMhY91ninhbokjO5MhtYU131mgkoz9kIhNUL7v/a2KWkAnLdQTDH9MyZE&#10;yvxXfhYs3dpLr9fRlI4cHdWtjLnL/2kBMKqoFtExxLut/zPA7fT2HKpulcZDd2HXUcMfXYe7nP3O&#10;6Zn2el7/Bb1Yn9XOMkHpaT2dVr/GDmNWtqKi1JDW9aT9QcKDWG0Re2j1fqufG5CMs1OXDOhETM+6&#10;kUgoZIRR8ZEpfmtCPTYnVhZDpTQvBxSAVAXmDVUqfV9zYttWCB6cNswNU3mItyWCvkFZwVQyHP5m&#10;jjLL43JRy++DaCrmDDdHEVaX6yIA5zeSuUch4tnbzyp/A9e776SeTyiC7f80G1KSUTfbsPcBLZXD&#10;7iuTh+rsavhghUm3/s3OYAZwSJIs8NcdA6tlrsgQqzmV6CUYVRYpms1584pS94YuUEO3E4HsaE6U&#10;LiYLP7usY385HY2dm5vkTjpr23Hzr/tLPS+cDCBt1SQPCl0znSrbquDGRvmPF+E3lCEewHU7HVw6&#10;N7q8vmbJQwQa7K7NDw2qPEXwUL9dzEJ72okZhjFRyPRQXQ0Vjm3mYVIlAkUQmOjVQUpuUHydePMN&#10;QzAduqUeb7fg1Jtd/yc+SJ4+90VmYqFWuEh7At+cXJb2T1r8+GiGtDLJt/8U4ENQLTR84oLR0Gc0&#10;qZVzBUThIIFFOg0yx5D2LJMZL+lcC/P7TND5OTErF24ImvBbIhwayfTpffkiIhJ91+c3eKie9dRk&#10;YNb1iyEhgAWoK6XnLYJhHDc6j33X1gp/EYcGpOesO8wyFVi7WhObYH3LYX7aKxOmVYPjKVtZb+st&#10;sirr5BGwfHH6JJ1krZkWY2/LdfUBXrMph29zwh/gdFrWJLGGMTfdNbUsHGqsxpWQT2BKHSX8vAvd&#10;/RrhdRTfXrh5KzjgX783tMi12vscI86nMzb0UJqR1/3/mcZYDXMNnC/j4O7gxGt12MIDuDEJs/SY&#10;Dr99fFj1HMRs5l5N1Ea8nWyTm2TfbsNBPzyqmxN8XT4WSUFfRTyUOvu3vL/3lnp7HfYGREscPTbc&#10;Dw6AhtFDe0Hg4rXjqPUcwoC+xoCRZ6SMwC5aF4av9DLJdx5nMR9BDVWLOV0Qh28wvyt0+3iu5wY8&#10;kFsqGKpUCquQdE/fitXgFZBQRzsZIpMlBmT7OKYK9DGow5uC/4RMJ1vMuHp7xtkw51Tt7D0hF3As&#10;LanzrZOMj4FWNfF2udHUfNrq2Yf6cbPTuZeaRWDIY1osk1kRKCa8eQ8rJhH8DAo6EI5w9PR0d1mL&#10;HYlbcYDm7o92W7h7FVoBHsEubZKaNCqolsXC5ciojATR9Eey5tjShXTrgzUCMVmOJH0XzSsHHbnA&#10;hv+5vZ3e5rVtNbQVCA9qv+hM7ZmOsQ9KiuxK3WC3daiNLdW0a9Rdc4uoxoOOcSZuoJrJVbErpiRV&#10;aJW6XFKRsOkDkj/SRSS+d4i5wYFdQ0kvdXpPYrLQur4Snz9HhgWoIvjY+WJtwtl1fNNzcoj5Vk2L&#10;MRfekp0Cz398ZPW8XP6KpZxGtCJYXZyeby4fS26gG9VirGiQYDz/9U9nrHHXTElJyTozHLioXdvu&#10;4O8c03uN62DLmwrp/ic8OLpK5FAUBJh5sKGQHhpRhHriH1enpKZMgIR/7x4MwNVNqnYXPxRh+9Fj&#10;NJRUF46oDu5uMq8HEbqYjNu1Z7SlVblHyGiOH1xOCA6RuziMpy9HqaLwUV7gibKK0HOYyFVyVY6q&#10;0JVKytmAqfvsuTsdQWKz6ElGpQ85qlGnMVcWBp0wPB4ql0wKjNUbYRHnhyu3wWRUYyrVOYWHSLIl&#10;MhcX22IUmxzIez8JogVwoaK+jogYO5uy4dWNjHN2C5euHbu6BebFzMnfCFjx9Vg2a7v4+gMKHHTc&#10;QyueQzwH1P8Uan5lysEz4z+8vF17CVny5cyePnq/3NHrpAHErEAjnsORW2qN4+NjoLLf9v26fXeX&#10;WrnyvZOiYfLwdolFi1nARwd+wHm6bG4CnvbbpJLSf6wH/9r9CJtu6q3I2RY7aHWcnP/q0pstmmaU&#10;Ng/Ec47yGfLPvOG4vlNekAsODRtX3wpqEj/hHVTGW2ho4e2ONMRSsKpSFNboKeghlZi0ZDcEnjrU&#10;WH6Lr3WFwm7Q5mUZ0qJQVG+3OZhDak6ImKih1c/OSZGK+re6LB7OLHv2I18MFiyqMJnMI7uyvk6N&#10;KM7FJXXHJW3v4GC8lswUzeP/kE36cd+De9nzTnPblwwjhO96OsSVspDhtekLHYfdGH8Q+HT5AWyp&#10;+y8uWDQ03AD41PYMe2WMvEuA59DQA83cMa9Y2F/aCOuc+sZ6RVpCtfS0/YHrm6MMUVazbm01poOM&#10;CtP5y7lxPop5VDPBEtWwj6/oUuh8keVZUlgag9YcwGNhy5k8fvAtl9mGAaQfQHUgm5xo8V9Ca63Z&#10;hVpzufXQpGbsd9TTzoMKznCLDWdXVTfBFH1DzoYJQoUu/cqRNxANsr/9ZlP10QMfYHz3fY/lQSkn&#10;VG5giaZeJADCzffvRRQVy1Lq6usH9xcyqJiSTJV6NtV+ouBEzRaQquWy8vJWWstPTE6izIx2rlLI&#10;UgAe5Z2zDAGj+o5G8fIwHn5BEz+/UDinzmAHAtguVBs8MhcsnwssJXDXpK7BLqt5tY3LYp3ne3S7&#10;o7fLU7Ky8Gts/+63wl7mi553Ie6HB3h+Yhe+7tJyO6Wa0lSP29UvuhzYinPRjov7BxcoEqBnmXsC&#10;eA0t6j569HzV2eeYhGY8BJrvHHJq8oqqi53+N5GeGrOp2I0rfxn7swF8W1Lpr6ch7u7ejw8hE6y5&#10;GupbMXgC9dvBdLTBqcAP+fAih77yBGUNySaHbewAh5h0nBcTaJ5ZDou2v8deHcjt0AT4kVmtj/CY&#10;iqqsSUmSsGkV9z+R6X+KEPq+g5lmwGOm4CIuWNGYeTWebdByc6ZEEkbyGKINUN94WIWaSJ3+4RUt&#10;52xxtC6hQqTUz2zvLAeaii85G0EVtqAx0+wiR5Q4u7DvUGaEJy2SsIa6xWAJW9k1svAuEtnU6Spc&#10;fLkv1sRqzR/ZM9Nkg3yQJTCzoqyKQM78kxuJsGABHcF1h3KgGAGSoz3a8QD6uoQ6kiwWrUKpG/tZ&#10;gjPdWEVJDeOkctm/5bb+FOlh/5s12oYktrbuh83T9sEm5ttRYCjLnqMAePSqojEYqZ5dwzAQrZhc&#10;QJh0cYsF83xko77mOmJzKMvIP0h5EDBneXByeKjnyesRZfsSOZQS/9tkiDChGiDAoy25zEWar+TD&#10;brZJlAtysM5e8kcgvn4uKjuiErdRNAurk6lLLMH31EgZYN98Tbl0DvDpjekXZydwaOzq6h8cpG6n&#10;/8GwgOfblSvcL8TfAWI5+Z3fIRo1JImB22J/fq+iRFE10IxID5OUCraIyWT9vTJqXZG5+XbBnr6L&#10;0OhzgUbyjvIQwZ9tpFxXXcAOW0lVXcexj/grNqFaE2quBWZMGktpcjIqBRyVTEfNQ5iADlWhgTD5&#10;NUu5jktaRhvb7MY/CBmqkMpE6J7xrT2ZhxbPaPI/VoYGKlEkWSqid4hynIzTZIYxkA2YXst9JwiI&#10;LEmpDG9b350ZVOz+jVevLSvXSKWIadlo1yfCPgLVNOJz991EnifLgOw85GgneeIWgVa67APSWNce&#10;OG0pwDp7hhwODu7uVSj6a9ZUBqu8EivNkXfKGppUdk6eer3pDJO25ka9j6973/Ux9tKufJX6vzaP&#10;oL7CtfARzgEO5GZqdYyZ+SMeETmejoyvRgwf28Kf4P7DKe+rLZp3xzwRUfW/BTPulBNxr490Wmtn&#10;Z/bf/hG5uPruuGzxsOcpJnIdTnA7XR+sPWawpAv4PCFbIQc+Ta51tjaPLmqOzByi/ToJd+p6RfXy&#10;bAUUy5H96YdnAE7d4zSDxTaXxOB2bbjM/+EpQ0PoMK4Dzv+uOuHIAwMKQRZjJkpd12wULPFfxnhl&#10;lJ0GI+JSfjVZLlLhOGwOwdAcOy1a4L4hi2Yfb1S8n//l1CenU+AVJOq4cuDNY6xywr+4oohCB4aD&#10;dKSxEpNmCDuYuXStpvNmQiOZ7o9Jh6QkEVWXJgGr37wUyNitjw8+d2sRLf9hu1o5Q0+nLpKJKVr9&#10;BqQS1FZW6QC5EhiunLqP8NGrycbaCcKIIUZo/KVVZ8UAkSy9nRTudmBiA0j1Nw0YsZfq/9xgzQjK&#10;mm8M8KkjCyONiXkbJ5MGEPrwyqqwHQCTW7UIvBRwmYqm76aYNU0zKbO0ZU+OhOXDVpRK8UmXA9Sz&#10;mm9HXaUeLzEXl6NxAYQzPNNi89jk8VTwI4y1SXWaFBZbYGyKP+KUq9Mm2f0ZzbYQ2WqIdnHWJziH&#10;us44x0xJdx/i5FXcLNVoLX1ALG8zqxJPsYoSPFi/EkHbicnhtCsPpTlFLahJbMsvq3ZDQABnbvvp&#10;3V0ZPmoaaAPu9bC1uFF10V7qF73iqSB/3UMQHy7+Pb8fHgoehCZxPc1Q1RlTa18E2cRBae7DxIry&#10;QS7+ZkNWQUSHJddlAJyyj6+or0dUUo9qa1HQ9ICzad492YHPBq3arCqK7nT1y4xKrKfnqBRxkw18&#10;4l1jtdbmtyUOZijyEDJAP1Z6jd7W4vDbUOE/ffn2dXDX+8eqScmR+1dgyRrvEUfo/pUrs5ttyNXP&#10;Di1ib3BGvsXL6+mqqHaW0J2oL4psfsBn9JX7wfvt7ctUAirCT8mM5K5qSL7vf8fBOR9rexaj9r4T&#10;D70sfIj6XRWqXFi0EVZv55+vrRJqN+u1gTLJxXbKvzzFEE0U5O10kwecKnY4KJRMYd9zT93V0a0V&#10;uU/JiBRqanj830IqK9kddDp4YpdJUCVa033v2hqNmartnDUTtbZU3PkImxZN7SWsfk/0GsT4PMwP&#10;qkbayc1MfH2RRauG8ajfafhFdxWUsSiLHk4uC5r+3pZQMzmZgQ1kKLsFvO9jkpyRgnj7SQV+Kz+G&#10;esm+GsDy60XSeQ792fOlGPAfVFqNaJpKoU0YLWV8USKPZ8220a0nMprtqJf3dcsL9Xu1389qOkDC&#10;uf3vdCDJuSXino3Jt5/chG40Rj7NYuvGX5Y2WpIO6/nr4fgU6c2kVk+IBnN104imSVjCbkTwkAbn&#10;8sNjBEbwt6Eohu/WULbqpmIRdZYoNuioJjZhcDYIf+TiPJLHdAdeChlKyOA5C0B4epiSkA4OCHMj&#10;96GKLVVYXUoJ1ZOwqvQgUQVD/IMGakaunOow7TRenVW2vzALrgASidXbxVuWY9nF1Ep+gEvsIJMH&#10;kV2JUkLcsGp69fcr2sXVxYyeGP0gYUeW/2d1x/zlPyuzyyDSz71Dgeed//iX12+vH+iMzWrlF7qL&#10;MRH+uitsQ+EOQqOfwGhNPgP85OKKtD0LWRz5kHNFrTROSYfBizhBT09PAL+rWFNT6/P2hCD8/qzs&#10;83HGG3OSWUr/2885C1iym2Op4g/fm1/cdO499DIneWDc+ErqYRfbyGVKDKhKGKBlz4oBQB+OdQ4R&#10;ejQq2dlIGflWBrn6ti5xUAkZ+TmDL7E4lmxVyiSevGpLYQ0hTWPyeP32W0NJhXHbmE3FkBx1sRqk&#10;TuZ29r2LD7NsQ0ZcXNKpJz8FMrRmDK+W9CERCQkGLGTWhsZ5BQUtfNORJf53zJtR6kfHy5lRLl6h&#10;yaUAxV5Xja85Ldk5SyJyQl6/qzyK45vS4ec4mGLwaxwixWRz9Fb9o5qHLNQQNFqA9eQfzmLZSE5O&#10;h0YxPnp30Bxe54YU0AfOjepRlWpcHM8dvl145cWYNu8wXnbK9xw7FzjeVJ3d7viEIWa7iSFhS+HB&#10;LX7h+coE4gEGKHGsri5cOY3fxsol0wt/MuF8Wacji25K0VXlp8xO62z4E65EJifOhHVbuH1slVck&#10;pphdImQxTaBvt7yO9+z9Gvjid/3gd+n6Gud39yJIQFBTM+z/fEQO9NWe64Zw1TnlgD6e2/OolBnX&#10;MpaeUMFhJnizCT+KtJQ+Io6CC80R49HX0ZV9+25P7O5VEAwi6iFq9NqlccGj2H9BWUZApxvfaBlq&#10;hpxccG9Hl9NJ5nA3wYvkUDx69AWPudCGPjMBog3WkfQk9T5Xjb+D+admf+UieArKtVBpdbv9X7Ql&#10;dIbK0AKHqx83to9HyTffFrn/01emw/nSwIValagbWmmNwMb3R/aLWKHZsVjzltF7qzBoyUeBYEoV&#10;qsJVlkcLrCi3wleMCtIlqyqoMVKrISq4uHmoDm50CH0+cKjv+GY6LbuyQeD8cpNqbBXK7+U0p/M3&#10;x02pKY68Baot9r+DL6zKw/4+T63zzwMEv8ypv9ou9EaDosTNZnoxzPeqTkBxpi5WTlmh1UKhI+wn&#10;Xs4MQWSSA/9piJKJM89ANd1FNX/uPOpCTOjO7KXISWXdI0jzQOwv7hd4aM11XeQzgq/YvU/ffL5T&#10;E1ecJt/OMTqeua9/0O2cd2TtvJys+pWEFdkw61gNlGMPiC45ONpHwnlduvl6jg3uAVa9b+az5E7k&#10;8Bhl3FwvCqW8umL5X6DE11Jh1G5uBtkXKg4WzzskcmC+UNmIZZfYn/0z/tptqcOpP6WFR7tyhGKt&#10;IO40bbHAlbp4s+F3ebWohwYae34TZBbj0bfQqfYvK7dhCHhdwd5/oIlLftsbFt72dR2ceP9RF9/y&#10;a92eCxeYRmD5PPPh0IL7CKyzcOKgDoEh9FDTSPOwrd34cElFu9hqGoORahS1C8bssee0mpuZV4JV&#10;RJ7ZSUhljPiNr4IdZqz9L/k8wkkHcXYvjkFOaekp/J637K7qyNCuJOmAKdxi2VgbwlwhP7k5DiAn&#10;ozB1ZzdB+GHEeFtrIS54vPKLmFQT7Mc16Wdwbecnl16X0L795Oi1fJMcvkdrXZiZZ9uW7EeqIa2Z&#10;htLvQK+8hnIQXx+e/BwXXeXvzk73vICH70RdRIB9npwwFNKpyyPrsecG23aNbbzL7uJuJ9u07WoC&#10;ZR/PHtVaYbBCGx1QUEIJfRy04qHAAiFB0YCwu3pNIphGM9MRr1538nnfqqegnKD0ljeHaffj3Q9Q&#10;QH3tzqxjIDyY+x/rkD+3k0eUQbY2y+XwwqH7VnqzNEWSbpsVVkPVdDVcyTRqB7xgS7G6GApVvMhR&#10;aqGTNs31djNudOXV84Qwp6kaEyQaGLPfae7bZZrE6v1xlmrCTYb4Yuzq6cnFy2tIZh/mjK3XT/J8&#10;8l0/l5BETlGYJOkLJcOCiaptMWI5Yo+JC2rA7XGtz2WX16gv8WqFRRIrj4CAKV/OE8KVrSyeJIdD&#10;jPvOwhcYmxK2g8fiJa21MS2DlhabjEnLv6XfaqZw5jUUk6WOROZOPeGLRGTO/UyG8G4K81MG8Bpz&#10;RfgibH5InDw9PXFSXz3ty4frUc5yUMtiVtVzeIgzw3BNf4ianPsS6kR5mlqvLUprLl3wbjrsLez/&#10;laWXwLNWAIEk0atD6eBBzQVMiBEpFMkEccUOhNq4q5BVP0oQdYSfAnp69b24lpZl/al37z9vT07n&#10;CaruBbnoDds+3ii/039+uxThoV1MtIhw7vPDf+762ME2l7ZTJOtsGeRVLsKedJI18iAzCv2xiL6l&#10;lQfk4DKdJpSAxRjjQCCd/VbBVYxq7vI+7SbQgGgkhhpYF3OIPIeJOp4Cbc85XgUOHm4MHraLPEcp&#10;XUW8HHqsPXisoX6FupawpaVFh8VNhA0PdRrV9Jy7WNfGpPpS9sBH1uAJL3XTn/BGYxxIaP4ccV4W&#10;txHNZVWRu94bxQx4r4x4Ow28N4rJyTHges3CkpTV4RR4u0Ef/7wCQH1uaeO8Jkdl/To4gNXJhkDG&#10;j9D+0sZ3Hc+C0TG2XdtqJYncBzohV4hmOlkPjhthV2ZA9oWP67+hbq765uZzcjEoKGKeX8Uyc+Cm&#10;FHRadp205OIA+YPsErr0DS9dDfhDmZ0MOkRgCCX1Hvy7vlE+rVSi/qH222GBecs9pnkxVSxGYZO8&#10;jqb+RBrHJIBa8tCIsVGfk8UcUbsk4Rx6Na5PXSwMFRlQbQh3581sH+BAgfN7JSIicuYkub15gtLh&#10;PnN/vftZSo/oergtDvdIGrltLCHIqr38RVI91A05XFyKkBIQEXHm/B6/RTJREK/dpKxnXt+IdJS+&#10;+niNFpF2bNGPqnDoFFfwUVkyXi5JkanTrcJhlotH6E9s8Oj0vg4ZvecMXZ+xq6gnbXo6/NteFNts&#10;OPRxsrLwndOmSpVBKhq2WclJJpt0TzsK0/W9Gdbky2TmUpLCHgHk0Z/5XAw7ggjUEqCBHXCJxkqu&#10;HGec7RWswyiBqvpZBR7kCLfltSRPB68ZcHUgwBUpdj9NYEZLnu60CmPwRWewHN7pw9SItUfPDMHW&#10;MAOesZhrbJ/unYnHjZL1NSurTxqtW2wn/8MO+43AiFtcVl7flwzuTd8/1XBe9LfYUwEfhCRCgpYm&#10;HLgp+MbepxckfnoGoGSOcTL433Q1g+5CVgIkt8Dty/6fYhuBUaN+tfY+L4Qq1pyc+AKQCaU/HWXa&#10;wmfQQCbBS2ta7TKpgv2le+7MJExNtm+6h7VpyOjJCAWyRBPLIRQRKlwnjyTRA+P7cmJpOIdHbuF6&#10;C1YJuqQhew53drYGU1qygFPX6pg3j1LmIN3+r4U+RuqjRzhkWGhSL0X1mjItYHJ9+HQEH1dsQ7AT&#10;h1UApWlB/vDYMtoQbjhcMJDsteGXMPHuR0TaU2zDfOszcX0cXRoFMkeGy6LDThzAvzWlgCLPt9FR&#10;LPtbQwPWxSiMBBdOICXzmNTxisHL7GawybzXqckmUxWxMFSskv2s1V2YdBHUm+UZHL9lz/vxoZ1q&#10;0f/xwYzq6KQOrYxKSu7VuhyvdrII0YctSV0u4Dmpy4Ya65Z6C2Uv35aZEk52xqKokxIGqeunlX/V&#10;oyI3wzFx+pjW4tDW3m5ar/10KWtojCRtiHMUp5hMVuxynsm/DU4N2fR/IURVNrxZSOges54+PNtL&#10;HTYKGF1cLB257Tttic42pN0/2EAx7OYxF8ozXo2mQv11ghghTn+sYRmDf7sS67X5Q1oBR9hMKO9r&#10;juLyxk1+nX8b1RqBD0QKtBlR30+B35w7CZ9bgk3JwM2qrkXHnPM9AIIOJqPC/GWH3Go4IqOUSgmD&#10;vVvgUPhjAu051OkdUhf2X88jxC9oAFMYOGLMsUPb84Tvtfl7Kq5LEBXV0dUzQKlszoQ9r3Zz893n&#10;T829uUx9jSOMRHCEhw3988vSRlmSYPRCsmnz1pOzaHe7mGsM2SzeofBwaTW60rNorJwqBZaHzlVz&#10;bWAcE8oMxiyPxecDsz2tSbPuiyQeTvYW4NQcXEFQNKjTZ7KOG9D8UnQuKNUvKLfSfwwWsYFq8/xh&#10;R62/JarxiArks6wbqMlx5N79i4Qooqwt7XuCSdOTzl2i+hEciNPJl1fllG7HtMlIXCdR3ZoiJrNp&#10;lZY7VLtEIg+mQDTrE0GHTT6vhhy8gXIWsxudnMSpHEwetQdsLmRAiFJDa6syxjAdjIXOVyLkyHb8&#10;orhmz31sthvlnk8HIHr9lVyncLpwcJ5XtbV/H3iDkwSM4vb8+Nva82qw8bLl0G4THitmnj0NP7hv&#10;Pxozztjt/ZFd4fK27ZyS0PMAVKjCh61TJPVet0Hcm50xhQbDfF3l3vUZ19yfHxH/OvzSQ/W4XUpp&#10;jFisxzCKqLg9W1X7ri/0nBo6OpSTPQfsuUoY7AKux43Qj/B2/ZGHtK0JQ12EYi5Go0noP2aWhHZ6&#10;XmICR+vSt1czHTEABGE5OALdPjZcwiXBKu8tZHwOAPBIB0qlOnzT4SCjZCj73Z2bLGEQGMSall1j&#10;+dtXikC+pZXL2/mTRBXDdMmA1QxZNJ9+PJoqCgiCNXf9oaiahqUhmhhOh31zahQ4lG4k8IVKUaO+&#10;nedg6fPKC9mPXtEgpbaJVjkzjb/V0fXWOC+h+wM9p6CYCVnSYUY1XalVuZabLBK6kA4j7+Nh2P8l&#10;SxoPiLkqVfi8xCxcTnbH/HjyC/y7Xu3AqtqDiAADlg2qR1HTdd+S6UtkO012f1UYWqqaZPkxL3rs&#10;oSyKIaMcQOB4UdfW1fqg3MIU0ydtpxDmwBifMPm8UBswcb2QveDat7HBJUqmopsPLVlOFRdUwYSu&#10;1lBlm7eiGb3iP+S9U3Ld2L5XMRKFUafLvvoPp8t55OHDQf8f8JHTOGN0lNo47rweB/s3u8yFOizd&#10;7P4IvzZesvVw/R2eei66DIgjuwBYa7V0rfwKrMgFDeaEgq5U4w37z7vSsS1e5r6+A1OB1+owaV4b&#10;PgkxMfIkwv4DC4PUqIztXSRRN/Gy9KmP+DU2RRCT3iHWeOHlnHWlDrrg5Fxz3VfhcZGveUzl1RHY&#10;8MwrpBcYYJLQDQ4UyeN7JJMts5aYQSgRsImMTlptoDy9yxgm3ninGCIaWvKkKpJMQ6qKnNQ7uYMG&#10;G+MBloXsUk1Hit1Jgw60X1OymtwzgRKmdVzq/UswNUKfDB/VqhgdtPvRa7bnOqkvdtmPezL/+3FM&#10;qvXMP4dvGec9v535vBV95/m8BXP0jK6d7TL3KqsrUjGahcDP8mcvvYzvX+Z0Y+xQNPSmEZ9Xv0Rv&#10;toCkkxJGubrXTBcFV7VUEpunpj4NPnt6xJFEhcfMO3GsEl5+cMFCQ5GDJoHydI3jVL6DEh76ZZ1E&#10;JznkvrtLJuLfv7V0GyK3AM/J2Z9ArpvOPOC2STi2H3NvAQEfuQLbQme7WARJeuJTeiHrXdvTwipg&#10;U9eP5/Cf2+FvdppvKaNU/5lrJElq/qr4fpL8PVngT/h8yBbCuZTXWkDDJ4kwYQDbVgtkr3NHdc0i&#10;U/N8crvUpIJSkrj5X3TuC+9SQSbh7Cx6XgghdsiQpMfcxkfdzcdX7EjV6WP3Am2zrtxd6c8DtN6q&#10;6zHGR1GJcoaIlF27vRW8XvSKBjENSaxBRMVBtvaYLc7MTJeuzl7X+nBFtWUmyY3Lwgp5Nkg59ihw&#10;y6U1/9OgtPCQX57gUAM6VdQgHbf3zRkRwyJbJnkxhGXn242BvZOTKMwRCuzILEz/B4SenhmI3dOr&#10;BVDaJ4iWhXLIPz+LZuCfu3X9UpFfhigBx86KRJbrv4thkXZKO5PYJNuDmnrj/k8L8C/zfNHA6Sgx&#10;E36Dly2owRNEV6XFqOBk6e3rCpvSElBbwbJ9QvDq1+G8UVCxOiUPsyUO5nSQbqdnHKiJqCXEs1PR&#10;4pylCkaDXGgfWJ+B0ZIePlrviqCCcIYgdNwWTVffa4H+RYwjGTw8LA38s35+fniOIuLDw1N4v3rJ&#10;SKF+SQYKhFyY02lih/ejA7vBMhsopqu+XjzxoIHfM3NNuGFpNZlmPzgH9we/HHB/i31sBZkypnjV&#10;hKn/tMjyjmTv/q1gW63n+406EjUSpd8ZMR5xoKAErefJBo2HyhqTUIy1PX05UcDi23S0y5w6DnQR&#10;FgMtHspQRq0cXcsVKqhoS3/gHw9DJuzCBFFTt8hG6pE9SoE8mjpnpFgVLuNTAIxN3+D9l5rJ+LqF&#10;y60L+dejffqhXYf/BfamW+uHmj9CGGEjCvtdIgFDk52TJ6zDvMCwA9/omxOMbqar2V4uIZ9LXJ7P&#10;leHyOciL7luDEzSvrdEi6zTvy5QIHmHBPlehYdeuof19Ts1Kzop2qcXR/LjediaVBexMvNV+Y3tR&#10;vxCcfqOf2GfeUIMwzOelGTNSCK9dqBlrh5nsiFJ6d76CDVFhaJ9kPgWcJ/uI6LEMPJn2dsjhKMlg&#10;1QV0i3NgK5ZJs3XcCJW+RLKkHgECrqYuiCgU2PUJ0FSjG0qDUnR1NTvAK0geEKMCxA9ERgH3+Dk5&#10;Od0y/sU5QuU1Sea8QyksNLss7cRom6nlJ4hShPqGBrtXT4h5Av7hp1lB9wzGHBtSac3ETGFcJqXN&#10;kIOIt7eM2Uya2swHiaBeduOvBGaJ+8D4qIGphGmqTptFpUrOvWWYjQYawrqkLlmswlc2DpMMI561&#10;9GmN9JMoIX6qjgkaVu/VWXR7Zw5zuv8bFZeoBG4Ti/PTEwIFfBUKYUqTYIDtPX/xqpJlWimb1Iz3&#10;fKhUpR4621i7aCS4/TqxM2wLfTyGYNYNfv3WbWfCvT14pNlqad8VYZRPJYu9Ug2xo8MvEiaDw4YV&#10;Tux3c08CxzN28a/1owqsWFlAAfWv6xYDYL5Cy1RtG0BWUxQ6/gCvWnN4xHWmmP5kuh4KfX26uQJp&#10;zdGToS5iVLiGVeiSg1ngETV0ksHwSKL13WI7TMXo2SRGomQA3mQ/ZhwpdrhfEx0TKhkPnYrsVBus&#10;OHu4FPDOPX3+MH2KOk2q7Oz2bXi8tjMWfuserjY0bqh14wfc6tFDo6dL/L7pzAsIWhV5+a5TkILr&#10;0k3z3G3SR4LU2APmlqAFl32MX2YBpjJMMk2iDhEENdYOg7ldWRvv4ukbrOfXig69ffMGNQSBZtiR&#10;MGoeq7F79axl1OeW1bBMgGbNQZSf7uXi4Rkt/NIaCFGJLNWFylJ7aGwab7xMJT27FlqGZfylv1p5&#10;LeZPoxi4b3BsOx/qZga0gyRCL0MWxMmoOV2VD6li31X191wnJkOvnb85ivOe6KzYB1r6G3OQSuvd&#10;v0Unx4KmYFMpiFULWYlx2BEODoFM11jpvKW6IVHTKA6HTROH9MbzQpZ0+b11lrEKiqeWhyKsIlRU&#10;uV8T3wTF7BRfhD+qjXqt0ISlIqMNu7uIpX369m1pAAXu5ssB/9eLC7InmTIr2oYTz+O3OwFfLn//&#10;b+nKCfHH1/vfOyd6045vU+aeLjpqb539sHo+E7qHp+IT9t/u4Cv3U2NVTeMokkBTysrPo0Ws+3FL&#10;F+qWsc6x3rvNWr+WHGy01nZdmC67/r4bamUg3/vpUaiaVSO65hYquuE46zMvZVv+p6+vv+Xrq6in&#10;pweMeuhl3QV4lrdbe549VKVUF+ZNsbeLlElnP19rP5v/+Z4LvTcGPkztLnr3bRiNaRn5S3bNj2ka&#10;UY6geHglP80MX94mfJwN74ROX37sbv5cH4Vf4JtuZFXauztSP7Gi0R30D3ClMRfdPWcueJgWiwnD&#10;vBT8aYGfkEt8m/f+nDcOYG0095MlpFXHkk0H1ljPbwZH2zpfH5aO+Z26qLm1DhNLqRSZziL2MmmG&#10;gNWXlIKi+8NxwZ4fSegFS9Si6nHspu/rOk+mgrdBzd7bDYG09HBxLLqWz+rGfwOA8fQNVwBPl/2/&#10;kl5rOoI/5tNFeZ/nmyNF/dLud0eVT9tTgX0aGpFqClGjEiG9+xOxOBbYiq3DqBh2h7wDZNEI3TW/&#10;1sbDVkCiphvnDYu+/TdU7KsQEubNQK8VIFI0p/M2OhU4piuNUB++SFYkK+aOFWK3ZPbX1aOr9NmV&#10;/idjGIgeTCfbI287HeNRyFtO9mwu9qrIfCksEJIR614Wm73n7xNAsHQagkKos5H6tBl4J+3+dhaV&#10;X3m0cb60c9J+4GoQGU97d/l5MUVNiuJ8yxiuNBmqrxhGoU+EwtRzu2hwTBPPlIaBIPNVnP0JnvT5&#10;eFu1k6fL3O4nU/oXqpBYdlNFsY3Xo04z0k4QJr0ahj9MvcqdKhSFDymFCJPhgLW8XhGzdorcLvCT&#10;V9UZ9NlIV+KmxQ0FS+U30/QeeEow/zGiT2uvseliMWfDI5vqwCqKVMt8eQ9Q6KB/fBWkT8O2dbUG&#10;CPhl4mKR9hwxbkCCoOpdn0T5abQpfENSvjTFTsu7SDFWjC86gySH7jfdMl6/y8GWGHjXySixfBC6&#10;eCxTvaDU10YVLBWsQrrZvkP0LwPnHmrWtwkQZDTxEgMSWD/VFLBKctqDTe0/kcmS/uOFYZ1EiJIg&#10;p8CDr1cTk6BiH6Lr07UzcWT9AkoDUf5KwxyPrH8PtMTZTDalH6BTkFjNkDG2pFCVQ/82fkAhyz5w&#10;JL5ValPohpLuQTneEMIezmfD0Nrqdbyv51VYyfjgQQ1T2M4wuIDSKWGqKta3lwXCRtcz2zO+xPnx&#10;MGp18zRT9PDxb8alW7tuhuvijKQONE76fkxqwkMw7exHMdiQf+3NyEBdRTViz1XWwBQmu72zEw3g&#10;wzGfL7wC/3t4dBqcS3Hr5hHGJo2qkKrr4MahIEcnJQ14SMQ9VbOfLWBFyxtx7oS+ZLSli4RRXjdh&#10;jW8d7gSYgHaK6wK46Anz1iFypir4lxuvup09PyJiKtJyVHHhBI0roWVNJSNZ0nob6aiFJBgWw57a&#10;e1dWEHTsqNjT0k41FDDHqVQBwiKnx43pcQmHNI4JhcTv8C47MGBKop/gT7YRh4k+tLLyf9rXoiBX&#10;s8Vk1y1IsUy1+FVH8TWaUmyrvcKcgwjDLqZqLqUxhvHr4kDn3PazL/XGQnEkFUMYVX2xNkJjIRnG&#10;j0gFMVNt1SvDk0KResO5CXcGOXq5WQ4GCq6hsfV0w77qSfi8oBI7dddKjyrCqdtBfduJJtvO783S&#10;9SxHruyYOdTu7j4A+a6jqp0YP17avTtDLhlwPH3TNcwegn7kO8SgZK9PEGVhZb1+63D71lWQdczR&#10;3r49QJWMKmVejW2GEh4qlPOfPCTYkpv7OiVB+GBjUYQCaWJVsQXPjE5xbvnYfZkX97//NF4NxOCD&#10;1erA7VSk6Jz0lqiFEiN01CGRoLUrvhAQkmSQdj3GCnKiKXID/l8Jsq+iA8/R/jpyubS/MzenJy8k&#10;cv29pTQMJFR/WFqqSny3piVmk+pHiOJgT0tiVaox1cHyf3wg1tGAnGs0I7g3SqtwHNGqxKtIxu1O&#10;tcidyW+k1dV7u+IOiKkp+wZQvtIDZUmFumNvV1JLflFPHnIgoK+3p0EXHR1/vg9fA7By8Y219XhM&#10;SK3pwkqI9Uas7xTNlcfAk+cR4n+LHfS7nkzikrNPJpuLtjelvvSkZ5Bg/8sAA7mq9OvRkIM+me76&#10;5SXTraS4CCuuva18a/uruA53uoeOGniAQ/E/BNMqGmcaSQ0THazi1GjVSMbLwnMdwJOCj+bmfTkq&#10;zXqrkd9QteO/cLWvkTr+a9p2Q0ZjgS46BCKJSrE8y9PML6kqDHtu0ZzsPQB33VBJKks7lVqYP4CI&#10;lWUSsMWOhBMp7l5r8z0HtbS27kym7XcRU1Nha1iQS2L3SkiMjRSC+N46hq/fwnkVO5K91Aju8G1s&#10;LQAd/Mb5YHv588pMPZHgDymCOH0jA/JwkXWmlG1rhZQZtodbFj1N0+rS0gpq34SAHuW/WD8biMRe&#10;u+hO6cjpbAv/13mnTXX7SjQ2RK1/gG97c5n6kw3fX1hHzR+53FdL6nxol6mi4ubPQgGq7B40MGFC&#10;CxYh+vKXLBrKFIXaobWD/Lp5/pR+gWVg4SzzkebHqL0SODcSotfP1BKBXCWWXdeOd8rt2LOjKdA5&#10;CGDD/Md6aF4dBZT6/y7vw77AoCOcO0fOKtFUYaGrF8MruVKvK0VESnAR60KlioC7P7ZE3262rfTn&#10;m3/7RlWr4hbNMI924Fv44KhnXTcWqT8/Nn5Z93umbvOzIuW+lb+Z0OWA+6prqsH0tFP13t0+FNWM&#10;Y5AF4p574g58EMId5NO1+13DwC4lTig5OCGnfy5jGtvVi2OVkwsK1p93PZwcvxIdiaBD23jj88Hd&#10;7ax6vucmkSmbK3D6mO24Asny4U84Oe4482zd22LHaRKJg9QQlcAQMpFJIel0FPpaP8FDSeQ4sMZ0&#10;oAL0JBmYaOvFs/EwDklScsRlvCgKLJgk0yE0YcHU/tpc1Y1juTRPkb/ut7cJ+3qbARGw/Yad92N2&#10;b8fDpPBJKvW/k5CK0MXILs3ehrJqb3fLcK8BhoNdpHVWIRPBTaPYTTyFLN+M9I6IXCpFtFwMHTS7&#10;wu3QeB+9L1sb9reH7FLNwq8ScjGayJXgqp2R7Ho1hq/f7ErAuvv/Sv2hTTeyf0pIFIIiw8qbY6Lt&#10;xxAG2JuaDdEpEMXgrzB+lsLHNz/+4/iZSKGWScXlMvctBMia+OlUeJsb05CKR1k/26dZQM94QzJj&#10;niYOn/RfWwUDAnnixR5C9+25V/km6fbP10dvX5+QUL0O98uOzd7Ph56PPKyuwdaeT4MqC9Ey3MOn&#10;kxnKjY0VuPyjBafOuHU/tPIqIhaW2utWAIHt36hr2tA8uC6KprWUbs5BpcwZO1OcsdXl7E4SGdxE&#10;QQcbJw0NpKLlp1JocS9vrh2enyOk3X4hFhIcHB39T0CQbwcQOYMiEki/2cUMJyR4G1QVNBdYDU/t&#10;VGjP1H6eoNFdeplUb4MEhd6Ofvg+XZl1PowJ+t7eL12d3WElJOTO9BKiJXq0K9hvd6rocJRXYsyd&#10;uhHEw+E9qE/yo9SwkmImQb3FZnpAa1VBcJc5MuChfet2s0OLWjDnJ2i96JbQWRQ1WMqYOuDAQ74+&#10;W2GfOnT713b7db0n0AgMXaGdxIkAijqd3d67Rl/fWB/uSndUdfGJr3CVaYxtqs3/aVqNKXEZlRPa&#10;0Z08K/VggZtK4+/jGVrb3blN+nk3/PvzhTHV4/Xar+dN8GUvRdo9gEtycdSbh8Sk86daGs1WSzm4&#10;4oGt2NqLR6pcfpHq6CAzdsa4BT51dsIUZTC3I4cFitHSLJ8Dk3HVngkL0OdR3VjzBHGmxarhOaHI&#10;NvY9P/OetFPYITds45DmCYnGxjcMyMCjWugkuqF6LNR5kUjhZ1bbfq8p5WLd8G1bnIPa+OR3rCDQ&#10;EKTVRBULyZKUNCIhNl3wvohrRS+30FWPdK9rZMa1omXTVV2our5+/QymfUd4oMGU8wAK6/WC9ItA&#10;lBBUGj9MgjPU4CNtl7hnV8l+Q9TfJeCjtqzDZYK43ywM//SVVqxDQQLUsgyymSIwqcX0sRIHpeHz&#10;YvXnWMlokDsCVIg6dvk/d0BQJ6UFh+xy1Vj7XURczURUISjq53bF7OQr3pFNs8WxYTzD4/uIPrkp&#10;zfTZSFhiA7bNIWrR7euoVYrLujELvoqn+7pNDTLJ4MJmeIz/fopdxXc+Ak1cO4uuiDw8VmiQDvsq&#10;M1wz70fL0xEh3CWR3+H0d87XIfIpvoFoynwZ9BRXdFEoRk2Ibw5cNKxc/ufRqiIQ3zAjvxPGxaGr&#10;6i6ZRwbjx04MYmBQyiITQt3CIkI5X0HOwx73/i3+GQLZHIFPIQEFF6VCpjbQN0BG05D552+VdjC2&#10;cAKd6pXDv6mIFq3Rv0TiYK/cTJV+uIQtwWeQrpqaH/gABD2da2VaiFLf7M6bVfCyRxk/WVQjZ2vg&#10;hc17+Ee3aOlcLa2UDPLxhsjLcbPAfXp40J9GBjNgf99Pxg9f2PsWpUrLLsD/Ce/aUgoX9xCqJL8x&#10;dZKVZYY07veSIgj4mfKTjgwGNTa6pVpIhn6ABoEcFPv40+NUltrJq6XAd1zvxzWnOedl6KSryUm8&#10;8f1sbUiL5sJCfYpLd+OvNNciG5e3FxtCaTHY9Gb5qYUTjCjBkXMboJqK5Qev6YzMAd0ZfBMNw8Sv&#10;6DkSjaahfzK5btwyN/4Zc+X0USEwayH9dTywjxXdOFYxYDKJxbBDGW5BGlskkIE/ywnlkeaSLQyy&#10;5s2ZseeChjCcPIgkn170jgVusvXODtXupjx8S0uoP3IzpvUiCzx4WbOWdkN/RZw5PfjFAUb47IRi&#10;h6RxkY1OlYuHz6BPWahoj3IZbRkI3kJn0TF4PLmJ3fvWzsjMDHnxlNOmpAQszXWkdhV0fPAXQ7Uj&#10;2rEC45V/jcomOiC3X+HFnbMLXO1Kcn5uolnzqztexNSiqWPcas4uOzf7qnoOs3P1shGJpPE5lqVs&#10;iX2qg4OI6+7o2EyhttZHKMvEKTBCQuBgHPunRZRhT4zApYopZ8V9dJ6gTwjpVa3q6sRMPWKWCYYE&#10;mDsTUSoLy/ujQxw5PpU8Q4SIEO0PJg+FGHwkCMx1QhKMt3bdQoaRIbEaKC8EC9GXdcxNb6fSkSzm&#10;XK4fRRYfbRtVodN44glSVY1Er0otz+dR7oAv7ZfkDCU2jyUx8VsuuznimIy2a8/rklvjf11e8Y0g&#10;DXiCLE23cvdrCEvFRrkhaagCHr27l2vQ4+eN+uLpl68wvr/W+h1K6tfj3Pmn2I4tBDZOCvgJXJbX&#10;einwZ5PgNCthwyhcg034xXMBTZnzAARFsDZcUy05jQkZzBS7b1P/HFkvP17Jr6zSuoGqn74bEEEU&#10;oEpF+zxRQlNGK+Al6Pl9/hsYXvcnZ5okQkkvDcpvP6eRHJN4PMHqSrlsJLqxcMcDFKVJO0NsgkYf&#10;WQsdci6UQTy9iUhOKgxy+Oxi2PeAvJd3lvb1GjYkLY+wlBQrf0/P8HvfCd1W8TQORQu2o+2ffq3W&#10;HN9HMEwuF8srRDZ4rUvoIvv2PcLG7ZRjfCQWj12EL/NTrDhWCHppCHKUxGzSyGGvDvN+BD9uvAZh&#10;2dA5lkeRvL76Ae8mGXbxkjRCnO81FPIELHxiu9PqvDgx2NIgbfyaE4LThtLK01/+d9e0zkLT5k5w&#10;ToHvXF4vlAAqP2/6uAJsVWrOJsJMUIiMwB4NWv4qPizDIpFBlQSiYDSbvpnEh9CGiZxMUsOStLmB&#10;L55DzaQx6zH1tkG7iEso/g6D1Xq4ygXZr8NYQ1uCBRifW2gwT+79nBUndJLFxMhs7hnv/G8JcsqA&#10;lRxXti6SqeSgb9R4JVK73yNqS8sQRIZl4xdPL5o35Y+sT4JxV9Gia5GAW+7ASEdW2llwBR0w9KB9&#10;6id9J8xUOnx66Lic5d4MwEzI848afMv09NwY9Ao4Ngh4b9YChdKii5qqH5vzspYuPdl6Tug4zhDu&#10;/Rti/q+BKW7I2nQQyz+IM9zPp/bLG1uBZ66/nzicnbg9UxPUZrcXmsEsDFSnBJ2d7qP3FRPU79Lt&#10;Cc34ZTyBHmMkrlINCphLepgICJAkWWRojOJpNUqflTTt095uxN1WnByq42aYLIcgv2B/QuALUndm&#10;Gnzv3P0E1tKcnavSVuiQMwd5rZv/o9/ljfN86FeEhX2CNL3nAs1YPAq0V4Pvg+mdGUbiLlLm37Fw&#10;EFWteTZEhdomGEYLsFN8N5g5HLroC6JJBH4DavyLxijIIbaFOGlQk1vgTT6IJzIs0lkPmwKjyfIb&#10;PJ0cjKSNcGqBRg7CTql6cW6EiSiy4+5yPgiSFFqCgh29kMcyvryC02eTrEIEYtU8Z5FKMa6Q6b9U&#10;sV0C20xYm+Tp/X3qbu8n3g3fU+ZJfoSq5n80HChR8O6ta72Mj0ZpOec/Tu6/cihCVsNb0Q4D8W4B&#10;NHq76VcdnwuBoiNEuUSC/dejvA2GaHJlyZ4RHHeq2UjWYvk0PDDoRwNQ7EGyA2zGWEUpVDtdtM4x&#10;udQ0YLzp31Kxis4BAbK6jDIws8XQQdd7V0lvwsIv6rrYKDlGubIaGlQQH0/KH3iymSHYBY7ZIMx6&#10;iAQSweSiXcp2t0vUCt+4FVNEid6PjRYsj7j9ivwKF20Wef1Npul5EYiYOgrWP7YGUZgFERERgN7+&#10;BYkpXf7snDifQavQNM5WsAhPk42BjP2P+dcBczsk1S/Fv34aCkewYO37wCnuTkf/JaQroRpaxMXd&#10;Hizmrbe0BgFff4JsYGTMnLrPZz/aVeilfzpQLBT/FEECEcBRgoKnC5lGsnT5dJOsw/cjn/2Dt52R&#10;Nj+lexh8AkViLOKG3kv+KQQqVWHBQFVj40G8kq1TSZJL1K63wbm9WjjHqlAZS/YhU6TslN5R8BWs&#10;uMaNbkBCMf7eQsdX4+aMNbHVp9TYtubLAcxuD55eJql9rt3JeO8xSsHNOEUmIe/vBu4NEgGvXgGE&#10;XobtX2iS730Vp3KJzXwF+z82hEImnU8XRWIx/h6K6Zi6aOrv4qIJi2ZaLq+ejAEruvTZ76K0UYns&#10;VFUgHUi5/lWY/fbUe/uozafe1qTSKKYKQt+7fXK+oZ3edy3RAeD2qY05v9ixdTja+xrUKUL4ZQI2&#10;iuvmbobS9ZRSd1PBwucbZRFH99Ob27xFFJW8agfduiOchwE5mIyb+9vXlpKt6sVKnAFKKsRYPEpJ&#10;0sRVLuVLfWhFuUKJaHKKek2FzFl/rsGZRqsRfvz2HKINHxv1uyR/dWiIzH2CGT+8FAgIAIp8Cd30&#10;1TyFi0T9J6ecVmEVour0CCaSXTVTTpGIiI6WCkVdJqgL10a2mvWFVGLi1jsTHhxpnkLmAIne2zov&#10;XYR9MgH+S4CiCCqKdPebBo8MyR6EPi1yynpvD6Tifoxq4rU8B2EmzVSbd50rQ/XJaaOnbuhbBqWt&#10;Inbm//3ayPaNb1VNvt6h15Qs5NGwqjkLrz4dJDBIB7rcJhC1NyPZ0Q/Fo2huOmnx+6UDDYUglEgR&#10;wh71B14wAv96yO04GxNX0IeiSp9yYR//2C7cMlzz30kQlsQaDImCXbRzL6Sqs5uBaV0rbZzqdwap&#10;op8cmuq2TDI2RP98f/3EMzIYO+9odfH3Dd8K/W4hzs2NNF8SbilqimntMLgKA2DJzBvCHLmlYyE3&#10;uI3DmZa47xZ2p5xfN2qsCUciSuNidXovPvBiBr8fjNMvlsvUi96FzEzvNHNvSOhwAoRQ+qxIcFDF&#10;tcSvoGrJGaY6JkQQ7SxPQif30IMSDS8ujNEfc2b3/dEUWp6O34lKtMPGbPmFdOwkccCyofwhkWxA&#10;Qc6OADmcAmNkAWWs4Y9pt7UHn5RssyGmTQzglGrLVRrFi9s3RUBA1yTEGv9JB5LaZbcpyefOw7Uc&#10;suZJ3RL0kCUH0/1VAHK9eeAqsTJgMtecRVrXSnqNI/Gc8h1CQte82IjuXH78QCANiQ0Xx8tSwep9&#10;eOAC9j0EhyqLP8m8BdoEhl7RhFP9+FutnTpD97/uNNQ4C3SJHXmUsBOw9rhnhdvghtXWa9eqtsGu&#10;0pg2gDGWCiRVI0e/+u4Sbop48QQlQKrClFlZYVAnu6H6lFEiT+8PUucKCvZVh/5YVujHY/ZQp9Qg&#10;PnnsUIFhioE6LDs0Njlejg2C/cs06wiVn/oSgWXrIzSKHg8hWUftfaj6SoAlGEthQhMpEX1ehz7w&#10;bzbyR+IWZSEIhmpDfk0+SiQW5hqZVUqM0poi5dzdeA7m1DXM0CuIjGJAzFkBJnIh7WYUkuoB9D30&#10;9BlfM+Y/IgNidWla75dev5ve/S/r3R5BcI+X272hcHiOcfXl8jMUgEmr6HQfo4B+Gzc9v/1PdaiB&#10;DxDd8wKsUrap7Sy4Z74zOeaj9MZH/CZRdu6KdnX3D8uajJQbxCgu5iAO4Q1zEmiCgiIrcQPh/kIg&#10;cTjJ0rWtqC2pGUt7mZBrj6IeR+xXgusPQOsXkBaWN18+7YOTttjVBVY2vdKiqktiq8kNUiNfHxyt&#10;5i8ZkV/oQyAk5/KZ5OkrCWgPqUu/JWfp5Fcg0C3G4DKkz+vOWEIruqGGipK+B1w+T4s2WeqypLt7&#10;eNA3rsRmuznXiNYu9RtPR3Dq0qQgexmekDUbVtiuJ/dye0RVoPIIGYy5Dl5tqNGemvE0TMuZzF+S&#10;T6njJ8BKUE1LyRaiGEyWPk16dcfQKsdfzUTkkZ3Tt3k4QxSHs2i5MR26SVyyHT3WC/4nIrn18qL7&#10;ZholWiYNJUYZW3lMJBz4CV0VLTfbiZRFxeP9nHs3bDDW6mp/eWbs7o/4wzW8cqXkLJwgW8eVAp4q&#10;ElQOD09PXj3yhVx0HDPI3jLSwRS2LxFepfJ2lmI1WYnvCDlcu0oO+VtchSNVI07mf1yTx7g5H1Sy&#10;A7zS/Pz82tWaGF20Dph3N5pUU3Lkcql4FE1q8xwoHIxMjpaJnTEgwRPbOL3X168kyEEg6y5DU6Eu&#10;SJG6zPpWQQwHrFyiAMjLLg5F8UOrQx7/O5jGU3ocbiQ8mufzzzNhSZ0aay+vkM3Xrs1e63m4lK2d&#10;HX0yiYTcAFmfDcyopJcUZvdw8SZftgUaoiZyTUQJKpima4XLadREPOJZDAgJckT2vmF4TTAYZUSS&#10;fQgkK3Ke4x018Nc6k6DX7wk08/3n/GRzvZydhIQMfdi+a9RtivrvBrGqHBWs+W5yB/dX/2v08UGC&#10;hG5vhq5JrlnzkPd0qZuUntegj5vaD5zxVUp57FmWAu4zJL8vv2MTkV2aI7V9oH9RKsyiL/EwVGAf&#10;xDQ/lZa2WMnhIb8cUeHEJewYKOpo9Q/SeV1sUJ9cBKWwwENRQDYljyBKkGHD2KzaYHNjkENSUMzz&#10;wKXRRVNKLolo90Y86DDVv1+5yDOltkQzqJj8nxbgWNzhXar5EBQZyd6es6aOtEIOa+ruPBllKv9f&#10;NESUtS0dFzUWvzUq2XXdavQtZzJVCR36kC786sXDynPb2cW5qmk1GK9ev7q8hvFotdvbiK5kVXF/&#10;avMVNFhRutAQJBHRWwddQokzDqW1tJRqaRaEgEHBpxN/3z5gq0E2jhKM3QQli3zkgey4uQopajJN&#10;2LdEjVEi25nezqSK/QXfblsMqOW3P+zQ6jhXhow5CsqUc7cSPvaUk7xckeEo/a96acsrERWibXFV&#10;ODmTVJ+aL9/57E3Zu9qGvHoeBRU8gSSkMFWRSBUJKqqRV2Jg0hyIrZwrNAS0R5Eb+cpVnMCJJocO&#10;kYxF9Nid4VGehiUVeMMYnuOUBFI8mSE4+1q7H3EMfY8hhq24Obp4+no9cdfWMIn2ES7+8f45rd2U&#10;Ti4GEW8NJqn9MZ7+kiSmsaDNhHPkzhfJrjbHMcsTAaH8jXsNSJCC7SKBglZCv29pdb46YWQbkDFA&#10;+SVYhxwZV2RrYOz7Q/K9miXV1Nm03suOtKgW8e2s69HZ1VWpo+/p/fMU7WqlX3qeJ2KIszwLthgr&#10;doYtnN4RlXqVasRhloTjAEk/zwidEfYvwTgNBmHMmlernmgbEjwIjHdURKusx8QOZlFicXF3B+u1&#10;ov4RW97INeYhmm6n4yL7icXSwrl76f+q5/3e/NrU2sUMIrs8cPf3D//cNfoQOuHb6vm8/IADMVYt&#10;ftG5wfP4RhUtKmdiwKmiaXY5aeB7e96aVJap/S2ZSXSfkKMg+CvOuiPuYENxShFm7OsP94ZYx2N2&#10;R4c48pnti/W1ILa0U5FTuQJ1Lh68JjEDC6wQOKYyjtCwQxIHq1b01pbpy4er4wlxHi2Tyy0IG9oi&#10;JVqH8TkFwrNAhEPiDM4bAUlTpp/jD2T1hrV1uizb2XBkbEMqp1nREOiSsHw64dfOkQO67rNY7Bj4&#10;cxXeY4Uhdty51gQRVtJTABbB2dlZBLguw5dnZcz8/gP0swM081OvO4SijYCiKz8aUlKDQhXZMqFU&#10;H7OsuiwxaovLOM5THH71bvf4uZ8pfNqW0h9MESagTGcrFRmyBe0C04kBjtud5IVb4kEkd5RYJ8wj&#10;Xq0sXkUmifzp/ApdjWWfbE/3Gwoh2Bt6SBYjRrPg6nFd+SVC3QBi0o9D48slkVjk0X27REHcNAO6&#10;qekftsxSUYNWHvtqzhIfXLlWwYMJSXTF9c5lNoaSo7aLLxIiWNYT04tQPhED9sWr1miHsThD8zBo&#10;S/NXvZjfWm0z5CgvD1TImA7c/jEsfoekM93SpWBAP3uM4PH3B8/kJ/R6w5MSOVza7x7twaSMck1Y&#10;In2/Jx8qEqLZhWQZx08bp44b1oOAx8VN167BydhQYN8g+BMW3q7s+q/LjXBRd1aqqHVm3/uyvrUn&#10;IitrSoZq68YeyBoKHtH+i+iNSz793a83ZdftxEPv0oEMAhG+W6yQounGfNt8XrFuYYqOC1JDoz8s&#10;aHzcTV+5FtApiAFvKcm0lrH80C4DfQNlk9ghe3baS0F9rNmhEEimg2/ZOdnGzdpk9bCPRm3KUjYD&#10;eIm24leQkjrkHKjw6JX7GKCC4wkUf/jllbym4FMIa8tEeJsSCE06TWrFMnXgC/iuEYb3o7KYvHTL&#10;/5SMqm//nrMTTZsFkCD0ldLr15cyeNNVr35EwdteripTtKpbfDszdmYreE+/DBbcLiL9xDu85QX8&#10;bTxd3YXPtmHzpcsra2JI/yJ/d/4eYHy8mPHmEM31sPb9JpnmmXhIXLX0Zbbzz8Q9Mm56+vzlPblL&#10;cLsjcKngzj1j1dTU6zOxHSs4vz4Y6P6rqv9taMpzVLB5umPpEQ10QgJC/gqbBMq6296EE6+fohVc&#10;XWMo5vL5udAF/6FHoocVrPTFgARAEuThmptiffBJoFEVDX76ClgxBQtqbdwvBzHUOOPYi+OIMfup&#10;OJX4LE4HyysdCRfGaAAWGdnzEpJdJRZSZ5Z6gaM8GrZyAeXjSvkTW+yEjM/YM0DM0qBIHeZvhnWG&#10;hfdVqFGvtRPukpUVD03vOfdmvpXRj6jNz13hIekIo+2nFXxkPAZssKF4ZxHbyyrLwjh2d2dm4Qy2&#10;bxHk9xq2OPS8bMPpYeXafK+vMGb0l1RH+2tH97S/r7ErVChTLTo01MGo6GJX0wrlmtjLPpnufucX&#10;i5yp9cZ2y/3V64JnsUNs0Ull+Enw2sdps78wmSpgxxcIFK9SvYhb/BDWuzZRcQgO6+kYAaLs4Oru&#10;U1NxI1JEu8l3DUVJVfst01iltJZ4VVheLTMeIlMOgsKlU4oJpk6nq7tjSj5BfkkNHA682LpmzuBH&#10;EgsdE6uOhA4vKTw0sGl5veEUO6sA56T4GnLOJAxaj8Dg9jbWYikHCUqiF5N9ln2QqVgmwZ6P1MaC&#10;zGyxgxYEz/La8ITpFzs1Ae8rWGNCCpqqSozbFWRQsCY4awFqbpAoJIhJ1iaRhk0nOmcdGiBogoR/&#10;XFLSpeycbr6QvM8BUOqdxQvU6sUvK9/zUyKHE/K2uxKEpXeJWFgnf9XIF+vAkoeJoNtz+mMbdsqX&#10;C6b1c35IjhzwqrK0Z1LAi0IcCg5umTQFK7l975bapayoIM9p0gw57PosKqIEoRv6nXPKzWHdPhNB&#10;WFt9Fc0tjQT9BhmnwBRnTE5NbWfCRuPr9aNPxsersiI9TZOBYa2Gpd3nz43t7GCCro9p0bbFJbgv&#10;d7YeUD34iJ+PNwXFMi2pxLRr5Z7GCtI9XHxcoxbsRR+N/Ig/73reaWWqhux9Q48XqDMoamproyjI&#10;xFJXFn8Qaotb0cfaFBifx9S9C3pf0oPhByHTctWHbRpLEugqCchhJRCmpfrx4kSTMcXkf+QplX1v&#10;K73XfJ1mEYUBbOw4ldiwReQtNw7RDl8RNHR2zvawFHVC/KkUHTB/NosiMxf9qYDJxLA9oZNUNWuj&#10;i+KFNHa2+kT9uA18Ez9bJ9m6qHwcGcYS/hjF/KslYj40FwMlaMU+9rJ3wOht8tUGF+CZKzJVTTif&#10;cu2emUY/Cr+Ab4obC0CEs5nkCszfodGRIUNoZfh/T1VLsS4Yo5fj5WOhf0FjZh4Qcny7MoTCgo6G&#10;CaagX+gjCUWS+Ctijw1Gd6DllmWW/EXeK2r6uhkwKVwHoVESAVngKOfr/lUylpMDzhrxCA/lOlgM&#10;0yRVcuPUpF6fTFY9Ozdv++qakq/nt4gpk8Vin3UomtAL/GE6LkSQYW0E6dsW3MBfIO9wiLG2M3rw&#10;HktaOqI8i7rpS9OoSgTseENQQsF6Tks0BM9hQVap5CzGAPaX83i/p5zPvdY6/uUQ1diep1Hl+tbG&#10;mNqua846iqpxxM/tYeFeKyOSnVOnrjjSjwOnAuGj3ZVGs7c9q54/pho7P1+dtia4N8CcOBoaRTW2&#10;MJBCrzu33kCq2ObzBWuvdmiC0AuoqJq8pXWYbTEIe9S3rVBCLxHqe+H07xa2PE+1p6OCuJXpDggE&#10;AvamEI2ESA11s30Epw0fzP5zv/JOyXMsNXEVZ+MLY2namwmnToWC9l6tvMCQjzq0r7FDS5Ez4nRy&#10;scGmMFRQlRpRwJinq+tH5+0kP17cEA+vUDh7xU+wFYJ9JgDJgwNOw41l9CUwA4py+nypbUbNnf7D&#10;jCTwfuf2tpDwAWOQkr92GXOxtycjmiRFHTt+ir8oGYYm/IIHLAA/yAwNap8s68NnbJCMyhkkEDKq&#10;Ed8mjD79tBczkKXxPPXSLWjHry43/EgvA6/IAWyXgf2lfZErCtS3iiETQMUXCWWGmZ2dswUsE2v3&#10;Xzc/LVaFl4dvXOPXqxF8fdA0VM3Y9Xr9gltwGp87Bz/RImSQE7UB2xMxmx2WZFRKyjf/l+NDb193&#10;xGr1f38X6f4hVpZICZO7Y8bE2/zg5xsXWQyZw4L6QsHMNUp/WjxdIHUuX0dhDYP8SpytnrhFKHcO&#10;oUl/JErKZ8LhQrlybh9pvYC9ePi/hSNdJ/RgkCln/8PvCD1+PXaJ8RmonS9djvySZw98V6J1utim&#10;mOLrhrjR2Cel61c2RZCgigrY1Qhmoc8zpGIbqJI7WI7Z7uJU21YDQwIQvF4/+SxVWC2hN66qbGq7&#10;63cN7AaO/vwsCp6IUhcIeF2b+nWw6amrRJqH7jKUrUSTUmndtUYb3jbX3vI/z0RtJKN0wq24F788&#10;Jv7O6TyRP/8cQXMcg771A7b1EmRStZviKXjzWGY6i2c54u7onFySvpCmkd4B2tQQDghd1Jk2C47X&#10;kfBDeLY/rHE6fZyHDkXQ4P3VZdc5vn/rIatrcV/xlNtIYxG1bdxuWiWb4iPktrsR+3uaI66aZp0N&#10;DVlXiv0CVU30wltshakhxvhXc6QBWdcGclXGzRk1OJeygzteKCqJSxV7IzL6PzyuCeOmcDcUEOVY&#10;aRhfVdqXEDtRxUqN4BV/yKUnPEoexa8KVreec22GodgqC5w0enoYpsUr/rCG2EcorSADiTaGem0m&#10;lbQvLJO13F9twgSmgOtkCACibkyYpLCw1OAsG6UtC4+sxgQ3LK93xIE4hD6eQOwEdBBGQgIDo6O8&#10;9smijDG3t984aqR0qvcXli7m9JwCodfMQs9z2B0n5BWmSIrMmEn83z1iOxCjCWBwUtkp5gheO/zw&#10;UCJ+/6fEju9kwoNHFr31tAezpKXl/XxhkKhmbAepdv10FmI1R592i+8/94dt98Q1+rSSUNtOIkol&#10;cvuLgQ5j2IZ35zM/5I5lVlWzIyQaeYgHko4tq2w11GFbLY885p0CrB2mfhuslpaWq4uL6Lojmse6&#10;iF1MhU0d0+Ly6sqQHtxmaucatRlKdGGQElN0A3gW0R6ZT3e7Ga52x7ghVAFD4G3rGwwolUv771Jd&#10;FOSvyMo5N/OoXtfuP+NehlK1Wbt7TzDcS0ve+z+19iZ75d2JZmgMtZuxFiYe/1hGAetGYFOrt8u8&#10;t060luJQbIMIZcZBZAb83BvH8Tudpk8PRuxDBu2D+1m7+/SculAkA4VlfIVGjt35rDNhNTS6gqzR&#10;MTPbweRB1HZoyaIQn0BCgqFwssPxz02nrF3l5ab9iS6PrlNLP1se92/56FTovvhHkrBF0iZkR5/o&#10;VCKg/Jl+awIKGTEswY6V9fQfXZXtrfqaJQkjdcOORRGYOooMwVVQGCMVf2Njl19fF3V79rvcDLV3&#10;6cczKxi0cdcvb+27LX3r957cx57NJ9vt6cfSCqtsdCOoetULoIP72fVY8e1RXOzGr9wVhS6g0xqq&#10;OnHEyLBCr7maww6n4kHfz7y9nfwXzg/VLoaSGTvWYpM4Eki+nTzKPHhqK03S7yY2aANkR/EG0bzr&#10;/ARQfAnDb2GfMdHX0kcHcthXs5veRL64/35yymO6snC6dh4iwPW1oKrrYkH2b2Qc34Fihhmj1kFF&#10;laWWzVexcIKe4ZQnpor5VLrwDS55la9+Z5cX305QptVM4vaLlIUAy9TtRWtP2G2upMGuvWS2t+Pm&#10;mMxtIlXUe3vFoKuBynfm25LtrTrzr/Xff5Y48EuONaEAGTvW6z83snASaAlRVtY6FImkwSZ//AN6&#10;Q2t7ts7OwIXaM6ePIzfz975tf4EcGGz9Ht8wNram++j9wuOKn4mFTII+n3wM/ywMEHBu1VPnv+8T&#10;rI3D38JYESglTNlkZV7zO6UMoavJu+dbczFYr7kHJSwZBqKAtFsPRlOGDcnAnmx5E/AlfU3MoiA2&#10;gjggKEcoTYzKpM+8/g+8rNC/QmviakSdec3lFURa8nqongodXGZdahkozZiQ/rIIfaSvVajlOae2&#10;LAStBTYhGH3k3r00m3hGICh3ou2wOyUZ9BkUtFksmOqh2kntmsUMF6U5AvM13kVATgpYsQ/29sBk&#10;8N6HOV7atUtve7TC2zncG1tDPxn12zzjDPG2gg5ppd8Af3Z9nmKpqZdf1udFz4eTqtgsFvYQJ/w2&#10;m8a5HnMYTjKVomoh9BM9TMzKF12E1MSMxdn58HvbCVvVrdhh/Kk9/2jNTBnfzPaLi8fFwqIgE6fI&#10;ZAKrnGEPR4rTVRSJWXKwmLsSk1V1uuKce6r29jWHuypBXLIJ3HGf+PDMuUr7ZL02wUkcA+kQuSqB&#10;13R6S2jeSqkkkuwClyEDNVT1L8UYt3iqaITQIEsDz3TfY67aGKjOIhvbWJd5h1FXj15Tj2DBWwUr&#10;KyqbgYcH1DV+PeRWtcWFZLZR+GQhSwcQQyG1qQ5/y26sPRvNPCWp3UB+Osg2jjN+of3goFrP/+4Z&#10;V2Y7m7NEYReimkhTG8xGt63aR1EyHKOUHeMhQgJPsa2q7W+HAKNtlf1Hdpto0R3J5pL4Z7M1cV2V&#10;3GUOrsFZhd5Hc3VBlfxiJTb/mh5VvWWAy+SctBFl2GBWWrvu3CL1YDu5omuuUGCfa/MWnPCLUKho&#10;PFYdJ5F76gv8SYslB0ljjZzA9OnjMRqc/l+WPz55Q1HwP6XkRFXTqGT7fLtK6aIvapq0F/Cgy1Lo&#10;Y/ajeS4wwZCiWIVNpnw9V1N5pNFMQEj9xMJ7JZUOaaqU7Kgv72Fo3ie4Xf92Q+/yaqvSaXr2diI0&#10;wv+1q1WmL6OhRpslzf9qZtj/eouw5l/nRHsV26Tb1dkIaU42ukTUtImEneAifjGyizsnkZqcSTU5&#10;PHQyx/bi+hrgmo658CQAm4jkQzUYjtlz7r69pc7dYs4yDe52zsudnZ03tnqF3VcMZCrd02cR1GJJ&#10;2RL8p8YuNrAGlg2/k+80SIFFr/6uTWqcQwVPWazW5KDYszn8gvOrw6F3cDCbahJI/+01hjD8mmO4&#10;pe91bDSJK8Dr3Ud42Smbua9w4AbE9+Y5s3dtwW1+BudxegzLIlCbsA7fwc2rji1Uci+vbIjG2mYj&#10;Iuyk+hg4BwgN8mdMWCrQ4lLEuhaOzHDANpJ/XfCIgxcwEnof+pzseWN2eR1y0MSVR80lYgOF2Ng9&#10;H5xlf+xBCRKZniY/+0vq6TWdIFYp2vm4XoGBeZ7g76HEcPZjR7HMfRhVcCoBPZRwVvUAa8Az+qPh&#10;j5+91gk8mqn70aYapnEldHJAZtxYaC1pvf5PcxsZAz3H9W5JVQGKlFm029zfbqc4j2gHTJU4tO3i&#10;a3wRXtGm51dNxBcWofppusH3Ge3UI1DJbJJtOPjhPOe/DOTXEFcJWMMoVZtB++i3h0Yuqqnap1dD&#10;9QJq2YIK7A7j1nZ/Lx5I+q8Td2/NckkEJOEVk6lkSnj4hWljxTqP5pl/UXmoq9cgCV/ESSZTAdeW&#10;ATdgtaIEl9bY8TFUFDnIg8/OZFXxZr5zTnoIJiz64sR8OdUQ7RHOTwff+f4IIYMx9nURzT0knlzx&#10;WBmrqFBBb2ohTyTXmRe3i6NHPJNaV9dFl2R3UKmrWur+ZTfTwiwWbrA/cqAWIGufmrXdtE6UaGEH&#10;ail6WOyLKrWp9wi1ZxZKlaFG+P4nxpGaj3PJb8aDhhducUsvlD2ttJpNTKUhoCBNHzVNTgQnbMBG&#10;Di/cwMjK6np52Z0/2Tyd/wh2Umnbfb60UB+XrkRmrqmxyjFchL49eGbFkY19yNuq4+/Q0M0SSuyk&#10;00N9FhfWoSohUmB5R8hFvPqGg8kPL/udDrDT47uust7CBl+oZhIoC+W3c65h8mwa51zKt9WKUgYG&#10;QJ33zUw2JYPjvLxp0k/X7Kl680UxPn7qv0nNvR9AfjB5f0BCe42q7lOFbuR23VRCwJ04bD8Jf4ce&#10;TEFxhZ4CofPVXSpVQF/KcIS+vgIPYBnlylL9idL4HFLb7X2mkR/WmFtYtbzWMebtl8VBmiinvPqg&#10;ncYp7PcJLdUFTjcMyBFI8/+4PtRfIUmpXAN3U4BIdkArEnTEiSOTmm0ZU/jIcEIAp4tg7l3opx0Y&#10;gp5fq29mJopHiK9Qt9ZlkSK7KG8/o6WUTu6GySxjCMxHFrUzYcYqMwsupCs/XbWrBjCWA0LcRwDf&#10;7FtyXSskl0dnGZVsm+c5Qf91RksNAtSoOxelAEr7ocIcsGy2Sa7XZqGvzFw5C6lc8gTp7oCtDHDA&#10;sn+dBcSsw9KhCqigZKsoYLVqt5ZQ6WF8ktmNfn6XDKu2NY1xCmn2vrtfwvKQ5Nwozdv/Xhni1N2u&#10;XAUQTx98dpuXEEIhCGVwPAab7ZZ4+AWgWX0ezhIbmIxAhmsTVytNOFW3k7z1usy/sgBwEX5c+N+Y&#10;zJRds2gPUZxwVhwey8YghvHkigouqlvjFGbFeq785rTjUd6UFDMgKHHuFv/2OXllMHnFf7RCW00T&#10;+9RDdt03G0lEyltMhV1VgGZSTQ27wJxUQhLPm5Wzj3diEGs6vj+Ut3VH9VDK5Ys93dJaPzm30+b+&#10;8cySPdAIJng9KV92TbQ2GkiJh8VTL/LDrpn5p6nAJAs/b/34bNJ1Oz/p/v3jEEfDIEUSkVjiLDai&#10;8/Egq5xpGIPsxazUUK0lumTp7a4IzcfTciS89qtRC9Ytto4x/F5n41F7DTxJtpYafDWHrmynR+o4&#10;Nn8RuZ7eGvKrYM3FOToYALbAm+OKToup4v+P3pue538wdeDGvnxye+60fnAQl71NNogkasdkNYdf&#10;Wbj/1LlzJuYq1JhaMoj1RXFOZyWFjirGj9hnjT+ZChglJQ2wd4lu2lX/p0Czs3eXsWI/Zuoiimfb&#10;IEA9henpNaS/QlrfgZ0ooYL1DUdyjt7DUG0pmXYKMfor1WVz0wH58PCwdUlUUZDIdgobqOXY/rS0&#10;+nrS2d1fJlkKWVo8+yzNW1O7qrHz84P1+W6OlW3xOqf1Igl+wraNyjVENHu2hXNtlxhgsAVfFKrH&#10;DCLbCa69LpXnWD4c/7Bl1E5DOR0C0cfhqjSFB0GQq5XOcfIodnBlCwjfc192swAEvyvUX+L+TIbZ&#10;Xmoy5GDp6Hibf+wQLFNhLCtWJTAz6H7NTvnw6AWS826Z7dc2rNhDeJml5PBQNwKHR0eRLec4rYBc&#10;+62X9A3ycHj4zN4B84vJ45vuX+BCGJD9u7FB0lpjZBXgItqztGtv4HG4aIm/qhGlsa7GNKXzNz2j&#10;tFS7VjYZ/Gwf7xZSYa/NgpQWwykKauDcMPXlMuHLeanK87DHQZOzXV3NT5XyDr4Cjh3yqd73o/be&#10;TT5A2EEZQgaa5PtOy+aB7SxHUS2NGJdW8LgRE29r39sa1NuMXXBR0FxWw5/8HA6zyey1BptNG2/m&#10;Xh8wc+bsw8L462rRg8PptFMM6Re2nMdjWgMDZDCyQEoM5oUUq8vuotDm42ap9eLdrNDcCtjcGkG2&#10;fH2siAKdBv90VVVPEctWaTLe2/2TEShO2bB9CNiJ7kAyVfcDNmMXDyyldC59yYfsquVsoukJi2NF&#10;9TL7AvBUYuYFf5bsFnGxGwy+AZb7LonyxHYWGUqUlhKXTLZouvGa2ocsp26aaArH9fbm+mxY7bmg&#10;K6YlN6mi+SXOHeGPiE/ouSqf258dsRG8DNbOfeyRYi8+UA6TKZZywuES/IuVUL74pTcyxQl92v9j&#10;4P/zu8fuDrhL3J3DLKSj+EeXKouXJAGcDwojEzxH+FnoVDXrmRr2+xAOTf9Pv00Ltr/0p8lwRsI7&#10;qwt22YppO5WsQttApme2Au0RHfmEme4pfGhiC+LAktGP/uPbw3//uqIczHD2oxtCEoRfM2N8yAt5&#10;tp6v0QGpEG2U2wGuG4Bz+MgVGNdh0epbnWRLKxUMYTs5kYaZL71ocEzC4EuUQZAlcnk9iKuZXuUD&#10;uxS7MLivUk75NpXuH/dCBr5qBSonU6/vMTVFNh0s+Hn5nMdpPd+4jE8J+w60Z9Q3fhtoC6KSO7ZC&#10;4NejlzRzmcXAKLiargKVYqsix2jEoYoN8a8Vv6dueyb0skkzUispT2mzHIjENIdPCb/CmxH5+b1S&#10;2QShQuUqxj89R5AmI7ew05jXZ7heHQVd+j8aSBXp+99vIcUrK+HHev32uGfo/T2F9nlk1NjTqIg3&#10;ZKopYHE+qTKpjo2CRipsClDD/Zy6hx8Drgh37Bu2ihKEd3vfX62rrSvCD5WVl7taBq2bmBs24PHN&#10;eSyej1/zTHT73flEYchvF5LHeHv0W03btRsNceAlIjJZ5QDxHrOcPhNjS+1AOcfh1lbQQkoZ0xIj&#10;wVwDC+L2VaqH5EoqkYDf38WLjOe3kMCnrR87dKa8eW7+/n2m9RcMPIvyH2dTn7H8rY8+j+ckWhtt&#10;5N+p/uOmXk5j7CdnQPTZL8mC+SVCK8ZhIV/PIsozZjvhvGzWcBRetag9s5q2chIyws00xjl3H60L&#10;f/MRqVJGIWbMTobSJWCqoUHHIYdAgT27GPddLrmU3tC7kGkIMeEOZYwwdVpsCyQHGiavdsvBKOAY&#10;k+9sMl3hsd+yAZcyyfmuX4OTXr4myGqkSRQUpx/uPScW0lmfIF62j5Y6oEhqFIrFxdckliBU2/2n&#10;UJqqyGy7hgGzfQDx3wwHig/eN6LYqN3YwUJjA+6MltMWZLAIX7uSJPnobe40YZZaetgZU7vjrtyR&#10;sRnUJX/Jt4vD1HHq/arCr8yGsuS6MTYE/mbw5jCT6kul/WX8m6LBv4mGuOSKsKwhVclE4WtTsVy/&#10;EfWIWDjNi1TzUc/pys+1cAxhWHfht3A5Uv9ia/nhIhpekywhF+XCbLlAvJeDYcPSmEH4RaOwT0X/&#10;4d4AtVTNfqyR+06nhNN7fSU7TITxT2sWkTdTCTJr/ZvMc6WrKTmMbLb7A/avXxUYM/sfCOKSIPdn&#10;VWCOoeri+ZU8CjP7OgOHxZKxkEocFsklwHcIkJMOOf+WZI13sVFMheFBdiGKYZtHhhNPxTHwmDaV&#10;wvpCpfqnd9cJqDOB920iYatTaCLMaAbju2Bh+VoAjSwD+JIFNYFE+OK7HpxP7ZKOUpFM0BdI1WSX&#10;+1XOKrSnrdCE9qqq1J1C26hO498LVqBwcxOwDm7sTuSHdyRysXNfUX/ktne6f934e4R0tiLrb+10&#10;pnQk1Z/UPmmJUpChTOQKmJ436L/TZOzqvxHtZEvahM0mt9fUT6Ycojc+izHh2JXO0Yvx+nZlX1m7&#10;UPyfFmDJyO+nSQ9ccpyv0/Ef0WieuGuWfl3tdM4ufxmC+0H7BtM2++lgyzZ9d+Jg3XwK7Z9heI43&#10;kqw9d65azbu9LeEtFVGFiTKI/nbtJRGaqRpRd7lMyDrMuBxqkUcnQnwL/p/Sm734U/Z8RSyMvjp5&#10;t41RIvA7TKZNnAMt6w00KgC17BanrMwKMPqIeqW7kRNPoeVdzVZ6TdcPETBWFJ60r7PFtriZEzi/&#10;zfyv5RniRsur9/sB7w1OJU42/GLehcwqH11YWB6rXb3IlO5WOscLl5B3NSqd53x1dFwqIoGUCMMg&#10;egzxnRT/AoRMiUFc8P0xft67liuGVBYXcpYMo4oNipltcje7D2/Yvd1YgHHGFQw5AxsNNVjliB8f&#10;foYCh9xMjkbF2vOR+e/8ci7126Tmt9grppw+flETZFoH6vjDw3/dz3yfC6TvQqcW/XNOqDO6zrsH&#10;GjX2ly7O/gzZwbLHv6r27OulhhBIA58zQq2QNnz95K05xToI1pq8jVJof9z8luZnjCzGLlCjKpDa&#10;Hu2LfK9mrrm8TCpD0HuHXNPTU2BFbfvcQ1jUnpd/hO+Hidh6yeFnygpb3gjlNiR1PpyMZIvV0eK0&#10;MFDXTCuLaObhba1CFDUjiJ64Ig3L5FFEaMLYaCEj6gro+5jkkiVSXaI+PDwkIhXAGNJZlBRdmI8d&#10;ojxhsPSyijAEdlhxkNw1A2qIU+3aX/UI+eJkXd07d/b+qbYmqfAN+iToTZWPY1c+p55q1Xj5+JVI&#10;tGmLY1CG0SpSNinJekTS2/pqfSNCtWL2mGMW3/C+5WocZHfqeeXin8koU86LFPHWrOQt6g0SmCq3&#10;7XetN22r+u2y2/LbzS9i21rEAdu1obQZx0rwdJDXw2V7nAGdIlaVpwmLScsO0ErKa8Z8yf8vlwQh&#10;hvLcQkItPwTkdI9UFrqM/HN94i4PORXwZZZ3/fEoUnvkxcG2g13jdfUBf/9p/SMmmYBVQIweQF8n&#10;35WPY1Iur62XVCG2hP8YKmIf0u0MjTAKnIggDRy4fHu4jKx8fYWH8cls0GVmO0+mQwT17dgz659e&#10;lX6xGmlMBFIOmXVqOUMLrLoYAObNsXk4ViaP3NG9L7iiMvv1pTd952B9DRnuR/bppOIlX2ufb9vO&#10;1tZ/iWLsRPczBf/uHLzYCTcXoBC2yecr3ARGHNvs+C+ZvCmdHc2Iu8GtSFW434mdwO02nWXjcu2K&#10;n+bJnh56i3gw8E4KS1lRl2mLqtP0WUiS+alHhSHTLWkotFDU2O8CJbZyN1RkMdi1Gx29m28eE70z&#10;uJ3UtXOkZxj7P2yzop53EKplr8VM7EdsERxNeAICRNW1KJQ5NOXHfopW1vS7fa5mXAa+rvk/DJZ9&#10;JbZ3O7fNq+wKJ2slwzZZjnIKPhHRr2GytprKEOCh6mkZn9l2E/q4+3bR9YJz+bH6aGHXwJKOimcn&#10;2xhZwSAzlxiBJrddXZAXlkoNFgW7h/DYszskjO5p26P5Wdvw8gsX/G4fpJuDX0uEQSS21W2VMqG3&#10;RJpETZiWDdLKvZ6EoKZsQuJSkJiWux3r0gJSWPYdR22ZFjnEIHUONwodiMVk++hWf98jv0z4sVKW&#10;0MaLFfIUVPQ2ofdvaxj6TVzldB5erndRwoQLv6YI0xAjP4V+7iSw1dyeor5CB74uErsEeEc7R1Od&#10;kqcWeoRIw0nHej68fUxkUVyg/PbdxdGVPYjhNVr/jHYKPF07+9d9OsezGzPVjaU4N326D+BbLpmL&#10;qpGtBPV2gwNvJ5YGjacp4dsV3XItyuM8inW1Np7V/rKk7fkM3Z2F3HeaO/nlzVjLVFFexqK7VLGX&#10;HjTCwZmHopVr4b5tX76zBIflcJjyh+XmpgwiGC4u81GpMIcZkO2OWeEX6tgU8piyEaQcCLLgNCrS&#10;GT0PK+dF1ZL4AznDIofALPcgx2uDMjZk8gMPTh/rW/zUFK/gf4Wy5dG8C66SVQCSNzJlLuq32y2O&#10;lqfT1dkVvqEvwyab4I8h4+nHBNIAlo3f3BeGddTI4T+ATaxWzYbx5ZhHoLKtC3uWm/9bbABrSfoj&#10;XpwvmG/P6P2g58ap+5rl1ILyo7/n89vHQW1gPMzLeypP5H/ZRLfpZWWFzRVrpiy4TYv5xUPac12d&#10;csebn3vq11ujkCb52kwH62Ha8i2PLW0r451YkWTwMrMZVFGqPkotnCK+w41lysubK9snzZXrW2CK&#10;6G8Nncqsqjytf5De3Nmx6aYxNtoev17+ONR72yZ9JxG1tTkZa5WnDHjbJb292hbvfl2//EoQz8vD&#10;I4I4ihZ4Jx64O4RCDvPbdrT9qwBvbj1X9Bpr11Cd8F3jKH1g4B1tXwXYvgkA6yYAutrJ+swJ7Vqk&#10;1q4O6tOWA3vXSWsvoCbjmtWlKIDfXZ7Ckd/WX3oAhjxDHkQDc430Q9u3dbRKCUrPOzOYwLTgZfBH&#10;IZ2ErGjj8c877wYe8ykE2FDmHSq4TQ/d5iFvbOukh69S/HowspHRHDkzhhgDBdw8212SfKG9qmtp&#10;CsU8tNo41I2F+ZLA9+WIuPjDDAjxIkP2t9DN9jD9xjerwW34AGkoNgyuW5zVjYkWr2jrlRXFKdO+&#10;7KxG3NYNdcNZ8Sw4V6EvRp3WfY17v8tDcVhs4Xkt7KkswgjvLcm5H4RETV7kc9Jn5MNuJLxZHF9A&#10;6iDZ+qkGdV3pYIkXDmYgk8XILD3meoZyf2LkVLe/SVFDzD49O01noLYXIVSdDq4B38nRb1/jYTo/&#10;H+QUcaYV6rexIZcsZqK+Tu8HV7tlLBpX34vB2x6C65l55MmoGZKLfcQ25GUb53Nyc8cLy/8gZjaU&#10;/EKRnDE2GHdtfgCo76bsWfWtzTFNzGrasYxJq+RYhjLk2Y3wjD43ewD/6ysJ2q/KcJ67M3sUvle9&#10;bJXmNA+7X5qDpflr6MP1aBoM4CBJ1YKfR19rGl6JXZV8sjHFnmqGqxzx7oDdxrkaDueUMqt/4hCF&#10;bUEPIQb8eD+t8tNZkXIkpaKTwF2MaZShFMWUtD4TUvfbAb7Ge+yHt4LQxkG1n9Nr17rDzKVFzrmj&#10;r1iFIH9/agAByOY4a9b9PzPqyJ06PbFFzknE0pT/At+eRIAhYKHYUCj6e+cStijjOq8JjDfyJFfW&#10;sJFrAJe07xTZJSWR0GwSfH9GzGBqi2NkMgTYytNFVCdVSF59u7mUCRErhAe5Y3LYE0UO0zoYnmPI&#10;L3zNrMEkYVGnOPHf7/ZDj3z4OZnvloODZ7HV26hAKPGejZLOYpPiPlxRUh0Gw9JsC4nVFwatvfds&#10;npgfqbCmjyc4uLjq8QkJ/ylMarOwjsDx2iQ/Mb6+Egn4UrBYYrZI83Zw115vp6N5+zuPXI+G2HkZ&#10;FtoQAjamuVEEq0PgD5V58/7+p3BYtVRixLTY17pV3a+bgMXOv7Qhiohi6EOfCipkXGyB0cYykJ8/&#10;wDjhfpRv902S30pLRoXTTnXSXTPYDivySFvxH7u7y2aSu5Z7GYIvCIlMGcwetA12RWnRb4wUz+1o&#10;Tlkd2W0gO0FTsVE41mUBskdYlbwbdF+cp82aMxC3GW+8gezr3p58W4aT0p0r997Xz6fgPFZ5ANo/&#10;o2oo3w/wECwMueYbQ3be5qVVyaM1RIlkYX8Memc0rE/B+ysxMNYWY/mkocNChgqUpR9WHSKJkdOH&#10;Rg+ais5pz3JYGXxPjRMFh7M9+J928L9tCT8bOBksHZlXGfuofs35SUSioWAZX3HTXcWgusC5IY4n&#10;FXtDIhbaDEv/kzRuyJTjDJOOR1Boby6UNqOFHJ7DJuNZxGZHBamauqtzuDrL79/vRTOrYpfSEu2a&#10;HA9NRHp6+aljn4miMiRNSflkSxmDV6bvYhSAjm7AJFIt+t41ypq4qPcP/xqiHtMoHH0XB3k8RY3D&#10;+Q1r4G0r++T11jY3jBxlc98uHvIrgJX6ZAk1ITWSmF98WtSkuLQDXxGRCB0+z4B7jwh2cwjnhW4B&#10;SNN3BZZJ3jZtypBUDR1MBlF24f7vSMFrsOhmBmU3sKIieIyJzEG1FUi2epFsSOSx6F9FliFY4GTo&#10;uamR0x+0rnf02QqkgrQ2EDr/FImEOJktVoYLyEaZnQuiiJF3XnHEkSupKZzq4GrAFalHXy/iWaFU&#10;c0aKGNvJ1+a53Z8IdXSsBbCRAHO4RZ1kEykHxO8Z7o59Kq9k0RI66QMe/3ifGzIAnPw4XMLTWl63&#10;cj6nLFYKFb3LPC/DrKGURjqTlhsqKsnrBg+uDZGxwtI1Y2jQ7i4map4gZTQFKzS50tQknpNDigW7&#10;MT+NGJnLpE8CdvqKv4DMqfVp+ylzrNllThG7FEzWfjPtH/42HXhbqMuwwJk4Pxue0sYXO0mi8IAu&#10;fQQr5HJFJ7P8qBS8EuxgXEM82mKVJhwq0BG8AJVJrI0i7Vi543HPt4uZU/mH1lYdRbt4INrsJgv6&#10;882evmbT9z8JWjq7Izg9GXy1WiDY6Ga/EyegUln4NNgOoQlq6cZu0zeGLGlSnvmVcqL1Ir7N5ZDF&#10;wiJJzgNJeKag/hyxHn5SVffm4pRbWyHvdsWKlG2VAD1iTFKVKmduXlEe7/dF/JlBmbFlQd6E5c7d&#10;XSLZyJXmDjPeHO9I9/ML46YmJft/k943d7xejhvmXn5wojIgC46KQYII5G/ZKDrVuhTUUS+QjOqe&#10;MxQR3HHYQx7opQlCr9mDhVs/lwwp482chxi3Jcio4yp5+DKvxuxqKYoLOalRp6cSrJgOkFJRfd72&#10;YsnklldXt4+eUj+fdoWpZd2uiy4DY4w+tzsAgJAe01iyKyftONy84sTMXurKXTY/d43b5X6Hd47r&#10;54dWVQwvH+jMaKVgSRk/3jX2uHhWOkGv0wYf7WVPh4GlqW8tbb2avbb7DUPMN7l4rY45HalFGrqn&#10;tZUWtog9ZRTMMRG5C66o4eXxHwIYh0gVDTuTOR2dN2OCqGgJ7EPsJA63AClvxO+/8tM01p6n6Fej&#10;dSsQ/Ved6UvZFxP5rcV/gOs4h/tyKwR83FDIhY1GIrS/swNOd0Tzuf+ZfjQY0vNxRQlQHOuk1HBa&#10;GIlrsOXCUsNMmy/sAxp9xNdlEtHTIhuukW8zcq7xtpEnNe9eyUM/Eh/n1zrvxgTZV9v7rnX6e2eS&#10;G4+5zy4uCvpBM+6QB/39mBWz17Pr6ejeN50USmohdNtbV4mNMW2fw2jCWMPS0jBJB+tGfumErbXo&#10;0pAeetOXaIOjx/hAnu5bz7VW4LUXFuHaCqHTxu7JggNNyrcGgW1TPiuO2ONHI8rL+xmT36Prsqmo&#10;MnPIh+Qz7YxlHqhzi29bEcJA+jQQGOF9GJkSWUj3dLBiojU6PR97CzwKJ/dp5IKr7g53bbRZPdSE&#10;eLoxNXAwDTJ0MpWpl1NEFrfTzf0SGrz65gr/AUrgdXoggEtA4HbcMO1sjpOebgr/MB5JKYOzjxu+&#10;2wXToT4fC7+lTvUIbfsJNw2oMjQ5eXvWieErpiFfdxciylUUFtMhJdpjiYU1M+skfyVABqjnpm1D&#10;dsM/K5d+ZQG6B/hQCBtusJG6OlYzIJbJUKIBi8oYaJnrRLOHF6e73C4qNqm5D+4QHy7wAYp4GF2v&#10;FclDCXWNVItgr/gGG5VgmtPHJF1KCbgWVTnVKiTwI90Myu/G0gJbPZxTglb2PDwzVTl9hsgBFyZ9&#10;FL7pnlUR118qhqsirJ9HdMY6uaaoaPzU0/ypyULRFJA5UO46pT9sstTl3htFz282z7/3KYo6gaA+&#10;vvjM2p8I8vkx5vTVq5IUUAKEQCOiu/Rik0PuLI9Loz0KfogYPxedusVCCxmQO0e3Y6Lc1UbMONSm&#10;0a8mnF2ItV8Bi5ysH4HkA0iSHNPkUThZ/tZPIYh6SwaO5TZAniU0zvxiUGuTomLuQOwN8iWR4rpK&#10;1SL8IULJELDNIwRfcp17qGLYjKL1PBrA2oS7gWRWUKRr1iCkTegqCveee90cN7tl02iRI354erY+&#10;3e1O6bCkU9mQ2qFU3kdX1Gu3u544ZmzeOZsmGm51kSv67fmI5VLLbF9NJtOglzrg2Tuxn5VgFVom&#10;SmCl0O/bizX+fTr9PKz13q3283983dyZUxbeXrm1ArKdd3vMBIjgq7ED39MDxXXSWEluO1h7+hI+&#10;Bp3EkpNp6kkTwk0TaecHs/fd0y05LRJtw3UiHRgioVJxmhziNJPZEGX6seyI+zdUzhwv2XnzTKvN&#10;OEiSqX+sDlGWiEThmWuJOK7CJgwDccr1F1V7noqqStarkC6zv47lLCRkQ3DjK36xaUzcmCrhSQJs&#10;e5fXB4fURfjqxMFMC526FEsJE4XQ/dVmxn+/fULbK6JCEju8LqNLf1lnRgd83StJNyRHND3xEDfg&#10;FPB/+qJhUOf1juh3TTLJU5qC73AaVZjBE3+98cw0PuDMM8DbD7AtxvdDuroE+2SKZkx5iPoO2gKv&#10;7nj3+62q0qmrtd56Aj+03nZCWQENeJWmXawHDy3b4m52fih5hIRofDRLXj+UleCit4gHd8+EHY9h&#10;IZgq8URrq27CDUbCqmytuLLzVnuTvliOoWDQwhCrQWa7q5+Det83PhKLZT6/veRPnF5ruVWrTo6Q&#10;VBk749xVY0Lg6NxCqtPn0Wu+nkq0Zrj1kpn5Y9gfU4cYDHRVnNvt0ITnQdaAUVMd14Du4hpqOSvt&#10;suN7z5UuISkpaN8xULlQaECeIQlmJLbX5VlDV45KlbLP/kXGShi5esHVJJBpqYrlIe800+Zv2YgE&#10;7K4P/DbfScYLC4VXLZvOR33rulBCTaLvc0vZ+3jGbQ3Y/msR8NtoMJSPbiiokotlJ/5P16N2UC2o&#10;kdMHK2VPEPz/aDrLoDq6rtsCwYO7uxxcgru7uztBDgR3l+DuD+4QNLi7Q/Dgwd3d7fZbt76fqUpB&#10;QnG6915rzjFCvZu2xvZCn6tCjO9vhNwWLP18uhJZF+sEz9DLktZa4KjqBjIzxyyiGojrGmyolfNY&#10;dGqgh20alWadg9LiqFDwHwpjU9dVv0qiHXoKyBZGiFEaqFP+tAxgpYmiBMINNhOfH5ef2sBLfaXH&#10;O8SnthtSrUgDSWZRUhabxoJvsCj0L3n4yEiMtJ+R/z1yzUajArPcRcB7xOtjHppkEiiSfLTV7ZzL&#10;4dH992RUQ/KXg8qoRFwec4Tg31+ufrLpEuV3Hts6VhVVL4aaxozC8uCTvYVJLeiadDBeH/wTi5hk&#10;A4lAE178XGeUx8qKglOhkywoH1Cx3pzhQlZy2+K6MjRy7zYRMsZwoPiuFo3MtrJVvLs40dLmfEtf&#10;dM4mhph9FOWjUS46TPUMGDyskThKqW8yLWdn8CLmINllbPL+ePk6DgZ8OnwybXpfCqZoKNBa/WH+&#10;bpgi7omiHK+DDQYA3l/HaXuBR/A0Sq7bBaUJ+38mVZL078E2jmN0jlOG7o7dOkd8m7rHLNPfj2zp&#10;g/OjsT03ux6MmN2b1CI+N0fWmv3Y/nhE/7qwor1Kd+xC1u4zz8Gd4w29ybIQf+RVkykE7ZgJ0Y55&#10;h6rKmSO/A32xMqtsQWFKhUWORcwVNY1kAIN3EVQBHxIlCgHWZP+P+FsHD+XfpOhnttEwfxbqSEqa&#10;W5cN70tFf3OHPyxAMlpAHl2ntIwWj6G9PPlRZjv0G2fQzSjPIM+Idjxp4VwE6cdwbXI8rICgAAT+&#10;nB7ggF+sDG7Xnb8s09G+fn4Ph4csOg9upmt155Q8zVhN4ajOty1+uulTzyVR4hUw/qbLT8/eyd2Y&#10;2g9T0aFPF/mnuVwmIliIHclGMTC+XxHGoGyKZYnh4xr38vZo7BuQiOR06LrHAX4ZppTxHnzWC3Em&#10;N0lI1bLSVsxEHWakA+7G/Ly7hKawgQHgHMdhAwsJICBQn5rGPcrfeajuUJhSkumHKKDqtslQnuLh&#10;8USBRaeLRMCKJ/VTrKTo9roLHBvC93n1wbPiEeCTgstxXb88/KsYi0WSLbo1k3PVf2ul7HnzRGjk&#10;/0wNHceDeMVFjthYFc35eZj3Tkcy9hjwBIi2yKecVTIdSARxhtotAN8TWGBiP7O+XJdRi4g0r+8a&#10;kD1e98GRurDl3Dh8HG06vo8LeWHMyX+56VVhSf+jnIfx3c/bVEwY8Xl++iPocfMT7mP982rzarhL&#10;f2fgMWC4IcSKERcm2muM5fNaXWk6PgFaQpRiamqKx9NdRH2patGwGbqyfCIs733PSoFZyWYy8/2c&#10;/LAM7u2578tBtEsozplhT7+FzdOz8IaVs+pWYwlnApVfZ3LG8NViFks090WXaPbDryh8QN6ixIby&#10;UUv6udn58gK+Qf1sEKaaNMu2H52PGNuJaWec0Zu/RAU8aKEAJD7eef2qD1iuUSP0XBN+Bq+11LJl&#10;KVpnYvc8rSh7nZ5fsuPFca9ZIqiZVQ3wMAD7zknnJjM3ttPgfktRTaBWuWax1L5NHkVROv/N/yE5&#10;72oY7OB4Ps78eomcoTiFvhF8ycgwHORGUs3htmutkJ46UZ/AIc/Dy7sTzSJsDg4YnVzzwZuPGgK8&#10;Rcy/CAZW9oKTG2ThICsI0k7VGLVgaMsOqdRU/5LnBVxnS0+Db7aDGZv2CgaiIYdxqELQ6KgOrcqy&#10;s3PJnEKdqBoErDwc0kEnOERuuvU6VbrVDC9q0dWsFFqQloZFiVROCrpY0DxJIg1GzL8qo2YdRXSx&#10;/3X5pJMd9bIs1Rj6oTfHNRX+oh/XnNVFzB7QCYFYbS5hZmjUIARUIdxns4QooDSG7WpKJCgFQ/Ua&#10;PYMFVpavO4yS5YFkSMCuxFLTA9EohbzYxBCHQzEWs/OJ760kWyS9pEdAsaNzrZYMeHklFdZENBBV&#10;f/mvFNIm00xvoF3HQ3+b1ZdN4mM+e68UDvWScTFjAnL2y46zzmlaCkEBlpK3CEIDvk51E7Fms72x&#10;jk5JSk5X8+sNV2DuDwaCkevozuV9kwoJ7gR36OWXIVPPZ0EjkozuBjITGLzLn7i2LnQ4nqdspRN+&#10;WrFDzdWdAmfM4ZPy1AurKGFY0OSrmcgiRdTKZvVUkl6iBEPW5CU4SWZdUib8O4e2ornUxJBTjWYz&#10;E2gbGHDkTkQJy3g5EkC22n7d0YnNR9SiWyB7AGTW2QXkpnTAwHBteL0opKG7g9be/8JQ2zoaN/iU&#10;u+bmBVzreLnP/6/L7csl09TfQoPa5+ieJ5eas7hjK/JVPDF9zMzM/dlvJ05SXmz72+8s+HeU9Rzb&#10;S/7na0e/Q1bgBZwyZ7guYBTopp0BVaw9GrpUEFIyFvbPci4LVqJtiiB3bDn4lEWxMaxTJPqkQVl4&#10;HoJNtDBIRXM85NdsItLru2OXXOGvnpddjxHz0GBBU6zgNTQ57jhGOj4VrfW/OpgNHfxooibLa6R1&#10;tHdSTDg8lzrYLjs8OP0OODwNvECIkEw2YieCTBbELcIEuDbuLbqyAYjEeGEvh+GlreZS4zCweFHc&#10;oYKkjZjHuwIOPqxZhhGvgJjB5N/IclrA0/MriBh4iXcZPf47fYQlfiq2WV5BPzs7c42sVTGlj163&#10;SL6tmh7yDXPMFTg3xWPNY/6PaX7y0j/9s8UebhvebSaRrRpzCqqQcsY+P8dzoQ3+Kgf5TC12UDd0&#10;/U2FO92RhQoeQa3uOFdcRhaELXY06QMhQwRLzjSsbRhGIr/1M4EQPm4uU3vDLx3cQR7weSh8EMu9&#10;SUbyuJccQvlPK7iTT+QXWgnHd3wMeGmVpZhX3ro0aDm07wjV1k8320scbr2OniFrLD1KmbEIA0gl&#10;XzrReMC9GgYKSjIUDD82zxoIsOCVdAwbU07pdrHcb4jNEtFDTa2+VHYggpqcmKoQFVcnvO7O6KbS&#10;gVAD8nBRIA/KlchKY4qmoipBLvFSdg4hTTKsVbtvdxMxDHsc1KxoLxFfIOjvenCV/X95AodvbwZU&#10;Nv3W4K9rHJ3Pq+Czs4ubrb6lP7guKpAsXY1DiziA6rxKm1EbecMrTlnZ6+4odKwtxXSV93uhDKZk&#10;ZumPI0tyMbwkCHJ7Sf0q/GIEseLy5uEUl2AqCnkBUxK2s/u2+hZlTc6/1aY2thfdL+yv3A71LQHE&#10;5tBTDNnIPIIdIhUR3MY+OYXZV3srbHL0NQYdsSOs+hoGHV5wpFU8r89l0E4U/p/Cnyxtz3OVf7Q4&#10;hz2i84rKUHkEhEwNmze86DIXd0p69eELIxhRZruhWFgpxAjEMcoaVVFpOeaycEO16/qi5Mk/j0fa&#10;G8Zo4S9DsXLYD/2koVumTCR604GkRiGcR+29TCEwdsFoK9iWU5pSAkJgvF1GSni0nl+NZEIRVWTq&#10;WU1nkHULuWBDe/nh6ClIzwsLodGHJdqwEwP7HEV60ilTLWp/qcrNnrDl+T8nLMq51xjQKqs/1Bha&#10;dunV6zH/7ge8ao5N7R8U4sSwkLS0tAKtAaSXgvy71cxq6NChqgpoYcR55i5aaZaRj0Z8h0aMcPzf&#10;Q96ssOl7o3tYpq8DTrDafX0gD19pqU5w09HaM8ZLB26HeJGJL/vwv2Ztq9OvM+lhA19Fs0UkveAH&#10;UUyL+/PJPC38aWQoVRS0ItXMefYoc/sKRSi0KLHIqrznkwVNv8g8F7URgv9ri3/IWkvNPBc27MBF&#10;KsNNS3Otsyv7/tYzulPnsG6fr9BIFs58yt8hgug+uiXJ8QpEWipJSx7/T0ycU+FUPVosYK0VUc/R&#10;aC+ZJq2j/y0nNzJn3fDj5lJI5DSD4ZUbKDJofO+zc+9buT2swv3KdfHN/3mI3IpBVje1tbQkNbei&#10;JlIlo/6gKqXzA+gb5PakWmqnHeqNGNxeNFCRGmb8iRiVqU0h/LUvp6ZZiSwX65RxbPvHF9+EtffN&#10;9Mtdfg9nKeHRSQ29tUYJgeYv+i72bwph5JSj+V6+vherLlO5qI9s7AvQJDJXvMF7godnXUsv1Z6B&#10;HUs1BXfI1u35DGg2MHW9z8f4fDZR7+uCf0rTn3Zup1X35WtwviG1G0KT5oc6kpuYgzGVUVFZV/8F&#10;Pq+/XgJkjqewwD1X78hpoVdOqaJY94Hb1GWZ3c2PzU/cTT8/4+bHB8/TJv7fiztvO2LtTn8uWJNP&#10;HpgYmQ99X/YQprQ4Dxqo27sUW6Vk4Znu638xXYXh/l8WIAdEzTgBwQ5LDrAGisi6bUywfiF4uTv2&#10;blVoDdg3Av7oeT2GMhajraFrNv51EiBN0OyOESihqunsLCRKUMY4oXey2pAak8ojwIOhdvv0JDNe&#10;P3h8jDBfHMIB0+gEgZ1LSjx+u3vIsboD9LpsP2Os5uVb0Ry9n3jbnWIXzn76el1iVqW5QCXUu2Yr&#10;pbV6fH7NziVGAE/PeNoUwdNHQc9AJHIC6cjeWxbS0YcHvM/Xz5ee3gKcEiSE/p8EpL5v8TeVPR+c&#10;ORGebE8HHp8RlUTsppOj7uhZJCcYhaLf2UqulK/f7pK6cmGT4AuRDiqh1v21a3qcif8nZ4T3npU7&#10;MoCshEAwytR7GjpELf4lWMhzkAXwtlF73pJCRFG7RFEHJpFX/m2QiUWeLg07H14YxkmZ+75dX15f&#10;ze42f1WOUAs+3sfXrkyVkGMDoYIjopTEyvFXahoZsQrUgqsnkd+iAe5V58eqIRnPf4bZBdnGYoPy&#10;CTPM650EYehT4iIwolsbFyJijtBQsOvMNLRlNx0Bb4RKZepB8dtdVi1rPxdhZZP69UKSk9W9nN70&#10;BYT5drb7CjSi5S8MAnAhie9g9dU06Oz/JsvxWw//XR0149y9bhD/g/stpqVFgo6VhzZLnxANuibt&#10;K5ByFsuEvX2GsvEArX+geanWV9AHBWYREi7/+ze470rx7Dy1ql7aFu45olQb/ZEfDrz4APc2IAWP&#10;qgsThbbBiK6kh4WgYYevif3xh++/PS8Uc6R5DuxK5KY6tJKE9FRr+odXv1myXGKim48uHx4h7yDA&#10;Fk48xa2zz8DGFRSH8aQigymwC/oBKXDKzBjRxKGpTseEGKQd7F1d6FbWjP3EsyRlZoAdrJsGKSef&#10;e5ihZPVXL5riv0PeHSpRILeZYgYvupiFlqpmVl3ShIMoYqiNIWYCH6Q4LwMfRHHjjLGM045G/8Uc&#10;aZcHJ8lA/vt2dscckHBDzq59NsYN09Qc00wsS8Go+dKU/YiG4ZRJViWdLEcnRjbFf+CFcPilPKac&#10;C6wQDI1mkcA1txd1cWpIqWVK7HxOBa1szgj09uFFM0tNa5fS398Fzy7O1FSLR9ORFL94ompzF0L/&#10;I7IPPVTOa2hJdrLquReH2exdkmgyGN13jepo+XHts/mclpK6C4wOaRp4FZJksKg7Ay6DBLxuoNf4&#10;+auyYL10i+aJC68L7qvpJXEBgcP4QqLx4seKO6UDdfucUfrcEh0LCy2PEHtrdwvA1FVAHb+Nxn26&#10;r/0IplF76nv8QMCAPXv4drbZxZRD1ecvPCBFMOHRc438cT0dAJtsITNf01pKQSWTyFLQdFA4Rn1c&#10;jATNfPhNowbdgcI2yBMyJtbG+4vnF40aEV7jfngqLgI+tcYY6Lu/BOVZBEZyBXj0RRJiIZPXgV66&#10;YuDo1iyyKEwV/GuqAo78VBCTxriIPlyR1pVOYQ/6xPAD3t8oN8f6DBYdbJIwAKaW9COpfv5YZpdo&#10;0FoMunIB0SZXtDEYRM0MrWKjYmPznyYiv495dnb2KG7449PdMSY+svTy5uahp49yZ8I0CgqabTwf&#10;y08qh3+d5FGDvnxW54QCXm9YqnN9z8/Qa2trQFZDFYvX49G9JLYzkgxDpUMvZjGGgikkqM+RdWdl&#10;7D8kb79VPdYzvsGV3OIcplxcQ47Y9BmQLbaozZfLoHZVlltjGxFcAoTTqPohRZXs29PTjhwutRY4&#10;OfHmDXrL1fzGB1ZQv9YaTbW8vR8ZNxSbCOEBhSg9nzEUX7C6FEF1Bn3zf36yf3PvU/s2JrOeDj9P&#10;0jNIiMcdhJ6Ih0Ps/U87LqPYLbr1AlnJQJK6DSBC3l9lgHXx38oGBp5jgBVq0Qbsd6O9lykG392H&#10;tRkudFwCesorNdH/4H8db523NO+9fEAoOg2PzVL+0lK/sI+fJbVg5YCy5fKic8IStxmwYkG5vr4U&#10;7tO/7PwC+glIlFOU4n9/jzPyUH8JEcoabrq57RwcsvyZ7MJShhmvufEbJGdDLx0VzEagaiGBWYyI&#10;MQLAEaWWNHiEA4KANytDVtYyiasleEYy082mSGaO6numK9oIMXA1kk+ZauPk2skk0lR30VTphH4R&#10;ERBsHQwnzf4qlp4Yu1okQNy0GMFkqgl9CZ24YKYh0pXJplGiQ5o8VZAOkggpsHNA9bQPYIRgyznI&#10;PoCcKNmaoJ1OvECqq+NHo0S2qkTsulDpxJz67oJlGfn+zoaCiuroe6PQ3fpJ3f357jBvmxg9hg9X&#10;hF5Y/PVEr2LY6XC1O5uFOCrkayZViAj5V8Sf8yCCUV/NBneRiCYeVSomu2xA6IgxmwxpphDKqHZm&#10;Sax7lKGCnqQCcdopSU+tw09TF3bfmdJPz0SDNg6jJtEJb3hVXtJ33fCl7XFM+o+0lFkAcdFGVgw7&#10;gyJxa0cHwNX6MfBKpkrUUE6050zHx46EyNL1UXOPGuVgyYdEsWMwwO7wu83ni1fuhIBDxlJKI2aR&#10;a9RtMl1UYa8Z74hZXS8uKsrQ7NbQCtb8s1xURWkorKJ6wQNK1yxaG4NlYm3CIW90IZpkPQgReIDC&#10;jPsKWdUuJRvVwkFaFz1Zbns0fdZktXMMR0SoFDOxxjbt5BRFjLb3KVQ3QWxpJj9W/Eek55jLoTjA&#10;ADO3hCg/tgOdjqueZknXNZtggLlT3WQWY2rtm9VC3L/glL++EvqbK7Gzqo6e3u5IJ3PG0cWHVAmz&#10;DxRBU1GRUGqzRThNX/uz8Y+2iyuDWIKMyJ9AhRspskJPrq+OR2IjlHj6uz1v+8YTFaomf/ePVzQu&#10;1gP6C5F+c0mqa+2MJ+0QqsptBZvHkqlErRJ4okPIDSbr0fZ5zQ0LJlXYk1gH435TiU7AeY7mpUM7&#10;yTAmMYIQWx6MijUDQNgyzWCnhdnK1P5tjXzXMFD9TkqpIgdatoTultzI09PE13/82WI/qT9GAh7M&#10;V+SwGYnFmdizjIDdx8XOdrqyCmes7+PapqUm4/7WGCUgMh1eLDQ3y+DRC0kL3rvlnfy8DvhwwEMJ&#10;N2DWBrhST7PK3fFKtGD+r1DDTjF/MXz0BUm6PIOGfXp9iIgFdj3BMRNjMCw0h8trK+Lcp7vXI6gq&#10;3IGx7BJO4fbfBkSCWSMG7ITEW9ZG+B16Bk6XHEzALn+spuNq4cXuNrb39qB7XgI+EUNE8zwcesKG&#10;zOiSx356vx3R+d805G2vNoGBm8HwK4AdAngAEZqGYT/SrmeLpLMVaP4/0cuVbx84XgQBlMEy5ATO&#10;TbFVWTY8VFVxlXRqIwVmL+e2/pUV/G7Pm+yBWTQvXRGb2EHvf8uE21tjgijeiLpcIrVLRaO8NLjp&#10;PMIdvVkOnZNr+lnwXn2lv2Za2xeywGJZWpQkI2m13S8VdhYI9JiqlXhTnPlxiZY2PuR0kzzHJprw&#10;rilsF/ai5JLnFAA2LjJYnK5hJzITF0V1JB+RwKH7HgeYPIdHcsRq9oVnDicw/4UQIDgkF1I5xdJd&#10;PESEKYwIxBj+JWmYfrVjUvUdSxeCwIZ7u8JVhzhv5+oIWpSDIpkMWto8ol5HlPx3bDHKb6k+bmS/&#10;ebKqgX3ZfDsCkUDtGmNpdRzPt30/LUlmN01R8NyydU7bX5LepOLw9XXwXz6pHtyCpepjvy+XBERE&#10;AkOFGew84fu+fdeLED1v88YUp99H+fDrq0p89MBPZ44URbPwGFDKubW/61aGhj+I/1SwaVvCkZjs&#10;EnK4oeCkhxpCXB1Z0O2ACh9RbGjRWUQ5NZHVTMoTqBHQIMwZ4UJE4cl/M8pLOfGnVlZgVPoOgaJm&#10;Ir9N3SAEe8xIVPbA/W5qiqw+Z8sT8ovyAAQ+r6+vd26xLP6f+CTCnkFxsQkSbClqMbt47z9QVbGc&#10;Zi7FoR2Z8xnpvZfyY8y+y8YY1Ubr124Arcrtl3s/oKuncPCtvT7lPJaJ8SapoibRVa3RG7IALWI3&#10;w1Swbk5PNcV7RbTRSYqUCAJx5btMsD2KRe5hBD9dFScWwAGDvdtwadPpPOPgO6wpVPLkVP2rdwtY&#10;d+e0satjTWIkO8iracHg8VPnNgnVtOrGZiYkL02yGm5SI1k7OyzyWbaqWDRJY8sQ3kPrGGxdK5um&#10;HK0eoZnmIY11DjvBYrDpzOoRi9wXshCIqWc3nPQAuvm2k1L6YDEEOa8kCwa/6trgml9Noi1r+wcH&#10;OMBtZcG2r6Jq6wTRLTGExK6jM1BvpAWwpaYMIa4rBfunicJII5twdfU+XJAQorq2CwoAkpk+CYTq&#10;ZtZVxzodMzCYMHofsWgS/aZQxAgLArujiwSH9hD+rx1t1/kBkyedPA0EXmWBzMuWahqM1gQvvDI4&#10;Qinb0WV5IGeNO8GSLS6PdOtqg/IfkcNO6rUQprlkjMm/0zo6RJFAgMJ2vJ8txVAsK0EPY49EcIg3&#10;JAgotDTckEuw8PFV1Btn5cpVFpDFdutGGUCgqqhMcnZIWcVqWfPVcjI9GMWJ+op8NwmQGdgDrugc&#10;HDjHyiW2Dl11U6HJlp1trquB1K+1eAljbfu3u+98yaikJSvDQKG33FQdwfc8UUf0+9mLN+0vPZ0U&#10;F8jw8Gn08t+ktL9pCmPNfmUFgvQO02wXxidSZpabWVmHdzbe4VpHWZ6L8t7gNc9/Z06ybvzbiT19&#10;ZV0cPRguPaHCL9xiO4tX8YofMkMI/AsoxJXKNV8f7QgpCfRaFOVLOL/ArK2ZC/jdRKxaW3RBh0+X&#10;gbTk48J8EjDg0ejt0fK3iPM15LV/dKJ1+xlmPEVpQZVgY8litpyeL6EGYUHNMAn1LGR/5diuvVDT&#10;Xqm3excLapQLse8V2C5JjWdAZYsyY6wKwlNcIOjBPhnevudvKahBdvp7+Xu5A+eB+9GaH51FqWwU&#10;Vx7LK7b92tfZMeI2+ivXztULYa15ffZtKtjn6BfKRtctjZIx4382P03lQOrfTkfK/yHZaG9PthiN&#10;DC+i4MyrMzMrk7E5pcFKKVE24OhRkEnYncwEt1JEF5YnuPPJ8BMLePuStlxcmH2uMrc0v+z4hg4H&#10;TXT2+6qaCHnweBqRsXB+jw6e0HSSpClVQ6xrOs/MFwFjVTVhbW4NzZJTgPPxAebaEpsKrGiv0mpi&#10;n3XEKlzFEBQkth3HkPWeribMDVHVCQGZ6mLudFx6awbiiV6B8PK+p3moUtL489Cv8XYE4Ne7lL7g&#10;ePb8e0RVoYcbGjEbW1TiEt4yFuEuOhGh1s6WdStIIFcJLOB/A6M0lQbQIYIeuS4KUfzmEMthUr/a&#10;ZRKMlE0DC/prbdAEYkgfGtdJk//FM2KXUfhq6f/+8vUDc8pxfbKbSkdmE64Fjei+/qfvrmCjogi2&#10;U9v4kE8vd78IKqEkfGw/d8+9/Q93ComoKvTdc24j6RECb/utVNElOvhVRnPIQbyi4M/VFzyocnhj&#10;lvJOVFdqQ925Nq3IfufIlx3ecPTfK3WulisYxdFJqxIySfBLNecFINtM0PDYMa+EDGqhrZ736yp9&#10;UKnN8io3fdUNdrRAONiWYwjj9jl7ivNqYxZuc5WDAO4wKz2KkiVTjuH5rc/vbS3g8XJZlhJPHFqb&#10;MgrZvbnlGiBOR+RwSOqmWWd+n+SMUFnipIKWWuznpR3Gu3fzOktVk6EbIsO408Pd5PJZmpdEb35I&#10;ar7s2AB/BlY6LpQbMeTjVb+3af88xXbYPsWUD+r1xfZzlQSXLSJq42RuCZJVby0vZxSnNowhrc9G&#10;NWiiYHr8fhy2Z9y+AgwbW7MD0oxa2FH9A65xvKv/xP/h905BMZeGd2bQiTj0gyYYEG63nX5WVwc+&#10;3xHdyo/oX/pxIz0abe8zHlq+t/DwZvVJ0fFxhHqQ+U6wqiFqhMmBQUVkVOUcPwnkRq6MVI/hKQLr&#10;zldi5CD8NX9XNpvDiRl7LcjSN4pnPvhA6oz0N51WU67IyDM2txdIihRg0ZfVOaOsl0fDKcfxer/C&#10;GvxXBPoKUOKDIW6PqRWwrq+O1QWEfcfZjc1cOCQIRo4k6IBErjWADLRUTWV95R4G3YgpTecmBhr0&#10;+Ifo0iaP6tE4MeqB8UoydCjfO/cAmFiV1re7hpoqHF5SoSe11dEQdEjq+ePsgT4ZCnUXnmWcSazk&#10;W956RmxSqM2AT3HfW/3N3nggmuCkOLliBljBxdF+C+ONL3pmzR9D67aEg5SKr4OEEiY0yaOHgvP8&#10;byLt4kYEePnT58d4X7sUPo5GhC0sMH1f+sqSLIk/xvLe2KCDAbTq2HpHrZMASfQjipPdr8a08WAs&#10;6qGKPQu9iGUUK4bwS99L/hvhz9PPSJMEAeN6cFWEBtZCBLsEloeXd3cCrbLS8wfcpbn58sg9uMP5&#10;cRWlqD2l1IYMunq2n4vJKLR/+zfL7jVXCjnaCNQskiiaJM66HSj0++IYlZL5IAy+wVrHNUa+3n+J&#10;MmjtaNYSxe5BQipTtN+6X8YZ2DdWTYyYqBUpmXHU7X4gSxjw39et9g9LpZxcnbdsJh9O521vbTmu&#10;R341qEq76gsqVkkcp7KGVtOO60ZIQnZfIbWRTY4IxV3CAo3D7C6Pf3hmAbitx0vhXk+wOp+N3JKn&#10;rseapxNbKqrQU+Cl327Wzfgk4b+VFZxKrDkOqcxSNe44xcDOz9kRosuz8Wp9hwZGltBtoTC/iXN7&#10;2i7/9C7/sA4PB3HdiORgVBIBLDB7TJiflCoV8CQYEFXObN+ePF2yMOcJZIOdziMe9UTjWV0ZeQ+h&#10;bn8nhCKcbWve1U9HjsU+tkxzywUk0WI21CHbsA2M1ORzx4NVWgzXU04urGhF8XhilJqJ6oQhVHEw&#10;FAY1WhnTh60ZRqPOdfl1TRqWkaB6jSizxkI2Pe8uko71mjPDtd0DT0xVDFmytoD3dgHvq4Qpn/+m&#10;DxXsqLqqojXbTbAkC3/BW5o0Djlz4Uo6u1hRcQNHNd2q1p4Wpg3OYhG+aN5dG+2UyN+MDCKqw2tr&#10;McnQE0NQemC2Ycc2Axl5Pw4NOYQ37Wh/Hxq7JRF6IBsJMag3wRMFTTZRn9IJ0mmBnIVKAOhyq3oI&#10;9ocq3VoqcqdMd1dCjQtMgl24EY3XcIrzEY+5Gz5O1W09kk61ZT+H8YzGFMThKSiA+5Aaoua6Upw4&#10;/F+9Ht+uyjFLeFEq+NOtGr7SnWxzw6U5DP01m5MXL3hIldUItjAwXaWB4Pd3F+CfIEUX5AF+pRvi&#10;XZJqbAy3IsfGvS0R8POOMKodKK0ppndhh35qF7NTd9pQJxRP2OksYpfKhlfEmnA0D7Gx2D+4B0Zj&#10;q8WKam2t2ejDW6naRpJEZcB6Ec8XDWz2V3EAOParpvx2b8OyHALFUSuqex+iYVFFJGiYxZSIFK+/&#10;rY01oYrZN0Ej2HVsynsuRTSSUaqixXBLZU9bJU3jCvB5UtR2vxL/cFObFeOhXiaJsRDKqVs6pdSE&#10;9VKVM0xlPNUDEN9RHItR7Jlccaw5THV/0jEk0zKvU8czKBIsja6dE+VB2tl5PQkdtevfHUnmPEWp&#10;z1yT0hoJR5Ko/Oj1ECDLK8L4lPaf9lLglC/HZsdCjYWEUnZxrbKnnD1noQgWYzF5ZkCU47YfKz1t&#10;5KndkT7hIwZ/S+7UJxjltqDLfSk1N67OzgxgiyDr/eMrF+R80S4Me2gmhpJsyigTucpPMN6DsCXR&#10;RBPc+D1Pq7mpFfmRYiNm0cfBnNI+WXOnqMvnFqxUjREpldk9z1k92+8+qPtwwki+h4SXY9Xal1dH&#10;dxIoqCjPFx2Xcpk0Zxb4FRWJ7TUyUMONny6SumycUimLQEu/aFsECkrxb5AWJBu5rIRUpCRmZ0Qg&#10;BZY9U2q9PXOxViFnASdC6Y7fGplepdxgeCaEZRdHAqIYntgQFLy4tXKG3Bc98V4tO+WwtEqFgkWs&#10;SkExdXV0MzsTJpQmnsBfjYHfyckwOs3JVhF+OdTuX1/EITlsbp+YxfGolEZnjxj7RqJhxU1P7fft&#10;SivACUb6AAeTG2qbJo4JauO1rkiHf17EPR1PKt9xpzPKO1qdzJU19vCtBOlO8Tdb55Oru4hz83i8&#10;braw0iuz+YsKWhvlnWAt9wtSMUrU0yZLZuAi1P4RPe4bv3sIm/TUlqzJ/6pK62RcI5rmG+27DcZN&#10;p5ifCFPcLalw5iO1INaUQEevlq0IVEoiq5diBgxj7uypSrSStIqtHQ1MWAUOtrJFKNKEhDu+ELGQ&#10;v1Mc/MHpAO6d0+XPQUlCVH7iUH3/vBXvIQP1hKY4mNOozQlZTZtiysVDYM+zgVLyvwZGObqK7ByO&#10;RFGWospK95w52KyQgjMUWKIVPCOGP5VyQKh88/NNRSjAN3Q3Oqnlwl+9+zHn0dPvsn2we3tlqI0H&#10;EJwpkdLM7hBM/xBOqsi9HRqLvPNGFz+SUedufRz6gvLyH5XT4PYV1PsHrATZOuOuwHRJhdYM/Qwc&#10;bT41NlUcpW0JlXGatS1qgYyKWCQ8KJZ7w1v6YqN12Kw7QZP49zeS5Kv6Chx7KNGGYE6tk4ods6bC&#10;JqmKetvay+bWRIHp4+2hdBg/Nuk2vbHZ668bbT64wBXkeazg3z8Sxwb5a00YRJtGdDCyZMR7l2AG&#10;KPV2jPrz/fOWVFU7VgO51SCVggKJPKIJPas0rTLsl4uSmHWqcaKbTJLEDtX3xUt57lMTc/NBpcXE&#10;H9zmmTRJxXQ+XQU669+xH70Nj4vZZEUx9PEUVaMMmHFu3lYgjYhIXZCTzDNLI3bxNpp8LOCDyIb4&#10;R+oZJcGKl12emxcwi3g1WZ1QgZoLNFwGitSSe3J0EhDaPSNac13+f/So79TcGpklel6IoA2McVmw&#10;uaq75JJ4TA15bW7ZfmJ0hpKlkKlxB3npyhmlPKF+Xk+jW/UkWurWIRodlO5tBrzUZRORzC4lbHG8&#10;hAiSEKXf3Ln290JBwkrtF84LXmx2o0T8KFueG41OznwnNUy2Ukahm5KjXbPYZQwet3B5xNHUKngg&#10;EFuLqoY31UdMEm05pexvV9CypzXWJbBGKASIAr8WEena2On6wkXEqqfNmeDIG2WtsUSoDDhvNdba&#10;4GDsvZs5zGQQ4Gd2ADlotOfk4Pck/OnDsm//bRAVWkFNdCbs+ypZUhCREJGdu0qoO/FmTRwMo2UV&#10;IdfgfHUi0RgH/k9VcrQbX2Mp0KXTLrtvubQmqKvr8O477Ggb8zmZ2MZC/hFd5nMv99Lm+UYBBENB&#10;UiHf0GezsfVzQ8ZoRAhe49yCH4g4XrFUis/XZaSywBNZq86JN5dEcPjUYSNYxem/dB5/tu2NDbez&#10;M8GBnI7ahgp6oi6evoNFrocHD3wiJ2euQ9dmsTLuwb4GSr7Dq4a8jwya+gylspgdLpWXR1J/MfNI&#10;zW6RsmQxwnqQFqC8bACFsOHEVh4fqSwx8QwMAyuucEZCMlm+M4+OCHPJHw+qBzBjWKn6iWFHrt4R&#10;c6H8PvyeV0OC1utBnLl6Pq7ebA0XNEk8NmXE9q+BG7yg+XGIaArpInMtLxH1L7b7M5fnVw/V3GxE&#10;SP/pQNSHzqJ/wyC31jH8YjrkHl8rW6VSKzcqkjxFXpepBXPXgbDp8+pmF9d+ZEVckybPMdU3IxJt&#10;qg4H/1Pz/OromnIwcV854EM9Oy8nf+nSrC77WwXlX9aI8A6JYpX2qLVXc53qlRQGAZ+XhJ73T/+f&#10;Riz9qAFPQBXt65/vLtbV1y+nDqyR6njm/1ka+j6sHD69Xwqba/IB3PZOnf6M5t/ltuGzUsNKLP1d&#10;4fHPeR+3tdcbQMCy4RbRkncf3EI8rO+Dh8QOvDGChF/G4q/WL/1JaSiivYNaNjxDsABynsvdq9/F&#10;5SW5EgbzwVeA5rQoj7vr/AJryNYH1NHU384d/GO1N/5qjKFUReLNF9ggSqAxl7q0DhfNH5u0spnV&#10;bkqmlXQ6vRNUUQi9X4m3tw8eWIe0/DAYsajb2x+CziLMavU5RPF4fHD83Bb3fXg+5MlROO4URxzg&#10;aV4milXRoqY9PBz1Nnx4McwYvQIyEiK1m/YllFxi9TpAcs/Ep1F0wRtk3TicL9wLDOK0J6ibw75Y&#10;l7AKdmyZzIw4cphh6YaiBWFxxQY/xgkuAN+zOLJqUAwpfI+dxaRTepdgMPE77SngTWJwKKxCsGMR&#10;3qMOjdW+yqr8UcwVJmlILsevMI8l8rMQpLOEXRX7YaLmtfDLIHnTc7/p97CYatO87BLw7KzIOWmZ&#10;/yPAsnzgb2skGeKbQ9YxZblL6vrtp+NUosrv0pwIzh2d1CaAhdxes2bmpGjYmunarGb/fiMIIXbK&#10;ZSQ5+M1T9Aq5NpBruHEeHyqUXUUuubDWN9eO1Bzdl1+z+wVYVhLJcoctRJG3cm38DARabNAgcMYS&#10;NcFlXYXtKpVkiiuCNTT5yK5hp/OpJmN0cPIQ4ogVZopbCEUt738KKnswDYxfftUZ1OCRlRNOA7Ms&#10;t/aze2/7cBMmc47hmSbMmvtNejSIHdDPx1y3c3SbTbFQLd6RIsjOSt19GCx4QukzGmIQJDC7TslB&#10;73CioGFfJoh5GuqKd3J8IlJtCa9asmxZ+mnro40GMlDAhQ7074kfc/05iodSjwdBVxDEhsgli+fR&#10;jpZzZcYmSoxEKuAXBGcsJKJaleGuBuw4dxer9ZdJLmeO4Ccsx9oRMyZxMpjjn4GQ2+5AvJClEYcK&#10;TclXRMv1n7dRhRQ6Wazn7vn8grB4vk8ZZ48eiXZ+pAwa2Tmkpl7X0Pp+P41GWE+pRqODuX9s9p86&#10;dKJAPl1NhD+9zU+Xx/StOfRIHmbzGBesnbNN6OHPW5vDV40t13bfEBi3eRHmfX6QKB0cCvDnUdQR&#10;EL6TMLPQMOpNf4P8aRUuvbzSNryeI5gy5QQGf0Wbef0Nq89ZdYoomdji1ZITyimogDHfSxHFKFUk&#10;FMIx6i3uyo94OI9PzVjX9k5/xljmgighVoLxJBJGBu8I7UcYeTWn0CYEH1lmFrh4bppOn89EBaNT&#10;qdPorBEKIs7fWqmYICYnQSxWIWcPSnyImIPNURrkiWT9tyo5R2xWD2r981UEaU1ADxlxA4Hb+P+y&#10;ADo4nDede8+3ZU97pP4DhGv8EZrQfNMcSo5eXrNKJbhfSxfNAnyifbgfrp+LfCI0JIxxefyuiXDn&#10;6YZ3Qx16XDA3PR1Id3OQ6SllOtCF346wgB+G+ocjGM4xzi5w7BpLS40eeyuldxgx1wLTVqPAlIWy&#10;2YMCCRa/iY2ltss30cVbd3Rb9WfyN+lD5BsBq3mOGT118E+q+nPTNV4AVQPScizoZ88rZJanxwgR&#10;TQcGELVrQ+XCJupL1jGW1ARl0TDc3BgxHhBgpFvbyJW5JkxzW6VSmG7f1q2GIuwdjiFH815/4WDV&#10;4JxrtC6q7f09IkTOWER4pKM7NXck9E7aELJI9R8/YoAB0Mwqa6GJFk6GAePVbBet790bEfPF9dTa&#10;5lB8wDPJzeo3pW//+H3/TISI+95cC8+0UftfhTiYOVhJLO3NUHk81hbQE4fQVtQXl/ZfTKFELSTN&#10;j8EoxSuzksQD/KuRXWQFUiXeLIGBjSY/CafhCMRELSxknRKevMlgz4LgUi3YHUEo+Bz3Y3B4K+n1&#10;zhDdx4t2T7/krOMxVsVwUSUUmck8BygqWw8MMNvHXWp0IQADS59OIR25YtBfgo8d3E8i/qVmIMlZ&#10;UGxqgV3hPFQ8L55Z/Hs1gaL8BFF6ZNrJl91U1auTR2jA979v8L/r2voCbt5JyRTVv68j2WSyK2IA&#10;oDOL9ZgcJTgnO3TJgnuXlkJIPfC2b+yolIV+1swqfPevNdhfjxChenQ6RQXwgIEDOt6oZYTx1KzN&#10;YOftLGYRj0o2GPjUVlQsR2JKqP41mlglkyFEdedc6FQjqSZsDsjfcaq+wz4dvllwTdJGCr0X+qgX&#10;wUqsHD6fcBlZcKTwhCviPCktVXuhLqeVxaCxgWqhL7dj8DFM5V1rLY+QkwxM0Dzfn5/u7jVx+aN9&#10;2RmXc41zG2oC/3bRQqmgxPwUH/CJbscBdR7ItxJ6RJKP6ekxu1hn9A0aphJrZs/uDTHg/XTTmdMv&#10;Ku/9ae0f6Y+delghn6sI1G7PQLtGuFR3lcjSIltqGbk+EdGi9U+YAjeKOksBVST90/QwkSPDWK7V&#10;MBbhaAwQPX1TM16gyni9m6u10VBzE3u/VksXCZV6gggd2Rx2NTrIEl8sZlmCaBjZjNcEm6hdbubc&#10;9YgwvM8EyN36w63ieZPOnD6UQxgYKZBv3JolfdFz+u9wdCLM0rDPQpY0fYg6qiK4FtqaSGyR+Yce&#10;nTVbIAzi0vf1EqcoARanzw9xxnTeitLEhmi69RVoOQZrfVFpnAonT98r3irFuiZeqXPiXtilhxZH&#10;Z/9A43fvsNHhVv9zGpp5/E4IZZRcckXMM8MOhJKgR+E3vGkUZcCbgLWzXAG48nCALpMOOJGGrVF1&#10;Gc99liM1ojajGD0FqhF2Z7m/jSC9ASFtQvHszG7glYD870yFKI40qyg5DXkNrMEX44OI1Hxz+Etb&#10;DprgcHEjHjzbp8LAOEYJGNd2tvZ1vESYHcYwNil6BLsTDL2WG/ISPVnVLtt818AWSGaN/OIMRXkB&#10;3yvorDXKN9TP9x6pjcb6v89v8Jf+u/wy7YRX3ZPbE9qW8vLIejRluf/9+M3DH3aPXA6VJGPeniEq&#10;RgwyYsL9hlUJVYBwhfR7VUwDrpFp5eZivaPV3R5XotdxZsCaY7DLx3greroHIpncaM3/6w50Ga40&#10;CEf9qT60VuvpLHlzmwVAjycu/TDcPW1xGIj3BhaIKnK7zw2Udz7i/1qdiN3Wt1g+d7SfrgZQr60C&#10;Hhwc3w/cDJRoW1uzySPNDAwMtuzYh+xUdzY/wz9DgeQ3UA/jrhsVDDY2cfkLUxfPEXt1sOaw09Th&#10;oaIJk+aFTIhZtK0ihslztm63D1L8Sc8hUl6XjYuGHllV8ojiCivHiJP+NcIThJ3fJPKLiy8fkwCe&#10;njEd9/cwhYzILsEdbAd5VPUJDYLUAHnw4+/VralKbrZslq0u3AIaumrXNT0Vwgj2iF0s2SRRbU7f&#10;pPyqKM6+PwWgr3vPiIT6lBw1MF+w3ETQRLOpeAQEoAninVPFfQMXESvrB/3n87mJCoSJds6G6Aw0&#10;t3fuFG4WkjSCh5xRqgMratBCmZziCbrL86v7rM2hA+2FvsOPRkOpEolXd4WzgMeu1Gznas7A8ZGL&#10;TCblrpN8jyjWJ7Ac9HjmKWywURKL5/7IKvPetN0f9/IRyD03ikazu4swa/JoIkQjZAgtFzH+1RDD&#10;C7s9Px5aFj/IDR9KWNS7KSbxQ+Z4ZZ7om/dODjqldXrgZuXSqn/UHerRIZz26y9S8V0SdXpckfda&#10;E2a7sJgKgtk3+BpuoujhNRSRT7im1YB3Rhzg4gJVmu7yaEzRoYrOnVM04wBc3KsjPOIiVa0mgbcb&#10;dJYDl2zDKdYcFrQhBINycsjfw4XpbqbAOsL6Vwuz5+/UP0CZvhHA7WlqydQfUetenlCGBg4jxKip&#10;cCRAtK4W/DIE/0GlAO61ldw/dq73YepbQ2YdI9pBpiLWkCftQZw41cYVolaUw4C3FhquKIIqcqn8&#10;HgI9nEdW75dLnVjmSMQ8RwQ4xQNFUtWkjX6rYDZieHsWn6Jof5clLsOS2EI3NGT3i697QPBCvYSm&#10;d1UaZ8V4Ecg2pVvqXABaUIUWREgxBtvqfg47ZxcBsvkVGMNhi8DKFdLip0BIQfKjfxxpPpqOGQd7&#10;WN8PqSVsmSS+ICWtNfkG2ECVnxIkj0Gnp6dDQGgvLm9sSHmk+MGUJkFYri7fVfxycnIKen/Pyl8E&#10;jSM2PBOdua2x2oDrOjqitY27qJPHUqRsVP7n8YNDJSGbYK/SgpnjQIYqSdnR41o6KHK3J7XBoVwg&#10;Dh0vWjtv5NApSiwm4Ha42Ll7gzzxDkrbqiAvRJcQlWhBR8BKICjGrRC5hkAXwc5P6XTdsz2HbL42&#10;07Cue98pAJERYQlQfKGqkyJgAMFj6UW60Z7uNml7/G5IzU/mOHKjzAD1H1v8jPf/xNofo4Z9Z5ND&#10;WYtLbNxKKa1RPaBmpsHl8XzDut+n2Gv4WVHV79H9uEnW0R17vGuls8gLGDVw5rGWHobxrIh70RIf&#10;4CskuDiWe+4R3R+ar8/2hIRenX8GXLMEIBCXPD3nvbVksKSBcFDKpq0ysquo2LKQNGHAEKRyHP4w&#10;0xhO3FsHHxCyc3LZ0fViTX9UsZC/f+3rU/2pWeMo9GvbIATtxr2LHVbquiT8n86X1MHRW2ycaF4B&#10;etcGpC5RWKbeYUeq6OdgglAHAQrMAWsKfJplfLC1przqlG6b1ve5iH4Lvd0V1cgKNp1JfRMkaiDl&#10;ghcfbq/0uzKRBTG0PbAoVAe8wAbOUKMdYme52g8JL88ZIXTopAvpw5moGLxdIcr7FxBhxVK6vNoR&#10;4vB+F//bZZcLRzJy4NCKx/cDOnTg+vaLgnK8k5M7UgmR0FPr8ADj8GltV1j1LJeS8R/Wo0tTcGNH&#10;6bSy48MO9O0Klk3m1tiutOfd0SyfnDylYkyEPisbNd86yc4g2SJOe0Pkeg7yX8s+dpZ8PFGveDQE&#10;tWqguvPt7cLhA3bfLPJ4CIYGV/0veSBfMJhABbPgPk+cCto+Jgkt/04bnXdRD/pB5LJ46fTbosQ5&#10;oTW4oGrIWmCY7GGZWCofLmYOfqpF1QRNoUwd4PV8oBTNchU2hvwG/W7j7fXZ9Eb+vFH+hH/1eVWp&#10;WC8TiSpst51qBreE4siVYZXrwWdzwZLzoBnIywpW2dcKq56+M8FTtbozGRwKGylZtWYbmQF48qJY&#10;9Jd3f3lpbthnW5hIPWQAqSy66Dx+L+Qt6bKgB5d0Mo5y0wR1s7+knbRY+drjv7mwgeQL09yxyl07&#10;hRwasZjptl5V4GuMvmz53k4gkkTDWtfn/F8LBECLt9wSh8jfEki4Bz6j7zgGSaIGX+QpLEml1w55&#10;sqpU0nh3ysN7EY2gxwcdq/uM4Qe+I3uouQXtO8cZv10rX69OKvp+rEhvF7HklkuHA7X1kD4TwrpY&#10;EzuoMsbg2XxV1r8RphCwjc7LaTJKRQUpCKFapxYaIB/NwNqvkvSz7UzMSycJD6XmBjB1BpaVNyWF&#10;e5UucWQw2Pl1wWIhgfDBSHoc3qUS2s7LEioaLq545M3oNFaHOkxpOlVaeHdwV1NjFfStBn/QpBGy&#10;qU4901EUkvIrwBnzuLjWJwRSYI2fIQ4EeGyB0OXu6On5fYj+fjNR6EMI/g+3eQPhi8oYi3fcpAJ2&#10;SwOZ0Ipf3gY2A0KVVofyPo5Ztv2QzYOG9zOMcotwrQAUgDiYEjAXI/h/rhwiiXVeD5/m2zrt8fu8&#10;HqF6oFELalnGBbxEG//PaYIezii/nYX4m0COg08WyVwvPk9LQnNfBRFUCZU8JjHH0efMZqVapcL1&#10;1S6+lpwHmZrEZ1eRSNALCZug1SyyEOWqQGKMObvxWcwo24QJ9QjVu5wr7MhNPYJjNAtRc75K3HQt&#10;0Cchwg7pEgYA5kOXq1KsK5imDIeEK18dBnyk/0+iF9kFfn26Of7S9i7V23H5b/v+ndxbtlnIEyHN&#10;hUIRk0iQv1c6XnggNpb4b41oMQY0BnfNZZFX5q4z3zag7bTuIAnlyf8F5YuZPweZDaIDNsfTU7pL&#10;1Bf/vGBsykIWnIMqKq6yet6RE+zMTmPzIEhaDVLKgWf9EFTP+2lP/90dWsfa0m/BDUn4XiAbZNYd&#10;7IIyIRkEXsLJUGC2aPrzfHes/ufQxWDqOw8//89H5FxSwRFr1n7aPP+4dgQ8+4udPVcoVBj0n7PW&#10;mFZlDMAuo7rLkWCdUZxo6FSseGGADkLRcKAaVzvwChoYrDZ96IlWl+krk5Jub7+PeJ4/2NvFvqjI&#10;IpbEDJJDbDTQ0yMVkUiJi6pqA9wfUAVUUSxk8whha/akyhI2bA4KAPDngn3tWGvtzN7uKxrh8XcK&#10;tpqOZ1slKBImEs1TgChx8nZn1qJjxPlao8Xg2o7/8i708v5BEDf3w0jRkPIvZBST4EMj6LrLwe/r&#10;/C3CzZDaKqx2R59xbp75zLmZO5tkt56Jh0fM6oLn/QPD6C2RV50e5jJSYXHIj4BAkNLV3oQ0nsMl&#10;BNUNRXjwFlQwoyJ1lDkwW2putQ7wCNDRaG4hgwIzplkG1VdAVJvYrUGCM2HdDMVVTet0Ohk3Fo0i&#10;m5pOSv7AFNs2sZ6i7VdS1N+bNG5oJHL9EBHLehm9d/k8DbY3LJZjwLxRibJeNRhlUAGca9WQ8G5A&#10;xYyz7KjyMZUz/6jCK6oSpQK1G8Y46kWvT44VginigmFPEUvSepL6HIyHOeDjolkVyQZLP6vAj4Am&#10;gAGevWySzK/D0a39SiiZzxaxg5LEI9aWXfRDoGrO8+UMPnw61zT30BpeAfdraEWQbaqctZ+v+p6b&#10;ZNbyZ17Fo3c9U9sUfwDDt5bNkZTa9ubX9mbrfNF8yBn5YiTyqLkI9G/ot0JRXrnhz/E0wVGz0LwF&#10;iWKNZJAEy7Dts92v3tofT+ffXEgefkUvikuul5eXq7td8P53qp8nDv4CamR/D8QLA8vWFNWAg3n2&#10;g39+YKg8dpVVxpOmLzvujwNrqjgtggLA0AQgAexLjX2VsGgjQCQCnqPn5/JYRlemgaeM0c9Ru8nf&#10;mDc7gx7Ja8BBRiSXi/5kmPT1AgGJiBmHdIaH+zucaFIIz/AbAZd+/g+7pLuZpQHTWcgarFt2emhh&#10;dLcNabtFvIrnMjsFS/QUU5T4xeRKoWQRqjTfu+0i5the0x0Kg1NqTk3jkAUMtSn5yr6JIwU52JMH&#10;HzbVdg6UbD4jvhJy6hNCEhYpAnMEvv+ukoHAwnwyJs4tjCwRZkbgPDB2vYWpDXhHPikltx0gsaiG&#10;DG1KK9o1z9voGIkPuPn2fLZtqLd2dXKeZYf0TWoXXYruxz9PBHRJPCmQarHNOADNBUCqQKIpmlGZ&#10;WhGzvYb0KIlDkqHpwvs01QI+BvZLZH/glBaj9lcUFPfZF/UK2w1a8spogmy0Q2y9cE8iGeMtptWC&#10;1IHK6MfKcM5eDikvTOvZdpaXqf5AVaJvBPt29jHLeJZ7v8hnUEJKGHFThqCuc0GKK3iwRv9inJ8V&#10;KtI+/PKd/93QRe+au4d9IVgQLt2alev1iUNFnQXVGLfJ4cDOMWplu3J+3r9uFhlqpsxT6z9HrNVu&#10;HDTpc79fXOBoM9tHl5lrYsc0tyyvb5ZWIQaDTDq5D1g+dnx83R9JjN9XWzL+MEZ7SdfxHB4Kvyco&#10;b3wGOvjdL2UoWGmsB49Ptj2ojTuKj0ojTOFvclQzHlJbrlzvrUSN/WM19pyinfCHLOPUk827OxWs&#10;Ac/qof+EDC5j/NqTMe0jbPn9arUIG7oCjtZtgTbBao0/tO67h7q5WB8MMgAc1qSWzXQ+f5l4uzv0&#10;8HpqzK/itKmXtCMy3OtsYivsaq3pc2NSCq3/MetX/21gOxCiDyR5KJBvfZK2YDaG+0gC1O73rjzH&#10;t2fZRiwnL86XnqsDXlnwHQxE/8veTY787EP9iBzba9MY4tVb4phElJ/05KZEgqnVy4ZutB8ZG8Mf&#10;kcY8mLcSIFZYWZM/Xh1e0qQeEIUF//7dxmbW2iYqRHB9oL0pFhyobRSQ7Pn7JwL7Dmuh7tTz7KbD&#10;zbFVntPnhh8V/laKdHFBBsvTXgiq5xUwOJ/yjqWNo0CAruegjhFXyEz47hdVqyY353ZYbrSkjTff&#10;8KHYKF6M/csdT0APrso2Ok7tJta+fgaDakO6G9WhYRFdBhXlxrfXk4MGXqyikALRvMaoQwyPLi4u&#10;zxHg9ahimdkbk+7aRd8aKqvJCGt7H/5ublnZ7vIUWOQKLD33toy0R2x3e/xNxuEmrt7yV1PSkFPD&#10;cshM6NGya2exOstZFXLx/ozXTbMILWqholZ+nuCQRc2AJa0PRaIYvNYtxYhUdyoAWY0sx5DtseGB&#10;Yh6M64WIC3FHQf5BIYiDfvey0QYff8qy9JF70d6cJ7koIgsWRwuVUN0rccEIJbdJoZAz11deu/9w&#10;KBMYDk2xnLTrLrZ/TRAqMh/kDTse3fQ9tiydR5Wgk0+DyWCUHvHrCJWBoJdAN0GDkgvrI/klvHvP&#10;fXE1cPnJ/XEz/RknCUOzTjXZvLL2z+TygMk2eeYEApfgsknMa5BHRQ/NKXDAq8MICw+tSwvzPlUJ&#10;NyCAJduvLsvoc227c+BlC6rK5xolSIhRQ+AESqNeiU6LxDTH7vIFxmzJSw8od+PtalZCH47dxuzC&#10;xV+RuHs8oIVWMOIhSxfbAPqO+q+spjJJpYwTwcv8f4Y3lj00Ke1V2YSrrdOxoy3FtTVkDlnlEBRl&#10;ywkMrEGpYj7SJCLHAqYYkcn+eEgDGfWxrASFM+xEVBJB6bO9iYN0UBqpFFgjZNNjDVgqGNKQU/o3&#10;okp8o8ftOPGUU+xcOftvR5FEmgw3Gst4kp6bPRk4gO4gcPbLmJnn+zCn2W4bO+JVIQ+xxb/uW+yL&#10;zpco4Lm08Tm2eVsWcBNg6m68i9rjQ4g+UmVQQKmc5FUftHP2hq+LUSBh7TZg1kY1zR42UABCjayO&#10;OAvO0m55rt58Qt7wf7UnoNWwpz1MRpBU/a3DCF8Ev5PRa90cJk4i7NV/SCpY8PzP+fmGerzUbEFB&#10;193FtarN6dTyv9y8up6WyZVrzKnqPncmilwypAzFn6QfdyM3GyOkzsfevftgFnUO2C4sqSImFBQC&#10;2OO0f687dJLrqi0E1c4Xwjw7Dp8P4Z3Ap7PP00qZQvNm78LK7jtxePzltymKg1sYINGk3OPZP3U/&#10;qn2IKsE3UhQf0A9SLLA/SlN+nuI23l1tmihslNYQWacmysv7ljeNF+s8VcpA8CoSh5qHXpJJtZCd&#10;I7w9NoCcNoFhzx6nRPBxTeuBsJu9XV5KKQIXZZe/shaJt59u4dAhYfNFp1/Gyfshu9nG6+MOjYkg&#10;PslLdQZQdgfxjPjymbfpsBv/wY8dqQ94DuQgzS9McQg4zHrLCmiQrdNj48/Lh+YV5D1YWcFMgSzM&#10;+G4028Q55TNMqG8X3/L3eQxfs86CZ7yP888Etine7CrUpd7Kv9FrDFY8i1DVCLUwq2lU3qyp5dXl&#10;BFUSzFJywtmMoQru7Wmrhm4UC00MSQTDUx0F23ZbSU7jRLMV9lyreCFK1C9tnS2KRDDQqyJJZOeh&#10;64MFagP3p6/1dQ0hapDJyRGiHP0tcVJgg6Sk+BHG/Zh4Ev+8U2suaXEChzExcSLAA9oW8+fg627X&#10;+YvZQ/RkGsZP/YYU4n67NrNuxlmas1S4ZmWDBpJCKsNXoteQaT153Za/bky4uCM/NWiQxBtPejzs&#10;x419GJj3Wk6htc1n9GbdY7Ekr818nvcVD2EwOIbJrO0uLyUkjH4X4b7rLIL1GBpr+vDWpeN3vcFl&#10;R/74Bf5D/9rd8qwO+zqMpk7/DX1vIv3dtAiyipT8ZWJoYxZjAiWJBxtacKxLz9RFBNKSoBmM2NKX&#10;rkGus7bON2iu+PVTOj4OL5a0vqFj0oIdMjRPuGPEUyBpclKx0PpPdaW218sd3XSeoDmv8e86tu9t&#10;euOd9Gj7kTeBi4t457+iYIoYzV1cMLHgo5pPS5wWH23hWYIv8midumFeDilmINNrz779i7HRDNKW&#10;qyLYupEnQtLzXVNzh6R1mwh5jsmxA/3oplBSh6XZ/ZA2dtxdrIR26h0GSYMZouJU066eaf24szhw&#10;bELHZoO3m8t++F7eJ6c1jCFc9nwyX37cGZaWYes2xraqyIRVaQXPhanQhhZlvCces8ineG7C9elc&#10;d1GiSp8T0zth5RRFiQmQyEJ1ai+70fzCkS/X8jwdopOvFOAjZcezCn0h2mxMWUTnozW1sK6AqXxm&#10;W3U/c4hp874nWPSuKP3ZXpDxB76TleTRast5JQm5mSdLYa9B+lF3BZjgyWKEW9hIJVl6nstysz+8&#10;NSukW4XybfneQCCocY2YAw0cr4c9BO0ag5OBBQm8OGnPSxv7cNzwk0yhZeqbPf0vwKr8+a2BRWY3&#10;5jwW0qt4ZjKl+av38EBTqKjwEd68mWHII9MiJ4b1z7mvwYPfRim5RnjXCMW5pBAGBFJMcTDCowSi&#10;V/5gzTG/luTl7PzjBTCrfzkHthPO1Kact0Gn2Fw8JQx8Tm7S5UQ2CWihmYW/Wr1tQpSFvCREJoyE&#10;0KoFB/6ZlLd2Cm/BBbwedjq9Uv/41zkwtq1OZzjwo7GvotLL0Tl+8+P+8ndLC4D7lypScEdpPloN&#10;Y5TXSWXi+xNZlEG1sfN8a3V2Ebsn/Db7qZA0hKQuSU49ZCdmbeoh71RPOLr5vtNTpNHX0v2MCPeq&#10;LUo3XvFd6NS6veQPLrJynjYRacvfWLOmzNppcXKOTFCUdXaZSxwIDVY35lKuYh9fsc4sG3XfxEFi&#10;yfWJLP9ITwwLHzK5SP1C2Ie5aDLldLN9DOxgcLA9P5JiGasT75E2eZ32z/d+zffumPzWS6kUO90D&#10;dpCGjB1yZFeHRKhTWZsbD7ECIIxTDwaJAtDAb2EhEtiKQ2ZslIthKkivXmJ3qbUznFG3qxMKsfg9&#10;zsnGr6sejrMZgSj2DI1Zu2nGETkBEkdysGvoE+3UKzK6jPpzIOns/ym2guNGpi+db1/cuDw4op8x&#10;qtV9sUxg/psk+p5wnbP5Iiiljy9LwoqHPHqLPkxFYZRcQjds3clyNM5bVjbCOAEDnHPvaD+flS0C&#10;Ltmz4PRjHri9ng/s3Znf5Y3emzzQiOVNKPrJKGZKjbWAXq/lpNzL1ylpjprDIx9WGIuNoBagxyQ6&#10;KysSPuyGjMGHcx/ay1n4TVFVW0JVYu1+m213mwYyrBe8qhlkL9AaKuXe+mgxdL5kYsfRbO+oSdd9&#10;egvHDOXIeF+LU1+j/eRqGK5KUORmbFwIjWkLVb2Yj5HUCje4wwLxXz8vg2tcfbkOY1qjm2T5lzCb&#10;4cjHp/bv7p6gL9XWKfmFWEv0wazSjaVOnN1gSTHJMiQ5K098DHfs6gZroilKPYFCxh0BxNgnI955&#10;N84pfqKnKZ/jzn6vAnuinK9oGtODq3oEp9ar2GmF3DaVgWRTkfWABqe0vovNjHUcIRa2Wmfyu7XN&#10;yibSyiiHtFss7dae75S8orQQ38hpRlyCJ2vK2u6Sl+NdSqkb8Iw0ldI+LmTbrRjykjwXr6M/Anv5&#10;iQ6kTE5mX81RlwYddAqqx8LUQYb0TbReC51fYSCz5SzKkAXz6GlvG0SrBbsI6mjwHeHr7qdqBT+i&#10;gImVdvy7IbJPVYLx8s8JdkDQl2iHV3tkfXrs4KUJi3gX9/OVM+Mvwyk8Dk5cYm+wYRDm4BsTWQtl&#10;GY2f9ZTHfPHJwcavw0t0lYEdHvG6zBi5JDmsDNUyAkUXL44T+4XiWQmgKR1GOb2vpfpTlgmlf3A4&#10;KyplYswTrHe28XZFIj0HwvCQmxo0oNSw/qzGNdtYZz+ORzQ2X+LEaCqmDS5P1XMqjDYMegypzfDK&#10;IUSqyhBQ6v2PMEMwYsF+rUfXZoKbRNW366hzJCCb2/HQpm2aNOP1kvS9TsNefp53432oQwie0us0&#10;Z3Nrb8VcLxXwv+eZKY572TwffRSQWtW93b1PPz9Fl/3D75QwwQphLFvd6NedABbzk/yXvsk8cbJJ&#10;Gc2/vDw/6ab6roZxDGM9mrHXvDt/GgONlL0mbWOrNtCoFOXq4otq7oTP5Ud2z9tpzw7QsIfd9D0k&#10;pplHoJWWBhW1AXKqQ9qvw7voOfZo1KFBotBzHEAD7f399dGS77+bWZ88dElIY69b5It/bZFcme06&#10;3msahUMNvH90qgTcqDnsJQ2xPS99iaRvJuKFDp5vEfTXtK+704+mpvPY8aC7TanhOsQ3Wt16D0Tm&#10;F2GUSYVFbQYu3xo2Q0DJAAKKHVKOyLJOxGdE39gnOVZ1qj7jdUKbZWL4ALb5q/UaYvXPXpDQ+x3m&#10;xudQx8d+eu1YwNvmB6UsEfoQOWnnp/z3WxhSvzcSWquvuUJ+UlYFtvSdlxHmAyuzLlKbL3y7sxBF&#10;uT5rbmZQ4ljwQEB5624vhvTzaoRKNfiR1rGq7f+yADunpWn7dnFgfjF7xxxqeTWcoSQG7drn3V3x&#10;yKQMCxeATfhjpgnZipYWqO87xj27Bi+qpFIbajc0dcH0Hq/QAXTgzre5iYvr5PBxN2Q9IkXdWQ6m&#10;qQFWObx4NdKhtr/VRT/0gU6Ps7dnqOc0mSw+Mqy/AJGMKhao6Di7zJ5RUrXOAAdJmpDn1Otlj5c0&#10;wDGdEdHT31dhi2jKmrnrjb12s/uY5fIyGn65poh8yxqgPPukn0+kt7rvlqLuSlTUf7+aCxSYyshT&#10;5mFgmKrMJH0/Cv/n9xSxb9Y3T6sMShPHKELwjdjjHehL4FDsclF6sZCbrKgIkFStT+uJkkGDPv3L&#10;Ka2pyTgOFT7jmtOyKIv3kDTFGmN8pwsVanrU9XhTguecWdrXZjT7YOl9BfXHT1duvqxa93N/rxX3&#10;V+Vp42qzvQ9qz6em8CLMkcJ8ShP3l0tBUTQ0nl5+g3l5bfS+SM/1kcidVyrOQXEsWDzMGbfqlo0o&#10;FGRcOjfcJgo9hkKRDlCUBqoJp2g+IFpgRXLa2F5KDzi27ScbhOfR++sdrYMt38tHrbTgFsnVb+Es&#10;palZrCuXFAZQWHuausijn7M7HuXGC/c+3ll4ePkOgK/d/zy12eYi36hKRCxYplNVvhbFE2VTgfOT&#10;dgbREklRnfItig7n5bDJXt+hUIQIpeliX6MQ/fhzY8ziQlkp/WaXNKB3tggu5iamnj4DS56EWJCW&#10;j9U/4Xthf+DkOrHtmmkO7VXUwABlNtMKAapfmmVSyReU+MM/Zd/GzYYeux+/ZAa8BAps3tPgyeGh&#10;/mrPbK4ckzY2ZWU1oXQM8jClxBXPLSOV6kyOnjaSiGQnKHph6kD0bt78Uu2Gl2NG7Gl1pBcObTu5&#10;6N3pzsNitNhMiurnYXp5L1mfwhjpZ9gCJDlhv6C4u4/ON/ZkdQL2oNIGfFMscrlk1LBir+FmLoBD&#10;gzeic/n+/NzGs1anxyXg95ByXk1OuGvK0oIKYMUPFNFpgUJp9lyMVBGuWn17jd9aU9I+nWzmViel&#10;cgNujstwaDeYX3V89lsmsf0SGnRYeo3xPiCwtPhAKGIM1cCUygVFAFx8DuLkfTZF/ed6PTkiZDwL&#10;BG3my4aWBll1pt+TiJQ5j81p3rxWbVB5eKFGTbclMyyFPCI2jjVD7blO8JqBKByL9JupJY2KP92i&#10;StX3dAc3LmCDHqBVDyrNmKWnlVnVXNwCot/P5ZHgsoDRtkTbiUHuj3Ir5fjW93GGs8s7j3bVqIn0&#10;WlbgR48F4+zt/WfnKft83S+YtaDmVamHSpZuYu7y4nw8tVL7PxacxhxqWaCLODhX15D+VOt77zbW&#10;gCZx/8fEUD2NONlmMmSEwVhLL6qwgLHSDS2SIk5c4pe/6D7/DUffri5z2Z9pK7sY9mb3ZoTlvqac&#10;6bmg5cV6EH1M8PEzfh6xkGWAw+j/irgsH+e1PczzQzEsJELFx3qdoDhlmn8BrEVO6p9DRSp84Eio&#10;IWufkFjfQKmImALDJoX5vy1yFik0FrIKoFwqxLHCCB6k/Gl5deU8kqSMhPVYxR2Z0foUh+5bZCGv&#10;p38julQO/ueKegs7HfhBnhUrCDuEqyt1S+dq7fvQRewPXNJYikPbz3T8S8NVONRLzMSs/MIURHGA&#10;CMJSgMQlRcGmI670vNX5Pmxz7dvN2zMdylAqmCURGUrBeoamn3/Xft7waXtpvR0AXOivZZ1dXEYl&#10;Jcino7TeHhCH8X/ZeBpfi4h7ukpmyZhCTEEAAnI+VsQFx95RcCUCRt4dX3ZUQAY9UmeiIixMd4Vo&#10;4cbyQ4LD0BFfZ5XQYVelC467HHaWjAA0Q8SENvN2F8UExlQFnVVZOGMH9touHhMJUy5PrKOWzz++&#10;vBC3p3pdbfc7iPp4xIces6K9/iRr7wPVxa8zTeQEvtMPjzeqvXqfE4+byYB/R2AD6viVSNtSPLdU&#10;B+HtuAoNGw/WdONxXekrUJXRM55dnpvW/vqLML4JUlJ1Hkt+teYglZ/bc/ee3wicWG89Sw/Bsjw1&#10;78Zk2VV8yqi4JLf5zMgYHVVha50Z13x++PM9tq7H2005c071r6B5mdqx5RjEhnfBIzXzeNhK/aAe&#10;q+ifA8/Bj30wEQvJjkQIF5GBX2Q1g0+E7BV0xFJj5Vz8cN7oyjNGCXvjWLm+YqRYo6jrDgz6oR6U&#10;fYTKWWyYhR4PHip+cVtWh5Kkk5wZUpZulA0Y6PU2D/BFz5FQQs4NseDMb13HUmqYNDrVNFQoWzxG&#10;LFn/becwME258WRAFG+xZdML0ZZwjnpEwQzd0GPYsahmdgHBGLbA1uVIKoisaW5VGlmspYHUzXXy&#10;S2h6X3kIJ47nrQAHBpzvZ56QWTciqCN4GL9z5Q5uV3FlMyZjktbOSEkUSzVjjrcvA/52CI4UgNpZ&#10;xuUK0s5kckQuE1k91VAiiu2QJYw9p2xbhw9ZiJ0SyYVLOAUvQNb8KF9L45FVhRpOa5QMUusfJtt/&#10;mMwaHGaVUYMqAkUHu/IUqxKYiykp56lopWaQ9fJ/ffJ/DSWTm39K820UTTn4myPeaNpkgC4ptqCX&#10;Zjn5+Lmdp0KzF//xFD/WjKrj6shDB3+DVQnn+S2p8OewJZaiSJueSjqMLlGCBLqcAOEu20abUUvc&#10;4Vgy7Vu68Otl52315VWOB0rGtFV2Xu4sRxprjE1mGsBiNbWXzqZ5O3/smT4+ttm81MW2drKwGd2X&#10;b/F09xy9tZrGQ+GeJYgyk1Wtgv8ibrjAoTnpa3T1tvKNriKpgvG/6YNi2ZgbR29XCTRrreRv7e1U&#10;CNgLtsO+at+QaoHwEU2EiYPDxOFAQYrm0PBTCseaGce/7VTti4Q987CiILt4TDPD+m9xrBzQAEzt&#10;gBggF93gCvjewWOXCfDz08ZSkmx0TNyOxAPPhwkWw/2Nd3xpwB0ZcEwvB6Ypo3YzfECf4onRKrYZ&#10;rKztHv/YYK5cSBKYXlnZ2O35aOnZWjf2lcFDzWBBlCpi+3zL+xSywUgahCwyHX8+RgBopMVjGlJe&#10;kxsXJLo4rHl3qSyAE6fzepUwlKaYGdGIr1Wi+EtK+JCrlGaahdNg3wGNMkoemz7ztdPg7Ow3QNpn&#10;2WZSlzG3gGyD8Y0ExevpCnIKwZRHhHCgZmOIb8LK41I1Vd5gySTlVBCsKkEkYSErBWaS6ju26/+f&#10;EVVyYWcogZYu6Mf1ouxS+o+HgUi3UFHP2RW5Onr44ISAp/CAvZBHod19sDZeDNcy8aFAngJvq/NP&#10;a5/wX5fyPalcWKlFV2GxIZVIzc3l/I7Vlp3MHYsgV5Orn4cf6x1vQGvPTHPBYoB89zqDI856Arv6&#10;gvNVFY8dD2mvP9pz+zSx3QsSUfeVJ7O9oAJ8AvxhxoJJ136t5nJRT/715SoBd+5vtG3ih54+KqR/&#10;V18PRJLxg2G35xFnuUEZZg9EpaAncg+SwdIc8WOhxTNUipbmvXAK/ReJ+jRFhp/sfhEqpFDFPX8T&#10;j1XgnfDQofuif9SQZGS6kc0SvNn+hEaTgCwMneI3kO/ROvPe+q4QgSKuRgFVhJDaXwEb0q8vrfuQ&#10;eH37jA/nJbaElZ2X16DHNLvKmqME3OJ8r49H/ropZpZCVGnJ1xgKb+lvfvDZZEawQZZZ0QK+5i4i&#10;LyuXMrgwo3vx4lnXQjpthuxz7gzBjkfLgAk97+K+Gur3jfuQhc3PrfC39ceA/rHrqObcRCrIdFR3&#10;BCleLvZBfXMtSVFrCgCSVoqtbMUfwx66gnbNhshiPz+yxW3ZM6jS68pFreQxMzujL5xSTxyM4tSu&#10;q63hKQHVGGf97spUh+ItW/uZqiFDxwTWxYqCKEFaveuDJZlesQg+//uiir3TBwrxmCQofWDsAon+&#10;wkFNcVMEEdehr96f6tsMfZTIG6yuWfq4hIAQERRav9ceaBhKz7s1Nhc1oFCnkcGDxutbvhGRyOni&#10;DKqO2jbtbQ/AAUcCfYduOTxrCfzxiv7yQJ7JjGrbsCI2AImTnZs708ykm1IjKP/ws0oIkTL7fnkq&#10;mg1dDkk2iWL8EWNB4OCBgRuoOV76+oWAl4wplOEEGX77x98ndcS11/Fwb1GQUXJ8e7ONY0gDLZkh&#10;gRzQtfNT0RLMYBqPmRxx5xzRX1hJ60D7bFJozJ1iRu1N0rpZEEXkkciGDVtdeZ+YLTuEjGnqg9oW&#10;dfmzne+LS14vV8zC77MdgwUHC/wt/2UrAVNLeTxYxmjsDn4fgKR6c02bN+bp8idH+8ftVgjqf0yE&#10;AFp0IY9TjIWQS/BKW29eb8KOT1w2XE2d2VjrzM5BhZvJzepXRXDpOY+A3tX14Ve+rBktJb61mfCo&#10;Y6Pgql6faC2xNGoL3eG9t2yg9Hn/bWQ4kGzmHd9SrJ4j2YIVGoh+JR6yeaynMMB1vPX1fNgb+Zxb&#10;Xgh3jtwmAxgaBpRpRBIBI5U/DESQFGnNTJFFEbMmgejkyJzdTRz3UTK87rBt5aZSuVTWkJS5qrmY&#10;0pD2mvdJBgit7vuwNfaLkElRFTUzfDtbJll5vnfkRgxGfvfIxecqBFxf8L6j27RQ86+00HVkFt2q&#10;+z9MPEYkZaxpo8LHzrSj2DO96q91Pr8Q1xh2jZ/ERpXFT7HS90mwyXKZ+FhlJd9i88XgOfxAt4I9&#10;ZZpCqD71CXNbqxHcIZ7SVTAZnUvpvfOwW9PgWZtdZCqjpT0zbB8fth501q0WX/SmKsR+xzfzxjc1&#10;fs0XnPPAoOzqMXANoIEunNWLaDwpSaMXURCWlvoRUr5BUz5VzEDrybgqYU3peToKRwfs99zsaIHH&#10;cejArvhBg/pwIiX7756OscVF+L4du3DjSsuXN4J44zzpDZ/O8/TUjZpp8OHS5umV4Sf/QxSlV59K&#10;1F2v+tEl3yn9/xQkUwdnZ83lVP2ygcmBmrvX45jIGIWg0jOs5iPPzwEfgC/zySnZVHyd6tChVKUO&#10;GrPm/71hZj9hhar8fNf3K8IzagFjTVdrIrj5ohzg0mffN2MdOjV/VqXoTnxbWB2xbXX/PRLA0xr0&#10;LXOFnmyaYlXJvJEiDjnYsslAJY06FpRZ3wcq+ME4S7Z1c5/+fCyNehV0YkwZgi7qi6AReo+4pMdH&#10;O+cOGTQ2ukMUT8FF0AZfbuhD9mV3xjD2AlFKFXEhKofRNKU0ZShKlOCbAmVYkLiBqAmT0emHgBvx&#10;DlTKhEq/N8kxQAwJfjj3FtKbnjdjm7rrk2hPF2Q4bsDTW0KDI5/SKzSRQwOdVKSB4pfYt/3TwJlh&#10;PPE2a2EV6p7n5fbyWEOg6+Xvkt8Zd6lMsGLHQgJlOOpdcqZJtYiUBLQdemLl3Gedpnx5LRPAP/4t&#10;7x43hFe1fzws8kn4/IwY3jtOEO0WbZpVYcYtfoZIlkKqV8S55ZW+dRnWX1NIYxppgHm2Hlycwkn6&#10;fsRa7KSkNDXNm6fAJuX5fEIt4PjZRzle0Rf6y86OFHjSLtnNsoUw7o7nENr9sHfxF9ouOV0CYq7x&#10;v2so4yibm7ltOtI064rtiXdjFe87Ps8er4y2JWZ14xvT2o95+PPqDbAxaKI0FxwtHcKbK64wVFri&#10;BEhDQgE8QoZ0fDyaWHv70XtG85elQpjCXtY8RSd7RYxwgPoeOPbMWzmU3U7PpgcsUlRSGTKbd7aL&#10;fPCKXkA+sxENaoy4/9r9sjbfczbNOusgF53dncX0cTSGohp2v/lf38aDKpM8uu9Rej5yLhOQ1XBu&#10;8QvJgZjmoh3SyKAQtbL6IG+ugO+oY4ZpltwPg54oB0KtaHz7Y7wfVr67hMaUk5goNUQg1ShCbuOD&#10;oyOiU6g5C2h64BnSgm1TrqNQipXs0njhZ0xxdbfiIvTyxGy5ptqRJpqLbg0s4yUKTNsy51aihN88&#10;PvUKqUw1UzhcJg4WYUMEaBG/DBeRB6ePxJNeN+S9x+ybTTm8HzjUNzQNkBHedPTc8ht0+Sf3vGxs&#10;Ass0yw3vU7eo/RSqmdaanRHhN+m4aZrO9yZ5nkNQVHDNOUBIBpy6Ny+ntQ09LaiLkXv4OiPH22yo&#10;FxtFILmPhZ4nP1eT0RuD9tKD420XnFs6qa/8a4QJUho/aWK/nZgNWcxtGU4sXqDYZFYhvzi6e4/X&#10;gzTSSqr8pg2KbYdkh211yeQm9nyH4S4/k8qUUZzuhh2JJUJX0SJKfxHrhcPDXgJ6jfdwaNccYDz2&#10;nyKuhc3wxgakFK+7O/cKwT4wy9GEKpL8tYEVH77rE+57t0UnDZxqHUj7dTSwMGgQJJce/BHXfhsw&#10;ed49oVuqshLFrqwCly4C05QE6DDVpHy33jtfuXnd5gd3H5XvAZalPaz+xsWe4JLfzUU2tp2PEqYy&#10;KfspmtS4A+VsYTUNLHuNxlwHASstHpD0LCLZauMBdIl3P5euof65aRm5GhrZlbEI1ULWgEqWckXj&#10;F2ExJd6ng4XQvhP/KWqkwJiRMwqcZPk8I/kTHCHl87tG3EcyaZCCostBAB44cTUboiZKmTdp4sR7&#10;oBSJpyAcMUrIhmIoAhpDzVkubCe8/PmMUYliU5m04mLZ0evZRMQv209XCMotUhKmEf3b9gOeGQ1N&#10;bEmlNvDBgTxxCMEQqo6+3n9ee3zTwUs1tdOUkiZIlc/Bk9utj4dkSHPQ1yj7xM0/2CoCuta+1paD&#10;Gmff9Sbvp+WXHgh3uzHlj/QSk3fxFe1bnV5RPudJP8nTUdzxSxBE19h8/P+sKwsX2cntXKMREwo9&#10;PZlrnFpnJT3fpez71neDzJs9mL+NsrfXmJqjYTiAXM2wlUDg8Ib8fqRag2mILHjRse/NIaCfWrj+&#10;iSSdxm+fv9x+h7mfFsjJku5cCFrWUcjClLyyO7j00dyl+RotB0r+RjlpLqrSx9iN+PLTJbfdnhrL&#10;lIeooJNSsaGpeCy5FN80xZEjh924xppvxLFTVggPDdpvX0k3Dch9mvHSylJ0eljv23SE1TMiDECu&#10;mJABXphj16mFCe0xKT+05Z8tR2dnGsOE3Cp6jlMPX2NrLJ2F9p+TMY3a/LKqzxWhlbGGgfIWpjT6&#10;M5k5R/tYSYgg8NQTPY16foNujyOT9RZmR7EP5WksjBU7xkOPTcq9bl6d0+LUYRiGH3bvupXmy547&#10;3X7T/oqI/nMxWM2P56fUNt9aOBvPSyGBg89ptDP4K/KfsnCOfY1BHNDm78xqHv+HiBFUod1k1IA+&#10;fuMAQsryeOGXhNt5yqihlNl9+b9NO4Ag2Nf/kQS4NZwZdw86dg4sdX/YA8aDN1po096LDRLLhUe5&#10;OKmsej3N7NxNQB+4KT2WEvKeIgKuaDfR/FtPj3jS/ijqnrO/12mian1iG1mPu20Gqfc1x15Fbvkf&#10;AWBB0tSsz8ibW5SX8opYRFxbPCq+XCSO5ZZJQjr1Rri5EBXBwYmpN7RbupNfOJbQ0pwMKZO/EDRy&#10;FjheXlknn0AG6B3tzNQqcYxzM6mBW8WUCJRzoO8SEbb0dkuJUugFs9m5RN8qwW8mywz4CvmdSipe&#10;/XbOw75sVjxofGvXK7gez3t95ryGTRmjv3OkDTZXyOMp+kV4fJ/oDpPVH1BRWp9XuZ82Nj8hdrfG&#10;N0jg4Dp8X8a+RI2FendbgMES6n9TKpMm0pmLmgA2RZLdIQhz1BNMOAupnEtSz0jfGfm7e4BXci0S&#10;1CPUYSC9xKWz9hATg5PZfrfBcF1jzpeDjgSXEltkR/RsHa26P8NHxgpZwAat9xgU4F395+iSvaQJ&#10;tmTpa+mHeOSMGwml0Z/V+UXvAlsfVjQfcSIEmZBCCd/YiNNpGqflqaR9Njmxmh7X/6aFP1NKjZKg&#10;10CbwZdox+9Ri485Yxcwv+/8aGuTvv6M3lp4QYFmvtC6vObAa9DCjYRAyT4NCBAppkQK8X/ew55i&#10;AIS+teWZcQPz+LeWQY9ySXe8RgiVhYOrgL+K95Ekr/ZVSn6Bd9qxdfJhEVtiKObhJXQLhKTDK5lb&#10;UlxXZID9Z4r0S+72YsQkBxmSeBLPQCi5XNbHBqdoT+hCGGscPBH7L7VC1sNouG81hghjKGoxf4t1&#10;/21OLt676GJQFrKKzjRMbzQ0NISwIZYRBT1YbxamDtekT2/ohsaJuB0ts0UQ2v6HThB9jRzRH42u&#10;4neVwYwwkGZqwevvnb7sueH7Hmcr/JQNCga/8g78JpsE63lzaqDZShBFZfb+xU2lNxjVCOmFMIIx&#10;3VQ8bU8zrSg/5d3wkRqAtF+Tw5B2tV9f8yguqqB3hxO3W1JZyAXNgXcYCpXZ3K3Xga0h739LAp53&#10;2Q23mHMCezf7hjVGK+ZohGGyMa4o638xhtkmpnZyCu2Ik5DI8c0VgyUoJgCTbrfYuoiJ32UH7pfT&#10;DYXdAUW5vBd5lh6625VQAWX4L5Ozd9m+jce4E8HC7wEfGnOOfyazWmRcQ9XDGEnRqdkk1V+FPyd6&#10;gJfie6TvY0dA78OS8W7fQNnbW8i07FxdHnfY7s90X8fed2WhPeH3MuHdBX7u582eG/qKzb3n2Fh0&#10;U7zR+9MlYCVOX3Sd8Gw2fjtA63vp8EEC7vq88PgMnL70J4/PFaBQVE+i2r56Rs/zf2nLm8TdMxq7&#10;A5YAvclS6OOLjSUzNQeNlf09r/GfvYc9bz/fPhze+XyWmmVidp6eMYEx0H3D2H97sr19F2ks0al/&#10;NUVVsf7uY1Xbho5/JZbjrm9KrnPJvZ2L9Xt4BAybgI7Rsg30fjtghYcpM89h0OH9HwNLl4Rulefd&#10;VYEx8yHSLXntZ63DczPYwsUleUr3pJQmBirKeb+yvZefJSsrq9P/VjHMa9yWd/9JBR5qqOezKOAy&#10;L09way4I9/RnTQ75+DciSwUazICbaMo5geTmJkEAwoF64b+hPjd+c1J9arQa90cH3dJ7jDBTt674&#10;F+EqkOYkvFE9+Vzvea95G27Z7LOWNgk99u3fBH5Mb0vdD5ooNUaJxxbD17vmKCgPs3L34elNeEVd&#10;DcjBuEtNg6qDi47h3MZeOX0HYT3+pziXAXdCsra+ulMWAn+u7CWTUJ5eljakRiI31762+TOlF+pc&#10;X435KU1NlZ9G8cQ8380rrxDE+rUYqGin/qFVP2hAaD53bKaexiClJ59WixwI5GINDRrGk1zhpJKV&#10;0E/7uLriNTWhiqOIwbBbY9Vn5BUSHIjeeblPf7MWOJiqzlLD/rrhc2koxsRRTY1MWdtIHkO/sr4C&#10;JGfd5tmMa1QooIfRYIJYVtNE2Y/G4nNFj/NcLv10F2+AWsJJ+/XGg6R4jseZUfsgQ+06zbS6cRqM&#10;23yUnFpmaUkshpD3U8T87bf+64z06PEsUGE5A4BbckcWfllRBp2kiWY+nWozJ8dy4/2we6GShbGi&#10;w/06KE5QEgNHuWk2q+fXZvIEI74S0vGh5LxxL0dQrIyOjFTt5l+n89ugZhCv4UEhE5fm1U0v1/hb&#10;uFm1H/pOUYpUZLcJ9qsQzaER1bofHaAfU72jyHwrZOSFf/lqQ/xv12e40e8azzhpzvv6rglerpNN&#10;jwiHLZiNzZTF4W5KN7MU/dDX+LbAm1RxvtmVWAbLE73PbIiv4PwFjbSak35GCFHcQSG/ouLi9ei7&#10;fAoeTnQUMAZcm/oyOCx/yETDidSQTYVkXYGxxgEETrNVR13ZE2+TzX9sdA6xTqOjB5NdDeMFk3mi&#10;z9ak9MuNHEz9fmxxT70U4DkdakGOXolx7hTFCwUd+lo0ghx+rS12TH1drCnaWQpNsmaxzgbvBeec&#10;8/WtooiiS5Lz878aRZNHflvZWNtP5TYCbFMmHWEzupcwB6SdyqqaAllKoN9EQsIUqpA7TInowuPh&#10;jfYMohlo4ZAshh1zrxMGkni6N6Jbya5ZFcSA/Y9YmmezOlm6CVf1iDnpq+x/Wib20YWoshiXnY/E&#10;wxHWm2aN+YosftUEpzk5wMBIbps/JYKrsUYS4f1g8x695EdO/9/Vj6+FX/SW0O/pCUnxJbOL1XDl&#10;v58+aloxhfSNSqsOFoJU5XyT9ndY0sjl4AcCi4rEHRp3gN+6m6M+gPJBM40JhHrH4HhXrRvn/H0c&#10;8krdnNlzkg4pSQT9e30u34MrKt6AAcfDVOmZBP9vFHrM6qeVaf/hAZ/p5c3125BtiCKJJKoLQT+3&#10;SS99NgKUNvdz9kUcjthbMUpVOzRNdFtmkYrLLh4K+xYxG8V/2lQqNfQEx/C7+YcR1ThWTM3gupfg&#10;av08351ZvcWcZLBsWpPgvNnrEeeh5KBEaN2MjnygmYNHSHU1ZPxF1ylcCJIDw+ycsztGYlnc8Qpm&#10;roBSJ8/Ix4bKhuf9o3VmmDTqxbwXkBV6KV4//pMF2r5luYhEwXx4YDHNKTv1thxwbts52lsmVGcj&#10;ca3ntUULPbaQW9eJqr87nI+inbalm4Bx6GQ/ww+0zrmww5JFu/fz3ZBNsth7hi0kmj/mDQ+PF6jC&#10;FDA8veXAxIQG2ePFc8k0QGoa+mB61zemMTaV1wxwE4/jJXGYtpd7PnkekAoYYlhmqXmgr5ANm4+F&#10;82ZlUQY4+w4CO+vI5aIh4GBT/W1wlW3jXz/o3Hy//ERKJ2+2yFdkyV1wvhZrKqrlNAYec5hRK9z3&#10;6Voa4EujWfz3uaq9sbW1v3Zz95QiQ3RvO7W9+63z0rHGnIfkpWEl2/ht5ZM2un5nYalnuKXnXdH3&#10;m7k3z30ei3Dy7BRayIMyiWCiaS4gL6x1eX/RFHrfg5zQPJ5oF81SSWH7az/9J1INmm+Yty80qFab&#10;Qe+w+FEMcefFx5Rn1Kdtv8J4y83I6eoGbHdJPBNJviHTlnTpKVFnpEpxKqFZGfJJ/vuPuDFuCTTY&#10;B1sfjsOTFN61BhMsWH3f6jYqN8/VGEvNVac8h6XtsZN93qIpB0/5xaxLTY/ZcNWSZ7yTS6rGuOOP&#10;NY/YaUI7zGmqw1pcc10wHBPiKZGSdJdt/fS3K0HzlU2EKd1/Lx+Ym08qYMZPYe3LFUrdpJJjwZE/&#10;Ne74fOyUbmmjaoaG60Xud1MAv8vsN5VIoMGHmD8ZfHCHQWDld+oOH430qfGKsWQ0rv/LAqQkUri2&#10;dvuXEPu3Ji40IPUGqZBcOf4Dfz/MfvTbwDHPqfCeRdn+J5qRmVlRc39fSZkr5EV/u5IN9oE7O7Pg&#10;YHp7iQZUhJ4x7TLJrr3DD814uyrIkf3ol/53HRGa9k07e3caQp5XmBcbz2i7GAf28pqa2oo1UriW&#10;CJ6JJr3v8T/q6upEDTW1hcSO8zmqlyps2mUKF/M1W3rqy/9GXp28qcVwQWPdeRPaxaa2Oqjuqmqs&#10;6dkQYOu7KjqgQotGcMWGNTesN+1wulXfDeCs5UIRr//jm2U1utLPu5DD+fmvrQdZlRRZLUwNbQSB&#10;S+GvuU0XLlhvOCQiXbnnu5eXkkP20frrkqYYm8eF4FZXvJC5piegvKY7aW+glFBa4Lb4DxNse3BL&#10;rYr1ceSDFAzASLePyfiD6dGRJ7wjI1jjhm2TfqTXlAOs1/aaSAPZQRqv/77FQDU1U8V24ek3MLpE&#10;OQPWuPsW3+dnbb4ORgs2Y4q5cpdYX+K+xYNAQm6Up67NZ8EfRj0lQYj7ZhQj4dOs3SKufXbOoyAl&#10;m5Ngox0NQmU7ffzBtEX3Rym4n7Ya2E5jw0yrrGmc5PKGtzdDdBP7MfvO48686eGoPQdnR9mbz8eQ&#10;LUCcv5fXqMt7zFWI/PRepcjZ27nfjo9y2kUP8zdI4DA6qtx+rwPXyru7+V+7U29xcHCg5pqbds3M&#10;TaEb3JTMfOjYXVLZNIkLG+/h0RFyWRktgMa3wYP9zvNvd+FUHMVYgHbaBQieTFmwpwOyil/cFHN7&#10;Lt+tch0FaOqYAMB3ukMu+s//Yiimfbg9Wj3sQ7YvcDTr9nbuMqKjv8nuRlAhIkDRAoYngYAHLCz/&#10;jwbUlZVjp6cd/l9ZmYCXQGLY0/AbHg2VjchiNMhleuoi1+78DE0S/bR+a7F6zZOySpvXYYNoYkIb&#10;8GqSOl9eqAzvss0/x+zvE9WFLdUaXdd+TvagS+DHAwFvOeGT5EF0ycRveYqqmkIZzAtZ/YB9hhUv&#10;VtZnXUxNEzBhDbHsvV6SPr+Dl/bedoLdVG+23lFX1tet2gyuX4bMNwT4E46H6Lypv47NkdCTJ0ve&#10;U7pSIX0BHJAApd60OqGE7dl22Floez7Pl4pfP+uvpOwRUcGXWVjKi3F9GomCZB+PS7QRp/A5rrSx&#10;a7YiRnL4mIhFAh60+SideDdAtOIUIGLMGFLNxMvrN+UrJN0keVSqWqk5Zc363ceHcLfgit7LiMws&#10;Ijllfoj3ub14SbqQY94/IBBvApDTlZfpVAN1vc1mz1oMWMjoZ6S84r8DpuFlAfcEVeasBC68Obaq&#10;msM+yj3pv9uaxLv11DiZZC1KNBeoJlvdXrkyAhui5e3Q0ELZ3OZ3+kU6kfkQNhZe9ZY4gWv97bFE&#10;MJlJnZ67OpcqlNWvzMyJ5xiH7oDBg4dSpJcv9VXT6ZtCe9o9LwzeK7C0yfKlt3Tx/p5/+mJP50h9&#10;A93i/nF72ke+4qtO/65roJXtKdvgsb0ssSHIrD+hig8qoCf01qURJRP+Lu8Ok9pWQcdf8av8KFUF&#10;Hpiz4MVK/e0uOetMEYrK/Iw6W2z+GBnbXOusaJkf6lH28jstQBkAYjL71a7355vHQo87TX76vh8R&#10;bgGvHdr1fxnwVKSBqs8PwtVm9MsudzXNYnswPB9CwvyBHF85BnTcIpTWFYVnSi8etPjCYko0wnCG&#10;Er2BjXS5ujKWJLQlGWzljKxrtRPAZrjcfr4VXy0tqbAVhV5zN/qlLPQWuB6L3m3T/kf6cHnjnwUH&#10;HoBgtOis6/toAhNbi7Zny59WhZlGvKBs7HdJlxT8kpcIZVQcIpiwY7dky2Ht6BSpTOqFMcglGtsf&#10;Y/PRz9prGr8t+tZoz8bcG1GYI6zpu0axOMN1nrqpD7RvfYRetoS4Ajliob8oGqprY5/6Kv6LFsU6&#10;jIF+17DHUGU85LCPRkAK+mZt6MGaSZU0o1tRv/d0zwCFW8e2amblM2qxbpIF3dN80j+D1A9pi/EX&#10;j4Dp2Dk7Ft6zAM28Y7awz/zLkB5wks8MNbym2FKYGh4ObLj9+gHcwtR8JLqGEkyKwTX4mOK7Tlz5&#10;paXR0JgCOekY82pc2G4Qai3LhRLSFKuSmXPNuYAz1EwnpgQ0wezaUeW4KJt0z0eGIaapjbWf2f5r&#10;b+8uY63F4bYP7pIS6va5seNHbSnFIq/i3F9AcLcxNkAwfbpUmzFZGiNFubKy8lA0q3LS3t5Oohfc&#10;W9/UNNa0nmVnF1NiY/s7DRQ1Vh8juaZW5YKCauzs7j38ikqylY2N6fq7k+xob7CwZyxDky3jd7It&#10;tpv4gmeFlq4WMpvWantfZuD4/DrMquxVu1DC0RpRe8vjw+alwa8oHUI0Kz9AZWeL7KgqsptKpWiT&#10;FeZ7jWiD2eb0e2KE1E8Coz/ayqHVxSc6Cy5LbY/BeO/rfwqConhsRKijS9T7skG2ExdTaYDHysJ5&#10;bPeSFD2MXHG+nnkRGlLjPiXWVB4visNtzNtQVQt7QnNov2p/qNLgxmD0NrNwtM2HYVB3wBpvlutb&#10;9sTv4Yn8JeB0rLoEU7kQPD9vHmUmuZ5iVjXL6kplCtKtRUXs+ohgnMhgmYrcNcjW2WEtssGqDKao&#10;WhxvGOA9xKWe91LKtoDKNWIhj0hmiDT/QjYgauzjpGDHNIWX3by+aUPfyORYs7m/TG4SuujjHYLe&#10;/R7b4t2md1xhkME9QivwvE2eHO3i7jHyVhTwFt/q9liTYnS/jRqe3SlggVZiQJKnjsXbJTo8ucbd&#10;5nbYnJ2dd/00yUvYAacR6+zLt/vCs9XlQTI6cQjI5zlllzGvwypsM5RKeax09l046uozJiOKErZN&#10;RNqMkg95nQ7gFUUMW/AoC0+u51RtJZE2Qq5ZCZCLl+TdOI1VtMF6tY1cpXfrKT01BTaS2acEmYUf&#10;9nrI9i7Ya7OWCBURme326Cw5wufVJ8PQc4brEXh9c13p3ec0iaWa7V7JbUmHDGaKtMraaKLBvWwb&#10;eGwkqEPtCRzEZiEphWwy5r8W5NYRjQzTp0yQTgQt13PmT9qHuY2y3QCXdgwb1iln8G82kuR2OZxn&#10;DXFc9pyDOTplvdXSgs2J8srM22iX557P6QBZIWM2klhd5gML2fghu6F2O5CgXczjHSCBQf3z/igs&#10;sjC3GNfslCM/36imJd/ztF87OExplKOk6uyM6d5R23MiVjnQghzMbqzNuLjOV/Yhl2iBJIP785Vr&#10;tso8g68minGHTIKBfNCFt3J0Io2jBn4XHpe2vkZvh6fvlTNkNoEVXrfaOVNrKGIBhISwo7DR5UNo&#10;81Xt29BaoBTTYkSj/1je5xgt0lwEx2lyrPsoIfl/pKoLvBiejgUceMP6WXb28a1egls7ruG7RdoY&#10;lokXpGdbddDf+za0SFfNM/eDl/kokAfnMcChWtRF+dSIjKpEScVs3fb/JagvlQC0ny2oYqx6o8UV&#10;F+jIfpXDCZjnoVBP8xAqx7sGksr7TFaO8kUzwxFrNil8FIx+sq2zu4xjVwos5MdHbhlzhrU1QPEZ&#10;eF7NFrKd0K15gEvLnlPN4/ucLR1PWl8l/sAVKsphjpZtHhzDo0SF8MVI8J1TUb8ePuQHVEEYs5u+&#10;o7Kx4ZE1BwTB88uE8enuCKol2KW85Ydxulz1Kmg3B7XmeuXyXYjreKzBSvkewD2w/5d9OjsLrmje&#10;ebrLmLWmGsYzZF5Sw2pqPqGKgGsPuCVuYt4zy01Oj01RLIptVuNuWnSjrhwSk87S/+s2tL1NzuV6&#10;c7Xd8nL2rN7mcxn3gfp5l5dE/Z9dTHjFqgzBzxc7IWxKKSBrm9vpfS+12RVg/Lel3UgxIztPtrxJ&#10;SsoSnPGLgze2dmVNobXlNq5xCHidYLTn/rCPs3ThmMnzfYLY5OI7elxZxZvI0efmcCxonTkFGi3H&#10;dqW3kkqZEha6YS6ko2PHv7iaxufLWO5u7GA2ABllq8tj3B8rF7+7d/O2Vp6l8M0AFuVcgdn2GuAL&#10;5OZmz10+Au/SLvf3diRpypzpQ0D+5maIBZxzNLXuHjBsOsvrpF6K6mhk43dvfxIpT7leelPFHoPF&#10;qabCTvRTx/Y1jAWEUzo8Lk7CLwXJlMzw78JPNC1Xqu4fYr8czHtJb9YXSKhWOCXJrQM65+T2Cleu&#10;nBlCh3InSEld2XmuCh02rcYaueenongORXWtyqR21RjJGMmc8ykS0xkmksXVlkTIkwXZLj3b0PSG&#10;oiVvx9d2qUTW/3LUW1IjRKuRi0HyObhNBow4L0PaPd9TzhtaOqSzJTBaRXJc2HOUsFHfG6VDjoZ8&#10;mbttOeIofnUtAQqWmq9/o1UdQgt/WJ/oLVY2ccXibnoK8vKlURhXvqT5/ocJR04hpaF5K4CLK6mn&#10;iX37LGaHZm2E5Xy+6u9BbGBk3WYgW2SUtbirqviK37H0MDiUmGusUPxDr8lNPGMQGq/q207TwpAZ&#10;jaThEb3xWFYyZg4LsNG+OAECRF9wZdMk2hORLZqMjgNe9gOSzteJ3+eF379dII8AN8/byaVN2bnL&#10;X8gxZ5fnR9Y8JkJ5bDlGCbUHcxNm1eNqDw4GS/u+1EPtc9v5Za0yVtHUE50AuqSpmnBWBLuWPY+l&#10;8W/UOvgViQ/KyAOqU2+nY98QRjKnaY4rVu6xwBDNtUBSVUY3zbZ6SI9BFM0aLwpaNH8dUnPD3X9T&#10;y7uwwnC+W7PrxvgkNV0t2+UkO7m9ht8slNMWKUC4UAKiK1PuRP/YVru8Wfvsv4vP1sJ+d2CAmjgZ&#10;5V1b7SDZpe2mFINXPRFVT8//WcFmVr2wqL1TKTWZyssoJ0Z897LTtVQIKq4Bl9yzZ027OnOlb1sX&#10;cztsUMiqic76dgFB8YKGZwOI9X//LHxcxL11K5YeHizA5urzoBQO2cYa207tlZXV2YbkrwiFKkua&#10;5KpYxyY8Cb5tc/U1sl/KFOd3VNkWrbFKMFBeV5tzhOtqbLPZnD8/iP2e7rl3BsE4cBgRS6c+HcBm&#10;WJoFh9cq+ZOqlP99AptM820h0rhrx4D7GTl29tqTynTvL69MQwRP85/xJg7JgoaJSIsBDUMLmNMU&#10;5unkilt+2T2o2BCRbBvOyC90N6lKWhPMGKX0CNmjiwciqDUOY3uzYE7JfhPWNA0zZDsy5AojBtVO&#10;PvAgcEWVtGudaWdG74Sesk7jQWCs+Iv0Sryu04R9OPPxO3V3APdlXftTq9+iSt/HQ0VYqw4SlsEg&#10;cl6j62ThfgPdvIPZW3WBXX/PNvoXNGPjIUNYVwzXb2hRKm6H9UUOlBJGROQBnaomby9e1eN4N76u&#10;wWiZ9Wa+nGmqCTVNzchdGQ+PFoTgliQjbPNw+sKk0sjgOQqMwbofll90D38y48qvbKz+ba+hioES&#10;5Glltl8r//olu8GMsEhTc/zjI5cvUqSmlMGNutqBUxZD95CBaUIvVzjg16nmVBPhpXUAWmWT0l/u&#10;TNwmiTr1vig8F8unOp2lQG/VGS1+kdJlNAWZc0GuqGI6/aYdCYkFPMop3vuNnq6WzYNZW6B+HKsJ&#10;LVuvYExCgm5FV6vMwhPhQe0sdSo1hFc2sZA5lyZDeDSWVYI1we3taK//w2hzoVqV8TZaXtGcNnHy&#10;zrXdTDBrtPXX35+J0EGq+vQVnCrziz81htRiZYtBByd2DIRFIgMz7MZVnNPgxVO1RcmS8Np0ZzY2&#10;vv8qq6L1Tisk/OS3KMbn5NGKgtNzqiVCTEImt2Ht125O9r/q1uDoLaViSdYMUwCfECxJpLAvk3Mp&#10;VcIJRotLs6wpx3v/EQRQuNHZwq1BT6kucNJayXu9V8yUxkpqNvb99vgdzlboNi/nwPqXSraEUe5e&#10;D74iM7RumOvI+q8oSKpL795sVWpCIJ3nxCaAZ7C9piDSSY3bqAvvV4VedOFeOK3yXlZ4PIdxzV7O&#10;q8cd0KcnnfD8t7TIXZ8x7Wbok9T7Kw0bt+ywcAcLU+YfoS3XPxPdv9lGU15Xs2XOTzeaLcJY1WHX&#10;OqUNmF1et0K6fCq7Kbi1pBN991/WNzbSZh3z343obWfqR71enuA2gEOZj4P+zZAYdwu7DVhT9bhe&#10;qRZqY8jdXrnMSP8eYyQR5UWwy/XwqdmfMDcfBRtbo3bxvd2O71WtzK519VLDd829q5AB09wk9ql0&#10;sVdvdrGyArfuP1v1yOufegI7mipFUVF1sVqTiGDCeg5xhmIb8H0jVMUq145B+RQf0CWOkxLPmfqq&#10;innqeJvZyatfMWXblsHEwSIXA185BNWJC65SujGoctHDWdcj5ZlwrsMCV2lZkkvFxI2YP58ZFavS&#10;/tKgDH7RqhErhzEEb8VE6Ah6uQySnc8qY1a5exZaKeeNOiee5vBfAuAiQ7Zrkc1sppIqiQU4Cgnb&#10;GGxz/eoTNdvsGkLyZq0TqUYOigrQhuMQm1gMZh94rVmNS6pa9EqpC9F5wUWt8ZYcvnDdA0YCXJ2P&#10;HRPWqMlUKaZpANrpfJASHxyqOuGELPC8dKvDieSckWOni5bS9qo8Ngk/5Xa4WZkOUJYqCir9L2JV&#10;Rx8Tnv6E+A4zfCGMJ0JCRDk+jmps+m+EyW7UhnWVE1GETPWzLY0qke0cENfEOx32BCka2uINS6gy&#10;Kp433dPvfuhM1Ce113BGmVEQflUshR41413iro3fP5gkRJSbvpPcEfXwv66Qkui8NOgyUq0ODe/5&#10;UPucYPEHwse+ZPr6a7Yxo9rxPYvb1r30ebfJysI7UzlrSZaCOUo4alqpsKaMkitHOeuKH8D2TD02&#10;x6QRXbxaSmOHY5ZRSSJEZgD03dznj0+e7yDL58GSM8vR6eQrqWy2fQU3eWWhqZAh63+MQ9FLvZEz&#10;COcSXaCK1qHCrbszhShf0TUOM7SPh9pPqe6PN4fn52mhxGW+qamp55fwsqOBS17/d72b55RnVwpp&#10;ByNnx1uCz7O891okqS+FILSeqWPJAugKnXgepCmC55toYOr0hA/E4+LO7B5+naod3KbV1wxGAORJ&#10;0TUuwHuRA9z4xrg3/SUX5Yc8TcHmEtbIG199Otbq2659kMIp2YbV0qt9X889iLr9YSg4nok2m+s9&#10;HAOhf0VgAoMzk6IRuJbHX1oudV0AyCNNNSAZFAOdz7hYtdQGiDc/pnmFBVMBVtmV1edVPJUzQl1l&#10;SQ//8H9YDPiVQ6E9by0B1NXaUfUpiwN8xi6Ou7DCAv7DtjnReOLrXPV66W/JPU9l7BvLCdHzmGxA&#10;ZEsSMAqt9Lgj1xqRCHqPAkRqxvcPYEdsnkR1cNhzTyeKFoknvx7xd8OZl0V3LdTCtdfiuKRvx4BM&#10;d3X3IFb/ZuAxHv9OGjgSJFKxWbbhaKwQxO+NzeP6Xp+ytHm80oRwDJtQ0ZhwZUXGqnnr0p86RzJh&#10;6NXNUUS4mFVZmpuL1/NQORdUHfK+20XYLD2VUhhPlcRSZLuZHQdvzl6wYkoXbAkWOFg0pDvy8mPb&#10;IAq9npnz5ig4Bg19nQNBcyW8g/ljmrmoWJzdm9V3eMx4RpfX1lInbl0u1ttYOtY6ONwmPOJJZteW&#10;841wzTRa3U9LY1o8rkxBh9Ftvu8D5ov2IQN12SyWbPpbValmhvN/q4Ft4MaFP22WvQkrnkxaqSfb&#10;HCkSKxdQRTDxcMjjOR3zdZZFowWUdN68iRWMHaM/Wc1YSdj+/UuZHQ7VrjUaA5yY+/V9Q7q4dNua&#10;J6UWVo1MUWUVX/GRXpFgBYEPHUdSQ4ahzDrN4LuG1ICQbqYMFmxVOlgM11SjlUcwiRUpYkBhQ8ky&#10;Lm5DhRt7LStLLQXGTVOuzWCXEPveqJ8MzRxptRmewn5XtRYjDF0WI2q2xlx/iVhWRQG3ppLk2l46&#10;1ocfGbVIprMr6T9v5cUJqgmXKjegjoolGaHjderSSc8RQNWtpQnkzY2BTFCFzJp7EnG7WVNWmpey&#10;puZcM5PoFpVS4WdPXv18kGv0RXy3zFOdJwzapb5W5Y6c2ppkEbSoyEEVPCw4JlRUYisby1IWp8zC&#10;5mU3dIHCej1C+9xiEqiHxDhOyWKW4VEC+LzaxbIbZ636bFJxc6/P98dfp3Jxxl2mHmD9F5vh9tH9&#10;gLfoni3Sj/9H01k2tNG2W/RpC8XdvbhrcS3uXtytuLsXdw9S3F2KuzsUDQQrXgjurmfeD+cfhJCZ&#10;uee69l7r0tFsOPKBMELugPi2A/uW7ZcbZvGw39TwnsLnXRy4wfomfBvJ0mvY4wbTZl2MUPJuphRR&#10;kZLKRN5odHZgjYxpr3fn6Tnk//ATjayLtpuJkk3TbyU4xiqPVO6ACXjnaYh7qMz6o1F2ab+y0R8W&#10;y9WgP22VKaZLllgcX43nxP5rDjssu8tH3BE0bmz2ba4l2JEdIkMcXrzyH0KOlZ6pIEVTfpx2kUTQ&#10;YGs8FcdQfdL9RvcU2gwqtastd2Py5Q/Y/exCliH+GZfmxNsuY5dfk24NxhxCFoGB6QGs+5Ap/8d/&#10;G592tP89TLm+7de9k6zpUb5t3b9/cGZN27NRms2Nsi0FxUi9WBHVECkYS1ANPKscEHOvfyfBmXOo&#10;zF+db4nWkhjeCpapPqaogkgG2QPe9yikj4V0aQ3VAL1vZ0BmR+XfwZxnl99reN77SVkDO2mjNpO5&#10;IHHhkYWnJxxlsKPAN0l03Q8JzSQIQkqY1acvy6Z6OrUubBRrAkD/52yi2/MMfHxffpQJ4ZFQpVu0&#10;kUXXli2MvPXpv7xkDB/EKHCdn3ySEKV4bDCfJRu3azB2cQaigF/YQpNwbPO7V1NqECQ6sLgVVXez&#10;+3UY4ZtMYdG8cykRgYBYh/UQX//yhRwDbYOhlr6hoVzdEqUsR2H5s44qCBDdsiBaSy4vb+xdxpT9&#10;uY42yYjM/Jn2beIzpAq2dSMwff0UY9CEIUiDRYnVnC8PQ5dWCTnEMI8MNYGvM9vJL4AmcvYYxfx9&#10;FfWyOMSeTx0rgnGFcOlveyul7Ed7vQnTld/6LBkKjN6XPlNzztSKu9p47d8VXUtWfvbpZGuUpnAN&#10;huTG+ogL+zhS1SUIWpbVeXt7yRwHNt7d+v4y15HDlkymijo7OZFDF/ARUj5wwchpZI+2WO4NQspu&#10;ioOuXPONluHgpUR30Fu4Mv7w9JSvdIlrRpfGwLOE4tdQtwQDmqhmC+5fY3Ty1EqUfgbgh+jLclYK&#10;0pKkFmDQod1QLQ26o9O1EP7FnsP8b7wRryvAn2q0zFLC5M/6Gs9jisjLpxbuCBePp3A8VqNIjAJ7&#10;jaFhUBXXox2QSqBVoGTX/N+NTY/HEb0Uoy7BsLG1e/zwsv6mledxKwTu6uiCvvPZ899wDKvX5RHf&#10;Uq39JNnrXB47acJQK3PgjXQv6/3Z310rjqTHrq3n857tq53YvNcTrCOOdE5E62YMS+T8BamNzE0B&#10;gZ+HpQlFJkYOG7yz4yvtvJRDIykPzaGniLdBXuwwWku/67JYlro+yUZdoozgO0Pcfy1IOW3MNmt0&#10;ADfy0BFChOxkfCett2e28SHf4SeVHoHXtJ/J2w+E7sb0k83fFSXB3KY5/b5U8GISEtGFoMYYgt6X&#10;LEcLw4ib3GyZWaId+y82/FyoiiFYn8oXuAda4/Cx/vvQY4fxVUyPFfPm98jECqJhb+b4vle+Kn6U&#10;axqdDF1lM6B5ql6y9b69Qhn2YRZ5HbfM7vaWJNY2tUSIlWGNl92VADb+4i3dM5x1X1q+E0Y7kpRj&#10;UQZf1jRtbNmP2TUPhPrrNlF+d7+4QdU/wrHGMUuE+MZWUCMTF2rdhKOuzVLPMcyzu2+a2mksMEiq&#10;b6/+LL8+i3L/UFNNfXZrRWVcb+jqwW3Skj3eQdenzT69HSwj/DZe9nIW6PpFp270ceLq6kR79cdA&#10;4YUaZ3jhHYV7mBGrdXT2bUfx/DcGd6vu5FL7tvdpkjfo+16gKeVpYwbTsIJrpg39ju3OFywk88vE&#10;Q/OB3he8dzxV/IkIMv+hfBFQXe9jWi+Q0hWt3ewanhF55WutXU9+y5/ZPc+bWDLyH371PJs4XWtd&#10;2dw8/i9CUdxAQ61OPrZeK9SEseZ++QswLQKN+4mm3VLFm+0PlzD15GCFAx6VTdfzDZINf6jQLyUt&#10;v/tTLD4Ro9/a+w1nluUt3+iCotg2ZPU00D/PQ7ZKMJxxg0E8eF8N8/b+WDr+G+lH2WFK3GsYsJEx&#10;YL5s4oxemMIJ+C+kvQPPIC10/nv45GM2Rd58jJjHqPjdPffjySCa1Vry6hDxlKD7unFIYk63/52H&#10;R5vrM27VrX5VA2jYL4gIcMJzyFE4nJ5zGKSG7kR9MnF0HTvtRpMZDNfj8bz43w832Hbprs33nPR/&#10;5aI+K8791Wb/ltbWh63Be2/Xl8zdQR6/p0vpgOenXAzVeEOSq5Nxs/10PF68ZAv/lhHK1+3xr7+g&#10;1K+8xgae+4eXVn86HKwYAGOBtCUtciO+USpTGlKs28iTYd3o3h6su8E1AEq0BMTL2cfRh7QJRheP&#10;UKPkYiGH9faZuTl65Vzh0RjAgakn6PWO6ox78TB+/7fdF65uYmPx+3DYB6OAW5zdKWbuVu52/2ua&#10;77CSqiqLXCb4V/sHKEAAyu9hTrjMEo8XCmSI3Ns/UtrFAyCfD5N/r09T6vy5234osS7dfBYKzzKr&#10;LC2gk8tGQgiZRYLAcJsHeiY06ANkoLH5UEdS4W0gdtzDJPMpxJGhgcqkRXs+2qyFZSwZxBudMYXX&#10;xcf/I7Vu3DQEAlvQTKJdoMF8XZt4vcqWpSy7E8okiwGy0WTHRxYld8yc/qSFSzV9dShN5gLdIPns&#10;qydDjEErtNpQYrj40LDtwr3bed4DbD+XxmY2aaMppIqQA836oIH3jwmYEx3WTVeGA1TUshxKm8Tk&#10;pg/A9Xyx0VgrZ7DXjiwl3qWV7Q6SlHQ0++N73iWdW5dhYOji4hJKd/P8qcVzBGi2XD7CimarNR/5&#10;hgStLC9TRZs1BPQKwHs+OnrVEbapQCRXLE5N+AR6vwV9QbTWYNfU3kMi3JwTMjA+vFXb8L8XNsGu&#10;r2+XVff8VknXAqIG2YsmS9z4CkX7xSHjVBk8NG85K3ldvAmcnJ5xdHcBm7uHwH74ostIKkVADU+F&#10;La9RAwyb5er+ALeiyf/PAvxw1azickb3+HwLARs+Ro10g74gq9R5FWnNz5GZLOXvdGupG8DSC0Dh&#10;ixJnh5bpfnAbPRTSKeJhzRfUbX5e6U3tfJXxe/UlSMmBqga8PPE0G9Nau08bBHk+sI9enYu8S+fP&#10;JsycllcbLEQY9gfz/5xdk8bDA/0m8fwnbnuip/wDzs45nvfMabPm3M9ghDHk7edbfh2AAsWNgXUm&#10;7rVHnmthZqdPxzuamZ75c3bHtdF9T1rJzIPm8JsFIvh0Rg7Fs8xn7mYqqWBgIi/AaHJo6+r6txR4&#10;zwcH1/oKaDjH0412UhJ5ZQ9v4QBUJcBRSDlU2OVNK6TDTxD4HdRIfrz40VYfLheecp7KlPfE9fxO&#10;lJby+P5XthFF3/gchpHfJZ+GzvyxgoOI8NsxGsDGsdBpZHGJdolzRzGx4lTK/hbnpWzFVPT280ss&#10;+iY6LQLw6Ve8oa5K86ByPKyMtD3TD0lms2sH4SEfuwOiZSbf3lCncZGf02NH8YSjbF1dPKROXXEn&#10;5X80yh8VDqd/uF091vQQR+U2u/JTmi1tu0sGp0v7XT9uOl3tCLhx7T+Wbm9Nuycb5pnssNl/IDT9&#10;DsRIP0eG52OIwep61MnXxXP63HLEbQExdllZcXk4VO7qyeiVYYTJ4VATCAB3zEeM2WuYzG/OoT15&#10;lk5Y3lyjnFQbyC/SppGdl2SRxHhkKGNi/L5WpXKCSkddemzZ9uWLAogNcfkvsboGDsB+gAm6pjAN&#10;7pt7ijc/+hjjiquqnDwMYyKtjlwN0JiQNhksy/B4faMxIlpwHqJbVLuavazr/ql/dsaw+hk5qC8q&#10;3HQ6NvMZ/uBfiMDaGjEZGVYoai3koNQ6KH5ff4nrP0lV0xozNnwOa1q62QWU48qdgxtk1vjG8djd&#10;a4SImY2Lq2G+4Q5ypyDcKrUjUXnMu9/z8xBq9womra/h4pervFjU9DZlIEXFtRaQRr9Pd5/t1Kme&#10;gKCXY0pcXGjxkriddLjhHjVYZ2q37CsLDUqMhryB71FpkRScqFNzKSfD0TD8F3bgYw0lmdW3bd1W&#10;8VRr5gRas+H/J5ZmQSUrhi8FnBsbmhfLamcisWBtFkLuxVQh+oa1bW3l5Vmk1txDKvW9ZFs1wBuP&#10;PrHJx7YuXg2zJCqE8XTXq5XYjttsBUvBZwCMwzmXJ+z1Ba5T4Lu7rLoUL+1yX6GhzhJOkKM17DQN&#10;VsDtUuCo56YIOSsDqeBDZOAVkJc15ryLslZYjWlvEyyzFvjVWUkb5cupWHWk0XT5UFpiCDV/xaad&#10;OLy0Hcki+vt3s0CfNclmasnIr7/ubbcXmgNQ1roFyJx8+HYvU6Dm3aD0iLqH7cull0uyN2FnfJfn&#10;OxTuO4/Hmfe9Ou/Xq0T3uVkINbAsjPYLI0xoxshBHI7WDqn/HGO6MM/J5UyMJRUEFDpNWlGIBmOd&#10;7cb012RfUNr6thfN4gYJ+nWcIOi8SFo3U6brT4aZ+PZE85zkRswIOcORTu21v72U2b9yUssmNwgK&#10;UceaZXu1UCj/IHcxwFYvm8Ho8gCp2zK5r6O3JVLJtrf5iQZA2FZ7pyJ4NovsSNpgcJY+eGcDpxJl&#10;R7MFBoN35d9a91mOQpr/GIp+y+NbTcCm480AMA2KGT4BgRJ7GyVlJaAc/bfTN33z7QE1ptFsQpDW&#10;iAVQgu+ClYW3J8/R6Dv8v8U1qkHkwLpd56ZMsRjViJEPXxAVd4VGdLvklqgg8dWnsbDgoMu+3UnC&#10;zaam/aPmLFREqz96EXE7ezyW6P9hFbkvRjeigumquvKrbSpL924OuN6fNt/hWJRNelw4Ie4eGNbo&#10;4C8tFv3qEsCbf7IFfcwKtlYNPZdEoXDuz2/IFUF98InzMjCiciTnBaXbk0uVKe+nImPltCeOpS/b&#10;5wEDX+Tg4watFDU031y4ePY6iplA572+QzFQ6b+996iRZma7hJKoRn6P1JajMwRxUn/w1MOJ4jty&#10;5h746hJw36ayeGhmtEAWophr08dMYoFsVLGmqXTpyoHPwoq79UFms2TzC774nyb9Ruw8gLxR//Aj&#10;gTX/1lnOmn62f5Qk3XFyQ0XUIPw584hetbYVSdp/9WI1zCka49WHlxu07z9VbdpbePZPbgD9I/2q&#10;yswM1MXtV6P7KW7cyDrNyso3geSnvLc7+4kj/rIyge+LyV9uQoOAplfsotSx5uPg5iOz990+V0RE&#10;XfnIUgXRzPa2vMPf7v6aNTh8a5waatmBM3Tx/7GY94e36fdeQj0dA/+Unb/Sz+QGTPoImfACv9Yz&#10;kh9ggh3JRl5TT1em3qc9o8v09yOjy+1RsuvRwCtaZPCHM93Jx+F6wOyXManTP+wG3PcDB4cfEYiK&#10;kI1YC+h10lGy1jwJ7tRivfavg7fLTYTy1NLDWK741OLMk4aIu5/OJrIsVlZXTV2rtsfRRAB4Ij7q&#10;89/ewIS4KaG3+/ddVu/zbjhsxZok+LqEhL1/J9m2PKjLqys/hI3YcnIwNRFYjbohQKoIGJ8bdvPt&#10;HDyEskWzQ+aOHXej+lAuFCeYRExmz50D2PfOgfyF39X4KBDDUh8dVARciYBbJQPTjFgVxKaHg+0d&#10;1mTLHsfRm/E10paYerPHa2Am8Ild9MjanlrZKGBmboURd/hTUxjQkQge36OuQ0MjGAlChROPhcHk&#10;ndy7yf6dvj3wMyfE9u+o6vfcYZ+oKtyHRZhD94I+xaIFm6ZK0eL829+ZCM6YDfWtCV8HbJq3VsBl&#10;R/rwlRx50+2e9yxBaVaY6G2h7oeJ3GFyVpI6eCjp6Yw9Ty/kwBvLe2x93EZnYJaFzthY6VAF5eGo&#10;hM6fuUN69yKSoObKmwgt1hLtdKYfMdOOUNEL4AUFCHYQJPDwCnf0hbJrdnh9cP5S3VwN5ABcjiEo&#10;3J6tkSmhx3D0K8ax2tJ1wCA/8FsqlMoklNtJOAddKq0mx+BKo5/f0Zph7/G69j+jdNto3Yw/WsY1&#10;+43UG1XaeMGTfbfe9yFogJJtcoVaNg1A0OntKuYKB0o5t5tbWma1WPMK8IMNXz6WGVbaTKwLCCxY&#10;jKw8UuvgN3S3DzdCI3Stv6WhFFPk0289PIu3jJjNs5Uu/vRQLdCQHvvaHcobWQGh1mjf37GrESVo&#10;rO+mHnFLwrAHK74WHxOaouwsNlbbsKTz7YTeMai067Na+zNPuqNShKqKYcNENvLqw4lY6d3ax7Ar&#10;dTlad48Shjgb/GYvNPhSd17619Gf0ZRfO/5JEwVlp/NvK9l1cxMjDE5Co1JNs4SX84hxXMFIPktf&#10;q0F9xgjC4HZiQO8Mm0uo1kbIdBb96l6Ue8oolWzkLostD+JHwNhsPRF9ewMCj9NfWmHZMlcgWQMO&#10;EoqaWaIzp9c3yxsH/5HjFPXSxdCNPmeejR3xpSPlgCcMxXWZY5zq33dyVauPlCOUPV4POHBLteqt&#10;tpjuKqCMlsNC4yOxrNJ8OkIm47VoU58gz3DO2AuNKSajo5B7MoDEmGaYhi5JUtAC2+PvIbOvltvr&#10;NTVZpM5GLqmaElVwiZLBUqmrarfmsaMMZQsiryO8UpN58tc/kfX5ZN+c1mWvw83MHVlb3mpgLs0Z&#10;+QsPKVpDEZvaPIS9hjVqAJRzKpSjbLnMlrj+ltHGMxRDfXqPUBQpwHP/OPp+SiYLbiIm6z1sMJ/M&#10;HrabAAJZPuy7O34TrWh5HHxGwKOMOQBqeU+ArB7w2orGJ+A7BblL6+i72tljXOlpEV/9+ocmnTcf&#10;Qigt3mj4pZvwnGgomBMXnl1trqVE91M0jv1PtsKKJc44j4C/LSUs8jXH4St21IVimJbrEo23MCNA&#10;OMgvYy5GPRtfM4baq39lOqShvrlE/xF3kKofJr6QiV3Kqi7xKRoDD2a5Lwnf5HxE+JDNol2f4+/q&#10;t1gM1o9a/VB7sMdUdJ+oBpZxs43c/mR7sY5U3VKZve5TEXK1dE1ZOSSSgFKK/hjTtvODil4zOlHc&#10;Tn4KBtwdzwXTmipb575OlWrmLBGqOXdWkhS7EkqVYFm13FHHQHTiCLs9UM+cXtnYMOEk5DD6l52b&#10;bV0/TV+l2fP6hDFjROrC9wvw4zmDTD9GwHwA78EuDdp/1qMsTYdyfqz5ml2zb0UsxyZD4BDblqGo&#10;U+caHkLOkGu43x7oqXXe6/ot2Xy+CWXSfaqj8tcU0TQLM1hHXEdK4cc1KhtFKeOfD1UoIzyEMPFM&#10;UzLJkXFBJXk/tKtCUZ8qqI1aOrqbo9yDAOtUeBEKQDQwoUP24aocLY6aH97xgNleEYRue9J2+TUW&#10;V0s4bp41skdSU5zI5NqHXH++ou4G9oM15ZNqjVSp0sq5F1ODo/iMC0El9AymBC5+L+GXX8w8bVM0&#10;Yc7JVUIqS1gYuPzplmwfF1kDx6GbgjuWea+gvJebr+G7KJm42Kk/+AoqkK5uo11yUn58Ejsur2Jh&#10;oED66DH6SQJpQVSVC3AlRk7GuAo/PtA+XSoHAOUinoZpIWg6nzWEEhXI1QcMHY6TgxcR8gJTr3c0&#10;8mpq2FvPuiIaw41ej+q8Hk9+1V4llxoiUGQrTy93tYQtwxyfaPwJHV6Kgygyp+VfC+n1D8ePIXUb&#10;krFPhMDdPwDk0Na2lqXBVSVNptLhz1ZrFsiexbYa00rK3g+vQGvM3ElyVT+C3LuHJpoiLQZWFN+k&#10;evt2BdShP3mZlQ6fmyDyFnm5/3leGWEn8bT7gw6xlXxkxffYOnb79F9rnL8nGAt5JezlEuP7pTib&#10;LVsMKUVlWM8oMSvL+6MxWOVssXGU5WZT9TZCnqa917gppPpbHxpsD952RN5EBP1fhP5z11BN28PB&#10;0QsoznG8f+rIPk0x1zOtLrMiYgBz/CVgWz263ivS+ktIxqYgVa1h1TxiG3IcK2TAGfV5Hu0p8p6q&#10;dDgCNfVt8VGUjYIBsaZOkg1miNcSfuDn78MdD37+mvwd/kH66PTpzdXXRhTtCO7PRFLVEKAvnhyg&#10;Mp/A8T2H27SiJuVyA2UeKIMoXtCQn972w7s3m2O33iQj77KUX8sXawTTlVhr1DhrM+7UUUhqdHK1&#10;iV3ANNXsRgwSF9ly+wAG99aHm35uyCK+wfVNVl1G7gzdVXBOwMS0NFCJn/K6u9ADBulEAp0+Tr/l&#10;MeF2qrJ9ukvzJOxiHRJL2bupgJkkbXYusbom9bDP1JcolXwGxuKKJhFi46w0OE9Uq0wWMdqolPhC&#10;YHZtWpzQwzoeoz8BQGQvceHQHK4f8US2EKx15RfdxE7UkH5HN8tJytpQVIeuehXQf5/3SqEhTnZI&#10;eBOp3Dger2USuH62d31pZxFKRNCiw+4QzKr+wTNemrctY7ZxQyU0dryZLJYAEsMolDJHEyo7jFjX&#10;WNcIcylnyFAonukCxpgtc4M9/3GhEYzB/xel8Nf3ztDWf/PJ381iiFbkNVtQLTtbEAoY4Mf0+NBF&#10;Mk6KpHYWv9JLfqE+diQLPOhEZa+zKcb9fss1KCqWS/P3rxB6RiSrSOBQYcdAC6Pw4z8k0kDfyNvg&#10;VwE40KCa30NKoDF7Z/450d35XzON5hdw4BPBZoDrkBUvxgZQdhzanuPRN8xxut4ndd9MHkFIEHlX&#10;W5jEKW39fk0gWxzZvH+YQnusMEGvsRh5OK/iTkiQ+rftFlWnffBOamTN8aQxmzTGZuUn/tUinpGT&#10;t3v/3f7nAYEfjbY7Mkg1sI0ryY9249eWo0POGU8/vMW7tJN+8FnnfjVSaM9VXlnrFQXWXq1d90jn&#10;MTWnQm9L76eB0P0pva7Xs7UF96nhRYIU02/Ywy+rda8dbYHvwnmCPkOtm8J7NyfZl+Yhnhu+eQkB&#10;d8AVfQu7luX7p5ZRSRk1ymxMXdZghp1XOOCmfZa/dAwYEshX68wSDdpoqC8KDRuPHaORIsJkE3cb&#10;2+Jv8fuTwX2Tzy0EoS8tLd2EWdSXa2swB16mi+yHoPWMogVc+E9Uo6eny6PmGaloMDPueh9P8cg0&#10;wBzDQOh2OF/I/nZ2zhizUUSrpcXY7l/z7RlTFfJaLjYJ+tzABr7iBSpjhyXmdOga2yFtRMnYVjcD&#10;bzIJgc+O7yTDbPvSIk/q0z2CO1mDjLH32EWxeKMRxHkGKjVMZbRfSYWeMnK6g7wutrhqa6F2Dv+K&#10;o0rp5NEzWXteMh1vMMTk2OtKtW3pP1M/e54l0xCUHsuKoXdHFgN7hu1us/d9Un41GfrxhkjoTJ3E&#10;ei1vW/dMjQCcRD3FePLPo3iqZzg47ePhlLKZ5eVlCUQ07emZGV7+gJHKWgxDBDDS0wZWBbrThhvJ&#10;NUCV0gDrUfJbjl8nq6omU8PeNuz8O4AVeVvr/VGve3Xme37Rfe7f12Tf1tEG7Ls7ixn2gB8ubc/1&#10;RYEVFMfI/wpBTJt0o3dqqluoY/riZBhB5GmObLcYtzyjLIJWQhVQvnmq1u8e3AR/H41NDmaKF/+A&#10;LV0uYfacC3HjVFTMLTPt0Z71IBkh9IsEwafMaG2RsO5fw87Ex7e1deXj/9MmAsFZCskhqP6jF5PU&#10;PhaHCUeS2/YxUuuiapGjn9PFHP0A3XAnMQxSKLpFLPb7RfAot93kTwkygHZ7o7Ngd8tmf7HAXvhJ&#10;lfgtRhuOoRqCLSmLyVS4Ra6sLrXLLie36qNEDBvWwCTfUYtlsASsH4wsLKRUYcRCE60reDs60OvD&#10;41QxtvA3wrKHN8hLSs/5KxowNPGyWZh9drk9z7rGi1VAq4nqMd91QvMas2dmZYGqmZJVLJ7rncPp&#10;ddH7BSUfMSoQgWpMMbtz3Pj35CIGGv7nTYOLpEgsSaWruk8vix1m941EZUOMvqAoQ2NdZZERaHvK&#10;xnwgC3xhj6ks6Fe7D9/wEgzWMGhkxpnddfLaDh3EwtjCEwvHT1qccHJuNhVcoYyPMPU9ppkOkFl0&#10;15/axz8e38Gv6fsVfwnBdc7EqAjtseflEx7xHjStN9ZZ3NnZCa7L85scjEDja/NNoGId8wFczPcH&#10;AsqYJRTK1D+6hit1k9P5iIY/qyF2lJboskhiv8ZWVTFqLsKKvD8AZzkQEY8nL5/QgC6jD9ya7zOV&#10;tWizzcNBUZ6qBo6mHMDAUFUlD/1kcpGhchJBiAXlJ3+ZJJZvnt7WuMnZM/cZmNYcvx0OOwCIfkyQ&#10;flMddibgMFToqNflWl4O/xPBTEcDBxCCHFp1r4ZeUOAzDlpRbZ1fBrExh+bf1bBBkuq2v4ds/6RS&#10;HkuD7c+thJk26wjURHOerdUFsbsp0hZykiuqp1VFU8ljUNBpifVXGrp4uw+frsEVWw+Ysps120Sa&#10;KbJxNRda+4IWQJIYhMzkFx9jPSVk/7g0Y1ri4XmhjTxqrRQBnrUS7L18qmhK0Dy+pQqDaXu1iq6r&#10;vxCU9f2qbmjx9mMJJk3W2t/l9nE7/jJHvc8h2ePFxef8QSfWHdGDeDMHa2ml9sGm2UP6dftidZgw&#10;maenJIIka2vsz8/UkkmYkvUXahx6tdqazKN48SlfrZ7hLYmquWTC4DmlQpCmhOUYPkuOOPGi64b/&#10;7RWUl8UMk04ail5fZ27h0YuNCVPb3syzs0umwj2vG1eXdrR3gvEJu49PAcNGsGr+SftYQ4scjgGr&#10;qdAiN0L0qcuzyytgzIbfzNE3xDkzUWaZKF4irZTco3qMAIrAEU/XQnNyaleUtHPWz+xwcpJc3RhR&#10;47rQPexOsjhXnzGNy6k4WFkJlJ1eFVtaPJb/4m93mVnafoRnL9q/GSZ3Jk6BwsasZK8i7dCRR2EV&#10;hBYzYbHsL9nFO1I6nZw6fCUF/dNhqWWp5eUX3I9h7R3xHjddvNiDGl2MEDmqpCFEobLQJhizZc96&#10;hINXYoEsiqsaupg1qsOpq1/A8OEj/WCj/Y/J8H4nfB/kNbilaM9+VUqcL5c94qMI3nwX513PLV7H&#10;pzzOBoru3tFKO2xDMPNd6PZrqkvbtj7nzlPBYnzJMvn6ykuQHfAMqfMxhDk5/THdVnqmjclLuBNX&#10;C0wgW/2LGe9vm3tK19glvjnIdFfbi1J1lRyEuMVcctGym/D+oIzOv72dde4ipNdgYxMKpltKZEDy&#10;kPwXlwjZ9RHf9dGsLXIVCpj7POCyNOcZ59Qy2sS1cRPkseapbbZ1xdceLDiT1ID8rZ2ubz2Z6kO+&#10;gtnlotZmcFMsLV/cYf1AgbpssnTTFCJ199gO/DmnEi0vUvTskMyHecaC0JEbLkwi0wo/p/Ytgy9W&#10;detkYjANHZiIYRIMIYlvGmf7VbHG9B8i8EgTcDbwMUnAeugD8+5c2uKlZqFKbN1Yiuf0EUCe/Hxn&#10;GGbzXxPLsAqAInT/hKi8JlWdGVqZIJuMfQzJ8CXZlsCXQaoQKxQtVh34fN0YG4qJyOy707b7UlnK&#10;rvIjU8bqSjC5NFKlp6zWZofOhIMuw9CAgt3KOgyS2/BnVlh8FEOxW4wiSQxjlF4neZxzfOC/PrjC&#10;y3wm5wqzRDQJCjMIK0nOwaxuEWBdBXY22rFDb9Ok4L3srjFeIb6dxzk+8Ep25fFhbJG9eGkV9vb0&#10;qB7blj4cTTUnHRpvTGqmNZIilfUuuaWltH52bgz4Wn3nj3G3iaslZde+GCUEne115+T7Qpyx7TG3&#10;cp4I1PH9zPGwAxaIKPTcy5OhTw4hdWnX1HoFuA1oGQXGUIpJYeDhpfu9tV8byl2eNkLt7O2rQ9Jh&#10;HXseaRy7H0kNLP3XqyXA/KioqHSToeMjkZxKBKifAdZBr4xexE9oTk7dw0UR4LBgz/lq5xD7OK13&#10;Pu8+LyTQkRiTWtQaXcsjeBvMCqw4d3ZCT2XPskoxYo4A4hXyo8C0i7d3WLPQNKHIr1gJIP8h7Qyv&#10;d+qTucGRw0z3+dOVi4Sjz1+/eOldFZmK9q6OHwD9Ys39zacD3f4+lujZCNzUT3p9MAfNzjEo2F2Y&#10;FHlGurzlMQL/cueeihEPuLuUBvQ4Xhz7Xy8jXX5Hqc36Smfj2J2cubAbGU9xeWu63N4u2dnbcTBx&#10;Dht/+zLxw1xHyRDUU2mTZKVYaSKc19j7/Hm1LPYa5cp8qxMCryFBpRo/l6+hUEyx4xIJZudijD61&#10;5zin/xPKmkdy9ZA16kYSKy3wMuL4Kj9kHGH0NBU4vB4iFK1wCQ18kn4BCCx5L9OO7yyOgn6TeYYK&#10;w4DF99zrZRjP76Kf9Xdn65SXNoAF2TU53OXF8E5jJ4zPYMbzuz6J7X2q6t0eT8E6Gpl1QyESMMOd&#10;tPWBskmRS8jlFjddh9eR+h86bnp9MexsVqzGIvW/41oj6hR83wfxMrQ5m63RjvdEJoOoGJ0Mk6Eh&#10;s8gysBAvyzheYeFC+zwTP0VNq+oDL2efidsTzC6ojc+4Perv6fm7Krak6h+C3qum2a5q9O020HI5&#10;gK9/+Ce61F5V9+svO58as8uXi8iVK0R6rhp27T3ZieDrIkoj3DCZIvi4oop9pkqCMuWerddnuOzs&#10;nIvV6UijgGPhuTXHq0nH3tFry4iXl6K8FN3++w2fdM+NgMn3E8t3qqNFzHXfkSIEBqWHl2NapjQc&#10;Vc0HF07cGmd8cAoVgnMhn/dlME6yHyOFsnoT6F9U6ZHmnx9fJZYi8trtL8dF9JQ7e3xTNazjEO5E&#10;uoBG8xwXI/DiT9fe/0W+fnoeIeRAgFWRtoH3A7MqK6svQdFVLF18SImVf31XQzOvdDVOProYfLsm&#10;3A4v570ubJY9FYxFsR+25E5JMH74JwKdtLl7Ifs1n5rmMRcgO9KkOLg/QpNyiV/j9kWVkGgsW1H8&#10;F1yhYTKVuU5LS/V2TfPO0VH08bHt55APe8Z9KysEuvQeHp5+aaUDbkJaS/KZkNm73Fo0BmFMy+5U&#10;9yW2rBkZGowfh/go3Kr1O8Pb6gFX9yI/JnOu7wTOL85YuxKsbf/pShowp//zPitGv9qj4tNZcwdz&#10;lBEja/+B9tjazOnM/JkZ2wn1bhYbxjBYM1GA8ni2SGJbT88oAUVPlHpKyP/mRWlLOM7ZVyvpCTpT&#10;tiCjCHr5YFNa0WCtDuQLI4ygnz33XbyCexs5S7MSAbZd1KYE4AXGtEnY0vtyQTRzkzqCtLV/e/Dq&#10;rDrMZWNKSTjU3qpqGoyoDps/3u+YgQSRjuGXUKpJpICH495pv/qdogRhF520iSXDzghXIYNv85+S&#10;OZUjwWPvG71PBs5eXjK9hpT4CaNDqqHXQqXn3d/l/vb4ZwnOqDgPoQU+iOd281r2ICIuuLSbD94c&#10;m25icOB/4tOGj8Ke71XQca9zwQbgYqrFH89jjTRSy6sYyjemG7RZftP49SYBga4sPSJQSHKH4Rwn&#10;l2xDvE39DrXXUarBM/XsZ0MMUv/NezF6nDelTVd3HE0q0He3aW8ClYwm+4jDj+sdukx9hCAI8ohZ&#10;g+i4VNJuNxRokhkFPFJP60Z3GXPnzLkL8SfXhTOxRvDLWVejqIoogtEjt45EGhukVf9lleLo2kYX&#10;9ulJJ4/YjRB9+43iC6MmKcEwoD3ZCB31uxxOF/R+ygZQ81db/Z5+2NCdS62Ex/1LaOxErAkBxnD0&#10;+JeSPzz+Bks7VzewMYfU03wA5IITTf2JaSbb3RA1IvP10/DdHbdk0ueF7mbObhN+W2/neSfvUx3N&#10;eItF8tQv8uBEJMvuVggiTLHshJfgD1668XlsauCT1zXjWhjOtqDkBIlJxUqZJb8EdxNl9TB9ZSeW&#10;aeoYyqBWk/eh/CbTAbl6eciMmczd40j082xphVRqD97eUvfY+n3NQzDj/2MDeOAODzIzqeLa6zt3&#10;4UKC4GvjI4E/phAMMtdOlmAn3AbT4cjJdUy7COVcHsTMeDu7iKmm/V3e3O0Pget6f3t+8Ww9u3i5&#10;SAQOxFdU2/v9HxQNrh+O69ZvdrTD723+mPJZatTJpMAUYMYed2MZSsjG/pq6HFFd4poe8OoSXWp5&#10;OwTTUihxep6duLoBDCgd2E7TpcbG1klTDeD0bE0Y8dcMSgCilkPUVJTn+9OVotb1vH5+dXpNGT8z&#10;k6GFM2wVqkleOeLNaAfFYNAeTiLFKeE9XFm9t4ze/f8swDpGytRUIoqdEANRYRHv8m1KaMvpwWWk&#10;tomE2PqC/pTefo70StqdzfjeYur7yXXd8F4DNSNirLObf/5Hzxzoy84fVlzX7e7dwzn6svSvAcet&#10;ASHbv4d2D5CNSTYI0VmWRVIl4EdvnpItI1h5hURolVw8RqiXltSnc/1GjN7LTXgzVJTTrWLwNhBY&#10;hbhxZWroNEYIN2L0j60rsOm2kwi/Y4Oc+JZp558WMyMhPooSNR/HNeW6gHVtdwIW8wA6dVvghco/&#10;Av9Niq5LXb6CMBpMWCXd0PRqEyneY7/zWKtnluJ5OlE7pvhv0nBwwtWL8H1e4ieSs3rNfZPpx3jk&#10;gxCfEMz8Emm6hFGTuEtE1oHXhSKJiGYSNVy6ClnwAs9t6heHw1VcnFttIquHEZgvKaOUqR/pgWcJ&#10;7/o25FTACxq1C1PThMa5yfVqGEpIpWZqUBS6qVVIm4ZjoZo4RJl9r43HnmnHT90UmwKqPokMLbXX&#10;vXuKb2Kik6Zs4BAfji6tda4Kp5t3g+Q/sbSJFLvpWuvs84UIWpqxmQuSUoZ66dx7mQFE6x/w5EB5&#10;WkI1tKDEkWR6mzYliu4zdVpu5enDzaB07GfYNSIitypYFl7tSPNQF3JX/HpSiF6Ck5dtXEarKyGG&#10;GX+Itk1yPzcWzhzfy5rIWFgq+67eGvIIEfxADr02T6pyfK6ru8UBWY5xDgXZX9PAZBfoNCm/YlRK&#10;aM04Ov3d8t9OwOeyWcwTnxdww64FtgXkdeRO2UYGrs8bQme9lz9jrm2nWUuzickAGDuSkrJyfQst&#10;q+m8wvWFgKOTu/+4MdvWre89nwBfiaOvkpIy0Dvl7vTtPKCikaMUfjxhV+XYF3kFAyIQcJ225oe8&#10;zUXXzD3qTT8N1VKTjjk90SRLBRpABxBPhcoLrXUXo4+6j587izTFJxzbNg/pzx+isNYT16grF5A2&#10;E1Sy8jm29pV3FKzSmIRAUGlpLZvsAbgASjLn9v17wib0ZCeZE3Xl1w+UCgJkxM+DH56feQiUaf5J&#10;jtxNk+Zadd9TjF3BBJnVZ2DQT71NEcHDJMUv46NYH/3w3+ZjmZ4hAMEOtHTd7xMhX/FpWUorROOv&#10;6VJgJEkSnLqEizk5e0gt3Z7YO5p14JLQ3mxcN0rnXU21RvT3aEnIoCjJTMxFunAWtAS7mEXQji5l&#10;6yutbKKUH9TlkV5Dhrn0OpFY6iyZKnFaz9f3eh943jPhHP9KG6vKzXqifCyvjB418htOTyALcS3W&#10;Gd/bA9ksutw3A0kHp3TTDBVUuWoN7OHPUQvwaxiSwT1CFuxZXwnj+73Pej3yRo2Egdh5um+rY3DO&#10;nJ6yMP7P6Iq1XA2NGnvj8J4aDDXTru2Lh8S5kcRahDmuovHP1yuxpfbeTyewnucjYzIcRjBE9uvc&#10;B7wjSBnM+1+oN4W9xTSWTjY7Rg9XYK8txIW/D4UQr3HpT0G96tq7MovcpYT/DvpKa+hdufk7deRO&#10;iU7fb/jGKIs0d71vcW14v5LO0xaLqRkotnf2ztBNrhDHRaF3BUC5im8AGLj7EgcxsvfxqaeXi5vc&#10;YhhFEx3iPGeBPVHpklaTvbwwMZy8Adg4W7RUla4hljyBMpnTgrv7B5dje0cHEEqnTEVV5JtahUeQ&#10;kyuUKUJQCWaa/7u8AvBy5Ue8AR+7M91EiVR1vwDrrogYab5Xybfar3iyhRkNTJFF+FAS68zk0sMq&#10;5ElORXzU8CG5whyENM4SMfEj/8hqZ9YieaqRO14L9IL/qNQybdjR8kYJt8UKWLJH68xsGpjM6rWr&#10;NVSlDXhk6AmQP//zRg2Vdcws9oJmKNAQE//dednZTQzaEwLGht+7RycTwwioMVJOmflxgNyKpkxl&#10;rVlT8yDc5jvOTqOycykaGSuRt9nj3ZojYFABkifzzUJ5a6P6+vpX+wKOQK2BBrjqVjsshLNcn43z&#10;5pxkkkp4a2Z1oj1JqYXiTisycZwzTasLjDyAI8zO2WknE65rbenX7EY6BPdmmLUiam1HcdVtIQhc&#10;FkiP5z3YuObkKPzy91ZNBFp7feNkdcXvERVmm3mvn8kYiOO37oo6qM4I/9q/xHPU1jGkTUZfTyLF&#10;Kyl53XffL/9dlYKXTN73Im8PfP9gnXZ90Kj8sFM10+4KxWVQm33U8q39AGY97Iae2XpeCC+X+oIp&#10;f0Y4dvdXVkr8ZrPxAQMNs/OeZxaewJd7pxaK/7LTTJZYUQncI2f1+c8Hpy1kcJGbEGA0msWq95nw&#10;cEYdhqenaSDaFCR38Mel+0dPmUyKv6cLYG/86YgnOMoqcd0Aa1lIIi10oPFCjSCQoODTi2We77kO&#10;Ey6+Ga8A33ZR3gtofCR0PceAZpc9hIPuqsX+8WXOEiBtAzWulfWNrY3XJQKlEUAaktkDDJSz3OyB&#10;JCTOhljmPuBiftr4IiGFPSzTPG3ljlpDScHMNvJhZzH3RiTQUQXbpK7tuKM5dQo2i3+WiKjwQ6Jb&#10;d5G1ACDy+Sr8dEFZSLVd47nx431fsdq5ujIzJIQoVqpXaa1am6lUIsnU0jZFcKatq2f/sFFcykJ0&#10;iSjWOTvHKL9pP65G728PSX19kloan5psR22ZA/8PpMEUKA643UyH4Ki01NE3G2XFqS3gVTBUdHH/&#10;jCXE5VuupYQzDHALgvHNFpOTxLD8U0Uv+UHO+s7BrkHbbegSm3rwVzVlXHN86TGfcA0vH/DdCEkm&#10;sePbHPmEJYYLalRXj7Yw6jpaLfI7/q6QpZT8RW2e9L+jU4rxVy0xoD8PcK2S5HaL0A8tBMSrseLj&#10;DS/mZoT3Dx5gyjjPe96FHXuvUQV8iU5OT2HLZJIbbJGBHqm5IKFpZuZontD/jv90qQo0u7dKvlYy&#10;1fUmO/+EGNTKeYc+Lsbg6DJOK7H+N+rVIMqO36C7CJTZ+dp594A34ssR1JDLjLjFZOk8/3D03BZ7&#10;ejjqtbWsJntxYjjG49sG03z1nsZuxV0YJRkfs0Q58u/aHnfC1YraloOvLbhDoSoyNbJXxLtCyvFK&#10;GawAJsSMOw9LEoM1XvkgrsRhVev8fXISSXOROHRIe9CuJd9eIJm1h1xu/uLtntxFfgLedmqyz6cp&#10;TfDpiABtI1P0eyh5qSeI0EmINCKRlDxE7Xb9vEdc07x4OLGU66FH6jltmeskzvTufqRaTSZbWjdk&#10;2Bg0KhvUEuSB/lDeT2D+LMyZqpYvxg9Xc+O1uZ1DGU0J8xkqJEvxW3OrG+WrIWtoI64lkzN2ShmB&#10;mK2UxYeWwTuuNlz66N+brYbcaJq6EfEg4HSjWRU/fTckRyEZk4ga5ntrCWvyrhtJykyCKE8LK9P9&#10;uSc4MVr7vw8H4Te45MRqdbA21CrzmFUB3fGJ/wWPW0ls9vZpuD7VUk9x6so+bfT64GKQcy7pSmOX&#10;gYYTXZqC9HjAGxGuyjKPNqz69JIn/c+JUFK/+m3hyJ1YOrlLJUqNz2rqzcwxPmFf0yz05txJ+KNW&#10;VtZppr9WLiYXpYjHcgFG2iXuoaT9zvPuCKPesl26wj8848mhoknqta6VKVTk8WbVKM8PrMegUus2&#10;w4VtqEqm4AzGFGJIH2NUY7jnpndMbcLDkyXZTiwSxg8OxJ+V7jm03d94E0P7bSx9CevKuwdvv/hF&#10;KWAXEQVvvvCcz/tEiJr4NUiVRKAFSSwpTrppfiU9v1z37B015vx3skMf+O4ZOH15yXNjTwnEzC97&#10;9149yeZXxd+20N4/5QU+ZpQipLwJeKINwfW+xPxtD4zIOVX8XxNuJ4aVr5fXbHHBzi5++BjNsIgY&#10;W4FG/Kw3IL3hj3UmoSNJp57AP50PkMsLATR6uE+hEAmdib1FnMCL8/efRk8lm4mbwo+ZgS+jvdvN&#10;z3XX3WjCxhwT9Fiyv5AUGtG1lrS63raYuxqBFN31ywrAS6SXo7f73zNLSnb87I50z0ti85bTIKHc&#10;VqLYGT5zmqPOJj5+xvsVRXxNZz8mGuALYHgxr05vhRYS27Nl2l1N8SToMDEE3GoFjtW9HKFJqsig&#10;bHSqKCAjPfWISyc/+pHSHI6k7BPkHGIwMAlK24T2pdBEy3zu9XYk4ZeNbDJt1nYK8JjYuAsvp4xy&#10;Msks6irQMXD2J6kXIvg6huXsv2KmGONJcn+2vlP3/sRqtUoN4ZQp0anZl/ERfhi+fzzdfCS3JnUW&#10;ysE8/iAdkc6kO3O2wdI4nLz7SB14nW7k/PJC5Oeoo69sXRU2q91CQw2hL52E7eYqtg5lB345YYe+&#10;PrbeLg+xWc/P/zr+3S6RXR3MYUUH7Z16bm7j9TyT7OiH69PVjV+z9xz+tldc/75zUF1qqwWPmG3b&#10;fv9EhC0pkUu/+oM6Gv9sozcinb2xch/t/UDaC7v3kqh32okNu/GQmjVeUxt7GrFyVYXZlpunVZsL&#10;pfwjOU76EsqaQOIPUujgm5oj8vqEjJlevGE224r25c3K1wuVJcuFGgv+PEQyWZ/zh7tH19oy+ULz&#10;b80HKgyD3vQ97yHn1xfNa+YTKgwRB+mgKApF7N6X/vvl1dX9wTw/mWxcpnSclCl2ViWlAwVlcLPf&#10;07DlDrAUlMemNyQmu3wZZk/II5n3Fc0uJTboQl+KYegKcB6yaS52JKq+b9so7AYGJyXURaafoorp&#10;kNRY2SEN9fX9dOG80WLCJSATHo74fp2uc3SxaAAVExtO55zFFDO3oTrUr9l6PfLJOfD9Z2XloUAM&#10;z6sI2YQuxmEkpyIdJKKIPbyQzhDH4ZhilbEkLDmZStEQB6wmB5BPqqq+JS8iBmmDzW13eEuPbVY9&#10;FJNvFL024ixWOWXIVzIUBt7SdRnpp53ZczBH2RXBiRYEG76l4IpEtYbGxk99bvzUhpZWH2UKQkHJ&#10;LiocxACb3N2jFC1Af9f38PeBzLye+CIfyF1BCjDZkLuPxOndt9Xj7V64dY9uo3PQiYAPs/U8z8bp&#10;gGFMd//0xgegx/ketecy7CW4fXIS69OODa6y3fB7IAEWa0nziZLlghZ8WeCbHHzcTyO77IhkWxLe&#10;0xAIrnv3zniK40EsEq7IGpZ1HBezLmM2TPEoP2PXyUA+RVTIFB1Eop5Wti9T9+RU6cHx7fg9WuSp&#10;UcSSg7C+0iY0j1JyyJR/b+bthnVlVWEls/hhaCf2ixIWLu0owNmYaDB3dEzot5JRTbOqYZ8GvgI5&#10;aeAIl/x+gfY+tniTKZoUApJBeytZZ+b1v1x2Iqgr+ytqkIJt8SZ3myJWjSOmqIPrJr3E20rBIFa/&#10;axgQxlUhc4HJQLAzl3P9c4hwpgHlW07MIjF9V0YskJFzCH3lcdRmCXna6RrUDrEGjKfkrY5kFzeH&#10;6j8aCdbW9ODpIZ39OxbTR4wqC/L4K/J9zip7uDf+Cd+czqdJaHZl8cu9hh7HEQQE1vRzc64OZ0QG&#10;+Eanp7l9fTsB1UYh5fCindz6rUIZILxnd85W8WTcAZ6tJ5mLNpJptDJ7zt1Fx2vu3JkjuqxNqL75&#10;9uBeQsTu7H2BLhW1Ig266EIqH4LqeBChrVCZZZnfy2WZ3+uU+tlG9+j5S8x7cr/V2OEKOwSpkBeX&#10;sibKDX43HvQllpNYlz6zBdd/08XJLH17hEYMqGRn8pAC1EZIIhEPdwmeqKqDr3yjHa+wjoszbPqS&#10;UFVHiXWmlmJ9GmaQuFdMU3ID3fLfDXRJnVo4vSBMEloEBpSwv5WVkkse/bIfsoXajTlWTduzC83l&#10;c2HnAeKId6XG6Lbq8IpFQrz8yK49Nw+O/VfaSTUYEnuhshozTOZf2AT+S9HAPmh3OzJrjUghnFqO&#10;ATVPZDDLILmbaJsY+4MLrrcYBpN7uTsWM3Bmc327O38L6jh9jNt8M9jweffvmuc0mGyw1llAkfyt&#10;9OniZAUQWitW4xgYqFIlxcZwajfklDkQpVUhRhm36861Sv3zDsIC7jNF/aFzXmMNlbz8wqabSOzL&#10;y+ZNSewiAf2DPGROXHkchPbzt0LuYDZ8VF4RAUn4mZOn6JhGrAZByigqrRjcBHSG/+2sv0llxlzL&#10;Axswvjb3nyDE8+xZ3Z0msUO2G2wZEHrGtCry57eL4fqHy4R3ygGEZDqkQUXqJAbOZwhcs9bRfx6X&#10;0+C7xKFMuqn2+nraeU5KRuAFShz4HX+eeGRjxfgIFGAM9ygsdaIj5Xq8PaKBUdnfXnaqOE4lL5/j&#10;yw1063FW/3t/D08PPkHh3aK8QIWl2rb67lHWlyu4WJ5R5AYYHq7ZaonYT4fsEFP98sdg2b6wZaxz&#10;2WbE78rnF/5W/8xBWxfFUSN8MV84seAT3P2t7tDpSL59hwBwW1FEUUzJ2M/USVfGtuTWUaGSvhFY&#10;5O9a9Oj4OzLjhbNMuKjUzLJM6D1mQmXi406f63R8MkibPCT46SLkeswjfCgOL2vhligllavJFSmj&#10;ebF0pYu9RfkiVR36vYqXjn5IpFkMPMZr134wNIjBfuRfZWljiK0XncNN5pwc45Gj+kz/ccWAgT5Y&#10;frjGETvYfSX02SDsgL6YjYq9uH0g6j9pccSj2hStRgLpiAimsq9NKnVHOVSy+Io01Znh11WusUbi&#10;x9mUmpkWzUO74/PfNTm0Q66Z4GFZc8iPBcSGnP/s79MoNn4O8CBRxS6C0aYMRceEmrGR0m7dLp3N&#10;taJUDRNXj97g2upnoMAHtVZ/UMMl/6QqJxOmgjA9BK9RaK60VBdpPuSUjUjJ4Ubz8c9vpKl/jJSZ&#10;ngfKIt5DjVAkh40L7fTtMOC/8U5CW7ZpPDUvjxD4UCSCCZT/Nl2dnccBvFEIxW7gE9mbL6oDiQqo&#10;nfUzNYQoaYh94Jb4b0fcfXJVlW1T9Et/fxAbt8y8LKbHL5Aa/HlU6p09eHYprm/w5ogQSsIf7+18&#10;FWwTENWMlGAUSdFKfILm9b6uh60jholQreO9zVFbCt25OQkVnLJa+0FiYbwEG3xjat+ot4gy2bH3&#10;7x92DZcOLnZyrSMQxwdO8MHAxFva0G8MbCn9n53diVfk8t8VLB5HYPLyEh1TRVAGpZWwVjLEjeWR&#10;MoQfa/i+RQK5OyY0CKPXL1bhvQJGqYiHJLiSmwQdI5jS857u8rqlYt4RS+zTul3pxTrTITwb+edx&#10;6WJXt7vQndtnE11IdamXlHm7lPX5mge5W5Ni2rAXkzXu17ofVtROG09Ea0TLPtSfK4xBCMUn+Kdx&#10;ztxSLeKlcWVGhtuhRXp/eL2vUHrvJjcBiQ2kjp2Oo66ZigZ3UILjXPwTjXvbwg6nKHrwPi0R1uWr&#10;0eMHNLKAiEY8vGxSo0RzAl+ewe/zuuLEFkEM9LBeIfFUBgCm/3t+XarThkqr/BUxiPtkHd/Vw2fg&#10;Tmo/TyQwyFltaPg/VkqlGVa6aMwKbDVZkayZ4craJB+ZXKhXUoo5/YalvuKMHzGtV17UuHHWNJW+&#10;sl5xcCPYrKPHsqt++7gDx1nQXEcnNqqtp2d/EK13y8XwGaLDn8BmSO72W11bBzMd1oLPpK3+cM0t&#10;YlCHasR6qLGqrDggrAFnJk94/+247vJ8wwsrwljVqJGD6/3+/fqcj5//Bxv+tvBjBVmclKDbOXxH&#10;Gngv1rrZlDfT2HdSy0hk+zAGT1hO7YoJawlsW31I34DNCssf9Wva0g5VqpxOlA5nILyZZg5BV1qB&#10;m0Z4k27l7yq2deZnxquOMZxjeWn482tBoB4kXyyrkEad0SPqo0wFUzEvPOGqKoUwDbNWra8MEcwP&#10;vQAoaKc19pcN6FPX2emqsNt9PDslJdOrub+rfoh9OsyZoRWPZaeQxdpv5Hv88m6ZquYNGrDUkVq1&#10;xlhQVVzjzNjIRx9SjeUKP3Sny9eD4iNH9F/OujfZ714LUip+3e4uqz3O/44ouumub2iQOBo1kwwa&#10;92K6u3Nwcmbf8wHCJvAzrWlnHRUl96jkkpFBUabEyZAbKt3HjnNrSQpDQwlVYrPq/pV4v7b+7Tkk&#10;2jk1r5lbu6D6+D0X2WKzpgXAcet6tSMhQ87eTSnLGXIJQyGZVqyfTfJszCcWO7Kb/0BD/z8l78zb&#10;P+VZXdNYQKACpBJVo6jmk58du5TYGQiQkepMFfkJkWqwk+bhzy8gLgE+A+/PEe94/uAHDQ12JvlL&#10;YGQKT5zQ+xLcgoLlZIlsCN/S6hlZ9JmZyx/O3eCyH24TOt3daSg37mVGMSR/5IBNXmyIhRkiTJeK&#10;Cxy3xr3EVMvzN7RD/nNUQOOQmIHpA6GgdKA3GYR833Zb1EU6hB0hLP4OvLpfjqdH2Dk4zD7gl1CL&#10;MSo4JvF/ppUFY4OXDOXCrtW8LJfSS/t0RHWQ6QszfFvPvchhINomCsrEQPi08JC/gVOUXhbqo3mb&#10;POf1zYfwa44hBu1mAR1iKPrGTXjLaSi7B0p8jGFS8hJKaUJhZO2xxFpLsewAZAT3P51MNQ35QOcA&#10;msyOnbuaT297568sOpgNIIQh3bxiBOAkY9pS/l8ksIrQNYhkxxBjy2PFTwhJtRHu/cFLWNj8Q2Ox&#10;f+kUfaNDSyDV3cAstsBeb4f3bpqvshJT17a6sQ47qPTw4R94hlfQp/907f7hdvPFPldIYEf57YS1&#10;3R/KbfGrMPVudxz9W6jJtwjs4J5T9u7+DBw5BCNsWDFaU056GcA/9iMq3mErSfvcX91zx8fQ1WXD&#10;ye3vHBFB7m2pKPz2Lq9UeKwu6F4CcyQFAei4AnwIPrrua8OuYm0p1dBoCs3S3auXeU8D6WKz+koG&#10;KpykWl6/uTBTuzjqy75hSeppVv79STa67vqsuRaurCJgkvY7Q6+jhSYGhkFp3EwRU3JM9LAqbJSR&#10;mjtCnJtnJDu3a+vxGopv1sbbu3V1tUr2V9DY1RWzsKBLXG7Ypf7fcR3p9aKWkW8O9g7eRmDeM1pP&#10;iML873kzEh1DFWSAqy9lzaywprbEpdY3/MhXaju+A+9Yc47QuSibudOdz8MytEG3JwA9SEsdCx+c&#10;1UHXxmm0GHZbUan1CWQ3usxp3cAsA/PF2EzHvfp3KbNNuwCq3djDqKJvqvEU462bAVOd513DTipO&#10;Hu03QJ2vU5jz8hcNBFNBmoo4hHPwBmgd3kb3VGDAz3MGwmZMxqhpQzHEMGgR1ngcLp+O0SJ3Q3ll&#10;CeJGDekkiYcp4rEWMglrOa1wanKQ5n1DVeS2JX9L9Px9kg+9UYPPbtwp6f5+mDjeZpcGb4KPGtFz&#10;hlwB2SnB6teJcRcCnoMb62t2dvbObm74VpWXP+3Y+hHDMDAJrFmbPh6Hfqv2xDGan3lddaDr6guR&#10;4CWaTqBDdOqgSutXFM/fpJWNhTwtEphVU6tNjD5G0imGquVus8FBZ9USqTMpEur998wWsUaV4In0&#10;vaaJQtmGkpBfslWZnvj3795o9ATWDlwkAHedtYTOvvAMR7Qgho6mMf8kQJaRW2op3uP9+SM0f0wN&#10;G8bnzLwvP5IAFatpAKpbr8u1c+IzYspVVKcOqmHvFq0C2IYnuzL5lKFcQnLw/LYX0xRc2lCZ+dja&#10;ijlnBeJROxQq/iOIA8PergSFuPkPqwngksL8GNEXg/6zMBRzXoBY/kgqBYV4Q6+QyZkh3jwNwNjm&#10;Qxzytt6cvSy7NIO1GTFsFTHDOMNU+b4xRl3kcspmH/oe+oR87e+/SpbEGL1cLd6T3Lyvg38MWEf3&#10;gJhWX2JGNWrqGxmyVaVh6/TjGQnvHdcJ02JFr7gEYQWXnsss6JJrJktqfP3L1HX7MQiXMI7tIz1O&#10;TmOxarzu7i/MnJ0SbINesXb+/3ZCKZBNSHx8uEt03Pz0/Ptj8Gj/Bjol3G/455wHvrvPSyDUUOt6&#10;XXEC6VABv4uY3sjGeN/W+5XO+oho7BGBbYnf6SOq2CdWI+ijmR21orzRFEXWmbf/3veY+uaIKLuu&#10;XxaNXnCqhoNb7MuPcVodNkuPBTC3eX0v4/B+kEuFjS5Avb6WOX78zCNrhiF7Sibo98mSy379gqPh&#10;y0MFly5sKvk8hq6016axojK2tYdHC7rYb136/8Ut9+OIqGR/J8qQgO/D4dA2sS34aGTliud50UYI&#10;rwAa7z8QIL37GgcsbM1ChHgm1bsa6WgP1sI3tOepSmoEVnuop6WHnKX0FodW/rMlZNfDr2WZsTrC&#10;GZwC/GwKB8VDtySl939wkTYhNX4eXiM2zVRxuiNZzLtxGR2Gqqhym0SU6IjfJUD/Tk7Wd1a2MRTN&#10;8LE/Xa6eLmlPMd45niQPBYv+Ig/dKgK8t81ugAqdVBrMt8F3trm66xl40YuOoGwwlaEQTjGj/r5L&#10;9i7tJERE1GnCOsNXbfFqy9p1fWMw+jblv1q6vXMVq0zqL7fEBbxXYqssMRaWDO8e5BTZ9t+Q0qO7&#10;G4F1goyUfR1OHROpyGe7DKcOAc2ktKBAj7GtFvgGpzxyEohi7ZqlTUr+Ztle7nbOAqeoT7Pum3tL&#10;YSNVjkRqkHhksNRB/6Th6GURKHZTsCLW/kBSmq7rcoUvwB4hBGC/QODjlyZSYkXf8NvG8XkiaG3M&#10;LVQunEo2StP5Pzpvcs2hDG/Jbt1+OTX4BLe0nJDOk/UOeVrKak/0oATjDZbLeipCc30WPNO5pWzW&#10;0pMTB8qrUFPenZQZ4TIH38we6UMZCVUxcEtsuHhTKGeUbAwHL9cqKY40lY5cMde1xrKI/C7ox6Jx&#10;LIYqdtiw/wc525d3xzp5mSD3h8pKC4PW7xriGsyyZrJUX48swmSqE0CAqgOCXxwhY2tKshDLGy9J&#10;SD10HFWO/pEZx9DHBxxxHwKyncyRtg1TO5SHTamsGPbTmONEueOnU3cQWl/QbbQ7Skww51fQAAr8&#10;45WVQKaWZh4D7hmgJH2qZse3/aVA0wShGJgmtM7ElMwaaL91SHT9560ESOurojU0yMOoyPZuDFjf&#10;RGo3qnVqTwTBvpDf0BzX/V8/1fGrfn5E1JBUzZbALSn9C9JbLw2Pv1OM8NuFN+Ib6BV/7zeRXEYV&#10;+LvdQtUy5dCpp5ZCUVEqk8SlTPcHro/gq7KS74btoyl1329HjA9/a3YR/z8LMPQhUeD+vnvzWdhR&#10;RwMf7BIQoKTavKARxxVOhfhLq+TZrnaJKfNj08wXxSizhD0b6rPAO/a81q/RDflg2XYnEzRl+SMK&#10;Ssd8q3wB/MYMRXaxBu0aPl6vkZVDgiA8eGXvFpb1mAtJ7iHOmkZaxoSxBAkNEPF03hwu7HgJ+sw9&#10;fBE6PY6enl52riJCYcYo3Ezb5RFXz+u04xwZSlJusY1cgX/CgLlMRT+vvCv6o373E2LdyTmG1wdd&#10;BvasHCxJBA2zcltRMP/yf99y42TFZLG1C7+ppTMv1ZWEqsqstRSWM+SSCUEf/qGboeSSOR/vn07B&#10;iqpojrDg2prUmHJujBCK6/xTsiu33TazM6xl35c0UDxGf82NgMJhS5KDVrXraiStRcFy/DkghzLx&#10;VdkDSSzLa2ub0BueweT+2fmWuIvqYUKV1SImpI/0VpPhLQz0leoOf700ON2nXNr/am+Z6oILAeVy&#10;xx/nLYSmNP2235PAxa9EITjjiidsFtY8rWldoj66RzOzmwsXxT6CSP4PaY2X96qS624vf47sRqIV&#10;TC5rFltRD1H7zvflogZDjHGnWHz+dK5FRQslp2nUr+M/Riu9QXDZDPzHhJx1Zn4SraikGtcmyMC1&#10;WNNdnzbkmAvCXwDYAQrpRu7FVbH5esh+G1oypckH0+1fHGTQKqNmKHg8XDmeXd+sYARevp5/Naq+&#10;6Pr56CLam1640cacrBQbIDqzRCSTiLfliyFsXC4TblCPt3/jQy4matAK0pjkn9S2qPG/akK3vA4f&#10;nk8dEFCdwHRIk93a2xOO86N5ZRGjj09QVsG8Yz2ba2LW0eHdUgEn7vFVNRQzyZusTsxnc5wgiG3m&#10;w2S0rMxWMktLu17+sw5Cp1fl/LfjAFcD21PG58Vh4eMiU7c2rLX1LJyUbEWOAKJQie4/q+W99ovP&#10;FSmrZWBT+qMqV9/cHZNICiD3QmUpJggrG7ZP/oWyngVMj5/EGraOCpz7xTg4jvWDy5jSoCcorBju&#10;ahMtBdzU7hahS6dtR4T0Xh8yEQcS6eCBriVEdy2Ov3CYX77xf52Ra2LyVBnfeiEhIerLjy9shQ66&#10;StOlC98y7n5Bm71ero0uAZkSsCVLsFoNn7OSIL7lFRKStJVtMTSpHlbH3FxCfiKZp9qBTGnxefkw&#10;cKa1MLFbiM6fctja7tNKj3UU60Ka3JlDoXOazY1FuuKpFg4ttroK6/PHN7wLwoOXof+TZa8B027k&#10;cEppzqXcb23H0ezhI2Gll4JR7LOcKLjVILk2/LFS1CHd6vqmeEWb2N87sCULhMcsBbrqIFjJxci9&#10;ymKs4u+pz7/+3k4vBlKpSqzpspyd8ZpIfGa6Dl+4HzvOpDuNbqjkbqx2+sNmOzexiG4fqoUR/jZ5&#10;b0M8ylqTZHLQIx5d+NBcZbwbWZ4ZXlpLnynVVPWRFTmSkqyGyUIVsG6kzCW+dttX0khH6d7wRyed&#10;FxV/iRXaofpmK4vvpQn01ex7hrIcN4p5ZHgdOUvt2UoLKhjnFqjd3ZU0ZyqiM8e/FXWjGz2Chglr&#10;BKOHsfesG0ynxuU4ltKUCNV4wi507Wuam0gFRYS+zbqYNISxfQR3iMdDgme1QnugtQly+SpNRA8J&#10;k3JyutB/lr7Ys4fFdPSquog1PLV8yJAmOxe0hZb+L38tSMlBCzJEKhDG+BnEnXxx2u9Dqgqta0UT&#10;8py1DMhmF00uLbuzeAFbX/GL4Wu4nYiC6oT4ZaNXzXlzvg3LO19KbvRUMmCEF7y+a1V450ozIrsb&#10;GOtS9mGcpvAOGGvvoZhsbftO+FvqhsxFN3AvaETVwT5WfjnzmFOkrF6Ap76I7W+cGpn4u0U5C/Iq&#10;FMWxTaoBVvpDIOjvdnz50/anThuD+QXYnjsCj4gufyiOw0aPgq2rAniWe2Qb1PwlXt/ipz0yJ2wB&#10;nJq8iYHso/xsBPrZB3VdFxcfCVsbh543fp36H+26iaUkA7xSsgmm9YW1Nmeb3ZNAjnpNT+AgzmjZ&#10;tM3LhMxP2XD112+BEyC5msitNyuF4a0HkOaqqrHFvGdbHoIioPSaVXsjmVtMCopgDlJ759srrvlD&#10;jKrh2O5uobs7D0B+20BHgj+EZLi8nWF3mgil1qrtiYaQi/l8b55MMId+zRUWMa//Q1f1sQRFjai1&#10;zUqxkb54RLuQjeZCzGed3buAjrBPvuKi4nsQKLiLH9rfraytkPeV2K39pKafgVTEbwxiLpG05waW&#10;yJ1x9XlFcKbdmQjAKwCwCg1ch9veFXZxM9tzyRZvGXmvO67xCZbaptN4aYs2cbMkNALpbd7H9h6s&#10;Cgf3n+ITErw93Mb8gFzzPomp0TY92doCQNy2st2HqvOvs2jYhl74NZElSrH7rgk8yIU4oanYAzrG&#10;7KIiyhYarI4c0vQ6/R07j/iXFVa6Y+SSUZDFuItOAYhihiHT50Ol/F+C382LUF3Cn9lYoSTJq0Dk&#10;KXa9Rkg44PxrwFOjUWQnWh55qgfrn1WVBeog6P/WTEpN2K8OA+Yc+166KenUkgYcvYFKGrhAWorv&#10;io5ZjmGj3JF8kYXM70K42zABDP6aVtXsBu8yZSVYKIJ/dbtmZMK7su2nczmY18P6OcW/64bCS1wX&#10;Y65peh4epWbhWzCqWJlEZaKgiHgLLPfvfxqimrgO2+JYocKbT/uOzj7cgK4RMHYV2NhII1TJqSQP&#10;7gLUkbPnJvjSRj4xOujaPbYz8a5tVJUYmzaMc3IXcbwbQaGgIuAvgqA/9YRk2y0o0lPL+Y5NMDMr&#10;IcCVjcrgVmUL1vVBZI4bW2CLAvCiElucFUfnEbtmDcSq+ywgxd+0cKAxj5MOcjU4uCFQ29axHcMz&#10;DQ2A5gPhzTJb42xqg9IimE00uCGB7tDV0D+TF+DZ1dISwJCL0Q/wmpzvCKviq6XjlDW6Hk1ECeEn&#10;9khjS7PWUB/fPpUwlHNrIfaJ+vGT3F/jh6pF93mum+rk1uunVzcmTwQPyIEXgAvOWneiq5Qb51gj&#10;fBzl8SQR7j7vP2pccTdDZ7bJ8pjY7vHI0xitldyTCT3PjX+HRRHfAXMW2c2v6R+AHNNSogfuM8bD&#10;B8V1Jze3PwwzBx5qwPKpBzqnrMYB0+z2CO6750YUODk7beDNcjlM9S9sG3yNSPC6nrbfADoh14sf&#10;RS6s7L7Z2jw5W6Y8ll820yCa7vBKyqLFYLuvcyDAPUyo7fNJycSGFdZWVBGS26ZVJQuGVI49Xrze&#10;P64u9UwTOXb1+9UbA0qa87fX936R126edrdDCk8yc8AH0hy8V/kP7v1OZAwM5ls/S+wI78zzVyoD&#10;m/CeUIZJ0VMXQyWCGhjYuaxmVi7RpwkddAdN26VMgInYmCY5FVOaq+ai+h3L+Swn14RnnmynjkoN&#10;V5bFogF1df2DnIme18vDT1XdrV/Bw37TMVVtEJvr6QxwC4oz5nbEBwG8lkM3froSnl8Z/9Ushkfb&#10;cSv9fHeUruqE9P75PoG3pE1PjRuEB2PMLMf4vcoczM20hPTZHS2kgO4r8C9+NftIaFuvhlUmPIIP&#10;ugKWpjvjg7TYYVU1DNHJAYEy6KHAWvyDQz5BHA08ecYMtEnx2KVlhNdKP7vrxMnP+RU4y0jn/S0p&#10;1+1YZ9GqW9+aK6L187gHUGKW2jAA2ootGsEv79FvenycXbRcVoBd9UQCgZlrwHNTtkcrxSMOuAtk&#10;SgHpmWMLKR3O7Bw8QZHQlEbd2jRqyVT7BkMWvX1vUl2Z1RYa5I80KUnHU7aMVOG7g5Rn653SaTX4&#10;8Z+Rpc2q67G9pcCrcQZfR/G+DvBidX93/KKU9c7qKdBHOAhHpkyA5omP8tmt02CHLb9SjlS4bcbU&#10;RyqZijM3Yh7dC7FA8OMmSkvPnU6d5t9ez4SyBLTl9fXhJpRupfTKejcf8XmHPDqlMPZwaTjlx72Z&#10;99xHu4lTvbrr09azRAkEfPE0y1gp8R1OC86DeaIErwC/PzcP2GAp/b9rUh9RzuZXHHIF6LlkxFVx&#10;XJpZMNScXPiHTQ/dfCXqR7cvEXCHLlf47sxHti/pj90n16XRkgIUMu6006jp4q4Eg6cj5QXWJEy+&#10;lXNO7iVLo53PnVJNRxvWjjcCYPHGZq59gd7rtT9lsGT+V/SyqyaOvP8mUhlBk7AhbPm79B05+Mry&#10;0Zr5wegVgpkQ07DilDurymTV1tHfPMX0th4tnvBim3z4Tcv65zAa6234y3XHGDk16gKzimu6j4Xl&#10;d8OWE7rSk9iIoSC1pjM5C+T8vyU08OITlQPauzajFAkUrHPatKUttVrEVVYTmSaBv3Xe5ITf/mHV&#10;6geG5TjnnZrkeScVrClCDBB1mYLczhVqirHqQW9cWPl09Iy0TNQFn5JxLOofDbdLpjb28Ehiq3DD&#10;gc22CR1iHsWMdWb0XP5o8+QzMbHS8JQW6/X+mlHZ0qaFre23MiI1bBxp2ojsnBy5avN67cuTfqGz&#10;gOwgVivu4MiyVIHaSJTIMnaJHoosCyZNgqI5eB2kDrlkVq2T+HBjxviEvAZBFoyBrbVvDwUzXoEx&#10;Y3U6denwn41zuntSSr16xGwtW+2zPtcXTHXMtHae8NPGYqE02cioa82Y1ojCSxdylQ5PjOzRfqj4&#10;e98kgcCY/cCs0InR398U3YKBT1lsrZtZOWCHK2eNgp9OzdWcJcAvGonj0KghVxRazMyoAN6ipzZY&#10;/DXp0Du2BvV+M+XG1O2s8llrYU2wnNbByP9X541rgs8mJGLmwW0JbFAtOfZXLhHKqmCVZ5RUSovT&#10;H24+Y33uJA/Apuz6OYK43xgtobEwoRaFGyfZhNOiq67JeHl5jebtwWHGS4A1hmO9Sh6PWexU7La+&#10;SAJeJ1XnwTXa59wD9J871mwTO0h5G2fcukgR7CzyCnomemENDtaYEBXcxR/wt+VZn2dcS8rWA0Zb&#10;WjB0ejbMCwhfOqQWuBR1xDVMdMVbwds1PBvGgb4R32wV1ItC/6XQKrPJgZfD5Tvx8D18Y5/Fk5Xy&#10;LNKuyd6fztlkDFd6fw7QsyWQiewfXPDJZqOHkh8/Ar05PhERaP8gXDbLTCQ4gy1uTve3oQXyk78A&#10;fjwQtzBt13dx8Ru777mHQ5bGWhpvq/R6OklUFnnPJuJxDFLRb/fJKayUeQ7uL46oExJ+vEE6++uT&#10;M/dbOTdd0M+tL2fJwcnLzS7wBmyUeX+eCyY6Q3ej4eRwASlQ15dK/B42DkwIYKUyInPyuMogez0Y&#10;7bqucQTY0MpoMxkz0wghoatiIFRA+J33ekUZcO65mV8hnitsgEGb3sbhHbfeHbnkKHmGdCO5qce9&#10;u9W0tb1N/MsrG4/043B64DFJstUQkWfPn91By7sQo+5Ro5c9NF4+waFr/fqL3gfWdz7HLm+iVFT6&#10;y8fV49a2xyNbKmcJMAiI0nb2vmQDw7Vn/R63KNv0OsACnFH7oyvg+DMeyxmGJD1gQHntWV8nSSwm&#10;F926ftnKIHvZqsvQ98vp/4dYnqks3D1akkO9XhyCSRojGdbEXgrS737hP4S4v+1HvCdV06HLzZ/f&#10;yqQkKrVO1hDViem5uLkNReQF9AHFYHZ7cdu/qZzRlJ9TQkXrxHs393becAVSSOs230h3x0NDypQv&#10;X3+uI/ne+Ij7dLPoCrgUqCSzkpJdH+6WCfJlNiz5ouwlJPLT3AqGVv9u+a/K+igSPqo23Q2MKjWc&#10;4TL16ktmcoTj+yxgd36y7LDFfnR3GE5v9Nd3TJZf3HoKDJ3JyM2eUzQq0N8DUEuWxHk5GMMkTVD2&#10;lQ1v694/DchiCXTIiWrtyPDz3O5mHdajKKf4lR00tks3cJRPIcKr12wjO97CYvTpturUpanx8AzY&#10;aVzrG4kdDvCvobPpdGvAO/b8N73FrJPoCMgH9zX+knW5o5HkdC6LbqdKp90jNLd8AnuUqGZ5Rrqa&#10;mg1sit5yrIpKRGumvYZvsvdhGlrhE9jAjqB3SVxO0hD7n+T02RsqLnC2DDHv+WMIia6u/u1u8JUY&#10;9dJPUvMfACwMRWfV6LdpVIkwkTFYaiJCdFDnie3wn3Vw5hUUpIL3YyKs8Lvq2HcDZoypyx2iSAil&#10;Fs36lwfbZmooITJXT8etFSHANkeO16+7hct3l5TESHWqLMth7Oe2FVAyZzHyu6O3LLNcbilgkAdW&#10;Sv+Jti65IrriF+jJ5zLTV2WDwep396zzsuq/lbxRQ34KeJ6xiQiV1Oo1dDW9OsBtgrPzlHn2Drhy&#10;06icB2w0vgpl1+tamnsPXw9+PRPxU8B2936eNLJwPKegpVWfWMS6Osmu/pNRt68wYwn8XXo/Stji&#10;JHXg0OQFMHTueF4eaEUKKm2bIN81hsFlyjq105fB9g2C0nIJ79ebLz8j7slcd/eJsme0/IDc7ssW&#10;nIgx78FXUmV8lOeux/0sN2kDLac8PJD769UAnBOQW0u/O7RUJr3IMnpEHNzGXVfCK8EWPUjxwLSt&#10;xmH1WQt12Wnq+1BObK3SPtOggm8mO8/SufbJzsE74AJ75v4QRb9HkwFdDl2CfN0wgTf+xGnhq/Vq&#10;AZM8y9l5QfN5rZW7+Npy+mCQsz9Nrwe8XVorHlIZxIGeuXGAuihU8jGTTvF34Ur+MwozammhIKCu&#10;hxOWe7aiJpGQlisF8wESMcO6JLW50zsmXABbrV0DvXkm0aonNxqSxrY/tmt0xgROJolqKoBwK3PH&#10;OiElBQsgvwP2HS5rfmN/fuhKozo68O25NuEtGzp+W+zx6hEM7pMmtDSrywpfbYqspFFSCw3uqyJA&#10;wc4tK4/70aGdYgmrY+jsout8UW0uHGF3Wt1mb6+S++UileiFCWaVEtH/8yvJx02zbt15tW3Z/pub&#10;0D0/KWze6Eu8PP8frF3JMRt9GkvLPvEN6ndSP+25S84d+rUtucrKcNKiiZZGvVYtOc5cvAMTHDJV&#10;NFKrtBkZr/ayRcsGzTkLrQn16jh8Bj/IMTapZAsKFDPZ3hm1DzXb1nFkTfNlTSXOJ294pb4ZR+KV&#10;fmf2u7yECnq/hJaytHs/KzpsdvVbLUD9AGxhkTRyh0FWeAH8YCKvYoZSwuPBNdrDS0zny75Wrxwr&#10;SkHN7OogPJyAulyRoKJGGvxpo/ZeNWNrtUIZFB9JTbK6MZbs7YC2aeRiurVXMbtYv9sjZc9UsoZz&#10;8+EU0FBccoSloqq0fMiDKaj6Vuih+S9BxCcPOEuLYVsdH5M/43m2uz5zdyvBmREC6bEjZa/zbjSv&#10;h38/5bXqkosNHN76A/sd36cF7BRHmGYsiYVE8ulQMJJnzgOnR/P8Ro5bN/+jmkFFXc6MpYf8uk1V&#10;Th6yUm6YXuJUhL1aMiggyv9kSlnYpLHn8vw5dOVbaawo3Yw7I2WiJjoM5ub1XK7ef8QS0yv3qaum&#10;zfoFTTTVeF4Ds0cjGvZcKBC5jyLFtTag7x6CxFmGyS5+Pn8e/zZ8PcwfQYB8t7K+RJcp+S3Xkd1l&#10;bVWFyEzdo8lJFJmjcmVB+hf2T4G13loLhI6eZEuWf6Q/5j5nOZRyDaWkudb2SnBwAaXg/DKuzj/V&#10;fdHF5B2zNNv5/rVTEEEomDe/EslnvbYKvRJ5lb/QCr09moERubSmYgnHHlyYmj/2teE2GqCtCfOR&#10;M2qaCwj43WwD6BZT1pOzed9d7pHvTEqo5dFcq1jFAXiZkXYmB1TAuLC0ZlbTDAUYeX9UnuOkdl/c&#10;gmVVqCZKmubEJ69eBl1wQxoqEaXkdhZM23Ua9GiJ8aEdTQOF3OlKlDC4hyyxHH3X2ZNFlUIS6Ohh&#10;9AVkW/QJkGsVSPv8b1xy6tx5OqYeN7yFkabIEdGpJmw6M9kB+E208qy0hkr40L9dcFSr19weWobT&#10;KjbXPa4/GeA+OmkIMGvoJJcidHdJysSlJWv2df2hZ+O+oYJKSvn7jZ34jaz73re9QhzRPeH+QPl0&#10;HHSIYi4Fi2kvJKe+XEapJ+wW0YOPYquK/NML3K9gC/A6Xi7zXi57EwOwnXmFttPJXj9W4kTVqfQY&#10;NzPIgvE3PcXTEGFMtsAQ6h5oEg6BmPXaz7EYxD3vJvwrjtGMtEWfcS/B+t1LGa9caexw/N2eP5UT&#10;Kuk4wHsBr9fF/0qG84ce9JXJ4BSsaKbdrfEPIm+LdQ8AVWUG+bP/yqHHryZmyNbAWiMsWeANQXqt&#10;frNoBjw94c73OaOavxdt9X81Uthzz7E+YwD09eowACVIXvp1K2V0JkN5Zvm85C7H8b3loar3GeCi&#10;jjDE+V0k7oNn5laLNglcvNz+GHv2Wd4L700MH7v5CqEq5QFTj92B6VCy939kXld2I9MPICVsoMs6&#10;xirSM9nZ6wP46fbfH7OMJrw7p05Z41Y2CTGG/WNvknQxH7dUt2IQCwjNSSia+5HU0nQUs2Hgqf8Y&#10;E8sZIaLO/LCaGbymEkOIn5mmIzKLXp04FIQOJpAal4zaGHRsZwR3MFtnZtK55F432JQzSNoSKv2Q&#10;7xj0H3CYEX5Y2Yx5f5t5o8VthJUFzSqqB7Ptr6Odm7yigq/5UAzO1n3lkov1e7oiuGAxBy3zNvbO&#10;oGg6LPItnnf0k8ErV7HFYE+Yv5dDurbDIXDKVoqSaanExMRX0MBHR++9Zr7nJaXySRzaiHt89xFt&#10;KmdsNtLPgrw6ThcnsbRltp3fIjes/nyDr6zcSni78AWeR8xS3aBZLW69qWFj3nyqfy9+E27ce6cC&#10;ng8z7+MiPxwdswxZh6+LkYp9CZWP0hFvbomWPsQu5ILU2kV5VcZwo0tL1uS991KFnoeL4CiuYAOK&#10;E3OlGKzWCGtqGvsQ5bsO+b67K6qnc2rUFxBNW1fN++hGcSLPTVgCinG9H9mkObMOV3Ex164fz/mt&#10;ky+mHP1TTruRBEVc1sWty+R1cEHAXi409rMQ9wRqaXO1lry6+S/OUpMWwy1ph/5oAYOuPsvz1Bh8&#10;E55eST4AcB9fgRdSY62H9RR1UhxcBOXSSaXc/Um3wKJe0pSkJk9PrDifQGGXaw+SQ9BebRHN158a&#10;KN0Rg9c6TrQkkE1e/gIvAeZk7SSPa/5uEWXPfNtBceRRr8ueN0NflcypKCsmbWU/EW1Sl4DOljUN&#10;sB3I4f12xix4JjsaxBAxaNnVEHAnhyerDmJ04chhdusnqyx+VRkmTbjv25ToWMrr7ZfI7AwZ3Gam&#10;PZoGsWOeRjwEmP9uL7a/hH2AoC/jTmTzHs4qivnkRDKQbj0jGiEJzs1r2nrQiPMHmZ/auvpdaLMs&#10;EZgQU4ZtHTxkvHYb+G1SwvutYVRMLrljah7HttCxkXhe5ilZAiCCCIAIZdh5yaBoKyuA0EPGZsQ0&#10;K4cBl2QvegMnlFbF9+gjq4lb3QDrru7aw0ubyN7YSAA3k+vqwi/txc5/BMa82ppDsCC5eoR6sh8/&#10;e3WIWX2YT5QgLUWxo42XMCBUgMVU7F0ijxJPr9dgmVk7PseQZjfZUucmAF5sTH0bJncEy5aIstiO&#10;Jt6f697SWrj+/SoQkGELNfeedOPn6VZlGpz19AYXenmvX/vnJQi/RH6BB3wJu1tb9ABXKEotmir+&#10;oIS+BrTcUo8ZmpzcwC2zjSsQJSGLFnv81lQjaaWSO3oWhiSjtNLTFoHORpiw3P07ZkUFESVcidbC&#10;1jdLKRmfvCZ7Jv3slw2KxmFuFUTXk3oFWchCo7uLsPtB0IGpTkqO/jWuKp+JIXPE2C7GhtMQO5Pq&#10;VA78fZq/1u/7QeItouQav0vhMi8MsHGa3Jt/7ZgH7N24PXxCAmlBZVE7/zFzycHvFH8aWPlg2cin&#10;S99Q7VaoqHPxcIk1QAe8q23DfQi5ZJGa5vXy+eOX5MotJGkMX9hH04OZW5dYU8UVWTgrelyZ3MBE&#10;F528kS9OzOiTEywqIiGX0FWtPcPYwNEIvdYnztPMVgLYhUo9LNZErV7Pq197WKlLxXTl8/0L+2gV&#10;TUGYTe6yhnvLHaWV8riPmXbNxQ76NKr0iquna2yokhpTKtlzcfLFTdrYip9auDx6bIYPdZQMIkCp&#10;P5ZbbwToc6H1vXrJIx/cNToaXPRrX+YZ0+kasnkj7ZiJCj7lAaao8ZTRBXdJ1bbpretDUNPaXtxa&#10;azkDFDmTOe3myQxYgbXdHyCIMfgex+ntTJTIL7dsX4I/nQm9fKwwQKsDzSNSS6ru5+dbM0xPKz1O&#10;aPUMEHlu5FciZpbuwN4wKWEOeE2tHIKMXl7wtGF0rbEkk0BiprASzsHfo4vXqGMxId4Odb13HfAD&#10;kQF1o0XSCd4uflLZHpdARfljrEo1LosYZarylsBBEih5UqvW6faKkVuPeWhlnNyx2z3iNIe52n6O&#10;Tuz0uqT1zOl2QiPtmIu2zNIOxUcBLcHr4nA0O5dUFYfPV8uw5Ht0Z57fn03gpKXf5vWL7eh3c+PM&#10;xnTL7eD3gy8/ulngO3AsdIDhbsCWuqOpqoPl38gM7aZbkhRRmSYo0eZ9CaVH+0n9JGIrcD9A/0xz&#10;IUgfOimAayEJbqGSHV1c+GJsb62FBMdw7S+9jBtcyfL4kDLDZvUV335yzuvP3EsP1vgE1zz+DVIM&#10;5UdmqjgMOnor+84P9vzL0WuMq3E0e9XNYvAqGF9isdUQyXnOPrXa8H3LcJaPcpEgKaHqgW7boolc&#10;JK5a8p7UB3jYXd2KOSjTVLvL9mQnsaJoqH89M7SsF+QBrsNUSdW5lo/MXDl9gAX96u/cA5jThJdQ&#10;hSUN+5g69w5fgnTwDd/W1rA3YGVEluHjjKWPT2Tz2TmZRyc+eBbCXOU+fYjnmqwKCOj8ZN9T1bDC&#10;pj8ka6EEQ/ioS77hBzVhgps06SV2s+u08+sxQcVcKAMdOWLwYfVZ1HoM0J6vDsKYZx6Hy032MReC&#10;xThWjNYTn9UhUsEKhYnasveBY0ht2Z2ZutVVvzAGRFMM4Q9G1CBcssT4IvDFKigyly7sGw8mFVkj&#10;DUGtOraqWRMZEM7vForqWtPJvePQukZkM323OfUzS/roCbmaMDLYDDkVfPGQYqlZeFFDYCfdJm7s&#10;y371/1kAPQLAGqWKeRhk5WqqjO77QZH0otiA8phatNzAbajJGFHBfvb9iiwQTgSBN5tE9C6WZ/MN&#10;pdawPUqOYt/bJAxqokueWTi8Gs5k5MQt9COnjl4JRVJVHbf5tPgTxgN5E0pzRcVqeOf9+SoQXlsM&#10;0g6VRNCu0wztUeaueejMeyMZgdzthAntmEgT47niXuNULWYuckChvU84Mz8s/QTuJLCtq0S9JjzR&#10;lDXymySrINzu4fVp0EYcx/V2RWvk0umkgceiwaFGmbgbP+cHr3Gt3jeUt6m8d1jAHhIHFJMTqngc&#10;nd9D7nn5+RuWzrvo/TbDMu/v773v1z0rjlcD3h6EZ3KFsADM9Hvy+2PgixGAmGxv8/yFhMeikmb7&#10;tvj+lH53HQH3khJ4F7Fj9D5sxHbkGTWQQeQYGHb+fv6+epe03DWQwrX+rbFxcVCCvgbazvCRsEpP&#10;slsbqQZnvcZ2wfLry5lwDIcp3XMTBZbuAq5OZEclm328RtrZNwy3mkVrSl0D1SauOoMOMZ3WrvfB&#10;3lIeGa/nfeoW2orUXBNfT7qzrjeGVyqK2Q8TCQ+e70ubiQTjjK0OjSyEAkYE7Cvt41NErcQbOgQM&#10;lCedvfzfoiVgdvirUncGE1C1WSxjRz5MSk50s6KeujEARAaMmdL3+PKi5TWCRtftUPc0dWGhLdb3&#10;F5B0AmoG61cGSt5fuSla4bf9tH8Fuh2FkHqAgLElzhGjr5Xy79p9UOWPuBI6RkPfZ2bf3cUqsZVw&#10;z8DLvGWCUf1st/omyDWMCTGYKB7/nsOUtUBRj2bXfsPnWB74odmvlRZXfjXJzATmQpFF9uGD7LlQ&#10;1axYTkVJVWxNayNtPeNYZQ2t6qXgjsiTcgGaJDJwirSdp39ysXjrGnmUWBOmeXOTIm8p1pezQJeh&#10;3c5R7Ee+lto2r0PCAHyV78axjmsjeBC66WmOSt2Lo7i17KlS7tPShyhaQmv2VZfXfffadb84kWey&#10;t9giqLJ2zqiHcB4WXL2KiQyJBL6Z9p8fXnKrX+DLG3DCmmLBIDbUwzs1h56AkG4k3+LuHpTv38yq&#10;6ao+HwpgaoM5jQljsZJhSn8PmjNJ5SQCI/XduTKs26iQPgb6UFHjuHzRLR6UefzVwj6Hp3Vz9PxC&#10;GTrbevtjNkhciSFek5rpRGYqSFOWeoDtm5ewhc48N0oPdGX6dwTU27TdcG41sxhrjuwOHjOvmi6x&#10;oKG54pcQH4aa3EiIsCp2d1O9TU2S6lYl2hGmGbJs8peSYpd2HLirRLX/KS8aCV4D8g4P6RXTtp+F&#10;x9uUywRaINr1zV+353Y/lWHz4G4mnFhVjc51FeB5nQwTdvKOYtMWMxRaMoWorIhikgeradvWA6Rm&#10;L/xF40YCxWN1TQLa64rXl8tPJpWZs9fatVrwzDLgvlp5+V8WC9wWOdDvNRaq5tl/SgH+2+Nju1Dm&#10;FN+vQLoeL5dv6KGspwOKqV9PRqYxy7mkCKbxLF+Ouo26ur6cn56tyvjoZ1PtHGlOLNZkKIsEykgp&#10;FEiPTaPWLDXGLZFXoXe+ouqJp2/P5UaAIGnuU24+0VfcC6L0MoMZp+Mw5Jz29ieHh7GDg+LOz80s&#10;r02DHb+Z0vkilFEfborgmI7VXg6gZKsWlGGoEX6nVee/IWZvd+lk16d16w0Dx5GlzJd+USUf5ihS&#10;O18I9FI8KNZO3VQI6z23KQB+rzXKoEOw8tThTYaHrSw6wRpnXCLHUCQuI6MdSsZsS3PCHUUBpfh6&#10;tqm/JP5dueZXN6bI3eV4D5oH59/jx+3UFLKmA3TO50QVbDRltTmw8raXDT9JTOwXQXamu6zHAYb5&#10;JzxsAh8GGKjDGnvlQu8umiVsrPUYQ9OCOh2QFFV1juZ/GxI1wYGH/6ACCbFbCfX+ObC4cKdvHpuC&#10;DL/BVaG5x1Xooo+FtY0qEwNEcdDLN+a6kU+1zHGycu/wUuEmBQSNsHwI6NseRwCOpFhlJHesRvVl&#10;k9QiL2giOJIa27YJ/DOq8xSSZscdpVml2MfB1WOHn4XfRnJxP2dyxtnzLOqvJEi2HjPVSeok7VF7&#10;GzZop/4NzGTP0vMNMIy8tVHsJMdjpL4Qsm/2qBgfko8Ul1aom/iYGT2LVHG0Ol1qaX6cCu9HFkV+&#10;wbkekL5hnlUu8CWWEDlCM0oNJkgCMe6/o9If/Iwn4xUFTFy5cofuahKmsuBgznj0j59zluUKfstF&#10;FxPV61fDD2ZcuU0w6GGEJbckNxnKWzOt9ydCldEOShFylkfxIDS5phykMXvzkp7TS7AJeQHRycEu&#10;QlCR52lPGfACZE+tCfJFSB6bd02P2AdyXaJXGFZIRyTc7otW4O82u70yx2fB15oyjjv/VUxWcfWc&#10;/PXnb/B23fvdaOyoWcAx0SZ2iMkotzs1cHw9rh5CohAUyRcgXL4etZ0opb77JGd2CUYNyFTTk0eX&#10;ahpolUkYp8MGnkxUZ4XYXquqnMnFg0W+nu0vEz2n9887OyXH2HuZqx36ZrSo1WRwdMoxowmkHMDk&#10;GoZcMQkMgh0UzVtpbw4a08nNibkGQ/9A5XF/SQ7RS6qu0ZIJmera7KcW0nzLRNfztou7kxHAUDTQ&#10;PaWPrZDUSKdrPizVeKK2VpdjBqlp0is31UxOh+Rzp3Uw1XyX81Iznfpst9SUUVmCIWy/TtFsCSsM&#10;PdZdaKdGMF3llpYTN6h5eEhBa7u3AoZWPTYWyYhztstEihkK+q0NoCAN0Y9xGCO6gvTla5nz99x4&#10;skHNEF3wlix5qPVl6hA3zkerVEe9bfgqMXjBAsNoTTU5CpJda/ua77GtNIX22dT6srL4D3Q1GBzD&#10;GVLmFg7HpgwKzgrt+mZxVQuziradPbRPSdI1wFGLwvoQFmGQs7ia4qilJQC/oZMHQ8CXMl4pfvwq&#10;uwEEitNz6x4qwxjAlaSP/lXlRT+ZWUhHHz0A8R500UBMHXmZ9nzHUENlK5VQ2fLGFUHnRlTfv26+&#10;oP6u+KHe3YneDMNdsVgQDkM9GaIbPbBYKQPxamiZ91mmwWkij/yvyEU3qUA+RFOY4oL+aBXROowL&#10;p5K5YhLW1DgypG+/VIyHq+C/kE6f8Fy0gY5voIqa/i+J0/b23L+p6evFEtNhVZNNcTS/hC5gUvbZ&#10;sVTVoEPsQgMqsCG8uFGgZJqvoGNiO/usluJKG/KwgXt+Nwraf9Q9X5IxbeR5Ds0kxfeipdkCYpM+&#10;aFjY4TvsUBf0zciFco1JmdYkWHE1z3JH88vMIYKrf7tIdDqv0s2tpuke7NpJNTr8qoH67WVtfiG4&#10;HT/OfCbbgI6KPPtilAkBh61wtrsSCiTmVfU/P/43Uf2OT9l2LZXXYn8w9KF5LsNvyoUdr3EF1PDH&#10;y+td+NEmrLV+B4Z/r/v+PciwlTLfhNsV9konDUuaRLOK2MTA0izNwtSXQ2p74NgH7FwmmHDpRbfD&#10;29eCo2f9Z27wGaaHItJUAbgqySU1kE6l/S6Ghd4uEt4yZs439tY2H6X9jvU2XXifSwtYkHKJSaNq&#10;jnketsgCgFY+xvtU4PPmJdClhEuns6k16Bw4fzs7B5IzrhMNVLKYDusdwEP/5TDvreJhV+TNrOd/&#10;/KrDsjyOXwrAGJjV/1D+b6enst8DuLcxd3NHmq/TbLDEOSYWWUo39GpsqZk3gN8i0DbidC7y8Cj2&#10;yk5ymaixcnvrH3GNbv3XQ/aNnm8cCodxOLmVD/M5kV/OIhvoIj8mUF3V2/dbsRl7+vYJ9L66A67K&#10;wIhveiZ2UfPh3xCsbDWvuVCor4eTn+/J0CPIQwwZ7u49264m3H3W8SXksX0kTOjsGGc5Sph0/TZV&#10;9ssAEs9YGVkekLY8IrwcOSViasjODHZ8hSy1+V1S4IuvNVVPp1enAdQkJfrj8I6wS/OY8WnUEXUF&#10;Gqw5Ta7OwQ9Vt64AFd76GaHqNrmjXgY2igxRHa96/6tDt0ec1vsjWf1XAra8HFWeZnzkpwfRyDoc&#10;vddQWZECItuex+a6i4kN0hwqXLkSbfDexvrMw/X7qdHloqNfumN343EfrdzXLKUwaxRFfCAlOPkY&#10;/GgqamvsA7xNV7b5P+P0XN6u+d3fB2yixGQV3pG9XtTxZaUWdpLUM2gpKOc5CwsV6+ZRrGbH4Hmi&#10;y5GH9TelltuJp/KA7Eeudz8diQ+6dOO2nv+luRJLO6Y+FrT0btvaHhxVUC5dLqXWqxt2YstfO1TT&#10;4Dr2U8SXsjs9SRypl5kfgrhLZo8gS4vfsZxglrHjsZwAuxLvNIQ17SVL7VS3YOGlOoNR/MmdF/wK&#10;GxBEzDaOVeipW7hRCW8Lthk8d64Sv0WvHy87ZrR2fyWI5w7OP1o1EOZhyEr1SFlroiupPn+et5FX&#10;bfvwHHaqLEedWbp9A7hr3NqhvC7Fvbf8RQ5Eoehi9FN3d3cjqPodyZZm+paWxN3Eq2BF+z4k39NS&#10;HzF8s+ww/KXnw2fhHPn0fPvxBuQgN4mFWWjzkuHuwUVsBBqq9p+loQJWO1sJq6WMRYSZs+5RUw02&#10;OTWAcXAS+nuxUNBIjTBqePY7jq+AHjB3s0eRXoluGPv32Pgpd/MZ+VDS/JhrcPtnSwUGB65eCgL4&#10;cMG9WhNFUkMdl6/gPJxc2db59giH33r0Qxz3O0SNwRxzp7fc/0IQ+MSGd0hKZQ70gFO81Coz/EsU&#10;gZuAhHPohVnA02SnoIiAaa9vUCWDZJLFTYcBi0HsCukwq6i8GuLcQurp0PakyFoGrkisdZi0OhFu&#10;lb7f3RaGch6Zy6mP2CpKIr+ElaQ9VU0Nn5AQBg7pkuE7hy8eEI9YKym38bh3/O1Q/Fs0osOw54TB&#10;3wTOh/yL3/PaZoCsftfLBHUh78iXAzcBkIZotlukKRk9URDzb+BW5qFDYKtqo67zRV8jMi1e8FBe&#10;UqNZQlWhdxNPrlO/7PwZsOEBPIFosafXXBXdlVJrw/1UI+0qI23AvY5uoeMgvHtF/etSkmfrR9s6&#10;3a5dgyjqF/KShHnUINawXU49W6vM6OGrbMEZHab9UGeqzNWLYr+JMKRnbSSgcFe8dsqH5HlwpGvY&#10;6y3/BaD6f34V9j6za7Eso915vCS4viawlB7NzmMFnHZzXgr4UsTEgtsbIc9iDFNu3AA74fQylHeW&#10;zmJlZRUXj9VujReZNyBgLOUEoXE4+PSSRZbWwnfH+XRV5eQM9ZLTfCWzi278KrrRerJxN7loN/na&#10;nSbbok3KVhYT1mtiMdhLN5L3RnYHP6qfs/bT9D2n/dr/AICPL/oLGuN35jGGdRHntoWcny2+WRTn&#10;iBc37QzvLfdrU83k1nkF6Bd+N6Kjj6IUpVWMHPjJGRU1QGwW9mlaoqecYdhK0LjdEIuK/f5c5N+r&#10;p8jWeNFol4tJHmN6bQMX4oHHx6duhF1ZsrUWKmcF9IcBQl5+gb11z83/uYte5bW8nmtaKyaiex+r&#10;enceHpMSBWbtxq4GOQuH57U/iSEe+socb/GAD2NNu83vd4RbWLT/KH2LQrH2+iSOmVxa0e51SQEE&#10;I6VkhwHRigw4sbRWZh5Vx/Dnze9vmKMO/ZW2ULF65h7NG36ER5sgdhQ6agVb+ujoW5sozWQqVKsw&#10;WPLLrp/bTgN+PdhyCEDOShlbeigHfwb8Z+nX7Kq4zwfPgN3Jh1VPTWsE1bIYlTTnrZgGZvqj6O4Y&#10;vMsXZR2WdMCVY/orqqUi7hx2QFfUgAg5zQNsTV8s4Z3L1vRdUfz13eWWVDHZAvpr33VocUnD6yA2&#10;cuFXiQrdGINp5OcPDbDW3BD9+LnSqR/sEDP7kfXqJ60LEeSpH3NfD2iyCrPs0IO/qJQzRIpVLPzC&#10;+UXAr99p5D/za/gW/idWlkIM8r2Tcu999rX//0oRGkELMiYVVS6HQpwq6WIEIdVERhYaS/hmRInF&#10;42FsDb9uVsKhX1JLv3+0ZZD7oCvjzDH+ENP7Jrzk6eF1DeHiD1IWuJsrNH9+YiETWoauvH2as29t&#10;6+mQ3nqsfmD+WKGqyPehQYIPU1SxHCforh5ef4Yy1rQAFGIo59ysJmESKoHe4ldAMqqpsfifNWhE&#10;VxwIAXISbvOy9JxHMdVkKP3we38OVN7qvFnSrBdrHEMMnQ+tiXcSC/kenENUZ1pj9V06Xll1cQBM&#10;XrUW3dioHm6JkkHPTMjgk7ZPpcNQ/XNGORzbYvjyECHlEEQlmzGNaWNGlxls0KZktm7NBI846jy3&#10;ilGAVzDIbVg15WSokoN6GB4d5xCKMwUlgPlgIURRh0WsQUksb4D3PVXCCo8x/QjdusIeNoaP4lcI&#10;SdBYKAjVvbkviV3N5sc1fYr5nyansUbkGU8JfCs/5Xx6baNN02ZwvyYSYpWkYapifdvfCJZozyFJ&#10;SDg6SlRsySgWS8Dbjj5VKsjdIKWU/vj4+J+3XC4UhUfctgBkc/Cvt3kTRxIsYZWZqNsmz1ddkRWY&#10;IpdsyVejiaROlkiFFF5Evu5ga41nXb6hVvlZpkUQ7rHHU3a5106CSFwnbeBjLtQk7VIL71n3OuJb&#10;57F9ccVyZ8uIoLzXfci9c3CkZ+Cb68bzY0TXZRjrKtHSeaSgESdYSvKrWDpuif4AWwv4UJ9KtsHv&#10;CjGkoHLyB3ufNmwhSbhbyH/ScgorXrQO+t1iOrihPeJNzbK9vVJpaaCSkjGbaMnxcTeJhgwi+iTE&#10;ds5FwqOOvgVqo4cB22pHuxU2eMnUvdBc6YaMuX+VT7FSWMKd7z91ZRB5tk5espkUHy8TAoY2NkhF&#10;nvrv2+fPr0s6eS71E4qaipuC405J+HNQOzs7sSX7WQMu5atSsWXnf6KTCnp9692E/vsXai5cljF1&#10;8gbNQ6KnpqWl9codVQ64wvLbtHS6CD5/2eBZ2QycfoJw13U75yxqiKIj7I9/3Dy/OJwjF3mpOr+6&#10;W9v817VEOxcuyKq9vlqwaMNOiFyuaLK7kdkWcM+90Jmd+wJqxMtDH2Wmichcr2EGI376Rave8zKs&#10;9bi6ds5Gerp7mF2ZvS3AUlA0q/aluqAheM4c8PBgxQaVoeVdLQVe4lXX3Ky0N3ymkK6I/uIUJQ63&#10;uaRddLJlRxddPS6ka2Rk4uub0FcW5TpercGPDsQUEXrf/mmFxlO4GSjY59cSJIR71c6sC7Ty8gkU&#10;ldsa+gLqLKJj3lxpnQWvCQt+woYMvD/7SMGzJmZFkplpD0HimtiQtLDltQ1zs2ZpgRuVQqmIDxYV&#10;6CPLHWNhaR+lNR9qjbnlEV7R9WSTveO5cHQ4pLcvhrU2C8fUfoCB+piZwvjheJKq3HgfGrraBXCc&#10;zRUJjD9/PunlNebMXTMMVG/z6X9rRAMUcz84+c3er2m73jcCocNzoawB61vJjfMe2k3+hbeMQ0Gl&#10;Y1hNx/Pn7irzbKxYuLLBm1fL7fWTnSK+ecrn69C3Rmluh9YhnreyTRMzs5BBvIgTkYCRownEqm4c&#10;G/U1umgJHS3FNzN859tVUj2iNV45rBFy2WQXjwC5TOqbJYiOzvEub0eSF/wiZ5RdI12qhWwyTXqo&#10;3H8rB9wSBkteuZOpOYyc21LU14/Em841EDVOUu6o+juOT1cUrmgPlkgF6CjIBqtSAcUg9Pj5ONrt&#10;VlSIhYaBuaHuknsYDmfy1gpyKk1cdjFfol5N88U6Td7v8UzwuwKmdxJcOchUOI8ViTTkuGPIuQuU&#10;gPohcjeDSjbxZ5n7tU9xvaRqZGE5/EfvdmcY0Z9VsLIcHEpcqbm/OPgzMCTsTU341gODi2AdvMPr&#10;ccp2ETRUG+aP55JbD1o6BQNuEjkmnUhGI+3ItXZ/DvZjz7i3B7gn8Do0sB9XNslZb/N2WJNKkqu5&#10;qTj9aveuH6Psu/cTnBGXCSqijrcxZ5CWHlUoA1skunztFuTn33l5yY6LQ/HlJo1qvtXQlSPvirTd&#10;jYb2+v2Vqama15SkhzxVyXi3wLR6tcWDt5aE8LRkJhqsAqR1VBgVk/fhCwDiy96N3dgtUetlIYsh&#10;egExGuttuY1Vs8FQBVcu3nhqKsmTLU9QRnG2KsFv0azvDx6cXuQgbakP8OuJeowq8aVrZ8wf4AjE&#10;EKIrpWwTAKFr59KeXYapQjguQS3LTymHmtRv6pSS8d9LUlcx4MtjQscqnBTDqqtibJefcln1Z3Rw&#10;o3oLWj6CLCQzaR/imC4bMFyTFL2312uOCQNszXoe2huYMMS0bWva6CRSbXZUYzF+DuiaTa7Cq2vE&#10;EUaGf2zrfQfNCPv2ERl5pRze0A/OZWw+kkxNT5PWHrt4eEiVrfXji/PXztWGqKEaAvslM9zx4MEQ&#10;ytIYUOP2cm42auhxRFMa5vXoTK6z0yyxSnEyN7x//aptQdPAUnLOlCKER8u61ZR4/dt1B6N/9Lyx&#10;Yv+GYd76Oq4q68i1/ny1sRpTBjNieFFmujTOoPOIXy4z2qu2tPy2gLAc9xZVDQxjDqoztkpq2Ph8&#10;WLU9VkhSCXWEZVmxTnQFyjFAu+1Q9As69/UKEq0k6DEqaPo5cvmjXkyBlh4K5bsO+8SrTdHi2ZKo&#10;tmwujCdnrWBfXpnJWZU0IS4z7ifc2tiOM+/82A/cQx+t/gCFubEGZGoq6RBXXO/+xalIR//rnFJ2&#10;GhgdzUQo7P2ZyPbG67Mm/ND0GUvv++2mha9thMff7Q3Le1kkUVW5LKgUSDLoWC555eMhXex50K7q&#10;v9Rmd+am7xkdO2c1RPDMFdewtRcVJQnsKLdN1XKVlVLWEUyTD3etvVMAvkVSBz+GNQnxVEaQsfyI&#10;BuwMXNwRaGRr5ux4cvCCNXRcoT2DVm6f3aPqP1Jy2lQoNLqHYcfdkGDHewD6t71/Bz/RhL3yKlmi&#10;dhKXNrxQQvZWBiO6vC7nO+JpAYR8D7Sxvmd6sUrA71DeEVNaWM1aIEtRQhOkTd92PWFQ2ijbmOv1&#10;QbWOMdz2uC1eOZkK5B608LGgoEXjk8qQyndJLB7zzOWIjhY8833qwHH4kkwacVVuxUqmmfEjZHvQ&#10;FOP60Oh4ZkN4E12SlOlw8thh3Wz3HU3F7y7Pd1gjH3e43l1K/7xyHLVFpC97E0ekjYOf3OgPvNiN&#10;fI+r3HztBZV1SoDHNnmsfmUD1ZVmWoCMpKqGR4+MhEUfGoUUmCD+WDWNujRXJSN53G2A09rF4VrQ&#10;SOpUI/1XjZyX30UjWlvg+de3i80XxonVBhmO0N2fGoKPL64CympJeLAac2NMKVSWPWMZrGq44wMA&#10;zPMXzkrDNnUfd3tBcz08/Wz8ZmKhENmMLXj9r+mUKzBchvrw5kZUGQyw7VBAm8mjGUDf2ybqU3EK&#10;IYgF5FVlf66j3VfMP/rmWuqdahevZKdcU+p2KGLXhtyha3JBYajR5UxDP9qI2WojCQnSDqjilsDE&#10;X/GR0fz19Rt6m1QnFVqz5K33exbYNPV1XfehwOiedfJrmznYyxYQMBqBl1TF+aexqI1DnL76fzSd&#10;c1if/9uHt1zLxifbtm3bXrbdsm3b5rJr1bJr2bXspef+Psfx+2P9VR2t7vuN63pd55myWqXnrzAp&#10;sYR69vD52RlIRx8tijbW2E20t+Im377Ro9YgpmxWmkJiOPr1pXf7L87kYAu1WbqPmD47Zr6MEnqY&#10;Qb0HrMVEM2hGd0TFxE7ejkZvxbhRq6Gz0z5VZc8kvtNIgS77s2XDDpB5qg4zakP1Fc5xXElTKiSj&#10;fQcLZ6s/tbNjyraAl0ArcaSCE03kLBwzibx1YBnCHY/XmNqll0Zdv8D8RbFBviigq5tNRZwBLynm&#10;L1Shn3RaM85aTdt7m8p48/biH5zBEbbrGFJJVrybU8RkhFFnTyG+6Q5tSDvBZwOjp9VEt++x9cKz&#10;wcuLrj3dEy8wmhHEp3hSf8+s3gzztvnkbwT07mgv/W/kBTw//S63OoKl0QReTkjrDHpkWLiOxz++&#10;gcYKm3smP98cPulfX1/f9rD6Sqpo7Le6xyexoP90ewWPmAxQEgb8tuU5rDZ8p7GwsEAXD3Xl6/14&#10;3Oh+vexCB+aqD/7Ljk6Obe+cG37SbC4JjMrMv4SwKNU8p80mU7GP1Yb9Dp+58PQkWt+Ega9x1b1/&#10;5R/dhw0eoC6s97wxyV97TjDzn7Z9RsFzilpHLdEevHzEKBSTp3VG4bDwKR5a1pHLjPW82UNZqbPV&#10;5YQPbcVccatID+kaXOx+f9zg838Mksz3k/EzTcdbqXN0dZxelkg/X3maXXd0dxZLVAfh85UtnJEW&#10;JdBls4LUnvOI4mm8ezCqqkoWHp1aS6fRxPQX4Ej1ak89uv5e6JterbNPT894tn1yZ5/rp1ShiIts&#10;3HAL8LTsj4vZXtUwZ5m5dkJWvzPkb/EWLURKKY5R6Tb1tImAPKngxbNMqooiK6mcQ6zlpkSku5mK&#10;uPBvdsZd3O3hI4tgyAt+yxwtBOVubrSs/DPavdmX/BnnYuwZVKp4NSb4wayYx2dcuz12p6fxiscX&#10;8JExNaU+rYCkrHP9vOuXx9erqH5ka7/dxCGI9UToJ0GZ1KKTxZJrWhu/HLS5abe8rOGoF+7Ua8Rm&#10;yKTIGrI/p7tR4sbWf+PH1xfsrOP6qvvzX4ZH7yOHMbrKEnvwLiB9Qa8kiyYT5kV06vqqL/cdbTrM&#10;ImYMTUEhnpuH/zsXTnNz1+RStY+tvR09Fg9Q+xGxlKenO7Y4jpEAANEDbVnybVTfQirS0LI44tIO&#10;TnNuHKWS1cqUVDjzpJeGT0u0m2L+OgLl8rfvX1vlg4U5ohPmUQUtA+F6r9iT8YjHb7vHM1Wm0Oni&#10;SH3PVVPURWf1CEZDk2CIb/zi+WYyFcrTv7mji3/aZrklXrk2WhomLILGiKVRaUu7xZxtam9aJLRk&#10;845T1CWwh+WJKQ/Jl3tqaDCjccwbie4x4mqU6sK8f9Sgnz5jB5SKUm4Jychjn42GXP0UqyN7ZBt3&#10;HT4a1UAbUsHjUY4eMFOo3yhasQrkEVfe8VJAS97hrqljW/CkxkM6M2ksWIqqOf8nYtMDz2rP8b2B&#10;SyfY0rfqHC97uJYjeiTo55JQPsUCTt32rz9qs8Z5x2J54UphA5b9llwF7cyU9rX7UqKMcVQLKad0&#10;VkRMbrGYgY2rTcONDagSB5lmDVpKixjiL/rpzP/LAiiz8vEPqnFretQViKN17HplmTGPOv2DKBzM&#10;QFXsWmyViIARw6vEkOGVawJrbx6119vt2GLhqCrsty5Nf35YXx6Fq9VPOU86wtGg9q6u7n44ZLwB&#10;VH6vZKcQ9T0yIO0aiLEH7dM27fPQmlrxFl7ieTupxPnFGCSB4znGbVOFhZjrNK8Ed9ifJ+5d6R1j&#10;WM/+xMOHoz5OTNd8V87FdbGNKkB90tL3Sna++Lk28miEn7R0+EGP6luaXNj2LSWnl2XdynMhRTJz&#10;cVlF44W7Jt0R9esrY4f3A8X221EfkTSqwPZnTjo0Y2KcRBeC3vnOTkJrqzpmdEi5Yh5ThpyVm/ff&#10;S1tVnSlHPmM+AgDs9duMhQLGb/kf/x7X4B0IuG7lchVtn+7825pHq8XNEyZa692bu/gpliirjicD&#10;UXwaxEZ/cWNFPQ3FHmw8SiI9fgsqZas737WclSkk+6mzAOfLU5vAl5msEE5FzaQdhBH1Xiz6vZnb&#10;AHnW3iNiDxP4c4YoCxnEwBZT9xoybioHrQdW2pTdJQUPQWofGclsDpM/4168ZHSW/JIBQr3YsWgS&#10;z8JSBgdatGkIsJHufNPT0N18XCafQP209dlJDCRhWXny6POnww885ujZTMwKIj7v8u50KBw9tHTh&#10;tKnLI1VFyiAH6/ckSnU14rIhKZp+WOV3cXfkuvDH7F1JjRJ0c3l9LLrv3zprsTWtBhsSezXLRKyW&#10;nl9S2+/vZOjk66rmGb7g6aLUKpRzV8wPY2eEzQfTWUc1DT/x97Pgwme14kSistPmYirmAcMcYIc/&#10;MU1Dj308vW7wshqXEeBltdedfscHvKEJPO+IYp6CIHx9r4i/lB+XL5ZJREkI1LUONReb+n+cjvEJ&#10;CpjZuMSuGPTIdh2aTlDgnjXPCBxi7C7or1kScWlHNe1wI3qlmchHqrQpQ2VGddIwtbWZ530ztQHo&#10;q4KMxd5ym39cYCJn2zo4o8syyWpDO0OqCqSsbe0c8ZGsyHtVuOrC3cFT9jeGnBhqLpt+YQ7bQ5OC&#10;Tejs0Ex5983E0mYPK/+62KQXMeXGh39eBlKTAX7gnHCZFt+ODsHojT6NVod76RTG71KAmb5iwAML&#10;kH/t//ycpq3vltHWdF3Xt6YzF+il4wixhEMoRTfP2+di8FJnzpWjZrFBkfn79++up4BKh5pEgTIo&#10;P+/u+PMpwIQtc+8ZxX+VIm792T/kWPLnAFzuY5iWG0hvmzhqSALqlO0LVS2Ij7Fh/SFUyMRuAb6r&#10;IEl9MX1kP3RjDrur5IYjb7Bp3L2wiQgkr0MGoSBmhWZ9SlQNtuISuY88Y4M7HHthrr3LdkCCjCum&#10;+teEvi6l5sn7ngcljlU4ch53Pyre/50ZIPxuj0V7VNgJWdhl7zen7A7M4PB9Jvjew1h9f7sh/MSr&#10;YtwSCiEeSdL4nIliSlvpaUzfeolmDyd/O3a2juwhWzTI0SwBsnAXFJcIDC7UzXRdv2HaJqF66bOL&#10;Fq3Yjvbas5LkE8vRe6/0L8nV1fU5eBhxP2s1bF5yYtkr6KInj4bEwff2nHqvDAfhGQkCbnoHiuwO&#10;GqlcSkipSwvSkgqWBosyZtDOBiP4JpWbdNw/s6PUpT2s4JbBIOrOkUME6srT1xwQzK05cmGNIcYY&#10;EZVaS/FHXHX5XWWL8eXrV0hhwIBr+4BJnnHsqJNeEROJNFyJ0l+DteSNDd6fcJjJzFYslHCkt91m&#10;LASseXLD5fn+vykJP7MEn4MDpA3Su7l4zFxcshuWJLriGlC3fPfdBHz+cYvA7FHthW+/EnweB7zF&#10;v63lv+Nsfzy2v0z2vcl+xH9eE0otpPS91weM2wJuP+a9J8jeqwjop6ubm7H2igX4bZqPt89/Lr0P&#10;Ptsk8KTAkM6IR9+r/sdJ/EfEle8dHgif8E7Q/xocgMt9QNBCish2vtMLvHkSalNC2A97r5D8qrD9&#10;cX7gaUzNU41Ie87Qi4UKgXInPhH/8Yrk5fhJIIO7W5FFk69splp36fV2qVlHUmpUTLhw7i62w/2c&#10;952DW3w8qHYKICaHVOWw4uZFpK33JyJii+Yd3mt4Ywsa9f6KLMbMq7+YHKI0Yc5t6Fkz9SkeW+l9&#10;w5VZARG6c3HjRCBtBcQbOGTH1gpINxXU9DvpJwjckWHI9D/Y8Br1TQCTzqPW9YrtG8cDFk+ej7b5&#10;TXXjdzk9PfoaK681tfVFLUIrYUPHY2qnIt0fZ9ViF4HivfHOfIO/zNsyXC7WCZLn5FqGAk8tpTZW&#10;0NskJsuUBAhzjBOLWMJOXRX+aFuYPvH0+bv+6r71fDYJWXZp41yG/fNf+Q6NQPA5JQAIZuG/pxKM&#10;mwA9SebgAaFez5ugLo+r+Qv3G30s1SXbWoc5q6dft3ogQtBNc/5bCMA4KmuGxTu3sbWvaWrsHWo9&#10;r48oXvg6Q+AnlRbz08clHm+lDQUVOcm+vT3lJ47MPuqwzaKZHMW3OoOAYPtPnmgyDBGYiT+HmwH/&#10;IjY/4HTPbVx58JPoRp70ieN23pG2KGHwbi/qEQ2AQzpU23iubasOV5z9L59830FJwoDBWt12z4uH&#10;Fe2L1hPJXke9H87o+2sZ68slpyDpH8e1ShqtMGCTkn2dM7Sc9aSl4ec8VDiJ5dTAKqfKPkc3FabH&#10;+S1aI8X8h3uLo/5TUh0cm6rKgty/mkaqyppjHpGoMFKNlQcVFhPYt0C6GTFlNiKmFTfcygsVBV2c&#10;4NbWCprQ6sNDtduiYHfhFVsy3TMWqF2TpA4tOoZbF/HyhY5fIUV1NhTSQS1pTPBzClQhyMAt67Zb&#10;ezH7F3i6Qv3kxFEUaIq1JqGmvp6ZQBEHfprqNobNbbYumBnDKk0lDePuJchmxcHZ3CO+eiW+w+0O&#10;kTG/L0XY3nGQQ5lpWD3IHbTHNXWOMCQVYizVt2Ju2hrf/JeBphSmm0GFo4KanC5uo2ZomY3F0BaN&#10;1cXZWSbteKpMaYnP9zmCKw4AUUrAjM/dRP4SHzVp3Dl75EitZG4rokLVs1vTs4M11CYZQw3h/77A&#10;mmSmoG/N4xRdReV58yJwblN936Xfgvx7HsfOfM5YqLVZ+K/1mdnvNemRag8T0G7SbygIf5d8PF0Z&#10;G5oJtpE0KMZbbTJqdfPKUJNuqdCzZzWJQFdHfqxKfoliFCA1uH8Umz3ohOdsYD7wYJpynrhC7WHo&#10;ExvgfaXZoiPg4HeD6OB/iueq2XYdBLOSCMNbLjWT8RvaJM8iRPn3s2v/8xvxC5AMWJm14c2NS1BJ&#10;KqGWTkIeA8rX6QrlU+K/xbDDUsy9uFv7fn4wXIaSzIQeez33BnhJMS2TpGX/bNXQ8+zOGmzK1OCA&#10;9o+fwC4sFVU/xl5g00ZCNLg+mQMQLjvjyZR71YZe2brtl85Xza9c6/uX1fV7XFn/CcfFm3aWW6vN&#10;vMaB0mO8mcBh7Ioh6aTKv3eMxzpDCw7F4SFJRa2UtDmzqNYwd96y9nkJ4pMn3qKV8/mo4qM8GmeK&#10;ZGLny51/BInVJ49kurqb5ii2UtFJ3TXYCt8Q42imw1MzplUwo71cvtRZF1FZk/yYSJpdArM5bSFt&#10;SUE/DRqnKsQPx0ZPnlNSGBVNmlfRFQ6wS01dYte5YBARxsakYi9aQGEb4+8IQdaOU/weM5o2ogcn&#10;LQQKHa7+6qY9f+l+HRRxd8cKFfzDUuDpcr6cAgcR6yCULM4vaBarWHvqZhzWKo8e729QtWb9nlV4&#10;FZ32eb1x7MGQ4dZ+85iil7+zggqV9WnQ/fObK42A/9sXU/oJK5PMrX/zmi8AVtGEhtPLl0HchpXI&#10;0ZV0qR4iWlzh+zFEnSxtlBh2e2U0aOWGajJnXW2yxjHCe8PTIKQVtTL7O3qErGMW4bNlrbm6uuXK&#10;EO5sXPhN1rht3wopvC8zAVLiIMeUrg0MeHxNIy+KjOaiZVVTURMUMZsGTVOnyOTo+UtxwBuvwL8T&#10;VqhkSGF0YA6owmmubuhoC+GWBMvc7qb7exNdo5Quq/S30fi8+dPHkPMro5qDteNXM+kg6mgJc6XD&#10;FHNzUUVYevj5tFUa0awgkkyRVFO72MZWJnPSGYcmCsh1DqaciWXPPEpQ+dfpYWO5ymzwloWotRZE&#10;HWliOs84Wf0fyEDVbJx26Po5xCspUlLxOKNluDGKR7ECk7tpf5925GJT/+PZ8FO2yUu6HEtZUz+E&#10;8rmL0D9/t7s/spPuVoVMXNjOpsTeLELd2KlEfA1sxgzsdP7KXSuSH3S43xG05jpx6vinPzFtzkCH&#10;F1s1oZQ62lxtZOcNtDtMEkeiEIcIMIXLV86VdStuo25cpz8mRRubPWIZfU/P9XreeXS8AKrh/AB2&#10;gg5nnqMusRnpECPeCiVRRQ16KkYERUbRDU30USftedA6doiV7/4UnQP3lC4YBEoaHHVU56iWrB37&#10;hBbfqZJmG/FtkGWryKJKrumFCqy4KQIylBhC3CJ6WWGZwhGrdVaNxTh8CEryOLdXrjLu6lp3ZCot&#10;mX100TRMKuVjW/1O/eAdZV//AWvTCISgIzPqRFUSAj9nqVxzmTGNualoY1nHqNkd4og4czsdHYCi&#10;cDdAZ5lxAbgiF+7Z/n2SyuiyKu1A/iXRXHvhoPf3UxqXCuM3K9oSdM9Jn/YlVJisSBdt3EGigqa0&#10;5juXOoNt7Xn/7L+7RPDcggHC2mlFmZaT2zTo2mAghLsXPT301GiyjhZrtld11Wfr05fVziNbLmum&#10;+X3YoTsUGZooumbztF1rer2+U9zvVlu/oiy3pOrbTWrF/+pvksP43vIdvtn+2p1DqbvapbKrv9TH&#10;crPPgJeAOU0wIx9Fh1AOJBxedgL3pu2omIoYMBLRV28xQSoBwGIigm3jdBilLUbkeXgFqSK0U5J9&#10;H+wLL3/iLNCc2EDX1YoC5LekTWTlm9rFm6cLF3WrA0ZS6mkmHNnshcVSZknXnJ+HfdflAf/K396O&#10;CRvaeqffX5/WVld3Al4MPzfNW7dPXbXkJB5Tqzf23v6muFeLHoTct3F6vT+svLzM+A/IWCzFUVjs&#10;nZxEGByw5sW8DAm+iX5p41w5de8C5R2A8tNsax8rbH8vYB2nvESQZd8cHP6YOqfefylkslWWH/W9&#10;P/dTUIDm6/v85mvzMrph2P5uQLcntMuTNnAN2/f5amjs4BA+J7fbUf04OnVuwieDjTjj9e+AmNPh&#10;srHtqLmnPbQmJlVdvG8TQ2rEM9H5aamLK5dDS1xg5ufn2hjJDPC5O9TVmxhVzsIshPOnYX9tn7T1&#10;rTaaHfz1LS/ubu9jXuj2Jx7VBz3xK8knKu30KbnySAHQfrDYzTmSoJmHQ/xPjOAkV81/WqXSUajE&#10;GACOf0p4ddlVp/AdKB6PLC9t7Nny7azkCwzciIao2Dq4KZfuaT7UX2xNx/30O8e0eWdot98sYGBp&#10;otsN8L0irIBfvgNPPOLGIyG6rC0OQpS+cOT7LZzCUS+ptibFty64o0kYMPoODfyIF40djdOOjgrI&#10;z0ffHLoZYpmNEDSf3IH/ODPvhg+IMPfuSfA5bypKRM0NbRgfCkVLGL3tZ6cPwF78WBTYEDRrxYLz&#10;IB18YDvPztbr8k9lgjl11+Tix08wU/14HBM05tAncgSm2M1ZMjlVQCnyzWJfftYNWes2tvZOLNlo&#10;Zg9V98eNkqJIEjj9BXClBOicY0u4YuInQw/6U6mx+oP9xUtwVu2mQY4yXeobD/6EY3bOBSHrJRzs&#10;dyNBfJNM6gumNmM/APtWDtK0U46bnL7Swbh4XH5tLEoKubkyaSpxTXYFoP2iihqEo5OxITZ3MYKI&#10;rrQB1TqCYs9PoFbps2qYooXhopWSyDKLW5p6DCTVRhO+U4vn7f0jkOnI+D7Q/EU7KQKqy46R389c&#10;e48LsfdqvxPhywlY2K3ugSZtCFBHMK4tXbFpGsJcoHbWzqE4/a1DG3r8z3UdP82I8Ps4SNBeWev3&#10;rhFd+6NMJ1TI/HAtJpV0gF2oQr1DdSeZZT3czB02fBgIlM+a5S9Eezmro226Evt7b8uvw+cOsXYV&#10;Ujeocm39j7GfKXjD42jsuQjtmutm9L3KPJwSeir9XVBTnbj+yrCyWKvtzuJy069vWz5X/KCx3VRN&#10;A+JJlmVOTqBnYA+2FtwPR/xLnNqXHCY4IdX+l2bfvfjt+kgsyFd9NTZViiwZjSaspu6R6i5nxFeY&#10;N4q6CrVkxESqCaKUjPOpTkmVKZeCDzt3dfyUelODLElPRL2gwiml9DcaB8eylWRvayemF8+wMnWc&#10;lKV4kJeO0gHk3drwtAo9Q2e5PFrB3r1ZfzQQdsPzeXx+zrjxpEvis2DJZskHDojhIMJ8Rw6Q47l6&#10;en8wcP7td01L1IRcOMU53YPXnWkoapKQRmnnsQTv6mGo/SmWMvXpllW2jE0KnM2XdTQ0Oj9jyN42&#10;RMqjpz6LOhq7BS5CJQ8589C91mLea89V9A4ql8uKOJI0qoMHB5ZXyaRDWtIGD7o9P4KKqFa3tr7z&#10;KczFOXAuc3p93EqBQDnXL819hZ+XM0o6DZ29g4Rv1dvFK5cuVwuKs3GTHr13r891Q2Y8EkRUNpOL&#10;ixzyWIMIOnqbGwNuIL52Ygsa2FoN2wUzYkB6W3ecQIfKp+lsbhGqy6nr2kksYh1VZJJnRqY98EJ0&#10;PKI86lmVOYXVRvdtogg5LgmhteOc0fyK/SKV40dSG5VzIv2RLKG56AkIQTKHgDDxOPPCbcPEr1UR&#10;u/30sTMkUdYgZy4OoY4y7ay5zC3/O7tFcMpCc1S/DRoXIq1u3UOajZo2ZklpYR3c/DDQNN17rctV&#10;OCqig5unG5EGfY8O6q64rsK1+ZZdyl3/p4ceOSy5WbWIyqx1WzJDgvr69s7P/2YNXCIYxwKgidwj&#10;2xOuXBX25D0EIeZeVsG8IWN0SvWNTwmMa2r13TGe1LXYnkHsPd8TR98I4PEjtA1GwdXiNxW17J/q&#10;ZZBb8UWRtuwrycpii9vaXehsP0k3q1FRO+LH7yebJpEZm5fKdm1SyKuaxqbI+1+z8BjIxFhlUdcV&#10;26mbicgK55HHUJICOqRMufKcnLymIl/anC+Vfrv/jPeXqhDUtVUOXJJOc6w0ZvU39nJj7Xy3KSNE&#10;u4ksjQzjmoCdUU8Twlj0yR0/tIl9IgXk+5ESL9BhMVmFHi0+KPhxPRYDpUrg+w9lzVe4fdO8MSP6&#10;ohZh2eerNo+JR89Q+9YLXHUuhS67PNo5Y3Yq1pNBWhmEPSlzLl1ZyTfj41YUEam4PL4BHZighFNX&#10;mcnGjM6Wu1M5KWKpo+gwBZ6c2+vx45ycuGcg7KC11jcElwfTMqqMyEjoOzqpOF2RRNo0/kXRWo74&#10;mhelCo9lGtWZZO8BX2auaMFhI85V3I4urlhYCo6ubipSbSSXVv9cTTUxHhGHgL9cjnLRPAw9jQ1J&#10;Chk+XLSmFagTzZ67jc9Tq+cBzDJ9zobmieu/N6Y31wN+9gZ9o5ZcZuZsZT3zkrTh7l2md93I7FHi&#10;xAnzHFVfd4lKitoGcU0h2BY9owuSJovm4XCTo4eXVbRkRSHsZfhlfObeWou6v2TQbwgsZ8kSJaIO&#10;4kYzSRAdorq3/cZySylRWX7sYtZZFEGHNLC8AUnnqkPURbNhGqpTWZ/RSX4TLnWOYUuRELarLYYs&#10;rQxB+6m1MsJFnBpLbb3pKRX8a2u9g/YvtoKhr0ymec3jK9ksFdjZhJo6efYgLo0q8Ry2LicRXmRr&#10;64hBjFG6MnMsmTpRzACuaRBRQty+EvoL5FWhlbVNLPIgj2zcyIjXUZDAXy8Cc20tU3iZTwmcNDKE&#10;ezZ51pb9BCz25rWWcf62NDZ5baAvef7gefscyT46+0v3vezU4cJ8V0sdw02d3nw3NrZCj+MJf0w4&#10;snTi3Cfg0w8YTZKX00eTJJ4fNOMaTgz69TQMVDYwDV8n0rU3dAaQSHtf8z9Y+94Ow7vfHzwi9r+Y&#10;Whv4XLDbb/fK55UCaPvdSdKPM2BmV9PAL9XAIbQzLaYc1spg9xWxDbOlCLPW/dsYMN2EOZwb5KUy&#10;6KigjtdURHYtWuLKJcDXfv7uNnfVltDm5QJJLm5QVCIBG1vsN9+y93ySsxRnXtsOZc4q4r//WL23&#10;MCOw+zbydUN5+MBXSrZLbL1YfQW03TUWm8qw0ndH/z0a5xh6ZpwSRZ1/zE1fICDjeiLWpgir/eVk&#10;QPXSYFNUOh9aUfA4POCOdD0Xs5pW3+niDPPUdnS0Fd87F3v7CQhorFxtEeuXvL29I1GxpK/J3W5/&#10;XBJyCW5ITuZMfF/ERhlDab7Bufq8D3/u2L237e+BjqeinUzvfTP/ePq8UIwAg5aLKjjoecJd7CGE&#10;pFOYwVEouah/FFeG6b1dqt/5iahZp7f7uMkPMnTpDSAi8H9mvtySbyo6wIq/nOvqjcbqSNH+wUC/&#10;ZvI7N5vT0/eK+sdxAjmrRLBqk5jKCmQv1tx5CHqoORsw7+5Q8E4g0WL54I0+kvm8VL9l8TkO3nvz&#10;yOu7f7F9eEmbxTZj5bGBrh6LF2ImLm8V9Z2HyNJxY75BCouENQuwc1NUyjTJJKdimpJz1tk7//MN&#10;K2aDhg4/8BpYWwuc28npZODm4wGG5QTM7fyCYy9otQoro2L6XW5A4e/vx5b1onYxQJweLU/wH7tP&#10;Nr7/E54h+fUmefo3sO39Z6pCmqwa2RU3QEQJ0SvZ2h0JxkgUZdI9e7x8SQ8V7OK9SVBdfW5rd3U9&#10;QVsfvb9vatDrq6Cf3rKOAvDLTfz8wEvZCLs/ZT8+rj5/rPkODA2Z8q2UVlmDlpRkSpukiMVAtHya&#10;qOFB9pN74aZnuCCLVP/2qa1UDode72y67F1r6Z36He4oDVChK+tDugpL9kwj5lupJNvMtyo6DGAM&#10;wL083PRinlKNKfd7rOTMkiW5XVY6CQz4Ld/x/X2MBkgJk7pK+2fN+c/BOcSyj9hTPcaeCDf9b61v&#10;r4eDaox3BTVWYEvnRz5xy1qm2Ajhb/flgofrD+eAP6JJCtPWsEPEAFN2XksVPU1dfM6XAEG5tS5y&#10;/0RFAHXspvT3Q3tfN/nWx2C40kqrVJo+55gTAzmFeBZJevICnex1emBBWaDNG1fdOWq7TskgiZJn&#10;neKOl6cMKy7SDf7U8igUNu08Gantw5fxu2PGiEEYm937gxgsRkQtOpWzThOHK9zsXN3f5aR5fK85&#10;1ZpPMEGBnQzaF/XO3t7DZiks2THIKqrLRyQzMouTK4vWrRVpvYjkhXRVskzKXZtHue3bXy35RLSj&#10;VLIAdoG6ulYlTl4+0ASzrbFr6Goeyd2FrxYB0zS5dYEKj09QmDqT+VZTSuWsMKOQuNzQ0RNavCSu&#10;inIhpK/2LNz/+Bg3a/D76BGDYg0seM+WqWQFQbo54+KB3js3LZcsEyYnxKCaLIY2BSto/fvnDuvH&#10;pcMHq6CFgj4nat2arcTm8PasdevzwYfqzc4AOOhCaZldO68QX9zO2nd7f70VDzCX3r5fveMbr0rA&#10;yEuHFg4nQg4ekXmRNDWZOPIUHb7+2dIbQtCPy0caN2D7NrLZ5cHA4cPA80sZnWGXd0/lR2kaxGg0&#10;0/k3mBkHigT50T+hf//t/RvRsTHb1+zNcF0XMUJIUY89hnB39CfzXSmsUgFR7jzWdv356RS9Rnac&#10;7/+P9WbBY3vsyZRjuR0nfkxMOXqzR3552YcOk7UsOYWWt8u2rt4JiBDy5S5YtcMEfanlV1CMo76L&#10;Sf2gydY9RxdXUE5tWbdLGgEGukOPX4cvMrhuZxVGz6z7J2RiVBCtDBK/40STHbsmuPAwwUvg3HmJ&#10;pC1bloYccz/Hjc7BMXGBrW9ixi3LUZpimjud4qOqAA5XbgGBQTdQEJGZjd9CXW1dVMGCcAXcjH7B&#10;QaDGH6n9WqGM9QatA3gJditMpSUUvGr5xXhMqLMoMmkuAX5hmnCFdujRPehYMFn6Zu7Jppvvmq0D&#10;X0Y5nOiVsSOWMMI3L+RDgEb7HpRKKboigcDByYvsPNnhY+yGK68fBZKApGx4rU19U5Nbuo5bqLNJ&#10;kSXkyk1lKqRiIgX3vtyOW52y9WR3za8YqIuddt8JMkMZbf4U54xpLDNpmT9RzBOlX7qX4XS7eLni&#10;aKvWC1KbY74GFlF5vdyS914Bsr0Fz23l9AakH/1awQlJ/n0z/9ZxAS3znGPgMe+z8a+zdZrcO1hA&#10;ONOnCaMqk0JpjHMbh6zWJIb9LW4Mz/AFV+2Ihaeq7TtOMrGS/DBVK3I6JlD/GVTjajNhzrweD+8b&#10;Tozqqu8OKtaXU1ahK7O9J+GpDTRqjr7irdjgpWoc5XXoGf17/6UZmxWEkCgSyRXHzc3dATGobh5Z&#10;jw6ERYFH0KS2Acjt8dFKLcDb4NX3HL+kRFOrqyeUwyrvoIUrJ9/UgLZ+dkzq1m8ejtZuFLmvc/l/&#10;0+zwlFEpYXbrCKtwXw34l7D0SMO7sfKLijsr9/oEWtA0q/zPWmdw61cNy69wtrGVdKMaaipEdmgb&#10;nPikE+PEX2EpqB3FN9l8J4OaWIjI8s4LHliuWqmu/dKr6LARoM28KOLCVc+KiFzxMReYT4vkM0st&#10;qVGWi0J06ixwiUExGOip4vS11FOgOlippsnVmCIWGB/hIqsgZTlzvC/xCVMu0pHVhyoTfSkhUYf3&#10;iNH6VWkh6FwwyHDFbGDRHAUT8PLFEyhlqJsaQpzuyt8lAIBLLloFnHQoKpihueeEid1WTq1rEPkI&#10;LiENqbXqbgdirUbEvgyNriopslTKYgEITtW0VuKVnuIuhq9e6jyrYvvYt5IKRVaxojb7z07Y+3p3&#10;17cmf311eYgUd6XJmoVuOqqJ2ySdfLK+8bm4IktY9FrGC0SsZThT+HlYhqyEol/RR3KtOf7T36mX&#10;ZVo0Qox/GXmP+nKUV1XJWtWe84TIg0vqrbIxPFLYXBxeVZ7j1qJ75aFBfNVOoy/f8V5Dt8Mt/lcu&#10;+IFTv+Ud2ryA9o9WX69S+vhbSO0NaEqmXj6PHERQ9vsYFkCp7b/ZrsY01IrREt/yWQQEEK64Rbw7&#10;BH0G/S8LgF2rDxoD6sEdfj7BNUzwFKwGl33D6pJSECLfqjpLqmQ42jksgXU8lJiahsZ0/NglqZts&#10;RjYOaebA7JnBrXEnlZfzZRCvHggMsX6cAQWjsfJyqguYkqJD94ojdouFr9aF3F73inKSpNPQknIz&#10;is9LT5+JH1uIgzfYChZk4uOOLKQ8/KVLUata53fPf3Oa6mZ1nK92TfVmTD188HTTyJqpE8u9/J9z&#10;uiuw4SnJtBWU3SwPmXWzPZ73sC5v14Zeu/l4jmwc/H5wGnZMuvLt7g5J8vV+Mhv7hub73QbicdY3&#10;tTXGHUsXrdpQEAZBpTJgxCEDAKRHw26yyWxR8SzzQTfI3vOiUjLLWhQPHmAEZx8hkyI1pgufC2fh&#10;0jVzCs1bof/sjCeUGkjjvz1Df0od40UV4ANTWBVnSUsK0XqMDc0hsf7p4uoFpUY+LsnuXaEN7Dbv&#10;6kmuUZU12DmEaOK0KVAyxVyE5iVeQakEaTmKV4JHNz2KXoeP51K7u+0ko9GwNrrnLT76zqZK6+Cl&#10;sEURGujIz1FKmjkgfNYsxlmn4fVU+ZxIoQoKs95f0L7/TsEnutFnDEHXn28AkXFnxOVfD4f5mqdj&#10;UEMoVtvIxDqFMfb8fJq2yarBBVMO/E1p4VLkeA8c89VtK+OWiR15AUY4fPjQJJ41H4F0oH9fvEoU&#10;sCZlO/SOj65zAK0OynosE7bs2TP3Dr8nROkkgFefFWdUPvlySg2jtfHH0v5358H4h6rCNJIT/kj0&#10;0CuVg7Cupu/+BEfvFWrY1LH1WVJtLQIQ9JLH/gkC9ZLFibQsSOHyr1iZcMvRh7CreY36MsyJIEMI&#10;qAideMkPi7DSEjuLYmqPrI3n3LCZM2UlY7ErYM+d0wPob0QRGwpWT6+EBAoXgz78xnmEAzMdx7t1&#10;9qNk5tfXfJeLM3tSzke+N6KEvP3iEglaLFq4Fo3JvSn9CSrLhIumxHHZU+LDT8mlbHrttBxNb5uO&#10;10f+nJecDFbnaZpFCHQlKnhQthmnsE6wLY5D15RrIdZOakm5kuAPMdLY7ywL4u1yZOJRy7ZslvKB&#10;ZLNChWE1E1UTlSysYTG7wzhPJ5d9DO5iiX6JmlY4aZgoFg5Pn4bnr1/wxH+W5Ea2ptHEMpa7XITQ&#10;s+By2v8trrGJgtFzTBfxiGWTV5o5ttTbnB93hShe9yx82p2U/uPdA/VFTR3yi+GZ2Aes/zwBwCWx&#10;I41MT5mmlZdYrMKfvTCHN2AwjHi7tfkHBagmJUcKoLTD/E2Mg8DV+6cuEO6h+E9WSfIVmXHigQ1X&#10;QVHxBhBHCSuneT7+/QYgj/50uEA3ulubWnyTgbvnxcka3Lk/IAc+q6GxFcEUXfckzj5gmSMIa7Dj&#10;y8L8NlH6nMHN13PntdHoVgnlFC06l5TUIcvuHx597/i/v7Py+f1DD96FOX/AVYMamvsyWTVcwBno&#10;gSgD5i0N8RNsxDvWlaugMJhxxtG9bfThnV8JBTB5mZqGADFG8SDxNHOt+jRPf+eoBx7JAK7Bla13&#10;85qoTvIeAoGx4LFwmMLB2A3Dr38h1sRjF3HZc6dmJ63RJym16hWMbcMmMLh8b3AQ4/Ou7+cpPdyk&#10;m9vcqmurApd2cTqHapeLrTFaLgJtKzMXn2/759Ugp1doV6nCxKAIvvYyFIy0N/Yl9Fdgo8I3eQba&#10;sg7uKxIY8eSasGQmpL8nFVExvKacHqp15F4v1/1revJsbexeLzIUD9PxdsZT7/un373uGYaMzsCY&#10;MdoCzQxLDpB+lLEIcDXejz/vDR39/6E6dDshAWvrsEnj6OM0RdodbhRU8AfyuVusf0BEU40Op61y&#10;IMjYwwM61xZcMZ9vMPiV0Gj23MjUBY2w+4kACBld/ukKP399pYtG3VwkUSGodg49dIYs/mpjaraJ&#10;aFvj6NcXPLc6qBM8AZliHltWo6SGqJiHmTENuaAdu2Q95/+9VZhz0qhFBB0HOZ1sThgLPf7FN4qt&#10;bRX01Jhl4NiqY5par7xEb/TdxQa6Z+BL8RzEpr0mdWtII+vqz6/UDcp4wUhbxq3uGVMRIyqkkT4n&#10;ZcxNZMJpYjDyob7MoqrqEfvY+/5INE3YMRJSXfhAlxvdHLYcj8IpZkdWTR1BlxNGoMCZIPbJsgrj&#10;lpwpP+9rnUhNYHI65fP49ieEdsnNVHtfmKbDtjjP330HYDC4kYHB8f2Rk3mrDyqyy1IE2sTb0hVr&#10;wrWAtAgWIUW6UMhTQ6nKLOnLhoe9aUrMbCSmo3qY+iXzyUOBkHUpyga2VVqhIIhERhXbZmMi8JrF&#10;zgR5DHN+EQZMTT52qyB+zizGrVFDfoFCpo5HW8ATgMWOZeTl709fbHR/zkmm31wi0lwxSfs0xCM5&#10;Or6hrhh4feOJEkYjLXjIgYMUtlGCDUKWwQssvChSblVwrDWOkaCSpTIlsu2qYrM1lnGDZfv6voWc&#10;vAuFQUolhrwCdyZ/vYr7yISD9IXrpu5gqod42pBgh/Gj/hPNK6944aItWHQBUUezGiPGCmlRO4tk&#10;jn7Ed5EBXE2fM4Ik+rCpVvfhNZgDDE9yNkqu5kcsm56qKF4sl3zhPgSFgpB5g07t7h/uMxqi06fG&#10;jo3QSNRVS6xsXjQxGnHU9t4dS/axao/eIBUWodO050o2KgQSnhLlV99rnlAUhJQgOUhXDsqItWAP&#10;yCrgvdwWDWAbfJmjJrrg/VlnA4FCF81+VgYFj+Khii4Pi2f1p8cNP/oUdjma26S2gOjaLXQV97ns&#10;e9/GiHXHcEHVhgefiKyCRCBSUYXuVlTvvVdW9TDUF5nXmh45/zYndQMKTs811R6S7pbPncndeuur&#10;JCUBpRCYqp4TS8+fLGO3gwO6wvu4MeH8f7pag0dcY9l0Chdq53L/fhEuTqbARlJx9cYnikIGNJ4C&#10;Y5ff4dUg4QPZ4ozV+n/m959BFWqLbkDBQKQUVOEfV+Pyb4SK6YNyft+87WBL90VTTRFvVVcXcsNS&#10;FaP4WuY+Wfq8fv1a52R5huu2KYQXTGY3fs+oqMicZ1s1VTsVEERm0Mt41tlbpXRtLfUyk6wxELqs&#10;/DLTmaKJ1Vd1nzGjWVGdxrLJhjBRFWIDIqlmJohnDL/CdfrjTJ1zxyTxuXD8ma/PJJ+kxEArrHnV&#10;ECDQ8rQ1VPD1rCixJ5f/uzQZ0L/7Lk2zZj9xrNibMCP4ij75kDM0VWhrf5mgNvBaoLcvRj2FjAv0&#10;O8PvMARf71WB3d6GT4AvcW0kp2vFXgrZpGf6ZiG/jxFJ4CXlGkaCNpUik2tbiTqxffsD1/8lvW/o&#10;SbCbMd//I2E6XCmlVYVtT1jh859DSawUpEFO7vjmhofWYSsdps3lxeWkruE7blT33k002svp9meK&#10;BHbaZiVJt2vKoVIpy1ZXrBI6nSlt37vgm4BhXo5e4kPJyvnNgCTh7tXHdl+Kw9tZ/d3r9if/eFPM&#10;u79h2QL1NtBkeEn+3A8Yo/XJ9n3I3k51eB/V1atLE4aw5gJNCL6dSL6levRRW6Hu/9fay7eduAo4&#10;1nz+fD80/OXdcZB7znmwlmwxWzi8BdGUh7fV00Ouy9vlGotVyi6qHqUORfix52ddW9LO/z3pYRDP&#10;0E/Xz/XzB91tEFZ0awwn5XVFZStqNuLaKdJwpEU7nuza8Orq6kE4IV9K/uee38do/adORLJaj68X&#10;RbXvdFUFGRvBJtu+I1NSffctTXxc/GDziGyqNT1SwMfXV+kwH4ceamkQqzxqh8cxw4BOkMffkkqt&#10;bJJYU6htGLdhN4NwPka1/S4VNkq5/dZFAhgipDgFMeQ5WeRSjGQFSdu0fthG5jXUWoSnJ3czGxYz&#10;ztiRqhyiQ8mAG3C9APLDyx7Nw8MX2aPSb+qbFQ/eDNn7xOnHaF6+riEOAa/6/k+825gyRDgHA+X5&#10;yimolGL7YPJmpZl9RqhuQ5pXm2qE/u5E9dtrx602PiaxQ6cXBJzQMifpOaleXIKCmtJJERHXNoav&#10;WWbaYYfWUy/O5BI2IngdWrku3am/HPyueCOaI8oXKhfdpraI4HozqywM+ZI/317AdRA63PyQtj+m&#10;u+TmtcqaccoXUruftuJPu395cu159HrhJbaadEU1trL0ZNy9HeiN7iNs9bYyPl1eBCMfvXS4duqr&#10;lBNDVBQ5q2ginE9IdzA0GtSd4DFukpmjUivLuLTqyRpA/RwtrpDJhA/7a5EJAtV16NWNhAthjCUh&#10;tDd0uaRLNxEX/TKoB1pHBVGtGLX40olscXPsphIhi27CSUWx39PK5pP2MGLnUH0LGmmoxA+DsVBj&#10;ijRqv8AssKXZtw8RofqqVrPFjnDPVNFIR1GVZpQlis1B9d2e0QJpropWTFM2zGhIv2sRcQpl1LNO&#10;FRla6aQMGWqn6UIaGRrx8SbEsf1GgJMUhjw8eqOeriICQ0YNSO9lIpnDSEi2fMSUh+kmh3UmH3iQ&#10;UINURqVgfqjrR2hAjWphehEnj4dwNKl0hr1YU7fAedj/dXIwJcveRwGokj2qgckmuarSCSPjxIjL&#10;M1rqqREQDOmTsz8lEHgb4Zsiei4S7wGkjwatt6asCQI5RGbMmO/rRfvhzg6kAIAbC3ZR6UhC9YUR&#10;VjNLoapdY1PIsRHSkSmA2FYSQb4aWPsrolFqETA79kroS/S50ff59DbK2UvcY3AF562ANzbPFb9a&#10;Bs+RijWT7+LDgkjRZL06Q1aHP/aupWKXCECQBT9exkxivvcayPZtl3JIfL/DSasmT2LDPMYXDqGM&#10;z68+tSUvvsEsftYDCPgoDJjcDlu95O0OUFsdXVi27dUfABt6ovaGIVZlfhJez29gH+vJvBGRrY1S&#10;XbXxpsPVFFJGBAUFX1xNCAbZPCa1s+5UFFn8x3LaNKRyzKkoqXa54jHNXNYiHJOMtDUpakpWVM+A&#10;WNVSlg5R8Q0HptcQ1xRZdIgTG8wEZGtjI+nKGF63/3snutePot/amKFUkPa2tlKADm+SCEJIVMsm&#10;lOy8MxEZLJZ5r6fcxlSMSLo0xbJWWq+0I5Wq9KQnfVKWVTrKJc5cexzpc3L7dmAs/mD5oQsIkIRD&#10;M5K3ha3U2YWPxfcqCb6uzQCax64/m5upFoagwl+yebkzB9O5un/+rMF4XF5UDzAl8xk6NzrOLqJu&#10;hAADg6hnSdl4eE16DF7+7hQrj/X7mv6H6VoYNuPVSS8y4RPWS1MqHV4+2cUIUn0WKBC2eqRYk0ni&#10;hwe+OrfX5gn76YjnbsHATsstiWdz+ujNJhONGJWoXJQqoo7pmop2Q07+M2FYAsE7E/0c0mKBNXPq&#10;uMFpwj5tvBWPc/UCaURr6hewKFA2YKKLFNAF3xlnalozP7EY0nDI0+SyjVwqhEvYKEPQ4+ipV1AY&#10;ylC2/VWUQI5Abz22TQUmEOR4gAba8aJMtAOu5zGsyjwb+XhBrPIW9Nw6U2SqGSwKzghd4/xwWnk4&#10;9O3Eg/7H1pO/JMkX+CA959N79oU4TLRveJUj2CM7pD+iZvuVBmAKsZUh+6uLKsjj4LObEjsdYbSa&#10;EVnH58lfccy5tvYLeJFt6GOiLPe1XM1g7YLQqMQkllv3R24KfR/XyldXM66Pps7nCe8rW3vfchea&#10;ABK6emmEVmCWjjBEXi88S/aUlIj/k0cAtCIBv4k6+sXLTAfymtgcNrcAtxEa0ZABUhGqiFXhvNqo&#10;1FASxIiScnR/xcl8TT+mcVEqTL8aFdEuVchyEQIOykB/5S/1PU7ODt7MiPpz90l87R93izAmJzhz&#10;sHNK5HBRwgZ9HtE9nFeQta1nrjwqmBgLbGjHII1zdlhy+U0lG4ym1arOOnMBw1lexgH2DH057YPQ&#10;xUlyzePjopbv5mqv1aP9VVqTzl7CVCE3ZjVq6ONmNtEOPe9tf7q3flTjwplU5iR0opiOG1EN9diN&#10;ukd0lvyNpez2ei/z3bcbM6898F1iyhArQE/SYuYgiYQkNQ8S1SycJs/Pd/bypyo0KMx+0PZhVE67&#10;Od/+FzdsFQ7MXH9SYS1887xK0AwFhjxRUH7MsivgriRY0eFxCOuroV9BDCijDXC2wg3I1m8cVtf/&#10;Sb57QdWxonCik54ntoJQiin6KT6fUBIUKPI16FvhpkuUUmKRGMPTEgkqGCwhek9RpxiD4Qc58mrb&#10;BHjko2NdKio4EYSS6+trChNCIn6lP0WStWKF2DzdkMPnMuPdXDnSwWP29l5X34ffqcNWQWxtAWwB&#10;G4xrUx3tmZQsow4KxsH9SxIFROPAkJazz2qicFnmCU8ETWqiFJEIY8JL5yCfoMVu6ixtL5cn9Qqp&#10;qBXuXJTjNDPEdh519zei1DkZ3KuNK3B27B/oKLUIrczCeMW2JUBQREnHES+G2VWelGSQTLrECtdA&#10;T650SUEb13SYe0UguEXjPuHQRLqUyE0fnOzOjcF8yVFAN9rDCEaYxCazjHqeLbmqCntNrInONA8L&#10;dSNDOklKOcWxzljbMzI5ROdcSAWntrTKhsONPj1RC9WyTwG9VZBWqfuJbdvvDqOk1wgXRp3zbzlK&#10;W3sYHze35Lo8t+HMLKPkqlC6jkqJk2FtGjkDAyYollPpNaz8WPXtmTAg5r8UpcOff+i5l4EeDn8G&#10;R40GDSzIKCkVnTxdB3GDaraVOR22+hXKJa/wO/e/Omx1hNrUbw304T69MPq/ts/Goz3MzWyPMX5s&#10;zDwvTfHfB0lZk5q3GtksUm59cnOgPL+vGIwYWYSvOWIPGoR34fm4lqv+zRTr6QpAkzZgRvxaoDSC&#10;kvPVv3PBtHxD/OOeupjqH8ste4Zcglybp7/ACHACe8nue8n+0n88k7+/OxQe04zo7tAXRDbFtbYq&#10;lGUO9wUY0Oukc/J1Gl1YoO69mfK4GQ+GflsQfFd9A/pRAkCGdAfgpEn+OUE69Oj99KNLU3WXpL7c&#10;6hoYcISBre0+en8SBHLNgqOn49xbnsCBoaMZqTSmKhsVeiY/qU6s1QDwshLt+g7RyTLl167Ksif9&#10;YoneZwIhaqWxTh9BZ9DHL85J/yjSWoAIPQYSjZd/jXgiCkeZ2z3qSC/LZMShtrjzcvIK/yI4UQ7/&#10;fYTSSv+2LjewzhCrTMROLAYeCxyVG2e+WEJyVKxY8PEKjEETvmlCcY79FBShbEPXLIgYT8DJkEJD&#10;dOap7qcj5fXLITzw/RfcJ7xN9zx9/vRFTA9LVk8v5weDo8c5xU6cuiUbeuiKg4NRY+fOgFUoF6pZ&#10;bohyCcqso0VAjP3yYTPlWJPgH8ki1rMpuJ4BLQQODuY1kKMHmNoIsYum6es6YlLE73kbz9tdybOd&#10;PbAQpqjAuQLS8HJVN89rEMmPq95XhBLpHRJDoYKO39nI4ry+d6ntMAxOzv+U6DVpDzp3ps5Niah6&#10;b8/0Y0ZJW5BWyEeHYK82e8ItZpB+dnVF7xqFdN4AI6fQAi8mscGqMxNo5vzHvk6BbnM70cHcr/sw&#10;73XqPry8J2Y4zRlSWWEy9MpL5UxlxOhG8zH82SbF9dQhi+rBa74KKEbqaSWNWpqqmOaxUwrpZl+o&#10;LbOy6E8TqkamaQ2CRCFCrNtr83TwDsyFbXh/ZSc5mYnaYuBYWX917ToKrs5+bBEC8goluQ3KYjvZ&#10;Ol9xiakkEgeWhlTIhIhaGgd5r3rl8cRneRqwPGbPvzumK+sgT7QKkEPBtCzfTxdHDpUyERimre9z&#10;HalrNljhti20tuF16NRq13xjuwDHHcVma7XoZdjtVnUEK5+NOgbfCSqX+lqLUL+9OjI3x4BkADLO&#10;xXJNRSp10TuQpaluMKhPSYiwHZaVod+gNn79jCWJLdlQb4Qw05apRZ/nSnvwrUOHtfiF+tXc8vkF&#10;K97p4g7a9/a+EpSb2/9lEV0qUCWmwPLE7wt2IyyBhjYXrkavhDZ31i8hSpxatRNz5mlELNdJNFe1&#10;ESeOQHCrIgYoPN6arC/q9I2WoP1pZHYT8+5BgLRqSfqtGAO6h8GA77z//a8p3Jfs0pyp4wqyBBnp&#10;xdOioAbEoBHryrg73EmwmjLZGGiUaBLAC/7us13WCI1tp6ea3k8xisOUaftrMjkzK68GZSMLVSZl&#10;JKoIPibu1A81MCxwFjuYTCEV6esWbDMbuJA7D/+iG0IizsJvEiLzLDcl9jiZzEeoPbDauALYNARj&#10;u/SWoFk1eJXgCdLxX3TsESxVF7bwYZprFdg6NpjiX4/5bZMcGxmcWHRRpbGil7JkrDLvoSPoTkcK&#10;b+PQEdhQcNh2QKlqESThyFKzJBEVUjZUCVEhz0Q8Ec6xosiFqAiHGGh2jVl5LnPjg9PLDD49IYmR&#10;SodF8K9SC4jkuAXXGIYKjEYLMIY+F24GG5si7elVCkXK9Vj3bpEk9cYtu7UbT8giO+P3YK8+Xd3u&#10;5xxRLMenL7BJZEB4Bj27oK+n0L2Z/k8nu0lfPsmX35Nw4tqAMlIBi0Axv/6n1tc78YGmKjIWlKKI&#10;v+5dMMSzbQq6o/BEfIoGBP2WofaU5vrcVBEqjQMjLynl5ZRMuXn3bR6Lj5cEUO/EpNUFXBZpnpb4&#10;FfLoX2Zfw0Y6h01wFl1pLGkcF0XkVs8BpTrYkvcInyEA2KiB6oG/YSpewpXfb2SwYYgGY1SYgc3u&#10;j6MQOxSSXx4gykDcG26yB1nPVfGuiqgf3n+dde9vXqKWEBnWHjWAwVZsk8KaJVRclU6BMBTCYPaR&#10;RpoIruDnUQ4PQsQdxw4KpTAqDpPRlSqAc0cQHlgfa6Agto2dOkdr0GJiRiGKQmBLKFmUppEZq+hu&#10;+I2PiJhXvZ9ukUGPmTODlTGtUAn7NlrvB4DPZtVtSnio1DESTKZebphZ7MwucqyNVfPsPDSYFVAP&#10;vKY33/0KYx1d3Uc/lqFyIEr1fsROJzDHOd39o6fA24BRhiMpUkfBBrktCon8FDFogz7msF6Zr2Is&#10;VFOugCndXZvwS1lWQscYEGbnnos0NmUyiTxWzCeWIfHGJ8aaKkU6mV3gDF0tCCRalMZqFll05h9r&#10;Dn7NmT7WqtH4HY0qv29EKounTZaonN0DUWyQ/66ANBGdUt0qYxczkWorAl7KV4ketAy/Bc0zpmXz&#10;+AAjovzS8mMavZqAqOG3KNwMjI5kjR4CgnytKlWpdFsTfzauhnxoVF6VqGtyPxd4Ugh8nbAJfVaV&#10;2QY53WJndz8w6j23++2gGiOZbNTMAqsrGYFjekB98ME5aiiYlQHTpeOP3g2qwtiDd2wTFfdaRr/l&#10;kPdmwTWBABXDLajZt5DDD7bQQpW7PzpkvlIBfYiJSQWskLRVOCFJR1JYyBtLJ++rmDKvEpip94mS&#10;KjRS7BdIpqY2+tOgCNdpoAuP+gWFxpwIQpx6FptiE94pjfmHsImJKw+OqQ2KVVWn1u7zzjcO869C&#10;lmh7y7maje0+wSt124NUlZn5/kFFsPcMUqrqP1HFafBX5awL4nB8X1EkS5Ar+tmKVPs7navQSqk6&#10;yspFJ+C8mvdu/5KXWVj8LfsKJEOIaTV/6LiwzwTXg39loQoXqheDZIstDxeaa6gCLVeDBpZaEsWz&#10;sEulISDc9+DNDSI8FNTlg916v3c3IKNMf2cFygAKlMmTUYiMPaM0caYAlXCdLjRiVpOAowk7VqVu&#10;BfJWfYTFcEBncnOKIE8AAcZtiuXpBEkFqrLA1cgomE721Ca+Cs7SROVHQ6K6JS4XSlDIt7wBaLE2&#10;/pmuqpBTtzWJNXAUCAmv+LW1jtWIFmVovGRm21sKgbcTNLHERCKCurqTM/Zl2uBhVKwFUz7/28q/&#10;fxUqSCOkYg+tFa6s7735AcGm8ec/BDbhSeveYe/coQwpoWtAaCb7bPix8onDaxUlGU9A4kDT8TCh&#10;b9ajcC4wj6v85ZGzPSHpViFAzsVdGK07pMroD4QaUn6B8vCDP1JXMj2OYddo+TmIUIA/QdfDwckQ&#10;3r2T3zXlB711xc4ItzC+0CEYMGNB+p9fqv/ykqH3qedqPP9tPJ+pJRfD67y2vSJlkPB9jrBwxQaJ&#10;Yvv90uPQhGdk8o7a8P1s4/bj9erO+nDj6uHgaCr7bTzgteNPtxt0wItmwMhGu8P+w4ohcAzxnY1a&#10;2BeTA5laeGBlb+CxYN9jj82Za1aTgwMn2cMBi/zdo1jdnCksqQVsGfHVjJgCGGaZ1UXISRKsUvDz&#10;suHlIwg3l+VR/fk433/XkOnRIHNtqbSRmH2YZdwYCXAtZAffwzoyqxiq+ZiagaGx+OuXcML9o1re&#10;EySJPf3fTRA1jSIoMo5EYBMkknnHAKsmsXnBxfftZgydSnqBP2xWZgS6+EdOTu3Prs3kgBfd7aHW&#10;XGZSKhAB/49HXHhEGXXUoQGMb4sjOt7vX9PvcBDzA3546u6/vcFHNZppx+y4HJ27wIeZgrq5Rhqy&#10;f9gePP8FjHZ/o+LYOnsYwCMGzMA5KOz/rI/NfNxQsmTCN/S1R95Fl/LxZs5Pu8RQiv7xc0PL1v1K&#10;uPWpRMD3DOGW6rIq6/h6JBC0iG0GlWtPISEJcYzuwVCXqUKNcLWc/ssyXjI+P7IebdkLfnDC2e3X&#10;DIF/RG6ugLv7I3Mmmee/59Aamb3dZBzDPIOdkxN4kmGTxP2XhVL4cH6CfPQIOxrxzeu1XZyPm2PD&#10;Hd/Ofs3L2JvRHrUt7wsODg70ldREXkOv6GADrCwwSJQbBLv1xGWkk9NzuOg1yGnGMiOHEIP1RKJA&#10;pKCyG1QxKrWTe2/sFIyzZpdFefplCZh0Rp9Stpw7zR31jhq2hBA19am7ZlbsoWVwHHFseOgixkoy&#10;BjYRKh27jYrzUiRZsl+lHlGa/KO0WOr66iYkQ5M/C0J2rNT/TIwzRu855UiVb4Qvd25eCp10iy54&#10;swK3Ew11cgJ6+ruoIq/D9ZZlGe20/1Tkz7JBnChj46V7xD9UYkusooqoIiabOtTAMtxT1tkQepAs&#10;ObN+KEO4dvnFjIrKlWNhx441Mcj8Q0a2yFwU1pLFi1+qixWwrh3xgj7uX11vUyxEuPUNrZZfMh9T&#10;jeFw3VNexuBob3fqeE+eqpW3tY25WRsjnATWWXde6qAnpaotbvC6/2UB3v1HOdLSlmlsccOr7Hkr&#10;tJOENrQKnGkMSaNrfZ82HW7Tt/ygRULNT2fxHYpR6b0uEvJTfM9jOc2YsB2ZswEFuK2dXaQNiHF6&#10;hryVGWoIIc5bNKRKIstcC6r/MNW1E19sMSJJK6/Pc2AMidBYnyeC1Bdnpzb1O78kPfucWoUvOAZf&#10;zK2UHOkozeMr/3Irmvqi3B660/e5iPBG/IwKSnWciqLOqSWUFmX4K0gBmBaWawFAIC+pnEZG6uoD&#10;NKkgs82MDslCMNN2REllJC9QKCFabr6HNtWVVMGtcpFSm8TsObf22wcA6jyqatzfPJUVacMTZPJO&#10;jr4hRXSOb7fYC9GZw9JQhmwnrrWuPmkytD878XeozI3kyMyEzKTQLJArJn/WiQdGOIQIwIBTTX9L&#10;VTlx7fx1B7WRveF5F7tizobbuHKxK3+XZetgrzw81PGllB0QyDfo1R1s9fCubq0bZQ1r1R+duNOx&#10;RY5yV0YnnacWJJeZFEXsz0FMs1fkhFPFLnWmRK+hJ49nFH8ocYxmDSkTbtKJ7OfU3LLbHJdWgfII&#10;U/i6kHNm+I7u2KuqQlo1eICVoikBmSyONGznK9ztEmpqvdAPKrDsbLSopwiS2B1cNoEvxFL1gnvL&#10;tRt/XXmKWouXZMWUYfFa3+m+knuONUEZ5KGrLMNGYu8bh5FZ70eOWBM3N2NkdZbEwkd8KY2gYoFx&#10;I5WHsbWGXllUQSdXVFBMRKC8Ju5XZ0/6DQfBxHFkkiq76dmmw46E8V1qD7XX1Zkj19ih/GD05zfx&#10;2FFILVwqU3IZeqIg5fVkg3ZJAxHZmkbHmIIC8ohOvuewNH/pwPsvwZ4whTURFHJ0Ie2BYGdJnrcj&#10;zJcB/+QggKL5RFVidDQ3EmK88gri+0BDaKp5JrwE+PAmrNufUCqEQvGAlsgq1Ei0kS/iV7lKoZiP&#10;KDpKY8CSf9aZZgHch0cGvro/PYZEAa8qlWszei6ZOKokKg5CGXMwOAmVEDrVV2IIFJjgJ8sgtBH3&#10;EfV0+nt6eVUqrBK7k1ZMOJhKGKlrJp3xJq27kWiLJn5pYLwv4zu1EMIxpLi+qDapjraYTDE1DXf+&#10;1MvIjSyf7xsMY1y8Ejf0nI4vcghyhVdlSRS8QidmsL2ivcHG8ccyoqlNaZ11GNuPvkUBmMCyX+SG&#10;tdoMaQ2LqNTiP8aMWMI0hp07woQiv4WwMNslBZaZk4c8LpMNBH9FkINwIm5wn0rHJYEcZC/FLk08&#10;pl2nSipz4uMRGH1XJOjvkAACqD5DhVSorS45BnpEcfRxiHn7QKZ4JJzQl4z4mfY9ddhJrlRtMkxK&#10;lcwp6vlWu1vniG4STl2/0H5d4Tsy46jlNAMDV1fG+MhI0lDSietCm4ooAiDWFBKHLCUt5EC/Mv5C&#10;pAbU+oxcEqQwv4blwSCIXJ/cd9LHtulIJ9avOWxf7fnurN2DkPL9f5y3O+y2thsER5HMfQ1EqjmX&#10;QQ+VgY0qEiY1sPYEQ5bvp0hDjh8aYnT0fAM7d/txyJLeRIXiK5T2vQlgAN2Mfjl/wV13I0oNre/h&#10;QnYSszZNKIW1JjRSC0Sh1RG6YR8Wni8ZWh2lmqQ2yAMRX1pmZBRNRvXWCXl/HTq0wLbEagjqZDDv&#10;mWDOnTrRD2aL+zGALIE3vBx19+EMkxcRa1q3XM24X7vlEzNG2ti2pCWuTPbFE+MHfRRcb620VP12&#10;eNGed8foXTpAPbqGSVaAJivZkNfG4PYtoMOijeMYVYK6KN2CLrGiqRaPBNLV0b4MutnZNVVw7wrQ&#10;usmRlqbYOcmYRWUZZdTAyvZDPW9/eipbKd3AvDhVWDuFj5d/zLpn0JEvjCv+0DYO0HJL4ZW0O+wd&#10;jh///LzhTmn66eOBt2/8e+kWnSNu9Xz4+WhlezA32we7FA2YDYAgDtu3y+JKDlfsE1pg63a6gCJB&#10;I27DtKIcpDXsCN1vZrWmd5SHxdeGQDoQh7QhFWs0V0vH9h5zSjOeJSRZhgOqh9wQubuY/04Dl6qG&#10;Aa9J/v7nB4AaeFzpjVyx74vaiaCLnGPF3OcqXL6Ieyech+Ls/XDTsjGOGdhw6Jvafu3ZHpIk9Asx&#10;BNBMerUazyfF8dfVff+qubi4+u+OZwCqVzCMxjlIXf0WS/CV2v5PZ3CnlaOT/zTALwP32lLh2fY6&#10;xu/++Hf+M+BTgIGy+flU0X8wTsXZ0xNCBeBouAB7xQ4wi3fiTrroFmzjw1lhpaRJIAAuth7zz4ip&#10;H2iPvS2394Zuv29um+una9UxGNUOnK7J/vl8Zv1r3w319flkt1zqL8wy1eWFrbGFzb4stDzlEhHo&#10;q/Cmp1b2F5pBy6bwAUfCLdooeCd3nuDvRmlaOfmg/YExQmOBPiFl9IwpTN/b52/wUKb3nfw8fWJm&#10;PqtdeSY+Pr9sXnHLjwUtLhSAaopdvIN2wQwD1Cb8oo3//tRGkYDXj/qAfVybVJGG+Hq5DwylPFPm&#10;bOMG7iPCt+wA8FFM5RyiKHx/f9eIdsO+yIsLYo+28JOHR+71TUlKPKJpVL6XPRSB52sLpaofRfu6&#10;9dsj4jesrtBpV5dITJlySpwE1UVivf5xBusN6dzDxQTuHu6OpgGENNawjv/NoU9PM8ihu7jYYOlu&#10;cDo6egbtJ4Mdsxq10d0U9wX8Hr/maKPAjc/Lue5BCogqnxEQrs83Yv6sd2wdba3Fv7zkG3TlsYNc&#10;1SneuNjb6vEBWqv7sece19e7oj87j+YGmAGkaMj+PtoqlygMQbvD9vfl8eudBWjA6Xb4+ACCQdzj&#10;J8pDjlfuG7NPK0y/HOJkV4gZnZsjXvZCtAJLVUnCIp+oMkmi6Dc/2h5l9u4huC3ace4YXjbn2PL5&#10;PCS08tm2FFekXyqss75/JbX9b2iZXQJVVwYGRkAoSAlMCQsSd4VGmMElNYWoouq2SnDtjEsKu3j1&#10;/IEJhFAq/7XNoIlMAYXyplRkYDbjpCmcAh1MQtJRGBlnkigIOUQHzxK/QY/hk7dv3rq1aFlnvS7f&#10;RDst8A0t8s46yGfJonnZfw2tAGbvlwp1EdW6rBO6ePoOWOj5Sr0ocxDSYPA+2oH4V0KhGzC8cqoq&#10;qD3R80ZSnBAlWx/X5jV47SzgNTLq0bnZGfl6+bFeT1PMbtDt+WPALOLQOtTGx2d1ay3UBpcB89vb&#10;Xs+TUeyRI1OIB0bRL6HuAmd2ZEm2MkizlpG3x70/QM1MWCud3JUymD3LTZ1YFnVxGrw3RD3QBpRq&#10;Mz5ghcoqa9L9+cyc1QmM4ur9xlrta1M0JUmAM+xwwpu84x61QsK3plvhrqaIYKRR07n7G42lBcoF&#10;EjjTvIuoSvkEyF5x46MCLHXErkr2sDY/8DZgg59ODM94WpYzbGN+SBVW0AqNEPHe9wqzYBfQyCbR&#10;Y/aORz9y1bEVCNXDB7EoYYusSl5oFszsjMy9Qq0j01hjIzPk5kElLkntE5Dga/HGS8ECUwBWscVD&#10;pt3udkH27bJ4bJjV5Pk9nj96cvGBu8qNZ0jZROIw1KtPtt5xR00aLTogecNJQYVQhICLaUKmUZE0&#10;KhGqLSxgeP3zVQdHBEVEHKmgAjzHQSmt37pXoneiMGUXiJ4Uh+eTRqK5N0G46Rtx8AJWoBFLGzQP&#10;+8ubv3/h4RBfOkPmhq07QpQDSU5pBry5h5wFzC9AQUiAt0daYnYY2+HCsYW9/8MfKXkqhIErxTxy&#10;rUhEe0WPDq+b7xsfXx2zbsqvO9SB/xDr9pzBc1k6yiSiP0dZDXOKGWSVvlYvoQ4ZQBffhGxBu86j&#10;E0PAh4nWaHzTsmEGxengo6ykOIbY4xrJQYj4wXp2ZLDr0UV2n5FEm1zGvDZwBLHDvXiHrp1SE+Ul&#10;avzag0lcZtIpZKBV4whSz0pH1P23A6RiVf98XovGtLUrY9iwVWNYUy5SjFbZX+9dk98ViVgCYb1D&#10;hai1FwgolJnpwJIF4cDBKiqUEZyq7uGXkaBRRHEboiiSuDE0s1x4cWWjRj2is1QlUMJnDdAVjDJE&#10;ZaKedRRJi4W2C2NbD0Qg6OBi8w6ssMj4jmObRCStIpEoXp25qKRDCgGkjTAgUcDh6okwlDtg7kSu&#10;31zHNcO6LK0lRSHdYBNUZAqp4ICYF0BaIyAgKKKTTTEfp2JRglMaMJq9MPIBYnzWkVJKnNwtVMM6&#10;Shq0s2xSNaXLuOpr/a9hOjbPE6SxdhufVTRMi4ujRYjsbCRBYPJCc6IvYfIdYfW0UcMRyRD7N8+y&#10;T47qGoEwwVKO041OcV6Hjt7eUSMmP8ikC7oliU7FdQRNkIFsmWVos0loazU3I+C79PJKxbQ01tEJ&#10;lhD+YjuMU61EajkoFlbEFkSJeY5h0PekPoscHY1DqZt98vTasFxUh390x521TnyOHTZr/XMdNyzM&#10;BJ5RfmOfU7kabR5uECZWJSTu5uVOlKgJmBMtZMbFOra4jxVVPkoX0zARyN59fsaWRlUVK6mjEaMw&#10;qd8QRRfXote0O1YOfPGd7v7FnG/YAr5DFBHbw1OMlgrkKDMmzWFLSRL81NzgaQahkWjEzekmqkT2&#10;rQ2skwJpJDFp71MHdkdwzvdAuTFUk9xS4eOjMNGHYMu6y+q0RMzrjq3Tje0eCIwEgoOes+BncNCM&#10;eXcv0Rarm5thymHVD6iJc45usebM5UF6BGmknhyOSab6bWxb0acgrGbI7NFoZky8ZPm4QRjzX8iZ&#10;DIEQvRqBczHN2IkIEa5CgtFO/o2Bj6z3P+U9havo5r6MVPVXbLPwJYkNFQ/bug0uotTgKcGy6yb1&#10;LNcmq0EjMSnJCtmy5dj3DJtrGyD0rVHY4bpBDllhmOAwLKRcC1yfTYMFalq3PPpu9ywGo5NB5vP5&#10;Rx06hyZPFLrsY+YJPENsJDOr5xS28w/w9t3r29s5fKX+skQjyRcI6IqcTJsi27d/hvd0HuV/ruXv&#10;b793BUQ3mR81TK9w9WTcXObyWqZ9y/l9hO1gT5wBA8S3nOw80mWoM4qsmZCNGrWMO3REbIL3F1R/&#10;MzA0tPfE3pgB64H+GE9A5BzTSO1G/Y5P37uu0gSYmuN09F3cegvjiLEDuJeBcWq6pxfLCNLnAtJ1&#10;u+A/Xq6rxBLYsyYRfY1+oiB5+H9DiHtsItrqFSPtX7AggPMg8LafvICyg+likuNwJalrkEWTB8dQ&#10;4qLI9XrB1CR5rAa5pAv2YXiid++gfkBpo5PG0pHYEaHuvKMLvu0iMb8+s/4OCnZBvOp5IjAgIDS1&#10;cQlSFPjA/tzj9Ad3Au3f36MHXEMHBAq+Nn9CS5uZ1fbPCAZErJmEBrwv1e+9P22PXXR5ODk5/fg8&#10;DXhrv30ZosxRKPe8P0H5eI7/xA54Dg+I+O9DP+e2LxpQYj8pwZmemXZ0vUe1yiI21KSKAvMy2Dmc&#10;VAW4mHQXJkDss4ehwAcFwNJmUQByES4BgRTep0vHbu7h43yB/oBnpE+UyQfQ9r9RippWKVSI4ph5&#10;HdIZFz7/N+zj42PP41yP2VPbghqdX0L7YA0MyEL34WgluV8BeKcqn597yA3TiHdHf8G2eG/ef1m+&#10;+7ofalRRwBFYM6ll8hc2mXQg0WhP10qiq7fSHIzVIyPKmgaQTo7dxfuC2KBDvNxP6+Fg1N0aqVtv&#10;MPRSJKLP+2tHnU4h3unz7av/234+OM9ObX1f0NQFSp7vDcTmb2Hqgu3zfc6AC/mc3HozfWgGLMbG&#10;DPydvwcQ+z+IotAf3T1mryAj98PKF9DkLKDMDx3dmYc6LXVK5ecKeFdHCgR/hI8Gh2N5vt3DAufn&#10;L6Y59CCNavGfLudpNNG4lBawevuOzLz9tuo7wUgzjsdHeSFlxMjIelE7bGUWrCXSUQ7dd4gGARcY&#10;MWEE2dnZJw/eAKeQahJVOsmII7uwZrniDDQ2NgZ8cxigL+EoD463PzmpoJwCzKdNACvakjVsCPwA&#10;b4QL9j0vMkrlWdbcoShNxM6bb5S0wxd64OplzJFdbMUHBfLvICaLrKq72dv5YgDe9co5e8G7c8vq&#10;rN5PEYmZB0NTm+CmknARkvuT7E6c4kSregdyywsbJqtM3Ytr5cvPEo0oh4Cwd4azdQMCsPXo7+0L&#10;u0azkvUrNpol8+7CuTZKGuxRt0oTTbacXqMFG+dFC+et1WrWZNLe0r/fkmpeSumeJ2K9Qo+PSqGv&#10;JnA8IVWoJ2/70N5pSpGtgn9h16zQppgTW2U11tmoqcdy2bN/XThFpyw/zqivvr49EFPekN38RqxU&#10;ce5uKrWEulZEm5U9D/waGlEkPgXVHR7J1rzyT/m3nR/5OtTMa/V7PIob2aS+QEg74sjsKKWUNvyd&#10;cyzB2YpZcQoRbX+M/UAKJwUxt4maxoY1UYWzJ3GtUzmhSAdCSCcQBUpc6ev7aBw6Pz7cjYwzaGPM&#10;bc7NyZpp5N3lbt/2XrH+dUQn9L8Wrk5JctPff+BbHjVNacKpr921jJ56QFi4Ci2qlAVtlOkp+Jem&#10;SBnzVHioMpaOopZ2Hox2/7I8g5KVqeqUIMkA5Tt6OkoZpMhhoTR7iQV/RymfTeHzUkN9FvBR9EgU&#10;aeprH3t8hITP8PC/VQXo+KdP/8QWuNUNUBVJLwV9hUx1/gV/FZGuwKu70pPgwsw7NlooYj4wj70P&#10;O5hDMWctp/4Tx742KmeanTpX4abfPumuBQUuY75gMocdO7veMogWewLGGePMPHE2D10qQmQVEqzM&#10;4Wb+y0WeR3DA2d5UTlo7D5WH9vfM1lC78MRlp9QR+ZzJ6JpVVFNKh5OfbEo0jk88Jvo4SFUcv2rg&#10;Tqro14FI5NOl7/DU+QpXVk5Te5/iyQY8tJ93D5CXZw/qH2xcQW6yWbetDgf0Fvolvhs4K0qThtHd&#10;wxG4Kw9MKjghKK2Jct9dwPQTJZifLvl3jD6pdbPPa9FFvlv93v1As+d/AtX3/kONphLRiWKJr4hi&#10;SKjDgrj/J6oQT5nRacwFIg4dMmE2BSL2yPfhpMDvxR+byHU89Bui8QkuMbJylooGhpcBiji7ItK3&#10;OEryZq/vt0XoZexaaYADpKLO6iJI4CxqbTykk+FGH1qSA7/kD8HsFZKSDLMeXnACKDcHGXfI0w9t&#10;EjVlBDbNvMHOOKWpM22yBV1dNAlu+ghKOOL85cLxQFqTjU1cuDciojqoikppkAnGR58oQeNAO2w+&#10;y6vFiIfb2I2L6N5vvYxdXDmKLrIiOoUuy8Xdd3jdUky7TOzmD5tINHAvQL3/xxUnW39Mmnk92eeK&#10;Tw/6+LjQfyMKaTNiMzD96Txx+QZbu2hr2C2WlqecimDMKGYjroPBFSexkdVpILI9E3B5QGLiNUqM&#10;ProqISU2S8hyS+eqHTiBnYpoAxDjPoVgSruApHP6qN2XSki7BaMTz+laFLbaHdus2/f27UPNvjdz&#10;REpW4DY2q3PQ9GvvEGeL3TwZ8CNCOIGyX0yIKZJVpxUoM9pGXbyl5uaR9EDfQuytqkBjzqe8YMmp&#10;9yJYM+eWXzNrGuk8xrdkHUHiyKtyt5DNC6RBDYoay9iFjnrpnXaJZcSMqnq6TofzkKRixJa7E6m0&#10;8OGClPIAN4JkkmWdBqOubTp7r+jkrEZCRHlFqy7cTnuzrcaeB6fmAhmLPLYlYxRWWaOlRULDbSm0&#10;7svgfAt2XCxZA77Lw2Dcqh6+ainOvBCI/gQJqoAHyhqV0uw4RifaY8sLerIJQP0omlhFE524CXkd&#10;Gq3pn3lmmWNrot6DJQzKUaI1tvfF73eSqUdbEdPTgsDrrrJPTytnIdlUkKcscvJAC4vseDbnQJbz&#10;dBzih5Ed3+iT31mVydM4g1VSUStF9N00+FUnUKv37d058BycLq3WShtJleU9Ko4niGhjiPyummQ5&#10;yjqcmABVql7tOnZflYWqSy2yPbDseHvPbJGsP28msoompa3CSV1dDS5BC56iM5KYxTcJE0b67xKu&#10;uH9/od43x3H1eHyT9zcmcxxbWcQxiWFZDJadrOqKpVx62iablkwBKLpfd+CB/w+VMRe2E+SPJhDd&#10;hiRNdnfFar7cXOhYw7ERLbQpLk2xJS24VFihJN8MbA2EfFQCe+FmBgmjeKm1bW2jbXgYw1+Kkxeu&#10;VC/MtVhLvAJx2dCUWewflfC9dh67P9zEW83kj7y2qDNbyqyzORTQTiEFesp46kUBMAxwTVpxiz3p&#10;nV7oxx8rtMMDjRVROfv7P6EE557XvAjk6+kWr5w7HXccX/MDjRfCZtb8u8YVA2M3t1QiGEDL1tPD&#10;Tze5l5v/lsIlq62tvRuMJLCz/Yb0GQYcfxfKFTveG+NvmgnfE4Av9aDq6fxu3j0q+J5qKGwzpSv4&#10;/HX7c47X1ta+aJ+suKbTQcSUpukwO0UFYCwqMJ5kj9hSzPMN3vksek15uiRv9pgSCHjKLbTkyFHg&#10;d403CWPvkRVT2bjnEzBz55rqcuSVd3FtVu3ZOgPYQcgWrjjzksC2upBlsFoICZsgpn5n+olFI6R/&#10;IlLZElowF0BsojTzN2o3y0CzX97najQ8If+ws+1/Y5phXBMiXQRu0cz41WlHJzGMAaeyb75+ubyE&#10;/r+eAPpm7+1Gn3yL1vUC4WfCezHaHtfRYbrhdyZsQLtKQytRLVrmEm2zUud0vkzvTshv5mIuZAUB&#10;FEWOgLjUhq2t7bVu3wPjf93E51xAsAAAwID2oeZLT8Crg7YufmIpzg2JMU/uzT7hZ8hVwKfPsNNv&#10;Vx7KOFRfQaa2/agq6+frYF5gEBuNGpgQdnJsmInF01zb9lnfhFAXR7UYlh40YzF3MU2tfciTQsXa&#10;vuNa3bawcUneNer3FTBtzADoMcIw62UoV28HlHIWKIYvE33Dd3YxFc8H5YYjGuwZaQD9ZM9SJtGC&#10;LipGwR/jVrbvHjKrM1pCg2V/rhg8i8eCRzoR09ahBkeU/HIzoD+XNz6iOGiWoLG5eeRQNpvsNMcR&#10;/XrIo3dozmzAl6Cxo00kUexPxyuiF0FzGzNTXhbM5vCfTlstnFgnOnF1DrLoCN6rvrEitp+XCW2N&#10;OLEMO54cKmo1df+4HlVkjjbovmMIfozENGv/ts0z0RaIFrdGzmrbQpNu2Tk4yeDi3msPODe8Xpvx&#10;j+useznv+8ADtH2AT+c7dr+TXhIZMX1X5MkQtOD+yQ41LeBqtX2UjsbIWhaFGwn4MPzArfd/a3O6&#10;iMt+pos9j+/7GIPoCZRNZ2j0M06mynM6LkaSWjAbr2j+JO7UtsnqLLM/c1lOUZFV+5ECH0Yqp6+8&#10;xI4trJ4CyJFO19DXRNh0Hd3dZZTVWmCsF+avkDor7VVV2fUXA0BjFFEkjSx1DWlTa4KOt1oSvh6R&#10;xcFMw+5sdTYLHBg6HScWfyHmRgLxqJlkge6emhR1rDm3CAO3b+9VcWrRPO723eqfP2Y2NnhMk1a6&#10;Cmmli26c15VVUZ211FFVQwl0eHvN2tAel6H8eiusbvrRdJPTLykzqNz5+BP9XmxtKv/4cB7X3OeR&#10;wEhDkOUXjDYek7rIEovAeWhLp4WH8473vb7Kb3wUD+84Z3ZTlJwVjNUWsrvKG2DpCKsekMijgjaK&#10;6GTkFoi8+W0ni1o7LX1m7n7tQUw6aeHXCtlYnkOtOKGMEiH8bBMlYAR8Gdt3nU9RTC21lrGFlTZZ&#10;ZWX2uGdNRXS0cqSWE3C6Ngpxis+XHh8EpexPgJTNurBGt2RewobcduN7N89lEmN13Xjm1NFvC5ez&#10;ssP7e3h9zsVBR1eOQuWgXNp0KzlZ5TT9Qb2NJAscO2VUSu4m6gZzm6zRAu/Y2YHANMyxRhQwW7wz&#10;cfmd10EnW2sydXVTK+hJpwrc6LKmRvz4ifuGP3WedbGDzhLHvHkM2VsRp3MesDVB+5sp22+xM7ex&#10;Dvwlx3gMsbRbAY6/KQ10jmMVe+Z/HLxA34993vZ98ILwet9KA4LsNoDhgLj4+Bs/wlJ0pEvfX5db&#10;BJ8PAU/bdw/1Afi0MC9Thh8k2mlOjo79hu8jnJ7+DSJJPwopolhtq33y5RcQwFKakHXw1ChHNjc2&#10;jo0+EwxWLezswAFlMW1niY65chp7c7FqFZWxqV9uW6UW3ZEJF3yH9wsJcHaCD/NrSTvwGmTL+sFM&#10;IU9S2Cpyesljj3AgLq+Nm9IC7Oidp0ZPE0Gp7Nm5+OmtrYFQospLm0blVIC3EQRaAsmrJHGVU8mW&#10;qP2sW7BDDhUybmgtovlWlkwtr08sJ3rSUVMfa3XOcGsgE9mkd9vU30Zvulb3868XEW4Kz1AbLZRf&#10;KDIqfdd6IZX19HcE88OFlqyHG5pg/3g+xfGmlKrfEWWqLSqrad+54E4hv+bZ4C24C70OvYPPN4ng&#10;IpeJzzs5bbQJzzIZ4Ds5+aBxwgAHa9RHEYGHUbzfWLDus8frLu0nD1D4s912zydD7T+9H+DsyOWw&#10;FYYHPgSqacHlNjdfgV3k+SveBpbXPVXZ+ILLn6TaTtwKdnZZ7XDj01dv9w+BrjKEKA3LqjISRoRU&#10;cDsbqiig0qW0j5HVpo+ZjrOuYvm11TIt2zOSuZW6GX7FE6y2QS+8uIc/70/fTP4nAJ/zc8mlm1Eq&#10;G25cetmZuuNj0O8cNmIqqKL5L6uaoiJFffMW2CtYcA8/tgA5ryah/G07CSZZuZT79A17zfsg0aRR&#10;SwkTcmgOZrKpYiLppaRg+8rjDGNu1iU1ka3IXldE0eMsrqnEslAQO3Ekqgnd6ODF6Fqbp1QNLovB&#10;qXsS4iTPQt+FniclWIXKzs1YqwxPTIa48HJW0g5BhVY5Gzf4b1hwmXCWQhKfvGnZHJi5bgGGW9au&#10;dezF6tveND6gL9vA8vjtKwBoFQSIZr4ZeB0uWUxkMqypn7rQhVT73dYcOXw+8r6d5HqcIIgIvFQq&#10;MuvoH8Z/PJ/fDxIA1r7TurlOEatvlRi9eEkSKDLAE4HWZPnDxirq0lZIBjB19jvluMil2W2UWMkk&#10;kW2ylrOXWeHN8RN2uWw5gehq59JGLATvpMkcvWx+jUQTA/5Kgx0Pqtq88LYUpiIy9MqE/2UBzFmy&#10;by2fiNW1mRcxgcdmkxKNYmkwg2eIre0kLzerLYiOZlYjBjWp/47ZbYQkk1WQd8QZ1EQ2eNtjf3e5&#10;GtEkYhVqo61mLt6V4g9XgDFvmSJFK1rM3mMkhl1DVCqu3i4mPTBECc23DhixhspzpsvYqkqxYhxT&#10;4o9Xa+rCjkaw6qJuPIE6fZ3znU7+uabDPgLHDWjg70FEe6/L75k4hcqojN2oyfV1XE0GQ9PzQYq1&#10;05T5YXyCWqj1OE2rkzrxMZTRedyum1Aa56huIbC4zVAY6w0S7d+AE4O6S+3OYoJqzAkbMfx45aXZ&#10;u9gKFzQmbNN6INclQU1uO7Zbe+WXHltrZzt2uDuzPYJX6/iwfMcVN2TGsvsU8PnU4bQPlQ/svy/r&#10;K72jwPB8ZArqRtvU3YwgIzCkJPg8gPT8diw4Y8m2p7v9RpFndzdqITD0jbFbKIms+26a9+/VlekG&#10;Bxaj/t7u+ytM7ZzXktIiwnrST2EpO/i8K9LSg53rL5X0yhoIQx88eNlYq1udMfMEhH7Xor03+R9J&#10;ZFOhx94QxkiTKtippmsMOryA5TrIkUpv+/jkOkMcdU6NPfolh+xCFR3HuI/xPzIy2e7zdYQupz2q&#10;q5FOSVLEw9fHVNnBVr5b8R8pmBaq42yxkZrgizoR2NwmS5t7R9PkZhsN/k7R/W7jUUlc8IVYEVyR&#10;lRth1R0zM8DTV3Mv+tFMixXJYHc95PBBWbfVOUDbnm9q8woW3Yz2cfL0qbheRk4rO0orirmg2ojr&#10;/SfgUz8s+Gvf4xFWA3004KJsD7hlBSxWitHiKdcP9e8+viuHY4IvsJSSkra2Vw3NPdLqmjCkP6Zt&#10;Wtuf0GdcHPXjdx1/PZxzolDtcn11U9/nwmedaaP/956w0IxW1qxqvAZUkBXQR3Jy5TOnFLTEcLA8&#10;6P7xS8pNy0AFC3jl3dyfMvDy8ppZyajaEAisopmnunj69vv0eaZvv004NPX0KCTlOR2uZ9CuLN/Y&#10;2fFZhaQopULmXYFdvKTJ07X+yTtW1cga2n/q8LlKwOO0d//bLE7tjvSUOfUtyKg/9hyPz/c6g1IS&#10;ydP5jTj4x0joBTFWGzsgjPkb0N9TSQYzptfTK33CDa/hbeLnIrRp1lJbwqCjoPidyni3w+8RUbXQ&#10;ZyNlKqFbSSiQOUmcpbQqvoBeXJ8MP+fFVibt0NZWn0jhm3v+FtARMbYSz7RoUY+EGCw8khT0jkYS&#10;9M3nm2y0k6yL1QT6sAdTnH2/ZBk3JWA8vZ9T2Ga0cewimEAA9FOc61p40ffuqnfc8G3EUKUdNpYK&#10;QsW0S6DWqrF08Jsog34HkHTm5E3bH5K0HCveJmTKtCDypDA94UrKQ8V25I/vtDdaOwh5/5p2oZQt&#10;sVhaSONsW4tdGwc8+xTyecnisJTJqi3myhrs620nQaa2UU1fvr4L9yXfrT1ytzdarddxpcAJx178&#10;LFppFoZE94o6pwJNgpn+WkAfaxPrw5pnC9NoT2FbTC2pK5QVqxbTp045Y0IDeJsxxkzY7seiyAkW&#10;mdLzanSY0YdD9cTX4C2l401J0+EL46l0Gwb2epDmysy1xyHGtMNJU2rqGNEje2tf1xDA5iE23KfJ&#10;r9w2i0pMmLBzHBjv6NCEkV3lZiqy//CkiWcd/j7+liICpBIHmf4q4UiLqHPAh4NTlLMCQLoyOyfQ&#10;MU5eg42lOXToY/oPoxm4SrKoG34kWZsDVKc5tVR0kQQK2ORk0jyfD0iQ3Y2ZA1LJ3guWATKnw5+d&#10;m2DoRa8fIkrfIbHTdLemDVdvhiDK2NnkQ5lzzX7S8KYOjkRrUlenjZtNGDHtdODNFF4gthi0S6Cb&#10;N/655IAfFHBbAMK50lm317umu68CaW0oTfoyEzyLk+vTHAAJGP2Om9N+y8jiGEw7j1Vrcw+tPgBu&#10;E5Ov8+lHxowFKEdcayDQJ55gviBTTtFqPU7/+BG8MGXQQAD6u1UMVlyF7sDNQcpD62SRteYXprLS&#10;oLvxC2dt0n6jteq36G3fTGDS93O7gS6UMu/6z+EkkaYjuHSfA9DWB3qfJ8+l6Qz6IrTiecdAUWDL&#10;70n/Py5e3/ZVHezY6VuvTjStZh0TQfwLUEL1vN756nH5Z/eb4TPYGKVLXl+jiMEqujmUIuWfgGcB&#10;O1Wn1xesjoc/d89tsSo62Dp7VEfPloP//kG5bTo6sxTaxWvj18MiA3WbxNG/FwLfBbgPrx3z5wpm&#10;Rr61D08y8iuqH6KLS6hiWS7teivEUdxD8zNjw1NNgrUOv2F/7XveQZT3g55BwK4FLqD1TsaUZn6k&#10;RH89CFo9qU1noiX+Eh7/JTzMkadNIjt9jm5rPSinNtYJXt7UqJhmTXqBl7UZ7BfdAcpELfLBGmB2&#10;LwBO1O4VXkPj2hcpGNmcfahRFQo8VA11Fh+6iV1MmbhIC0UcUWUd/t/XXof9dcysLJK8cTIdZCls&#10;JG+uuFhzN1HayaZZlcgqmvF5iLHWihhjo/CW2PhjnZ9xorU2hXQjtdkr2LFhi63EMK+LUN8t0OgY&#10;kb3SHK+KeYnyCw3JyoH9lfJrkfogG3f0SI6BUWGMXp56UvI4tWDAFX8YKRKxs+3YaYaTBeSs0Tqc&#10;qXVMpbi+JlusyMR0AG3I36bMWLECsbx03/s5fMQLVj7rJKsgcgwNfOIznZ/ugSVF1Hj9O0BGlAN/&#10;VB57dx2hjorZS37zAD2a1Uy/YCPI8N/v85oYTbM08uOaRYW1m/hVtz3tuQ0VU6vIcy+ptSQxl3kz&#10;itFqP7GNAnFK2L8+SVVyjr75/Ym/lomy4O1wSuyp5+FV3Sy6iiHdEuFmmjIlUeTnxoesbNYBj83A&#10;g56xnHDiys86H4GQ3JljqkqmSXSZjgOSvD73NKn8tpHWFoA+teAKLjrWdlM6umAfXmcZc42f32lX&#10;YWUVnVZ2Ngu33jYnEx08Duu20NDTFnbLl/Ifi9yFY/8dSQAdT/c8JzfX7fd+04FL/itIhSZlHuBa&#10;AeP1vbKgMb2uR7A8zgOHj38OnrcHsO9zDclHMsRlFqp7VKNufFDBCZO6NnTpTDkKioBq+y8h4XwK&#10;Tu/+jg9DGqoRKGW+pj5u/O7tbc3CwabOoFNuo+3vxUWiRmaCLJtKikSKl7T+YkanMG8SVn4XdZjx&#10;r+nDc8/CqQqHxHKXeS6SvEO6vVDkNDMuAmYlSvSmkmN4R9dQC4vhaFGn4+lcxI09n5gw8NuWERda&#10;FUELNuwGFlwcHbEWLVcakg2SKZeW/abeDmEjqzk1cpg5hBeESQTX8dz4y/8uyxrwUOCgw2Q1BDv6&#10;hpYyW508Pv6d+I98wcOtYvAao5DDMIh35vNzYmOHYUvz1KVUjPVO9NKGRPd8LEPvzNgbCtTon74y&#10;ieRvh4Yf2yTRmN0fp3gtbiMTZwmOsxazhMTXSjSJEnC33aMt9Ni/9tA35rnaNqU5Q8SsIsvJjLFJ&#10;dJRmnClC+t3xqVPBNnd/p6gco2qVorfZfZtsms5Xn8FOlFddOHezaDTfAH5KA78LNMsVUzaQCWxD&#10;MEHceR5SsIHfg7qB7434f/9sN47+/o1hggHsf70/gROV3QZqGPFKnT7QM0uZ8/xd7PMU2azme8Sa&#10;vwuMw+NqJ10P3s24PF3qMxh0/5pw/NVaK++qok7XFGSL6eTs/OsbgDfys4PXUWZHiLWS1+YkmWJb&#10;sJJYyCtIlYwWz2tHD2XGy7bB7yK7nsuT1G9XU/egAiurskaB+Gqwc9Mx45uWR3i9edUbaqfb/e+s&#10;uqwSXn4paipWnm+FPI7U/2Or616S2AYvnQqK/246eExE3fF8lD5OLNjPKZZekviVwUoVW5a6ERVK&#10;KTWGYzliP2JqUrdE54bw414wy8P/w+UmNeCh/ufDi+KNXuLdHdKWxc9WaYHc66PWmYb/2FReYneQ&#10;bAjBBvG48uhjgDMFLawwsjg0oiiDCKbiPKqqStsQ/xbP8MM8azmjzGp4zMCzbn/FnNnnPTA1Vb3O&#10;oK/XbD0VxipBBZkSBSAhsAztIk82oYgoY7Y22hkC1uDkzXB8pMk25MGEY+qnS38zRCSk4VxeD2DN&#10;RrEz9dxfyC+lC1yevbNj5ebGLB4oMM2HHZj7EFDPa+50jpxznEL3Gry5SayYjPIUsGAWFJeSxuZh&#10;qx1AlZEiS9ufJ8mg77STyjJvcZZRYRt94kGaOTVRINeJ0Uc7hq5RaWJxnZqQUVyMVUxCLzll/tG1&#10;c3OJpkMuhPDTJD6yCFKRQJAi0tTWQc68szKJaudkIPJl7TVePGkUuF9KjrHafvuorv9QzetqnEju&#10;+UV3K5cDyk80Q8AWN/hdmUWtQtHi9t2WPFQjyt/yZvAb482gbDt1dRhWcYbD20s+3npawGPqp0gN&#10;/GtI74xja3jbg7OMhfKKnY+zM8nnveJnzEOr+lnVzr8HPL2ASxIJjp91DlllGDDi6m4qoQCb78on&#10;Rz7eSX+SrQyjFQVmTb7I/1AzAD/Q5+nK1Eo+J+255+tNEdkM63qbqcuSm3wWRUgvS9x5xJrturQ0&#10;pGdd/AUXwF5UWX/+QS5nt7umgVXR1Dpyc0nw/uO7jU/2uNXTCw+gu6UmjzveXULwP2LFjf39719n&#10;g122RcLDpSRluZv+Sk1d5yANFNXcnpc7dHN9NMO1CDYpxGBjbZ1JLY0zuIyU3mRZ4jyMaUMJqgwt&#10;35g5G4gFFMtUdKcx9f1bojmOubLKiuyL9WboxaJbbFvq3Dpq3HlBSxk7vYrbH4YSInlWVfRQJZk8&#10;B9IhJj6kc2EYs/Ss5fd8dVFtjdx2lzXfR2/+hbbaX3dvoCPdtFx4Ly6QSlol9aTKapu8MnpLLXBE&#10;y8FiR63GqE2sulMEmjo6dORxrRLfrEAzouy1CaNKR/rrfwsET7Kumkhqo9pq8TKPucUTmzOmGuiR&#10;ZgCrB8GgEYPhT6pbKoqs3F3LbyvumfKkg0YR5lbBKUVV1YeZRcwSe69fe6+SLcjfmQacQGDb4Ass&#10;uIinjKXDbvrKK63SyVKuqLbRVNKReyFc0uPRUV2Em+xAQjF9OBaP08o1+HDdshT2lfh9IJAqqhPm&#10;sW2kzXbdcsCM4Ga6q6+fBdJPMbOIg2oDQzKZda9kb24fTY7bvLtTfKadmWvUDT+RDpouFT2i6NLM&#10;XEJ1eV1tUJ9nNk0IHV7CdcRfcs9eTNfibYrzMy6b0+F2Wdehse3s5mXGLy3gCTpgdM9z0Nc79KVb&#10;Ehmi++128k9fQN+dW2QOV14mmfTwUrUmAFnxpV76GM1/6+Nrb5bvW2HtvYpeMfCJBaixW/6vY1Sl&#10;OLESljbDjJcMCfOzbC4lXHsB//I/JYFj11TAa/0nO2f9phA21fwfKsnIBsGd0HT7fR+C5GRY4D06&#10;NZBcwKYOAeIjh5ebXaBLQiPYkSk8zY6fLl8jmaVxYVdOzdSd0Pe1OHR0amrt9rnW4cOIJVoGm9jM&#10;N5Va6S3mgtbYvtvVztzVGxyaEnbFIW9+52e0qeo0Q1kBgdL/EqZ9J1AvovoGYaSL76Phdkq9KpM5&#10;mkKSNaMkg7qKqY+ds2QXV8KVvkyuHYacdOOZvGsZqtGyeJEzW/97QgrGFF3E3X+8yj5yL+0UBITZ&#10;efJW9VwGXGNjbGWBR8COZr3JcgWanxsOjG+s0Eo3ik8SuyGFQj6ZfEEIhhqjeCCBrp6HyFf/2jUA&#10;qzZlLo2eg7Md5j3wlG7wG1iOfz7VOLNU8y8ZZXVIEXeL+DRMu41Katu1rNRC2rOqfQZNr3KYiuqk&#10;Ed//5EETS/Jmpg3TmJa1FdnoYsHmslUSSpyDX4pUubBTmIiGb7PSpEhjROC2nbBDvxaGfStGabOc&#10;rSKqdlYVqxSCSUHFNlaytMQVoz1hakOdEfEUjmdhdGwZ1Jj9BsJshs2j3CiyLmHOoeUvuPvBGOBw&#10;1omZZj5HBFyc0+yLDdTIAcsmx+6/KiHZeTbRFPI0VDLtmGWosWUY4zkOcrelzYE28ooJdGoeHEPQ&#10;lDzyfYiNdNFpyI0nAuP1XNPra4/BjNmaSERp6s5apl6KuAVzQ4tl9T89N9M0bTAV7cBCK9zmN1bi&#10;VJFK+wyMfww61GdNwlJWYT1Cw9oypjqWeLjGFRtQsrqedRY0hWJZx1IbA7d6cgs7gBTOh3+PjN04&#10;K1K33T7RnBuL0UDvNpF8+99y+9o2785g6Deg1ebLAXiJY4be9ZnYJ9hqQvj9bxfyM9qsQiGOxiTV&#10;5nLeXJFW3PtbgN7dglroCbQAsIe1Vc3OD97aYkbDj72Eh23Q8fu6qTODEL2ASAtgscc2lcsrL6qY&#10;YCipDy2ry8zLdQJSYOdeo/MivvcD8dj3/I+pEmwIbUAl3fJ8QiuPXm3L0emvUjtmm3PEHuTcHgwx&#10;7r43oorVrjf/mc7sYlRn2rCXxBKHXDnrjx+nayl5ANwfKVOSOdWKO0vuRNqcDKaWXUcXoieh9cGt&#10;yXY09IKW6jQreVyvxBzBvfyxKUWCeuryEkXRHTC6d4wKvszXs+r1RSxiJoEmG610HP3iDeotUixD&#10;OBAwyVsrMxWRIufHZjlABNvs+7tSer3uX60gVKyRk3YdY7bPnXAl6WWkD3+aWUkvsKGLqC4nqJhm&#10;TVjK7nbkOdpBL7C1uC14NYtjzZSmWLfaSZPysi/bcpyLoLRSSKNmlZ0OoqU/HTQzUo+wPgSjEF3+&#10;6Rg6OEmY1KxTOuBW9Mgv0Ccs7LqKNNc20x7dH4tvpIseMZlDmGiOAba4APvelymHqPZt/2zAg+Ts&#10;6/ub8GOX8HaEc/tg6ClgAFh1pgABo+nNUbbDbbPHNvnfJ25+fnMLi/DaB7dHRMRZwbdTRW4+/u8c&#10;+QllKNlY7Wur63t7h5M/exX7BNF7jxNLqZHy+Yy5fmPDa0jf5bT8vvEWqMarBs52Ajf/qrFR7p7n&#10;GDwut8rrIIR35lroY+09H1o1f/q/4yrm/2XJBFTaAz1d8SMmHPusDr5RmoL+eAuD7z5PXJk5jocT&#10;5kmj1zt0LCuGry0/7wbwP/5aCO6PpBuQYcdz8XAbtfWFX1BBBbNL0Ppdbr4klEzDaob/tqqcyFIl&#10;Hnn3GjbQaKoExTBow2A/gYlYaeHF81rhNPTySMAJZ2JZ2jGfOMxdPd3wIc3MS6V91LSNaGyGvw4w&#10;bh0PDIWnqI+MGXql7lqK6WPkPv5pOVZyk9XWqgNK9rCi+XMyhGONTqDwTijqVM/O1xRAJscMeqw8&#10;z+KKa8DPrqLhzsxRSoEErsWjbr4TTd99bBBKdehkTbXnf9Yhi5MAsHW2SOYy8HFTOgVKCxMOXlMB&#10;3u9ui2ON7FY5ju4cpFFo7u4MqJ6IXZLhfPyrx6eXpN78I8tHCXNR0eZYq48xu0TDGZB3I6YlfAON&#10;1nxjJqYXqCJqRTW0RSNBSFd8O7tDfimoVJPilulN7l7dXUTxJnmXGm9vWC55BFeJrX5tHBqra3rC&#10;cNR6KyOt4MvL9L6CZfbOt01mV5b5N97xp0NB7++ScvsZF1P0Bv9WMUZtOHFCMOtqr2sC+78hkxxN&#10;b776uh7zc7QzOB7ucRB2+ckCbzWQgeJIZ7A11s2aX8zNHwg03cD31Ha93umsgwGLt8ahUGfnLqus&#10;yMpqECSD8Z0vMfHGTKQgX7ASM1gedAO3NiXW4elTXmWXft/FtbBQxbSKTORYn0cXF1aXLXGmmkyy&#10;RGlsmy/+9W29rNQOIW7fZE2/s2p3Lbjp7oN6UgJGFDss5xeDr625G4bdBjAfQPjYSXGurXr6wpU3&#10;abkYauzaJO90yZ8yiaCLKvn7iNp9iSU3T1ndADpFc4cnq6pKHiQpArckTVed1Fk5a+11rSGhpeMx&#10;jzE24tRVxs/IEtVEEgdYK8rsEBroCsSOpa1wg825qTbH0zoPbuzPj568gdJ5ZjqbPGknvY3fZSHE&#10;dOGdtReMYDCM7jp3+rNA9h9yaZKoouChrjpZ7LCfafJ55iVWMfNgtfeCQWua6uJZZb/spyKKCidU&#10;celRsOUWZheDOn8pDcLIeokpd/8Z1VhUX3pZS2MxnGmFDQrcdYxYTmqzisR0AW18R37k5hcwnkXS&#10;xkEcL4JsboZtPs2JvxQw4tDfgfxx8gA2T1fOTm+VB5jR928yDBjNGqUc9cOBQd6n1/shgvKFiDmi&#10;EsIwdPHpgY88IdcN6wS5tGz/UruqMvA8C20JGx3QDOUka0k5N3/u7cG4akrKgbZCPdb1QDihSiq5&#10;BCTg9ZjFRNkvpC2iGkQE1DUz41FZxbfwiiPwPqQllpbrcfvqFrBhlzwVWW0bZzTfgiUm6oT+akzJ&#10;IjX8DQnCf6srvVJYXe+OOF8FRtYduQ6AeOPxv0PmsVcPwLn2iQfokCZPT6mHdhOetnzigfWqqHXk&#10;7J85EHXpn57+/wBlNaASvhnFg5cgLVMePguNBrijHztIvRJZR74P1X2hdhtvS9vdwQ32C0wk4zTz&#10;JcLROWTSWgDoNLKi5LdzCXlo26Lzl2qpBYZZm1Uk7uwDEJ/XfwPlB9cRDzdwjIDEsXg/2RxZXXr1&#10;Cm+hbdBFPyWF7oj1qBmyy0eSrHTkAU8zBGU2Kqu7SphmVNcGuBlj3fRkzc2a3g1GVNnxZLrYReyF&#10;jSmaKszo7JVoT5yTx5kz9pQXdNp+g0gYYT2r6m+m950ZWYJT1chtUbMBxiGcvUeNuExe55cUHqsK&#10;bBVhg8IMCrqkcBdKRY7NZUHschZEavn+DlIFsmCCRPImSWRgsvlDa5I9XywWy4+9Kg41ptU2H/DE&#10;UZxQPQIxidOeOilmviEixUXsQ4rgehv3x+KtUEVfusVrSob495NIM9sNTTgKhZaY/KhZV6BgIFMJ&#10;Ona/doYf1KBvW0yxEsnDpLLiqXdRT7SgBnhMIq1wtYtNA1pKS+RVtelNlrIRy5eYyRKuAgJzsK6h&#10;p1zpRYDy2gT750+7MHoyleVFtx/neaJonfd6xA1230w7obYfUxtSY4v1ba0SD8mr8bJbJkzySn4n&#10;ZTT+EWNMdusiMciflORNlcRaJisNKV1pwIAjhVx3itgDDJBIxfCxmFqxooIwMPsfL1+QuABaUGka&#10;sS193nFh65QtB9omUX0zXk1d3V4ng4xNyInKSPkCaVSL3sTn/YuEOnXk1XOKdlwlfGtl2ryhi7/e&#10;LwDnXFXVkLYlSwwhgpNCroQ/379ah9l0Yk1rBTvRRkGLCzJH4WIYcAxli/Nq6orudI1MN/RFOQsT&#10;7lPMGh408jxM1YzYP9AL0kEnByqYA0++y8vL/x2jTy9N53+S3fOnnH0NeyXsnXmI5mWTv7OVHTER&#10;KKbCs6ZOVGG65m+Bd6RDsDuGBsVqVFYlsVFL7z3zmZ1mIs0/+X1foI4n5N9zZRl44COuZZADNJa2&#10;AuWCV8nlOD1M/SpBrTcR/n3NWK3m4qnLi17C6hqLdjZNcrCTTifxmr/2YprFh21R7k4G0IB3hjGO&#10;0gJeU2K1rvmPrceKPD3ZjYmw6nLEMlHir06S7Cle9qQkNpGE9k2gUyIKNYQB9BYNkPda4HAW5ZJE&#10;YCq7ICVVVUqoq2lptdLMzN2EkKFsL/WMuAgWrOVpMfhpS2QXUBbny9DjTq4JMPAfKUpZILWXXR+C&#10;HSvwYpER1fVVv3Orq7MYGIa3DTjbuj/FI4soL4Ulj2unQ8+Wzquwd0gthAANrhu8GdJUEoY9BrxC&#10;Oit52RwyYIL5okPNLVaH4oRS2iKeZhLV53RSrwqqk6fcDlleXDtt71B3ZXVT8OCfS3pHAAtpFEkb&#10;ODS5zndtmSr2GcFPPiwGPa76ZL2Vw72R6O7PLZ/u93fCiP3zlelwxPyP+/L/V8Y9bvtF17a62Qs8&#10;gXqvXICjj2y7A2uuwox5B1Ie3+5ore7J9vOxobFAdsGD/Og5qe9MWWrQwBmcwk5iGY5yGjLj979X&#10;hMzTzvMkFlcnsAjkCDLY2nsQSVk5ud+wHAEZifW6DuozcQTDj7/FXR7PW08feWSR4xN1TJML2OuX&#10;ous+tyF80Vo4CNfg8UW/mSZM2XTSBy/utor5e997roxiV5zGaOX2U/aDSTVefzSEiuaQ/16IKF6j&#10;Hpzrfn+M97x1jQ/vgqbbS9rsUa3b+l2RxPrvHYVNiYzbZ1yVQb83IiWpOBhIUAofV1vjnVWZBVxR&#10;z5LLuf/uxJStvgO7Gwy1S+t31dCUuB8U2NjY4OPn6p+gT0Hligs15Z5tux8MBEKMrsl5bWV0wtTR&#10;ZJFrgqulVXCA2cbNu1BRvfS5N/7YCyB/fkSdIIV52vd/bKGMjaF9XxAdtfFra+MYb5IzWK/0UnNP&#10;Qpy5O6GPvqLiKakhbaHs8HVLxurGZ7B9en7cfpe83Lxy/Vyp1z9Mjd82YWp4WaSU8N1LDSyrZC77&#10;2lnkzZMb/cJHKu+CqBDHxcclhjNeKpsekRRzajK9T/nqe84rSCaty8SQZ/7TeR9V+0C1hTjtpBkj&#10;zuuiA0UDw/lzq13JL1yx9waXkT/g60KheOVkVFXFy39/A6/u/sc6FER8g88DemU2asnw8FWDoWhG&#10;h9sXxm4pbDg6BEwdy/2Fu3+LUzEjJhOefsnxfbc0bYcNPY0TA1sMhfVOdA1qmlT984pU/U++maXU&#10;K/WGhwAze/ffw/nkoLpJBayoIt08pDy4k95dMeFHTN/zaHvEQhRZXURRUJFKi10TfApKivkx5QSt&#10;57VnfP77HumfO9ERJXX2H2gFrUeAubA2tvDaL//i/2g6x8a6ui2MtuGJbdtsnDS2bdu2bbux09h2&#10;oyZp3Lixbevu98P9A6c4+6w915zPHOPcjl4mpYRGK8vNopDtdytKCLNgZ67CLxd68UGUtryAPONj&#10;LFsdcGVlzolpx44aGx1Lllh1Ceo1EmlYUZspzjRnrZlUNYYdLhHy8OO7WNI2lCIKkO7iCFmspZmK&#10;muW6XIwZtMIQtoiemiQNyPtr/G7OJlPTc2w3NYtrHqpJbJKye2aEPXabaLZrmKHaAthRt4Hc4XVF&#10;pf18u+hXYMJkluYxiDdhzJObh0X77p9feYIL9HBrEJR/39JsNSUSBtC8emSwJq34hqsL3qL/Pwtg&#10;wwshlEAfEwZwxqvTjNcI3RYA4l9nM8dEMnDp44uqiM4pWCI7uk9f+y3vvcPFYUNnk7lYLxtc8scF&#10;OArTFyGCqPLtPCEYpNBZ8sWwKzzfPLHAjbs7fxnzmPF8p4g7RPcKK9WbkseqLnJa/0LjirV+Eb6c&#10;HiGoko5QS0RP9YIQQ11a3Xlrx/qjvqEhnAICkPtUV98B7jFg39QWrobeeztRDN0E3hhFjM/zKXKD&#10;uT/zQbdoqRkh6NQNFmvCvHQJEI+S2PWl2GZ/sWMFk5mjjQjp3DrbgvjO2OHkAm6nTYh/5uz0anbs&#10;zUEZzZvPCFXK8EZMTgchvPpLkTECuaxJca70fLZh/msmO9P1INH7d4OPucPnFIFXDqI+vx/At/1x&#10;0XX5Df/i6u5Y5b8qZ1Tgw8n/8tE/4b/d1X1oICCpLZP8LHr3yvlfdABAxg1hDw5GID3f1L3z9AFb&#10;sU9HF9+vgY9w9gS2L2Pi4hAYDXr/9H0iBYgNYpYuC/pw0wVNPKwifi5d+hFURk73vuCKqW918Isp&#10;kVJoBoH/UjzgTtlFu+j+JPRRINzWltbtaR+00PfDmf8re+BSNHSw5ymkdkAOM+fhF4p890boptSg&#10;KYpPIO/5OEWY4JHf6GaUq79p1M1v7DZpbrHn+Fp6aqolNo99Q1nO6IyooIyIKI2IiDY+7rr0U5Er&#10;nQF/tLC6q56tBkJNDXmYxQt3l0cbAJfY6pDEktwRhJo0RRqfNFKCXu8i6Nr9JZUsLAlmT9nba8EK&#10;acZhazCUNfHzOUQbRKUSiOuBHCoxiDg/ko2fQg4QOm+voK6dbnfJUzmpaWtLJ6dzi6nlyTztK99U&#10;pZo3aNYDpDTV6P7LBhejiPNzhFDWv3LDs9u9X5Y7HJPYpixPs4yWRcLBU81YYlRmId8XqCvS9zUn&#10;Rl6g7FTcGzl0rlwvM69/KqipSs4b00hp7UnOozJheqYnLDznA/eQYeNweFjk808FCmPLDJLvoAHn&#10;R0Q7utXKokMe3d6ZUStlU/C0yoxpCpLUxp82IvOFn47dX+CBl9ssO5iYTmvOFOlckdAzyRxcFF2I&#10;E5i0mZQCDHoOlV6Trz9NaWSRZI4Dgx10VEladKcdjLef7aiZWbd0qtjTdyQDULPinttggUB/I0N0&#10;N/Ekqrp6uGRpJKbSEvwLv9iCFgiw4E1/8/4O6Dqoq2AXgt3J1TKuvBk/XfAjFrFvzvjQRyVpwpoh&#10;0r5WmbwYlQhid9imdhUWt9hmZbcKQSMygOmsNKsxTP4nQfiulZ675Gdzvg3/mMO7n6OVpqb3vXjW&#10;Upb8ayQqSSS6GQs+7Lx3PRk+x/3B5/D2VRfZ21DiYBGZ7EqynDWxWCI6TdFX16agvK6qznB8WiCH&#10;Z4WUTyTvHqHH9Kycxnm61/F41tPX4i+AAF9uYmky4x3RaYOCwSwlARAvth1VjTsyd6+LJdo9Pvl7&#10;Pz0+EPOIiAZoQ4Y2ho3942YtIUzou5HqF3eapvkBf67ncWlGgy6jk79//HX9sE1dd/j1FdHOIJLA&#10;UD31dY2DP5rB5yreG+CFFXB0cUOANlZGTKTEHSwSRR9YPFAPEPSAI8BFjABCPU9nTdPM+UzAVrCT&#10;n18c0wKamFIBdfTnZtMMOebuGAQw3VZTE6KLqz2/uhtDk+Wkagt9QGXu9+0Rb6rcOkWcg2yWi2Gb&#10;VGMhMOR41IzAyEFq9/QOW/RSlUl4to3znSnvF+U2NYs3RU7EIKTNNeRa/1JcgJ8qmRpkjJTv5e8f&#10;1E3t6PiI6Hj6hxKjgA2X+k8G3V+hmWdg6SveTa1Qa7qehXU5R95QJahIIuvrL6hmlJaqRAwRS5Mg&#10;SYgv47gQaQUhQYVBHDCVnQNMm88wWQvcB4cIG963DJ6c5uslP9cgIkOVBQ8XQYUi6VZ/pYrGr9HV&#10;FrZSFPhHVvYxOFpblTwQXCuNWMPKaho0v3rU1SVix2y9MzRtT6RKVuU8/nYVgPxgNfd3c7svpTyX&#10;WbrUCH3lF0NGBtvyjXFO3HH0QKuF83y4eC1gfeqq6w084oGPgMrveZR52yb6IOF/vfrWfbcldnbu&#10;YKLGgJwWXoVnWwL5H21J0+Ya0J9t7SIJCFvq+O62LDH//vZ2ZyFgYs0wVcvodLjhBwiBBQbr3sbr&#10;dmYHIzQf5lUz63o+YBfPe6sruSecv2xyVWO+u5YcdwP/WaqnGNkL2oy1jJbVYlkUzOGNfX0SJjXU&#10;sDeyKA0jZ2/cFxvcQxsjlLGTpaek/h8XPk/XCZ+68Qrynp6eSAGPl+/I0B5IiZRQxQBf4jfLb4YY&#10;oXjrHsG8Q8tV3KaVOD6BTsP0BLMee+QwXSa8nHy9Ir9jMWRcLZ5EYLtw8QDdbH87xeQj//Ml4QpA&#10;a5L989uGXOlx+X35uS4rmxxMW1pVWadKcFoprtbCavCnvaEj6tqVtjhO7oLojCw08t4XCgts0Y3h&#10;0u8Kxd4crvflBtxrvxRLawEIyQgppTZ2tU3ETTKQgC75RGKXN5aHzk5wB6AtSymkUKlRC+EaO7j3&#10;OXuvoS7WeUOVcTMyNI46iT+3FT7wAUwYikRxQySSbJxYXsIXvd9LG75hTL03grqHBQVPJ3SPV1sf&#10;X/P48HbO3lDyCAnGPi4Ym6NL5m52ZCL+uIRMZNssd6ccc20vbSwnd3k8CIGKv+idsvRhqsqEIFdD&#10;COy+XvaFdM/czMX8h6MMOQKvrbM46jZssN1n+jgpByk58a2nGCJ2aO55PjzBJHpKxaB8403UMOAW&#10;tAa8CqNcPvyDPpe9ce89WIryHBSTzpkzJH9lOtr1r3INfL9Yx2Dpt0ewsddXpK1M4qM78+X8drR9&#10;WsWr2y3NIDL0SLg5OdWRbTR55gx4ofLcHuCYlucLx2Gu/+4pVJTcD1qq/gkzG7VzWtf3lWJocpiC&#10;o62VOS/W1OWVoToDjmNjkFtIsSePk8kZ4JN36MfEBE/mEpSF4CcQCoS3YA47RmL35BjoFWgzVrSk&#10;rdxnjUOnWkXXjInq+1yLcUy00Ju70GvQHXjF19oBA7P/osG3+Z+6/jcPCly5skY1SX8C63peAHG8&#10;ZyjbxNWqTd3OxruP8+OU3l5I7FJVGtdhu+4fozQwkiLqP2hkAzrI4VlgxSAmv+k6mbmNaXRwwUhl&#10;HJMzrMOlpW85ebnFx7grXU0x712POGE7ft252F9YRL+GitMpRVsiS9oU2oItLSjOIBcOYc9wT9sW&#10;kJPOvfYmLGUfY0wUJZLLIBvvGTcMGXeEuiCi/8KmY4F9xU4+QVqheNgbXPudFIllwl4tRw3WEFWq&#10;DFs+OgrakNFHl40RRiazN3cZwVZCh0xtkKwR4/9t5ta1/Dt6xx3fuiAFPfo7Qou7UOrc77mv0MeC&#10;oPpaGy7sWAm8ohbj+grBrwPc4V+qfQPbMY8tQ/mkwjZ24zgNLPJKG7VrliV60JOrJV5l4Bt16xoq&#10;CWA27GEX2zu6hybvWzRt2tuaCCYAjUg0hyYnwmJbf/ZRCB9XN1yVJJkQRzgFlRlU4cDIYjqQ1Wii&#10;Hy1KE8cCr5n0tgyzceC87PGg9wzyEDrxHgB+sbhpbaGa0GmaNOFklnbLz9SkvxrxB0ZB1OOerOb8&#10;v/eeV1x8z+M4LV1ixkznHKhFBK+EjK9+z8FrZGSwEsZj+/XvvIBZjCqgrGI4y/yQL/+ptze570LM&#10;BR/NIMtZbpklToxQo8aKi8nl7S8vHrQAk+UWgm3frymdJ97MwjoiH+uuCq8oXaDaZ19S9AXRmPDG&#10;47PrE1bgIyZ/dylgN/+rP9TvsLeNgNuEJ4mAu9GnCQBl1+FyiJgvEBC/+VKz+QugpsSRS12dO/ip&#10;fJyNBkTdTuB8Tva9q8ySz//ZAe4ZA7YcKff3OAF3k3UyGkvLKzTPXX2vCtcOn+8KTv4fn1uPH2ub&#10;A5efdQGkWi8I5FpgkOMfuSRE//wg1Q+wsQu0NZ626gSAs/4VzOBzhPM5zqGbvFhp6vHzQa/79Tbf&#10;OLP85tyhe+DciQb2q6vNwaIxX/3y5nr/2Q0+FtZh8jK+Gbf5GtA8ZTPOKlXUCrdlQyfi5f/uRdnS&#10;NZLgfyfXe90iJEDiShijBncYXK0er5A37eQk9mOSFoh3CJI0SCF9U9L+ic6zOXtC+OLSok+qoAJ/&#10;oxrt+2eIehbW8iQ6eohUVNOMZf3fsGUnTc0pcfXXnPGPeAq3vpUk6u8wzfGsBmByKSwyUI3sNJnl&#10;MMGXW1na+HwaTYes9DKyEuAHVuGieNWYcJKXAunI31fHU6JQ7OiDvjBtuxe5hVRV2axsrP567P38&#10;Hi++669ESPbiPSwbLHpxQfTbkUt0qVm3bimROFIu5h8ll9+bpi1HIJhVHMqhiIA4POwApJXOtKXY&#10;zb+du7fURySkpGXE2ckkCtymKrgfm7aDqzDK3kojrApoiqSoJom44P2RMbDIRtMhx2a7yHDKMGnM&#10;0VhKuJxpB7MYA4z9CwiVywPQSZ1WX0i6aj0a3KfIxAusVnXORej01kjEFcG5/q2PLLqCstN/romv&#10;GuJwobPA5Hi45gkqtkVwwqqKp8v1d1LYNaN2l1F9vSRhlCajsYKTmgdbasKLniQZKbjAF/4byUwq&#10;udyJSWJ9raQiVOwmaI9KnTLIGefZgEwOPxvZQMNbjlwcJChjGTYVM/RTyIQbPw2wr/cvLIgFcOGl&#10;DhVYuSISR7JEL672mmCBN5NCkPYwYbJpS2Hh8y6BSRfb2eAkiKuORDfCzJVgTeItCVFhWqUXqYo0&#10;jGzdTvNbrC+SRv/HlfK57IlYuG9prmL3aPMouUVgZGJ8orhf5I1I2TU5uzj77cth0g1092sq4gY8&#10;+l4J3rZe+8LjxrB15iuq02U0MX5oUeDh4TUvEofDyumNuZqML+n7afG/bZFVL9oQ4tt+Jc77/n3k&#10;MN8v6Dbm22yb0g02LstiInmldRz9RH0Di1g6BRgufOPXpTJU6sGxRY4Nz1OGkoqk+RQL+lvRm6Ff&#10;0AqD+gYYYZJN+CMlxk3wVvwlDT9Uq9KBEmjnDLbcwgJgljLPBFNnxlL9mYAfNgWplCmKxTvXkyEP&#10;r+wjpBbqLmFkVw5cz6LYJhfgpz0NS+SPzR7TLNpNWOtJqXHavvhgM3pa6Uh8HfJKYFV7237sCzL4&#10;3KgbOOJnKKFmpYeuh1KkjZZiIwNLlRaUgwAj4UrC/pIsNy/VVvt8XJ7AQlCu+Nzr++E64iZmdOUY&#10;Z5GFKrcm0HdaGV7Fa5WzdbwCmU9AMGHbQtqEHgfxp5KdtQwbiwzGcjasv+qUu5FcjBu7wI7ghg0j&#10;0uIHFouCcnx08A85ZIeo1X3HyMpKU74fwlaD2CFcl6+9frEgpSFNMUWpQ/z0Kow4jqdZnboHJcOU&#10;Alh53aVrR7bh/M9jA6nDMehXJEePQ+RcHbJokR7tGM+BsVsVfs9dsQ4u/v3cHv6xjEzR1Lm3NAd/&#10;mc7W4dO67l/XnsFx5MOHSERAcv0Z8W9VXVQDjJzGJvEYBvTiL14kCtwOmq1hk4VqnCLDVl0h3m3i&#10;iW2/ECD6LUqFj0T55feYYaiVVj8nHMTS9sEeqKpSfN6bn9ufMSEPf/tWQeCgAN/ExgYa2CDm0fcz&#10;I9KWCAwSDW2ANRUFi1kxDmIDlvudx8RUBv7p/n7YiMdFcl5Gnv33Z5ax0v/GQqVVcXY5x4qncBHS&#10;0jl1V468wsiIjTIFZqLx7D1dLYyR588h+2qtyHpL9+OOzM+QL1XRIUX995PdAoXF4qFb648ChYT2&#10;u/lvu5+on/OfTwJXfX0eSEKBvmwjBw+ITABPwc9rDBiLwU+QkINGxKLWjylvjKL2faec2ZKR+aKr&#10;qYxq02WAUcQQ6K9aDPLv9XVeyRQw8dJYvZBaLXChL2R83wUGzgT0pNXUrD1c8B4RAUEUJvBoXe7s&#10;7cFs+O5yUqcCTC8krt/f50WZf5g+PegwiRCzUYrACy+1WJ4wjflBgQFFGkXqpNU8RM2cJkN/Uz6B&#10;EXtAZMxhBjYmWffzCOfMMEk+fml9CAlzu8hmN5SNTff1wfe3EaS+QatjpbJfRlo7YbxMxTVRn+8h&#10;n3Ah13q2dn2B19TlHmndt00GpHjwT0dj3PxevYJUmCOUhsz1LLvMJgYAMJ1tcQuQ/xAC8+YQID4j&#10;cD1Zp6Wrr6e8xh7tG536tdNJMTdMzpmaVlvu+Bf+uvWYqSKxBk1swpWGzb9qnqF/rPnxihJb3utg&#10;G8XWBKmLmkvx7xWKpCPm45Tc/O9vJI30EullmUt0XEusTVJ/3IQJpBZagQZrxKYP3O5xKi7i503A&#10;62E3EHIEbn3bYVjIwv1jYzB5333Cscnk1ra6DHwQgLiAbfHgyj3qKBZciVZQ7amiGsZpJxSGEiZF&#10;WytHPfcPUnbckhnaYBZHlvztpxP4WQ9sJDiISxTwrdX+e2eSHYJaJqYVhXnUZfLBpt1DT3+nsDIb&#10;rwB/JCn9Iny5I798pvuNwZ8fsbreny0n2FsOSWe4uANw6Ut05l64ekeSYg/CLHd3w+SF6rikW856&#10;hZW0qmrrEsNfiGGDPfYyEnE3GxIqH/wKhijro8I4wv1GC8IiFbP5ETkIEWdbGebJgxZ6bOxdHgsi&#10;7j2RMMh+YlhjSeZGCiI3ly3iGtNjysV0XlClaltppxhuk1W6TcbExOQR2nzj69JqssbVnazdDiYj&#10;1qxJ/x0rZO4TUNYCjhkVVcrwUyp98K3Vg6BANjh7HzdGbRi0dX1MIUqKakNMspNSDtwrCW+vrvg5&#10;ytCAZTfcUseWB65OgGbuHU+M+IM07CuvGUyYIEwtFem8ERtrzjTMoc0L9qw7YaGbZu2SIiy2gkQk&#10;yRz7BBPWvG0WbiRAv6kTZ44KK2YmQkiyRDgk8ANZ5opAEAtx4cYpwkPr1tHa2ss7urtACnSNmPKN&#10;jOb7gy25ydak6Wfs0LCQNmBysGCX4OL5MBFPKNeq05FT7hgGQAe8Doy265ZErjBm1RpniT/NSGqV&#10;jbOf8mNShCrBivM1Vu8Saw1/5bCsduQjVUZLzIwUSp+1hMvGwUW7bmpzAXLNVE81m0/+AS8x+Jfd&#10;PuN9L9cGBfp/n57eR/8JdAuFBk9CHwVL2L8izBk6BxY34SIPC6OI9IzMv4AvL191RajYnjvcUBH5&#10;xU+k2Lzdbn5qtL9uRUhCPV4xfd5jYTu8Qd0OCDb/IGsxZFGkjqCBcodfor/iDPjgzNTzeEu7/PCD&#10;b0TQzc+7jkFSqNdnAO6GH+CyEpAhNv0zMCKKvVaGySjKaA1NLL9OLr5ufG6hxLDGZSxhdXf+YKE1&#10;ZCUwdrEAT3mX+7hq641azw316SIDGKwOvHFfp8TolwgVEmj5BRyYdei3/QpaMKPkeqNZg+Z4v3cF&#10;1p73D31r+Royibp7jS03zwyBdEigoRZhxD3kySr+IyFxGUwRJeYluRjFlKt5hrJUFAkGZQD6b8vW&#10;iXIiOd6fJjCdQYhowzNttlsKXR0yLgn23w09LBgmsUWg1U5htNfJzEfEU9xYfkCNhK1b0FUqkA/Y&#10;gPnzySZYfT9fN3e3t7c1CM6fz3A5OTWQkX2goZu1opEhzLQabbT/2KdrMqRHCtVnMV1dRxDdDi/p&#10;R7Rys0kygQ3l4Z/qGa67bpWYZh3OcEigwx1jXDOLJ+6H7xsShzQLHmnToqR6wUJBE4APcQfmwQqi&#10;HxMMnLjvMNJEChpBj8bP4F5+195en85QbAiWhIZFMe5ej33wEezINQ4MVYf5ybpsiVNETBo4t/Os&#10;6+h9g0w1Wr68snLQNJpRsJ5GTqcGArvcYejpzKel+lF2K1adXaKwCxZIic4eTU8WDV5tPXhIBffn&#10;kCGLNhgqUr++s9rRfYV12uWu5z4Vqa9dNLJHJ/MMuKEPZ9ktFdFP9bnCB5SGn6xnYo7gUlaKae3V&#10;W4U4p4LfWVbi6hFoiZBPO1dncVesSLTNPp7EsUcOsDTgan81LVH3Q+JXA28/slILrz0lj1Z2O2fG&#10;thREF8YiJum3miZmqV0Lz738mfZrbIWG/7NaUH643j7R3jZJ+/EEbl3hs3aKiYU2wvO8Zen5mCo/&#10;WHp7JaXctVchvvoUN4pB0POPhYXvzbCJJlpDD6dRXvnPSlytrCJ64LQZni+fXm5miDaO7LR2cnUN&#10;PZyedvTyCltwlqtJJbeCtWHILust7cPVtPHOOHcVjRbT82Cm3G60vnqet/hJsTPJqW/CT52IK+32&#10;TQMVn40vvOKrcgwbUf+roF1Kpmm6akHZr/69eiZCYjzqt3OfywHpUVKiYklnV0TPF98gzODxFq73&#10;PYUO3eqGtqaIrbAEQv+vxWw5p0Cc2h8OGtqnvbNza9r/ue3IWBT+Vy/cWvlPSeXQSJYH/V3LmRZY&#10;PQnsNLIXRHWdA46UI3B0wY2HbgK8RKjQYEzlCChcWG2YLuQve4rW8BkZsdqFCATtlZmlXweVovdv&#10;2Xk2i7RbNPUXfd39cBIOXfTbECzuYdVaRt5vCKEG+REwcsrDfxFPoxhu8dXrt/2eh5hdYNM20o43&#10;JMM+hZo0hkEIa/gilRUyzgy75Ys0gQpqVj/SFVTjLJlz5K8/52neMFlnc+wtf1a3izBbq7fnEy/G&#10;XwzMfdSs0wAJPSbZbPZjj64yNdSaP+2MmVwQbQwUjyY4tQd8WfKSL1eBYIIvupr32BjeuEDkuMGv&#10;Pffe37AeNtMb5NoU1o6UZiPz/eRCScLWtt43bekeuXigTFNhxcf8Ax01JMivnSOZrJksPpICcyMk&#10;PySfbCSFTXe7QPE5v9nNQOT/RvPwcLGlA6jtOMZ+aMMOq5BEKkWPaB4L5JF21abRN7xdHZusbHZN&#10;dEH73NzEPP6UBBOqVqs+bcnJIZz3opJKbtBeamT50VhrTQ3wT8461W2NNdPD0IcDtW06IB0dmamH&#10;nsPFaZzsZEQkjeFblGdKQmtNvgxRi7FGL5Kn/QZC41c1Dn4xpIlC1h1dPliAChYo4ZVQPT+v4mMl&#10;TP7pblztvOkyTk9najLw6mT/21xPOl/XixSFh+74qzZcVmHGnj/PzRQzHH2bnaY6wV5WnLz58eCx&#10;H4Z1qaIzfnvqoj9tnry/NaA/xndfdB9LoggB/jHl0MdYtcAvsZtUvcSOAU7Y7UisncT/tHacItmi&#10;f3tSlj5NRLC9dxdutzY2tYioIF+7N6hgHc9J1djUNoqOWaxEqVVkuaN9cIhh0P5aZJl7e3bX4YkV&#10;OOXERW/WUJtpEcz7ygts6KcL7Wiao1/ydXLc7D2H+d4ckRzKob8/KDydTCCZelhEf15ZBIRTk0rx&#10;bDkmSmGxn+7rLrM3b8R4EFQuBK8XLeEBqCSsAZUTeUL/G24TlYmQLhPXSYLWCe1gUAu7cey2szvD&#10;iI9sWtBJ95HYZKo6rEnFz/29YxpOg14mKxjyQRYNO7qJzm1iPMmroKbTH1+2XFlLpatjx1Gyy5Lm&#10;J9CA52nMelBB4F2zs3Obmalev3pvDCthxU2ech6hcpfsR536v42VpG3L0JoahnQxEtVo8v8iwNWV&#10;0kCk2E6eEg2fkFAajXdqMcEbWZYncdtRElRip/NXTqQ0NXYULV6czLIxQJqM1T23WS8mOxtPfEkq&#10;ndL2VLrSTMQTJQlEgQKc29J0uLmRig3adaXaNSsv8qutYkst8CSRdwsEStKzlgzSNrg1P9nNfmLY&#10;GUMIYXeqm8dAclKhjaUaFyEoazYANgxkG/o4jjm3+NN76cVTWLtTarDZ1cRALlCxsrGtcDb23cGl&#10;/gC6Lzk6BEfhFGuQUmKeL+WIpvdlQfWwIxd6KXpdXd3e8zHOX8PfW92KdFlDoALLWMxSDHkF+Vm2&#10;OM9LrQ55zAmKtVo0G/qex7nRKcnL13mFJW4r3tEpHxglSTnLYvIJZUwvSnz45Wr1HV4J99wjo7Gu&#10;VyTm3NhSGx13PbIC8zUvKdnRiQk4K56I8vJD1RIgtmikJb3Q+g9vr7Gha3DI0rknmfjXocX0/s1B&#10;dJoDOWl9CvWE7ZdLgiZRODIc4UTBwqJkbL7DmDTq3KLbLWu9GOQcW9mSU54N3U3JolebGvRhbZnA&#10;nRyT5JI5IjDFRrbBsabyuw2ZRMniGnSzMfrpEnoZewcHGb3vgwMDX4epvV7uaBDS+F7eSC6JCMcP&#10;TKOJ3o+IvpDOcSAoxMeX2tOFH5nx5AKwdSn4rx6X67vDmx/CU9PTY6pjzg1lpGYmWYDzEvherwfQ&#10;kJW0G1zkUUGcHBz7+xr6pWkkHJwuP2KF4lqwMax+himGBoPw9btfFWBQrvVkGJRQa556Lv0l9L23&#10;v37eE33CbBjwpa5nNuTYRkkzQPNIujKkTYVKDy7nAPbWX0rpu6WTDLFxGaI85gO/kfQD0KgS6rgv&#10;m33fSxEOBu1YxqrYeDBMUKmxLfdNfQadVUV/6OXdvAGWngvb+s4PYVg9k8Rq7lxM1j+PP9upBtyq&#10;T8WVq37sUYgsScYm2WCR0w6qqcE0G2XtA0fVVAa775nDhlpL+nvJ1mnd+fiIa4RgaqvVbDOBX6Tz&#10;N4+3s23dqTqwbPGSc+2DjpH6P2J0w8Cr9xLyfq6F/fC2g00uzlhxBuicio7XsPlbWCis1u77dqRu&#10;kw8DB1pFavrwW7g2Y8nv7x7uyoXqIFQUEeRAXYaQv3LCh6grWfbMDdrNpMZXsbUptRUrbDZj1fum&#10;PMm+id9eoqESkcOKjWhYRN3t6LRYiI1Ttz1/Fxeb8Hl5kz9ebB6GQCOVUMPSiv2Q5+TCR6SYYMUn&#10;IGiopcNJg3x8eDDlwldpRiXRRBeJjPynq4eGPKutEpyBDCYmmnNqOPd1+H7f4fiz/rybraW4RXtc&#10;mExOBdeEvCX83JpG2oZycdyRDWDEBDlYB839W15OHML13ryfdxNWNeg3TOWnIC4QJC1lUkhSFYZd&#10;XZztUr9R/WlFrnw/cZoXE8l/JCiO8jz+KMosDOPq0BtLIjnPfudGlRvT7XMJaZVbnGibk1x2G1sk&#10;ajWMTCNNl6yeaUW5KlwAgVohBH/iuvH/LMBKJrrrujbU4tX1YMK+wse7Ack0fAofChE4Bo14P3ZI&#10;YjSAUIUCt1oNhxjuiJdKjubIQqUhd/pmwDpCPeeVTCBJHLzjW5Igr4pKjKL619nLawA5WLB/yo2V&#10;EBMZJjFva5hN6sWqQPAnu94RjJC2DSp6ciwqxYhk8BwbQpW1nDL5iOShNgpK7ZINCkStMJ3e3Znw&#10;Jg1EmEYTHje/zxS0D3QygnMnstnl1pcQW0FIhvDwPt/LjKJmoyVXsK81rTPSMiqcbLDCUXe1aStu&#10;o/tn4oxMU8y4mPjpZFLQ4BxyIQBkdlYcIIkCKtwMZx2zQpBpi+7twYE4sOyDnnTkY9EgiX6IL3JF&#10;agz88p99R8gbWAkcgqL/3Op21m778qMd8vY6ehjod3tknGbTMZ6WRoquyspkHcg2yc7RWxx2V1dF&#10;T1TRkWtRWiWjgP2YzHgbfiUad1ZzsvAwsEQA1Beezm4kCUT8O9X6E/dn4RO3YZLo6SGoyAyn91k9&#10;N8rt+jUUI4KHOZ6Xs16j2GK9sKzbD3ulWPkwX0KRl92Ao7kUSQjVhAsbXtQGYak1kgR2/8GvxPsy&#10;FSRVKqYDJ4aKKoY3cd+Znlsjd7HxPdEp/Wr+GOKnaCObkdJBY0eLlJj0GgdfH1dG8W55bC54ToZQ&#10;MvOCNDIYTgi1EjBxcdowYpWzigUcoxiigMEyxNJECpaMJPfUEvV1wSKBBSDBdpSuqdgwfN/G38kp&#10;VtYWfXkMnoUhD54VqawkEY25zatSozhdRKEVapZe7dx9PtMORrG2duJ3XmB35jfYkei7zZ9fFvW/&#10;X/JPI/J7Smq2Gxz2JZEA/Kd8WUDLcbBR/zb/7WUzSeDZ4zN+f1E0mXUfiyiA2OcVmg0PLzsSt9oX&#10;biR9B1dR2xwn0VVYWjCLnDqahHMS4hWaF39PRHBjf7YJ7o8FnHSs4t8CKRqOAcvOsW783bqAG5Xo&#10;SGAs6Quts7bm+3D2HwjzTJ1zZrlYrTPBGCoBGzx2rgQEnImQIyDslPpzXFMv6SAJ7j9GaMOd+sXa&#10;dR26f5zc2HddG4OOD5AB7cKq6GBHPECFlEwWGcFGNtmMkJ3HRw3LsLDw+y4P0Xv+dKEQEP4fY132&#10;QaYMuFCBDfuIetPWXC1m110bvM9+xgU8Q/clEPke6sTqxdwWF/daIIe5tQhbows87WM9PYUksNBL&#10;09pd3YS8/lsR6Efyv/pemy1dliLH5/+UKDGd9wt7GHiJl2hNAf+K33OxwJAg5ukDqRcRi7dMKmxy&#10;MrauuzeuqHuCfCERG6dYUFhhAkEPGmm09p6Lm9vE2CXHgP7q7ChalWZcaKwSlsvPf5Kp1zPYwe8d&#10;4cJ2U+L5FwFg1LtdmUfTnU5nox0AittHJPekEkytyg79amYHPFgIgWdgmyDPlpiO6m7q68i2oUME&#10;0o2d5BkzYdnPyqwdjEpaxSRLHWgJEUqYI/ymoqH9e3YmRvm9uzf4Xeffmx/nm+GCt0dP8A6fZwTq&#10;GipsGiYccnGtAKwOhgBi4jB+ySp42HtgGeJfD+9+s2TgLKYqcjwHh9PTFn85nsrQcLIFUUC4bS9U&#10;BsbkDiwNgkwaKVHqX/2t/M2r4yYyvtoDriwDFyUNrswLR+7s4kpAthry/u5XZhX9H5hOK51lJHJw&#10;UGSjpytmflRBkkT88cKIj/4HJSaSvm/SMfGobYMhHgFh91Ogw+eehSZjhuf7/ZKXm1vYrOUQ33Qf&#10;GAqfzwO8x+VG6ZgKAPjo0mVMXxbgIg/1vC7N4MI/4OL/Lg4K2oD+98ecWVoouBzA0LbIzqPzdnUx&#10;R+fAy/h+PGMoyMsnHqfOX0v6OmKnU6CZ1Nfi4mYTs6dPeiPomJ75hGFKWymDGR8pvKdCtagTY2Bg&#10;uB4hDzVh72k2s4/O00QLCdXQA4yTrMM7loILXI4aERBC12KhFZ4wW0Fv6CrdE/IxjChtqz6yHh2q&#10;WNhynz+IcONVny7JIlWn0oaoUM+wQ9OwR7/4lAc2EPsFrdPtdKvn86Y+j8RzCNvKjvR0AdYq3ZkZ&#10;u78h4VmaiP3U4NsDAWUpA0zRLQHZ11yKZmkhq8leHXhNQIIw6t275aloHGCRUfePd8hT05i/y2iJ&#10;LXPS/M8NvvDglBsQ1dZdQtBlet26t47i8FwViq95B7e/ON+5HpTg6+g+UqOCaGGZOSqvl1tSJi5Y&#10;RA4kgaCusmoOguuxkKWZ6cBUOy+QjFbWZMRsjhJK1pQGHXV+MWEDQiRr6WpqhVbaB89f2t97vxii&#10;TdSMQRTPZo5o6urqXQME3tuVWOCyAizG8m7cPh1/Ix93TCwpCATQoYWmUuFb3yfy/kgyff27Z8sv&#10;orJEHyHCdeh4d4aTn5+zlbZkUHaLspaNdlAx2JRCJ18+vybvWBJMTGSaIzvyGzpdyrpeR1RWnAAj&#10;HeQvREoqLvZL0EqsFFIbmk2IBQJa0rRAmOVPeyX9uFE8fZttF6yXbZSk52HkFjGLohAZbMFPatRt&#10;kdAEFNISewQo2mLK68UqoGFIZk+oaXtRJquMcEgbXU3RQhEcQ+8SVqutfIKbPRyZQj588xYL3YXp&#10;BfXnAOuvNsmT4BJP9ZKNdXGiGbcYxIZNtfZ08++r7XKDq/O2zWEZpp6BmFM6eInsTFsKvvZv/euD&#10;Xzk5XSID3dYL3PJyXdrb7zzdda/vikTmXWNRft/k4A3KUVvNsLGn8Elw/15RtaGvpNBbIplWtreX&#10;q2/pCXt2HjFbEjzthY7qPPBsDMrlfVzhTlh540ZtOsgNgbcyhsn098bsZrMTVKPT1/OKnWCJCIEP&#10;icsZR9NbaqzAHdoSRMGFtI0Pl1WJOSLQawovmxntpcLJKW/AXNXm970Dadu4T5EcE1j7AkCJHBf6&#10;CYBy7Nyhu7ObIFAWuQXotySSzxpqlrAVxM9SYPcMNY07dItOecKRFZcYgF8QMRgm3hr1ePDind7d&#10;YgvEl6S1CimIYmQhyUJDPpoG4PU29OU6fo2X96q2+FafZ6mPqVgUHgqnhbSzzNwYRN14CiasihyV&#10;mmf9x19gJSCORbmIGOo45Ut6ZBskECCacpQp7mCHl/DvIIIMlCRJDc/4cKmFYfD90vUTmZSLHlaW&#10;cwTf/nu/8cLAa3+eMJQyzTI5hUOLhrDyc6RT+m0p9KOTu/uf05jDnxoMJuWJcRwFzaUcocolQxTk&#10;EJRSwch8uESZiOMfPLTgStE9EGF/pQe9kIrRRrZmuSPo5QpTQkkFDwmaPE8VWtO9+ANBxzzQh3x2&#10;xmTDLsy/aSJ/Q4fkra6rpiLPul1UTXdgk5nEHnXGs6hbroUXBXZagYrKL9verSzm2UvAstzkAvAa&#10;4tGhUCf2o/N9P3BGxKQWIAFo5uwUZdbq1yIpa11d/VuAhA7cg+7aCOaHjSdnHSPpm1SRq7Fc9OnN&#10;Mzd1GyrVr2qHFxYgb70DZy2Da289n87gGA/gmnOLHxHFqSJJuzs6O84XaEtWAitadoJFQHkANZn5&#10;t30+Wk/CCvfos3F87zXpX+mvJM4+LnDagAwrDqCA6KYTg1lK2qGB2HmJZnhG9zuFD/ELfmOTYU5E&#10;JyTEO33XmSnDWbQbPR+DymoVaal9vn4lKrJa419A79ujDv0gTPjK6I06ZMtR7EKw2mr2lpyKS9bX&#10;3eOQIGP/qE6uhkRqrTfaaTXjRmAHvCBFSqlrXb5/eXG/rUgVmq6BNkYPJ+4ZpwaF4eY+xhYZxRU9&#10;Mjw8erSzLw9eXGD6VmshwgFzyxdsR3+nqUMJCUVUQ9FlNwIorV+T28gkd1b0DginnRrLNYsylIvC&#10;zWUxhGJZypLUNj/2cGzTjS+nCGoz3pue08/GO2v7VPtmX79c6iQjGMe66p191nJ8oU9V/8sjNu+p&#10;r6vbz61wAO77AQClOV2gZiOlhEtwopXG4lyhx4YDh0egAEfP9d4YWvwI2dvT9GeO3uHVGoA+f5s3&#10;+KCJHkhMIAyIb9vwhvvcMXj7auC5zc//eqbC6P+AqO9/T+H/mr0ZtpL5b6C7or6PfcjbKaRpmIyZ&#10;h9nzjz3mjKQTwOvr5Q3nQKGyGH2K63sUeVt9DEBQ2gAWggLoAS6dTkFlRiaTNTWtJOi/194tnsEo&#10;sULgUf8ySbNNv4ajHWQ0JHUkiSByoaTlOll9duXIwgL7w8XZ9os5DpH/gyJDBoa7e9vVDR3Sli7c&#10;5feyFAbfqw+qm/PL9G4fT+C1a8xKYMSGuxE9o6OZbdihu72zQ4KaIqgb1ohvrInZ7usf/p6rR+9Q&#10;e72H2cSbPQlEf4M0+p5p3dvaWPJSn3o+X/oCwRRrFrm8b54wNWpZfjuLyv0Jyfir6X/eoqG4B5k+&#10;gRE+iIq3pvO0c22iKhey8gS7sdDe7R/Pp1DfAgA16/rx6voih6z/WHAqWodNxiHYXtqJfAldlvmz&#10;VMVurKpco8OIiVBbt9TembO794ZafkgX+nO2A3mN8qcRy6/3QZES9yCjpJ2BbYIcgu+Dm2+TBrse&#10;H9cB4bP1Q8b2ikt0rnYxp1Uub0dAgnFhSX+0gL4A29HbN7rv7Tqgf9EVTuBlMuDLjGGD9dXHaH5U&#10;M0G+7zUo//uLCZBMgo9BfUREAko9yxolNRvLYiGwfP9ryBy0t5uQR2Q9uGITpsRpZT6B78Egp5sz&#10;0NHiTwfG2X+2A24MRY9HJ71Dtmgx1h2ByqLR+ClCjGJZV+ZOQRn6/jBdER5JSNBcAKWN6G36E24R&#10;KX9c4BW6b1AO17blK4do7DxELINzsaN3S//9MAt/H89AhwOLB0PlLU6yDnJKaTiquEyN77xRc0fY&#10;tWcsm1ShyFCMxyXJC/GC9SRQc/IBp7eXljGd3FWMwQeqh/31tkPvMyUiIqIjkOXse4rp659g6ov9&#10;7ykNGfgCjDMyMjI8b+5gXLN23t5QSfsB/RUHlE62juLcfx4Gc0UAZX9ferFVKAU/gT/L+xV9NIUG&#10;nTSWHRj7q+OxqUEa7DHDStZ8FTK1AiMiC/ZQhPBd8xOjjGf5pwzt01HLjmlFiw1/w4VtqTZZZ4QW&#10;Z6xpyEZYTB/OzAFZYAxSYqjErVrAlZe5ZD/jaZ8a8ErABsDqnkTIvqKH+Ktbs2JIl68Ipn34JyQY&#10;U/ez8JciREZxH5j5oXWGEt0LbpomyMKC862RKPWtl9LhyMSqimCeKCXD9Uy9Er8wcYzPxtJ7yv/c&#10;RV4St+FBC+LEDK3qhEklFErEvk/PPCRmHlvGZiBemgT44AFZretp/hfF0iixPDPQxu7WhR68hAoz&#10;LDy7caQmO8LPyCHsAhuWf5lfokaun7nl66ZMlNErYQiTINKCWaGgvsJD8Xs6bbAIkgyBooMXKx//&#10;asHZ8AWCigEpnnI2wI+htnu51b0jtzahp0y5Zrh+/BQZ7hGLQ4IKYeJ0be/oFVpzA7U9hsuhRrHc&#10;nJxUQpObcf9iKOulh40dR9XRyZZMuWudNnJ09gcj+m7ehIdd6ujoGLj1PbpIUCt1eXMlogVyjjxI&#10;baiYSmHnYjFv5/xylrrAyqZ60cVULIp8tuhvFgouKhbx6ZqIVMwWQSejILUiJXEmfjCosMCFANUO&#10;eZhkwltNBfSdnkocKcrgRMpeQuKsykWxcskgsh9uq5h4iJhy/t8GzrYxt8gdNzaDqmyh8JJBnz0C&#10;QpiCgHd030fCJ8quUdTm2+ymRJ6OrZ2DUUvW9s0NyIsnkDqk1UZpiQGzij0HaXl5I8rC4pBWkmls&#10;CjeiOpOYiao9j6neox7HwMtO4fw8DRseXvjOkfFOdZ9y51krLqUJKiZstNPayBYpUkkanLz7NDGT&#10;v6g7c73Azlp2RMRWfsRRLyakhyB2XFnY8a5QMBmhvqEj6NoUnB/2YAIS81YlNWxw3Y9YKgK0YdKi&#10;H6Jq2SOshheoomnm6GmYREvszuDbElj1eppqGcYml6QJbvPXjrM2ZIiwxDgtvYhasw04aBwcvfzC&#10;1nu+d99Pts0Q/SO2NlFNwkBOqvtZmED4vRPyeH3Aku1lvG3ZpvuFR/DLlgkTSl+YkSEf4fYYFqJG&#10;xlK7SmyihVbfCVTFq0jOGkKU4IzDzQu92hDxZVRb1HHVNzGlrTPX8Kt9G8+IKV74CTCvvIIajZ9L&#10;cEOusKSQCxnfK76U+uyk/nv495WCHLuo/xXU7z922UGRSTtgx1b76XHC8XWNqRzc99Mn4WyTjiVI&#10;Htb24mzXmmMQSEZSR9Onh6iqneKOD+lkGh61QNIKkkunxpMbpQbWivfUzziFmfuFlWUNesgF2IEh&#10;C4ViF8h9uohjFaYFtWLqHUWgMN6ZrpHLfQXT/2IJp/SCyUYFUmxj/i5oQ8ffTI7he/f7FmzDB+JQ&#10;cclGManXBUg+H/5jGJJ5RBR101F7H7dZM8hnek9j9CT3i+fi0KsKFhUdIrSP8J/EWil0yQU5cH5m&#10;gdCbSXbeXmB3XQMn4yY/PivQsyqhBMlHimx4dPV0f2WWlAt+9un2LCWY6rgfPK4dtHMZzaePNS5l&#10;99YSdEnFC5JJ56AUaHw/QZoPKVhCgYCHAIn0WJIjSiGMcdj6vGY5/1BLoyQdJGrLJXQ3dVOBgaBN&#10;UvvhRbszpG/jd/pNLgY3jsvvI+d4mE68B2ze3mSqPFXooMOyK76sVkmZJE2cVq5usxxEkrW50v/8&#10;zM2zIFkxoy30pRRSmMKzDjQAbLJ7hEtCWqU36tfV20Xc1m/YF1sZriVTwMgtzN0z7BtiU/qQKanp&#10;uJZtikKquRGYNCUPtelR8ZowTzWs2D89jLlM6RsQtxhz4abcQ7uyjpRy25AdoGj85IUn5xG4ZA1X&#10;Up77gX2eZg6jPL7VgzZweeaD0jWQzBnAQ+WobJjz/j74sfGzyp632wWFK34RgTiq2fzymAecR3k1&#10;1y1SL45dTybJqvdxfVpEodm4IZOsmcxSszY99tVH85IYoq47Y7CIOCXJfF0G9YxRqN9LIpp4HkZN&#10;b/ZvARRZTgu59qyMD/7m92taqb35w3JsE6mUVHrJ7mtP+q8YYMrtyGPWuU4g47sfbizJdszYRa5T&#10;5l3GPfZfBszXCpuhYHEztlXzrze+BrxgBUyuj14CxEtg2hNbbmUNBIM0NDQA9NH2NkrTSiy5lCDt&#10;uBAOYBkhiolAImpc4fgX8ChifgsZcBdyefv4uf+5f1qXV1RXB368FVm7IEnDxedKz2RQkJLa99kV&#10;gIjVxD44lqc4l3QQXHXMDVxILvcYHh6odA2mJVUAy2LP5G4bYRImBbBIxSc31oTOQLF2nzV8z25R&#10;Ps3Fz2c4M00iOkpaqhrp3qHPBbZ7Hck2+fQ8HTAFFNBUSAoz8lE979/DB/9r+e11GfgmtB4/vfa9&#10;QjMyMeEgRgB/hBOroyPX9sc7Wnw8kpSK3MqpSvq7oxf3/ubn66fcFnjAvUWA7FV6rV0R5Pe8Vnur&#10;E1yhAoMHbMSXUGTL1XD9OkEbjO4GY1bcXV6RvqPhmb3FGSMtDfaKxbO48LeLsW/qpww+PhTFUYYt&#10;HYZcipYtJGO8H28Kl2QUkjjuHdIAY0lo7OsG3LbI1v0+feduS3z5dB3X9y5SBbjqoPy3uzZdfUbL&#10;yvDmxNhHyn+9fvnXntSLp9GAKLmhjfPg5i21bMX59CkSGumiOA12SlyUS0blYcREOFFVLWwT8mer&#10;XYQ6C2JhpfW/5W/4CcdI4X8VpoEK0/aETr/Xe9LYS1oJPTb8FVjPLpFF/k1civwu1DFxZX2cIRK9&#10;kznpLZQuveF3iGLg+0HTFo+oxWiM0unxion0SAUfow8Sk08uKzrDQL71cfQvl0Omk11Dqd4/uYkl&#10;hmoX3WHUV6pbysnvKeLtM3QB1HYbJGYWs4glFTPcmg4rxsJdG4Yn6rYn7BOt4sfxPdvUHJxi477u&#10;kxxyScLKdsB1XBBCSKclVsIvq0wIWyTZvAD9dj969LJX4or5xxlLvh70If4Ud8O6lphCuYrxR74x&#10;Gy5w7RPXW4C/8bVoqbtmNOSRKQFhCIEoOE4RtCmoaSriCjUwU/cDF4yhppIpo0WDH+v7AgSB5tit&#10;TLN6ifZOiAidHPEZIrGM1sOyuDYSWGgLJtZQbRQyQAIxTGxq40RexNmzJDIBgr2CkmJr2hxqE64c&#10;aLfPyZOtxl0Vyy/pZTYePzTyWlsGRn7DG8UOdlhqzmjFxGWLAvw8niiR0j4cIg8nIu35i0ZQWKx8&#10;yIaX75UluZ2jpo2wRY6icFHaCI+CjW1zz+PXeZw58pEyTawruwjlZPpJx0WTXDiIBA8nNOI0Ydgo&#10;VNYTyJxB7hj1ZL6J327ClOS7H4Gkk5q6017XezDKv3/zw5GEI9rEeTCODGOj5bRAUIQ1pC9iu66R&#10;Cgv+tJAVJ+tugB8xqWZxoB9Gyw2E5cLrK5uHICFJ4f5J7RknhtyMKnQaW2bnka0p0WegvEeRbS0y&#10;b/v7NrXoiAUbkTkXAO3PuTHcPrNi3tbCFfvTAj/+gVVOe1+hoUTzribWvqjNdieFP3NHgm//8ZpW&#10;7L38/ONZwmcdfy/YjjuyitpMfmzoY8NDfTFm/RGI9OeQrkxlYIC89MyMy0Y0mTIUOd+jFN15yddV&#10;T27e1kplZoOs4WdmakQD4jy2LvHTlmJXJjRJvyuDdmBsFv14Y0SqoZ4rdasTHY5ekojgE5eoZIXx&#10;v8GppG/UUZLsjJB19NAejz9+mphmFaD2xGQgq66Faxwa3N5rbIJlRVx2jx7m+wsFILOrHBfAk6j8&#10;aYUzqhaiQKXAuB0OtjOpD9zg2Dnse44etgb+xiRIhOsmAQF/JPL9fg/k7UzVJP2+gTcx/hPillfJ&#10;wefVsLPDw2zQPJCJWFryO4YPd/jcGKsk1v5v9iQPWMbIUJCzg2w9FAP47YotVgkh4OnY2w9E3to/&#10;zSDvNHIoypRtJA7FZDFYmv3LUKU2aosyc5z5/g4erap8QNNbUZEuo7tWhCw7AqxsI1klE5NSpJTV&#10;XJeJSUmlD+u2zGj1Pr/YHExQ7PbAbH5uPHrdLZqUqFdz4KkWQQo22bV7+k2trOCsnacDzVbg1OPt&#10;xA4ZENzzklexc9oYIX6hp1BwCVUEzq5TDjB15eRL3bIaQMk96XiJPLvCGQjnQP9OcsZK592j+uRZ&#10;VpQSWv3bahWzK2Yy8nkxfNYyML3ejiPSUDGYWETw4o9+z+OsKcO/IXoaZMJDMGlKLjyQUxXON/3l&#10;70MX1f8YGIcRA2MuCYkSUWuUC0sFbQY+uEzYfcaeJxw8vdzHAaeBDHtAlKU1ehD1XSziVWEMC22j&#10;jYcAnrWJ10ovBISeX5xHlaKaS84mFqoUMi4T6RfMIjfYC/NwQdRgwUpgpY0nMnfX7s2gC3mnA60/&#10;ot3RkbERStYRe7d+JMnseqMVIn1ifwph3ljWtsytyOT8CjFMHBbHXUkZjMh9WsH1RzxOBQfhLilP&#10;yei2VF+FlPZE7nzzvwYdUrTRiP6FM1x2FNMe1rMLcCBnqG01Uowy8JobERiHYsA7U2CFe9BEl2WU&#10;P1ZPFCSFFiFlQSBspW3CxdUpV3fWJIIgnLUPBibwujLtOCV22/aco6/PjA8/q92g+ccJsbMWUACS&#10;HiH/bqQ3jSqpxUuyHDZlI+VSqEQDnRX99j6ih54v9PCTBgUpEe6W/PJmiHVx0J3PqGLQLi9Abzrl&#10;xhQOCIildUEhv4vwS68yc+VWx60uP9WeI0+odzaEjncL3YIZkJjPFfjS7SAYlMlCmchiqiEKrYoX&#10;oXG58eYDxltMHpOOGkNsHU8hHIzKKkkqxbcAS7driJcjtoXiwNX29ZReq9LSVkI/9c6bYpXqLIHq&#10;t+jIxkjzLOCXo5os4nVa+7u9c4NKUdIPmVUpfGLp+7c5fZtL4iTWTc2JJduk2mzm1ETkbPhvrceq&#10;fdsTwZFpHAWyZp1NjguIJCQVKBUUAM9vVhkFRD112Tx30zyGnGS7z6XfySLxfeCidVYaiVJeJ0bm&#10;VHhxsd/10zUZsC7EzbVcvsk0dpvDJoUDLw1gv79obQx6TVp3AKZtnTtv8Ma/hUBQ0aJkH/kUHNqH&#10;29xnoKq8bzclAWAl5Szbbzdd+ovqa7qe/GYNAsgwNdx8/CX4qcLUYx7876kRCRfF85mvZGGR9ql6&#10;VPp5ecoPrDek+4DUefvh3CSZLe7owZB8yqDvwOHjQMAZMJT43+0SDV9m4NoQbPreMmjMV1D7fH95&#10;519aUsnjfw9P6Xr8eYqgkO83QfR+JVFUySmb8e2Gz6xH6yYl/w0t3/9lbApVJ3LBevjWYnpsLrbx&#10;jIUwAZBUJAh8RBZRK9Jipi1YiwHZTko0X9z1jNS/s18ol3T1JzMdrPW7e40bcr6dWeATJWTWHRgv&#10;T9OMEwq8bJNE8VNG9lv3ANioYySo5poBnQRl1FN4PQuu736TE0sq6jZUqxyAcyt7cvH6buG/cslj&#10;01tSZyk2XMITK9Qt/HiY3SdFhP/tepS8w/BzK7IasEgxeu8nVq42ak0eJzwm9m4Px2DdvYITCnjT&#10;iyZWpwOCDwo55Ru+8rM0YMInn58/2yzHlQkvVoSWqsxm12yF5YYgnFha0d7dDVXxtFeM9OTx+dC3&#10;u108ansaX1WF898PIgzZ0fmQcfN9xwWoKxiSyY14ekw5shsD6iMWSTk4go/wLUzehvZTqDInxYGo&#10;UzRpwg9L6Tl3hAran5UMdRYu41I0OwfGgwcr3+Yat6ZCXmVf/IASsdvfibJVTuwUHmr0NIZO/B0F&#10;epB/fji9agZUDKGmp3QAOewoaU0yS6NNYbuoc0OaoUxtT7C50fODjuOUwSxvhg6O0QKuQbPutw9k&#10;cY8I5ikDDw0IwOcpLGkDr7GNPUIw3UuwMIlilFmUqaYa2saPQLaxK/+YxyA7te3vzXJ0jWzFHLNb&#10;4tJifQIlApFGD24tKFF/xm7RdSVMeBJh08h/qqp4IOTCgFAqAqe4VSuPkV5dN1K8uorJOvQUXWNv&#10;6jfE2GqSNDWG8CfIR/8C+vnnh+Nv/o8LbTkG8np29i3/zwJoVQObAUGA/Lb4Wu6PHCorpjNWD1k3&#10;EmgPURAFggbEq12NRqppEdaECOHgPBjs0t46DEHVjdRVNxouIx32z45QGET6FCiNIbdUWEJKBwth&#10;mOWZD31ZsZpOOp0E1bmI7AseyJJkXRVccErPk4ZuJZ23375nnngjHBkIpWtx3D1KjrPB8yAuIk4U&#10;IAF12aAno2TK5kZwnKKcbMEtDQJg+PdxBO0tJdq7uWY82Q0btjPK43Z6EmzYyNKofCwxzb+VtGOy&#10;3xQpIJWHzb/NJvt4XM6sSO6ey/nYnkCVuniLIZWa/I1VBQ+NlBsA5DssBlu6y/v6YtsB6WZAucCM&#10;Gwegr2rZ27dWbE22ceUoi6ijJbVgg+gnMqfM8fHxDfX+nGbJlwNh7GS24ZpCzqNvhKN8Gps4XxPL&#10;aHZnM9nkVuxbXe2ikqPZJrn4cWFN6M36TLv0vmXiD5nLSyETmujMKiUTJ5EKQUagEyaEkovQMAR/&#10;04Sf8/p78SEyXBPj8RE36b820u9aYaxfLcs+hasL+sWdMIda8w2MIK6FTZ60pPQq7ncT/75nZAos&#10;HkTZveppeP7H/LTnw7nKDQrgfGRsu/xHxRSe+MjMCv5j5pKGhdZZXC6ip5cSNLAysVTNyU47ofUH&#10;q1kf5seB6nlwFdUmK7e01+M64WWPj8co2FWRNV7Ora6+nZfbhrN3a+E5PjXCV5YzJMlmIF+WGkqv&#10;AKyETZqLgYIGe1iQgXJNf5ZMDu3GVjSLHOISR0FcGCKzlkOXqcxUavJ9LYs+hphtA+7w+9dha4zM&#10;6W/pcIAo6UiT5Tf5hpvtAZyu3ryMcjwiInUMWBp1LMuvFUSb82yuAr4EFpk6JkYT+W1PgzMC/Ktj&#10;rHwXT1dRpQegDmKZXWj6trNya2GbjleSiHKEH4edMAqQ3+fYRoq4Dn9WRmNN5yWbwQA6G4ghxoDZ&#10;S+rg7xxaI0D8Sio5GR2ScKC10uGn+z9fCLDBj8Bt5kFNqh1KNsU2hKiLYdsN/SCn9HvvSe8uEs0Q&#10;1WTApfJNDgvdq6j+Vwzn4NpFuQ8RJ2VXGmxgO7dEmOKeF1INuL44siwIheYGVJLsxLOOYrQrQZEj&#10;WW+KDBYVMjHhIj+tr1yH6ani4uZEu7CB2WMzXhp9437JwCOZii68Eh8oYSOWiKii44uc2rFlWCS2&#10;NpV4Q46YKJoxuWX/5Y4ccWfqnOPnWx5J05q6lk1x0Bpj76SXQqjocG0rCIUvc4o0iVwK9TQo8c/h&#10;0l85DGWGUEcWbP5plxt6EWm3W16xahJnrB+YpJI/hjqbqiKC1wUvujelHneqEsthhOm2a6JiM7k2&#10;t8HpNWyYg9agNXY+akRy2JGNv8uqyGVZ5nyTrJCct8RUXUDQSponitfSwFs8pTBLYiFEFAtgLrLi&#10;dc1KtvieVUY2CfvynpySgtawbq9Vl+F7+boJBJpOyow5crd5XymF9+7uIPueJ+tM1inA8IRFtd3y&#10;LDTxTPyKUNRD4EnNpS245ZaiKr+ZmuVXVlxvbP7+5j4GAnp3UH0J7SBCCx5HxFLy3Z6kq1+7ocVH&#10;h/98HLEe/9VrORQLqSFzWYg46EZW/67PHb5c9iJB7C2xcnWNJ47v9rrteUYWBpHwfd2wpVlh+WHf&#10;KNOiSC5txAunXWR6RlbNAhE6oyVdRLGB24z8E7mfJzXR1CraspQ5V+islkTOm1xKfl4bKgQm5EOT&#10;sqJI44G5DNjgfnigtKyxzMrS30CzM7GqjN72FHSnG2QjAMbnFairU/Nae52sez0s41plSzKVHIll&#10;SWkrHHFcfe2R/d0tXDZOG02VldkvPd90Qk9PuZVPOAv85ptL3tf+8XMLlYP3er2katQxep7mPgqC&#10;ul3Q9wkVlvRlD8ttOZfeTjT6doZXAL+Fd8bnVd+nROsaAhEi1A5W3xNkvt8DTgZW3Y8pjbeugNel&#10;t5uMvr39FRn+zzO0u/tOoVYYLaWrh207c/fx1hpJ76y1x4t627pfA9t2s5c6qe6SC0mHOD4+Jt5e&#10;+f59RI18WBP7tOa8lJw2VgnKMKwLJBOoRrKigXqg6tPotr5blOJZCMCIMAHnf3Nr0NT3mTXd9ygB&#10;2mb+aj6BsVSFIG1lsFeqKk0mSjzB/jUGKXzqL9sC5REfGvD5/lchlyRqfLKAWF1ebcGTTnjefQdI&#10;sIIghGGgir8Wj0XOWoYuZjUtHZLzFLphnvLWZmA115p0rMww+ZRUwI5CgydZBEcksEXhGnfm6CcV&#10;oUaxWx2tqsdCvUdmDVOj5vELmOi1kHvld7q3y7PmMnr5NZScIf2Al87Bq9d2YBkJGz7ThSBZqW57&#10;OysX2DcAHJ+E632jQLAGPDxEKXN6WqxuaffqKHGNysNxSlmN4PNY4NOA3EvA92OdKFK/TiIRZnfs&#10;a6vW1dnppiPzSnlNtqID7eziLEw1OxQFmzR5Tm7vzmCCwO5UDW/R6p/ddPLZPxky+rl9ZRqIVrgS&#10;+ugD2mQvZgM+CZuHowJvLLvvLGveg/c1LJe9PqgPoz47WAKvWP7P85+/Xk7wQ/e3HPN1RkdLxLxF&#10;qEQpYKZ8gl1LvKSVHxr061k56LtaQAMmsiWSNAwdeZOe3D07T6JQEMYcXUV2vPxvT2SddmJF7FZM&#10;xZiMumva1alkmVC8v7n0dJ2Z/2hZBN+WFU9h9PSghHRLJEabrzHjxpOSduinlFR4kPyuWomln/jP&#10;7zAALZtIz8HQ5/NCH/v4ODywlziZgoVSekl/qjbM5P9gM0ePMHEuzHUo2QR/SlA8G3nvLbfWCgQT&#10;quMmxbXvjjsRgwpq8aobqtVtaI1+matE2a3PcBBI041/JIraVD+CaEKUWZZ1TtAvCdT0mjSZhGCS&#10;c+38FIMX3OOUcXNpX1JQSKIacAffnTJlKUkZvGe/aoxAGbZou/hvEP/iqG6rODpJrbQDOAt9zyc2&#10;UxYqtRl4J2Vw/BAkiSVS4XNOeKJfLL5vRGx5vJAFlzc1/FD8orTkSRbbf+mq4iwhl6xMGqT6c8vv&#10;L/Q6G9Eibqoq7x6wfy5uoWECP7ASuRiBfRaDtDy1JVfSZW4lrZR+RB6lfSXZ9A8HUionDtyzyypR&#10;+uKI3go5+OdnKxAm2dCUXTPuRGQIyVCW7BMpAiaJyjSqyfN0sDd8Rcdj9iYnYeRS6BuwzfIVp+E9&#10;18sRgbZZ4WUtzRs7Zl8oPLhdk4hKmqPZGCE3hveHLJmH0IRtarDhoW3b5P55ckutrUZ+dDIAnUZX&#10;Cbm0Lr5qS728RID2vYIEDQ0NODpOgLfwamTWyDmp9Gku9xz7wQC4a9aMO8PuWOi+6/jne/5n+hdV&#10;t8mBbSNRW2Duz4ZPRLTDK6KPXlhr7XSb83cNtoa1SMdx6+JcisvHLFQdlohPKx1VF7/Io8yeBIIB&#10;glZ7EDriinEDiUfklLw9EXSokxMVl5/a9SoFgFpJvID3u4t2V3EX6dWiiV6EC2ZFSoErqTCyUxXj&#10;9ynoEnnkKLAKcJYuiMvvWFgZbwcZBs731uNj134f2QKfMr3crwxNEzQTw+nbpgnk0zPPX8Esa0TH&#10;yGOp2oZbnZrv0zWwNN52BT5Td7uoTMXyoxh/DUZQ7VyvQf/jmeLmwycpNVQZ9am1l23vth66xbI5&#10;gJNYWiV4ZyCRYm1WJ/GkCnYx1TbuDF9xle8vLgEGJsmSCloP3NzcXredYhlHseRyPxg0CivqxOoc&#10;vN6ISeTG269dMYPLa0R+0tJkMe5fXTFGiEyq+U8NL9g0n1suLnmuKZnjhPR8F+/hxw1LTx6xraiC&#10;pRG9IjnxqqutdcdzmuhJ8fG93AZ/eHwAByWVSf2VcyMwz4g66Lbo0H0hHTP1+ltcaT3HBnxwIpvc&#10;pilgKPQwdPsjQv/6HXAlmXuUmWphLp62tGfpN6zYLq+tFVtpt7rJJZvT15Vti9e9m/+Ed6qvtg5B&#10;lnJcjH72HTCvuYp4jdyi8f5eotysJ5EFJE5TyKMZPW/ojVorr8u+2qE8ORaXv/lN49cx+XfGnIoU&#10;qUqnY5Djxkbe/c01GuvrHBE466fIC6Q6SSBrKrXjPbGe8NS8Wdz1aXc/b6EuUWXk+Xdhq1jNCYLT&#10;riIOw4JIgAfD2llB5buL5i82Quk0Jwu9IQbn5yr5+5P4OqkjBH02CqNIxfNv2Qg0aaIlRo7LL96Y&#10;ZNZgh8XA2BAhED91xRBjfJBQwBWUo+1a+lbuFT/YHMkbf5POOCjrgi1VKPInAzyJdL1qM0acLCSN&#10;CEjpIjCyX/9MAFIsa4ck0zDUhlcYFagDCcjN5xOPQkNCihPLtD0drnqLrXjiER+fd7ryd6p3d3ai&#10;F6zlQenDzkHW3ny9AcJKe7ZLcMEQuebbN94krWvROh4XV1cXME+e5ryHni9nWorK0QveA22bvjG3&#10;4QoCr7EJAs+R5JbVLXfekCljkfPzhyAaUmRk/FM3jK8rhIXn2kZyWELLtT67qdklONIWJKIy7lDF&#10;MLnHni87kGWn2EjQplqE7gfKgYdHR4mP/6GZJ1zGjZByfxrqUnFM4hpR6Pu8pKCmyajPwy5xV7cU&#10;0ct4iw1U6ghfYZscrUIdwktHW9aj9QDZ57eviqjIQqLqUciSGPu0dkvbN5Ll8smh5/ccrDk54Pgg&#10;kawDahpH/kRJYdRu5layNLBthtaVZOq4b1/PxSxP5TPtRdZpqkMrOWLH+WOGw2Nifkzfim5IObeu&#10;hXd2lm1wAK21fTPTc119feO47autxFlDdBxUwXRa+YBXhs/TgCeBbhh92NLj6v0X7+sDeJtVqEu/&#10;yPg2lIIoWS4Fk9VlG8meb3+TWbDUSn8eDRFRIN3SnFZCknAtnzat/3k6qTIY6rslrGHb36JetifT&#10;7/Memchg8ji0m+gCPuUxD6v8cPtiTKRBu+bpFLiNj0Rkrn83UHt7UvhAuD3m7oTDdIAXl6YnFInB&#10;YNdbZuXGNezzH3NuMv80TOjUc3x50+H/3Plmv9kTdoz+vh0INC+MW8w7tL/Rs4NIz+kE1zjY7GKU&#10;o7upNe048V3TYybogDLAjEPvasLgLQurvG7ZFq/2UObhYRSCfGIBt1T5gfLVlpN99xqZiM9uLbEE&#10;mGEkAK+80JRXD0cSwUps+JdUs5Ia0cp8Kk+SG/pDhc89hed7h4CJBeOpBeORHp9RUI8Z1+9jpFZJ&#10;lN8ugIKAdYZudO/5GnEBJcBR8ngdIdcotvCYfqF1f3+FLnwwvdNd1gKjjkmDPt0GEGZ6X4eWNbiu&#10;xd9bS6VbbQR8ElTKDbt37Z9YRytHtXdnimdtm/76+GBAz/PYfA9M4X3cKTPk2jl6ihx2nrr3FU8/&#10;eLvR6NunEnjmXjql5ePuQX599SkZv726+BrCV7+i7olWL0eVLNqkz+AxvDhLJHeUAV5pN7jjjdFS&#10;rWEBAHBa1eSyzIBtoDp80paSs3tJN9z7sD0Q2wDvOCuJFLTpMYQusUr47nXgZcALjDIOoJiEkzr8&#10;XtMEKj2KpZilUeY5mcScw59Fu4sW1rRhXlQ0p5EqoplIHiWiyAx4gb4J2ptdc7j+fBvUYPEmn/R8&#10;v6EYwW30T3hfG61O282KZ1S5G3mFl4/vYAunVWvfTlzwFuOgZqkZ5CTQSidpLrHHm6MXAQ3ceY8Y&#10;t8Rq82G1eYxoVT/SL9Eh6gzet5rrtZny7E5sfi+sYMiomwa+rzzPtyeWWZDEJrxAKDJ1dDAwVWfM&#10;aJYbTKFS0HTgkMSomW9TwwjJRUPhpJkaZnDSL3DDHzo1L9dRUmpT3lup1QLZVjG4tQhJfZ2avcTg&#10;OpWcg5+FDEbN3KK+SR0MAQcY9lZ27YWK/fZNTXS9bC1mXitbYLryFnw+zuISglXw9cu59hQLYJti&#10;o9w0ZGYsXFTowaK0oaogCGm6kmRsC3e2DIKdnzuBuznD3hHKJwaz7TuyGDGhytxO7cooC32FZaY0&#10;T4KOeaJ0qcjNdiJZ5GebncOALcyTL7oSnuSHvp6Tk5NUOoaS4SbdtV1Jf4ediCJYLnn7VDDEIb2e&#10;yqic/BXnX3XXvJm/7Nn3tOGNj97YNh53ZVfigylHruVLTUmEeJOUzHZ4nGJAyeQvvwSZA6YMQzKj&#10;JWKBvsg9g4pyu7jB1jYlNg/qEPnLmY1Rx2gOUl5dnF+JJ8YTjhQJXYzmmza2DUQytZIvUgGJyj1/&#10;8JtpJVuI2YqJ+MotrTGIKQ29NtcCMdwprcWF9JgV4AMYgcjPiwywxnj7nPNhKFiXsd0JKrmLIVzE&#10;VrJr4z23/9v00EiyEfFzgl1uWT33iiS8mtcBYHAjbJUCazzNWEfEUpF40SBj6dRU5JwZWEm2loSl&#10;vEoIBkhpCpARDGIyeSnrhZy9cRFG1PiV0LawrIu3STw5fRxLcy6la9B5Iwmxp5P7+NJ073Bm/Ogj&#10;0e1siI8p6+HLCfvpBE629cTTVWCMhs2NMAthgHwR2okdwkYMKc1MCrj+EiC45T+YoJr2cn8J1vGI&#10;fz7rosrJkZVkjWJPX8SNvWaL217wGl6pQmjyknFMgkk/hLTKGj7s1wpuIpVDj3lml4ZMvcI/Q/C4&#10;jIomTTuLG0HvSWaTIu2sU+ELBh5uXgETLtA/n8Qk8uML/VvXESN4XT0t5e9lm3jOjn/LqVn/tIqv&#10;pAtVHlME56H+ZLNYvlQ5wnc/jEUgaEnYOnDvwqjTz90VAXRr/Fsf76+xI2g3fL2jDllHlfF/go/A&#10;mU2a9ItLSSdcEB8enfiB3hSKsOjqib2PsYeqSE0x5dnDOa8kBoJFd2wZkTTk1NSU58sejVcyK07c&#10;9UbTii3NS/C5+URcxwQRos0GdOsaJtEOo12DdiIlN/QrWveK3UBpiT1udCOETaBgFiX8K8W0vv62&#10;XkR6gViJyUZo1qat+G4/+lfOhuIg2lJikPCVKNofggU3jw0QzYaty68pRhWUiNbA2IJ0Sal5EB8q&#10;/Q+oeVvJOZFmVUkU9lplyZ0ZlF3uO7xWCE8LJ/6tMFELP/MY7e6s2mt+RqzYe8nLGVJR5l/Y3YFs&#10;Uh5fDFOlqEnqRwKvZvEjAtugGkyoARuRDx4F3FTjij314yg5jxAtxvExCXKTOrjeWiFa0D1K6B93&#10;9u+4nN6rHCPZX7riSkfR8jlJxFL/ccUkOslUN4uX45JAzomf61Wit3xhoNCbB5DWrBPHGBQb0Cw9&#10;nXtT14BJcrfHIiBAdmWaJppQIZ9/93jeAvlFNoNdmMI2O14Vzha5faqxUls1K4WLWX9GO+EuaMV2&#10;5P4+9vgset95YHb2K63Sb2LL1azK2sxUk5F3EmSbEHnjy0K3MxHSGagprVkOduH+gk2Tng3mnm5T&#10;ZnxmbAQaCQqzgMDE4MWRJW++FRG6qG/hrRWD5k1RtpQ7OC+LIa85ueu7rt7yK9NiVPhqXSRpOPvM&#10;VDSIStLXtD+cPk5QTXg6a82a1ocOdYd4ulzKAkSWkLbNE9/A/+2NXHtqFOu2G+mFHekeGvctqH7r&#10;5Jg7EYm0MNLQcOUAcxrY+6WNvBHEDlpD0Y2wos99IAepTzBgHZZzWXXo11GPA0mFVNu6tj/mcCVg&#10;omwYtllZ9+YxLOHPxkJLrapuEaCgcgV9ZF2gxv5GGHt8/8I24uztLrTu9re1WONh1iqInGRShfL9&#10;e2o8eNFiFlvUYw9ycHV+YXMZ/auwjVyfgGAVCLVcawrhFBlvuq5xU+IQhlXppyiZaHW29khmk3XX&#10;9kMN/4AP//tOJpuUkUer5DMNCHiO8TjURr27CuhhP44i8slKTXn+zOReUntnzW6Acmn4COL0TCp+&#10;S4chxM1E7V0dZU6qX1dtvoV+FCik7+f09fbz0F3k/SullylroukgLHBrRPsDtLHifsfkhLyLjKR8&#10;b13Lqut7T19xH3Twv6Uw8H9GAC680ER+ET6PFyb42NBi3MQMsLK7v5vybNcYpsRqglvCW2u8Ts8l&#10;YsXJXvYV33Ym6sZev4OFFx1q1dVpnv/RS0UHsY6PJfa9xEjEAnHmGpP+JnWuw+Xs1KS+GnbOWmLG&#10;Icol7RBgchFX3BTfWSGpyleQn693++I24duKmZFBl+M1AKy6/LFeub6xHXdu2r67p1PPRiDqfkRx&#10;WA+ImLUU3Jjg4l+14MIFUvwWFnVHPBPzVNNjjTm8j4TGchOcfa+o3VsnN4Bal/5io2Ow7+2Fs9v7&#10;Pbr77PpsjKaciUlzKZzobUvi5vbyPXF3lwzx4cVwsdv/g5f//ewbZsaSbndnf3P6vTUenD3IVb6g&#10;xNypZ+sQaFMgIlJFKprEbksIfKCEbCfOeiYMOP558xZREqVq2QLTQ+sf09t1GIMLakqTTDvgJeqJ&#10;qSrML/spO3eKBbC7PNtEskT/ELrOOV+/5Hh3Ucj5/FnCm6o77BInJaRPGctM4OcHjOTyTLVen+8m&#10;LLgJx48y9gT8xk26Tk7+U7b8xUAyoyfoiCCW+/nKjlL7G3b8z9XwXT4Tc9zOU5qD02jzLiMHLoA+&#10;1NAcHlNVtexpCnN6r93r+3wzydFADQvoleI0YIkqMITNcEgEuTMNs+Mny3Z4iQJ+bb6fbzpfXnzn&#10;f5vycWiG4kyVf/UZp7QAIAy3k5y+H+8CO9b612sOBonRqc/37H2v6xr4FwhD3j2Ux2Iev8hllu0X&#10;uWzq7cCnont6SF6LSZQPyKV+ATunR48uB0vfQIhrbnc+3FHSgpK6gYueZymHqSH8r6+vTsRNHIRL&#10;rCdhsSxcWI78oHk33Z5qZO1ZVYZCuL0e/NxDrghJ03/wtCRjauEgwlxycqmShha7tjVIqW4kSyTS&#10;pIJkvBrpdieV7tkv6wVOG9zBLsKSGLNnua2bXFivTVyqYhLiOHj1otKxHn/tZLBI+9VKtGwls9Nv&#10;mzRSewjN6vbOVuCyOne3ZvmB2S7rbWaZGKxcW40UqhjTWP0UjIWJU7qWPKlJ037NIE5MklAZZ6rW&#10;ofsIMgfpTReJBh1BS5ZkTuTmtHyElmhcq2xz/FyQKvhXKj7knUtnfYAROtvBiKkIjXvEE/EXtRDd&#10;br6+hqMaU6Zk3ElevCMtMvtz0jwEeRa5dJVjz0tonsOWQyeZHGXAKlpfKP1QkuS4urTCZNlFHV0Y&#10;NABcJZ6f5hVmtKKlUW+KCpYud0UNVew6XC5DJ1bQf1jOsRWv/eCKHf96OhleWQsUpEDcIJaluzfn&#10;dmuAZHFR8ti07gxwvUeu/Ih7600DBWKN+6CC0XDe9X6ZSo7MfZCCBUPswvunUqMElqoKQk+5JgR2&#10;u4r9P2iDcfkX6SzwTrxlbGqYSYVOQmP7m7WKHOTav3nGCO9Tlw8fp6jEnj3tFCPhxHr/rWKPqVrq&#10;7sxUxvRDfAH3XZupyVAt2174NnG+yyKmn0zOXSFZESomI5SMsdcDzE13mahf49nOseNcCltMmlbA&#10;goc7d7PLZfQNmtlqRnHp7Nm2tGmDDxGoTWUjznnS9UI8GEL8B2a3SVATPML9UfBQbbSh3kXmRJsq&#10;rBktvs11mzEHpqSQhttdZrHTQMaUWrSoR86YsBImW9EoUyhqltVNLzNqmPLsA6ydS6sb0ihW6Eun&#10;EQDIVaKrJ+f1XQDYMFe+kwbIUBMAppq70y0GoAVrpWce0Uodxh6tptu1AHcZHDm13VyTAD4jVsIU&#10;yoo/bsEqs+x3JyfRp6c2I7uSda2LyWYreN41y0oEa61kklFTyukTLcBiCjAIYM015BVRusOGkTvk&#10;W9QyqvFT6bLvxwdVLyJsPEIIF5BrHtYvJlLA2JcXGtRoAC3FtF+riAwUZiuDK/FbxfayZCh6pq5i&#10;OIJ830SQJSsi81YKVJ13lwncjozLCdBY1MjP4BXsY6ftoWRowFgC2LqBXmR0MJ8cTC2UA/Y9HPcG&#10;HgkFxGWSqKLMeo6MNBzFnnw+JfIvw2rwtC8wAzCVciJ6bnuDJFbpozbM7GZKW9WlVjolyOhe8vNs&#10;yEWFSv+6m2cp1G0aRefZEK5v/f9u8SqkWydRkAEb+D/09QF28S6HtYmWgzrXpUgeBdi21SmD8H/9&#10;HKspSmWtOJZUsyjkpA983yeN/stJ8aMDJxewMOQIvdJmyZRQ0VGJUx33HYVuF109fZZjAmKxSK9M&#10;UChI8uu9ewjqzCXG3U1stQAJAb7iAc7Ec2o3NTd2wsaRTVNRQkP8bYzMOJu01X/ocUDWWM+YhXbv&#10;zS1WV0Dvw1tpOumO9prON+11mOtRVKinAtQdAZzZcndRv1lhK47uIeoMDIDFars1gO+JIwtl3J4i&#10;DLoEvnE8G239vNwGbQaryhp8xFd8IkLmbHlgHgiR4ez8iliOxcTNyyv2+A0qwkS18qiCsELm+B42&#10;S2xr556CXzQhFE+R15ryexCA3TXVotwRprr65Dx69rMC8c4Q40KesA1wTwzv38V1W7TozurUCFpH&#10;s3n/gI8GK0SPAlvD0V1i7fIcXjn+1vny5QX6CBk524bF5zmW9PZOHNJLKbmM+/NJQWA///OCiMSV&#10;VQrSx8cHSB/C0UBWLaAS4dvNb4mUEEBjtXe2/3IP11dKLuW2ftRXp03jScOPfXja2k14rvvYYZJK&#10;TqWXueafaQW6qy9JTq3fDOBJZsLS780nPz74pyCbF0ENxd7Q12VEKOYTzv5je4aRg0l7OG5L3YX8&#10;uwy/oGcX0/3rRk1ZvZqQO3D+mkABiOXHjXIr2tqMoPexTFG4ktCNHpO7Yh1CigySFCFdvy4zl9z6&#10;TMKGTAKWox9XGQEPev5vg9A7e4tfp/Nqn/bOE6S6Qv/QjfwwV0b+GP3c7jvc2hLs9r5PFrpktMpq&#10;1KUfS+F7u8kOKKR/3bF0SNAvW6Gvk9oLXXmO7RptOzaT8ny5w/s4mxZAU4aVfYR1YHhndXxcDJ3Q&#10;yChpRMBbm10hRrTPvzqt692ecOgzClCeA6Y8G8TbMQn2MSmvbRXZwDC078BQ92oxhMw1OanU64p/&#10;Kxi5h09EC7qmHAYzydy2M15tvqHGzpJTPVKemWakOps7Rk1sfbx+HfvgFmNQ6fX/WYC4n5zsfR8n&#10;nL6XKTAR0CLRN5m385hL7Ntna3VPWz1tw+ZOUwvPFGX2TylEHyAF3I+DzzeF7tstPf7nKd7lAuwz&#10;gqZaBhs6TTuw/St7xVOad/TZxW+Lp6g02ymXvaOvRN1okIv64WzHLqdLSENtCozPNxoWunYHb0eb&#10;byz5fjdCnqez/xlMgP2+P+ADj9wnfYN31vJNOYVqaLFpRyXoak2Ftwg99IrSYt82mbElHx6hbbWD&#10;z1BRqi2+6zRxGcy4p8uthVeuF8lQxDpYraPi0aKi5CI5BeuWCZFyrzKFpcMYALiaP6fsl72PjFgZ&#10;Gdt7e4RlVoK/EytEuQ5x4CU0idr1q5/zPzI+udn0wJVBJMUXNwPvr5G6LswrIlQ4jxf/EJfmM/i8&#10;Pek3vO8CdaAjttTxH8gloInCgEqyMBRdmKI6JZhKQ6Nana71EAPY9x92xhE26/Bw1dnTwn+aq6HQ&#10;SJ50j+svBJb5yyrkqG78o+idaQ8dF2DnbUXW1SFoQjfCYJCg/fhftsgu1jskmKo8P0M8fj09cfAo&#10;kUb+1OiaxevzdhtgCrim+9guF6CCCH4U/9fh8ydDIZ+kZBdoVNIvAf8ibBMB1KoyCjn2EbFaf33y&#10;vWJUAuF23/vkGKzynYsaE9FIe7MEQn7jAFf8ysoiathI96u/biJr7kDCL7jbUK3F6FxbliosUYrv&#10;KdZs6YdhDpWgpe2oQ34ABSU09J7ZwEeNX+VUIGWgiCTV3tTREKyiVDAGmAmvIulv0jDkUKSgrUKE&#10;8Bk3T76BCE5uHeJQdE48OSlQMjJIEoflYR2TsZNxxAZ+VomR6/JaOkqtJ/ZO4xB5QAIcnmZlNZ2Z&#10;Cj5ChAU5OciuXX+SBvq77VL48b5NznFoCw1o0Jk3Ar47nfwdIhbUUyJxFVn7DYLIMq6EI/j2mAce&#10;lWBO9feUrZD2w0PEnnxyaTQrOXwjm6qUdDTG+sVq8CmpJyq+Vvqca65DHIolQ3LBDpQQRDdoTwzV&#10;FaSpEUN8w+VLgWoaDAcjeUUK0S1iTXNDWnxUCuCKhMnhoQe31CirU1xHIJBJp6GrlxjmV5IHDENb&#10;OJ4K2jtrhzYKKSbI3Vp2vPlLa21iYVzXqYE3oNxh8YgoRPqSC3lWrVNhDZ9CL/fh05Pd+AdDCe4M&#10;5PC+dbwVgQ8rzMSisof4WRrFI9H6flVd34E1h1i0n3Iu61kVczYu5bssn5f/2PUsWfPRtiLX/q/F&#10;uuVlE6VIMBI05TSTdbBcnlhLJWmoQjaSC+0iklAQ8QCYvFRZNm5a/ODZi6xmg3EX5l00CabIDD+5&#10;lnCWJYvsh0DZRpVWLb3ctE+vWatMAF93xclNbfm6I365RTi8eGQREPj9mT+KJxaZytZdwJaD3XDe&#10;XAEsFjGCFwSCOTr6vvxzrymNSRNEskcGEYMlUX173Dh9BeKhrP5XGzr4Ai+pIxq+H3su7t5ZS691&#10;YUub3SJaasCxZ6VOILeuuAQj/7Jtq+/Sm7M91NTXlrBhq8izfec6PtCSI2QEgGJYsvOjbHiU55l5&#10;ggfXJKrVq0BHjqgcp+kpKXF8Xp07x1JSeMYajHK2Rwjelivhjn45V0sLyTFVLuF+hTZriuQ0YnVM&#10;VsnGCNfsrQR280DjBOdsw7BXM9xiWmGYEs/+35jkHGH2fXClbtiYp6AWh3Ibd7kFgxiPMScnfHSq&#10;fxZzDxec3OFPMQiiZaL9ksUUMxqxWbgittPKg6e90LEpxuCd4bvM6b4X8IAPrICRNSJyo5lLFlxE&#10;ipb0Iesj2nGvKA8Ct3lmvdQBr2nvFlQCMM54xN1Bl7WZFrV6jplnYn7NxSp2N70R/1QbGKFv2HfC&#10;HVrbPRn6fQktW3pflDTtrE4Af2SwMqGNipK009tObHi8vvF1ttwyHoLTpHhykQJWf1YqMnoN5x/1&#10;+IKmxMzYauoSWvYoeeSloNtY8ZT6FbZqdfZXL0xUqWHIwoxYRWNNjW/kf4RxIJL1nLSvhIa5yuJz&#10;n7Z4u29IQgUPczXTdvAGyHFyTSV/hiRBFXdvYQxogWGWo+e6euLLe1/TnuaYSoN6zdqbJjaBxMG0&#10;wsfxp+k8VO1lvDAh2xxkxSoj4meqEAXu0nNBS+lxN1uNhG3oe6pcRAuNEB2PUqGt9dyQtDlk9omk&#10;zAXCT78IaVQAbABiRA7GTtnqjM/CzcaJNhTB4qQtUiVPl9BML/8dDQqEI3li3H9eUXl+e5yu1346&#10;6gqYGouhsk0/JHmKXG7AhQortSdIkUKi4HeXEwHJ7SquRjZCsf0kxiawzPb8crzfs7WG2ykefGqp&#10;Tvembkc6AhU70MJSVCf6e46NMHZI5SVrPRt6++jFLmdi6IDXs/TnXbQhLccEe6fA9ss5P2wwa1Sk&#10;nOfDGbcbWlTuYRUrdc11sGy5ChBstlNLsQ5pxc2mBKA/YeQNzXZoxflgiyOEenqtRj1a80+C5VsX&#10;eI9XtYW6DIU2VuPs9yPhC6spq7rd6jn68lov4XHuT7IpCd7VGjFXawYfyToel2OeAfkW03m7uqMx&#10;8zJ5/H644oNfX5cupEWEWPlMv9Vo1k1jEyC0+3xSzu/zZdIPYP6wbFD9Giz1UwO4hKDuo/0sLG9M&#10;dBVqttTeLMwdSQsqEgAVPvxcjLpY5dqacfLETC075iNZBshHL3M5rfT5DIlxxTDxn3d9nxlX14cJ&#10;9WUK5gGEtYR8ibWrM6us8VRd8Z2VIkutbGYUA9AHTTinx7EWVOnDl5/QKAc0QlG/cMmkkntx/Xkv&#10;vRzaiJgZLatUs7S9C0kVnO311mJE7isppZIV72BRzUIZxRvj2KmLTX6NWCqOh2Qscv9gXJIN/95I&#10;KlFtpF87+OwrffmiGdtyfc+LRBgaPOPaPBDKprBiu5hcyrF41cmBWJcGW4M05zrDRmLqRdILTkYz&#10;IIPPs4bNOkUZlprNzu+U2f2FiXzNv4mFFhtBOvFjZifVhC0vEVckr3LGrTRz0/+GovxQpsJabJ4W&#10;6ChnUOX84Wtz6CbRqhsdO6aQ02rQr8FGfLUsduwlo1OWLerI0Zesy/+WF9ve3RmtAkUERBHmWu2A&#10;8SENkd8jWe1m9wCQoPU87PG4LoEPB1c/7ZB1FycGaD8y/011Dk6Th52lHBKdPu/9AJmHuaK2qhI6&#10;ecX2x7mPLCX4i9f4PNVmpFLoeg949UKqme+WLZ5EP3OunWVWGle558sb/BLM4Ebic2NRrTG8CxcO&#10;SnJs+ajGzdUEFTrPIRBUxsoFTZXjnxNJ87qTH8R+Plx/yuix63Y55QK+B6eNxIPvvV5Pcf96fRKK&#10;bZZWNtfM2HCbNEe4/h2v6E5Ny//av+OwsWCxyhcr/eHAowibe6nIwLRn0feSmhs0TOkXbfw7Dk/i&#10;7oWmqwsakGKuuQpJVV70uecbfNyYVLPHxrs/awQ8WPgetmQ3aum/AHY2Kufd1a8OvodywopnBLpk&#10;l+czbHBTTExDKJKsw/aLo2HhjfqsOtU/6aY1Ap7CWyEbarYGIkmbcLSyhqeHHYlfoaHpNWQYy1XG&#10;a00aGHFa+HeqQoouuttrh7NSrdVY+TvFNh3as+Q72tuRlXhU1cQAqJrtK4KYA3DVyMk1SC6LertS&#10;CPjt8bnXVeKFWaEi7nK7yg4w8e7OwEzoeVMIOlxeobba29uJ5egXoBjraktqK5GPi8EoS2tNZjvo&#10;ZYAgd4++AiChRubIRgBKb20GIDX8BcX7nZBDRqRvScMCK4Plwgh+yUH3sIdTn0xGVNZYOOswc8iw&#10;2rxphZixQOltffOdgZCs72n98K/aWJluA80Sm91fI1W1wetbLOCZDPkQZGRkApFr2kglZ4ZokAJL&#10;fQ2LzGMuG567CKlRqo1HKWeZBrq/NQz8x4aPaRJGydxHybpd6Mu+cWS35Bjohq61XdZ3tUkkm9ty&#10;UJSvtR8eH+OY6US3xQMYmwS2hiTvR+vGd1QzpgHc4kQggk1OhA4vIfLmLHaYi13qi4xS+jd95iV5&#10;69G6iAm5/NFubUevxOmE3P6chyiNLCkUeUdosY3r0IR8zEfofYJL823dlkxhwEf/xtgA7FdqSybb&#10;MPXXS3IA51Az7Cavv7PIeynVAgzDG/lS3tf1kEmkULWXAMakxl+BTe6TRtGYSJcPtV9CUeW1MlnE&#10;O6kwQVkL1uPbLXojr13kFZDwcmigcUnF8F9l1Gz7Zf9GkmxDk7k17WmbF3fETIaLghMu2yybhYc6&#10;BJmVhkNJPSGFIiUfuMRCAxeyxjxjTyEoNKqXMGyH9aeGj5YmLiXqlg4pIoy58AEEt45jwpq/g3Z4&#10;CMm7fkIZAj1nDcTlj0lz2TpzU69ol6BjV+mOWtPPLWY2OThQyAcQUxLR40BXn4eKccDFSQg/AnZP&#10;MA+NAj4T/WcP35yBRCjjuz8u1KA8Ro/+mSR3xCVfUSHNknLNAf+azdDS7XKbLefRDEnvIHbcgnYw&#10;NVi0KGpqC8vIOk+v/12mwceLiv/HdB8Vnft+3GMABK2Ixy9mBc/XkCWlqJRGfaM4o394zMxXF+sE&#10;I5CqVS7qGhauhF5XR9ntPSzpW+DABWALXKsusdJOeP5vAfr8CroZg1aysezZrzQzBjmdonZTVnVs&#10;gnuN07g1Wgr0aQPV7ZVb5dw8RqsTyec/jeQj4CLIFAM6xaU2uJ21URH1lcZs+MxHcFFyFJcYqmZA&#10;cOBvHNlE2Idl7Gx6Zw0Xv3+/49H+1KSn4PVAk75DYP/kWt3Y83PWxA+xKv6lBKgSccslGY4qisoW&#10;COABkFV9ph4ukPyNJqQDF6nqRtDZKhK1A7SUe3q+o/63w/keIhIeEkQuFRsQARqKYvszGb5yl1xm&#10;tdzlnl0kCXDsh7ZzVkdYyIJUffvr1G0qtKc7qyP5OQnabKR7XrrLrWTlqxcpivgiSeW+gRprfv4x&#10;48IX6/miaCctqwh/IzzVAR8tmCVKMFJmbdzsgjfhwhj5UzCPSjV7WWQ8VjyKUsblx+TBtnVrQaJ8&#10;NFuhm10JD61IixWON1nFVIUuGKMYFc4OeKQQpOJAIQibzpgcaJLn3mJLSaUOZ7WXwdSKF0Z2Iigc&#10;gUXBFBC0qw9BVytnbtVzJOK1e53yG7z7Dw0/w3DWIYSc8pjFRunA2iiN2J5iS9+wIXBwtvNFnEPx&#10;TeO5rhYPKmq0aGbbC9nhiqI5ZhLPBCUHKiXphQxZQGFMB1oiCdHADMEps73A6hetjjoQXeoJgv0a&#10;uNehNpOKnZmgVyA8vxpz8KeNWaC9uyHRw4qotyw6VAZSkSSRvzkWivQ36lq1tjMIZFBgNnzMXKWx&#10;jBU+zJBcfRRuo+SGUGbGt3gUOmiu5UbN0fQ6IgGKwraYI2xt2TxIoMpady1pDSIHSzWGVY6cGano&#10;hXJMGcYTOOaKScs3qjVb2DP0yNutq7jz82SSDhvGE8silZsHlNBnR/XVIMwQzJoKXeKHKFXl4KaU&#10;7iKW2VI4qo+zA6EX5SAMtsH3y0zZsJ1PX4w8nXyrgQFXB3bJMVfAdXDTrsm/MtR1vKc6gdeQSFCb&#10;/QapRrq8FtQgisOGT+5uE5oQTTdYtpnuH0YvJ+/x212TWnkNU1yoH8x/Uv/x5cz8vf6OhyhxFufc&#10;SJ/EebmxPbVNYmXMoo0Mtoprq331dOzycbUAbqUbcZM332Ti/74GaUWbSb8fU0c4sbBAWiK1dTYM&#10;19HXJlLE5xVZiZJS/rOICRUMFgONcTY/bDFLnL37X7B1jVgFNq8FHLpvB/nCakR93AZtqb4dqoH4&#10;VZoyAGMzVKzbUuQfkVEUb0L4Icrjq9bU3UmqkCAIVqGcbI1xhxlouqDOXSbYXV4fvCA/tES9mbjC&#10;5p5k929IxyRUSDgZW7y40NSLML+dHLk1i8A4M761wuokesBQNGsvyaIe8o2mVNRhEmOKe1HO0OMT&#10;9wc79v7QM+43bIKwY1qTzwcb1xIIVcXCJCoqjFfo1zvoJWxTgieKSKoJtNg4zX19pnJqZ4BcKJxO&#10;8a/HJ2J3d/dqsjhizo2g+DrykCl+0HGm3MoGKDz0xItJzE6FV6pNe3uB1SQC/rcjRJLms0s3eiyD&#10;CCOmtLVLJCXWMhs8qMEgNjks7cMr/hk6cZIJUmmvzy2eqv0sic2pweNhllO5QfP1ZM3pOv6P5HKg&#10;1Sm/ZJl7tTf2TbyYJeDjcBPJYSNAj1DAM9KDYMJ7cPiNnM/3LXXT7wGjeJbRigNGvc4swOOXqQRa&#10;cxE24hGCjywipek74buR/CGfQYDL+KHBd1IF+GmFqeN7n7OzC6garJ0eygbIHV79HP1wq5SUE0Lx&#10;fc81OOmYZrexQ6T4571bibf9fP/QOeEkpEHLdjqfV7STyuEuKMFYGCNWnCRy2EsQr0+XM3tuUOdk&#10;Jz2w+BFx6X+Hkot24xvoQflXj2rFMX8uIO4bZprY5C/zhdBOYBXxu7w+397FZFuHz6m+5RsGZSfu&#10;sTZRLEeR25CoQ1a4dUt/G/uw4e+y88waTmAVFHQtpEozqGHg9ycEetPxdPHc0YQzhT6Os8Kh10ty&#10;qaO+zUNSHR3IvnKYEdSutzM+XuDEIyJ5XfY8PnX1vfOOl0XfLTmHiEvWkMigNTdopkXcO484zyZb&#10;hGzxUk3sJz/7SjExLeeeQSgeFQCbCgvWGN2PN8kXDxICxcDrtaA5WZ8p4b2IHvB4e0V1Md3gM4SO&#10;eZJfdt9SVsQZWEqAGIf8d6cDHuCi6XfjXuuauvpGU8qp3nYy+ow4un49h+szwUlAv94Ay7Bzl/de&#10;zPiNnCswYhvFGnee3s5hj/zAjoTUPNsITAzYJUFVK5CkAzMxvhRFkYw9mNUwcHF3jnbAw2zixvzl&#10;yYXqRABMt3dOaGWb+ExHZsxwAKSUcwf8IVOezBobPiEBcJOWTDb1ob6+frkZBSeRjtKsEkkXW050&#10;0bM8FU+fgDRT2w1J8IUhVedroZEyBo9s1pGM9iD0FSThugy51R+vHJIh70Qlf6oJkaYJiYQwaV4e&#10;6j5RpY36LnwfDYtt2bWc7e2GfLHTKk4Do+OLQgpLgaoKIgc814fLyPXakFU1bBrstfbHjz74Z+cN&#10;NDJTU9NSzVBE9eMjVgWPkR5COTEJHNKQl92BlFIuOSKyyWG6Cb+hRKyxNNWyE0vD/qaRYcso33Hj&#10;xgNlZqB6sBwaENbdEsSJk4hBRUOOUccUBunneBJxFm8EPVJKShpHTUkUBGJ+jv7MhgiGMx1xfj+i&#10;3rNSyOPzHzdvEsJq2ASaO0wEPouryMKJ2D+iZn5sF2CZDI0IJqM6pqpB5DbblWgAMFMgwf/ntK4H&#10;UzAmsnCTqCiFT1Vu4ngMR2w2ITdNMZz03tnbObzOGmqQRE3NRO6XYTNW7WY702nj3kQd4TwRIo23&#10;34+6MhIm2P7bt5WUmfyzie0N9mA31Ri648XyQgEe0oEgNlcU9AQIRwZRzs6Rp9CFRhgDPl/6z83p&#10;gEkqAz5iorOrC6RPOYA93zZ2Q2Lge40BkNwu8O/2mHo/oXjg0HvwhZSWY59XYAI+8z/Rwux+wDdx&#10;rduTvlnw4SqnU7ithU6akwG9GJwEFqvQv0GJBziMgayUbHJ0E/ux+n1Gqn9jnYFl//FxyEueipP0&#10;0U1Gbv7azGleJzssCJLLx/rF0LKqIWniadTKzuRhW8L0Ce7XLh/gIarXrwmeJR1UChVYUIuxjGmk&#10;4XTAh5pRVmdvenYJB59+fxWbWQ3ttNOqUf8rh1Y5IoMF9TeBtrnx7CIB5969ghPj9lZFtyeoVsg2&#10;/xqY91uQS90ZUGoHj0gdEqitK6bLWVaFjzmKrjdHIt3dkFIr3UzuUvk+bUcAyTyObHZUsCj2ZrmQ&#10;R4L3bUbeLt4cBixTLVzAqY3fHNppQxEpbBWDWVIMp7ZeELe/dYVLilpZmVzmNrtGhYqBPI4cjKiH&#10;Bc28bx61mE4uNzg1RRjyEfjsG3Upo6k7VfKDQUnoyALnsJzpF55Pl6tcBEQEexbbN8v3ZMMTGtZB&#10;eq7VVrhdIYXVzqJjHgCnXaSqiKlr+Ts6tkgDojgOPvqr2Fy5HXyFQj0tFQIOpaslmzh+Ub9lwpwe&#10;c2WpGoZQm5CV6O5srbgUjijP0Og2mfa8ux1ysGfbPTutWJHcHXE4YywsHWfCiO/VlMfPcZneRyqi&#10;8fv34vpvG4XH2urZZtgKlMklMFTT+YXChsunEc494ihHj6/w4mj8nyd4HxMB7wFc/LlzROcOSCm4&#10;WK6KRUMvjDdKXxgghAojP6Qk7mysoY100Lye/RvOkz+up786UqcU2YpTQXXDhbUmY/gBQie7kd1c&#10;R8d2mTzrOfptoMgeWxG74len39mwOuVRx91O+IIOxhSVP2emJQkIcfpx8c7Se3Mt5Q5zClTrRxJL&#10;tM4WGZcKz4HHKLrMbre/1t7r7ghv0QxnjjSDXO4YK+Tor27dWAqbpZ1xlmSFYWy68cxgmdSdnzqe&#10;vIICdoI4fd3UrN3AfunuGT1tTnQ3EKfasGDuDndhXB6SPuXlWVJkpzh95mHj7zSpWdD9g0myoP1S&#10;zPLs+KuTX8wiaHGw3yu24Y+Fy5S8vNfdPThrTSnjqePbHk3tva6ubriEQQAFkA+ikFIO50CUTZ+g&#10;qDwBKKxSAfiMCkz718WAI2aR96WYZIQmeSr0/aP2rK9F4kbflUchvDhxJXT9V/eZZETr6VBZVpme&#10;CxchGVncAipvd0N8eGbou/FvNBb88/NrDYEPFre2qEcrk+GUq57Ld8iQiOlf100mN0PO9ZymyfDH&#10;GVUF+h3uOyRzvBHCxmLGcGTZ5lCjVXkunmPqRnDaiPzuXmjIGCCCrygJMHnEEAxCQ7anODtKX12v&#10;ClTfPtWqbdq3jnmopKsSsSEH+UP44JYeHkVjxatLM0rPLi+hTc7cO5B9xknU/rrdz5XLqKWjewXN&#10;8kAcUgj7FvnKUMG8+wsAp7TvJAkyxMpDI8oJ8oxgkrll7pYYSGi7FdpQQTayZUPFg5FLKVj+SDjC&#10;csD38f2x9KS3KMBRtMr7r13iP+GdQwClCnZ68K9jgyyUezqfqDjV2MIDOtsy+e/VB/QlsDnJ6aAn&#10;gTfp6UEaMckQTXq4ZfhH5/Lf/rzAmxAQC8pf2TxlWaWZnZPKGn57tISQYo1cl/AT1Fqcc8vrtLfS&#10;ifCIr3rmvhUbft5P7nSWpfRJJgefmjJ/mnJ5d0woHvTR1Lm92hZBdFdJVcInLEV//gaQ9GQYmbDo&#10;sWwwY9gN+DdSqo7xT9IN3ucVYNRGbR43+iPT+t5nE7Re+i/ueVnHGMTpMOmW1wmaUu6PEUb/nofv&#10;3iYjCZz9J6dX8H/+BsigIoDG6G0bn/cV9+lzaustKTUQ+a/VCbIRWePhzm9Bl4uRwkvVPO4ML1cg&#10;vAl4O/yMmXwLJsdr7PtmPLOZ1tSE0/e2X7ecCrfaerBlmI/E//TFhH1QKYGpz5PY/e/hzk7spPXw&#10;hWnjOQ3b3Wv6SpH4mug4o9EKYqY62ctzqHOHqR6DZi2vFlOG4OS9jcTbcULvaBwedOQqhomxw83w&#10;NRwApDbVOtt7f9jdLArZfSXyBQh5m9vzCv6T5ai8eACIIhCw6j4TCbxzi7FsCQCjSrkbUioFhpCB&#10;wPX1Hkd3f0YpYy3GDGDjlZK3y9nTsX9qaJbOefw+q7PWUU9ExU2ns6zA79eFqaia3dEhLBFPZeev&#10;E9mX969uai5u3CYs+d9w4wMFO/RHL5bNyZiMEJg4M1AO/hKTrnkuq+fpD8bhLSmNOHq7i9dlOJ2/&#10;uCmR0mN+gwobpsSxXsNDV8In0Nu9f61r6OsKufynfpq0K7pbXCm82rp/nDIK5E55Q/hDJLdT55+T&#10;Y2JuNbzu/6P9ep8yoC5cH1v0WXQHYMOE14iInMmb0tSeL2efEdeKCBcw0Gm193949rf06LEJjewG&#10;3c1h2zFoyFTu6+qqJVGHYbR+T+ca/rsaebvgTloa9XTRHtXh7ip6ip/dmY7FFA/sMDfWYiOOoofk&#10;1J5n6smtuDLYGQOo//FG0xmigjghELl40ooumO1xsxXfjPRf7+47F/fclFqbXahvoaDyROTjPKWb&#10;OLKP2JXxTBhDioJmQP65qN3M4rkkfmKrF4WSsEHonzabfMgdIQHtahYnWWCHW61+Fit+F4OvlHW8&#10;wGZvWUPxDZNqjbH4UhSMvHVryzD49pd3T4Hdd+mJCcZatrgQ5PLEiQV4DHjoHpKKmAQJ3t2vq7gn&#10;tWa9uqi+ESTODyKOOyExhEKkHTNuJOK75CeiwZ6JGe33R8/K0sMiaUjGcv/s3UhmXgTVFoRsGKTZ&#10;5Na3eKj0loZ6E1Cr4/Qmhp3HTJcHKWHUeqI+Zs5F9jz/GZ7DqK0Xxaax0R0hhUe28n086JjP/6DH&#10;gjNv4jZTMylNM2IagBaRGN8vMmql7mj3nNodVTB1cMgvs2o4iMbzOPxH86LLeFDiFdQS/urhMDYw&#10;ixBthKRjOafLQmgZ/Xd2gYJ0VqZcUrCcer64GhhLffu4et28uQ340Jw6pBuR4HwGcuh9jT6Oosna&#10;Wffa1X99n0bcGlsT2xwUuP7B6DIwauZy4gvw7g9gIWlNm1O3mTuyGbP09KcwYyMen2QtHIR2WgES&#10;2zKr9vbOPV/3YUs2kFYdFQmE+8OjFc9oiw0vK+7glLyY1sJftwnvpsJTPo15ZfkpXMKArli22S9e&#10;WXN4D7NrKK3skhCmbLJMtcu2HADCZ2MqcragoEZ6tSx1YCqU9NIkBd/kG0CJb2H08n6TDQc3siDV&#10;7dMfYhM+LLHnpanKSrllV8hjKHGDabNH5Ob7g333zd1jpL3FpCFrezV6tl7wNZZUjrrxp/VRZzpH&#10;s2swdlAgqadcljl2SmRMP1+1lOWEclblwdi8Se/tAW81J0a05Mv6X4JFyjM5RBpOPOCuxfKIcTuZ&#10;VRv1fbj43W8sViwWbL+eR7/KW1TI798HnVXbKl7qrxaCmH3aZKd50UZy6NDJsljRmcphD/kTNzw0&#10;svHxUS3x+f9nAaYsI0boPvagBQz17Z8i8t9jleqIT2FqkNhyy93iyeOyK7tn9n6UaljGLgKDvmLE&#10;X5RPyL8+BpL2xCSW0rHNlldyJZOoQu1DThbJhUh4isGVpWFFUvvwjoRF1tTY9MI4krqzMLSr7+9U&#10;jh7hULOTccnbcDrOC4dQfenejYI5CH0nLkwzANlJ0gG9hcbNyqW/jPDYq0NfOIsH9zLOt56cOQ7E&#10;bM2y2x++N2NUOfm9xOxZeBHQd3Opnf+IhWY7A6WcP14V/AcEPvYyuu9nkWbHZ5rjyZV5THQpjJOL&#10;D/jtP0SR79KZ997TY83aCtMCrk8T7tYEHvCyv9gpuhYddaoz1pZBKMm6P2ROYgJV1ikr7sHf+/BW&#10;K0c9Ktuxf+JW2kRIyOI2oqmhDN951uc4WpT3rMTb5JaoUcZu+cDkRBtWbUFrS6WiPZ3loTzuxky1&#10;jEDWZtewe7BgSSIKFekPUx3p2Yy27nx44y1Qeof2350oxyqRW0c4O2H8QL2lkdjlb1qh2NV36Nq5&#10;n2FXnYC0mM5vyJHrcHvFDNlWRLX5MXlILq3EaUe9po17+bOL41d4LEZjMKDUVVGUdQfCXfcLbIsG&#10;uqPeLeb8ubcJQNjm7Y1KoLhSWtlm1rjVCht4dl3X6dWVug9vTqItpkkZ/lqSqemZVJfeIpohvNwF&#10;n3I6FNnSDgoRWpXyjGilPTzN/Oa97BXKMweulteouQV5gQ4MemiknjNdIEfUYaaAextCv3f2cd4R&#10;sfxTCZ/qfzm11mIp80T4LP/oQI2Dt1RUc4vsp8/cg0riZNlc7uk1/hJ2AjEQ3bY23FNJljLIQuSU&#10;VakbnT8xilK9xQoXNopbA2syy5Qta4awQ+aytgbTL1Fzs0mddKYemorjCtfdidIWuUqPe97LgNsF&#10;SurMC+IQwDvR7xAOebREL2VLVcMi0VgUlqyPEo5BJbI6ftqy7CmHu6ZRoUGDnv9K8mS3T+MvkMUI&#10;dPpnILD07zshwUH6rTrvW0ePEsHY+JiXQlYDZ/CAsNsvd3XPk9dQhXd8nyLlT30+Un3N4M8sY+aD&#10;W4G3IKbet6z5GLgNv49Uoo8rH90+N2z/2+tL4Fz5dSEv3zdzF80V1+FkFzjLzZvCS77Gr7WEQNoz&#10;uwexdeIsnZhc6c4WV17JV2U2ETMPWW5B1+3h+zj42LMI7uav7uzsPLDOC36x/j+azjKoqvZ9249I&#10;d3ez6e6Urk13d3d3Skg3CEg3SHeHdMmmpKVBurvf9Xtn/h/84jiOyGLt+76u8zwO/j2TUZcgr5HN&#10;j80P7t94QDgrUij4HXvJ00IK4sJlxWM8cwK4c9YffD/CLgBEGWTjjh0Y4eRO7aclfmyXc8Wi7I5c&#10;jghemD6gtSMnaB48jn68E7Q5GR1c2kRuX35lmj5Cu6djNXLxMnLzEqZihVUYIYhdiOh0j+L4o0j0&#10;0y6wsEa/OzGyFFBoAoNYWf+0WH7DE7oleUj+F+kslJdi0rY6kiRrhGzP8fK+j3DW3scvEN7up8UT&#10;EPh4GgJZ8BCgBXM599wQpuBwaYIvmfUIPiDZzpX+3udqt96+QY1bV/PupMLC23bnPn5ZnMcHTNYo&#10;0aTuJxvCb0VFPyGAUfmJ0WsUy0Db3bN3Gw1NpLhWH1iYjjTt4v3t9MwutufVUSg3TcLjOMfp9rnW&#10;DEckX+b6bEE0jnCK/ILBMqOJ/yUAbEA16X7/8HDUSVeR+F7PF//7Jq54kAq2h1RR3Zm6nVnXrEEu&#10;WWfQ3tu5yeCV5ZaDSjc9ycr2FAW2NaEprio2tj5zmnrav9r+oTJAJHuKbjJl2wW/WEY/Uw7g6EhL&#10;+ElFwKWx+1y82vCpwMG9gGyhN6OgJ+6Y/WzJ6vs95UKRbOyfLgcvOEjjH18f8ou+A+jp8ZUnGMf5&#10;uQucv92uY1MnkTlCwRPnLmM+y6N0SPBVLCNwu2IMMY41LX+yuRP7fH9nv4l1/7BVtGLyBeIooS/e&#10;F9fP64LdgHi0DO8gnCXw7qJa0yK6dIwD0764i94H94afwue624Qnt3FpPUBK9la/c7sPGisqaomw&#10;pYmz8EiAp5z2z35EPx3p6snUSPlEBeXUzC77BDxw6kOH0p5njGOXrNvW+qdYEiUgxOJz6sVoF0eB&#10;0e/fFKj8hyeiRIXurxYsaT/udqK+fDjEsx2SHAVXqsuizUdGxfFmJNaXUezgcbLPY9SMZT/OOVmx&#10;TCU2O+lWqRiNCYzy3F53YLKHiZkHTh7O3S/ee1S0SoWe7oFZJYXMEir9SQwQJc2pWiGIDziUrLEi&#10;Ol4I/Q0/ITgxDHySkfPGuLGbe3JQsSIqmAFjxSj7GQYTnIq/zxD+lp+EegdHQ7ugr3zN7DOe/U96&#10;UI4BBaqfcMxuuUnpqLp/wcALkwoY4n36JJVHoZs/bEYQ+Z6lvdEOtP2XWro90kvBpwRVjsaHlqA1&#10;/293AgYGECn64YCOnadYdeC0aSZwcLsXp6hpGre/HQYHvfOy2ooTGRkJ8hXjrRMr9+E08wlMvNgM&#10;JKtBmRwOjcXrM230/9oarYxZFeMh2mfs8nCvCAT53qGyabHD0oryoTe5GzNZyX0E8MjpXVLqa7eP&#10;dvFez5vqnqacRYodPred90D63qva8C/IihxDt2Q1p87x3fokV7kHcvb3054WMqJQ/zjKcK+zQbBb&#10;6vBR3brtXQwnzbCiNz3VqRiM2ngmNUFh5QSahnM+y19WR/WkjHyM+thLxortjq+vU8ruuGoObgOm&#10;Uq0ZWWoptxf9lfMsS8ChKcteVxR2+KtlRfZmBsFChPWcBM9c4AWrpjJ39kbdW8oadsZn/AMfV7eB&#10;poNNlzO9/L7XycQx98nxI4QQdPo5y6mmXQJWJbtGszGbpJ3OCDFTDO3kldCjfQI1BEN19Qx7QpJl&#10;ksQxzKb4r1KIDGuRrLnL8DQrqOeVDOJeWpM4eHh4QGu9ydtnDO4i+JcL35DgtFnHL71YbnpgcMrk&#10;PB7zSZd9b/GdzYHH/oehornyKk04M/9yG4ni0tO+XbEe9sQy/DDmtwYER7xcTx4AVpgPUpSdd3iZ&#10;sca/pVw+2HsEXBWKAGytOyjMqG/UgquQN2EhkpJ1YPP1zlie/YdoSn0lA0ud1W9cJKd1viJHomow&#10;XUya0XQSfrxawZqsrYNgYgOCmG1aSCvW+UbXJCDSVlqxQ/Uiac0w8VftaexqG3SxOXpAiin6pRPP&#10;I/CIvjd+lebcGzjRaYcO9VB3dv18Eilr83Q/bs4Tyy04yO6pyw4UgoIaaVRUa1k6ZNUqK6Wjd3ZO&#10;4+ZT8QIu/Mk4egRKHeVZlPJ9zf0qT4qCStxR8t/e1QGOxkjf25Wx+8shuYOWPHs99aY/z/wdrvBc&#10;g24d+woNVAx0+FckVFrS8p2R8tSKiHnMnujkxtO2JY/EdD7ieUyzzvzDU43HCjTKDaQBnreLblr2&#10;iG2LSDhjof3XPfaLbs/Ezo36HGVdlnQQj3TtkmacT+sUzz9C9eCrX+TJQ4YZOLWepCq6WTu5Yozx&#10;K52/43l0aoQmKlgcvnPri3fRboVaNxhcX85KsNxgxS3evgQ2s5+iyvgcHFXi32gU2RyntDLoMlth&#10;+46cFhU7MoYmcmfEPlEPipGFSbwc5rTYTij1KVfoZ91l3RywZt5G8C2J77ZXWNEVjz9/roVMu1Jq&#10;7BOWIp8cWN9ek9b13BOeWU34dWydnkJdUB4JQY/FCiuqY2FTnN2VLJ3MC3xUFjVZO5YsW3dcdCoZ&#10;ol1dUBawwoRX/vwJ1KMd4aEU12bbcXNBDpUpnbUqFC4Chkm09EuoqPTKLP/pOC46TKTs+0npP5mk&#10;fb9yEWWdpBQscnz6l+38oyZdwxFOGiut3F4OKqY9mNMjt2xpU8weCZqmmHSpNp7NC5+qmjI4rsGJ&#10;17ORBBKD6ZDtgBat+unKbYNibdoyXBgaFLUk90feJ8PbteoB0wMrdLOzc9Brk4B+8J3aQxY61kdV&#10;jv/CpSg5SJxatUqdm9so4FJyHx1KDCbUR4BWo2bUw0QNSesw6i6RPF0b2s9C3ncBPQDE6k2C2Kq/&#10;qkOisWYa5CL8bhA1Xi/6C048iVy4+5S0/BGi3mopdBmJe0NLtrHzssKy92LAIij8fuuep6m+8QEB&#10;lqhoib1CsLvD9w9AtYkIWTpviEG6OEUo+/q9i8qJuAer9/1Z/ioIsv3uCdRpSIr9a8vuEGuYcz9v&#10;+qVPwiPy8wf3my2Qh9S3tU2PH2kAf5i9aSXUPnLpiHDaT50z2/j68aqBjppYJFCuQ/fqdMOw990s&#10;362p/xt6bW0toHI/PTtv6vMWzdLzuvdi4ym0JamlOj0lvowNfo/v5hPezn1pI6gIfzf5nc17Qd6D&#10;8nHfJQKagqtmW6bcbTe6ueznTMMueWLTaDHBonrrZ0Ej/fKvZekCS1zpMmTpfH1Lmyw//Ckg5EaM&#10;x3LYoQHkkVd2TncSZdbLJ7j9uH3AdePe+7jDCMT7wdWhMy6O5fBLdWdsdGkWP4vOzYjPeh42ikXG&#10;ltc2LYVIHXh1/V8jP/aDi+j8Ap73qUA+TkaCe/+2E5ofnFIOJJRYtYDbhvXrNS+ajYT0PurM0cm2&#10;mVFqlrjH6mXd+/FLXCRO39NC8C4amvAoQ6E1853b1MIwNVnALYY/XGSBCMWku+jA9jbFiI5RlzdZ&#10;jbxDiuoCt+UCMLJ2xigNkxkDRXmjFOqpLUnEALKjScXxBY8Y2e4ZK93WNzOxvIPXx9FgkjTc1U5M&#10;bKGAR+67sr3pj1sZdoECLs91jFDERTr+jnazv5uWPPnbgjJ9mwevp3ErAQlqPAPYq/cLC7/wJbLK&#10;PpFLVxRPqqDHUKbMSzJqxX7beyOFe3kJuHlkL+ICACRp+1llc/3Oud8d4fQ3mQzXkvG+HHdadBiE&#10;t9oibEzWZPM+vT8IWwR5imWVWOjGLdYs2efcVGtXtTfoj8INljktr6+j4J1FoHcz4cpL0kMDKhoL&#10;IqSzuxeKWcRgD7ob278GGpbjkPZpCw5JAsWmdbpFR/kTA2zXOi0LX0j/3WDSwVMrI3kdjcmVt5Gd&#10;QEnl2jIeVnRy3dBOrjnX4fxizaniiCx67dnZro3YL0L5FqNZL8NDS3o5egRhE6xYrSxFHP/58XsO&#10;p9YKnwOBrC3bwDh6uANxF9LNVszyoVC0vCHJrCotRGeHS+lkpKLm7dtH/Rz44Cvt4P6ui55Jm5nd&#10;JmWRMpYM5Jcvjd2R0P0MUjYknTemQsT12BY9Rk16rPRV3IOzSW0bPkSlZpJXr69CAXcLn5/6E4Ow&#10;A3VIJyqtuIiLhsyxQTxmHYEnBNiBuLEoFF8XBPCpPU5KfWBSrzCKr5LIByr/kuu5u3jILvwJuNlD&#10;aIlNkGsInTNBppjkhmSQwwj7hPp3NHC1QzCExNIoohI23HGOGj3ni0LFfyZkXDmX/qmCgz4oIu+0&#10;PfkK3f1AOQRuWPMSzyqTBg88PVED+C3ngc7jPTuBQWF/VKhsRWAHCLAvKIF6YnHbMl3aUcO5SYtT&#10;R/AuG/FGt7xMgKkeQc5JJl/kQ0YcbReftlxf/sxiTGsNukB6LGPnj0EDTIfK5T7XSCVbvVk6e3j8&#10;vHyD68SPW6T3pzbjCBZQwOUs2v7lBgkwPNn5UmE/rig/DQtbOfBHu32BPbpuTCHGXTwLXiyAbhIH&#10;SDyCXdK39BqblfvI2qSrWoe+oesdHGZpOaTvQHkI1we/jeD2/nH1YbZ2pi1e4tSwHLYj8fdRPHm8&#10;X+EIeOneu61OkT2d39PFBQdAN8fEcyx5AgcDTPtlEjS+bneSA+Kmp5xOpyEs28jeE+D5s3QOFqk0&#10;5qG2Lk+UmM+7IXt/k7kuFnkTzm7c6x8EgsWMOUu/cUNP1IDpmeICxylcAqo3OC5Gj3nzmxu7DBGV&#10;NG1cxGeDnsJauc5ach3F9T+F7p9qsKL1x9MgvpWVFk1GV3trtAHXVxfw/U2cBE1NnECylHsj4MQR&#10;wGLHVdRnAhRAYdxsySWnrP0KZnrf4GARp7uRLoq2Hx6ORD+LN0YjzxdV23IdKrMUDwgSaF05C7CL&#10;MEFe5aFqoTbMNFMzYLnLKzY3vyCIdX7QBGCftDn5X1Qq/Neb/8OYw8DGxic6rFAfrwdvMFyg3YEL&#10;xVZnemutKvRxJWp4nFHehBm7pXd77GIMS3Tk+CK/8Pt6effLYuD17x2EU7LTq7CLvtG20fKAD5m2&#10;QaKLoF9t5XhuZ/9Q/V+6rlwqUTZgDA4uja4WeKcHRF7fNicXGovd0gHC8r899vwgA6o5jh6h3de9&#10;0MkmAqmsVD2bSnpbGpApaVGQzN5+mONSy+v9EkBPZ/Vzz8U6IEqbWx7iWCG46bn4+LolbCZENxDQ&#10;a6YzRLrp12Nm2NrMMmeaXVb484TcJ82n3xvflW9zy+Gv+PNiiCu02R5rRb2nYatHf3Irgw21hiez&#10;AHh3hgmeMHIEa2g3DE3aN0A7NrlecdgPKsZ+qS61fGD8CKb44q+588fX/19fPlWgcThOR0XQsl8t&#10;w7lo+2FA5uKoAN9eEZqyZZ64QogldWNYPYU9iL3ky46gU/qz02fTrgvXnLmIS6qPrLYsIyfoRRLY&#10;Jx1uJVFOP0K8NwqY5JuZKyoZpHfXUFi4mazwfpcf/NGNeGCxYYYOxbcHX+f8wdeYn4U5pKZXWpvB&#10;5j5RpF/otOjRS7aSAt3TIGhPwpQr9+4/nqZ5rqi0MMsRZFVazpDVV2fVC3I1lG/w2DQgy5hDIKy+&#10;D4NoBMhwj1s/WA8MINa/eU4qNCm31mJm0h9/ZAwDtewObRV8e6ab/dD/FKybZpqZxXx056I2lXey&#10;luzCMKTyLAL8vcDJ/5r1MYPnW5trkaS53ooiLWA1Qc2a304EcB2HG2tmaVBQSBukNRCc1iI9NrCg&#10;gRWWbXqqNX9x/9crm/DZ4FMRhtKBdHTGd8sdWtQ/YEPiJNsadAro1gStGqMj5STRpoXjZse4f344&#10;9Tz9jpq8IzRX78B7lQKWEK2d2QPY31Y6tX2+kc2klbcFChq5sipg8ZnjBUraCkc4ndLlksRWXxu9&#10;fn7q9XsXhajPfVs7bDR/cLKlQHf+m7OLKHoh9vqY9mEXese1qUrvwZUbJUuNt0JN+sZta/ObLE4e&#10;BIb3JZKqCnJF8l9hEuPccIQaDKXjkfHvN9m3yFSoiEiXKxr31Qr/6DDolYBSxn9b0DTFR8W935dv&#10;vi351CuXTIThS5Gju05vvJw++OdbM1dMIrWuYVJTiR9uhpSo0TGLa+IM8MtnEXbSqOD2pNc1cT87&#10;A3kYG6zClBxH3WQahIcEObNFYqPYobfspTFYArER0BVzzse2dwPROt728B3RUvQOfikyBMzyL2HS&#10;WamCaHK7n1t16fL2iV/xDAjAYdrm9Sxv5Vg7B9MIP+2xA1v5NaOqWY8cMkO3gDOapp7PO0L7TdNB&#10;VDTFFKNLzrflxV1ki1Nrzmxra3jiDBNFJcyMpMLPEVyK7d4fn3JvgNVaEhNR9NOrftD9TX7qKP2S&#10;rMuBfGcZzV3IVIBY8wobIkAtHOKaxLfI0gEUnSU1rTsLN9bdNxuGsLoRF0wNEF0WgYREt43gg0/A&#10;DiuYWasKZnf7K+uSPYtZmKS7b4cJWybHFyEAn0Hmev8qbyT0nlNVxQifF/xs/O5eNk8xaErZjAo/&#10;20D/z0P43+FqWpf3RRF2jnFOcQvmiE3RGFseMsUvfW/nZBoMjPS6oJfo5Vrtbh/fkY8r5/cY30LZ&#10;UWcXn13FbvwdSZbQatseKZ3xqpvQ+Rt1rdIDvL7XJPtI/7/L+abaSKTddzzaNzAf/5Q/kEtR0DYC&#10;YvftmBuZDta9Nw4OL9Ed9XAngV68e17AS9x032PKx07+mzs7IUqH71mm8es1mYtmSFv6U4BS3gFd&#10;DYBBBoEJEkc9ci17dYBs1bDX4Ju/d/gdKpnQHF3MVMR8Bqtu3wPqz+grQxlVLkqf+OXcdCMjo8Z1&#10;3D3b4Mrsgw6f9YyAM56b3qXh/wQlW55ROTecZ4gc9OebAVKKwt8oxdku0lQ+K45cN5/6aQeOATrJ&#10;ywQ+JR0mvOo2HABNujVSk52T170VOy1CtSVlhX1wwOig7t7cN03Oc6o4Svz73h/KfL2RBTGmjkw1&#10;jVquirRho28mFv1VpJK7m5bgXyZopCNIfY4oeF/pIKlJt46uKiZ2P8Unk2IXmxE6u1NMFsxD6u4S&#10;kKtoiIUCG2flv0P2JQuWXv/d3KNN1ESQsbJxD+CnEhOTppTSNx2l7fvFc8Cyhs+Ic/x2B3aWUoa3&#10;2b/odkycySjC8VEj4SkqTrJqTw6zcAUir8j15C+FQbuyyDKc6IJtZ+fTiKFJopdfvN5bbqo2Xbre&#10;+8lGKTkiNBBLosfmc2jrlB6tP55ELC9cEoXiM1ExtWKRLpkdd22P01urbR1kVNMGWlF08ziz4uAx&#10;rWT8x8h16/B6IlHCPRMqba/EttiblczCCu0+qzVzkCj8MJsRoJRzq46E6JdwI9PImHV7k7Dy7IV9&#10;GlyJo1N07U8toDtGtP5GjGL1lw/V4DvOSZkkzRvCKduimcj5WwaFT8ltj/XvC8SXZAof+m68P55k&#10;ngw8OAcZSMeLO4KJdX71spvUO10oQZoPa3XvvYfBH3cZ5ubMrSemcqpmbMkYjktFaabOwSMtJzKA&#10;vNbB+TrXQFjRPS3lTcUW+RC/KGdVXJg0lic8KHvhwTq5kGysyUP0ErG4pd1VyKppHB9VbfEEhuzt&#10;WeK6/z8cijmuomT2+Sv8n8gQgdp/2q/D+R/U+cFv4Zsf28pDZ13OqXtYFrWifpgL7D8kw92kWvhM&#10;mwRM3Z9yXHc6Wnmh3HIuIm8q6YcnM8qFXo/ZVf8wNt7fy/DZjo1S/Wn8ZxdEncJlKpTL/mPKBE6a&#10;IN78/p4L7gXWa7p8uHLAK0Fx9vp2OMI530nXMceHhFkZ6xtgBgfJ3ZcfOOo3GbCEY4e8vX2BDYsr&#10;Y8JQYyNVXE6HYbllzXkBHE5nZDOe6TdPMA22BKjbD8E+5FleYw4C/4DgA2AVvNzXVub74ryMG5Pd&#10;du7y5pM/6/Lr+jhUB6HsB4U8ZXOKT+IyyyLQnpHexQg8rjV1dR3x6xnW3TTmFBjwEzskbk9vanIX&#10;/nhtC3hb0I6Toer9CCOr12PKnKJBJ4/xIPNcr348URbGTSQVGdBLvEvgmgIMrCVMcvf39/QxUK4x&#10;bHpNOiy6BoYNK9UEewQ3wziFF6OxU3ZSs3rX/VF054VihmuNBiy2XUqSXdixadeCzq3YoVWx7g7z&#10;HIQoQzVEowrSVJ2t5j16v0yGeJXzOVc28VocOyrtI5roVdMpSqURv7UFYpYtt4pPCEfocdMKSqmL&#10;4Nubi9KVzPFBizEA77YfNK9B94KvWw9MMkt10SwGHEoH4Z3/2sjemcFMYMVQ3IhW1LTvmCJvT+UB&#10;V9sHp+s+GYvUjx6/ru3GM9CC5VPsktHccuI63kc+x82AkkEJTvV9vBYleEX2ROFJ+OtVWs2Le7oJ&#10;PHW2yVoeubST7gJrlBrGvJcbqos1NnaTdi3UajFNTUjv2xlkDW3Bvyw+kgKSmgxZh104SleNAFnL&#10;JyLZZpAsej+Fp2i9OnMPbJxpMmHaf1g58J/iXGxmu9gcrcE78Nb2aliqSzVjVO0Obfizphqis5//&#10;APKBBS+C3qDHGiAfTbMrBCTwU6yfvOlz+KIl9Zvf3DVu1yFL8R29u2gb/BRfZY8uTIShZsO2c0a9&#10;clVGTLxN8n28p/gvjnL2h6syzE6JP1P3E0GUjMi/mqaz5cVFe0ryEKm3oVTt46zt59zZJWggnjCJ&#10;USrk3AbXpXiIm9XQJrOtZlN8F5dnViNTefoKmrIN3Xp9DQV8dHh1vfturlLzuuGLf3LXh1Pk5+i2&#10;AV5B2JXG3gpFrjOGHkboEIh9rfPf9Me/uh+s2mmGzCWzY0Mqy3kWnWGL5N9BHNLYUuMs/KsSYUVR&#10;tWdiGt89QtvJKFtmA78MS/b8GwBBH0QX4zuT5MY0qIov+CLK9DmqJ9f3i2k3taJEt2k4LpBB0R2G&#10;Ft9oQc8LFqD0iOiBo9X+I8WylZ6n8NRPtqISp43Wi0br/VCAEQ8nTZ93vvVCEqCA73x4EHg+M8iv&#10;TDUxDDZ+eBEkvChFCV0MW7E9ADI14eg6FN+888iBpMNDJEMv3N0KRLVLVAhf/gAw3zrguUiBNbnH&#10;0F0cabvvwhfnue5QDXCA8KiowmUIA1jy8u3DtkWnUbfONqusnHEJpXWFjdBquXb38PLrlY9k3oHD&#10;JBQ1DM20pEterWOHjqPv1Sv1yX46SIluMsusSQya9heAbq5vNU0ijFGUaXCcFaAJx/3yYwHfnH+Z&#10;jFxKCXPYYuX9POLzgSG6WvQWjOaZDaH8mu1idkLRKmXUgN98TFMsSv9gWNfDocCom9PT7bzyj2kR&#10;ZF4nAzzddIA91d7ZadGgU7+BuAP6h/Zx+Tktjo+P79890QMw+QFSVdfvL5sHJh/wBMM5hgbPxW8/&#10;chLcsfN0qgwj1lV4mcE88KtDlARSkjT/xlPLhXxupt6H1O2Cnuf7UFiNc2L2W032t6ffFz7E9wlX&#10;Z8QM3emwJrRZ2cdjxBFItZCC3nbYDasOHX63qjClS9msNkTFlS4bXXkHP3CysNK8jpP1RS5e5r9u&#10;PwzSTUtm0cUtvt593Cxx1RQzCc4FiOvyd1/C6wU9vFyoLnGLvB0pN/SWeWYpLhRRRSORRP1i0+bK&#10;tdL/3eF1limknKwGXRqe1PMYyweuqIpIDLpy740RXRagC8lkZTRYm9GKsQCR2zCRKLWYFNh/GUDo&#10;fXzmJ3u/3nR9uI97K77AKEdYc4x3/aoC0pVOszIwmPq5ikoZz0Mj5HcrCfwKt+zp7xI19A54OZNX&#10;aBz1uNDCjwfgAgEJaDGVx/VdrBtLyRP9JqLY1Ey4sRcRZbUnvf50nobAISMUdSPwwRHVinOxCuem&#10;DE44TQovAB54h0Et9HW37vkmeKOPutLFqv1RjE97FhxNWMwCgYFn6srnr/+DlzFsQ/rjUIiNTSsK&#10;BTQZEXNyzIpHaFJK/usebffHFqGcNi0j9v9lAZqRR/23T92o3t+MX1Fqvm1+bI2CgB8GroCXPX3c&#10;G8/lfNRhr8Dx9bU2/H3+MKajLvjcs8gBcl1nYNbO4t+WdBKtV6dkdNWU/4a85CBuyFt0opfVWTaJ&#10;CWGBzGIeNw5patY7Mt+Xq58Lt0/bcJl0bSShuVtFvgAw1LU7kOZPFDAib4R5UT+8I1fqG/3ueEWi&#10;tY+ytXGqjnGwRihfwoDLV/hab2m59dGvoIJwcrIEINuMHp1wWOnnfbyACeBix+hjQmt/em3IT78e&#10;x4ia5CRe0qWpyIZlWn2OeCoI1igbr90sV1UrgDdlw49aSt7fMJqRyZjjolac3+rBGw6QMifxdt7c&#10;WZnUrk5nrN3kO1fOzM4q+5siHeOaMguWOKKACphPKgUDTmMoZleoiUrKaLOc0+iwDazjViwaJTr9&#10;ybJTOgZlVbgRBmvLMLISiR/nZFthJur66ZPcazUWbFE/jKd019Jmz+zD/2NEi60Z9JVZExjZ/dzY&#10;QxXsGsQiT8RJrIChqmjLmFUrWU4w2E+Hn/vwH6WfDYHaLEy/W0PRMk8/HD1PNiYFDmCk0IIxOg46&#10;PPLKRUFY9BOvYFdlDb+g+JLAFx12Kf5H8XPhQziMQfAAE7VedpJlR2Zdq4Gg8M5GWBef9axcXwSo&#10;sATql2+be2R0Ly0uPeY+eq+Y77BVy1Hb51ZLV9+EC0Th50Os8821B13K/d1RPFkEy4btt4cgOKzR&#10;El+FtEMXFw+6CbPYZBUuGMMG8aesj3fj9yUh/w74l8/MJW5DIymSUNrVR4DAMZt/3UoMxNToqMuD&#10;68hRVHFSZ7jpAqywrQxhzc3Y8xRUaYps9MzwCr/RTlFe8yA8udDd36OxuYZHf4aDwxg0CAGSPLaC&#10;8vNeBobfhUTofa4qS2wDyJbWxIpL0g7RVQofWB9sw5jVwNK+xI1cuP1tJjhwL5ywxRhrjmI5Vqdk&#10;CeI5VmZNzO3tAhL1+yMNFNN+mbprLTaWPten1EkurrON63GuUzE9qr9BmjazKajIq2Um+mpH+FJ+&#10;D3+xTQzga/AW7z8bp6OtVGtVx6BA4CLE4bbDdWrbcnKMLnf2cA7wDv52+sZ+nAe/krW7v6CAQoJf&#10;nD+c07NR2pw3rZwFTJ15YC7oeOU3eoNp6Uhiy6fz1NuYaVmN6w3rgL8x4P6onGvNMUoBBGWys7Hm&#10;FVHeQqKbN9Nc49yT8anfquvbWWvfuxfr6+5V5qyNZONn3dvBtAH/UZvM1BGMMC4EafvZRW4IT9pw&#10;hHadEQAXG45fa/txNj1QNYl09U/wwu0knldFLrmUv+kqrfas3eCP2NfL1uITwhzvEppSpirSvZbY&#10;fArT3ixOgvgfCrB/8/5K2oNVncCYWLc2II0SjLBPw35STQy2hgU/BRbX0I+r1MVapD2owwJkXZgH&#10;JEHjX9+K35ISI6DIxNig4eQ8PGoLrtnNcSg8yBOKelltSFyxd6vNexi81kX3SzHdgFX1htMyNmA7&#10;dfg6VRaKHupIaFpi1vLTx9dvhMi5d9hGYD/3YWP7qWrexYcNo+/mXX+vmJ10VuZhsFawbK+WaMU5&#10;i8oc8HQ2i894d+a6i9lTFdGZ9WzMtbx90tZc5LvQXRXo9rmTFHp7ZkyPxXGcJxcnX4wx/njOoDsa&#10;Rgu+8P+NZ4/9OacFnVwxhVQ4gnwOdvjEI2FNbMyv9et5eXJB+Knhd+HbyEZbuXQQPnTyIoUP6x4q&#10;iNbLQ0EyX0/PcTGucWPwxzCGLbYpQCnAm6Zrwyp74eSxHG9lGGuKqtUo0R3yEZD4EVV5QndCw5WL&#10;oyO1npYpy6kEqnFZrh2UBC8zSJ5tBzTtXY+b1+JOCkcXwBgmNasljyCMQAPjM8foz+EagZJYythS&#10;0DXLTnYpYglYLgL585guDQhzNtuF3oy07HrZvWrmzI7wvVg9aqkkyRqyIWyYBLZm300UhlqXMYdV&#10;yainb3pZ7V78InlCey1Pos0U10V/9UNmmcThN/xnuZk1dRt1nVWKaH/e55cjD8Bh6CU2Ep4xx/RW&#10;/WyRAQ9vtwRadFhwCP63ubP8yS1A2VRqglzjw/dB6Glp0EQ5CKdxU+1+SQ5t6IZyK2e4E7WOkrUk&#10;nQc+nP1LlfhtiS81NRT44Fms+apLL1GN6QTX3CwLovZn0Zg53U0oTy2d21rkBcYWW92Jp/qAsRld&#10;7JF8IvdhDoNuAnOp9QtZia34Uqs4OV1saCPdy0ap2ltX9iU+yhP5gfFr20foiT9nSTr+dqbSSLMh&#10;EvoOExbZ+z/592vW95QyO/hFDPuwNpINnn46yQ9v8CIfPLtaGXrplxKbZu+xneMYR9XkrCiuCRsi&#10;m9yS6s+W9j5XOyl2XZZAQHHcZqJ4dPrxJfiROnY4tDgscCP4IhC93qD68botEbgWVz3h3FTx+7/4&#10;x8Vm+T9s7lyOAXngVBBYFm4pcxrvb5c3EZlAtb1OnbaHYexclvH7cUb3y3nXIR/tJBwILGdB2e04&#10;dpNDF9OuV52kZ8IL5EAuj4/USUXe0xf8xvGMA4a3ZzE0F65vV9TTJ5lzUf723HwVtPpKaplED6s6&#10;9CmrpAXUOnIYpR8W92+E+zzo4oV4s0Mxhb7EjWuKWtihIptanXvgMIqPg2+TbWJ7bRTtynAKoKu1&#10;f2x9ejIRJ985igUEJf+Aq93sSvrKe1oR07jM59a79GTS7Zai7+SK4tgyp4lwXI5i8CSO2sn77IZL&#10;4gfj180PLLh1yxDtIWmOCUrxA3Y5c40RByErw5ZHQEnqwN5Ev1GDoYfViRpZ7kSdq2hzlkTXKb2E&#10;EHPHidm1rU0WJLngKRTsK449qoO2uyK8Xwas6IIkrUmsPdcyCENLavRodqPKaZFqzfl6/rr4vKFe&#10;fEAu3AOEJBnFiEeBY7tV1/792ZpszY/pgzTNQUCouraQZT+6hI5ZBBKjxEeTQZ5HXvI0yMv7HKKo&#10;ivkK7+WSDLwMLwGO/slCOpAY1H9gI8WRAhx0WbBft10eP4houmqpFOcveIwNl2ZbmOHB6dbkOK0n&#10;8EXmLQaNOiPECpyVjcCW63pvXD2msdiRWXG+UaeGIEHawMggGX/YgQvgHm0O0I23Tec1rTv9MGa2&#10;1Y9dRLDUpAgvoEMKPe0qlImUAQp8Ga5Oy7j6eqCqu6zGmmd4h5JZuRmfyQzjoP5th0T9pUT+bq/4&#10;ts2gyEVP+HnzrS9bORddmLKHylMVlYhEy6WoHHFKXvrVQXkBJCGaXcJjV1fcO1xvCeHplgQQPcpi&#10;f1eny8CjoCU0eMFlMfWlL/+N4ne3WNjKYUvt0VCInaFCYw9yUWkR1uAIqO35Trjwne7PAHdMs5KA&#10;eG/0zf502LD3tMAevQYnItFG3h9maTs7rzkPfR8sydEEKG6tSNFaUJutHpbzoz0yVIuxMIZL16u0&#10;fn6uI2VMj+9rF9tpgERStdXG3EU2r0/IUl2gFlceMl3n49thdSKkR1CN8sdSfo2/GwnkKp1SBoDP&#10;7pa2hsuCO1Y9cRdqvVXtp3dWqLW1kf6j0Y1IkAapQnzm0MxPLPul9aSb2JMjFnnJsaUWLk+HGXFj&#10;mVXT5r26guXrv4BKao4E5PUFw1M2pWazy6hnnAPjZ7vENkw0NlGw1IrCKTkw6gqhFQ05CVEbjDh+&#10;xEV5r6b1ZkCpWixXa8v+BAKQY/hOxCSYP6IcdzHAEysB/eOxzv4djS0Gub1brytt1Vru//wTen7u&#10;XZpIr3EjwxJ4qrtf9Ade9yet9MfRaf1ZwznYz+pcxjwOVanFt1d2fQptc163UjdwvZjy/hmjrkVL&#10;2z4VE4KYViW/uhBjw0eZKJ1T3daMNL4xxBYHbYhXcZzAN/Fjimui5C1wzqPCMWQxhI/9b4c7UiHO&#10;7k8zjuS9jhF+5QUuj9zBzl9PllODo9qBxo1HmhSuDmNAW2YfNWWB0iB4528rtx7Yan6poOLrL/Ul&#10;6mGvcRc+UfsmeRrkFQdeAxaI7Hz6rn1juWKEqCavxxphqRmPfqQnP9+wQ+OoxZ8GUsNtx9h7Zgob&#10;Czbkm0xJagsaSq3A8JpKpp/AjTCh5W/Kv0FhnuCzzAUhqyDP4YCW/YUjfuPAN3gSamBY3PV6nigM&#10;4E2cL7f6v8y1X9j0vm34B7zORpLDSKmneqO4Hr48AOhHEcKmPl6xbHwy0Wz4hs/lv2s3KZWeTxrK&#10;QXB6S6OnAAy6E/eCJBeFS1GG/DYsBL0nZ+OQpETyApdh2/NPas9KOFeCi2PYZcgynbSvHDxgps1z&#10;bzUojkS67vkS0wlk2NmJ614u0io3hg+5qxRbTr4+sGZ5GmIFmHRV8dk4Ph6f1I2PuBzce+5I7vZI&#10;yEvV13euchCjqApQ0FBgMVfdwWr7m1HP1IguMrOjI0yzxdYnm7D9lv0OTUDhGUMF9WPrr5MgNvZi&#10;G3auZAJm3BxdTX1U3icKg81BrzrzMDaivSFVhXkDs9xhqopj1NR/y4vXCwebKk5tb01Gtnon0fPh&#10;vOfd/ZXLjX0ihatAtDc4+iGk9ay+dNAL94DEU7eoZA+Su2YBFocPASXA98+beZcogpe8HHiIJhr/&#10;3UyLHGQ7k7oGuSoRj8KTmAq2rXWOBGovSnbf/cv2MJzanvVMivhfC5XS/1OPVoyYMDnEDVJX+5yQ&#10;vZz8ReKXJ27uBaaC2pmwPNw1mWCGuJwGegl4opPp5TDQRXYBbWrjAe7bou5qa1kV4vVyEl3/hsNv&#10;m8wmoyn+Lh8plZhFXZpiYmuiWhIy053wclZlvq7uHbMOWMukVZU/3Lp5yQchRLzOoRppk/xSCyqA&#10;PHQqfdhOEZu2nY9SJzZm3ogkFcXFUxF7lMszrEj7pw0VuBE7Z+AQ+gIn99uIb3cTuowOgUpDYa09&#10;NpT9l42HiQqSPfSD5wtFahy5OxXhnMEWxeBMMpkhPQx7GGhK+nojkwbJZMlwVGYx0yvDb/by3TUv&#10;jhSfCLAJFesTaquvFJdOREPJxXe+4LOik9iQUbRIy0azm8DSg4V3E98fE6PWshYRU0DW2berRCdM&#10;EH9JZY+zftGP2TKOjU+uAfVfZWQVNR2jKSXWFt4+1fxHPLSqUgw/t+UlbPoT1CnySOOGa86luFZQ&#10;Ip0N7/jFNadRp/YJTeRNv/fpH4aejMNk6KqXDYXtRIyTvlnJs0xLpBZ8Tf0GRnSrSMBSDCgGKOqL&#10;pZjA+uObRymGq9Xl55L+pJ4m+1Kiw3xZ2Ncr8hhGVlhyvBkSDguy1FRnWlKApdoIcslnSkBvHan4&#10;6h14KpJBLhmq9hmK8ED/9uNW5MO+rJj9wXndkiuHI5eANPglaT5W/h6trsH7LOuyZvd4mJ4s+Dbq&#10;K5C8GI8t36QMswxOii5jsukRlaE3ysEYDsleQnu8QuubBpxH/junboCqyHk+Is26juc3HvfZj19r&#10;9CdWvza4yrp9xHWxu98g2cCl799kZOKvob9dH7B6FJNTsMzQVUVbS2SB0tjUfNACSjp4pTqsuEyQ&#10;6WWR5d2RdX94rIafeiVJ3YAPduh/+DkO83b/GwGRzPNCc8XLdAVxA29kyujbTwTyOx5jV7OkwfmM&#10;aXbkdDTFyXx9One1dCsZVR/nF0FTHjrsa5O+VzsG3QIIfztdgdpX7/TVHREToPpZdfurjyebYjT2&#10;CrS3AKdCf7YzB36JQhk9uExVL6WMQJU41bZf33lj2EeswaDJ0Dnzn0QDsxwLnj2gRjInFfb9nRj0&#10;+unFH0sDE8NSLy2bOb7pULYhM599lsrgC3WjfpxKIL8uN/xSKHe350XmMjSlI8DBDHi500beg6Ug&#10;9gWix1uZHkkqLAdCWaz1a9JRsdSePaXfqULlXBmkEp3coreVg99lu18SDp5ns19TRR6FRR57HjD2&#10;b3qJUpGftD9OPkYqT2Wt2qKwxLBE6Uafxjmv6SiWSPFCx+IP2zIVp6w6Bl7eDzY0uBfltquHZaMf&#10;SJK16BAUNaHSZ+nwFNUpvw34hXiHtB59ohSHb2Qqb3qLVtdcAuluSEDBWIB/OwgMCdDm1qioDpT9&#10;nfN9vOTN5yCkJcf5xPhvMo+mXc+4XhcISGanjBDIwPHio5UXVb6HzE/KHyu5tTg8nbYl6jKx/KwK&#10;bT261Eqy4k/tsSduCW2qgkkFRyChnLjFgyMoSQ7+Lm/uvmc7b3uEY0bM6Cl8xUskQ1xpra5T8tm3&#10;i7lKG7YbbGrCInT+2ZWw6JeVy8sWj3kNKjNwBDyE5mmh2c7EV8CunyVSZklVzdSwTg6+a8z2Er6Y&#10;Ogy01o8F+pEwXpxGF0OQOAJsJsaGKiQxQod1Y9OgfmI3bWcu+H1jD2zzEyJBl3Gt+4hSuPibSmlD&#10;HZ6OTjTsksSZPZWpRGNhG9fSUnFCSP2MJ2nP3K973Pjfhey8xm0g/uZkRDbhwUvtj5v/UviIbtfz&#10;IRiE8tgPaSKF/qGnRdVD/4bpacB02QnO+bkc2Ya7gDIAPySupr4wEn3qwD2vh293ex7vkM7czSUu&#10;zyA1ehxBL/UfxufcAkXJHBpooSZef6jqQaqwgai8Woeez58nZLUmW37/Fm7ajrMvxnZEzk07XFap&#10;Y9HtDmA6ljbPle76is0eewZbTk3Jw5dT3/vpU00L0yJjY4Do7J/AtI6jJPGkssCSmNoLPeS5OKHp&#10;sSZsx+ZfnnEjVJTzzlUKORTdB0dNBwGvK85DV/HZr+dwvL4Pb96ZCqPYwxFlR3dYcoStGl/iNf1C&#10;K3yvj/UTEp2BKUmDYVgtq+6Xt6zsJ/+/7a5hk4dfVS2e9njlV+2ineUIfgaCUhzYto/tpuqEnzJn&#10;LUITqKqbzEpMe/Qas4yT8Qcj+15h+JQFCTl7g+g2gg4EtLUT4U/cd8zCWkigUeZcWmp9uFllR7E6&#10;IYBt/bc0wYgFl6PiPB+62KHkbAciLdQTGzWZFV0NPMT9Jr5BVk05naAT8sCWVdnP7/NU+W8fPHXT&#10;BHviQFaoPPcea+h3iUpQ4MgYY4Z0l35l8stlzt/3+zHvJDgrqpHpKMcs+CLq6jSz6B4AAhn6S6V7&#10;7UwJEsgdNDtGnjxPuXQ48vPXHOZYc6xYc/xm4zCRjNT65LY+WtjJHM0tiZlCRxmrTklylvSMWQhF&#10;SKGGoePcxsRahw61w2TuUfB0mh0ZcL/GKulyuSvyiuDcd4c7OA5NS0EWHzXXvKnh7fKwEQgoaIcW&#10;FkKBsIsPFyWEKgezGtf9f88zqit2g061jcCaNgGsL9qzWnRUaq97PPpbrMbSXUxxpUkmasl/egcu&#10;Pz9G37uP1Rk0NSmkTLgm/EtVSmYQcxyjmyk5YrZy8K349RgskhzaYDYD7rCxhLKfcloZhh0ECoES&#10;YeWQrrJu2iPk/vGdDitqw1iQ8IDLUKSdkARY7ESHb+0dqacdyaakRZ5Yd3t+CINTzNcintz6eTeF&#10;sB/O13fP1/2xxQq6hwVipdS5mcUpN9o9h1iD3jCW4JjbzhWjbnKc8/ILV/lVM2L+IAhoY1XFQfzD&#10;4ZsVpb6Jk9ERfyr1TwjBCpm4c52mgV8tKzzhaTxjUIIo8/N/GRaQX+dy4CU67iz8SdSgV11vKI9N&#10;FFGcVtf3zmwcfMMPgQPi8B/nxn1bH43pTJPRqeF84/Ag2VLwXFqr4w+lMh/nn7HcsYAT01iINoEr&#10;tlaMiHnEN0ELcc23dS2Utc9vyEzd9QQS+F718c845q34cxGJr05MUNTX9+FVfry42QG/ydNDAS/3&#10;4Z1YZYJ9Akq+1f/wBub0Qoq8330v6nupoCPnoMyfn8FLrbLYEO8/msGiAqSJCGqIB/4zOU1vX2o9&#10;RTTkFiQ0qpviGnN6wgJpitnDhGSgZ1yH2KJVRm79mAo0EbTASqwZQkGeckRQFNFSu19WyCkqvo5h&#10;Vc5c7ZiBNXmBeBk7foJOzaJs6axaEjWG4ryZxuZajX5sG0p/mywGRvioJEYDZ4nuwPYsu2GP1NzN&#10;f+GXgac+Mq/IwvDbJFBL3kjUPs7JA+T+JXVplAXfycGUJeh0FJeFwxGken/OADBgi88aGTTdT7br&#10;FpnWARtFe6JjxNXGr7VUdODIX09KsmQuNSNQA77dLrc/i/6DbuA025JEC8BUKyg1SaPNhK7tCUQj&#10;AZAr9/SjkZGP6MVctypbX7ngyf6yvBN6FQiEeGBeQCXzUCqbO+hvayrNvH3Fk8qCV1ZfDZL/SeWA&#10;zpVbXFn5rgJlk1XmzRK5wb7mme50YHshMGqlfjlOmz8Gued6P/KYuBsMey+wXx0tpfopSTj8Nq3z&#10;ECkhx6BCLS5qEafSZfnV/ctfxbMttUU9sxXBoO/s7WWm7kFKqrzwxfwiHRZsP7ZC8YT55shtcO0N&#10;1tm+ELqwEbo7BsccMiRXfE0OHNXdoaBLUxKVDXA5LJPlW9f4rdxrxQOYeHNdXD2l1r2Y0ie3QofH&#10;yHPc28mTVSfOXpxv3v0vkuzQWlHAFlG7hToZOMGXMsFfPaC2Rf2m2RQl7kdIrh7IggbqgvyVhIOQ&#10;yq3otmcHmry3JDq+HGSzCuP243XfLRqmgMRlga8wUEkfpzvg3jEJ/up87eL60a0/9qD89TBMBBhQ&#10;AEKGJpTgx9R8QGxN5+OSgf78/bJymcO4Tpc53cDQIJxPjfiCLErHr/aAvpiOAiEkJE3yc/QiLC2o&#10;hkfjEwNZZjzcn9bd61cQEx577LAa34nP7qKhVhXzolTJylc4tHP2HNJw3n/0uhyYI5I6Jx16tXy+&#10;ngNe+vW6dUAOH7/0ycvQbXfE8b1J5AnL6e+GuVA0WzKaHGK4NiU0OJJKfI5F6/XVWmT3+oneNwvO&#10;NK79buvTyy5BRhiMwLiLeMNPfTWJZa6W9kxWIKgtNe9Ez6PtU8dmO2HBhSIbCc6FNxxm4/z7YhTc&#10;+DAu07dzND/KtCS/ymdeCd27nPQIW0ysh0SJ882WZ+flYQN3EUE4mTd6JBLbTtaSZplvFBZPq7BY&#10;oAd7yVjvfJNTKBPZNjaUlpXl8fZGBlvJNSC4n5wTVGklgG4gSOz2sWiIah0pJsVueDB0Uz5dkZXu&#10;LPwRCrTlYsjeDj9HDKoqJ12FgpSGLZLusfmtbQ1FZsLRAcoSxbciJqiFcwuN/7KnIvhiwlpQV25+&#10;+//pViZAgYU/+vEb1sDIMKLTXmpNS5aZfhHHyMYob+rptGl6YDIVC0j6ge0et8LI0AMUdavbgzyG&#10;ZvuFp42F0V5GX06nkK6etJUfr+CCh4i8N0w5un51IOrztisVeP7uPvPx5YA7ADeLyx92I8V7SoIp&#10;HZZcfO9TOOguYzRAQ6RGQn7EnWfpPhXfvHFc/YZWhnGC3z7e43zVZ3wT8d5qWJP3aHZchP75CBUy&#10;2u8Iob7s0jfNSlqA5bARjsu89TwNjQkzirTfnHhwIpvoT8wm+YjQ0U8vyACK2mEOHgDl8iRpXZ2D&#10;jRUv+ibOR2awrtaqFTdqfki8yGtDXW8Y1sS8JZVVtvezn06sBJsD2mFexRfP4LCiUo9uQf37C5y7&#10;jK4W8KEyclgfq4pUiu2bB3g7Tl+JSz1YZ6RVuEkczQmOwytrxRCzGsvCXM5GHHeYLmZvFU24/lpr&#10;/jlF6Pdhs+CID9XCCGPCYTXKUWn99BN5cDyty7lP2c9nE47VUtWrvQBjgrx5QP7QIJ6bEr/4krw+&#10;hmlTBmmqlfmnJdJPs+CPiDrc7x44GmUZUnC5FEXhf+LEl5r/3P10GbhavfznKJOGzPd3jYrLsWIy&#10;q4hJyvpLbw2CbYzqm7w2IX2amsLI50YuisccIXC7624mH8eeLeZzVBWeuGxW7WavN6S4KOrJTAp7&#10;dFuG7NXlANVLKPAdM3x/bTSRnWEXru+GaiPw4uFqY+cVlkT//eHjRhnjKfPlonswlbUXeRU34OK8&#10;IbMU01I+78t7xMflTV+xZ0JXG7JvZeivWKJRf2ypyV1awDzRlNjh//FJ7QRdir20eeecyLvdNSD2&#10;zgxC9rZNhgVezgdk0/NbE+5lP/E84eJldZy2Fp5Cm2Jh8CZDAcB8Se24WtgZ4cR3ivSESqeKLBaH&#10;qlCQ8rAJHxBJ0M3jWJsmQIVpOkpC75xpTb8rw9wYDFB1C7L0va+2aLB7ZpbLYZOFk/2k5lMke1cy&#10;2rqzs8cxlEwziVmoOdT//p+jWRGIGnrYrkeqgu9vtyeTQppaGjWtNR4o2lygNU6GXe+u4QKwsdjr&#10;1uoJZKgvqcc4SuRF14soEVgkuxiu579/luZvdAUUf+ZYyQcSaQlHAomeMa1n/k40CVCtpccCGA6j&#10;K5MZ0PQ6uIB/79ie5cA96HaXLFJ/yZktV0EKhJLr+DO3tBIx4PC7TIwwhuvNiKLwy5QzPkrElwDp&#10;/qspItMuA/M43BcA2A8UrBRVKdP+ooDoKdpF/7uIh+/2GqFehri1i4xEogOHhNyb6kWiUDRJ1VtD&#10;4yABiESWxX9FdK0OuDitVYeaAqj05CkcNj+lNHnoKP9py9dCWDoCz6KKfg5eH6d4cGHXnPhrQvyr&#10;b7oSfpSdGEx7ssvFjX42KI+eR67hUtQtDhHLcz1Y/LLj8zUPv8zfH/5zrXvaFA/o57+FSesiesQ5&#10;nfqVnCYDZ5euPA/RiMpWG93ohRXtvbKihoRY3/GH89Mm3klxc6Jk0GehhEY7/r72nZ0VzlbL/htl&#10;pVB2jBbPIicSIzqBtT5Z+5UlgjRymxzZnfaLiCfhNy5iZFlYVaA76bzew9jIRT2BLAbT/IdcFLwu&#10;kRwuysgsDl8ClhbAn5WSSOMp0YW49ZhxEKo7LjlkZOCTVLS5n/e6YvGTRm4RD+hh5EhBi2Fb/6bh&#10;JP0iuDuS28bXGcSYyXTG3SMYqJiIexK9xKAkuf9ZTCqqwIb+aoA8R8IcQQ2aXgiX1swxqesMxeev&#10;U/0fvQg6uXBSVArorEbx8N5NXS7umjPxg+pDBmVdh+iAufmpb3AYdDGKOrLDj5eyf+CVluxhIQ0i&#10;a4PSQLmzssz7vXOGzI+ljcjIiEVnkdmGwIJY1WFJPCIcVx5LIGBF9TuJKzFGFd/QHDoSdRvtF67/&#10;ywJE6EK6fxLQ9XsIHfJ+25gvIUwb8cTRk8jKXL/MNMPECk/jOxhqNdh1iMRMl5TPuSsQBWMErCEe&#10;vXR+S0nZ+lIHBzYvQu/GkkNo5JL+z1F3XkDGgcuGRNLCpRVr5iToWQBM3kxqWoBESlFwlz5EZIHe&#10;cy/FkMQBfWGTi6OonjrjDfkCgJ1tQx6E0zTBawviI5WbatKuIhojWSe8tRi0BNqTOIt0PBQFgonO&#10;pwmtmzBdDV83XZmM0DLyID97P44kZvo5RIKpe1/PyjUWECmIV2+JHIuxnBWYvEkPL6qh3A4Mv6tF&#10;0MVE7eqMrbO9rbNSLG9mX49+7NFu8NOKvF5KmOG0e7KdUr0Im5QgYn6CIDFTW5Vrp0IL/AwRJc6u&#10;L25FMv/tzUxDbUkmqEUYNoTwSQ4rrl9u/CigP8NYuAQJ+uQzxM/V163/3ed3rCeazIKc69kqBjtP&#10;yVyqLHBLaW4l+7WeIM7aIr3Z8UDTVrtJroa5qQtYUW1XsxwbSs8JAWrKXRBOUEDucGshSuisTVTh&#10;oLZ9axXMuAvIDvlnjE12pivP3vFtio7cRHwxEgleeUa3332a/8XfIkctdDlAbDMZ/IFm1uQT4YF0&#10;f88BUdqQkqEHlivTfQFD2vlBv3t4nb71jGu8Pmv3/dvW3lRxaBMKfk3yajLz9WMIutcOJlUomW2g&#10;lDO7FoPYCFlx/KgXIbqBE3kuXCZSXs5WsmXNsCjHCQsQLQL1OjZIq3+Ox2SqscQipp2ECX56xPsz&#10;sNuDMzj7dcVhoMcfrT3wBeX9dfojZqHMpMkWEA+a4kYP/53VwBm2koev7+4EaKShXGDfyy1hCuje&#10;938UeAfyRctbPeYCpFijpPSCFBjwtl6yFvING42dBi4f79l/+XvjtWhKBpPxzy84Deqenp/kJ4pM&#10;g3kG11IaHQZbK6QWbtPqVlsezwhp1YO8y56u4JxjxugaucShlx7YL5ky3De63SVxdd9PnzJMrAJc&#10;Dph7MxI7NnxRi+GphfCpcub6wYrb3MaGG+KW/kN2srTuM/R6VLA/Rf9Q9fpqFPqO3W8gPJD9HYgl&#10;RQkCOvtHkwfEZIr0XcypNiPk43y+TzHzeOWUM85YJ52FLXkLduOA0NLnoucC0K+LkpfirtrMNcMF&#10;yS48XOS4Q5NlJtACH+2DpuJrPNXpX1wsOXK3w/D0ZIsq+q6yOk1xmGoc2QlTJFMBtpbsMEASz2rc&#10;uX2S13Jmbr/Kf8/03uygyHGnkOfcAVnxEV+Pj+ZfAnScnX9T2UDp9ibW+AsWBV1zwuPODWt7p4GZ&#10;4dTH6B//N530XN2gPucL93vXpQh5Z8amsetqyhXF1mwnZGgxu3g2zqT/CmG+IPrNkFEfibGG5fUj&#10;lxz9gONe/nK27CGlbUGgpalVGo1MtkTSFU96H28Gh84aHRVHxHv+xTp4U++krXqdHFlHsIAak3Z6&#10;6XPGgfx1Mzky4CBRuP7ZvtjEt5l0+vuQMHGe9BsVozwHV+DmxPlGnJ1F5u/yOFoqI1JWUUaH//CK&#10;DDXov0lTOgkNhZQwcV7/jVpkpzrKNVf3vjVEE83DSyul5HGFsV2LKBuP/q/kq5JZvqmdAl2MWnUL&#10;gJdmz6/XZbVdxRXU8bOWKkXoh4O1LnaUsr/mkMGRam6OEM2z1ligC+2+rgiV9vsZBeac++MQIvUJ&#10;g27SBuZWOAkUTYcRoTptZoi1mtc49nOJMatTeiJOktLF1oaEfE0ARWLTeUyBZpBtxsBopgXl5aXr&#10;NnC6qVz5h5KctK/YhWmL3rhbQ8lPIhDzD6VyYmIDKu6Io4DEbnzTXHIBiWzi1AzsYsxcuwi2MQsO&#10;q5WHmcHqnGQbiXXe2wnM5nI2+qpdd0geCWeetkUxwiHTffnKd5tggtVy1jHGKTok6CVO2kGqOGtO&#10;ryY1rVicyf0Iz/WUvDwMdJpiDBp5dt8A5t80qTYSSp7VBvRIz72ltospWdj2hWSwq7WjzzoTCx4k&#10;goKCyf/llF1fyeRf3jZv1zh3S8AnKAuLmAU/CGTYT3cKH5y1bUpqjDrkXeVe1NJNhAKH+NHMr93A&#10;ieDqhuwN+oQYnJKSCY/ylCrybn7+l+u395xJpNGEUPlvlPYE3r77qBNeJ45cxWELGoWYnCcmgFOj&#10;wJgC561jkJO8BcY0g8n0cciYvc3TNLwZt853bbCj/DuGfz0L/x2dBMmrgF+YAqwu3fQDGdP7RmDy&#10;x3m6ULdIMR0ONJnxmldSkIuBQWvAlcfwuO2028p2QLhXXAyUI0e3t02Ny2KjnsGcN4phk6kQg6UG&#10;gEoedjBQ0aIOFDFpDH0KyCCiq6YCtLn8QkFiVgJOBvKZCShypehQEpsRiusxNwQHBwNm9ArW/N5O&#10;Z028zEed0nKpwJRlNU/Bvhk1zUpS04LvogKPmRoBOIExLSVnKoKYMjQpws50a+xZIBmvz8WJ7TrV&#10;7a4PuIlkInt9gXd9plykk+Oz7IuoGsXIuQRyhgCPXNcoZ3CmyYCpAvDgot7LYinCJwjJq8J33XQ0&#10;V3EDnsYSPQAAiQf9C+kQZCqQ36DLXHFCM2eaW0zmhxsLI0cvXYwB6TCpwcELb7Wnn0iZtQlfV+v7&#10;rpYCoofI3BWMIUovAFO1zDj5CQ5aZUzcDHnIIMw3evqbmCcICwBobYD+uXSStKdbEokaCI2kO2nC&#10;bLhZ3Ix5wvxDLlMJaVGepK7Np7O2318+BVdhFMfbyaC8ErHTS2KJLj3j4PX6QOQ7nPeF+j5O1V2o&#10;1e6RH5H/aXMZ8UGJ77iS2d7/WiLWoTYeWdu5u6q8M/cS4T7gULSYIPhqnADgwP10+UZmnnuQ+2CU&#10;vLQZkDprEcHDD8bt8sGqYbcVr8TRAx8etyj8D5VO3Ms3tBLS84QKQZ3jVoxagC9Qu2RYfZWAt/le&#10;0LwBi025h+moYpugVMTMDkYBm6HXsOl6uA89l8dxsY5fN1RrT8pm3ZJSD5T1bo2nTvu6ekAsPr6W&#10;GcWyIBcUUfutGQYszL5oTk21vg9SZ1WdVaCRSsayw16Y0/TVLWH7Qjqd2Eck9VkpMrlwoDKZh2TF&#10;NXLEi8x6Yh/WqEedOX2SsSsbIOOr/nksLPxnep2tn6E0dWe9SYRTignipdMsh1ve7HPy8l29ghLk&#10;uBb9wW0iWCeznzyi7CqaeJ6/h+HVmPAQsBNqbvmN7KqWKOsnymGtFtLSTW0xFRcVOVOWTETv7z3q&#10;KCnXpdp+fC8Cdv/FV5mxLVR8iYNhN+E1ijoggbGiBf0ZOTjRWr++eRDmsOaSdJu6aO8zKZkKGFr7&#10;qd/ppVTCYE4HSf9S0SNPui0kCrMUwUGQ/LuajeohaFUzlqmYRO8oS+CfdvkwT10FfmdCBmueu6tr&#10;yAM77lanYjdt85T2rTaGBf4zwIfPfkBZy8dD5hh66FajvAGP+1/0wuiofCpt01opULWp7Zypyyuu&#10;Ui5NG/O6+nSV4zeM2RH6ZDD70MRU7Eg0ge10Ou0620EhfZJ0DP1tSOGn5Ne0peeYQ5Yg+QvlNqSW&#10;Q77YOxpVVzS6XxFfUdBnqpeIeAITUcQMLvlOXPuvJpZIG5eZ8PFlGST09iu26oOSeAD7zY9/a1qf&#10;8CLlZkHGwWfMQBP46vpJXUGVLVtxxQE7kXRdhjaG1jgAcnSEgEbak0AIo8SiZYJoNW84Vz9YrG38&#10;/coBIrV+dbrCTvZ6imUgeDn5EDwxFfal2U1I0FeOe+WbGKDPrFv2oH+krgJoycNIAd7j/UojFh6x&#10;icFv9lmLbl4e4Xyj7xvCdUJ+1Rpfgx+3nH2u9zgxt2g/XMTs1FBpzL28pa/PNl9Yli424/n5L8Zi&#10;Q4USSa9zx9Mq6ZL+i/196XGXoo7Fqz5ZWObIfHCXwjPrkDZDE4PUtx3vHJgKoIiH4oGGWWMaEycx&#10;Wb5LQMBEj/+DbPP2SizSvUjwQK5/m+/9TpK2sa/9yU3imzNAC+ZZlBYdKfvpe/1KkOqLPAzrDPa8&#10;zQpeoN7FhlY0w4Twlufk5bmz5XEAfKiXglAlAg854Ty2gkM45TxNPpgqqeJqnFDtv+2e2QflzPGK&#10;41WhYHYXf2ETDin4s9YtXr+tGw/J718srLNu0EQYKv7Rtz3Qdgv2DedqTqN8T6Gj2EOIB5dMqWuB&#10;IevrkQ6whQq0cSnsYRx8xEE6ydnEV1/6Hi8zMt8z/ROddi+xv5la89AshQzp81TBxHLy2eNCH/yY&#10;9gbPxxUvsJMFPVJMoyX6vL8m9Z4QROTtu4Hn7+e6oiyV1KTs3CpnM616yhgY09Q4CBIxVA0M/ugI&#10;JtFkueqmHGZWzeuZRuZ1/mwLr86J3YfpuqFfpE7TLGtW4l9eP7iZNi5QrWbNsIHadRVLt+QgTTS/&#10;SCeqyJav3cy5iX8wKmaSJw2++nojNW385U2meWhubxDAA3VZ9XKOWETsF1m12KFPwAfg+xmI1Its&#10;DleEH0znXxdffISLvA6KbEGm+LPrYcOF5NnFknEicteJTk81Tk8vXDtsfHxvhVK4BRUPzY1EHRsW&#10;oBMXTRxjF9mxneOejqVnH74MtjJy9pLCnFSnbPELfhm+IykeD689SRLbJu4WElDjddooYpK/Fion&#10;jG9dWUFZ1KOZJ4DwV7fcBiqrYmtowmywAwTCNZPIPCFWugmGf5xS2wHdK0OC8kJ0fAe2bVycfT0q&#10;hOZmuvXxmvQHBxnhQyo4/NnD1BJNIQrqFgRA6LPUPUotk2nQV1k1XQNsoGDApJUmlXAmGFE7gvJl&#10;ujdALibJlgpIM2loDvsI/evfXRofcc8jyU3Bw4FrO68EvBWUq2x8LnSSRELiF8SOm8UKGN8brAoe&#10;CImwwZo7wztDO68FfngVNDD7AXiNUMrdYi2D1PEXJWifwbUzNDMLJNL0Ds5gDXGj9LimlLAv2wEN&#10;RWdMYQ+/rdwnXKPVSUKTcAjK2DQ0Cb4bM8sSVn3pbuHqKb6AgxU0MfwFO71vNhWbIZNjzLQ3OejO&#10;k03I3Tn1TiKfTFuyzy38CogaAm8/2Fi82IY/tTldsEMDCGTnWTQkLTykIdScfFb8Kavf1oIeg+ho&#10;dmvxdvMwMZTaG/64GeW/y7F6ARgRELpf8r2p4R2XoUK3cPWFTG980M+PMy2yQE+fbyAj5LUasXl8&#10;+TFLnJfj4uY17jbv2qrXaEsyn9vTLgVBXqol2wpIxI1eSu81722S4SBs6sp2O/MbhwixADCh4hMS&#10;YRujboObHcvJJjz71VZaHxldXA2a+HQh6oqZ2bW8qUqrhnZJRlOebJfAC1gKnzmuEBNwU0pnvNbZ&#10;ESR8Azb9hLqcdnrB59THp6+AqcqGZHCwFXX3hhbvOJaVtd3rDNX74q/0JL1E39Adf6lqFMyak8pP&#10;K7U9EOGc5HAWHkX6bFdF6F1Pca1/KJnZ2wybSUwcwFPOE3rK2T9OgUs02ravC85dOc8hartwAYCc&#10;3ZGuukWaQqcxc9W89sDPas9ce+Hu62naON0i8XqwS8b8PNavVGr+0Qwk4fdDqhGpBM6IpwAFLewK&#10;jV3x7sS2M/FKV8j5+Xmr/EJy2XgrGl6zVuXJs4+NxzljpbeGdAqzCcPTsQA0wsbwq08lFcKKfqy3&#10;fGcrlbz7ROWWW8deLGu+2TVyXdpeYPfGqJlHMEz3kN/oGVApgI3l/OxbpgMjs7QQFxPaLQvswEmh&#10;Au7HZYhPp2d57wm0YZquoqCn2zbeYPXocYELxm/ACSHArRCL6BHKQ1CGPz57xC+sCphsJErpJdaS&#10;/8inWCg4k7yZqK6SCxQTUb8K3cTFHcwWa/ue9Xj7Ph6yF48Tfx+xTHtoSLyoVE/ZWhDnMuPgSkq0&#10;Wy0bOeHCLSg3UouexAFDz35yOLXRwFRehjhv0+hhzGF//w6tpkIIVktTas3w7P8mmrX/t9M/Efi/&#10;VUNjr+o8Z9q417BU2uT+c0dYQ64Y3r9It/KNOUSjCjTHUxdUa0BtHSx4ijGAS1kMD/Vj/LArhImb&#10;D4fzRSpd3YJfGNwPh8M5jXphcLoMaXzUu8zTULOMo5hqkkVYcM08fRbGVYtiA2XphSyJ131rdfLt&#10;AOZLo5nYgjp2zBaByiox+34oeqrpMJMLDClhUoU5Ml1fLwSGHBE2+Bo1OPMTKpaI3IqTwcMeHKY9&#10;K0n/Ihor+XraC4iYEJ/sovPKVFG629u3Hg+jspe8ZvUk0A2gSXbw7EHxw4TCQ0aHVYlVn8b4I9GM&#10;DFFUG7/hGnpyTnj5EEaEoIv/zoLqH30op+sH/2rl6eRvtHnr85v2I3OspYzClEq31LCUcvmc69lu&#10;UjyB7Do7j5bJpTbmiRkS1HphAye/xgt4in6IN/EVrqPGF4UHIH3YrdGgplI4bMsntaPiEBd1Q+Nt&#10;l0qPcsagCPceuILMNCp3i94m7v2kxt8QWdpLH9HWMgcW3DNB4zizRobsTFqt1sIEwFfaDxfDJEFR&#10;9B2KLOlyLWGqH+GdYZrBwTQgq2qJFbPfN3DGg6KX9rjX0tBZxVb8IqDb2hFOLpW6gvKTq1DQnbCU&#10;ruvuvWca+HDV6O8MpwfzLH9LUW22D8psltMh2Gm9k8hhEyD+5n/gGfvf4QCj6bNgFE1LUHLUa9D7&#10;Hm/A8zDn+ZegsNy3wLzcGp/7Fbw9Y2ArkXie+vOXCbNl3uVD8MvD61nws9FlTyoTeKxaooqi+QSp&#10;02oKMvWiIZjnJoA0Gon0w4Kg+KXOJTB4wv8iIJfXODgeMFKPH3372/cBrxEDQc5eSLEGIqf7w/zO&#10;ffeEH3f5r+D2hj7G4sYCBiTJEGUs3A3VNpQw7T1LREz8eKQYVWhV4j6f/iMgYdT7CszYqLnpdfN2&#10;vxfcH5jukrDIH31P+ruK9mDcQYtG+nfUYo2tNWZwbHiYXw7BcLMRAKZtr4cvydS5HdyjdgneVNSj&#10;8OytHcd01lKtcGmadnLu7yYGDbo1bAG1bfh2MYOL/xK9Z1rSg9D9ildW+obvnrhZjLtNGgzMFKTX&#10;nWw8RzffD2kD7k/ZgKQyECKilyq71Bq7wfBllzhgzlAciMzvhX+qSBmX3I3EEsi43tlH8FxzPTgf&#10;ZFtbwXDkoj0YfZ0SeUWhWTBtI2wQzL3eumL8a7CmoicZaj7zaRwzRYg6io0Xb0+rHqxcziNrNNfM&#10;zet8PlOnp5Qf+GkQfNidbrmWlAllT7SYQWsa6DqgVJjcW65bG7pshAkY9hx89r9nv94eiOyyAuJZ&#10;n/2rpccmkRdOr4f7FQe7vC/+SuJbh49ptWQ7FPLUphw/Yij/DUcEwS/qsdtOtFdWnABTgUTge/ST&#10;y1E+C3iH0HBHPFnE3WjSSVNF93pQLCQ5gi2jI3KfUKfzSCJNegCbH9xvghyVtsFWgcItoovAbODo&#10;AUxuXhm01BWsgax5sP5pIGT8avJyYvDFzct3LGO6V7T5314AySokhdaSqQBFoiLCgIVVedkBV2ct&#10;NQv65EvuTYkUxEKoUBZRnPcSwrtpzqM4fu3Tj3jMkWbJYpmc2kqU4y5mAM9+SqqykUxE0ozKsZ7d&#10;0NYEEIMaaMfxr7vJT3ZcvDSPq0CrvI1/JWMyH/rxqaruYkDszY6TQDo7IyMjzRLcQ9rU1iaTBfjy&#10;yJqM6lojO6ocxIjixi04CDHA0Z8lNiMnA8av3aLnBnyEgKcFUPxYXR3QYPx2h+mWnX/UqXVKMlxq&#10;WGbiA4bhbh07WyNnbNkKe5MH079QSpJx4sCYDkuOcIvooTdqDySa3GXVDIipZo05eJGsukZGc3co&#10;eBvsDoRyqfNtn6FOz862u9FYjXvTIH6NRV+5hisz5+1qZNIoOC3xmeaQQzo1hXyfQ8sjDzxOuIuF&#10;kHbHNRRUkxMQR3ZD18Exy1/7OZJ5ehM0aRjANpGo1TIeA2Xut45EnKw9UsMTqWNylCFDSQk0v53X&#10;EW2Y6fppYlb9OmsBRFWEpCO+JjOky8XNjSnbs1nI/8C2euCpHV5+DjsxCRTxJ679fkICCPwLgLOu&#10;2kQeMzOshZkyRq9j8wPH1rvqLg8Xlgbiw7peTzNYH1+P+Ef4/F44Am7W4dw+zhmjTjCsCRStANX7&#10;mtcnyVcTACRbfITs3GM028rttbzVFS7yCGkbgFQkJQZfCQvzhSIF+AYMlfc9pW2+QS44SKbpJqHW&#10;2kCECnmYVZp2Hk4VNSiGl5S+EA+DovmcyZsml06Dwuu03zY0u+DlPl/9nAv8RGJvp4tCbklutykT&#10;EsOLp+snYD5crescdYmI02XexITgwwrGVL2H6KcfjBY6Ec5xUWiiXgT+QkkpRdDEWej+jY+pzrZO&#10;oO5NMm1MWmwx6LP3OLJGlTanQ5SLQgOW6HJtdMIOFKHk5Bdguhwk3Ocx2GQ+gpMiJDQ4ILCmT7WV&#10;KsKmWaBLTgJRYkJt6Cukp55PQx2axA2ixqTOxwJaJeHviuoy4nb1fztekp7e8Yfm0T5bW9P+7QyM&#10;FZKfFbDs0TP7dPE5A/gpbtEZSugD9a+wxEnDAIGZQmKc7qf7k9eFh3cG6CsOEuVHm54R1M+8zutx&#10;01KEmqUg+SOHaRNmNGPft6rPjumWt4Fk3e5zzXm/8QOiVEhTiYDR67xOzok4vFitibmlasB3MTlF&#10;3LQoH+cjx6jZ6FoUvAzGBCXWelzp70hSmhO5/t6UBb8lLr7EDsPsDHrlIKu+Xa8N7i/2F6btxlob&#10;R9R96WaFoMVVpQyAiHsDCDY+rhJXNnNT7drvV3fZPOK3mKBH95/4Y2OpWfNEJOwVtfCvVb8div7A&#10;Ofxd7+6YD2LEVyyvkIyEBhmy8gkI/Ls+ZQLKmGVUUuuLKAIIFKxxf/uCI82ErOER69Sr4dJQBThD&#10;H5A3MHNiHwpBVCUwiEnVyD4gEMEGFnOpXn3g9MwKPH2IT5RMr5pWbmwS1AnCNxuMXHRKQ55Wi2d4&#10;UYLOEK4p8RTLRqM2Hdb2/hv/zbdArwPzoMe3vnJHgWum7X8OkLAX77FG2XpU7WNgF5UYji7IWMyH&#10;rVlP95NBsiqJkOrHFKUjj6KqYXdeOUOndQyTjHi40DfHpcIH0u82cyahSvM6VHPeGOeU4lbInvND&#10;Oc5ZI/BR3iC57e8jRVc23XKh6tG3tYl2RvwDvMxipYUEsMeFEpg4zxC55cUYBJXMHFdd01wqRUxM&#10;kn4tW0Cuo/KPXyqLg1DTYbFK5buUBeQwrrHysBrliK3eCXj7DusSXYrBU6R4SzTHhA29NDxkMvf8&#10;oVNMgdeSypR3YE0iv6JiEWxbMNZG1C/CgqKoOFvyIbsJUF3QAIIKSy0px9A42CBEDAT0yBKhadUw&#10;NNusmNvAPbtwuvaxVn0CZp+jBp4CSjeCNZ4/dzFlLGLiy8Kiq2UU0wozcmNzGNl+ij267q18aFV3&#10;egp2QLYWuIRGFNJOu13//u/KtYuCpf6GK1Gej+wXAJelwGAWQ5JD/gmyEBDOH2yttH7xj3646iXS&#10;9FDcfKArDVWTq63smjvbLNq08lqfUZ/yCtOO3pMKgXvuNzthMRqVHBXzw78Uk4JIwjcb4n1M+act&#10;AgbDlKy04f3Qu4Ll5s+Ql3qDGp3ajArJb/2oZtc+G8yVUNb+HvUe618R8v7oCz/tsz72P8FMDgMW&#10;IcP5RoOaCiKivyYwlHtjqJ/H+154g1myp7L23YaHh2HKD8rNPAoQvgg2sRsHvyJWeSoWcWffwV4A&#10;04/eCQ8hSxsm44B3sI6B0dj2FT+ryEvOgP74Tc7my73342pYV9q3yybjD9l7p4ub6Y/hvl8K90cG&#10;lIbzX8noYrFxmDpm9ce1Jj2OO7ofAZDepT0LwCi5CBBXQTvf3N8+y/7b5y9B+rcXxsuEo/Kwi6e9&#10;KGl/Vj40tjINvLtIp0cIFPnadHevDPwvRU9nUn/kCLHO2saMIzU2YteFc3E2D5LfgGPQUO1Xnqtx&#10;ilWHT+r6IppCyF63Ii2+lTkWb77Ohp0YGDRjuBOHehiWFCfIAIXg8GT6/fNc/ddLsiB0RqZnLaUE&#10;VHpExRS6TuEkS86g5yZjc9T7joamQRAOaGq86isaZM1U5WP/4j3hou+DszL3SwfQygIGFT+vc0gF&#10;nbO1SPINLicT8+rtvpVUWHBsAtexwNwTXkY/vMedwzTj4Hfo/HhJTaBHbL0i6PTXX9T5y011yqxH&#10;hpPAthuTW7NRg93iLealACpd8Qrqx3Fi78jkvHwCK8/rrrKIaGSKfhN7ad9Qy/RyzkeOkzv96LBw&#10;fuBVeCO+uoUt+lK0F0lh3VEWSj7pl++SUN4X66WEBHl9PhDloFesNDUgT0qVIm2I7HPgC4nFO6CY&#10;bKbj/gpvjYdEkAEjxU+50FiaDKtqCbYqCuOcdl/5wxhRSDWNHLaushfxBEG2z03Cz2q1wmeanMQp&#10;H5V5B6KKdhzr+0AsPeA6u9wtKChEC8ayN7JFghy/H+luBGhLbKxrjzdmMr9eH93ICjJzpuMxKhTt&#10;n7Vt7IUlEpMFPmPkfgZzYo5bCJDtOiQSSdaeXcygMvrp7zZ4tB44dGyFqGnspxVw+JUjQF+PI+fC&#10;zXz2bAKhWzh7R67fZaUuUE9IarW1oOII6SGlzso6GYv8spHKI3D6295vwSHWPNKhc0kMrmFxKvt+&#10;Lde8+mOaXkHpohqYgJi17O3thdtxXUP4Pb+T8QWszDgw81QtZMXGSp3Gy+3E+zcYTPqA9n5IwVC6&#10;TPp2ywgc/MCmqrSj3B13WPMHRS2W6MK+oX8+orGqfamlNajBlkrGgZm6Qli8L6J28fWTa9LbkcZp&#10;FwM4qH7zwHjBq55S7lJ06YEpXb6zV+YEnp1/ebOQMJ5tJImafr0MIcOJQuof/IRKW023kDA1yPUk&#10;i2A3t20iUtTIwofrbWZiOvgJYZSWMSFhx3Thgb7//o8uZVUjDYi+jG4WcSPwLb3u0k4N9DuS04iY&#10;ZDIVz7r7beoi6TFdHCM92yhBiXfvR5ET3OoCzAT/oqd8Ulw/ox5tQ4SJy06LJFzTHJ/lWCNTlBxI&#10;bPcu005tfOrtpaCCoeL/sgD45nSTiKXcRjhMuBnAQ0OSS2OhqwQPEFxlRvECnrNZZ1Zd384FS2wp&#10;928JvUl7+9uJUytT2MhtK/m/9O1dXiL4d2mxXFyEeOOTiCHD+Qvyoen+GMsV9MaPH3HQsu9Oa3a8&#10;QBCLZxicdRv060hKFHn11FiGtxjxce1Z3cw1jURVB0HjnBkFLpEvBllyqtGYc2WP//PoR4dS7g2Y&#10;2HjnZuEhyiMhiXkfAhCiJBu+J5r87aocJIkqO8CcUXEXHxgrNe4e3aBM5/E6HC9zw+YBwezWX7xS&#10;SX9sIgr3X0+JS0GgoKSwdYKTO0IiKG+njbSVgHdNvI3zgMSnDZZsUqM84u0zat57dZrUHC5NaLJu&#10;Elgc9Gcjdz/CkjGvH9NlCrRULJCEt2e3WoUiWZe4WCjNUteNcSpd/klzKfElzwrJaMTkOf09fmj0&#10;XPDSnZtvx84NrfLT0XQQRUYstW/yzURx5G9vq9OzC0yNSLmUigkPklHWxDGFkRpB75+VKdbTxpIw&#10;7OC9+1zBOGlN4r3mkZIGY/5ZO33LZqrYOz//wGiVAr/5Ik/CozCawqa8DTEVBM+q0IernPZVD58L&#10;y2XSnJQhqiJKFuxlBzPcv3pEnIGW4HlkpgzVJ/qYnCuu7/0rhyazWa1OOjn5DT9rNHb5BVhtno2E&#10;ANHlCd8F2IMwAt2i5aerBFNXIvUeukZJ8b2hwTlB6sxDWLW2/W+HCLRPqT/Ybnv+ZCs278Mqb3ph&#10;hlLPxpws1anuwaSO5/Qm2rleELP4NBZZdDYNWvQSLSoyKplwkVIIJJswR4cFzKmL+EMqKkA1DAYq&#10;7SAKZlrM5n7bMDQH5pbnY/WiMTp2cUpC6n55gQphhxBGBpzv+DOEYEwXFmiEFAsCRAkobF/wcoqq&#10;YjrWfy1TrkTmkhoDdvMcJNprpIPh+/s/lnslwOSTccuF5U08Vk9fE0Wek1STZx8+p15Fhb0Fxqw4&#10;Vbsso7Jre1pcK1s024R845sDQHZlNOzSKVwC7tUtV97urvQYndCpJQo0u465UTNe8WgUFUCK/0Yp&#10;q5UCHT8ipHusp0XLl+wsRTvG5jQxjhyHGuGuU8yB3Ie1MLH6Ew72T7mjQLzrIdkZgbnz7yn9RgXz&#10;FZXWI1s15jy5IQ90NZe9iQRL45mtK0Ni8V+9UQ+qkQOVL/Nm2yXTEKXSo8fd0qtwirh2Z3UUUtS8&#10;v1iq1q/8KdFXC4C/8p7Xm0f78k0L2edCQiX6sGoCu0NtuRVXs65FS1uuVE28CJNdd8SEeaTkQ3I4&#10;zh7uwtyIM7z+jPHbH/yGvjeR3SV0PB5h6Li55HsjzWbFqbGSODXFTc+AjmcOAWGQyj/6cHJjjMzI&#10;9Axa1h8K0hz0nBNCUqEUtz/SoIHRx7AJ85TVoLPwK7ChCPz+ps/rusiJXjADElg5T0xDDpOghQXH&#10;eUCSGWH0sKrvGATkgX8IG3KzI6O2xu2wGcb37trE3GNN6g3/405pemD4PKJ3ol31Xa9u6fDPZZhx&#10;ABOluBOy4dosl+fhqlK3d0PT2l741nhsmsfaILCB5ASp4qdOIMockigrJ/ILrrkEuBGwsLJadBgZ&#10;/vgFTQHlleJIW0VG1zZayRXtZRRakAbbAWVGjY8Z05AchG9znDXrQ2zqJ/Lej2YbqSjbAlCq1N/P&#10;+l7cL79sPt37n3a/eOHHMwQdrG1ippa9vgR/kHXooAQ8dAX/GuBHDb77tAn81mfWfBE0OSJwSpp/&#10;l7lXub9QZ+tozQoo6rgj2DxxdVFBLqlZijqLQR5fL1FJHJjslZHsWbTErPDlsuWlCQFR4/XsJTF0&#10;KsxaRes55ozTMwVfn4t7XAkF5GsrAmUlJbobqMjy326haH8cB49WdH/5q6XKZVnv+Y57cJgbKC5X&#10;23d2WgM9ai8vAoduzst/RHVA3Bpt9pP9C3qoNT7AjCzHclrvHX9/Fx6caayF6yxDkfpxM16eP35S&#10;JxyBHvZ7cMZ0jhL7W2FT+pPHgAfXDlrvi+H7VlefxA97jZ3llTWkw9CLj104s0r6hVOeFhJ8HAI0&#10;sk2KQXe/ADo7V4wE5YRSJ/tzklPX3X/c/1LZLa0G9lc6kMFbq3eC3R/9GULvz0Q5LHCrn7KEXVor&#10;wrCmzu/Wrv3hvH0fsvvCkEIGradXDB3bvW5gjYMv4eefXV7ODfmnMVFf0j8eB/v+HY0jBT0I9hHR&#10;SA339OjPZdC/zcofMk+LPHFvvqAFQyAbnz7e+l4vBiaVe/f2LqNP4zmdAAdGfEtOTp7ZH0oTQY6r&#10;nJ4A3LIf6UIL3c/nXUJ++59+gn2eri19Pt7yzeKSRd7mRfYhPXBMGUgBOhy5kLZCk2EzzUhKrKOz&#10;X3jTvXsLwMVmPs1Eon5QNPkgbRfT3hwGgHEBVpUC8ydPfG1gGw/GUtz0Xua5vH6ST+OzmsfIVqSi&#10;QOdIHYcYQSDnLAJgfoHeksCP4vq+vkgwlteD1+M+q4hFj+7VS9+H/2GJRUsvOat0YTUHAKNPaipW&#10;x07Y38kZ3qfW1U0+Iv4N/R270F4ZNI6ImbGlbrrgtOyh6OPl9rvItvRqaz501RqZhQoBcQ0FWeyb&#10;Q1qBevKVh5JLlj3cUnsFbzsb9Jp+CleYrCuVsvr5es/weUCM92dpWopp99CHAS/OqrbM4yrm3Xsj&#10;dI8iKdv4M72Iwvhv7dk81UuMtqsJKw73C/8WfQHQN72nOidy4IwelXBUyewqRlNKjIO9ctviZ8wc&#10;JI4sBTZgJCssuu5lqsN9K8Gqd3T2rU6MFgGiF9GvtpQNjM2WHewaFt18XSHvkDiRJ+vgqJNVFz+P&#10;Mb+OvcMnUx1WbcxWmSTJcouRgu+ItnZj7lSWBAjJ/8kNKzVp2C5aRZ8Y4MOynlihpAx9nraA9PeL&#10;sf1MKg9VUp+4yiSnj5RBCnp/Vx6LNcSkh6K0OJLt5sLfl539KiYglYV4Nw6zVAdu5+a8NoHKLpch&#10;Drr83Hv1SIqVGtn5m/+U5ACP+yDD2oAp4xSCsnRf/qdmN0A3sm3jxfD6KqFkP4prEowkYQcM8UNv&#10;Ovb+l+FEjR0WR0VFlZ3PNIz3hBLwObCFS7b0kcMnM5nI7CIUiGTHYZnv30ehIYs+d5+TpJhj+2GR&#10;CUKRIHE3yb3L7N57nhKkS3ic/jj6oJrGjKhFqJrkfI8MfmMtZUBapVGTa2KK9W0Dw1KmgBgMBDPl&#10;euyOVnmsouagk9ExS0ur7J9bSx0Ju2+aDRPBu/a8GDjNcqLlHD8gT1u7tK/7D+8xu03UGSfpg6nu&#10;kvRl8xx/u9poNwMuaJy7eyMxVxhKWHRO2g1ur49SqSMjv3juqjB4+ZX9AHyrG7rNiEUtRRd2WZ5w&#10;G2qWuviJMvg48BR6Z6Jj16F/9tL2o8Z9MBc9p2IPIlP+fYYTjBmviENUgNcvKknpRC08Y2zg2Tdx&#10;zujJpbfMU3VeFNvdu7/7PPFXBSeCS9Um+mdJP4x4vZh4KGXy372rpHwQezAsgFN0a9q6mc4P73s/&#10;6UsuI1le6xpZMn4RmM4TkZGEkbRZVZrjSKKJAEWHb1rNu/i5jWyct7DlnyVlGTQKjQ49zH//xhy+&#10;hQAp8gSZ0+i5X8xSAd/+l7/LXwouHA+rR2GYBZhd+9V5cb+XcEloQGnHcpMX0rm5svxLMtNuikhA&#10;/0TUsFjx80xbF0j6lDmqUPb7K68tmCkouzWYdvSWXMD9we0N9f5dnpqk2QE9tXgEQlbC72QpoaFa&#10;Qmi9oNJUtR0afVrHOBQk6jTaCeXwEa2QNudIVWVNF+uGxdY7QocyO1sgT5lZybMTQtA1muXKRS84&#10;FziuYf5rwe+rmVwSoZsHZ+6mSmOqLoO06iz8kjK5L6XD81lNR2PJPGyAXkJNg88Sn+2R7i+mTNjm&#10;vzNL+0BNH8kkOw4UCD8YayqectQL5WQYSvCWgtVM+Isitm16k61/8yL2QmYjk6ot4XFZ/943kG1A&#10;jWegss6Cxc8Rm2988sZ1Ei5hFVsuTr/WPs1m/QaJpdZ38333w2Gs4kj9X6ibUEajyRMzFE1WAeUt&#10;FU1MBibqMfbZB18J85qynDuiFubAIApXjBpRLBrY9mDq2he/lJ4NZzJ5GNJSYgrmhMlEFyWCGF0h&#10;sw/r2ivc/wEGBkx/smtJDFhGMRSAYujJbIuehmRzktxfSEIxBeztpZPDV1vpSg/XWMIzt7FruA8d&#10;pdTzCjGxqoqOBYB1ND8jzfQ4rLyWBXoVrfhaq4GREWZri80CnYwmjqXqsB1BTVjL4OIZvfaKyDXl&#10;x0QnYe35h96k802lw0Uig0H/1SlPyk5dxGQNjlbaaq1ROyJ4p41L7Qozw62hlQoaB7Sa3raJ7jgp&#10;5shZKTALcI7YsKTn2SdKTiHeOqT532Z01b7tMaAWg9PZ6ZE5ssO9rCd8OGimb7aAicA3BeybSPcJ&#10;DkThSFbUDu+bhNPpe7r5lMUWYKyeKEeTSi/HJeEssXafso8zqTjlwLP7atY/O66Lv4pyZwfeHO32&#10;XmuNglfEqopgwc0Q+49arpMFCq4ub7qzln5yzAY9mQ05DMgK2s2n0NBb6qqlW+JPoSW1WjatoF/H&#10;mPVKpFvv6ZKDdzeF7rVHCrsJBIZGRLaabuZdXk81tGK5DZe+tdpTgzGh2H4oFIkfGQBMt+wuwUZ9&#10;i70OCowWnCO1brgTBEOR+p9ER8+keAKdvbs71ynddAPv5xopM9x/u3wl3u8+Huva3S9wi1WViqB+&#10;Rtz50Z94TgGSojKvnB6hPW0ykf15wI5N9HDh7m5w+Vzjfz1a1xcfY4UwwfSrYMwz5ihszxIiROR6&#10;dR3+zy0aOWQVrtItHC1PksN1wz0oqN/4fd/4GgA5uZ0sMk8wHCzmnhj0+SOlljby8Yex1bfxAtQd&#10;UkcOiFnP9yImfmEBaXETG8E0sE02rDWzr53Lopwu9ulvK6FA17GH3g9vYCUiKPgSJ60Oz7ATH4ge&#10;kffkE74xZRuZPoNCR41ZhfaV3MNwMkB4l2jTJzL48R3NRXg4U6GS0pyHmb7tvxSAoK1et/LDOKNo&#10;bHDYbZg2PyCmMZ1D0UabEdeasRKcAPpZ3QXz8dD31Nb9BPHmy/wrgUKCkCW4pNZdQzFr1hj31kPy&#10;xxlQVPAa005y9b1uHSjIUP1cS19rO0/FUb81/ggvQ1KwfkkrceBJ94yRzXJ3a5W2pq5SHLVr2bq8&#10;hLHM46hxQ9VGKpv/kZmLcGTxe3wFQwS429zEYp3T0bb+wS60XPdRY6TLTXlOE0deN1NcpUp0/gI6&#10;gfvXFOO94Rc2aUrCir040dZ3pfT45tw7+n6esDdSb8AshjBqfcC3lkqjB/DnmYFKjL6G5rdDm4bV&#10;PyiBIg5tEWNu62zIQfYdetfXl+EDNqj3XhYammm+SnnWxr4rk5S04N37oBbd2IckKwI8POsoOh4i&#10;me8ZfGspsgMVTNTTSFm1B244giSRvbt175ObUGJWTQTzR/j2/kHvsflq2ARAuvHfqcJVlXHgrzui&#10;F6C4xtL0lCk0b9DXOpkY/PiZ5VgeuBNMWqFXkzb9vVU7XZcMpaZmuyVZ8UHLTwDRe/vc6AcPxXcl&#10;+ly7DRYIhOJVMlnzMPCNcfZbIN+nUKoq0KgDxBFe3xci55k1oxwkimmZ8AKb7LxuOvidBq9fHSG9&#10;JyUTyDK01rKYZ1jvDKPt688RmdmJX1xmW8U20cK3gCiem1eQNLfc0Ute70XfcUt1djq8mmwJXZWN&#10;e0sCaApIm++7xceZj2rwE0YyKRYHYGELw5/cwR6kO/Aw2j5rdic5UdCN477ONzfsNtEhgtsYJlpO&#10;lsDzaU8O0umWOcBEQYvhER0wEXPkTyVJfuBWo4tIxQ7A9Um5vJyJzVMVtUmagsCt+vJkh50+82M3&#10;xObN2GD0YrN4aVshAc16Xgoc5ZgtP0YpjtCkQqxE9nTQwmwELrYcZmeZ1k984bfDQKc+z9weX/G8&#10;20fTEEiSEEJcJXFo6YUA0FT+vQZsfd/CCKr8tkQ+Fh4sH+6rTjc7EqV2QUVnu4Wqkp6I5VwlYs8z&#10;M8/Ys1JC+HDKlNLiDA0W/psp8TKZlCzUaRjNLMt9RuNXtgBdZ+igJIWtPWQDMVoa1loi3WpNICNP&#10;sWfn9hJw5j6Wf91d0CabIAMKif/+5XY130X067GwsPhcvcL0Paxv7vc9HwSHs5eH6qcQbO/tQD0j&#10;Gfk+ohNh62ZFY6GEDbeSOK4XaDTC0NioqZO34q2h0FkeAszEE19XH3Fen+uAofcNVOc+z+y2jXbq&#10;JTQ5D7eF8mNXyM3tk3iecB0/vzuyRPXyeK1NEaGkX7PN7Kp6nTYAo6BDGjwPAPaYMiF81hKi2znU&#10;04xlTfwLNlBFukyLObkf0jFmW1fF7ALsl8ov10x/FAf8aiy5NrZNvIGV40BJjCTM8VTo/o64Wypb&#10;jyvJVZ4kzK1WLZKoLLHjGqLYJY2AUJpSPWlE//Xpyv+cwe5Bj7tkGDNuD5AvUISlav8EBYnzc2ZQ&#10;e+JozIFgLYiFRaEx1CN9xKD8Joc4d2zj7gR7P4p8K4l5bqNYHJ0aM3SuAtSv9/UX5O6EC3K1H4tX&#10;EN9eIAocOok8sjA0pOd1/crbDZgeT3kjMcXJJ5uY73wl1rzW4lKwLnbdD3JLT/SqPddI1yqsIr7y&#10;2a80Z8v6IydseG3t9nxC2y1K0yb9W8ygHjPgcjLyaXIhBVgdezut46oyIL5/WlWMn6D8RkgNDeW4&#10;W3qBYzepjh8vndksCqJg/4ZNgyR48yUFhKWKAE5hXxY1woc9cImiM5cNG4DD16ZiwPi76IYnXuCo&#10;9+nQs9m4VbH5lyDeDMP3cY8Y94RaZ6r6UedINDTHJaxuHBhsXehocMrO6/eyCwwozNBwkDSLxqXN&#10;pww6gLcJkzL0nx1Iza4HJqLiEDUm7OujY5BS6MhqXu0J/nPCFtwQHKbrHsJOd2wBGTGDIp3ZH7Gx&#10;b1OYq4qDb12JOs6ElY1FhtzIPYP3SkV219+fW0gkoYShk78mLh7UkwQVhbbD9G3nYPUEnnrVY/ya&#10;54KOjnn3sFa6NMLMnamiQNWmmLlrqMo8UzFKpx5ezGq342GfBCqCd1Y96dRHvhtYGIyL7QecVv/4&#10;+TWttC0Xl9cdGrOZsyy6wPPkzKJQIPle8i2kta/BX4OjWAMsP0V8+hz6iSDJUZfSca7oj4OX952O&#10;u6XVvlCO7UVTOXdd1KXUaep659UnTE1dXV/X+xV/qYDNl97pKmwl0TXPIk+UkOvzGBcJBJS0y884&#10;6eTo8NuSa3+4PBXT78bmfnfBV2MxqHABn1sNlyyU5uDOIetwT1l7dKmzl6bIMOGT/ZRKxUARK8dw&#10;9hFNqWgcAIYHP5jZWTsrN9+KkiLLVdbhY+ZwPVLgGZX07k5cIepR24FPaayt4RD04VfR99+0jrnr&#10;hCMuLmI4dvrSBUriW1MERADbzjwSV+dgvEqtUpFGxS+0hn0AXx7fB2ZlW6cmXSjoPvOkzYmNOK7d&#10;9ayy3f2GB9h/wtF2yzMkmDMJB9nUuIvTp1d9H5vLo+WVH6884xP88plWkihccpD9ZNHt9ZH/5omY&#10;AlRsJ9taDR+mskVujJszReriERDzPUUZYPTvNgG1/+eQ5bV1My5Cdnzk5bU1KkV1wMuEBOzPAd76&#10;zg63ygRjLJ7vRHExVRy7Ag0Wf64S/WRKUJ9yCgpwuin76co3yy+BH7GnCVbVxicO6//v5+sDQ6m3&#10;u48rOflMaKsjgHg1Cqb702viLSSOSA/BQ1qUEjPCjZOWeA6jOAlgnqsetfBOfJv9OlsgQ57jTSWJ&#10;IfDHBjDhdu5dzZczadvjDoeKPn6zxaY1YyPF+ttxB9tjmjhuM3YO4VHSW+2UtINRm/XIZbwW5zrD&#10;ttVbFaJVZ38ZZHc22qCtci+Px5l7KjKVVIRrrorwZaeWg+IldIpmFEx/soWwEYd+u3KRNUq3IXGa&#10;yIHr/oh33qn3aN3dLo50cFSOogRnRfAsk47NIFToH7ea8eRTVPcTDEaSBR0KBz/qGDytrp06XcwR&#10;odjmFlYw/u9/q9aoRy79sfH+zgz8tEevzUJSz0tYmEoqoDQbQhNN+Ww7RA6uN+xXDn6mzmA9c3Vx&#10;gYGG6DEKgcihsYGyR7jpWP+2IrD5OErT2FlUVGQ9286x5BE0b9EDdG7av61InRq4V7dHtikSzzfL&#10;yRiO/aaWNnoV/5KlaPf63F9NaksuUWhS+CLFp5YIlBzpPRzOSswCqFd9d2FBCvjaxhaAf4QHpD9W&#10;Ol3d2P4Wc0PRU6U4DO2vf641JKFcnF7p8xhTDn6nv+neuq9Zi6qlSE8Hpfyp4iQNuENo2/BNPF7Q&#10;FnrpB/CyLykA9R5+vkhxckG+C7JXmslc3i3gN/S/ytTrHsHi97hnLNiwGUWazxTtcS0oN3f8VZ07&#10;9zX6cS9fxD9NEIa7A9RjV/qTRgvD77cpUXTI0aXiE19B4FlVBexhEHjiavwnWghcsjtd8DgaM8N/&#10;JSUnyFX7mNtxWBBH+KTQfTspbKkS8G/ksCMBYMo6uB21b9ZvA2jTltiS50pcxVlPVsqcLDJv6Y9j&#10;uhnGq9LL64xMFOXn/zhxEcL/JEf+3Kz1qvxxI0I1vWRT8zgv8oa1AzxC55lsaZKFZv7+4hqjh/1R&#10;Zp3SR3GM+ktshVLLCQpwcf70ZN0vqMFv2sHAdG/uzKCDYmO1Nxoe858lAp/fLkKPkeRsToel5RBI&#10;UXVu6zjl6YnYntHqYFRDUx4d1FxTesRkedaFtFZLXYfY2jYCpEbarviO4Xdfee6X4L5JwOckiSM/&#10;f5n4S8YiR3+tmZBGWNNChAxbxyjFwiDCghrBdvs0WlnpAsEYZVfFfqJOQ8fThVJdykvz8eOxxKlx&#10;gajhUo/8qZ7s2MyxD9aVl5JDh759DhIklSq0X1MyOR2x+xyiRqqE7h8bxZ5AfjV8ZPXZ5XKw8c7C&#10;oLtnzHHgTA6RJSp0UYeyZt2FDdvTEd1NTBPPoNMjun3p5jv25M/vGmoyn3q4RBlDcJMiMPeZGOKO&#10;9GRQ4I9UJii/D8LLoD++ZjbUKL78+H2bJEeQso7Au9kVFo+T24jcBnd+5u0UO3yLLwYpPYs7G8ef&#10;pwdyWMMrK1nFqTiCS35RKFYGDPBQ4ApsOcFql9t5Uv1d5gFFy8+9jogkUvDhnGU4GQ9tM+9zTbps&#10;dA5EM9Qh/thCuJr6FJbhLVA4kh6G8sx2emuiZyEc4JLDO67xbZyNLvctwaiHNvbWf0dN1jl5xPPy&#10;6k4b7eP5H0/5N/frbfjI2PkB9z8Cd/WMUSMJVAOkF/789b9MYtRGPbREXOEv16RL4St0FOo0hPmk&#10;OT+jRb2qZ2HdoCiv3gY8kncnkfj2Phcnbe0vixSprhEaA8Z+VTFCbQrTJMr5eDk5tbZrkCPRaDp4&#10;FbGvG6Ji4cD7w7RDp6PWUaqae9d0ZNEnHCp9nl6s4PDBD7nV6/Dh+ZDOtAMCsFwkorLGddxcqO9c&#10;tY+YHcXhj/Xq9cDVU1FFmWGMEryE91KYtugzLTiGa5TfLLlOseT2HXZPhMPvGqCtmUaeJ2MWKZw+&#10;m9FPxLS2ANoZAOLQPRqLx6oidzXlHBTGB/4xrc0VLxbJvhU1n7nyRCDVcLBai+lrOHPy4PIZ3kJe&#10;f8Ejt5DJ3jrZrL0p7M8n3cWbN3/x+hXO3erS47g2JQRZOImN7hcW47drKpYzY6uLOQrrA/uEBGVf&#10;gMLc0lBdBUsFKp+nBzgO7ovPc1EQL3iKhuzY3iWd11y5/mEoyzDbq0pwQejSB7JET+HzPbxmFOYn&#10;AXj4z2dlseIahrI6WtiKw1NES1Gp4UceMZKdXGcIaIdXX+trbUVF7ZGhjgJSmETpJSo+H1dSLGKE&#10;xBwKnMCJnjBXqObM6RpHFnrIzrfSUc/YHsPwlLJBtrNw7fVZclohAiFNsgcFZxUTMUx/bncpPPH4&#10;w3Hk7Bd9p1ZuibMw95HP/OJpbQTQ9vq9//QakT+HYNa3OuZqEOEMsv5hCknxmCtK8zBci250qshO&#10;L+KJGzFXWJprYVbFdG50h7WeOtkwsdar7y1PqpVexbXXW60s+Wk/V62MDVu9yDnH5fXir79zulwV&#10;sVR7fnm9kLZbjBUqNWXSfEGTUYtA/0oQuhYgU2ebbdRxf4F28IJZQ5vDQ8SGL+4sSk9iNx9MMkIv&#10;Di+Ogy6VrB6C+WaUuOAXj2PC0HU00urhePKnrJPCpmefC14CioQ8tzPzDy8OYQFmPFPAUJW+97Io&#10;efF/BPQGcHMIJTdkP2KbOMGYeLQNNooyqrgbueqP1l+TYjx1+a2QVKvdLQp0q91z1HTMCYYQayTm&#10;uErt9OOuJOcrK9GVkuoWkwSg9hEqnFJPmpywWFfoMhhUEiKWPnc+xru7pxI1u1EZP/fPdbd2ydG7&#10;uEnU3xW3b2o0qY4lE81V0g62OiIRtWg44f63KFCCqYRIfVx51aoPBJJxNt/P23wPzrx9XuJ51+kg&#10;4W7vF3CEWZ0mDXqmTIdsRQ2Xl9tUI/r6CgdIpIrlG5/CCmwFjV0tiAf70c2JqxZWRTiNhEYJ5Amp&#10;ney5MNTogI9X0th9xEKohERIVFOcfpvT2lpb7WSsw55Uwhy/jOHS6fl5UZqZQK4qNg4gTkb6ljHl&#10;vyRgH8/uxvHDBSBrH2bFVFYKKS5a6+QmqXno7i181Eouo6vLlyxsuPU0GMMxFNgSUhIU7KTZestV&#10;Qw+ese/WIADo09d9xl6/18xKuhlVyRQLi55epB3JMaMIBAkXEhObEgp4cbulTssO9Ka70NHpvIYx&#10;xj6bX7MwCZYLGIf/TVBad/CVV99HzcOT2GZ1mjXoUZRIR2L4C3Z1u77R5AdcR6GDhY3ZfHZheR8e&#10;omqo0vMOLW10IYyLsVmeRkWl0nzLmx0DO0LWD37SObf1uHVC4LMaJnHXA8ia0OOxcLm1ut6868M5&#10;Sa2RIChBIr2Jf4oBbn1uJWElIMIjgTaR7GaWNZh//Tjt/7IAw9kXgblexWnEBh0DDuwHg/nvccFv&#10;eB8RwY9o7yFrKxsYUIe0BGS3Xj67154bPjcsb2dfQkH7GX3P8Nrefztcw+hU0qQgfUDHfhVtw/pj&#10;TnjuOQy54ARZSnXu4mEmZO+pid7a2hrIhRsx2aylibFa2vvHduuwi+Sr79n3vr7K995NYfRw7T6l&#10;ljc7b1h9r+t42GJ8/0dL1ljtMv+kUbIrD+j/LIoqJAbtemic8QI8P0jzg97pU8czRV7mRUytvWPp&#10;UFfW1vYNpqN3ZAN8L0iVhA4Wz+rYV/lBzjiempeX7wjKIi+C1t8wjYUCFHLuHvcjRSjkucqmEGyj&#10;oEYh55mhWdMiLynaxsJmz9dRm0EHhkWmI9smUdUMdf/oJ10E/3l5xc96Tfhw/fsXT9T98b5mASAI&#10;jYES6365kF8Q4hDwLYPFFMsCcUkluEe8m/wnJjpHhh5OSB0gY6rJy4Lc7IKqVcV9M4xo/oXyL79M&#10;AZe0nd8btLk7FIpu+qwWda8Q7ibFYvPXYjrG6yITLsKXM4IEriv+qSsbWWIpyV1SS9XZVhjHtZkL&#10;tC8svY5siykZMFrh+Gsch+Wv72SvCNosF01NXd/QE0DxNllZxcXAEvLC7ei6Vp8VMmwhtHe9L89H&#10;vFRnbH4yJxw7Uv86jNf9or8pERHYKYth++1QD5Pa5/KSou91IUP2e1IckyIRZkUa3Z3ltJKUQob9&#10;9Y16p14yyX1y8x/f/je4B1dDSCotGt11Ct0xlcWQS/dUcfn043X/58STRK7Njw0yIEN7Go74jaL8&#10;iFgAnk3x5gTO0NooA6FNcbJSx/kwPaXWEfB52ZCwEaIedSYIGc/zcAtcZpva18QWycJT2KzC4vgg&#10;MS7urniiAyWQMk7Jwn97t9g12K7EhYNJk3Bw+Jz928EjwFnnv8Alxwhhf1OcW7br+P5JvVg1TGuU&#10;Mk78AIJOl6CKNLuw3VYIHjzSQc7dmmMpKPeoHggqldnrpyHLzoXTJcjuoDuM2iyXe81wcys2UJZL&#10;w4byXeOwTIycJsDm5KTp4Jk7SJYjl9Wwcy3/p4E+247K3C8rQ4ty0eedUStMO8e+udaVAP+SVpVj&#10;RI7/bYltHzGnje7EZoxVuHPU+H3YmHNK/2GtbwlrLdUwJ8FFbsfaO9IjfYxAdI4gbI4CXkTBb7U2&#10;0pHvA11GLsSzps3ciQUkLh/zRKgg065qE8cerjfXjNJ6EjWIvvZnKMTC317Ub8ba+YXZL7qEDino&#10;7uhAyO91hv5oCKDmTGU7/5XkH10YrMqZVlpZJVX3lgOghKIpJRj++to+r4cIfc+H5ucbgZFXNpLE&#10;UhVsQzCE87pp2Dq7mUrT0aUe0ahDrw4TjY74KObvRyLvn3eGlky/K+76D1UmNDr43JuNV5kPBjgF&#10;nsVrWIAlC0Tl8qd5DeUNv//xjG7g76mWoaVICmUaly3Cn28dcv19DmERXFtrJ99+vA0/OsUA2y2v&#10;oP6I4/zwvSagtq7GVmT+MSUWRTrYHyUmQiVPVaRCET6clU6uYgGOS2noO/SG5QGJhZXYEyau4gl/&#10;UJaAwBzaaaV8+ay+z7f8+QHP/OXl1g7OF9fvcJsmHCuUJ/6xRYhlvyF45NiWhg06rECQs4gJf1ii&#10;iG9EV6d2EZ4Wfo/GHgAYwd08ZZEjR6eQfhKO/JejvSIUMrPEb/BfAU3Xy2vAG9bfK4KTSk+Rj0N1&#10;1YUI1osv/4bH2WFFNHy78iUcYdUUhyD3qIPbl9wL3Cr9/1KOowaS6BKMsExy3Utsn599gYKvgFyD&#10;TY6rCYxpAW9uHDNEQ9YUHiryiFD6TRjIdQgYq/FuTM3yoBSCWQJKiDiQm9frWH/LPbvTovbUdFUB&#10;esABAZ0ad7REDMTdX3yH1YNmua7S5ELmn7Yp2BEjG1HXdI3R+yhMTkQ5J/w8TGXWFmQpxp+/ZEFm&#10;FpmH7cTUa1V1DJZmHP1yatjp2pINz6x02tlGOuMLl8AOB+ycjupNRqw/tRk9RAY70jmMw6ptqgvs&#10;1UNFi8I/2+c05SYpUdV7KCo2GM1qwWQmkN8aDgmoyOKp4JKoIabwgRC5m2ppjDX/tvvFD4ZNGnxp&#10;H7Gwz2AlFTK/alJeVpIZco3ROL4zuzRjekc5QMDD1QlZp/MnpH39kXrAb8pzy9F510K1TzONBy3s&#10;zU+MGr27d/d08YJ8Zl9Zgd5Hkz2iGre4AfHZvlVV4yf5NuCROy1Txu5HghlBYWk4b9qAqVExqypL&#10;OHr4S9uf21NCU3PINlQjJjagCO5YCqhgqC6mZT9otx0lcY1QJEGHeMPyvbLFo0uaeiSj7Jn9d7ui&#10;cbJaiwXBT0NM0kOXohAXt9YD5TlNSqf93WPo+fyr798OL9xUrODq8JJ0NjaeJyPer1zymXZF5kQy&#10;aZx49jzhvg5rf6IekdQ47qGePLza5hHd0Z0AyNUse/QfYlZtSR0/eg899UVuS6OdpDw7RpByntD+&#10;0+z/o+kco+vq2jXcpHFj23ba2LZt27Z3bDXJGzttbKOxGje2sWM7Z30/zv+M0WR077XmfJ77vi42&#10;FqVpb01sbTubLGS73KA13a65o1fN7grtpcwyCYbJzQfkVz4/9tzCCr0Gw93okfQlxeqW+wVBYtLl&#10;mctHCOmUf60q/5AkVFBtJ425C8D8X/7pymVZhunOXz6e3H/v6E+xDm+OqKgxMVO7tEJLfvh3yq0c&#10;JpoMhaaCyxOLsajd0XLth3R0XAFjAa2ShUpDppNunFtcI6dZiWViD7eLSyT5i7SgPmJvKNTYRqaJ&#10;UjNUm8GykgqovfOIfD8dSLbMTDi+9xX8ZBCmoQshFGm3zWTKyJZLG+iIqDC4eXuC1mLewoz/7/b4&#10;40ee/3Pwn3/uQyllP+IegRfrKloHY5IFvIKcAW/VN225kfpsjGjJOzOF1UQ6+b4uBlTm7SdAiZXO&#10;fh+3Yj/s27x7tp/m0bM798G89bzoFe2Rj4NiRIp2s/VxvzWjzmEUdOmQMyZjKrPmzjjFkJdTJeH1&#10;yVPNuZ4cWv0e4BwjwktNujM7kFEktFzqhp2M7L3HR+J8f0XvtBkQO/aArEj/sfL5tOXm7juud/nu&#10;9Ssw0aPZ9HIbKWJvoqTbIOdHEWMGYqQgqUE6T1RCmcFtbKLS856Qrx4iEZyDjUWkNBaeQAr3wfMZ&#10;zxztTSPHcpY7rlvK9PPbMRXNvFt/Ks8UvqNhL/3H2udNq8tioe+R9vx2VnpxMcYqvdWrMWMPxxs1&#10;CnEgADyzPv+lRZV6Di9D6CYohJP7DTee+Xaj9zGg6ge/r29+ZKLQ3mxqBmF+L6oI6hVfr1tkYO/0&#10;pjaaRNbK3wb914Qy7cQcfq7dhz4C/S2hwayESq1aVvwHQIpsyXocTRnThcPPFWbyx5WtuEIWGblm&#10;hodhsfJHC41YILg1kCDW/JffP4WRla7dsbGUIkfA3iXM1zd7F1dtGFFtexh/cH1rlpDHj+ZXDO+X&#10;8fDLfjK2UetYGuObSDZOkwazr15WH2nhqNvihFvWuYM6qqreRNXZYNXUbAeZOoIdFq6IwIQIFbcO&#10;qnUvB9giIM5h9ncJBjK+RI44N80BAHozpSrzGDQJxYB4twc4BwI9n92X0XIZXjO6xh3YkUM6bZ4H&#10;9Kr0viqMut2U8Gqe1LD8Af5/J7k2TZsNr3s/t4IkuNviALFAt8BiSIFaaMUUW8UANJnIfxiZ+sdD&#10;hAu4WcqpHsYGsVgJwy0l79HKuuQnJjpmxTmzzWhluK4UgFrnHBzp17tl1dY5WVqpBWyGaBPauloB&#10;gTqGj44T8UXXlDj3Ee3hkb/vJwZZWAnaa1r1oT0vjRzGLvcwFFO3dKyIEDVS4Xei+PvIuvQU0qRR&#10;4dhFzMH6YZPkiq8HcJwVxrjQx6zuJrgIn8qe1tXwGFufKyQoqIO7Hr+2eNKu/mntFNATlKD2mxw7&#10;6wdjEc44ckbA5c9bVwUJxJ0efznBRJexgxal3Ql7a07BizhuIcMM9VGZb9eFkkUfTQhcnsWAnnyL&#10;0sBxvrtDK74XZZ5ISW3ESOHevQDg2fj2qZxWbfir5rG8US4bacpwoczkZ75w6FWYUX+UdemMcr85&#10;dtqNMgu3IPG5CK8xymgM+bPhWFkMddifVO0fu0uu/dmrzbuxbxGOKJz5TSpLpNjEXf5WaAuFaioe&#10;imosDh7zCfkDH4mBTIHY3JsZM3jnMrwNZ60f64JtFv6JWKs3CwPv8GtmkkdXWMvTUCQGygWzrrG8&#10;vYuokS9tlPno1urxaWjgKIeJD8avFXf9LaBwIC7SYaRm3UoPS3wyzqTsvwOiE2M9KBWU+WZC/RXq&#10;WJbb7Y+veQIB8sksPq9TRPWdqabVwYrzP7F0rUXJodBiO9Cmy9SaKk4SGTNgvna03MK+2IY3J5w0&#10;7QypTDYeQSs42IQXqaXQjkunotozUBKFsKsP5Rz4yxZQggwj6lICCeEIIrkxVdK2zaWD7LIDg+Rx&#10;h3KYMvifd8u52Y6mNuTOzhJO9COTAutSyLftNWNbzik0xs0rp71ZSRfx5znZwTzV4lC8BVxnGI/o&#10;kN8afojbhDZGrNhTV5RBfNOA5YWbpR+mE3EAKkRojxcCewMoQXFsEQRcNbcfXL0itRmz7BwOerNV&#10;0MN9K2PwJFuvMRsMsOzD6AnD9hZ0VpWi4t0QKqR1i3XWjLnwtPggjyxW+EFaI/L10LLf8PO1cKpG&#10;GrMtPVlldkwGR9a2Spj2pxEV9tw+yfOeR01lWDZzIzoKzCxiqKSTKXpcI/6fiT2gCyRxVChMn75y&#10;kqDhhQGxltaWumEMCj8dI3w7bRwe0Zhv0Af3By1LYJNqi25DJ3U8ETs+dUqBxjo7/sFR3pIHUBmy&#10;qO23YwgRdNeXu1LpAbhCLFGeHBuVKfQm7GhhsDTU3KwHk097UT20Dw6Z3Ii/iyS2bRJT8Rhu5A0T&#10;Ib3wSdSirq4ZWzyaqk4JQvTVPV5IijZkVsXu09PPp9O+r18aKA/mSuXsHRwo3MPsgqVjV3l5y0ez&#10;CSsxsDUGuqZ0PKElKf8uMe3M4vHxrR2Tks7hR4r5vHF7zEtj0YrSWWfFsCa5O0Tbucp3inKTzWmj&#10;wcLDfcX19IIS9SQ0PJ/Hp0P2evyVnXBQsX2zQxybZ1npJY36pBv19CL4ZWRk5C8OEB/sGrNtLmL8&#10;dtETJJ1VVjRqt/tLKecOHkYPqhjeNinZ/p70PKxUAr55tvj9adetGcZPpRiOtvCPLSR5RUPpCaHF&#10;2uziT7hGRLzwj9cZdLPqVudvSSHoizqaz1kNv1V4hSMgVGFRaU9rsFRlK8Yfi1Y7RGAgVn1Lax30&#10;0GwmO2qSkfXnn/NkcEgBOue2rgSp2jF9GCvBCBZqMBylqGw9ml50WlmNbaj8cwfnURLpLi3U/JwS&#10;uXhGcgSEgkGqV+A2lkjYdxgia3KiIg3hdGp2D4kcKlqdaFKoeZjlxVBV7ZNfZ/hMpMrJX8J/omPR&#10;o/T8y1psgWNwnoKPvjPXJjuu6v0qTUVXGUEpEw5epx5hUia/E2LBQmeHHtdt+gNvJ84iB1dSsM44&#10;G3b+9rzPW+gR9+eoQ08L+O7eSkx1/KpfhTsvsGeUsIn2jcGWC/pOjg4hK5vuM1BRob3AMd8yoE3S&#10;nSxrZhDpUn0s3/r788tVyAm9K3uL2DeajiE8ZvWc2iNppmhTGfTXISMD7O+I9zC8xxkBIgV4iMPy&#10;09ju1WKlbLrhdz9iU7DtY23sYLrNix3x/xOHcPnln+9yXjdlWl1ojZ+GbtrFQVY2cmcf4YFOIZoy&#10;G8z6j736k3jOULQ2g6xU2K63KSjwIS4l6VajTzTHb1S7d+RAjwuOK9b3p6xvqvgZ0dn3PPtZJdMI&#10;EPFIraFLIEA1TpN/qI3OYEl8HsJB4ebJdXN2AAb6nP26+mtzPGJJ1HSN82Y39/gQwFrPStZXJ5Eh&#10;o7Zt5S7OKPCtHsgH+L8cf7NFbIvQuqXrbQvKTxR8H+cAq7JXht6TW/U41on8cfbrd05hSxm/T8mr&#10;C6GcIwq61RLaniif9rk7JnPBJA9zbjyJU7ZLHibrNoxIIZKpehrHXW0xTrpf9w9kxp7Hg83wxEVm&#10;5+T65yG2gHtD7lU8pmy+Br+4kJMLPCK9/rs2D1ZPn2/UqvnhRPbVaDStMyqxx1eRQs2zRQsTHNpP&#10;nzCl9Xbw+fq1okxCigy4eul3+v559zO6Ahqqj46C+dGAWPvtyN5JqW54Rg7jouuZWuhjRQq4O/4z&#10;6O1h8bX5e2IvolcepnL22WsY4U6s7hzISaP+IRrn8TYf9JbIT1hauTFPk0h7W1o39f3vd+bzy2Ab&#10;GTEJ9pNU6mSCh+87cWQyfiU6w5OVS8Dda8F36jHwUc/RsxzThV0yCvit1QwD7/HuT8OcAq+Ix1qD&#10;Rqhc/gJWKwmd9PUOj1jaGG3mjE3fL+7VaAZmdS1mflax1WOZNdWsw2tuHVMdkuxFNrqIZB6zKQ+w&#10;4i5/V9xlVdIVoXVxKXFpY3LKpVievYSeyKTm8VRqpxe4HK8DwXCUb09OQcHVDBULKScdBRW6XFGm&#10;wMp/194nQZEi8H5oBFjWLeMjjkEqLJJ0lPGgD+M2MFLJdd/P4YqpYFLanPqCeqR4vCzNokNdmyXh&#10;pHqXvHLZ0p59i+Wf+ze5kQPgaz+dsMkscgYRYQOo95K1bkxldGrHKsMbTSkRU0jRP0K/IfZvSngl&#10;x84LmqQARVeMJmTgF539iBJhMcurxX3gEPUUlx7vKOXPdzWc+i+X0IR1VLhdQytqPf1XgVn8YBFe&#10;IsyZOV9JhZuAyjcsd0rVgo4Y9ZIkaP3NTsWUQagQFsceYUWccBqex1fgLDm1GrE3/9v5u/HPpapY&#10;fLVaurwgxdtTDMGni0cDg5ohGqEPCOrunVeNJRg6KoBnZ/1bvzYjml3G+jTi9vmtuVlMNgS1rcxG&#10;OlT4zu+j+SQrwjBImmUMsFhVN9ctplCO2YWLODG6O6wVmR8JwxFFbP9pGnYSrx6CD9moku/+ObNd&#10;dbmQIvoStBX89U1wDQ0uoA9GgjvEeU7nmyJ5yZ2BkoHVLz0ZUME8XuPznIwu2gRqLhJcatxqH++0&#10;Tq3W3avAmhw5Hom+JG/suS1lOsNrZ9Vq1t4cr30kpqo0XdsXce/CAZSBxpW/H+cTiQfSOPwfZ5GE&#10;hquHrYHggBv/yc+X6U+cvF7fi4uu9xq4/jBugjkdEbWBnwMEb1qf96+Ek4fMYxHckLN49WQjfnbJ&#10;jUjuzVqeuUPaRusXkbL8GrPAFoLwoB542MiLmeHzN5XtrzSaVai2d4hoYwB/l3rsXhTpsTA7pU5+&#10;H+uOP8/eR7dUTh7/wK+w6wuDh1pE66gclxjPZnQV61HysUXv0bcFeBN8U6SzyzMeEZomTft4Nc2J&#10;9E6vzd2r7e8ShknD9T/gdlDlh9dGSUtsefH3bl1zeTyWaqTDxJuqzdr15z0iyti6eKd8XhitPB1/&#10;0ScGopCf/+CTLUoT70AmYXbb9ectdZBtqEpcRDBDAm1GLe6WIA46s1tyr1KDUehiYxpXMOeZoouy&#10;UHo2KRSp8yxXNXGtfus5m1ctrZaOIQMDwWju0Bb6k9NxL/4atxh+GhkMnPLfdcH1CYEp6BPBZc3q&#10;HtFYc+EqjKvDwaw5iuX74BhYFJKb/WM8HRY3nSyXgythQkMeY+67jET/5iIb29MOSwPMv1p2mhJD&#10;3uwFv+mRndaN28Yoe/2v17v9n2UJiYRuBaIkZ1dRzWOU4WWpmGW+u6i0VadCmbedZH9TkaWwCBP2&#10;6fiFGEUukcVNvQcmjfsxZRyPqrFCBl/nMPbuJ2R1NB5GS4ABFWLXqRhm8teafXWfEphFrJaV2ZSk&#10;ykaTLi8bGkQ6Ld+eSiez5F7fye/YH93O/QkXWkrdGCqD6fuMI9izyxEvmCGnnPzOdfY49HEQ0NLS&#10;+jsLW02jR3WQp4HSQ5k8DFUmhRX/JXzWm5/6T31WbmoZnYeBm7v7X4mfwqhQiHtkittTVm5lNFai&#10;0FmzBUpZ3hbgIrdGBz0cqJCrceEw1ZgWOzRZvzWCOR4zqGE9Tat5Oon6soyXrODUYinHZn1nJbpr&#10;IDJ5lXv5hsxVa1RYQ2+/hC6BVm5F82DfkST0NKukDJT5Xplbt9r6zglg2Q+yDnbXq7XckgfZ+Pj0&#10;An936Sffv7hX71zvRTIrow2TGfb4hyObiRI51/iXhtUbhusyHgJlk/wx87g191jmjG/MIxiL4HWZ&#10;QokCzGTk6NBgkd7EtNBirdo2AM2/zvGY/f0g6IoqcMClne1lN+wTRBsz2vC3WXRWmyKr5prTvZT0&#10;SjR8CC1slSfyV3ZEiw2cuzAppcE8+S4qAXQNh2STgkwlVDgYLrxEhfRrNNp4uMxfVnXTdn0VLw7y&#10;JPeaoRmTOm1EjdzUcIhqjtGaYjYiBKk93kWNE/z56KKautxCTiZgnXaiCzCWo8SWeBjUS+pVUS3o&#10;eON/d2CbMOmkocKNmdYL67J6gNJTxCPbDPNZ43LYgKIyAiI7gP6uta7IYo9DVSUjYlaX1XenwN9D&#10;HfepvDgc+omMBhfdiE3FH2DkoE/Yr3NUBWES7tZ/xNR9vfCo7AVjV123yFc43uBbjR1btnlnxUtT&#10;+tguRzdrIt27BbjjAUt0dMoUD9ncv1t5T+bLulErd4fw4aOAYm7LmUsgBhHUbf+CJFe75i4T8+3n&#10;q2i85yJK5NwOr9mgazO5IvqLzGHkSM39VHtNowvhRIejf7OuSoPhEZBXWMy69z0fb4C0GjRO6k6A&#10;sakGwiz3vgqoUJwKaivsH381VNX2sSoXCCnlqc2s4tF8dHzQHbeEisEd1DKmLS0t+jmDd77/wYkp&#10;LPnoBupgv+2QfJCBNgGYNEWaabPu9awUiYuvp6TGK0L2h7Ew4cjF/pO4//0VWXFg4oSfH7DVYgXy&#10;OFn2ZlXO4HvdnJwc0p/7z/Mj+xM8z6Zjk3ZL/DuvQh8DQvtGn0ZBEhpp7Brn54LJZfSyLzrUZTRy&#10;gh93Zj3vflsH1Y8XNwsgqX+lBwvPdEHPxSQ/8ImKQslU45xXkD0xxQoy19Lrfi3Phzpq3vR9IKVV&#10;P60kfioJdn6iYvD2PCwuPR0ubeG44KZQoyVr3jWGMQJZ4Jh717EunesTq/y21OLfx6cJJ8+YZmZF&#10;zmZ8ImSYf3HUyixGnp9TFnilwtFAKvlNGa6C+TFVOLNgK9xv04oMeT2+8uyZs6Nw803cuQ20fIEP&#10;ldNwRUmgykhz36HEjwfYt8qg+6AZsMUugN3jyc+tF8ALthnT+kY9IMg3AGEx28CdH6L+NvR5Cx30&#10;kP+B58m6v/8UBoSTKjyiU2L4WbSxqFKvMwcmXgkNN80aOCThaGoMVsp+I4QFT2jVUjhjTlA5GChX&#10;a1VZIrnkuB4tOuh+ZTHs2qf5/Niq15ZfWduijjFrNWzdJdhqE032Mn/FmHPqllKZXlnplA9qo/qj&#10;R6KopAQgUmoHDk1wfXt9GX3udwHCa+iO9R/bZlEZEYMMINgUhsruMeJfv29vsCcv9V8td5c//Dwn&#10;f8CLelVsaGqjG9DmHroeo/PZiWqEeK9m6rnP3Tp42Oj8YOUkMvJ7BIehEwd45Du3H67uaMxWuTI7&#10;OLj4+4pyEroc5aJIv+ItuEr0TAEHs82ZoCtYkOB7YL9puzgshAvhbTZ7QwctRK/A34xvMUXG/MQx&#10;jAo6r5OM3QD3MUBwuKn688/Di+HCCX6ocEopWi2xwBC9GGeUzj5DRQ31PJtnceqKwnm0MjpsEUfK&#10;ovaihYieVxe/79DFDrPTRs/kfDHPgPYMO1Ux6eHJXeZ04NNXwc8bjA7fcDBC0Y40Kk+OLStneRKa&#10;CqYZpIzde/0+JZCC0ar9r9t7zNQ3FB4q/whFOgWXCgu8gD//0oFIBaWTxYaXyNaCoSMkcXJ8H8Ec&#10;9OZWkeoHpMs2X2k+kea1lDY2m2uj7dsmR4ReWtldx7IclKJjySPeQ+QaxeGgZFK6WrLvfbvjPUaj&#10;+oy3Sf7N3VYqWByvJpRkeEcNRPzD9at6Ae/uFdF+mZjyzCedcR9ea3THfRYF3pmKunbhaXlGxznL&#10;2mmcBrEhDwHWi1ZsYWnSxZxLMiHC5Mmi0ii56PTGgJCNX3BntlEr569bf0nkP7JOPYyW7/GKI3Et&#10;dprNQzkkatjQZcxjKWSFqNxrRaVimTDhIpn4THyFuYXngxKB/XqpVSHCJnGl+ffaNYz5QZ6JlvWi&#10;JpnTWoiweKLQTfEH552Xdfpa7prJD5FNucPaCmllbd6kkMALcOV6WJWmLncAv7dPq+VhiZGufgoo&#10;rvTuw2+xWXB95P95RlbupYLZg1JwGNXisGAOgaPD5EGbGoRSLAoXb4to1BqJojbhFSjaInE+iXdS&#10;4YBwwJn9GcwhqvodEUnHWFvRiDWDrZpVGj45LVOz44Aep1hEHrP/PRWD+p1Yp2X62V0yr/a33K/K&#10;dHvKMXD60E0a5W88JAJJclQLA9UDKgMa2pgEHBYt/iCd70ZPgT9KMWVOx1pVEfqFSXNas9I1FJda&#10;yGPYQYEoR+hpd1/LUUMXEdxxG7obJ7ybJKwYWQz5yx0P7RUw9wov+RxiODyWZjiwfGavr1Z4Fqm6&#10;Ah6Dvba6yXaVfxAjZhL3mmseLrdQ/CPTwZ3dh6417HLt3lFmXILmNXR5PyWT7IwvVcIQn6teDNdm&#10;cku/xRJ6WyNxcXeXdZo5Wq0m6HpuroUnojXs8Ybon1Xn0P1DOkEbXFM1ChPQz20ZaqqjCWQqU6Tt&#10;aoiIbwCpXRXbepcPSM9po8weSQL69qfECEaYbIi09G8uTbFIRPS4eQJw5XTn8+TY4e3JAlLcjwJT&#10;wlxUhCqXTaoFHkb8/+LGOoPXrd2PGtV1DmXiFAySy3qO1CLRzfSs7BlKbuQoI+/zbX//sWoJW0R3&#10;CRngSmhxuMKT//yBBJypMRXJIVHmlbErymCsrKsL7W2H18xy0HtEKeCSVmfZmYbx66cISs5mJ74T&#10;NipcyD/rr7kenI/JqmhQTecJiNG1+d+jF88mDZmSEQv6j/q3kysEKPr5+cWp9gyuy/QBrVKVfT/s&#10;BUu2qFfOpGrB/88CNHcOojgYdsaST+a/XT/6vJ4/PuF87hrdvA3JTWVIicqOxRMs/daUqprKuxZN&#10;o3SRN9DSnr8u7n1Fy/f3zS87Wd7c3MV55pnPSIQfCM6jKWvUn4KH3BJjDK6oCAgqADGCo90zb+7G&#10;MKYMu25yA2S7a6z6eXa5ixgRnLZqCBQTEjPlqasy5HKIKNIwZZ+WftcgYcvoHLJ7iM3JRe3tCxUk&#10;fXwG6BzBytK8T8tHkoH6hPerC7UPuc9/zEuHyJJ3lFlqYI1KdtQ4hK8lyXaWDeF9G0YfLAwS+vdz&#10;2gomZtGnLrlvxy4nDRWBHIuV8GFlc7XfPQG4Y5ZQvTOaLm9dd0UpY9iRyNFOoO9VRe6ozDhUJYbc&#10;cc5U0J1kwZCRRZvt7H2r064+WY0oohfIlPhvyTagm/nXLSQTJb5MMCDGmdGNndIWxSKDCrziSKju&#10;i3L+uv/NiEUoPPINYo63KSmMuGEvjk2Ux7kfpUrWlzT5wa2DVRsKHYzY7/1aOWgc3jr3cfifU0cC&#10;+5i/1LGly19qSxeTn/c62hOmOzaVHgVQinPcRnjsuYq/HaLP8XmhBuyFS4hkCIE6KgFzxKToI4f4&#10;EVfQs1Brj1PzCRzXxAUpao5CeY8J6TVRUc/CcLK9bdp4QxEtQhFgkPkv6aj9uCPl2loYN4JdQUzn&#10;pdNGBRPnj0hJWrYuDmz/kf7ru2C3SOKYufx8y5lBRyjq/5AFDfrMJynOjX9wihxts8ok6UQ0NMx1&#10;JOfVAVatKjL+HDdNDPnFRu/I1vvV5UyhJO1YXx9EN5BYsqVafF5tlEtzksxUKGfXGHr2nxrJ91fU&#10;eaWVXvM8u4y3meDQ9WUeda2nBnYXpHFvXDy5CirfQIi8VeCZEKmwT6ugz8sf63jXUwA6YSKC5GOb&#10;ht8nULGhWaHNQ+OfqbjJSxQp2UxMh4PyHKn5lEzA+NiRkcv7oYUnDZ5MegGm/MNjm8crp9Omzzd7&#10;uW0/ZRngrFuoks64uXt3RgUAbAu7As85tz78tiy5R7kFAhSNIo6F0cKyrs0Z8wT9hi+aBVpavE4S&#10;qbXRCvaicjfk3nYzhMrteJvUue2kI8RaHljIBjJJ3u+s1oHaQZ5QgGgyzh1swKbPo8HLu2DHhM/T&#10;NvHlevfXqRvYz9lLtlOr/Upo9MhGIht0UwUxFcahu6oCR8T/yr2ub4bkDLt9h/iArf6UuVUjNChR&#10;6D2tcqnm9jC3lVbLLfD+mBg2MmO5tykWXUyd9EReQm+BVi+5FK0iYxuRXOGVlON7lPf9W1RNszy1&#10;3tnFWV1rKwMfRb1Bcz2CLvO5Q8ixit697iQfP/+g7sR8uZIAu4Rs+kQpSoMWh1W52sVWr1IBFt+a&#10;HgG5yQDJ5zWJy/NND3fgfUq+/xOZkaDQtfkPqucLr8Ds8+uoZ/9o1JhpwY+cCkd+/eLeodae907c&#10;30ku4iVUUuXlaQB81i60vz7I++fttKDYaXCft7zhApRK/5h9wgVVk2JKQgutwRcRqtCCPt1YZMpu&#10;xp2hlThKmVFfgTi2orWCHHAHWQLFDb9Vj65KBpWHAQCl2/t6pwtKG1XY7HfqY3LQkwu5/xJaZsp/&#10;rIZjJ2tSp3vztvC7zd0ZmgxLokfUTkZNQ9zkb4EQ6bRcUV0kslkcODMv//r01zTXAddyrj0g4HCw&#10;Fyhn0ht+hX1zCrp1elqIFNqwZ9UDjPHIsLCwJQNENQ6P/x3Y+Q6kGWInI8RW0et3Yg+msP4EhssX&#10;Ac9UE/MUd7R73gKPPwk0AKaJOLl0f9T7hoAkCKIxFaOI27SOY3/u50CsAjf4iOT20G9r/33rU02z&#10;8cf4gj5zuVTXbecn/NJlIKj34+jza6JRtfV5+vQhHVU3Oi1QenoLsu9eaXRY8TngAPApvdmNjyfT&#10;57eW9D//O2Uca6gzoF/DXcOcpOijYBG/gkUT+WOGpgyV6Wz8q+JXf1qfpIRMqbusLN3PjfPLk+mV&#10;99PDrNs9k/Psp5DyW2cKxZzOxazJxwCzt2Hg8zU/gLyL+w8BcB7KYNCWzjYhpTCCTQQNjeP6ZmfR&#10;ROF2c/YIfFazkQ0vB9yX05hgJeJqjd0oK1pE4IIT0KGOZsK/TG4GCZ+wJE5B/+Ws7Hm6I5bJMuYm&#10;fDDEWCqsfrVR0Gr9dYodf+ssUreqzt3dFaY0jEvUHT+2iQZoY1fwigwMKdo4cC3gFBay33LFSgoZ&#10;RVHWr5maKKOYUAlCykALEMNewc0zIr50aSc/at5a+Dp0tGzblwtWJpPKoE9bQsAvkORy3xgzGPLy&#10;DU1btIvvw+Id64NucA1IbW12hgococG3YMFbJzAN2b9FkM49jl2flmtJXffPpy/Sy5YNv2umP6HI&#10;RKWV61qCm8X+8bK6Y8tazVBHwG7zwRbrYZZ97UBXidqugCkH40d6wV5tis5+MQBpc+BaItBEUqz3&#10;8klg+jSdQyKHkk+g8SQuNf6csy+UpNuVDvD448CZXd0q7WLgBcSFDAzIxhjiJCFFIss8tB0WrwoH&#10;yuyv922i590iF8YdfkBRLJdE4uDNHymkiOvVztZosa6SRjO5E1IkmELBW2+kR7UFUKd2i8VRY/Au&#10;7T5PZEQVIXRixO+wQmPNciKDFb59TVzCkdPf9MRFTGRdxetvxoohH975QC5iErZRSDSx/8MdWtTX&#10;YEDRgrZaofFNZ0CdSD+TQu4bf0cQjot5IabyQunqP6aHxATlJSLLSqyeh02/pwevHqTcRyTCYsyL&#10;zd7Y7Fg5bbEmD9BEtl0OIZGJu3fUdL4/Mm08NwFpPVrVXJu3R4yf14Vpt37Rb3pPg1h/7tApjAKo&#10;Gi23wVlkXpkXL4aW3j+RXw4gVLp5xdUvdSLgfvlWuG4vLkpAm5VbrzY8vo+2QECh9Bdk5hmr5Jot&#10;fPGLpmpBooBvoOpsiSKP3ybq2E7jgAkltqjQuOQ6dfA6ZXBeJhC1SNf95Q7OVu2uVfkNR1rfGvQv&#10;1fcWwtHR8Wr3WY3U+3jUVe3ncQeyxrzwrwKKr93QlHTVKprIZE9MX8YLKxaPO+C/kMdQSOM4O9cl&#10;rj2jt7b+ICS6fHSoFpSCUSHc2/eO6nNuehd8NR1pPl9k4TFWwQTe/31+JTZAKLQ1nB1CGiXhB4yX&#10;YgLaCI+j0xEuJp2+molqCTcPz7C5VfA6au/zUKS3wX5b0CcxMWApnZp2cva7li3UMc3BGk2DzUaq&#10;mTbsG0bj9ImgVODOngQu7M5AMe0sjsYIjb58jy19ArpKc3kNzyTALRxcibe7A6cbbK3HLy47sI/3&#10;75oNM8Qky8yrCxQVVrQ5fIouoVLg4KdkRSghvYvLt8eGKrzEO0j98clEWao16EjB+IWtIyOsE/v+&#10;4a3WYAmH0ampQVdEArsoWsFAJJT2uic/zdGi+JifEStU9ddqOkKwyhpM6V1qF5cgJ5XwLwJ5GrP1&#10;Tj8U2FfYq9yRo/yACNcu0OsjyfYsKNL7/RSrhpnZBHOWjXQBW2GBtCzCifAnDns2ukh2dY6GiH6k&#10;bXNoE3LPxVKovcq5DD6INKdilrNbXQM+aUhGqAergK6SePxrv3X8gX20rYGpZ0Bshb2yJpP+gigV&#10;m77G/OGKloRhJLYsXCUiIkeaqiy88Ebt5zKudbeDa13vPGxx6ynJHRuLSLBDKs7Tq0Tpp20KE3oL&#10;iyop+V0PTUMkak/RTMdUIW3Mx4oG0ypT3Vi4Y2fN10GfgmMTPwOwr/I/ra2xT1iSl3HO20f+woDA&#10;ytAy0fmmd0w1BncH2FIsAAV7dfl2cdnXjuzn91UjHauIdnhyEklRaZotfxribqtJ2sg5YZgiThKP&#10;M7unjSEGkhyY7yChqXgY7G1vf/ExLNhs+nWKVCQ9IA7DxbXknjsAkkq8uhli4Pe5gUINZ4x1Jh8B&#10;jrRR9kq7sP2e02DldKrVlqHpwBe1Ki0CbQKTxhXj5hwK8E/GAMwct9E5KJ+8vkG0uVHyBmyEUMqE&#10;HQNYYW1HTutT/GFdwnPFLxDMitOsnV2Dm5vE8mvszh4U92WlC5IRexBjmrxb36PdVvCol3MvVPSo&#10;kjn1qzVdP4+jbtckq+bUVaiHrnAllejok9sMfsRUc7eWoVFU0LsE1APYOSvTv8yJF+cTR+VG3ydV&#10;r8mSYly9veHCWiJfOiMkUmSOCHEaw+WpX3MuiCZ2cmGXV3rlSGxF0hpBUavEeKljuEAxiAG787VB&#10;36HNa7sUl7DBho+H1yf7c2nrTXxq2lK5SLs1fn8s+LuiRabdiy2dVm3+TeTWK2fEQCGwjoryulhH&#10;s8DMaNVKkTCySj76nr21+3SVZJM++vGRtsvHH/CAuWi9wse/v9TrqbXpC4bCWbILvPTaTBZhKyQ3&#10;T0pc1oxvMoiklZmBHu2GRXk+PXAD4IeCpsk0kFjedULY10TG0vCoTETNGg2/+cVgx24hivmx5vph&#10;FY7EJQfgf6v9N1nLwwBy52IAwAW3qYm9Sbe3eptTjgd9AxjY4T8nsnkqV8cWYf/Mz6v9rojp7Ow0&#10;rS59NCyiNdXQjJKn/F+R+uNDPSEhgTtXnjKB/NCH+nYFkSToDV7oY8Fp327rlWzL75EIsQHztlLu&#10;PxZOfSY5G/zI2u5bZnBL6rTQZwpftq4qViby9zEpMfYeSHDp22TvW8YbgCd+tODeNPF1pZSCfeXn&#10;58U+4E9vdfsAthxBFFtvH17Pk07+emH7tESjGflvEQ7t6cu++zw6jrJkkLCgEHeDkTKbQT8UC/bW&#10;V5jaWqchP6WlFtcAv4kxb0aPjX78gR1j0u7DWozkP6OUpk3kIGmcb5zNxV7N2mKKw+E5LHaBn69B&#10;pFvvm4nAEXJgagE9tNgOtA781/5IME+S6OruQT/C9gZXS72BhN5gb5Q+Oj/zKhdEVytMzKv8X65Z&#10;vD1ea5MOwtcFu6ZNoXzurpJqWWr2d4o/Vrb4NkGuJYJ+dJcJCdYe39S5okJxmBIcWpP5ZWccbR3H&#10;5Xi6fliY5uawHNmvSla4gmo84ciL4DgVmBwMXBTGARD1znUyZo8wXAh6aBRcY6rTaG3gG8uy/eJ3&#10;gfbpHXMl/fntA6ve7RGhD5wGXcaTv8m4Zrj+Sa6NIfVZEnlya3CxImSNzzk6eTIpCdo/fz5NUSia&#10;9UONzcVlnSU7BmvbrbAjicEBt5v/jtqtq22a0rkT4OEbDJdYOS0IR1S1/leykUF3J5P+8rSSoXRw&#10;dkYIbjCFK7zMsaUi/Y862npD6RsMKKQpr6pbGtUkffB7pqL1z2RTbvEcTHVO9KOxtSFZTTIzlydt&#10;9bSblcaj76Om65wJGVpaRYMNttgNujXefgFU52PEu4NztFGzBRE4VESwPowStu2/JbJQt1+XHdDg&#10;ulGK1AseUe04iikz+AmK3ADSUxI5yXUfKJJ8zjXoU1gUNS07JZGkl8mg/CnoE5wvnUMyi/0fJa9J&#10;Mx10j4QmIq26qArUT2vbOe3C6GW1fVJdG1U8EdL4+qJfMrYqlMb4KQHbXY+YUHLVrv/VIkr8JCcT&#10;NVdDbsIgkh1WHV9mZ2xLX3ghrHUSGjm4159yXFrPvpAVnFP3ZGrHEuTOGb3gFrGF3PuFxkLkkDVR&#10;QQktuTuKMaO6BFR/UylT+lAJET3NW7TrbXOCB+9Yjy4SUkxMVjyaqzgdeh9AV3emdLXTnN7XvhJb&#10;w0U/Sxc15/7N6DLJggRcOEb9XSbKqi0wJRjnpOM42Rcd8cILilIYp7QRYTMvLkTsGLgmso6OWCi/&#10;E/D7ZrJGYwB5cjgRXpI27RqLZsj00j+vorvqbh1cydxscfEpY1NJEmhyelq42NBgcozfDC/McBKZ&#10;5fXqFhOj2u1dHSK8uGwkyAentsOzzpTzY8jZLSlTHG25089DGUr7L6dZJP63BKKz9gYMxd6j18BP&#10;XCM/lKltGhqO1wq+8BgJBJHZEM63VnNf8hAiCeOPxaBxWVDs6hrmshyc3sVlpfXV/cn/OMl3fryg&#10;eH57xjPqzjNbyCm0VXMRLMrQThNX7uYWDq04tqBQL1GV9E1CEn74maihKx6GSpEUmiwjjvfFYWCU&#10;krzHrCRytz+Ci0vumh2Kd6Xfu623l2Xr44Hr6WFPKgWHzqjXl0xBzZHqTgBN3IaJ8ncz9kIiUck0&#10;AtYL6qDt0EdM1a94QDpFjhApRZOy/3VzfWp/Afwj8OMAR7VaSx3zdzbMge/QkC1V8RgySHm1wnSt&#10;/cM+WbPGMf2L5++0FO4GYFevmlyShDDVSvozJz9XhUE27yhn0jKlhC2yODnHu6+sYsUjN/j941is&#10;IJ48JDj3siS/zgpx89sXVQa0sLwQWWHQnez+w2FMqJ7OXyefI2ujjkO2ADXZMnLxopNxydOK/bdd&#10;2WGbPjeCifNJJjeiidfErVAwYTFtOuAB1/Rg0mEzPup+qhHTSW9ajHEjcqpxolIwXcyWTVevmoj3&#10;Lmb9q3YR9+0/A6MZVXGGOY54docB/gnW/y6kzZGOGvVsTlOSF77jI0UXiBN8LeaoXry5ecNyctQK&#10;dj/WZ5jOEzy6+EjmP4YQW/th2DKNGyAp9dl4GU2Xov7+X1Ga9UL+ef33ZXcmp5pa6GKI5kLghjv1&#10;+vEIDyVSQDHEnvDaOOo3Kzub0TzjUfcFj7TQ/pcBqt0fVNpVaMi0X189i+L8VoQjxufK6uN6HoiP&#10;uH78nkiZyKid1Tf4pkWA0KxdrPMnCoHIjCjauqi41CvXmt4Tfw1XkKrGxR7c3PQnW5sIvs+t+PUT&#10;zK/sG9MeGhUVT05fCkWuz5QBvIfYJAv4NSewKBwstBG5CeUHYa+ul7YyKodyhD7vuMhli8G8tvT1&#10;48p0VJLZ57xfyVNR2UprGMijMsXRCnDNrKuTDSGKZehXJLuj5goU0AsXxP/JKSOFD+Neb6pBFTVR&#10;d2cIXpQFLTntGs+x9zXoy6lg/utJnewIVXBTZbieY/Om+YJLU+9eI7Hm7lydui3gl0H/a5SrhGyF&#10;c+i49bKXpXc26BZRXVbmmOrf31v9CoWhihpKGbWaCQKdak3amLT5sZquwPcsF8IxlKAnMU8Dmvyg&#10;B6pcN1OHsO2vGROlTQ5BhkzY3yJQxekkLrvtDxqqKnRPFSY66Ept6Kl1yIdpodACH1asXD18Jhsb&#10;f/x3dubq5CUFlNY0Zbse4dCPVyXjONxrkmvAx90ZQOttMRufM6bEEd9ShhxBtJgWMQ98INr1uMzH&#10;v+3OixYmvPUPEmKtDBs+D9bPb1dAeQGpeQ74TqzjJVIpmXa0oC2xs7/6vY7OxbU2UvkvzVoj0SuY&#10;mYqriE/i1ni2CXTvuzeAQhS8H7dRgT8ha5jWvKx4lkl8UXjJefuwgPZQ8ovODwbS2sUM7+dQxglC&#10;rVu1GE/gIRR05Lc10p2KgY6sSyeumUoW6b1ja7D34jlU8I2VeKJIk56IxLQ969b3GSrZY53gCK6n&#10;+IuJoFGDYxgkaP6WJ+it9hP5sucRAgX5Qoxyd56m1vloG/XcUqS/MM+oPhc+wRP9Y4AkENYmhVwG&#10;kcKGTRHJgdAkbeOgjQbp5uUFXZIBMSbOAVyXOd2SVscGW0xWpeH/8AbN7IRPmLe+4+2KWIwUyefH&#10;rddrruNE2UAEtd+xLiwVsfXywuVy9BTMOYeLHPlPs/iWCEhR2cbTNthXD+x6Dt/O28mXv34nVFpw&#10;1dgpJ/kAdINvZvx8Rso628fewEgdjuzq7B4Ji+LsTP4/ZBprscn3AQp1C6AfMXG62e3HGAPpk+fW&#10;rBtCGTlA5r/02iP4tP110EU8ivRJuJgDuCGxMNeiSuGxUwi2fcI5CfjCZoU+LzAZ9QaGH/jPgvZ/&#10;zXr0N8barQNok90XSIVmc3QVcrukH3X/bQl3pg9wS7Ljup7jc2uhxY/cHk0nDaqQ1J1+HcJtI5W/&#10;ITt1Hei4VqYPXcxyOFLWRNqjFU0+AlBZjUOEsjb4DoXyJOtrXr78BewguIqOvo6qzDI6YWWb8J4M&#10;RWU1WhGJCGmziexsvCqY+bY/Qm+z+WxyXmIG0MQX+VdTswJdvh9p/2uGh3Rv0PXeVjvt3Vdm5LA4&#10;Xnf2vooBKohRU1QKFlXHcXTy/Y8LTD8/sagbfY8fOfz8216BV2tPWkHvZsMuccD2luS687I3dqn3&#10;DXPHV+z1Bm/9FkYTPu4xjjx8Yw8+2SIzGzter24eKRTJvhOmcY2A04MCxAi6aFX6A+t7HZUaJYb3&#10;B1fB3kygn3MJiNYri1+Bgu7yb05YgiDpqU6Mq5AvhIYPYlm869/QkSLPDtiQqKbF4EIWdQ2NDIpt&#10;bVPEjwRii/58fBBXNogeEaKGFZ6TUupt/RFb9kNfgiNLojztOOTkz1TBJJv4buugosGU41Z1ii+T&#10;UuDBxLs0qw1S2HCt39xuDbzqXM5VbC99UnncRKQvpVRQs+fSohwIVQ6eNTdnp4TqmBKz3ub/JU6h&#10;EaGB1fej7BcU+gGqA88mX//zLUtUWfhihE9WUbXdogaeZxlfGGT2YmGNnCivsnz+Pyx8GKU2Y7Su&#10;cpgZGykzxl+YoEfUB6bblp+CVuy4/D4faQCYmBYGGuLkxNtAqhijyWOoxSFZV84B8YafplWFwSVn&#10;BvcbvKgdYwGm3UJkQ6o5JhWcQcGlKIvz6Z7ai2atBuvq3Guw6/ycJBsvTZwaiBK6GyysPtqf47Of&#10;VJHi106qllDvhi6B9zCMtsFyeBWrxd/1iasy65KkizhHhaXJSh+KLmeG3mSI+x+ipg1MVfJBO9yi&#10;rM23CmEzOCKqnDMFk5SseSIC9aLlFqajCSxeHG1NZK0lDqOc9LaOlToP4i/JVGxkCJzfu48U+cWW&#10;TAR7IXClYeJg8SJdQv9mCi6xQana0FYnW0DTzNOJB0/ahjfk/SCgJxRUjiuGEL2yXosAdqm5Wutp&#10;+K1uk2UPrv5WCPQPquu+k6asEnnl/uBrCn7vq+Bao67j8mcPiSUeWgtcXpElH04FJLtqadRmXeYZ&#10;n8JFfBycDPtT/GoGHmIkUUwJfkGew49NYn8a/VrOtp7uXZSPvsfrRVDk3xTMDKty748zOoM1Yyen&#10;ccYEYILrYF7Ah1SN+RNqcPHK2QvFYqNuM837caO1vbMXVvjqbUjt4zboRUvZM45bAFJ9PJNH10na&#10;oRUhMWEYc4Z3z9NZdAMnWUCzPn+vrtccHz/3T2xxBrKPoPgSDDktq3oceXxLDa7OV7NQ3EoNOGKf&#10;5GuQkz8QxvlqaGBkbMVfZozbMVXvFHrnqlWKSQml6YEk8b2l+7KOhRPevpGBCmASeKMAd76r/LfE&#10;T6rhPfjIYrasspXF/hDdexdUqOMs7CJMEIqyujkKncnaQ3UUKiQEykM8P27SsLWKTOiYeT93ggtf&#10;9vXNDXriZuBg3lvmrHWsdbvkUfgwPS2VU4Tc+iHcHA8s5Ixe6n9sEf1f7iNMF+HdSSNBhDX3hId4&#10;mz5vSUtaOG0rVb81oJZ8BxfnKnA5Y6zV42qwDk++ADnztKEz2fM4WKBsrmeBclv0BV6VbZ2Hx3KD&#10;3f/+hmqO0iyvDGh69vE9tVgS6hESnwFziGCtDBw4OP3apShyORL+045Bf5GOFomVtKpsQtJMSzr+&#10;cJmcgmkozfVcRdRyaEccu38aCkto6L6tZ9n/PWbXzz2g3VHooUMWgnmF+efZxcyZclFbRv4zK8ct&#10;qk+v53CuMQEzSINpdb9Cwgv+gsEKRYmLkyhBwvuyBoP/a1tfyiUvONJD1A5qLuSOKa4+rUZMQG9H&#10;3tAZW+LKYaSDfjYNqxRcPFnRUOJGJC2GH/9sKaYLQi5AgcTQEV9VZQinVEQdATTKD4hRacOSrIui&#10;dgpmTFX1/7qF0mIwtyakfnt8no+3wAE8hzyBHCS4muK24BZHnWak4UjYu1g8SPGmMtk9zPQYGUIx&#10;hqFq9dTVrC8QzZpVFQiyDNT/havuFzgDyASNBb+HLhSj828umANQQwUhih7OU2xs+PW0+LQlOuO/&#10;fhd2l5Mn4347ET4ilPRBNgOeYgKxZDF4DYg+ecW3ea1gni52+SpJQVz0YPFF0yCnxPIJrI6yQnfi&#10;ddn8Fol9AnjmVjU5R5nmO4NIaTvAq7PIY+4yPuQaMuQ/xZInGKKS7kJp0vBj//Uy6M+kJWiybN9S&#10;DVjD5eXnUySYJUia/bX8MciGJwEM3+2zYIZxPQ2mf2jXLlXU2Flv1P8m4jyIkEEXEdde4shqkdDE&#10;jNvFBRVtA/R7wpF/AcgM8WxrcbMzl23qcUVw+4tu+KUzko1g3ifUX02hC1kO88Zs+bfbx6hA6apV&#10;mZMj4xZPk2CJwQ8+QfJr2Jc8I/2dx6DLx6vrEZJU8l+LBJY2MNHhr69+rBLpZHKq1+HOTh2xJnlf&#10;Kh43tVOl1b4txlIJPQ+N3Hy8Xrqx5xXY6LobMIxX84x1lUiAUinN0i2WDzDBHf32Ht/gcwkVYdpW&#10;GEgdKXaZLjd5QkCQq3CykFWqkNao/S02hT9DoOK5iQptp/edgh7sDLUiWuL3/TdVThC17FBi0aPj&#10;lWmZJPGGOfszjALpbi2Gxj6wPMvKtRcUPWn43rZBjwcvLwhGgdd41RDqBM5WTnGtxIKiphg2FVnJ&#10;Mle7B3I6jBn8vPzBj8QZjViHsVi8XhRTzbRccpwOFLB+nXEU30qZYvqUI4rZUBIeJOyQlmOI0RwP&#10;CQAAX+/ryvT1RH4QZWM2eNOr6OcfvgsFr7rGH/3WmWbK5stpzcFhYP58AT9qhfYdY2XSFuyJZ33O&#10;7JTaKSv/x26nqG/7n9dcQsNWRv7RQm+Nn1AglZDUTr7vxOWEyDC/OBW7vgK3liRL7Bo9OWemn8KA&#10;CBjA8t3yS6VbAHNrWbpBF0DqMsIWw5/RsO4smF/oRiT4eqfG7/sEl3F0dHP27IbYkFN5oMs8zRz9&#10;KPgH2D2hW920Br2aJURQRKdiTixEGEYNpGKkKYASg+7t4rwkUw7xPB8f0eioDvyHpNkTvBJN5MOU&#10;jAKQdWM4EF79MFRFTjuKpFEUT6qiONGaOXe7Rc2ZugMouE6V93lS1onDyv8/C8CNTd/MIS31ndbU&#10;1kK505cgEynNgi6b8SvacguyBFvwyEM/E/kcV8BvWtMmU3P24QHCPZGEWIvoRMGXcKCCI4fO1PPc&#10;13lz/MEGDIKuhqzydx5MKZ02uqcnXZnAK4RHtflunn4J7+9sD57lztVS6VjoShRZv8K/G2rv/y1i&#10;w0V4e3AKIKHxujRWxn2e6H1yE+dy+1jcDOAxnqppD2dZWpZRXSG4mA1XzcvLLx7niIcfjUVrwvmr&#10;SdXAjX3g9zRJOk0Vj44unF6GmyCpzGdGKzF2a++3A+58c+qCWjFmLFcSLLSjb1Gg4JShNZGjXrdU&#10;wAaFEJ5duhnUzP5r5j7S1sBqWtRmxC6aAct0ucGJ0JIZq0y9xGaQ0y+N+wtazcqlh5+x5ACCAYV5&#10;4+//FTjk4hbXGW451+uP7+yQoSQq1rX2RrJPi4vjStS/7ZcLSfAvm7U0xnbUqDQjHcPVNrOi/p4s&#10;jI/ynn62XbD62g/aLZRWkS2+N15xL3KYAmdDU/IMGqNSuof8Q4P8iRjBV9KizbiEawlfpWkN1l0d&#10;TpYV06MS/jfgjVmooNR334NBwmtvxcm6FjSfhUp7XVhMGz5ahu4vV4qVx+8XuvCC/Tkr9IKBCZIv&#10;Gi1yQwohHaZNkIROWTbt+JHOLbfiTROCYJPHloBhbbH9akpMbNhCC0lLXw8VLgyLkowMF7Yo2UTe&#10;xS0pGw3mJzDq+0PBmbzfYj5WCkUx2pjzSMPmCYvnT5FkGaHuJ+MQl52t1+X/Eu5/NfVVMQLCpa2f&#10;cjqJCjJeEhMJf2lu1YRF7Q7hd4s1WNVeHNBNuvToR8PCl9bXWI7CwhTn4g+RpnQ4cucvHXcoZkk+&#10;vVT1V87j42QQXAsqE8hi6mhX2kC2qmAgKKiZ1GfKaNT+R4nm75xCyYYFJWsDZaGixVFEm1I8IGau&#10;0zdZloYi9Jakg311wQfLzfOdfDEJ9USNeVSBwfuhYfBcAeT3uNm/E0gtkWfS3AMjvZKL+B8SQs46&#10;T9/YNRsxvz8Ujrh7mnF7zbJ7odRXD6JQDEod5nk6nVaijFiW/UYapbYg7zCpG+z0WIJ9n5hZ2oxl&#10;281uN8Tqn2nZWZIEVel2b2cDKNBT80k3dxMsgDFE8pLwLN3YJj6ELdz7sj1jRPlfkbGOBtOm35GD&#10;//Udj+DnHcYZyfnY5gczZzZHhgLDbbYbNgWoCjVYlx/r5yI5pvC9At01vmaMITKDCG6LjpusjFMd&#10;JXn1jAdTmu7Xu6JtMiJcOgpjIQnOOXJVwxmNpnbLDXtKBQxOhXDAGKqezbGYTZUyihAlSLqhC59L&#10;ET7z7zg0eE7pMLtDYp0rc0ZGeDqZgjJqsKX2e9D9WO1+Bsk7Ue/H/aMxVnIZXhec6FI0tclPMnFK&#10;byVo6GLMKtVdcz/7Aqc//baIMHRdl1T/NOlcspF22fudWZMqKoAGDXEfVzIGdQP6EJskxaQg21yj&#10;xyQBT573JZ4oKpzvajOK3qUWy/y8rswST5T34CLcr+NVpJgumnDFEbG2jtQ+6y92TNWLv8Y3bwrj&#10;QsG8bLo/EjBiikp8+kipxL+YyaP8mfghgpN5wDM1Pb3f0GGchz16C5ArZdt1bjY3MMYaMFcKtrvJ&#10;B0y7ByuXylFh1WuSRVSUB4vvFYc7zS5GYLn5uf+YOz3GIyqTE1A0ZCV9vBGhfBNf/AL5uzLidkXU&#10;90o///gm4oFpjmQ1SGmVVpaOfvYXSMqab3CclCjOvKVmu8vMtIqWBJcB6Xrua/ZLH278HLnANaKD&#10;RnFFxeaAlga5yHGOGHjVIYJepRyeFJVAhxxht6nfvsXcgGN0F0qHUCwVF0nKVLrMJZQxQRxPLgtO&#10;Jeth0LWaVDc6+OoL35KMGpe7A6iFgUyk5DZEYU12RTOpxZLEZr6whoBdIV6zKykMhbgv8nzltHX6&#10;9+O032XpSZZgxz9YNuWmVfIJN2n8iUnXqVW+4SbgO3Hy9RiCJXTRCxWl0O6kO5JNMquMDGv2ZTN1&#10;q4kphTa5omKmKUGAr/CRYVgFSL8X9aUjO8xLl4y5pJh9xx043rxJoqzXLq5LxUKsVE1TlZ/D3JvF&#10;Lcex+p4//Rv2q0tADiwfji8nKLqALqpIu+R2Znzb2EkJ5ggnxyl2ncsn60tJIun8P72fIOnLvTSu&#10;5efNTkYLDZfv+F8p8Zf+vAZ7bQYCO4bqR27iw5nV8ZUVvGLa4dsjlrreoGDGCWc3NwqZFBP2v+0r&#10;dzfXXI+EdtX/PCbX1vQA8Um7PgDsKXLQo12QWmKvAeb0wA8PVNEO4k8wTvt1xlyW2ODDXFLJYETB&#10;rbXAElPJhFasCtNRAQemhRUqYOG0P0DW+kDFaPnjjITQuKGRQtLm7Q3wOzUBM2vVr3XDX9RDcXMU&#10;qwkZ05O2T3IHpjYFszpEFtKkU+WzygqfrT7v8neeb4+6gj5VjMyfsPvuJbdrMBYtPlN6ns8vnflz&#10;d++HqPKMDIvmQ5yEeP/0PsJu7V9fE7nHgziw899evv07R0xFcw7w6bvVYni+4OpJeOx5CDaEzOsS&#10;HLHK7wpdIMLWWoLzSsSdeUXp8X+ByoUlFgok0aWauc5E2Xon7nkufiXcx8ik7ff1iTf3/rKAz6iJ&#10;xAtFnAAYNX4M8nMDmZKhoIiVCsmDLyoJsfccgVcDl868ss5NfMJq1VenN8AURY/fB33bYHuvdXPY&#10;3AlFRO/j8vOpd6j3+bl2xp1oarr2i+yWjDNwbxdmuEL5vEK5infqQinG2qUtimZ0PPrme3kNVqq9&#10;Ot3FajrtbM2+R1AR3H/PjT6TH/a+BD1m0qAdE5kWsxkxX98s2P1rNtPg+qUbmRj4IVeD7QbcXfoe&#10;e16J1vWNbhuVhEDf07nsIkGpnco2Cf5WODQ0j87O3BJsX/RaQ71hK/tW7pEevEaiyE3bbdvc6iJP&#10;ptK0tLSi9nCB9Rtu4oh2tSagbocHMkvTLQ7XO9OBEQDljwtqqqPG2cMjvnKCQN1iDIfFcHtt64la&#10;etLI/0kOwOqhFOA6B3r2bZxAfBxvvVOoEkChNt8Gz7UJ8g3ZCw4cWg7BeiSto7XeZm1KZbLo/msO&#10;rYfRWPnSUcZC8NfK7UxR0v5UgeSGFKEHnFkGX9N9tLBAeMkfAwFXNEo64bvxCRQEXmSwxCHBLX33&#10;C1iaExqJKjCoUMD6lXW44J443k7k4DXJuzQadTugVeA3JPkayFcSBJnF8NcqgzDxwtTLKqrM8Ko4&#10;0XD35o0DyKzB6AyCNsg2P1cpJHWLbXG0WViuXnsf+Zbtg4uLzc6ICOfFgSEsRJ0lNtYxPgg8gT4d&#10;+M7z8Rb0Aoh+nJ6urGGN5NSM+XdIF1mTxbCHlidcdbn9b844tMqG7vguzfiJ+zIRTXavrz6Wrtbu&#10;s9DFdyklzSnwN5zuAnDss7HoRO2Y0sHom362C1/Nvmyv1AYN27eBmtqUCKhwFZBn1Alwi+sd8QGZ&#10;+dBm3JFYZHalHcD3mvXHeJOTEA2Js4eC78YXSbtgUYVEhPkqqQLI0UsY5X5SwqdQhkQBXCOg3AK8&#10;+Zo4B8DzS9pO9MgRFOzVIJzdg8rGD1QwIYuTY7Lpl9wW61ypNe+wbVZltlTuFI35eRL42CiYKY4v&#10;kFVk2wKvOUKx/eJdPf8BaOvWoITrMb+n2aCr4HEYykVWb1giO3HOCPJ6QyYVB82AEe4YNMiZ9pra&#10;GRHuy8Km0GjEsJACYREQvbB5NkYZUolVvIjKb8qpAvG6H9HXuZcfwBE04svXGHILQ8rlqowrA7ll&#10;5M55InOdMNq5uCrR6eVvdbzCjSDLYOlXy399hQ1wu2SCM01MoV5RL4scpJBUZyFS63+4B0b9lGXF&#10;64xJLxFlCa0iQOQjwHmijC5JXFjnUJuRMSriCuO/IO9Yf3Oev9DzIQXdArA3YuYyEFvlOiHUoeXh&#10;bcgRUP6glbf0DdIQ1RgrHDtCokFU9MuA9y+xQ+ixC/gaBvM8kStd/c8WEyz51cqOkKEoo7dxw9bC&#10;vJAQmnYl9ZJ6XG3dHZJLPGEz18YdoOdd7APfST4pJzE60+aaHVPQ2AXEQ1mn/t+jpxWpTxpMzZwL&#10;OEHvSzZB70+0Gicn707dYjAkcAcjgSEd4ebJIo2tRT1BHpBPtjfnZU4yp7sU8o3ie7zYu5oi2tcJ&#10;KbO5Ph2SU41qQNJuTSBatnLCLwBD/pzVrkrPmXRsEaREge6bco4q3vu63u0nXwol+VXX7hB4Hlcp&#10;221bO40Hve6R7B0JvdMZdftHiySbWfGH3iLXGnWLp5cAZDMaLDZ8zKspjCIIlSjeEOwCXQdlB86u&#10;Nu7IGEyYgbh5k9C1ISwY0FfK56SiLzQhxJAO0MLBTRAwhwotW57GmAXxZVuWEPSlqDYoRWe92tcz&#10;q0U1fJK8EA6wOD7ykWxb7UFR3TLydq+3/2xBjfNq/EEPUI+XW5GqdK1NKOw/iwP3pk8hMTlumr58&#10;iUAtsEaVYuP19oYRV4EUhistgPd0AG19fDjtnN1hcmeGopPFulGCQse9lq3jVdiMbc2eSI+hlJX/&#10;ndEQOjXQq1WzreCRJoyw/jOGa3JhPOZvml3/T76usREEgA3LlfLJZbagm4tUYWTRDL7wbUlNh6H6&#10;KtAEkwaE2ztABXfT1AX9geuGAuhXJgylINM/Q890H32Xn3AeBrtvh7UnJ8pa2Q7DNkE2HqoUx1Fg&#10;X+hZpm7UZgznzumh5D5j1j+bH4I4sTz6SzsXY/DVF42CzZrAHLRZk7vdL1Jh7Y8IILVJdAr4bHXx&#10;voQcLvkSBhJB+aNXjS0/B/W/52x8xNWmWePKn39ofEshqOwKCmgoDuRniuXSKZkshkbAH5+joUFB&#10;gtzHVFe+BPkVtTAMVRwTBPWybcKYvIoLXOy0WPIoZNAXc7c9Dfo9mDprIkS/qP9TWp3DlEmZ0f6a&#10;NLNIOnG7yWKJ2EBezgljE2Q4+5DaX0ttUEgyouIfHPYF+uSHUOkjoaWL/AmgbEHVk7MFsRh1/bk1&#10;+kSvLOsb5rAWK2gALMXddHkQwrrW1dHE44NTfsH4gqOek/cfutcJw9YrHwb+e3TDBBV0kPyQfHab&#10;mcorvIn8iqyZisqeCVxgKl4k4HA8zEe7NGJx94X+K9rO1kToeawk3OrMfEx2h+SGryMnQRK+w56v&#10;9LQmQl6YsG648ZZ8zrPGYjHsbBNTRUthIqIsLaLDoGDNAJmMqb3FNBDx0Ze7/M9BNHLjGnOIVKTZ&#10;8KFCqBAKal9HsZqd3K6vhkbY6f3F/yvk6vhhL31XoTQVgiEkVnCLwwz0p0aZGw2ES8rVRS7whkP4&#10;a+nGqTD/9aJrBEjqsuEntNo1iBksOUnXAj3d1DEohfk6Rjng+frziGeOHahUC/xBhWhtXcKNl6KM&#10;7nP+Us2x9cV/jj0cJe/LdkeCxgIoi5l56oUvSzVTfhjY3Mjv4tazaa9vfu90C90bEFOm0zcwIqvH&#10;zq4oWUCQtINKIYf4JwDRyrjEyIV1CE4BxJfEadHXE0Zv6GSooD6422d0n0KfH/l9QPX8JUP7Lz1i&#10;JJ/3/SkwnoHWbRXVcDB2CJ0c37mvdGNXiD17wX+l8SK1iZvtw9x63fG6qnYSSnNs3M//HBIaXljA&#10;2nzPFerfGHmN2kPEycinaLLL7PpzUOnGmEHgHqXsHAZe+1Zl6VZ15AbwO653T/GDPo6CQor3Otvc&#10;Hg32JUK5Scy+IKUqQqbWo5eazCG7cA77+0STIlG6Zz4D/BJ/8CbbhRD/nyZ47aXCEZJI5MRLEjG5&#10;6L0NSBvzOj/PqGnBd0T0qIE9s5IhXJGRY/WwRjBVjaWbN9rZRZyzv3tU0SgbIaYoQiN7n14icQEu&#10;oknrtwawLYD7+911/9BJeH5m2vb4BRZWijYGQl9tb14pMDwx6NkNsMRneB9115JN/oiyQ7MTNQmO&#10;vZXzf97n+cXU87HZekUT9IJqVV7e1tMhqikPIYlrNH29vUPxH8tS3BLVBb9/2HRe96CtoBg+hKaE&#10;8io0lq6Hj0vIwjn+lvcRWhzMcHu/cRNovlHO/2knEognzp9gAtGpvvfXRzJy74czvK5H7wDfmAVT&#10;4Lns7O4exj+hooGV1XFZYWhoKKOxABXVuGT1NPZ5iyHt3OZ1ibwZ8Ah+2ufK3z3qfcEiFgwk2Hr/&#10;QCFVv1IJkXCLnZxElKqtdW60v94dkquy3Y61wvG+84Q2e2EEJCZWT0CIeMe5IzKDxWinUavWVzkk&#10;HuJkoDKWP2Mah4D58FvYVDH4hTutgdEvCvS4q7+FV6w440mEPUHlWa7mvko2/U3bbpsvsqEqiRK+&#10;6BcKbwZTk5QeRuijrExiTv60Y/IRfELCYxLl4LvfKzqByVLN9ipWGR/ex97nVaLJTxhzkJVSjcvl&#10;E0TEHuZIpJ92FfbT2S3OchpCIlFB1cjKkJOwxh5rXlEl0/jcbjGQ8Hbp1oH8D6RFHuva93yKTz9B&#10;Vhiuid+zWmDoG1aTzj/BMxpJqxHTohklBpUtgasgGVUFvezV0SKohnkTMSiLWzrLwYRdibTacm7z&#10;2yVh/xj8BP48CBL+ISSWhaOaQTBnWfBdmsZITA0hx02b8ZBVNpxR6edcAIyO8hNCSK82Y7K4wHEB&#10;vVyJDAI8hFZGBqsOwuzalavZJmaG0/eeL3fbBc9vMLpUqhocP+e4AwIidqbaYCO1QRUVwGZh56Tx&#10;KDOCrEkhmZquyDyYFEKGU9ycQl0hkvY7N58QSMcoxCC+Qr+oGjjFLccddITe4kPAK5a9supE1PwW&#10;IfqKXlIjyylC2veI8WfKJOmozgXRzAFV2GNzAB+prvyIDLKpvuBmZrjg9gwUaoCSFdMUsWVZDU9p&#10;blOGDCOGOYDu56dmXh9RJsU2er2oh1Jqp6sK38DfZ24VR5tgjFSo/mVQLKTAO8oJNRSyK3IWHwES&#10;yzc4g1Mc3SasALUD2zL2VWutJih9f81SAaraM4kaDZVfny/0UtdmLSXZQDT1akpMJ9I05as8mmhk&#10;3wcU6JkpRV6sfoh0fDud2AE/KX7k+Iu3ijUftDsT9lJ5G6/AkGn9n9zabqSjwx3nrV8rpiEKOiZq&#10;mtb4kQoLuze2IJxaLleXHtONO/U+dkUTByVCDVRzH+TSkAXbhAnwt7jIr/xtXogOvl2ClF++/9k0&#10;h70irldg9bmCo8bbvbkhzH97qi1oT3sdgUZ5SFDex0vhHl44oLKMRS/novowqtksGWvY55/3E/QS&#10;ms81SxgtdK0RxYrolw52w5h0/N3ppXqLMyofJGI3Jm+5akuTKq8r+6+iM55UzxYfNglK+gs5PCbC&#10;LzSNnz/x8NzWn+MErXe4GmK6peUaR+Oi3C7bRza2Lv16j96PT/j3V4SJBbl3r4wztvkaBnfs5ZLp&#10;IgbIIiNf+b3vokBrrdKxxCI2FWU7b28pFRfHWAG+ILYh50FTzngDBDC3n8swy2Zg5N4ejgn38QRO&#10;zxPMe18wCPTVtzsUldAnXXU/Wmv359YX67gIxoWSaKBQEiRSS3v8+GqdjMTGvvskASDhoIt3gJZY&#10;CFSfnrRCSGse/4R1dlbjPIa0hrTff4hSPFKwfPx+H4JtESImpDLXpnV9yfsIKgkt+myjZlBiS55A&#10;4yWFsrCCvqXl4bhDWmB9i69Iz0t7ayd07+kpjQaFmBUvgTaDYRgUKT/cO/L+6ndGjDjgr3bcxdtr&#10;Lph/czavNHZL/MwAjT6od6TuTJbgZP+mu7iqgOsTskiNHVA1YtMXI/pVcmSUigo9j9+HEQhFMh7+&#10;uNhsH/DumvRfNF6LMEwPO7GgHjAUCtUWH02BIpvxwCaBTHVh9PbJn70shXJVn8GMJpuPqXH8sx83&#10;sie9y4mPFl2TxRivk1xUtzi7gg0+j//VxeY3vMJAEksrCYZLUiU+4ktLL2hGQ5NusrTjt3yddMjq&#10;IJdDRDHqngBGuw4E+c87zlFhwim41HtsS0taZ5hmQe5HPd+pR3BBXp5fGUMAGW0De9qB7sOjp0x8&#10;dAF+qTCUBbtN3g6lMgcSuEzEik6nV6pO5WkS+4dnS6sZmRZDOpjKwmA3h0IO4yrkwFQmxbYpwnrH&#10;yyWipxHqaCyFcdB+9+o7vWz/MGJnff+msgsZao5U7K7xZXA1u8k/kqJbYvpLjBFSU6WZzLfSzF9Z&#10;wCNaPYlWs6KszJF8+Xz/JaXst9h805yHAeXRS7DXRVkm+qNeNZBbmnBTrR6T7zdftvqXGNQwOMOC&#10;EBOYn/rMMXLL0LWoDW0egexoacclTJY4+AIPtyx8pSt3tDuToCUaNxbyj0AZn8W4+yuYU5iQDIrk&#10;lrIzHVlZVhl9hzscm1JO24sj/nLGBzurBdslndKe9w+XsNUf36OfqrLqlFF6dlyvvqGKZiX/HWNb&#10;CRiGiVNdr+aOSKWtH95SZSd0bmpbEHFBNoCzhBeihq6MP+HMECfLJozSD+RC7dVaC7xPeuZ585z8&#10;j2Qa2fsDstIHKa03esI+xLOq/OCPr5MNcb4Z0yoTOxWHbjytjDbENTDKKIS6JbArBMAZ6hCEm803&#10;WVfjIcIAzfkGbcbdwAoOXbusMhNWXCCWfwwU7xRk5v/xHamnULIrDHjzl53brrb0U0YU0YZySqZQ&#10;fuScHR45GFaywVSzz5+kPW765Qe9135i9T7r9Ur0ZvzInmzz9+wvFSy1AUvn0gRqrpUdvqzOgR9l&#10;4iTtJJQB6C18C4W3XAolZfQBYM3uP3vRzcvPK24+LE7Mb8DR+Xrn+859y0crGTZlP7NGJMvnSY0h&#10;7lDonnj5OZTYT/J5kj+24VfLurJKfoJUpyHGkV1sUKD7z70ZCL4+JZUrCe0QfL51dl0/Bd/iZDwN&#10;habiaMlP2xkGvXO8pKKBBl3qirk7tVPK+18vP8jXuz8RdkHWIZWx38YP4vgn4GvEO9Orq2j0iik3&#10;78hnPvsNAnVyZ5j5HImInS8XyZwCwQr6uzrTLM9XJ2743+hlnnbBRqQs6rRHuYyHVA6mxzaTS4ZB&#10;RNVcBrA/tzvQDwjX9pgE3+8gHb73vNw7Xb1+vnmdHMDLEu4yye6K4barx0zxppDTgO/xElpxa3Vz&#10;EM1YbVmUKWOKz9k+uVlO0jnAQ+ienldkq06LHgPGdv0MKCbsWWHn5/Xui3NNeD5O2RoB0LLeb+FS&#10;6hqT00HXP3qyqPk7/LJ7F0L2MCZi5xl6bn7Cnl06THw+9H5c6ucI7U3W9vSBjQL7p6agLsOEPtfy&#10;r1I/L48ADv9ONwbTSNczVt/3bb+gt4Ca2prllZVi53SDy52hnPIRNc8EZJsMpIx5u3QwR6XH5HTg&#10;NTPLFLPMPFqsxuTFDhkLNlHQ51S5/9Mszc6pL3XpmuTfH6EoOSyA/Owh57bxh6C3Z/xtXoXjr8qE&#10;U6egcT2lWp+3Y47Ay86t3c6tJ05JDRPPa3Xf1LCXDTwTjWQkv+N/FDKRS0Q1s/Is5epgDrDEmC3a&#10;6DymfH9FlSnXBLRkwDKxI5tAb39zOjmLsqlo3j1tZzMq+yZdk6LZevi3zH/G7nE48IV7qYn5rq7+&#10;4xtaFy5eOXX5jDxBj1LWxaNzmT7aC1TUeQjAo58xHYyKTuV0ERQya/wNw5V52oob6LLQxNHwwPrB&#10;andSy7yWFIceXQpJPYaVYKQthdnIFYVXhQ/6+KYkcXLG7Jrkqwjt+Xb+IVnf+ceXoMSsklIYQPoP&#10;Qk9PNCxgV+xPKxF9dBRCmqg/aT1UKPplcIHzASYbXqDay7sV8H9y8Pp58WmsK6oSJ3NL9h+TSp8a&#10;Js/ejrKvRIibpxiOo0za4JeDGkkCeGptz+GvQDOuZJj1L0YOOmX8QsfEBMMDCjLuxRlbtlTDzfMK&#10;3Voq/MR9FuPlbBMHTgaNN0lbpWGhrgShX7O26FK41qVQ0kanH6IU9ObQqXtWCWb70dC1lLyV2mkZ&#10;8JUTPLyoFoh4J07BVecl48gScUK9oNT5+1sdfgo6j6lIQauktFYv6zDreor5NXLtyRdHS4ub8XYo&#10;TcNnCPkVd4GmDRsLcqpGeZz1r6q81DFYxB5fVvggqwCrBNKAknaPUMZxudftT6USYXFgiZ6ngVQK&#10;9ttL7Sfn/ASDIwlxg34N3gNiYt7ZPMmIDxv4pqAJcOUI/27zec6+SILKicfUr4ZaTkro9vNBxSm9&#10;moK97Oa+dPH4S6jHTMTmvWosv+5MCIFOctkZq24HH5ocVzzgp09oVN8YFAvqFtC8pUL9lc2hkxG5&#10;6Mm4xEBXGXNyzwFegLzURUZ5NX+OG9NMuu84vPNX0Fhin6RG3y/Z2e0a5p3RVTF3wVhQEQWYtHUG&#10;Yt054YO4hSfLK3is+I8q9CnQoNAG27FXCpgBtjU+P/fFm939TJyRICmW2uf+YvhOPpTRRsxiQHk5&#10;VYP9dodTzr1GwUZX3CS19q/pIHRBvlBdmGFo8YI5kURgf3ZP6oxwg2Lie0WHJa/BbFOy4IqOnCNi&#10;dMyIOHyM7cIMB9Ln1ePnn3kUIdMZgqvJ2sCfWhfrQ5m0MxUtZQaTuzvWBmyjvqbVQ7HDe6wCQ6QK&#10;Kw6n2ndwYeQM0qnAQ7v4nLF7hzmfX+hwaIUustXRzY7/cGqWCY7IENLAeiaaRloq2coa891fOgVz&#10;vfcxuFJn8vLzo5Uuwg9xpJOU3r0lWUTIwjOgb+GeR0oqMlh5CQkgzN93lNj4YkoknriPu55kYmqU&#10;sMIq6aSb/F5qSM2wR0JnHscr3sT9Ks9yyB90jVa5kNJnPGrPOdDxx5i/0C3vxFSmjQy3U9igNZia&#10;jW5qqP+m4TR0Lh3wP3pPeDOYNPwEjV8ZkOKC1BKu24ztOqeNn3iTXF08+/gu33NmrcXBRKBzphTG&#10;Lbgn3GnzCXriO1DY+3nAbzDWlE8aNqEyIuydn8Aw31oamGNv8Yblc+LS9fXBgXetwctZWHPw14/E&#10;b5t69VNDqPcFcIHFyaFSxahHJ6cpSoIvmQBwDTQgxotGOqwDxRA1Z51q2iD4K214YCoX1t/DDpM6&#10;lU1hftSf0+w7lJm9wf9nAfIKxK+mUjPDqqtp14dTmYRHb3Ncu2PE9UgVkMhKSn6XOeCT+9MWoB3G&#10;Qk/5MddikwUDo/g338mpKWSDc8DHsQldU1OW08tt1m34NWSzICrZAEQsJQVL+1OkCCQbH7Ztk0vR&#10;9mBBu7s4hS0l9QqXoD4S+ttaDG5Q4Nxy9bu2u/M2ZDTuX+dI/1fslP1fhvinNTupViTjQ/7jHRXH&#10;ObE+j2TbpnFS/i2c2GMEfafdidQX3LUPKbj0XLTzk4YM0tLuqESEc4CaVGwuRxexXYaU5UpBbi7E&#10;keidPNbNj9zdYVD5ZdJJAxJ/hpxWbfA0FPZAAB3yaZr8u/BVX3EXOffnXC4VeTZconX2okhqBSYW&#10;bJIEJDv3OPApNkKFyqroo5W4IJ/sPsGfY491n43fk5aitKUs18PJrkA3dTLgF9GfkRWO1caBazvO&#10;mb3huXHEtKyGJVDXnxZlhCqRNQMBIDUJ403NdYL/SUA1+u92U577vsuXV3K7mkLGDmUBJoA8pLas&#10;6hMsaDK562+jjWHJoRMV4uI7XA9unBcnqJ2p1+/qog1k4x2TS5AhGhrkq9sGJXqtHoy8dy9mvEfS&#10;jcQZGd/Q579CtjTKSw4YN5XbydUrSAmB2U5R+mBedBLbc9lw79miydyJscKul+t0YSwLIaykMSSy&#10;sCllYjwSZgtIiq1Ckw54QLOsmeKxMkiga0AVHwTaKF77W2uVk8PC+k5GJgP3u28XKFOYcuObqg64&#10;Cw6Ag6uo1jc2UqQeib/jI/MI8e29vRHWuo3X7BrbJcaepGx9nAdJXm0dncBeKnPZxZgGy/h5o1BP&#10;I9gTX39MLKDTUNniL28ApjFMcEXKou/N5he0Adv2/qi6rOnn2a23pFSlPBm4EJxytXHsKZaaX+Mp&#10;7+cOF+s9CnlO0eM08mvBF+X2iRjDemJxEV0ZrkcXDmM3mGbAt8fBMCfHJcBF1KBGp5b+f1QMnB53&#10;qQbGxMDrCtPtV3avh2TH/j2/1hV8JMAeRMphjD68JsVdOuoLXdOY08WdGpjl7FJv/I8lMw4h5xyV&#10;v6X6eJVD6PMAlt/3hupju/fjq+DLcdAwtILGzyjIVGt3uOwFeuJ+5awV//Z6YuvTjmQgr47tJrGC&#10;F9fyS/n7X7eI7pwaxpOK9Pk9tYcWLzT+b2tJ1Pi5JVBow3uFJb/JJhFb5/UAnqpLoMuY0Nv7NDcf&#10;X2TB/o3p+ErsD0O/G97flIyLDNSpDszM5Yiwv6sm0ldMJ29xyqvGs6qsfF4zSG5Gtl7V5uxpIyOl&#10;7mC+prDvPO3GKBm9YV0GPLEp6Fxfj0w/jfepeJv5KWlOs2S2UAVdlwcNrzfrV6W3oaICAsYVctIq&#10;Taqgh6MghUo1aSn1XNKx5DuvCxeV++e11rJtgRNSGqKAkMhOI3N+PFVEV/kivDgYTIn8D+MoGdXA&#10;h75vmgpAVe3o2814cVxfYlD/me3Unf/w4hP27UmOsW6XV0o5dIue/SHPj7QmXAxQJXQyagEXboGH&#10;MPjPxQX2l71r1KMcIF4hTTqJzpmg1aHA2rUIU/1TFFOXJi6CYr2mNP+AfTLreeVHBfvP7u6ANHxl&#10;xBdcKiiVbEebkY6a/edntlrBdiVT1QqNgaETaE2EmFnUyx+Olxs78Us9oXPwHufPlSRvmR4cie0+&#10;psqKg+3Cas3alzZdQ7Th3+sR8JR3Qbv7Q3gZvKjn1kQj+cTzTS4wlLRkl/e/OtNTG9WyaqiYXGFA&#10;EBLpjQZxJcco1wSvf18Genc+KmsbbydrZxexagPAXkABCC+2Ug176SiH+DMTJNUrsQYNxDKh2vua&#10;ym1kbTGjIz68R81npBiodLLIg2P4xSJAoR5r27tvKNGaZLO6LTSpuHh1G0ATb2R2lqy1Gaa6FMz7&#10;AgotiurrQ4fs5i8Och+0bU6ZaHTrWGCP4TiizWCK1/wbsE0j9IK2d53p93jh8rhmJPXYkBEVyc/A&#10;+dOChZxec4BqSkx3aUb9m6oFXVNqdZ5ppt0wKNQn2a05R9Wczo3Q+OcXn/R5j5mmbzAiyk2YOiIx&#10;GPHKRfUGUuVF7833osmY3Jcyab+mfNSzGrotZqpQHWi/ixVjGX2uLg06KD+xJCQCtT+si/VOueUw&#10;PC4FhmFce4/wDXW95sXspEPsI/w4GU4fbbbgVV+5JY7s9lNEs7RBAc5VkDiduKlE6mg1FpT+VVvN&#10;wDMSN1R0mycaHsqI/ytf79iDt2iWhfpBTE21NrOW/81YZIN+LV0lDA6/DTXhhizPMklhU10Njr7S&#10;0tw/JOCgTqNUzh/AeXTaYTZDYNpEJieelgB/pMsgCRLU22MD4CxPIJKru73E/R0Q7Hq3WwY/V5OD&#10;3Aa7useIMevuYq5Wpv15gfy432XvRHl+12R1wCRXb9eQtXsso9xJh2ZW2aGrRXuXZ9Vi1iDizC5d&#10;k0UbR0qHzfFqStkEMJxmVjIM6O9+fQTG7dpH2h5ZsY1082Cwdrzi3zI4KlqszElsVUyeV79I/vcF&#10;GoCu8xF2Pha29YnzmSJi6OzpSk/yeaq13uMR2+K4zLc6ACOXha1eiX4kEbHHxqtQ11J2QcjLZn9+&#10;TsY5o9nsHg/EIcxSkFPN0ywm+C4DhefAgN7rE8ZPgmSNXT+nu6AZyaZCJhaztOBc97Ax/K/Vt4eE&#10;B0Csw/ZzQd5KS58FO/MWx97JSSbLeiqxVofFCrjxnr1AmiGSx6QezaoacSGRrQ4UP3HziPGsqI/r&#10;Xffd7j7T5HRFkR1blWd1jbKtztSnTel2PMxbRzPs+b9dx+JZPBN7aPwusznRj0uyxY9tDKm55z6q&#10;X4xBIQ4dooyoDXpH+zw0+kT2SSmUQOuijsJq7PNh1mRIY9bW4PglnELlvuj4hTaLPLbvaJFXuV7M&#10;CgwnpKNFJAgVN9t1u/n6ttoaRCSD6JOcus8zztOkQrjBW+J23T0a659KsDY28VfGjLWIs2h6Vp1K&#10;ox17qXlbYBoAqDzfBwf2JmLOlp12YxBAkuOnIvDGT38838ctdPTz0czbnMnXaiEpeBA1/vgZaAON&#10;OMVAJdeEnVVBuQ3o3dJL/9UM6DI4qJl1IpdiVAy7urrKqi1ZO0inqAsry84vErXUe1/STtA1ruSA&#10;wTwaOj+IlYRFeuR5uNct+AlTj8OYodJU0DlNuaBYbSSzLBBhAhSZLfWVakurKydfsFCxTNXnhleB&#10;E+nZRmGRxH8Ntt5HA4ntPd59i55GhxN0SkoJOq1IRKHWYqYpGUTMTSkFphQUnsGmCaZ1nKd6jspQ&#10;KgltCktgybSYKCinWTLSKQrDY31SL+zcMnnJOg7cZDL2yhR7t142mFqMKvEJC329AWo1LMhDCzlN&#10;uSThPxFtmlv6rwqMkm9xq8AJJ2rWiECJV5ZBXZwOVbTg5zKlTgaVTjoZcZzqLn8UivbRKKfPvCzB&#10;oI9/VNIXMKFNuplD5CJCaREutbeK7m7Av1O3Xb4CBfcT7iNQrDJLKK04XtqTNqt6qIcu4WxhryN9&#10;F1RTdMsZ7wWVqleCYe+f5yzUAv0laee7SIqYIqkNnZjARPIJ7TS7pjm4+uKzLjE6KrIwJB0KbBj1&#10;nP82B7ugr7N5Ujw0HDed4r3Sy2r+m7a09fOTX9M57RjSVVrmRgptJSS6iJYW/v1nakrzbzYSc8z9&#10;YkMzB/W2usZCds49cumLfbDR3YvA4W342SVJUVOhjWlGy9ZlY5Xt6pQpOoUI5MB10uXbi1dbV9f2&#10;a9A1TtUSh8bKjI4c21khBtG3L2S6aWQANUIp6+iYMTk3l6iq+e+RG/8MGGVXOw334QHFvJsZAGS1&#10;cgsGRqgim4WxR7/ap2Bm4l6cOi82GmpmUpZnUFLyDnkmANdLdIcSO0YffOuKGNfuw6eVH3HCGsxi&#10;KbjP49lG+9vHSX1PwUqJLDZLdrzwJXvk7ujwsrlwNFpy8oKS/4V1OHpfbZsA/8jw81j0meLwL1Sx&#10;gVZYnkcnojl3LE9P/BRDpbhIcYY7yqPjNaNiacRd3dBmsl/ilhbbOJfdCgSQSxNUNnm3+2MUDy3U&#10;O3fP5SkI2fHV1DKIA4GAtEr9APLIfhCzdol7jZzXijN7GLudNu27CKX0ku4c+0i4NURXGz8Vt9LS&#10;ws4A0Ltv8grj/ArjIyskd1VDNYZZXE3W6/9p8JBPXNfbmqjZb70ulYLr9aV/YYEf8cVwjrHYI+bg&#10;FF8FPrb0AKDIshkB6YXkWDA67bJQV6IMznqH35/ZwMSPmfClLW/S2xW26Cmf67eso2nL/3Ew0bTK&#10;cQCIAqV+Tg7bJpjy3CpHv2t7ttvvDaCRefFk2l/P977Cvzan1l4QqZTHyG0pe3AE2klX9935Utpg&#10;Ewt5U9a4ve0lbu4BCEw/dd79xffaZKcNC4vbgrkeKLYwBeQU7JBt2peI6m42P9ivDXllS0vuLYXH&#10;B7TVuHQiM287n8+XA0pBN1aievNghbaeHJXqoCmlwAcMdXzvgykTWnAzLVvbtgz6EIBRAz4xHQmU&#10;CgMdjhIEYlZyMYFTCcQQrITIwIcKMS+iSnmuPYWUzmaRRgGRjDsOG/XyK+0REbBmhws9J4wiO49v&#10;CwBrZto7RMuk4qIWquWgSB9lVi/+XbKYAen3W4osr+QWxF/tPuEZee99W+8NyFbJK+ad0OTdrzAk&#10;s4is1e3S2tfD8HTaQEDxGp47xPtBhIvkh/giZkunbFg/TsnenkzPTZi825HF/Ly/lwjfN8sTy5m1&#10;WaC00aKfm19fQ/8yAOGg8Z04YQwETyCqi6lOf7Di5+Ryv0s3cC7QgnIJUx1PaaOoiXhFZn+mK+B/&#10;pX3Uv2hOvibz98f5PTs18nKxeDK1DGrUrTqcTUoSLggpxINIbPLR67G0ns3LwUvrB75SW0cP+RNw&#10;HS6xrwCgY+s9Adkr9iLpQ6h7JwBJEAdgloYBhDBXzylv1iIbgrJ5OkB2u+8ztfMhKKFSJ/AfKbm6&#10;h5zhvntu6ekirgOcNBCv8T9DwDVbJrnHs0RdhR4wxH4Z0K94pjJoF9+b9Xbc4OlfQS9upuFe8OSQ&#10;HZItPud1353ZhStEcPghVoKK9ce+xQeURC+GzjAbuExCD59VThIwuOMYoRkj0qskNH3VgqSLSsC4&#10;lsq2d510m4oTxZY5uL3G+c+DTiYrZQgOJk0TlX0KblaDkDU4Zfk/dcGCOczSXUaJwSk9l/U/zITI&#10;0/ae8YntuiJ0VJu8g4OoZ9nKp9bhqazE8ZQrMrRLVLcAjg+LehqPik7xv+1/VD5BTO89ZvxxBMem&#10;7SUOTPHhExMW3oEN6UqCBso/DRB9L8spCY6TAXPif8DAD1jez8qml6ZVcuitYRzGVhfMi6fNNhFl&#10;Upr4+cX2TUIUn7d1+Sekx8B6MXYWMwEXi2o4NhODFvlyA8DlxaTDa8lO3NhcGhL8SKTrJS0KfOQA&#10;GPstQmJ+1/iAlBKrTQRKyPxzypDtkG13PWyZ2UuAQjplfaOe1l0spEEcyEFvhW95d6obFghOuoCv&#10;ooqEhAkGnhcsvO9nzf5jwr7j7NsA7oRl9fr6hip3p8qaP/ffBWUsnXd+yM1XXNBmWPyh0JhPifC+&#10;sqtIKQYZDOthWOLQMPIVVtuRFy6r7tMVsQsOKhaP2QOr8ZTHzdjbGQUc7Xz9+Y7Mr2BRuJbzkhq5&#10;rmb3mmKbPfufXiEdNqTCa55o8nv8GwqZb8PUcFDVacEFXOneKvTYRWnkUKHNih3AmxunOkLwqv2M&#10;F6WoS5yhuhFSxEw+IarQzqGKDD6lJKQ10GU4eyu4s/VR2oNYD1NdJPonY3Ruzj/KwX0KhdlLsvFB&#10;dwQVAr1TywgHtRyETdjLrqp0jy7HatORygqufnLd+XjhFEqAezd8TzehDFd9frUJe/Q+PH0CR7Y6&#10;B3+dF7MoEile4cHIuaAgZ0U0zhs3S1sKgpnl7c9crdmz5Txg+bypfRrqvHQ5OiYFiKbAPZRW12Zq&#10;asqUjVVGBl2MBV01wKBGPU9iwrV2lHbJLoa/3G7NOsiglhII1WhAy5qBsfb6UC/J5OaN46LV7VRw&#10;/Zv0tJj6YJpwobrrn3SzysysvDLY6ZRTUKs7qbnXYh7JEDRSZy7tYAbIimej+gpIIKO2osq3B+LB&#10;t/l/CzbhqoX1v7Z4tly3iNNNHBxYWK9ppqlS8orQnEy+eKUS4PvDuZrFdv1HBWWavkv97fZwyzFs&#10;5cgVGfRNRDzkm3Izk8X8zpKcIss0t5DA4UTt+lFz8do+iBiDKFfotowKipOVDl7Xbhbh3/DH6ZkV&#10;5yRuMXmRI5QTHMvSbja4I2T21+TZyRFTvixd3CA47rmC7YgnTNgQ885XIMetD5aF7fWq0X4km1zc&#10;fFXc15bQ4PmvZkd73p+ID8IR092RNUdLfC5INdNFW0YEDwPYfrnKX5IjT8JY1qsRHRXSKWmBQX9M&#10;60mhSBr4U1GnKdrikzhXZ9ixLHSSHTIJQjLbf2Vbgx9cLDkgfUhVuzlr2RLgoUMxOLk0xSVMHGPY&#10;Exrd0ytqXDb9LnM7XByaDcRM0X27cxgVRhsYn4xFbGZhQj25LZKh8LXUPLAc1ryrm0/Lv8ZxMmIz&#10;MVMSbnQoaXDcwYJmdMX1jVlXD107BikF9FdcAjkO6u9F7NCq97Q3/T0V8u5ZoTp8oVvMkrCkNVk7&#10;eySjyZVU/7cSNPnOPV6GDJT65kj+lcjE0IrYwQkaN13t9b6KZE5ZNnQ2TnR3trbzrlSN1FBMI94C&#10;cOW4Qhsmj43kMuiBj6giqz8gbIU8y93qYv1qvIdX7yO8+1dMiZhff7yAt1p9Z2M8SkKHzXMsSfcQ&#10;6w9rxgEF8XD7rucMwKR+NIKp7fmInKlo5f/UFzn3D5B1hG695m4dbhvnn1c7wCHAix7Zfj8X05uS&#10;yEZki/gH55NCIYhMx6L5TXHKSr92+/M56DPnxDV8HH04lW2+0o54vZfi3HfSW7kO+Ec5678fqSDC&#10;iMXJ+NyI/6pImbhVa0LnXapnXmLMkJN8Dw2W+roII07IHIbLmYWjP53+RG/hex3ambpWIpEAT0wR&#10;MtV854cHG9n59xBALQrtje1xtDqRKGsg9flEDAjOV/IIBT0knJ0TsebZX2cE3YqNN+xe79Hwv97x&#10;kPhfMeTc4qYqpzNNfXuFbdVesbvYxLs6/kA7sEVzJDkf1ep9sQh8jn18Tgy6Ka9aInJgOovzet7O&#10;uBw9j3z0vtVzcj36IJq709Pnf027j/0xrlT2KxXnzr8fiOhdzDKvpTI9EG+YZMErJKvCTtvqfD9D&#10;mqEd5jNr6Ap2lz5ydW1WWNzCrnRNk1GWydlgGCT1buDXjXfnNPdzGjT+JfMj6lom3SE3iZ3Kz691&#10;f4HGSLQ9fUYieGplxc1f7/Z4R8ww4CapVzBwqqPJ3SD2Fk9nEVQg4gWlwm6wbj2vzoYfz5mO6Ril&#10;vZvjxwPGCJ7ypPwtQvAVvW7K8cOT0qbfmb3sN4HuLLeMS0qDLWG4bLGD8jcNtdm2Pwf+ff7NSf5z&#10;xfVIX1Nvn67FLja6J5WCriF+AzaDiGXbycSPl8gqJasquVijNHscisNcs6DPL06Il/yfaTvFsE8b&#10;8A16M2U8R7FZ6/tVacr4x2kzPIleTEVh/Er1DvFeeWUV1zUDGKzJP2QbDVVK4Me0Z1ZHJwXJyOOM&#10;Ppkn9oxc79/Ku17itw43SD6pFJoPz0k+aCQjlZYD74jwrQAOqPkMyUyLw3KWvLmTE0r8Fw6d9KQj&#10;HgUDNY1SSjSrBK+PA5H6C/5J/zF3Xqppt5raWpusdHYW6fk4IAVxfeSFDWV5y7PIQ71XfYw5I6qh&#10;mQaOAZKePMtb5TV6eQE37o063GUX34kHb0MNNwdQfyeJ0KhPoFOJzoKlQnw9qBTmHQ55oKsRNamq&#10;rNQOb/GiY8LR1gbrHqBG2oyCG/9a/aBfcz6aouioEadTKuIVd8UMEff5rhaLJCe/NmAtJS/pYb1F&#10;roFVf1VYpuO96QOmyHvJv14tFquooJwFYKsuDpGcMJcCEnm3BywB0V1CpNIF0ogHpsxLS/+zFM8R&#10;JJodBbr9YdUlM5xlR1K0BfbbZtLN5AvwZKhWoR2a7lojzVimFnzeCHu/l9SmrI68SfKpcPgHrqNm&#10;ncUb0OrtkaljLbrry2zwrX5XZpXR6TBNW3Dbs66ihZr1ROW+d9T/xUn3CvIYGrLAqFiVzcJ96Yaq&#10;xpRBR1l6NxxefMDec2FEp5IRzbPEraa7iTN6feBqdztKf0K1yonZDF5rvRQvbNZ1DfSUT9fib0tN&#10;KfGpgsQpEBMGpzXIOgdmVwVrXbSIR8Upp4O1rblXLRoE9j/eI9e7H4NBxXwFiLEaCs3aDTW6lrFU&#10;Dkto9iGq9a9EnXwOOa2/GQ4b8aJnb/bHMG7W1va70XjBhfNxUyBJtpXNg3OjHozoZGD+oWQN2rs7&#10;C302HVp8UGSVodfz47O/lIfjxr5N2cOh8X/apPkVbG4TQ41tNlJMNiCSqHW5VVzPtFQ+ctcAH/uM&#10;aKcHNX0xxalgJzKiuGNuJ5qCG/jUKrTzHPsjdM7d0AS0DeovXi7B3u4udzyd3GEXFRPHNLDi2mBd&#10;8Sd2Gt7UzwFpyDoid8tihjwF2KaKkgsCZl4Bcerw3cZGB9mrEFTSEiJaVIc/BLxOqE5Jg9Ip5gS6&#10;Fc5skSSfd6GpsRDcfa8w1Zr8bUI732qJCq3rC8m05ew6l3FVRTc43R2ankfAC8kwqx5o//b4Fyoi&#10;uA1QPRIel1uGTo8LrLv3bm5SWrcCs7deL7xWNlcK7YEchHpoIuyed52GN5GVuV936LZbaONdDLHR&#10;h6yowc8CxKKiq++86DY/VbkJoKsbmTZ1Dfn9ht9udFtaW10MSBXQBZ+fzLIqALUg2zFKZpwZhEUS&#10;QQd7oQOB/k9JS+DdBO8+VRggXCWhEysT3l3NTWHLF+tVHYaa72AnUK6Voe4RjjOwsJCWOv9DsxKh&#10;1OxOZXNiJYsxc1rOPWV2OYF8erDTG4jBUcr0k8rQ3uSMmaM7XCzubkh2SZ8xhscfr/0KU1hh9lzn&#10;uMbTZWKmm6CrPje/FdpbIRUvGzga1IIjG43P7EJLAFziXL2RGeSuGGLXPIVhBZSGBMnB6zxyVgKS&#10;37RioUesys8SaRBjtdWXVmda7ELZaEvRiKaVRKMotAwNp+w+jnpv3UR/QIKi0te3BUKWWzW4cvVL&#10;o5JlENJSthlN5nkQOWdWaU/FGcJQH3Omc9Ecoe4OuxE2/eoXVTWwDHAef+GqYB13MPfAi3deBTH/&#10;ESp+dAx7PfToykH7h48FFV/QvJ0ztIqcat3AaMGZHRpFGV1WUxmvN1n8k5yFfHkKV0yNa78bYm82&#10;Ezx0k7/eOU2eKPi6OrEUY7/JhWWiGMKdmuOwyA25MUxtoIkFdg13wz7iJb3QkkieZY/PFE82p4tK&#10;NBCp/r2WQDmBR03ngHPbCkIpkZHUCud+UWv1Rq9Se4KpsjtBaf1NP+H+gIguNodb0ZJqmAy87JuZ&#10;uhlLK+WaaNGv7xrSONkoV50XmuSP3ASfj7UIiTfILx+VdfoXp1pow8RFkvG63EghSslwh3KLv/Y8&#10;vdh1fbyA/S8Te0aeG1HwkKUYseXGPRSXFjO7opJAZTZo7N2mwZrES7wN8i4uvjF2+C3DFHn8/qPO&#10;y0e+voAWpoh+Sd8oXy6dzrcbsu/26oEpzn1fJue3bGPaWB9ZLhY67M24YOQe2twPeWqK4WJBYzZJ&#10;uBaKWV5PZP2zAkuf/Cm/n1lhw755QS85t7cM464KahrAXKfRkHG/3OkdPRe5Pc9gnnekNuCdgd/3&#10;ns0nK4myf2cTCouQHitNcawxjFIBtRQeIk/AL+JXXMs3wDL155XE/6/vxtHubui1cTCCIToWq26j&#10;rialDj6fiO71ePVXbC2aItBR37mY+KWpw8j9SZpHuyilRX1WYXyZ3deMjB8JCcgnj5FpldBW5cBR&#10;aEeq63MT9q9V0Ih3Q/w4R+gurNCTnafnw9NDa++Ya/v/HkD8gTfB841mkOmPgc+ciZdbOwy1Qrvn&#10;Qf5a729HQgenb6F7R0oihkCp6p269zn7E9GB6POR5MMImMBexzsFxn+QlhswPwFjobLL95gABn86&#10;Om8JLEwFkB7jqCT8Kkhzlpye2Bckim7mXG3hrZwUj2ixVoAx8nERpXhfbx0Kw8YMKWuPY/X1VjhZ&#10;5+LMsfGHCuZ/I/PG7N5OY80UYLpDrYQhV5lCs/AlDywQRNfNOOe7aKZBfvQ9EWg2eOgtZhUmhnHI&#10;uw+qD7ZEiDDJkq3Fst02WPudOKGlnpnYEWYAfoohbTwp8xaEgnxJBEWiJc8Ulai5wT7hbNO3AKyc&#10;5uXYovtK4OdX4lrAmSyWjFrfpqZZ/rNHwbtA/F2RtUNZvjTd7gEOBg9lSaFczMr9aGo05zXh3uw7&#10;e2gLeuR4EHxK6/UBM1Wh8AvwJG99LGp57+kZlS8Tk6fGpZ7EzXGsA6wm327sDGvealMsfbyyRmiL&#10;dvJlbBWENc4qTbmmxbubuNmCadNmqDWVas2nnSk519w5hN6eEsEPHqP33KChHdDSE8rnxCfp52Hv&#10;86X3w+Z0UhUpQcIKybmrt3OwAx9wfFjoYMRTxwI0vDlmPjy9K8pA63vfRrKIgkrRTiLdEmq2xKbl&#10;91NkwU/sy724/rExeFlMC52dAarcxgbDWh+gjwaEwbteL/y4j2RS0thV/J/ljCxngKOpBiP64H/Y&#10;DYwS4vX6jNrVS123DyzFwQZ/tRkzcHONqzeWc5E8NpS1JidAEvPNJTZQ36ThUo7ouvmtuI8BdTQv&#10;9+k9Qo6FS0C1vR5bpnxbwCvy2l7o+zkbOV5j86Ev3V/Z8OuILqMZkgPpImn5Yes6aMG6H4rqapPH&#10;j6T3FJKgsO2At3XkF3Md5kVdXwmRrBJzG1kdrjSP+OpFeRgBz5GBNjY0iZ/bJ/ZSdnxVDjbjKbxh&#10;GWlbqKat5eem4dxhwUYKv8G8oWE31gJuixvqSR5Y4Tb/nwWgwjYMQw2z7I4QmNj8gJBJB3H+xZml&#10;J2myNOD6e6RlnW6t08AR0uGoXV0sMbr6p3GPSil/SV+/hXstmTIaHwUhDrur1RoLFwlheA+Q1+nF&#10;jZip2IgaLBGQRpimrozMVuv9U4hkiwisjXyMAIPxwPd0e8kHO++IpW6kxJsUfZ1SGvj+ArsP1X6E&#10;Gz0SWeWqS1gZWhlNDvEe6ZQc/IH3GhcCvvGBQZQaGze7/sP5QZ+Ad9azv+OClmFiwV1yw2NmuLEU&#10;rJvVsak+Q6Shk0wNU41l9H669ITT+4w12PyL0qqlxtoBihu6emhYDcdQZMOjilmuplzN8paq8VmV&#10;aKN9YNlxthm7tNBB1/5/z+Gnq/fHYxzoR6N2sXb9Ii2Gltbh/f8On56p3gPzu3OJKu6zFmxDUEIu&#10;3tDBjEVIOpsUMqoycX18k7YOOlpyc0WAd1G2vK2g1EZgikEU1R/OvD06CYekk1Imz/FCSTQFkKGj&#10;8yUP95Z4bRJGOJ1FXDsf7e0AatAjAoBYg6c78q4y5BjxnXqoAr8UK5rOmoCbL1dFA5tMJDq6LgkV&#10;FePpWijvei+ojVoSxB2XNw6sY9lQSDao5tNrqtGu1RUGKhhtuJLhPG8JB5FXYGD2Gb2Ttm1WrVfi&#10;6JeA8DsvZZLPakMZGD9PyG8Y9rJ3OtupB2+HiHqqPVKhcNghmMUE44iMEqo6ORgohJnPpmDruxdr&#10;Q8ucWcsCG5ivCmvfc5lpwQnn1Wytich0S0QLHYfP5dN4KJHWmAMfX6qxJp5zOhh/L9r9PLskjSZD&#10;1WbUoowu/Favp+NRXRJdWE0wCPeUsGMsvdTsAuMpKNHWnkgHXsg68Q+ZgtE3MlTJ4MjAAaxyYuKI&#10;UWU2hGAPkIysfd1drKBN8nZAZNRMC3YuJVCTGb/BYzEknNjZ4HO5UKTxRut6rdIbU/BUeDN2eMK5&#10;FtBhTm9yCHdDJiCshmYQ7OCCZHnsRw3tWBlwDPsnab8ZnLt/S35zePvq03cQR7G7pI4YRVljpVlw&#10;hl+j9b9ma4VrfAlCNRZq7xIu6Fga8dw+8j7wNvTvEV85138xLJ2/uICiI28EV+44wRfFpxzreV2n&#10;bZf6TgA3uqhb1YwYKUY+dFdK/kZD/uAGpe1xu+5p8Ig+96g0WG4P101AfjrZfKwA8b0Dhb+IQ9fm&#10;L4wxVmgiu3a5eJNInGTYMuYqO9JqTV97AqnlvEX8UrtutXZtBu3uj31O5qgdZ2A6xd0a+PzhL+n9&#10;Iq/e03VE1l8Qp2pKhc0celNiEyFT7Ki78D9HiFYkLMC5Hi8eQalrsejWZcNHAQKHVkwSmxS0ECrm&#10;K8FTwysrLQ46jEvsHtUvAZmTlsASZaaGyIGPZuL7SzGZAwblTAOznDgVv5DgDnBO9Wff3rZObIix&#10;0yTtUFztID+8paakn5lAT6mG51vjq7L8IfjsLam2uAwoP83YCSUgvVNY8R6Oeb9tppa7nDM1YEI2&#10;GDI9KX1eKz0dg7yuObGzJYuJZfn3XEjUFuwAVxgYbOcDrs6vN9w62LaOPT9nQ3efQSfV5uFdLh1F&#10;Uuge9uQwetkl2LlOjbw5YAmiY3cQ00hPKaNz6vEkWdLoepzSK4CDbb2Yg5YTmuw/ryZaGXMqzE6Z&#10;aDkYujULDPTBTkh4GFWlmngmvARC5pF3fl8XJzye7k51qxT/x3TWWah+uyLZ3En82E98Xl3qGebq&#10;+fB4uOjFdiyP8BIUSD4wJf4Y+TzpxTn62vuybyY5QCZdQAs45+5Gf1BI0ukjaeyRf+l7ntFmkDHN&#10;nM7YufOnbkX2ej4uTgRuWJyvr6+UMvj281eXnxskY88rMk+tQVdGYwyPRn2+E/dn9N5rUdLoMeRD&#10;K5I9j92fwixyNh1YizoPDwn9J7dHy1Nsucz9Rp8LW6N6Tu8Cw1A38k5nBntXQ1w9/bAk/oxOXdcS&#10;PR8ERsAYvtFqmlUGPY5N1VziC278yE2l0XtMi15jXuvbff4n0QiJwDfRiUVnSli+tZ3srbcOTBCZ&#10;Ak4mSz5Izrp+Z2Xsh+WS1nd65JXvEVovFD1v+x4XyeEme+Zcz59jvqk0Mo3g8cscLv9ipR02C/Gp&#10;/zSgC2C+ULKxz0Kt/fvmOf+vIX21KUknW1fXmuqHw52QdXGQcNlPz+/geHlbFUg9dS4ZCihsNg2s&#10;YMiKhu+N3xvJIzMD3oYfNxd2fcyxStnlYkelUR6n37M3ux9ztsaMm392yLflpbUJgxpGUasgrUvd&#10;IMLKGtJMawsaOU4rRPJqzfWn/itJ+hV7CX9H6qedG4qaZkFuQ0+7imDxI40L2clVOf0qIHJw/xdv&#10;pJH/VeHfqemrq/ktVyegtvQOf7NewKi63uUhJrlH19rSQhU1wHeJqf+XhS1ohSw7fVSVnPEQHa6p&#10;78fk91ky01+wFvgszrSstPHsHkhLeOjQ2LfIlRWiPKOshJi7AVJPil1gMpFlLoGub78q8YVeF74C&#10;+hJyBUrXerDuif405QpjUZykKVKDCHUAzsx9goaGU8Moe0sZhnQwYzoDcrUxe450erB56OBK2xW8&#10;8CVZca7B2WaPQmcr0+1MI3oIA0LOcXtYTRGz2u9usZSMpqhcB4sifTsXFRm1ZtJoE52YbyEurtmm&#10;/rhURTZZ0aoIU3wpg2eNj/WBN25v859vvSLdHWlCrySffGUDqh/vvR8kV0ofC0ETRu+TiVeVj58o&#10;YblOe/t3vNiN4SXREkueXV2ZY978JlcM1tC01YXC9g4KpQ745hJ92wJNq94IoJFKLZqblYFIRAiA&#10;79nhTeDt6RnR5xxlYIYWSqqAcWIQuZFLpFtdqlvLkysvbKFcvdigW92my1xqg982dc1xovkbCU29&#10;xGFtWWRBV3OCCtwi1lwjwunip880rE2LJVaK5ZHmSFegyyJO6cyWP+HMGrzyXwMCsk3Wn07iiWdE&#10;vr369aBbhbeMzxuhPWM7Rs7ZtB5QWHDgBpkS4cc1yiZW7Y9fFtNTGjOLxSeL2tWKIR+l/4BsUBXS&#10;/UtceWAf/wLtDX+/QRb1qRtlgVfe2poaoHqzUsGUTkHUMDBr1u+LJB22pq2IMvQSWG3ZSLrxheg7&#10;7kbYDRg8N2KKqGrOlmeNncM9HCikLbVOhRL05t6T+MnzO01/Zx+8CKGeOY09egMxLEO9+Rj8Hc6w&#10;pIa53bB3kNUJ8G2fdvT5npd4ETfqDOylIicKGRVXUMm+N6W4KovTKKbVu7H/RzqNAZCgvgg9Xxvt&#10;2Rn5yQGPgEtjq8/ggT5hYKm65nn81QQRlTfy5CLvnweIRkopuq4/HkTY6lhyJXg6WmQtolwrYT2s&#10;7htnB4uxzr08AihaNnlmJfce+gx6bicfKSdVVylX3Evi9Rn5Sfj9yW+HEDJuOT7fjT7QlXq9Q6aG&#10;pOFb2bYoeUmh0GJm2qUZBsuUKyp0pXczSPwH7fR4kB9br9+eEGsN+Ud+MZoHWWXDLj2YP17xTikl&#10;6jQLVFAPb7t3gx6vvb0f7qI2YdujwX8boPqgq7TskhC4nDawFciDz/QTG2OxUsTN7PiFj/1myXMm&#10;WUjhTO2H9+bN3LsH3P1i+B63xFMOGlo744sYfc7r0mlYpniMFo6XsBYVaECz2ACalO87/qVIkuqa&#10;6Ve5/6PpHKPratt23aRxgxWbjRs3tm00tm3bdp7YbGyrsd3G1opt7vnuMb7/GRlL88Z14mjXUhWX&#10;WPv3qC9P/n3i7w9YYam3Tw3YhNoJCEHq/IQLqwuMclzIQXFFOlaxEEm0iUV3si9idMpljswc6bWp&#10;ATiokTvEjmTE2+Vf7AMElSzSV4Vze7X6ZISJ8TQgTTOKymmz84iiT4suVy2+D2s9dAfPwXuBdzqJ&#10;rqTzI7aLTOaj+kxSBlz5mprROohOD9Bs1yS37icb6Lyu2VkEwdlQg2NxzsisXnsc0C/TUcypmkmR&#10;i0SLWrRiLt3h1N/AWh6OQds7q2GRbPPufKiQHRXCGaZt7q9YuX4fwk3syxmyUgjj57bkkYGQdXq1&#10;Js06yl3JXs1B5GHSNCaWCEUYcNB33RpftP4IZUSyZ/aDiqIxdnwF7WIi4IISFqlD/hbyLo903UjG&#10;YtKbJB46dKfddxTOw1CVYWtU8Q8uukCCvbm6/JDcLzd3DRJkjJC6Jbv4DzJcdAd4ZyiQIdUQHcOD&#10;WOB9UuCjf2VGIZB6RMIqVbH8t6jxyzrCZXfPJOYv/mSa+6wTWxWaHaXDrNZt5UJlbJUyeygmxYcn&#10;vdC79BwFg0cC8zQMhANphQoGTY+7ziJb3MzMwarJpBK/lxybXDJg80TL0gAsNTXYzYlijz3RVMIp&#10;3eNmVmOVhTe0+nMi5PIf/cPzoGgDlpd9DhXV4+Bg9kx2OYOFfdf99G96kCEkxe7IECT/xQ0uIJXz&#10;AejNLsoc58Lm0ltkhx1pvG8lqj5oqOPiw+//CXs4y32pakbzyb8NqjlVwhKLmSalGNTAtSoSFT3y&#10;iReFsEyV1F3KngGTqQLxIUHVWhdf2Go4CiEXrnVBLnRcBcq/WkC0nS7N0UhKbOWsE6cbrR8zFtOB&#10;TO6SmlQSY//7+F1s2Ddk7uYr0lGfngDlqLKysl3dGQDnzfqvDvAmL+IwD+dTj8g2MgPp7aVHDQbs&#10;p7drcyCLlKGB3+82nDZjrjNNOCwGnPEkoM3AaZBoagsO7J0p5FK/papSZSIoWB9mF5tjxjECUTkx&#10;fFSzq7IwX1rQ6ftLrZnxEEPQODdWAQLV7xM87c7O2cVxo+bhjorlltAQkEWM0NJ9rem0tCVzGFAZ&#10;MbADmnimEDTq4BNbYE0yhZfjknR05C9r5jaqiB2eAM9cHzVu9WWmUNXKO7b1Bv/9YmrGTGBryDvO&#10;jIe1vrnSNxAe/wRg8cgto6yXHhyd7bHL1Za31oItJnY89G3aQ4W49l/OMD4fGD/pxcWvbFr6nw8Q&#10;T++D7HtcURaumTJ91O6E/8YC6XZ9pi2ekKXyt8OdxBf9j6nPuIXbb12c+rsKdpsDKB/XefmjaA+2&#10;6KWwr9n0M54+L2hlZWBOPr6Ri8t3fuGrIzwJNunZzi9aSPD1A2kasaAQy8zdB4B59Hb7nWGJHris&#10;ReGoIl7ypU5Q6K7tRBdhP+239u4AfdMSy5sbQkm4BISEQCGRwS9PM+miS+1JhhnHBjumjFTqcGD7&#10;hj6twLKl/zXB9vjQerXZeWnk7Q5XRCFOpMr3U3v36Qny1BUann68cDCHJ7ytrS3/kci2FVQde8Id&#10;WkgSI2WQYeDXMuj+OfToeXrol29FM5+M15bOeFX0ecp4FY3iFzoQ3Lm8uQXMoEMObMLAurFCcExC&#10;QMzKdl2Vpow2FIGIf65JDLIWGjZj2PFIqGiOZqgJh2RGmtfnLqH342lpeW2tH//x8fq+dmN30w4h&#10;qmgOZhHPQjwyQZ7FRBMSegRkRZOE0G79ewmvR+koE48VRoLK/Olg6x1TPRphZKb3j8Br2SfC1vPF&#10;2igLxHF+M8UgmceQOaOeIec88J+HKht/klvGrQxR/DqNopQyadYqOPcq5Dh6YVAmCA5nw+KHys3N&#10;tWNJ5AbW77uG4b4dhp7PboFtC1bBgLR7qwKdpYFZEmEcq6pFzMNKTOA8dgk0P11efeA/MuXGKKVw&#10;AZqgjZEisrQVzJPgJJYMjqnD3iL9kc+3llGgOv/64V2bGl3ugM+H/uk63j/QvFZv14V54PcoJ6Es&#10;c6UVr99HkHaGmPscUGKzsw3QlkCV/6L+Yo1rpIMEaVMOvlBOgfI5CeQGYQHg3FCPO36tQfT7e7fG&#10;kcotggiSx/IcvyjF03Hep/XktN711emWoNbhzVlR/N/4j7JPIp5w921IIO3+rYu7czCf+viV/3+2&#10;0NOOUjk0cqmz8Ra1aN6ZuZZcRr1sA/asIR9psCMQzWedMEwKCe4D8cNNMzJoIhe6lNbgqboGA3/J&#10;St99Wc/dK6iZqlOdO4QDJe4ipNJay9Oivq+b1EZL/p8yeTv8RFy7lpiS+Nb4cJ5pU+Gc20JGzLx6&#10;FjlIpir1Z82SNavtt2o28zTno3LhVA0TS0jcOJLN25cHu6ery49U7FPctR7oFyJ2albX+Gl0NRK1&#10;zD46LMXhIgK8ttmiGjyL/xrKvVKCoYJS+2qVGgVzUAowasmF/mrJZJRwCniOtWjZJezZNS5i6TzP&#10;B1AzxzmgkahBqciQyEe1S8GlyZWxT7AAPVq3M1+olyRmoYzMM6LqFpUlqyqixDQB8cCEO3Aefj2s&#10;P5K8TD7GZQOthqfIPW3Wpk6jCZ/AP/656gB7Js3Ddb2oghcudLBUKQeNQMxLUTTo8j+PPzxAel9/&#10;O7pMYe4vW5x+zy6j/7XQUx9K+ORtkGVSH1d+zRInV/cfG/aRpV6/+IXyfOtFnFQsKUgozgAIX0Yb&#10;vEJLZxye7Xd8e4A3JuplbVSnQW9oA7QLznELabjfVSJLJRVW/Hh7cI9/btTnHSwaiddUY/ulFrxi&#10;E1hze4X/L0fyb1X1Op64NV719/wRPAtMnsNINtZhEik6ft8nuO5TpmwbY16gFLCPaIJuoG5yfwh7&#10;BiN2yIFbTAujvg829PkEt/KeGyfravctaWDni7c3T92qgQbyHOsPWXFjM020Pv1y8eb0AVgUYzrA&#10;xFT5D+H2BPOm0CQV/IXNLBp33imgcBRgvc4z2xVaEoKjaS8klow4M6+mc9baWvxHfeqCO1q//LTR&#10;MY/QAKFti4fDimuZ8Sp8FS4WGZZmwfvb1mfVQ/Spg2T+ssz8tTYXmwHOJ2KbOogUmAQnjZNwhpLg&#10;jcd8OdghpBEiZZpX7XZPTMFjBWGMQaliyZUte4caJn6n2H6F2f0qHz9DDYETKy7ZEGKqWWjbSW1p&#10;omMVtvQneWpbBGqAJfDUy6XDtFtj1KsdkhoYxvZVYjM6OvkEAWFnlmGEWXvK+KwaibuLIecEcVgc&#10;W1wQn1fOrcYv1+yWPwOdcSkkGXPMP9QD6KQU91EdNIppGlgPPFjDFkOevmy1HonE33uFgggmyMQ0&#10;yQtjlbVOqTtbD384ipAEYdtiAN39yoIbi1f4no31WAxyxzkSC6yKqcAkIl88wxPDsl8GiqmCWtIE&#10;sNMNRqszOt5Oy1VVsMkaHXVJLPzFiYd5W13aFOXCIY3+sMQSi6STwQ2KRnc15RDL7sXjHIoTW4eN&#10;CS0VHLSHW0GOEjZmXT5dWvhdGbiuTl6LJuzBF9pJu/wl39V2/SDr641VQ2ilMadfSVE4mUG+kNJ1&#10;TvKRtwK94BJPG8nkhNNP1391UjYoZVL91DrQoxoeiesJdnvDTj/pu2+U9TCbtaw9rsmppf9ueeuk&#10;vPQwJO35CtawMAykxZNqYkBXdKRS78dOjVQurfiUQMFL/6hI3/vq5TPkLz2YJ/EtVBlvePQULn4K&#10;DKssZC2ub/r0mitujaiN/b5UXLoYwsZcKPFD7tL7f5VhtrZF1E7U0He6sMnitP5cOA6cBJILPBbV&#10;mvtDp5En6l2/6x3rVsiaEy+8LguCEvCXkxVxyqqRbZd2pBO+BMgtQVezUSUzp0XDaatGUY8jemZ2&#10;LwrrZ8/UtQoMN1Qz5c3Ua9BtezM1cx3ecnUsJhsx8eQNVP8gICIw6NbYfnqiSJsIdamRyKR08Y1m&#10;nauDWV7bDJoTbM5uHMfQ2RLUiU8oUUKoQuqKey7XstbRyXVmyTDQ/XdUiZB8jJXZI9Gc/pMRlrO3&#10;a9AixZGVoI/cchLRdlUSVyifGR6mCBVmDzVsAv6lZ8CDRWj+Lx3s1/RCWcfHTXpUe4/3qw4bhbIm&#10;N2opp2DLpDGUHoHBzeavZqakIyMjvL1diNKRHa6nHcWafUVgCRZce8OOxhFy5vmXXOLPh0Bg30xJ&#10;Psc3mpBZ97slPLvU5Ho5g/88pLoM939m/FDtvofdStvk8rsZG5l3Q5JNupnu5jBxN08DhSkQ+ZR+&#10;vDF+SMOEtz7t32XXxinsG/Xko5DBctjNr4rm8vqOw/a+NjfJDR17BJCPmXR0TxSmh/DmUIfK8gP7&#10;9BswgSIVAHyse4+f29p3epGnqTYn0uScyOM647zGS/cONclZSyjLLd0xYdCvPck1p5xEMcWy39a7&#10;HKPzfN60Pa930/Vfh5f6vTZolKGG6y6ainEdvLykS7rJ2SkgTZo1HHlp9oERDbtsR6z+54VzRoxE&#10;l+Oe4EONXLr5r6ZfssnKegQ5hZZ4v9QoTJMWmn3r/lr5e0swMDAceY8M4tSTf7MWg925WNSI0yd0&#10;9vSk6aqXWXLLjxMuYB0TSU2lnZEGGqN7pjY2+Op/DYB4efhTm+Ekigypay7L5zy0dTYUS+AZ0rAb&#10;zngWyXabd7AV4vZNunc9LgUpeQYZ/R5QPwG6VWI2o/lb/MeKAIp9z32LtCxNgKHufaEcpDEapHSX&#10;Oys7dknIdDXFHG6YKaSjtdDRb4wSSUjYkkSOGz69vLj9rbcnX4KLrV0vPanUQ8QGuE13aW5GLUtK&#10;dsxL6/0h5MuNXir/973wtyOwP2X5VPp+ebFnmFrzYEXF/tk/mls6lIE5RWji4ktvhjQZR6UwoRLq&#10;4L6AgR15nLgRq45uem/vtUm0geeDdqDeT8u0xNqbUooSNvyH38euqiSTzDefR56tZIGXPeIEBNIJ&#10;FVOVH7fPMfloHoEhcXJrcDucGXYT4Xm8huHhNyiffcRADBk680A2l89TcEtp83NMwufu7dtxcJ2d&#10;1rFXPGNu7361dadyzDBdYF1zd7VL5qhRd/HSL0T4IsS+32z4iDAN7ud4nR1YYL5i99Eb5fFAw7WW&#10;LOQyzMAytl+7of/QA4rXODIIe9AP4z9+xZZ639wkb81TciWTp1kx7wUv5EXKbh2cHP8on8EmQApn&#10;wYv7XSW2xAMvtNyMFhevX76XVruf07pl5pACi8I/YtVulFrS0Ns641SH+ft3A2+0X4xkSMqQkRDt&#10;d90tFfwfmqnO/HnRygDcbopVDsCGGctq1FpBCzdUkUhZZsIEz0XoLkUypx44UOsuJakaVQeCrjZl&#10;1lz/sqNbiSCI0himmgij4S/nfsm/5WeVK5s2+6FZ+4tVizQ8qeXRpkOvYZp5RiXDzra+VlszR9dB&#10;bUqxXTqJrAQVs2lctQANlzzMkC+tRVO4I2xvRxDDquUfHQa30kADBi45hmO2rDuU1WCPlOhgQrGF&#10;tYXKj50KFXnUEqnLDgPJ/zS+f7Gs2lzHxmyem3/kEwsCRWnZMyA4QlBOe0ZB0UQlDWvNRcX8dYFQ&#10;7ScRSllsWhxEFFTOrNnR/7jfGp2+YNh8PeTIwBLRnMJWHY64ZevWim4mRDtVZGtWdZ1ouRBeejy5&#10;c6FX6NG4/uf4fXPoWc0Mnbk+ASlT/jhk3nvkn9dYjS0Ui0kqnlTMDmCKXhgLEVMa3XxgWKpEKE7s&#10;ceftTQ99NioPkP8YEHhn6HyQjdPvFl6jW2mWDxsI8vw1+kxXd+40No/aSCeiadLQ+NMUTqjCa6hw&#10;kmLmp7ImfNNvLYVjb0vtkeRG8A4ANot8uRqIP7hpADtxYScA9SxkINvCV1WaoUEtZvEiZAjTxDH3&#10;3lddvBIxmtlOvaDHpsWIORg5lTlPqhHztGKpr4OVe43flEBEF5cOHa1UwOTFJJeiEJRuQaG2MWfx&#10;XRq/1DKqww6IFg43jApnavyH+wOr/3YB/XrX4TPWmwARJokyzFc33HWD2lj5+IWLZ8mAN3fUg9sM&#10;W5QhzZrWVgx/goTMM9eYl6DBXW/RdWrxfmf1g81171BuTmq41HYQC0pVGtsG0VkF/wiaurbEVFVY&#10;DMYiUDIGc19cgyjtLORKugWHXcwkm3UO1JDIqgz/JZM8cftrcHwyeJR7FhJFWHaWW0X6AM1kzOP3&#10;SCF1BBxo1xqKOhBrnilC/J/LPNcIqxyFem4Nc5LVhFojFnxAgZFVFflqwi/hpQdaJeku9ipfUBFb&#10;6cL50sKPomA67G+pkZhQEDpf6EvK8bnB5DMstLSWWWG2C3D/QQaBQPCbKpaY86xq057HnblyC9JJ&#10;BwZfcrDLK8KAnz9L8b+UmvI59NFkUZ0tJUt8yqJEq8xfQac0m5Fzokc8VtXAhamuvHJbpxLGlEYz&#10;s5EOceq/FmzSC3kkVGKLGKznBouO1ZG+13zhCAz0pfv5FsJFNTkxepIV9v+qOnP73AvhYLa+P5GY&#10;5jq26EQIpptmAONVzpVVLDKDeg1H5s6UtVZ7R9Y5ALXCRgcL/NoV5BVMOnpRwATJf6OgIvO42M+j&#10;l+TgEciH66ThaCduOMfiHPCAD12Y1Hi57Hfl6adZBYM+jbK+v9rNy1atAOwwnMj9ARhS6coAVJF+&#10;IBQYMRfmy/urBoF2rCFbrjF1SkM+s4IsSRUSqo/H7tctOcVdj7q63wzSb1iy/p5LihCH+5/cYUtn&#10;uJBkmyokDVynolIGCSQQghgqo5ge1Bao/1xyLKpXeCRMJ802DPQUHCGu7t3gHO87yEVASpvhcLjz&#10;qDKXOf7dtmRooqKel3u1+JAxm7Ir2bdZhblCor/hmAZvyaDCQMESe65hVSfNsm5uOyIGVujlWZi+&#10;W1HNmWsL9M9R++oNdEUREc5x5EM4A9s5nGDB5p1/0gYh/kIUzI8h4tYRhRHYtLSOm3Oroi81pSh6&#10;Jx2UgrKtlIX/zWqE/XMqv+H9r8ZyxV2PBEG6ZH0jdzQYFuXpaG5glrX6ZnPMh8tchWN9hWjChr1o&#10;kYzWgxYKdclR9XD3Fa9Enoko3iRBW29tDeGflTbhhRyFHLr00VAzkvARbhe6MT2ugD9gHqP5pRsb&#10;Xfaz3c8jB5nMiL6yJdmted/FXiFI+UqVt7stJfo5qLPT29DaWmaFNe2f1VSLrWhKGNVxAfkPCTq2&#10;khNuSk1KtaX55RQP8Pljehk6NW0pfF2jipM3t/iW61nWkWVnV3qj5S8cFOd/rJj8L9tf/W62SVNP&#10;w4C9li1lAD6zZW8EJW/3eY55wSQK3943XqqdMSnOwUUp+YDhzES9eo9rpIHaAfxAOA8aoRrJZ+fN&#10;q73KivcvAyqHo2AV4jweOsMlw74D69YL6cVmZ7yT4k11bXdkFgfy7+06Xb9kUUEZGZz6//MC5GI+&#10;vdv7hkvM6Bm0//6XPKJv8Lyg8PRcVOZx9wTf2nqx2+3uH2CAEWtJohjDUsUFoD+DsD37gAieB+9u&#10;HZ2Dm1t/4aSjm9ewAv8H4WpLODO8//vplsGlgboS7F1NKY2TrNsDtVysYcZe/OfRI9D7MgA4Y83E&#10;wvoMorvVldXZRHm3PG75e64fOCyqgp0xZ2amlRoP7P0Ap5DnDc7W08uajk4VU4682sZfOH4HZfmd&#10;7D0bt8ihITQ1teuX+1NQuYa6ucfTEUeXr3VU9TGO0J/Sc1JSlUxjxWGdmR8pY9meucIl8MJworm7&#10;QwehWrzPGAIK9Izy8gU+KLGCxF+MVTKrBld8htQWiqwg8/h9A4kB5jcyGPvn5nonLEPsfHMoPR0+&#10;VTo9N4yVB8iXyYVfaInTa+vPo4zbeeiZPBvy47cLgmIcZGfKYZEjS/zti9i1bGR3A5GohT0u/R7O&#10;kUX5inmfL5eSlyqcZZpYNA28AwZM+07t/WPX0GULhOSaw9XVNDDJqCdeU4+bvl9NlX4XUjPhxeIc&#10;O34lIibeu7oCeeaik6eqFcUwL2/ksNTjeRY+r4uDgtngm49Robp8X9n53+7LbF6Rg4Uih4zkrRFT&#10;wtDgHXQHLGaJlAcKM/TzH4sjDFo0rqkEXrl6nr23DoLLFBx8zaP+vWVL/KOoMrGhm2WZJSUZc0YO&#10;Mz671B1w77nV3Wxv+XYgCi0GzGtSTivErnLhAwyVA0iC0aiLPG8fbAl0eAyu9LoejzrsggfQw0hG&#10;51M2vU08p0sf27IZZ1vodbsF/T2Le16pPmkOwbXL/zDtfN/X1ld7kW3p/G7MP3+KWDDl2N02NsJK&#10;2vSvtZY5TA9QwovRNMlVmqXJTB7+uDjTEzGir91qi22xA4bklrIw1qL06s7klsJffldI2yTRVmNg&#10;RUPnoFCPJ7nqDtzzlS0wr5b2HY/RwIfWnKplkrd53mIBdXxcXIZJ5A5QkH2l9kJL9afcJprDPByX&#10;ox0VV8/gPOd2PdKZMRCkD9wZD2wJ4iu/PH11c4yG2+98RBtmIzI8NAJXZZIxFjjWHBSLrDgtGht7&#10;23qMULXW/jrZDEyu0uBI6cRCWWkvzr/nFM32ANgngCXXk3L0VjgRwZSZ1DWqozwDiyafJ6W85BJ6&#10;GAchoKM6www3ZQ4nBZpjQea/VQyQw9675/kt/PQCCXKEoKDUtpobhQH1r91Xe7wnhqSkaua/w3+W&#10;IXUvn1aKRkajdM4J9USW7qsykVGIBPa2Pna/+1xlbe08vHM8H2q717emOfuPCP+sq8Dn6v09654r&#10;94PTq14xnl/fqB1DGm5W+qcMYswv0KUFW0JJZMUpAjY2NuuvhJLUEPEtNosTNlgxCN/zAC3rs4sz&#10;R+6cIG6AnoCrIC+f71LUUobAUaPwdPI8wsknAHaqD3IW/MfepUGbbjIabN3KBLAA02TOLi8NvDvk&#10;LnnRrD3Pt/EsMISgS9AR6KcZfj1tF8U/fyj4R+4lO7u68X8NOfOGXXKHgqqpNkTiGpVe73UHyl2I&#10;+vGmSmsORvwff9CZm7MWAK7Lu5pwMtyu8NawRS0X29jVwG4AqCxavWSNQzGJFlxh2d7YiJSFk62X&#10;vcCGKbw1zyOkmXrHr6x4S2faWMPU2aYaHg6bbid3vBqQrM5Ig/e0G23e5gz+310jfmWlPTMnp68Y&#10;dyTZVodhUUPdup8SR6GlrdM/4D3Y2sU3vOW0HSjUbaBTSoGObR5NLN/YsGW9zxz/Ni4Vwwai9bBQ&#10;tlScCCuEQ/hr5lY2Sh26oRMFii2MUAlaKjGPaW1zGhkaa6/HGH6kxbfG7T4Qt7zyQig6ggPVYJfg&#10;kBRK4jHR2tR26ZBDRRUGacChKVviZIloF8wjsGZCBrKYZJgdnYRFH6DprpBkXTC10tA1I1SHl5aW&#10;iJdJ0YayTu3okEjtZxx4wVvQKuMHwvlcWsZCBMoZFxksPTJpjeDEgra9JKiFfxQ1LZJgrpUOGDUb&#10;gUigCk95psHOgoLG8B4jVs0Bd4TID49tegwgyL8GnP0HQ1wCH1O1X0wm0aLpFJiJkDgJ9kd/Ft3w&#10;9uVLSkFqmpUHb46y8a3VBN5GAQQixf05onw4NPxnn5jNipMwNKju2ybLqMFvKVKSaONQ0roiQcZG&#10;mJleSJkhp/do3UDDOpbQ2z/XtOKo58WRMp+PN2hu8N+cYsHMEuZoxXJq47ieBTnCsalZpUJcRisG&#10;eGpqOcwQahixlICgLkipSLRhG7GK2LT4LEtiiDd/SqvrXTyvx5f07kwn5rhtfQVUsRDpEblvDExR&#10;4pLEVIEuoDbQ5RQAScs3Twnxepgucrb7KYaYCEb1zR6PDHvMTVTI98TEFRPvOFFjDZNP+k1D9em/&#10;5n9PLxXGWJaijrY6xYyddym9uvaILGXUdm3kJGJ/8I+cI+RPLLGaVMTpq9wgPKnP+cy6ZNR/i3ho&#10;IZuwoGucNFDCcoxU0h9K+OpmyeSUQOSYyB7E3R2d2qhrEKC9HQAPUIry+tZW8ByMdKD4j7+n0KhU&#10;bS7TY9eVxjq9nlmWqcKWQ7GsHH6YYnabgMkJFqW6WVlaCEJ1UZgiDAFhE1AAyzqjrgJIJA10ORym&#10;DbvYCprxNO3Utv5ZrGX6ff2jRt6Exuv5pp1LRFygl1NeUVGnw1DeLGTHhkt7ZnOgQZ9KUAwNo9lf&#10;NcrsAI+KhyguYnNp48jLwESLrkbPmD/oyJJtYM5ipGlWNwYa2Eng4elkYj9YNIGdGIrqfd72zSZy&#10;/70WlePO2ckJHhiJZ8q2a8QWOuZT+RJ7+/TQ/drlfUm06XFLf/+0Y/y/FltEodnmuII4x+8zcXpX&#10;L32k2afp+1w6Rx7nL6STO83aR97x9yeIcrp7w1O+Xdw1V8fBCvlQvyuxysDmFi8wrhsG5u7EAztQ&#10;a2trT7BbeUa6rU63i7ZYnvCk27Lx5xunOMgoJFZwmT4ikdGBXUmHnJo1JAp5gPjg4LH3RUwziLJv&#10;IhldUNvn+gaDUX56DrrQHcK7SOpJ4ePZv8rt0d0wOQLeTRepMnDMAmi1h9Joid02J/aJQvH7wKcz&#10;Z+t5WFxyPH1Ycng/9N33DBwq7HfhFlerLSrY0uIkrquw4iRmwlVIIKf/VQn2uBobqStC/did8Qtp&#10;vJXJzsmGFKpjy/nDE57X88lPNiTu8D6tu97u/A1sjrT6D6+GgzOLp9gTAkxoNgF9YxQC6IXnVPEO&#10;byeY/zM3s6JTiyc3fGMGK5xK2vh82vtH1USbnbZYG/8qjcq8uTYB8Kk3hYOPvZ/eT4scW/1Z9uvB&#10;t7YWmVrQKB4avG9n8B8njP5Bxw8Qbu6PTBsM7JlusdXnhOmixnrqy757DIv3CGveKhZgxS9wDCRy&#10;LE+CsnjhRdgjcJRC4KAmVznofu/YipO5Vr7Fe4KyaDz97GYLpX4ZWGK6L7EpMGhkSJXlPDo8nIL/&#10;7ts0/uIgNi699rkGHXt8W7jGKTP/5iIXzkIs9IOEM9AIMiuFJMhEs8vwwDPs2iRIzTdkqJExwQR6&#10;0xfMt7KaxTSB7tEb8gtgKpHw88fjGqTheWb023T9mObZF0M2RrTpag+h+6G6xaN6CmO7UXjpVRwp&#10;nkhh0alVJefh54ccSDLD8jS7d7ePEU/E32/QBohtWTjFCHtzcFGDY88EMBD6AA0Jn8POwNo6ysYa&#10;+7Ukv06EIK/1yO8eRxFLa2S94vwao8bRw/EOjRYqe5rBkbv3SyyABEULGrT5CdcV78IPJqhwxbwk&#10;JzXo1iuwJjvRgwJyubPS378ccfQAik2FOkqCZCyP/SfE4oQMRhF913O1AGJwta7r3UptIjaFPKNe&#10;X0qr4+UFH+iPBROclpAl5MQQxeIEAKsj0BMYfJhGrviHUOPOKSAQDwrokdi6H72BclUDTjg3Tn9c&#10;dYX0YxlTxLe4dLJ1/2gEN67IntQYJ5HjpH7PztP/A7t99CyDGCayzBo+j8fzuuQIlEB31BiiR5dm&#10;FJwGmEtQaTCkaVRxu/ApNctQl8y18HVMk5bzZaMc6Qqu3Tv4Dm7A2qL+drB9xFLGJP9p0DBmOp/K&#10;9EsIP3TMJaS7CxEJYLJjJvEO1VEnVEL+0nRBHlWJZhljonY3QIecL3SnH3f6MgTFANI+YGryLWFl&#10;Q6ucfcWKgrRFsuEOaRH/zdoN9SRnV4xCtFv7hydr6Fn9yJUMXyOYXXFVUFiwdQWWxNAm5D+akjnv&#10;QOz4mVxeCLi3+89b/iCotyuBJ4kASFFUe/9b7ZubJ2j3FlgPcA7fekcG5FG93pJFJ5Ht2t5NQ1/0&#10;HsxMHG3VIsQ0dLFUEDlbIuXoU1omaGvn5g1SmuZMPhzOgYkd3opXuSaeRVoIyub84hygZVdVipuZ&#10;z8D9avNdyKczHnXRrd4RFlThaGurun5T+5ZFTUBgY+huHsXLNsoSLVQfzeN+SSLzk1wKBmE2NH3p&#10;wDegBSvP/4Pg8/TzAfx0twP2cPWBAH9NAWaVQj//3HfjyMkPU1xs9EQOBOve6cZONKqTQKJZ//kS&#10;shkIQowiqDQltszeLLonDGp12PzaxMQutOC6DEjrzd2EvJ+7NDFyX/P/euka92js3DxR+DQPb26y&#10;nZ1ffAlycPOraREHEFdRv+Vj9FbPc2iiGv7MTWAf+f7x6el/9/663sUmnoFSn65rwK5vWK+x+3QH&#10;H7WD03qxPtJp3xu94hQXffsTB6lYjKEp01TvzyPzrz/fEjC5bpwQlfu88x0DJCBRke6YK5khrWvI&#10;+66f3m7MIUfT5vtBxBjY1/r//YkSNBCri3SHa0gMrpRMpiyIRaq3Vx6wQFqCDcnfJkzA/EoOgXrS&#10;eO2kpBVxFyFmWtxPiUUdLQmljq+hffSdjnpGGRi/lC/J1KQ6K+6S/GtHGhSzpu5NFG9Bnhbj8tpq&#10;bkuvrudYCUITygUf+QYbZoig/z4FLGuqrtDY7BmZPfEqmLQR7nA94c3w83/7YeFEPRw9A6OjZaqW&#10;1CbHiyTMkOhIK5+T+mBlxb/TYTlDKWkw/ALq6aGkwUedRAvn8OJFkMARz8H3GxlkZdCjIlCorsQg&#10;SqK05V43bAAw96y1YyREpNBkStg6emCbwkqFL327SgOufONLT3e50KNhQ0AAHe/GKKAIu3b2jpmY&#10;ox4vJx63RrzSw4/kT6ekW/xzDe4N3YiL9bc1bfSzM3mKZvhgdB3TDqYT0b16R4qsYUySsC9kumzS&#10;tbW7ZIXQf2S+iASgN2e4IpCLY9HeTIB70Fwqp+4YdcYoORr6l35tT9UTtCqwt6d6iTjFKlKEHUnY&#10;e4evOEUaZvSnw7Wx/K8o+TA4fq0j8GtgYC0Pg3pdzqw7/myuH1LGKbkNyU8PX/4h7z7AU0O+3RXP&#10;TJDVq/6FqPq7qzoNJlVeTfjiYXPXIwKWSQw8KVQzDRbHTGdiuX2POj5L2+PN467srEQ8V6gjXyFr&#10;F5TLJilVPoYj9G9M4ix19ceK8zH2s9T+veqZ+nRG4BG8Is3XY/wDqtOa3tGND48nErKOfXYKvS7L&#10;K7jwAvwqwMVg965JYqFFEUQuDnQxfElMyS2Fj+INF4pxdOxOLrVeYde9+1SxR/6PmsoOUJVyVIKd&#10;InjrR5VjV55xrbYMvM3xK01DW2JxN3Qbh02UBU916VJlqPcSl6HI0JqQray5h6ddEM/ZxPdIo8gk&#10;BCN38kGmrI28oSEB1x4h3u6XBUjI9t33lBe9nsSeiUV0Mjb2l4B2HLxaWM7zdrKncL19a67BuCSZ&#10;jCHpfEaw+ac6nylb1rFdYxsgzVKHi8SMfCXIm75e5BB/mhrJ22mEzSs4DhiFgQca2/W7eYdXhiAB&#10;5NK9vjErteO5AbZJRMY58ecLXOMQxcdY3ge8Xbcjvvdrp8fLPnMucJM/x18qwTloY1s3+pUqmQwF&#10;vCyswv3SYfM8PiCh/sckXbj4q5TP3gNbW8Kfoj8+/0SyKBgOgc84z1iR1uY85tqqPkiZhoiwOwAX&#10;xbSXwGDzXueO6NQzNNoVSTeu/oh31WB70EmtlbMOq9ua9OrI50uK2B48i4givNaP0dZLAxe5bc7w&#10;JRW6TuT7F1H56TSLjzfM6n/LGy0elxvuQnwh31Dvq4X/5FPPttJLV9b9HK/L5dDo5YyPHra/iIow&#10;NqRHI72hC8Tpx6Bxa3kM/CWlzsP+Dp05LFL22ub5yqC1RPrDGQpueukHDmCOyy6q5tbI6bdpQP2v&#10;odCwoKBdq+rqwdu9rrMzeswkiE5GKXUoTAeTkdcWm888gz4ANOuKpNfNaQQmBAp9BkYkPD7LiI16&#10;svfwL33xl7a64A0pNqH/Voa5qglx4A1jcApkGPu7w9pqF13yepFmf2n0ilVb+PN1tgit4JEJw+f0&#10;vHZvIN4vVHN1t0ogmJze51uTtGGYsFdjqGjZpAjKWm0CFfy8rMSLfgNsNS1G+RCnQiIM9AKtRd4f&#10;SujSNXm7jfaw5xt1xB3IHl1hMLqGqZKaNWcTTpwEDsqw0ut0gI8iyQ+ZqjS+mKm5Jj6dpT/HRL5w&#10;iggOpHrbv9S+VXcrUlho7VBPgQbF4jXwaEJrUK50A6BirTYKyq2hLpXUfwAHxdatdoAec0FaJaeo&#10;hipcKEFT7J5OrG/g2jD81pb0t3S5xztZmntfa+fwAbTl/Uq0+XmkonqKp2xnvPjN73Fty6iZv78y&#10;7WebD1RF+ta/aqtyxtTsvOlt52+IEWXm/3sgHfZeXBVRq0/nBGddCf9HXervOLlqFXjnUi4qCBqo&#10;BEvUZUraQCqSTiCYeAbSzZiAX/irpo6DgqHirbiCnemncwX6ygQ+rRGp1tatrFhPKdzs14eu30hT&#10;mHHs7PeehmSor+nQkMRQwNxQLjg2SFeH3a/p9NPXu0ftfzfwVAOHv+hiH1cZBHVYzt0RPTtEuOLz&#10;2UMZ/lai/KqTq2/UwBGwD+OpBQSZ5eWnt72Qsoodxg3O6RflflAqedz0YbtMG7ZbCbZoqNOv2kVO&#10;5wiKKrojVbVo/ANm8cGKxkzrwvoqNr8MGnpnZh9GZREC+x92kFx042VdFe9xVd0DEWVMSsOVIIZh&#10;yEv6LWpFU61/MwjtIiaRQ5eTiM8uCJXRuD2iGC+l0zfSwSoJKpJILXA2oa54lH9tcIE7x/fAx4aT&#10;wnL+m8J+RRbgnhBL/Decsz2ALKVUx1X9nbJ2wtvTN9mdYbiRk3hbKAEmNppb0BJaIT4OkIlh/R8u&#10;gV7p5nRGLE4uvmFzRnmH2wekt033nthO+w2gbeEKmdIYGp558/c59133wEHVsHk8o4Mfap0WT8Qg&#10;pbweTltPaDKyaerooU6htbXJL0NzlrDSL1CLtvETjTKpwajzNgFOTP0eXd9M0aqykEewqaijkJeQ&#10;MdGy+l6JXJeEBwcekW3Lrm+WJ8Ycw6vnsMKhlSyEEOKPLQLerZfquhvDu99P4UgOb6Eza8KhSCiA&#10;xHwXZNfPm+3G73rZtbNV+Hc1Iql4JB7UEMOeca+Pl3uL51lHnchTHYHOkIJfZ5koJZRkHfxaBI2+&#10;YWSEVuJDYTbOa10OqgjFUAYL/iBTcLYQs5Gj1JhiqOPbKGCj8bk0itOHDRkXaUY+8yqGWd/KMbB3&#10;/zYxhDDCqNdvm+lGqkYdjn6c2xVgjSTgf4VWw55uE8uUlbezM6CQCKaJ05+u01FVtAqYSMbNrJBI&#10;omrj5ZHgYqi/8MbJMe6kS/Q0gM8PF0uMn4URdNWTHvPwI5qVCmL4Qma3Z5y8FD1RyyC6V8hDlDw3&#10;3lRwLgjqT4vvPYnHmYr1l+r1i2vz6NHSG9lSS9Khb+2lky7vqdIt+kQThaCGVWLmlngmOAqfLYDW&#10;+br168l/zGuBSHOale/SK03jp1PtuWpOrDnpyr7LI2vW36ZStu99VoJ7zAZPVDgJnyGf0RBfW3pw&#10;UhG/tZBIfp+K+bvAx9eNtDJ1kMD7qlz2sE5m7IvtH1G1u8MZKHyOmpiBas/7eLsuEyHYBCGPkwA0&#10;/i55Qj1lFt5JEs7v1kvPuzj0RyOrRi1KVp03xU0cRK02WXTEdCuyUasXikZbyuh18+/PLZif6a09&#10;duuhhKArYezoBl9h2VsFUZPPBqlKHJGQzThXFP5ppv+lZQUhLMHJqGg4/NwFudWgwfb3PNNHN1CR&#10;LrVZH7uMJAQn9uXOmxkSsEqj/gZFmsztmxQZltky/qhoMGHCAbCQDdnG1bA7Yw0xFZaS3nz91GdG&#10;XTGkcWSX3VRTyqhhhuaKZazKIV0ez2glXxv0UBq1UGEgCWkz1QKbYOgJpJa9LnmnNQpC/uBIZD5Y&#10;nIYp9Y70baboMYo2xXHbw6eIiUIM43HTOI9M310o+/5glpPJZxMCFbmIaqpv2rM+b3IVX+XIK7jU&#10;9OPz6XJQpG1pjOvlpgXZ6wgzCjDoKjDO2F92l30NEaYOTNvgossRkonkIBlIKGGenEiiBqkfsg9r&#10;KOLtVT0i75iWAYghQ/YwXmG47PtNzh8MfSRZlOEpuqVnrUaKm20fDEI5ztMLlmxDFAln67P//o1w&#10;xNVuOLcu6gUOyfDtHjyq02VwGImsttwr/ZVTZES6qzqXZclJybG2N45UWx7SkRrroMeVMDbCR6uB&#10;an5Una6roUuMql9MHI+4MRqTfHwG+jQ+re+9hxcSZwsLou8SRaXiqaO+RISj71Ib8cC1OV8y/IL/&#10;uFjqPXzeQQu5ov2bRdMsDC+WzzafId9pS1hiWS4XnJbj12r9FoCFFT+CI3EKZcn9BT0hLPNhlV9N&#10;EyJqaKgflpYc+StqRMJOnQQXrlO9DsvmRmEF7WoHxcRLiPRPQgWQ2V4MIZSJpbCJbBqSHSJJQseI&#10;yQ9DF6aDw3Pt3yR34rRaGVFdak8I4yzgaEaiq6EB833+AinW5seucfoxg7TjKaJTHzk9Ok7urqut&#10;103Xi+77XI/TD4nB7q8f55+v/lc3BzKTw3czq/KMlSmFAt1j+m93HECQs4XS+KQiXwN8xPlfTHDM&#10;pd8nT0zp93m9ydisTp+rYIHtPvO86NsFlahCslMUqWSiPL8XLioqKuDmWsi5uz1Mz7yxuru7W8hD&#10;k5W0NFKrWaPd4m5vlI3JmOc/tKTvO5b3+awAV2Lm1xM07gxkSz6nqIzMHyPSwhk5ebnN6jWuT/6h&#10;+t8VES8QP2jmTf6uFKYz+3lygifshsvqqja3iNStl8eEGJqM8FU00JyZZ/e6aMTnWXP6/h31sqeT&#10;sZSHR3bkK5BIXRFUaaVXyOMDT59rY4gJYVHtm46R6Rf1J3QH++aqmiO2tByfxyQ6kghXzy6SxpIi&#10;f1XcbiKJIZM9FUuN9bx/o9mUqTm/76SpCHBJN8w29R2YJQYi0c4VHWRSbAwGzoVNZLJGpZ1rQEo9&#10;S+C1UcDY3d3duKaQ/ZsUWNLBaxFzzDNXhaKusVWk0WXyRNjneQXdrBFa4HPI3uPmLaL7fU218BTh&#10;4jxOVG0Rbo8ErnwijARhOVP+KNv6B5bYxcRiVHHaXGZqLbHflFW32ecqUumCbcr87kbr1uFKIxij&#10;Z3e6L4WHoxQjVEj/r0lRT13fFzpyeQdbnxwS3ELIsZXnb9PT+tf3ab1DG5vf33dsXQzKs4I03L4t&#10;m7CAiH2fwrMJiFnwTJZbCuicxiFDMLr4uY2UZcV6tGZZcaVpdjkpJ9DISastNRnUd3n8r7CEcSpi&#10;5dxsraIK23RMxHTZgOqUsGAILZomhLphZ0dmCY+Rtzfh1KHMDiuLkzBBSwfdpOvOx4v6bOzdN7LL&#10;ydwYITgcRNh1bzC/+2XXxK26hFFHr8hmU0xjDFNk+lGI96Vv3hZfLwmefAbROhkjUnDwJToH0qu9&#10;xNsRFQRKr9cfRoA2oCj9Y3XQ2ChYBkqjr/qUo26pQ6ydVsZQe0Hz7hbmtMzyWixUKUgSHq088ms3&#10;xCQR2DrmP1ZhBLCPufT3zqxxk0fugWrrLr+3gMuPJ30QZcayYh0nj4/4KZAtTjD9ClDcpebRDTEa&#10;dabLT4MOWCSOo7qo02cO90+bj0xxpQj2YkybxwEfDN0Sl7zkriLZFT+8CGoY/HB6TWM19BxJCXvY&#10;SzGqmqZhNZU+5hFT2Jddv0kbZnB0OMpQBfUK/gYl3NdCarOOZrGEmLk/zTsgxg6cjJwc3czFn/pV&#10;EQtEQBV/l8e1NBxunfc5d+Mz0IwSykyEKZ+BrKIn8J6UorEsnGDme2Il1M0AVAgmhPj2k1DAdalW&#10;/HRRVi8V0HVfbE9lPY+895LLDsmiq5iOneWWwIFKcZXTXWKJ2rsQlxdNcZsMLbVVChSWou9qpC5w&#10;6N/xdSfKF8VW39GRqFdCsEY0VfoCdJ+XOuIXIcjouqOHRa9wKeR1k1yYxlCifxyaC2A/e035NLJ/&#10;KwH6fAx4j50/zwkvejEbmv+LaKDVZHCqAvouDu7nksC1i128Ot85hnEN86V2m7KKM6M4/24TTgyF&#10;OpRSxEECxWSzFT++KszI48ZJgO5Gxcvb3M4D+gwimpnyai2mmN8nbx5yQCXF6dWH+xNo7PBV0SXG&#10;PVeyVN4AyT16x0CqXi/ZlHTJngDgLka75s6ZjFtwnyPcUw9/E3LmL7LldbWeNUzD5SBACkkNaPaw&#10;Bg0bdIshzJy7X952X/oqwJECZK+mUugdxUTR0wiSo8Xi92BbZBTiZDD23S68Mk7KA6c5vDB9zP1v&#10;kj+LSP3e2eV9rF0eTxSWaD8F+NBa8piPzIsdJWu3jJVqNFOspbfQBhOX11Yp5LwsMLerjd2Yv8up&#10;jGuK6FaH/qQHElTQjOkz8iurmUAiI7xW72p67REXkTv6nWS2qYWiKcx1jkWfzkJnYKdSnSyCVdqr&#10;y9qx5uDtLaShWio5xsRc24NRg/EbrVOVOsmJHWFhUdXuO2XIR6wOJ5RyBcdxkD3GxVauKt6tuPAg&#10;jHTUj9ArzNwiGai3B2NjL2eK5k48I8NEl2drackUCYtqOEg52xM7Zep8uh+yC3Wtnd9Tb6Glabws&#10;o8SMfKLdc0glJO5DCy0s8Fb4zCnqputqOzn+zwtQr1c7F2Ct1S/qljESa1g/qcmxocWa3VQogHi1&#10;aSsbQCeUz6QWnYaktpLfhK5ZOuaF64hRlz5Tt6niHWhBV7Bo1K3h4OMxennLJoXX2N040DEqBevb&#10;zwmShu8nL7REuj2IMlwU+R0xzHlSaNA8ebBCa86LmwzO4TGzZWCynbBqH7SZnMbyDJzPdDUebWCo&#10;2vAaqrARVeFAlBDBgwVjO48XQlZy8vNQxXz3KiIVlw5LZhbCSUQO+8006BnJBhcSMtVk16yVXPut&#10;n1riGGgOVtBcJIsglPbmNfv6QD9tEzOquGmP+KtJcVSQJGQoA8YaP9tRWCbWkrD6p0f5lfR2iT86&#10;Ro+U/zu7xSpnTY/ltjPmz9sw+DiXHOb/EiAZO3/OrrZMoA0VhRbXnMRm1ffbOely2JUHHFEXKwed&#10;ZkakHbLg//nBUJa1lb5nE1A3v/XyMe5xGCtVABLmXMcM6ILKGcapqChcOnW0/HNrpjOehVyTdrf8&#10;A8FLwvOcQCE43/nnRfbSMTnlxcklovrIHkcEcuBRg37Wy9RSS9FhlPxNJrY1cryes2/DxMMD1v0l&#10;P+YSCnKb7ye7FDX30iLHlzrlnL2uxT5MAMVWf/vGVdmQb6O9E/InKtYwPbTjGIcid5qmdcHbbf5o&#10;enlUr5qCCOgIxLM+NsUNjOgrXW4xs+4YWqBiHH0xnpsQ36+EluZM0pNOGNwXixxSwaBA6fEgATdC&#10;G+LMrsprJZLTnFbkt9CrqUUOFC2dnZ3NEz9w8XL1a47M/8uewcIQIwXuh7PcJJEqPZ/vAvuAmJGy&#10;sPCzaXGjOc3E5/1+6e0krdfQmxt4hPYrsxuoI/dEs/Nybtf0PzPLZnKVMKAV8vgp4oy9uonElGZZ&#10;YwGeT0E54iIXEcCuBTo+BUSiagp+2292DYNRerb379ikBMRhg0jgZg3/XHwQDbd8MH7sfqIRv1+N&#10;/K91H9CT+N+uJMgtxzvoLGOvq5nJ8KX1CHsKM/WvgKyIXo/fFKzjH8CILDDepTGld9259Zap/7lh&#10;z86gHFdBy8mf95OAr+wbVOzy6sbO6v2pDs/yXu/75Qe0/7O6wPeZb+5+fpTXWAvsR4JoRxdkFido&#10;gY/cCGLUBGCqGc+r59rlrIvGXu/YeH6vvHi/pxqFvRqS6P4Iz3qD7mmurBmcWsq/Yu00kwWs9GJq&#10;qPcsqrXij+FPTAWs1Si7inDQpZrOPl59FrzF5fQ7RkPdPO4++WZGntds3XphQnUMi6y2cprYOFuu&#10;g16agzae0x2juLEq2ZdBFt2Oxd2DElLkeAs3wBsECHTTGXLqo8oY1sR6TlNFCeYzuc5uPpNVeqgW&#10;Y13T75r86L8QdpVQ4sjZwla85BdSERt1iX9Q+GzM/g1rYQK6RhajldAKFQuKsQ0JACM3If/HexmQ&#10;YwUVsLpfrlMhsj4bHSwBG2UZfCvyw/NY3ht6A6dBggf/+9tPfv+31c/rvA/nHUsN3S7AxoT2b82Q&#10;iej65F5FXl6fVFc+9Yzsd/0wOjQaBd8w+6DQ4Jr75o058buizeWFTf8eNGD2Ne0hixWGLPdpq+dd&#10;CjTjxV0gNrFYORBms93LuS3cUGzJcea0Pi45/lfIuZE3y0pfeUBwCe2ppPQfW+lxw40ZNtiuWWPU&#10;p5l8HqLbT1ztF5AOz5Btaffd60C5y3jaft2SGGPQeF6sxlcVG/h86X0DrMPR+q8Cn8Qf3vV8uDf/&#10;iqjWOdsW5bS1ZjzM80yYDNVYq2gHNrW3imh/JDHl2yJc9FQ+nZwqzEXevrY+DN6tRhxTUywEM6DI&#10;SfdTk6muEucRREdHf4PSTS6gRpjsENaSaae90hJeo990zN5VBUOTEjwtzrfEuk+7FaypxdUi8L+v&#10;+ItKj2H3vlg/2G3e+n8IvM/s3v1Lvii14lDCjS0QIEgqjrxEgRGmbWtjQhwx7toyiT4O+DA40jYO&#10;gev818qeutDozBCFGXwNtyXNoKcDZ2jInZgiBq9VX/XNypp6iS2lH1uNvhhRI5UtVtvp/cK35dGO&#10;WV7lwvdO4d1c34dUZ0EkXDd3xaVjamgou7BCqsUNpOzk5jatib5AbNeoRaTcQsrHXACvfVJxn3EO&#10;jxqe8jP6PjVZc+AcqAiKs6hc5LCljkn2UC8MoZil4YT+lR/8R9OYvA0ph6G4swy/+G+IoeSC6gb3&#10;d24ZJ1IoOWuHnna6L+tOzSnCCLJ7o7cExqsXYb/JF45HRxzpGG4nQ+41lrZt3JN/Dj/1u2m6um4o&#10;eQaRCFqL4YTmC/9q5JrR6yq20oq5zf86be586CkEolJtDH1kAXFcdg1NXyQ8bgERo8uz5FJSopGx&#10;49DWxchCGy4uvet9zT6jlW2CQUevY7TIBANdAOeuM2Cll1/8R1tGs4rmG5zIkAUreZRRUmkJx6bw&#10;iC/Me+CPaGV+z+skJQED6wnmUdbNPq/ufDrprSctOnV6czBSBP+admeXq/UfgwRHoJpCD4EUWZ+4&#10;8PvU2qUf7CWfwPvxFiB517b7fxJedL8zLNWcL2iFwwZRCxspcQN9J5CXRYoIa6kW5qBpkNSQi3W/&#10;tv2GQXvX1TAOahiEl0qMWwpzn0X63OVjRo5uvo8YP49RZ+2RhO5hBjNJSJHjtHH2rMaVboIbDjT1&#10;Mcg2MmXe2j7kJ5ISyTHST5gi/tuhoEWtXeqHPL4n6WJHYWpMbCpzjzVmGJfCOZar106V66M59CAS&#10;ssWgc6k84MCexDgDV7w9HPs1V8BfCATTVGrKRFQgMlT9giVRFk5A2PMw3VxIlypaP1iNJx+PnOEx&#10;Y9Ilhla2icfIiyYEJqndN3OaS4Rqb/rWDumyqyxyzEjznDVnKnHeqRroKjtsh44fHz+NZ6byR8/x&#10;ueOf7I2c0Oent07Dl1CQy6R4OGgjPIWIpjh+VxGqoF8rOFlX3hgE9ddUao1Vz7qbC8ZRbMf1A4Hz&#10;Vf7nIjMsL1E2xVG2cmQzmX1alitz/7cp2lqL27DbaIq1Ja3xVQ+K0Ct5RVUkPbgGvXjOb4LeCfM8&#10;jKIYYkD0ZJKRAZjvDYFItCV4CTwvq/4Eq6KVsGEp2LNuwxK/J/jMzbKzKXs1+A0bsB79sSehmWA7&#10;XUWj/KreoUWUm6NU9b+l9D9mKK2i+RAm/KeqtKhCjQXiuATafGZgsp1Y6wyMGUrZIDekZMYXDRP+&#10;R9P0kQRB3cHgCmUWBgVQSyUCwwDAye5luBqIiOkin4L9U6+X//B4AZvX9zr72SeOebr1Q3W9yToF&#10;8ap0ouEfvgF5N5ph/vW0sVywC1EXBTKJjNGJVaizh3nol1D3pJYWD8NaFuVY5rThn1vZIlm1JW1n&#10;wU+V+j0rGCvZeXqjyGR+C/NHlJnSCB4D1WwTLF6aKPq/CNGnNOggrWNaWzo5rNszBKPsH8DvJY6x&#10;nYU1evKga8Lfq0d8tYIHFGqPytHHoY/p9l7Mtmt67znMMDQl7tOR8qgvU9aOUq7dLogvlMa/DM84&#10;0kqdp7XBHdbeX81ij52Yn2FC7HCGc7K/I7IZgpR1CXvvtKAhdyxjD952gzxXwR+xa12PH95v4Lz3&#10;/iVXmvmm8MVccrnraRUM6GpLx/6ioAimuFqsIMF+QEKXAIOziXsK7bS3lMig2mocDTjubEkxIiZw&#10;0mqU9tnfjqZTl3a63NU0pasxulmFnxJcN4358273j9H9Xjh6txfPvbt8rrNzNug/jiQEdvevVbA8&#10;pz+fGD8pPj+2PmErFtufneizhlWWUhVlKmIXbAhGjkiuViyo3ZBrmLNmyk8yqeMstCU0WVmbb6M9&#10;GW54wS99SDH1VbdJB0ZDVs2FzcjlrAADWmOPqbqssA8vHMCJVHH5+Z55v+em12LRpX3Dij6gxH7F&#10;69abdOK6ddWN4tVn1qdbWT0nS1ytIImCLL464pTn5OXdBRprcRhFKBcs0+SKMVYMvhFOaxxinnYJ&#10;R3C99yXdrphnZ+cYZkvQDnXQcfamAy2yS6Mdu/fXpMGOw+HEfvE+nqP5VJLC8Rxs3dQ7z7ciPY8D&#10;8R6XQB/144ftw0OLY48QdBKrVEQSziUUkF/3uf9nzP/5BmFOJbERSkEujXBXim5cdUotNZ1g0dbD&#10;sf/QF+L/QPWZLvAxhxKJPlNXG9pIryWaoiZiTK/P5xPSGDesYVaJ6ZiZNIgqDDt5yyZPk9QXgddn&#10;1U42jma33j5z3Qh+e8P2j60LE3g395fGGCy2jGdC5OTVqvd3EMQI4/XLVaEjRfwqPyMPOIuoThWO&#10;zZlvMwxzZlCNOhcgOOPRmbJjhgxYBX/L2zv6+UnjhN294g7sBFAjzAWSIX7Nbtx/Tu8+xor+Bxk5&#10;oHW6x4mFje1cKJhMqSRRUE8PXFnvvWQGlfp/b5kvTqNuzrNjTgxl+wmUlP/ocpdtoQIuXhFfxfdQ&#10;R8rKOLcsb7UWgpyhaA3Yap/29wD4GrP2mjav/03KnvkMp1/DVLz/HUQ8FrTECKPkV4tF6HAFgb2z&#10;3ZQxE0GBWMvKzHktUQxXt7dFRQ4uJYyIxy1v/ICmpe/4d1xAlbH+Z5b/QA6Pe9v9oi6eyo6UorTT&#10;Y/Xam+4DJo+2cUoM5/IWVZzRPKuBdeXCBb26zMPjo+Pi1f6YcQPdmktTh2TofbK6x9KQLB32j5ZS&#10;nklGM4Ju/v9xa7lzt6uoQGgxhvYdQ6cDKv2Ct0dzS3cSqN1Ck28+Q9EDaQCoUpL348XZ7nNBoO/O&#10;CCv6W+laJ87Cdg7EEohWgXGRNVYYV0gAiYmWpGQmz+/p68X66iGV/xvq46XO99ORWavVwn6ISl7w&#10;wa15dm5Ow7gzMgrK8/HWW0qL5QpRXIFt5+mQlJemNAlFDqFvKw6MkCAOFXXJ0AESbAGT3MDxxMik&#10;vJ7j5auAUVfjTO3HwOeY9tZ7BLb+R1zykAjDeBRnxfJa55AFi5BFR9vXn/kdGnvd5vU6/4tpn3Sg&#10;KuG4oe8I/uxMr6+w7teLX9XEMqeSnYcY8Muji1OSZl7OzPeCx4wrU8ht5FkmjfNmXbz9V2Texc1t&#10;bG2flmO9pKgUBIfecJeg3k6VRHo/TkoWr+RL+0MDIwkwRMWw0v2Q8Ocmk8QbryCv5ZViN2zmR51w&#10;lROYcNADasWM8bsSoBylVaSSbAKW2FpQN7a4ZNSq5yqiSeccsZ10OJCQud2ENV0WROENMQqbC23x&#10;58mLLDsjRdUwmnIK0OKJBYa5o5NolmoIZ0+RpIwkGM/xBBY5Q245zS2y8BohxHRjfaXETk42maKk&#10;kjFIKeTWVta0SWkyU4uS0VVBzARykrCopmqNnf5/TMyzpDk32wUOps/p58n/4Ax0UDMN1+v8A2Yp&#10;t2diQj1MLtdCELQp1NCLzSGJ4gjLOI4gOCGsHy5p0LIgANXcCj8AhxsS0k3U2R1DTpigHgeu1UsU&#10;Z2u1k076PZSRuVJ1wuo+3TipHTe9pIGPKmEMwK72lOLpoqWMpqYfRAFfoPPlB/38XIoNZz/ehEHX&#10;0GmRsXgRfKXPFHCzMvC2TiOXAll02f+mlfnHyio3FhvMp8frF1PH9g6c8Utj5nFsEac1hastxgut&#10;Ry1jU0GwScHnAPlhLf0ZmnGYj8USB7iVRcGxv5CVQPYzYQ1rNLRNXEODpIOTgOtylXQ/+c7RXci9&#10;lVBKGFDjcP3yFHLAUlZh9Ssauugj4NQb6EjYACA8JIDRRx6CFHlhCREWt5SNBGphDERBwFFLXKdB&#10;B/zFccNxUIAN5/DXkTIqghyCxnHn8ftMr5xEU9Qiw/E5KxgWAGqGHg7fLyNr3edKuiduQ6u69Xw7&#10;OjG211q3aerohyvjr/nXLUjGMaN1E9WYIzTn81CA4/Nxip3x20ulXC8E1OZ63lGUoChHXAIaDfm8&#10;DCSEUpWS1k5WDfArm46xZe4tRF10lQOJemA6cD12eWFlhTdv1B8LooU6DbBHWa5hUfH9ghJ1FDcm&#10;Pbtn0iFxDblGo/gacsdaU1CPjCslLpq1/WinjEY9ZMBpwHnWqHVA8j2TYSKVOqLN8Z27mm1UkLSp&#10;30sku8RCUxEjqrSibtqQDgr/6ixkGF5Oj+2O0nfRVWgZ/Tf1GQvZQL63PaTcKZ+n2vcBmAICuQ1L&#10;29g0j38ZNpjVQk1YuMN38/lfuaV3U/7AC6WTw9FcC9eNO3t1fxxuXFKmTAcnRFEp5N3crTjHAP2V&#10;8R0VHk9XqI69M7FrS5JoQtmU2wSbXoVMZIpE5vjkQZx/yQ1jblNXNIMHUSVQPZUiGPhpjxYZq5X6&#10;9eTO2Evl7bMltkpNPwcin7J6O98S79AioVZCzzx0yuh7XLJObCyP75Up9+CbuYZsLr42b73FnwZM&#10;HfDzfljdeHhu9fBy1LLG4L+cmn7t7iR4x0R6kLOqvP/F+WmbeUZhgDgAAq+bIbxOsdc87HBc+ONf&#10;vSPRdxdF6OHB6erhp434wPtBd3Gxbchi3rf2/KooKnKr1QTfolLBL3rLT09bjKe6Jn6/rrrFdMRD&#10;G2LWst5lJXWZw2R7dio87S6rD2uw0qhdAqqX1JWXF31FVh4Jk4OQBvp12apEqWwLjKUjpq5bSw/2&#10;z2LEegqX8NGhSYuu00t0WPDi66cdfZwmNz/4u/3yvC+7Ri4BYQVJ63asLK+oPx2F/+W73/WtvuK+&#10;dde8aDcQ1IxTjlrlWm0pECBq1KjVXMKUYqSIMo651lgTq4wNQ/fqhtAK97k/GLho9+x7fo5psPoS&#10;2BxGHmd50tIo7hZHDRdJhSq3AAxBQwcKr/ejoTdboKRno43F3xGrCvIo21ookMlP7zOdkNriSor8&#10;r1t7D/ZNhuz9XwMYe/1iXYFQSbv/JTJQQf06iaVnY9srhvOoWUP7cav/ntL7erBleCwrNK+nAEdT&#10;npVZWjEmLIdB20BeMAq2sb8Xq684HsKLIYU3nmeiuDD1Ab9fJpkyK2XnB0U0aKGLQwRe9EudAtIU&#10;5x+2Zp1JBkWPfiZBuPB6JNuFAhMqkDhO1D3aVs3K2nhClaMbPFYXAOCMWmkotKS7bTh485FXc1mt&#10;KC1n3xAfeV7BZcwVGPGWsF8PFURxo4xQjCSPG30RMYvOFhTMvrOs50QxxIhwNW1jP374LyRu06Df&#10;gHP7VILCNFelxhryID3uNSTQjBmY2SBxtfkFN3FsR88Qk/y3fdHN83Yk4T/owGlQn54M5jq9R4jH&#10;lpZKSbKoPr73UnWdqpRQgGsSxf0hcolbBt/dulk4Zm12GzTK46NmfJLpamthJYLhAtAoaqij2HK8&#10;3ThS07TQyuCBlS6G6nucvPzVZlIpfCJyiAsTbrznlc/U1scJ6d5YRLc1/UC1NiKDEzMhosf7G66r&#10;yl5JIbF1S9n3RQ57ADmcWkkR3+MlTP79YsszevNXC00XoWePMM2V3QJNEmBSY9Tv2T9OBsDUAyjt&#10;nnulGhykhgaWmZl6jKSImMDJUsHvBrze5akbgnr0RZjwujK8dxcs8Ikr8HFN7Pz+4vqiSZxt7m6O&#10;b4woISHxVvl57m9uf4kn8Az+ROKoIVZM+6+pmhT5+3jhEXezMhpMZgtDohactdX4PQJhCQFx7+HZ&#10;W0S4Pl8JtTPwas9egmDz3hBodjbcNwvK+NxrLxV/UXzuBz+2+ZnHL8JbYD5LK1Y5la75Vqxf913E&#10;rxA9hmZVe7xNqOhoK2mE3/cUEWJCe/agKQMEFAn4px0UPweKk/ivsalJgq4ZUYs4VcGuSvU6wFYj&#10;nkQBOCJVEUqg9zqJnUqN9GppF6F13kb85UAj/bgT4N4nBZ1sosbD1WGD/PM/5x2g6nIQZ9Ut6/A2&#10;QXYv/+6lwDNhq/3W4eH5GjCQBBjIqIVFeSCaG7KyKRnlgq5abVRJMSU11n5UZBZa+9k+evG9ekUW&#10;EzXVddUlOFhUDjsbR2t/6Vx1oGrgP2p5ZMso+pfrL2teq/MJDy+TJ9n/6TY2lsCJCp7S2WomiHcU&#10;nVUfxoT5HhYW6OahIwm/FJirqWsgmrpKZ2usdqFyQ5UQ1riytghbhM4nVWiq/BIutQxKyGyhLz9l&#10;s8x021C3/n2apFc7wq0/10IfGAcsPJPYMl3hEgq5IKgC1mGmjcx5GXfqiaihXZzAki0Zqd3tefr/&#10;yOHnlPd8ZKyRbI3hBuAYobiPfpsYYqgAYzuf6eDant3taV+3FnccuVauHo3t0FIbLa930mBWY2se&#10;M24lo4ZkG8riVFel7Wyw0a/bp+Mk7PD/LDIZfHq2JhJc8H6UQEXEVfSm5+x0U0SJNJ1RsktLDxdB&#10;aAoYs+tvZxcJEDBvbPZ916z5ld3jJc2Iub6exiJH7qrGklX9xz10ygtp+D5jJgUuKGTMZfThgd1p&#10;wVUdr+b80snBOI9cijoqabHf6d+xR1HxiAWvKSfB3ARMdm6266HSMCg8quU8xq7rJ9xW1ONm+wTY&#10;/1NbJ3EhnlXzd6Kr2F9VE01KrAlo2GTmzU45hgwTzqPGLEqbIdTrHO27TGJmQuCxqFPAC/Mw5oYV&#10;2kuUNq4qSytRBTbjsFHBPQoMV+jNqNLyCJGhzTV3Ln6ePYBI++C+adpM+3Rf6/e9vzhclfS9LyGn&#10;m6+0CGKxRVRp8vkZ6CiOmvutsNaiqhbLzGaq+YXQtJYNk0gmE2ksGpMFjouPZ+9pHyd072xfNub1&#10;a0PTjEUKqf5zjXO1SEVD8d8SOKOvers60Wj43xOnQoonSruE3fEVqdkFZ11cWB6RqDv//qerNMHd&#10;nflUSv0eLtY14r0V+s2GMs/+13vaWsd6D0iXFNg+PJdMf7mFaRg1040uUdTfuDD8CaquttXr5Ra1&#10;pB8UT6P774RyHR+hZjlGgOHbU2kzHIQUQWAeoKLL121Uez97ySUhHSNR6kw6bXb7xZ+v7sFRSwOE&#10;vgI2euxozFs1IQJd4MIhI6u9t6olK+7bA9zGJcvHYEQKPcQF8Bu1apiG4eAluyFGpGe5ZWy1Fl3F&#10;+PVnWZGUZo/bYh0jAD0dq1wkKVcwXDzMMSaKuy70itN41jAkKWixpd+Gku30Hk+ijLg75Uin55tp&#10;e2LOX7ZpvK6fHqSS3+XU1DSsLSuwTglc1dBGmCGBYhhJGjEljBSxPh+3vpUVXFO1uRmWqMLt3TPR&#10;9YyHMeWh+27mVrsNyK0MPrlh4+xH/hnnRHL4bk7D9HvPuyfmz2OBNx4z7DJEcXTI7gvKjOlAF0K+&#10;xVZ1lyWO4+pPEGtHnLgX25BP8M1LtRRQ4IwJgdU6RnjvImO6RKDqgiddwpMAZnRNEM7/Sh9SVskH&#10;5XHaIbRqmlvsvEsMuV1pjIbW+/x84On5/CwXQMcR+9+Esb/ziefxFW0ICdxd61E1YU6zGA2FLfbM&#10;A32ANzxGMMmf09hADetaPeISjOmsSpqTA3NMiypbDrv6jVtV4UiSiCuXhdfCCouY4y6x31JJkvuV&#10;FDw82nDNnt0uafVaHHLuVXIjpe0mODo9dpU+sfOZqxpdZ9Tsi9x/w3Lj21Rt7Fn4OOiZSKGQtzIY&#10;4QNd5XsAtZ49a06Bbc4j4DaOOs7z9IIQEDhEcns5RWmnvHRv7D/z/GErOh8+bmo/vi1yzXP+Z0jw&#10;NYkzyoFzWFubuoT6FIGmxKKqxBEZM4x10WgcbUnnZKHzkQpROIZ50uxnZqkhOw/VDHATzVCDZwQU&#10;fSa4iKAAodoRD97Crcvbs2OVHZtoBPLkMTiajsh7F14jVjxUGGkMsT6DWao4YRecxDA8lLsknHgJ&#10;/7dr7H1TkRUCsnvobpvBOcehygEKgdcVqp7yH6V7gelgTMA1QhN9EDTc1/sEGCisvfs9WG669VY1&#10;r62l8AaBbH82cfLwPI/1rHCkXrZizdLZpf7ewcT38Q4DVqK6Zr6H0/ts19zof1bINRSIPAMp/5z+&#10;ZXz3uIzXJ745OzZmJrhXQshsuYgCc94XLG53waWYsEoC6JjdHHc71BHkEvpT1x1z8LcenyvRLn7e&#10;g+nOraKtU2cvn35wnm/glzg9YhWs0PhCRbiNjBbRmhmjHnIipK5WmC2cgqAAvd6Zs7uYZ6tQebIb&#10;oymj+qtWu/V8yx4MAHSzhuvo0SYImZjkZ2+edXvLtfU+7Vu6AD9wjdM9p+z7lrV1s3/87fPseUKe&#10;5OISIKV8d3PrYGhwTl1s0rD2SaK0KAlhpt/kKaybEfjY/q7X63OiHl6LE1oP10hqmZSIdtPY+87m&#10;rTncN80A9DD7cW+IRwm+3et/Yvd8nFjbbXWI+XMWW0rHKcQ52EYzD4d3i96F+yLXEF8NBTPyNGZW&#10;3U9rFApGnx9j9T7ZjOX/XSYTrAHQSz0jPJddl6dvMb1vlb0YcDMuHdBkUGVHJcBLq7m9uSfVF3hK&#10;MlJini6VfV2DkuxyEbU8q3YF5gRRVQLbR0fAbuWYPT/xIomZVJyBLRS1WDK69CMEA9jGE+L29kR6&#10;NSaXN/Cj4wWekRjzCJWXKBbxpuVn2rzByHvXy/5vj70HvR9LvVgKubxm7TpMOLI4yF6qpoG21uM+&#10;BwOCzg62CoD7fNwptjWsaKl2eWPj9nWp9bnGW3+9+xWLY3PVPDdvLjMM0NW++r1J+AvjiflZg7ar&#10;UMFlVNQU16XbKBdbJvbm4792NQn9QucLag/NdwXeR3r//KMfKJ4pgtW/nc7p5IeHbErpb0KSRjjR&#10;MKTAUBtD4X8KaL3YBGTC9OpjSisZG7ukoOG/PaNLFtCBJ3cpcGNOuvO8/lNO3cOq/eGxlHA8tiXS&#10;MHf27wkNVbNr3j7g6bwv4wJeOkrEAtie3CUaKYQ5js2Fdnj2OeYsG2hCxZaZUYD7zNHNre+5LI9l&#10;Y/PgIcf74/CcB64aqqMoUJoGVYuJSC4hY0gt9jeWjACPALYjwU9cRObp2RRMgJZalLh/9a8A2Bek&#10;Kp77iDdNrVe/Y1IoNhDifq6px1NXofN0pyhak2k3JstZeiUBFXb3SYHs+/d4vQzHsJlaB4opxUXW&#10;fpXmShVofO0G9mcZZqiiqAPlRdimv0/duyzS6ORzI9QAN4KZboh+Vsr/eQFczeQbNQ9f33MZT8S9&#10;Li14Kj1C0KCUlr5QnzS39mh/E1JMpbC5+w5k5Rvo9lA+tjsvdgbCgRllIieXHmkIGSKrWKLKfv3W&#10;1lqfJU1KkiiD6PGXYz4tl0Omxb2cxxAlskynoV2jvg5qAIoONu99o19jBDLDxB+krgss2Xbow/BC&#10;1LhxwK8UOYLMZ61lv/K/K6KKip0rTvBYI6a5OYw1idzPPIqGH4W2cjgw1BTlFUENtLz9aKGZdPh1&#10;DE6ZpZQIIqCoBhtBaf/3Fznx5HKLavCbUZg7V/Dk9eIrDVAEpsPwVtUEnFFiMLNntLBkljMvmHBR&#10;3j+EImzTyOBECpmMzIFBUw4fA4OZD5jn8meG3WuHJc3pf+kH0Mru3ArVGCMjZW9LvR/4Nee6A1p7&#10;ZQv0jnvDSGZgZyKfDxoOu3VAo7LHH7BIiDAUKNQR/M0LyPSNCWPpWRw1rySzIUptNB3cBlnFzNNc&#10;9qnOQS0HCvxvpFqCJNDPTpHuyHSIDT362GzRtxkO0qjmfDGPy4sO/ALgq3vritI7zdQdqELsEdHA&#10;w80cnrNzfXNz762y6wCFjw90pQOu08LdoyecahIZ9NQJzGENgRx5w4HjCquR42Max+wEU9/M4auD&#10;4BmcmLKPo/3mNo0q4MxIfcLGDTfrQQyLGqxHeZUV4GkfWZTeQK00CJX8p0xq0gAUMTzCOjzvSLad&#10;BPYS47nfCsnqlKMGalMnBIs6vtzb0c6r+akvSC404YfZgL9Eli2cuP1dQEJfhDdfsw8tayTddAoV&#10;y2nLbtPQ3xOLfSSdN7XIdneb3tnpaWtmtIiR8JBLIk8b/Y8EbpCCjwkRXTG38CLob06LHkLfxXRN&#10;RP/F6qIWM06xBaoO5jK39NMQ42cuY4+X7KXFtPpMHGceo0XOLWTgrbiqmtQ/jeyEEMMAW/xdxcR7&#10;NP/LaduGTUHZsu8u69/xXREz95LRe6edH9xaBklO3QNWPPDMIwoDyKOuPQ++kkslIYA0jFF7Smpo&#10;Yyw7zdRBHuZIYu1Y+HxWIw4WVpml12r14lI0Lvn1btB6OnLdMcyscnvdj1CBWItuJMxwkEnkZEAa&#10;rfmvmFRSqR4nqdcA6uvaGjUhk7RKEOu1mloCWAYQ3DvttyS6fOOBE7sR/0CTCP/TJvHTaStKWw8f&#10;Vo1GPafXP7nmnCJevhtTtcgDq0hk4aYUOgaztztw73aa/yfgcykqvknrkAITNm1XCdF+Uv65Tos4&#10;QZI+pcC5zsrzlUHxeW7L3qZZETMl4YWMdEBzkDx6+GeJ6FvGw2pBCBJDDXRctiOHn7bPxCSy5ylb&#10;5UCs5XXAZHYyDYJOj1WfzRK8uWnv9ozRNRtutexJW6vPSe66/FOENbxs/+W2ZG7G7DMNhnfRraaP&#10;sK7JorpbkKQZS7p5a94WAdx7r5PtnGVB5w990byo9yQPeypaxhW72/bTmgBlZW1lL/5jTuCmspQS&#10;vgmOVf3LRhN9pU8kKOj83LaKDcf4Go4BS8YsGlpuzajqsTBL8RsN5jSk8tw/1Xzu1LTWzT2bsmpR&#10;OAy06q9ap93W2r0Mi8pW//7dq4kppTa5ymSWyraUbnpENsu7TIoKYYRyztUXuLRucpU0j3oFtplw&#10;W1RfEe1S3wtLHaXIZB0um1Wj5/9n1qz13GILNyBYZ+gxCQYjhuGarpTRIUplKy1hThxk08VGCk8Z&#10;pBf8l6/B+A503L2/BFJXZvv1zswpiWaSr3f4Wn/nYuKPw1CWZMZ9VKLNr7EarxDd9QFZFfDYsbE2&#10;Hxx+uNbo9oqBBj0IlDlRQ/F2kBq7CgVWKPEV4OT1AfaO35++PoZuumGeHzGWCdLbs01qY+b6vNsG&#10;9hKIXhlbG+3TG53QQHccV6vd5cJypmv99tUVl20nmq32to0El9bqy4mf4n9s0kC/FqNDQxql7LBI&#10;Chpn73FUBIOBmiRTbP7WpfP7MMRljzeKsVOITSIZxiJCS4u7JZ4cCatlAtNFvKVcNDKrcECS1l0j&#10;qRKB8hJb4y3bs1Gg745oCgWr2tCERLyHq4dkvdbVv4HayBf4Ab/BxWLGmnO72+NLAVIspL2CfYBV&#10;sA6k2AVhjcwbDlpHtO8W+Bc9U9z/Pmc2Nv7s8XsKuX3WYTWVqk2rZyN0fn2w3SU3bNayYeCVwYDx&#10;M3dXL7WUVcKYBP+sUgKQ0AZrv85s7DtLdb5ZI6anSvVKCCADpbaP7S2tI0btWI4sJFHkxP43NPF5&#10;vDs5j5vmnBnKqdaHz1EttJpVqcKExI57h/QXvb55yckqDw8Py0QKQ3OVS+mlpLNJJFfkmjExxr9c&#10;ZaJNHldzPZ5WfgAnD6kXkfVCI17tuct4IajilYgcwqf3S8A/SK+M8GuCy+uvhAQeYUhQflGgmlx0&#10;MxOBKZRhf4cFZ2e6sxvzSPR/6THAnVA5FVMK7+blKmVgQJ1sgqX264x5nl9cNf3/5i4/ieKB5aTF&#10;zmET4PhJooUjNqQ8G00DcpiA0GnAsUd/fp7h2qL/zfXITePWexw5fKTI0MMDDli64UPxt+Dzpf9V&#10;uGxr2f+mL0MTIzgLDp/TazESEEqp8DLY8czZ8n2u7McNlu0cuSQDoGhRaxrRhKuLc8IKtb4Lk+hz&#10;UebpMLI4bi9cuMyWEikMYakGobz396+swr9JitXQTjsYDsPmhdFG+nlOddfQQiCeJizC4EoUgLfG&#10;jIskluK9O7g3NMygY1P6NfBEVrTqLngnVWctoY2rf0amaV5n8lBHZ1IUFMpAWFyIfT8a5pvkIJp0&#10;9/yyY6wKUmatTjAMccwJI/uLlwJjHlFiZmtV9fO3Hl0/pRjkPTcVMuRuAzBnp6zzZQFYhklieiCc&#10;ieI0lvXN3eFp/nobMXIZk2YSNOtdEkpU6xfDoQuND3+X7hVnE3O/0kefNU0nWDSZArdfmJomjVJu&#10;rX+jtSYs6CZSKYdz4Yee/HzAcOGftCPrniaaqC02mqkiMpcbJ3aJNuytRpiVCKH0j5ONftGMPVAa&#10;Z7jfIZUEIUZ54bN5n7U3Hz2P8ZaP1c6QlTPFE/CP3JwGu1ED/3jY023DmbJK00Y1RDTMqRo34DAn&#10;SI54edHy/9YXXBhQDyylH4sptNJSwlLDQYQx0YwZtczEoxly09IvaF1xB5oUtkXuLrkldJdUTccq&#10;UYidvLzGTbgxN+yw7TGVB5chi6BIOUlF4ZQRtMAa/1FoZg7bqq+hFZdWWBeoCp9D6lH87Tlw6TBp&#10;oebscMXOAftczZXdwfhu+oGRhjvD/PQTzIIWF+l+Vdct1tPgy89IE/HpNWhpdqUVU5Kek3tgGwpa&#10;GkVkOEOLKRWlGLCeRVXUBDnTh/yZdhDFQY50RM7MuU7XsyeJqtgdisaG03R815LvtZ+VNrD9WjNM&#10;jfpL7AcjZS454dwpFaJ4PobqlPL+RqIADjFCNdtS7db2vyU9cyac62j9ngnwCNX+O2FBU8F9UEcL&#10;RqOcqjv11O9Wkd41sMTWJ+nEkLLPQSwHXDV4boSYJSc7GIlckxbNWIO+9Cw2fPbXcoMZ68ntcGWt&#10;0/tquh2RMWZ2vB+2tXXTr7bSYkv8gv8Q9q4Zksege2x/VwbZbZJeuiVG7rxL5EUBt4eYkTyBg9Xg&#10;cJ1OV/ylFo21Ok3GYzcV8aKNOo7NREDqXXEJkleZ7xrwatl+ukW/fhtz7v2J940ZR0wafK4tW4oe&#10;RVZkR6CZGyETP+/gDpuD09AVrZy54gIhXJRSvDA1OOQ07eEfI4+WxFq0dJ5ES0Me5KUrLlzzjZw2&#10;Wlm93PJ7rr6GgHn3IpQx9QTWzncfcg9GH5I3KjmKNEF0f80WiT9Ry8KSLXpDdfR2YrI6G4faYVt0&#10;cWJwT+kpx7U9RMeNaVO2+y8+15Rw/ej7DwLBy8h8WswZdAATIKHjOl0QKsZ2YMe44IdkDARFYt93&#10;MXICb/xoOdL8Ki0Ql2Vmghk8LXni5IZW6QLF1uecgkYVwl2Foa5/nCpMOEgYoTggPe33rqvSMDU7&#10;MSTlWAbjN8d6jeSHl/rRnzRyjaUt1YIRs9z4rQWaeNFH7OKeltWJ/HBFGP3emasNNerXeAf00giA&#10;vHdCFiItabzLbF0CvzmvStHNi/5uQ+VyS2DLOq3llSO5/Hd4O1sMjjRsAHX4aFlwkW0YhzsH57VJ&#10;r3rFhv3u5StpiTDCkA87eGxvhJebx/Cg22J1lO1on6tbL41XZgzDJkisUrCia3nSnNd7f1Z4/vIB&#10;NL2wiDTNVdCMrKbdSCNzFdhAzeX3hiunlJ/YZPsj2xmOhkm5MGZV3MmHdGBdnnzfflyvFR1RCPFn&#10;exSGp6f285CoqTdwg9x1im7bmA/HyXD0xEclQTfNVFNTghYFkdkxkA4veyh4lLd323gw7vAxLujF&#10;MhuduvusgD3/gfSI9tyGnynGzyfqyRZXDar/S6v8nHhd8euFI30CGa3PmIo8OwXjC4M2PZvY9ZOW&#10;9bwKGe0vnU7xiNXvgvXMjGjL69aOcIghhWk63om6hfLK4vnBQ9Hg3f/Ca53rOr/ZTczCBd4OZd/v&#10;B33kK3TrDJ6XpMhif/t4/NyrTZ8Ec6IEkoSoQgHPq7AfBGUSC/Kp6TKM3MuE7LrkaawwAWOQrfAC&#10;q4b5GDeXlgfA+S5jlJ8Tz29Cs0xtSGc0solJ4eykgJARWk7K7mru/z6WFDKYPkFv6XOlDEXaOkWO&#10;qmGWI/JDSA3zbRdbAB14EQBw9Ju19sVW74x7z6st0P7zFN379C3Xxy3G1rqBru8IFXLGim2kM1OP&#10;w9zdnRz4eoP9xFUYr1sODXiN/P2Jra3NFnAPzGhggvkXuRezkkqpLapjZ+YmI/R6439RPn2QmKs0&#10;H4kWocttxt6UddCmV2PRHao0sBZxjKJu7oKq2H8kwMJtkdUJRVIqw9+mkCB290WsuevtrW76OVRj&#10;J98mVbxQjFOH3NAdgrNzfeRrvyvSJh3EoHmskUVwMdXY4SDBnMWEtbXcJ9ae9YkkHR2FL3uRC1/t&#10;nNkEPQYGB/smTSaMM/CnAK3GdZrsON0DFxdJ8QIvKcAFHtMzN9lM6s7fo79vswdYqudeZ7mVjzn9&#10;bkJWJE7pzXoMf2Y16jFmzJi/nW+905PNdXldcgPcN6FcSgzM9L8NNL9wvlombRuLq8NB9GpOwkWk&#10;G654VMj17e9j5BwQxI3wejwltPbcYAL+jaMH7ztYvpOKP94SKhyTpej+XmjOP2IXsxkP3wZQemYq&#10;Hy8cXv/jaVLbyeP3FK5fmW1L5VXwdHyAfL0NK06+WbVGet8EnUJWukqtaNiAMOSisTML7RzUULtA&#10;622u0dbhr2+AoRYeqo+K2G/S+7JnorlbRHwANRNXU8vxfRonxxUnlgVtY17uazly1dI3aSoP959g&#10;dWI/yUxTcimEvvA+B8GyZGWbw6MBiPceGON0BnybU5zzi+sB4vcQ0HbW1gdhVOGuUcd2skIeUKfD&#10;Lp0XVjTAlzRYp5M7TMC4Vtf404R1tWDpNPTS55VHVp4qUfiYLPPt47T2u+9Et7f778qozfzwZjai&#10;IfN4ImeftxS3rmi0oL78PfutdvlCpMi5GBgRu16nYNZLNNEo9pwEMI3lYwA+x7AFzagc9nenLkUb&#10;Oo9T0CCTpblhPe1ytu7s+cMYjy7Mu5+k3DTxxxyxhJX1RpLfxNXTnDH/y5Pxps9tZczjgxBNRSFZ&#10;SIAU+nhFoU6raoupSupfWyRhkubh1yfyraqlgnJp+5gCOmveJPLT+myG9Fw5JkEOTLiMBBNuAND+&#10;9q1aL9MCposZJrm4raXElk9NF100ROho0MMUcRVHy9rTz2fy+po5q2H/7S27otx4DjXiWZs2YTBC&#10;PRP4pJgppuYVV6IOnkPqGMYIujzu0lnnupJ9Y73aTV6emItOJcirjb1ugjpb7ZJd2ZprcWI6ESl8&#10;zqs713uco+UZi9bOtweqj2jGk0HRMKDFohIyqfnlqk6sEvSQX3/lYrV+vLxDCQmOY5lrq14Vi4fQ&#10;SWlKifyDEj7HdXEuHl3GoBiYG6XSDLMQvZMJo87EjYGZq6U3Mt5TI0lRumhrbByIxeeAF1ZMxcyx&#10;GymzlKbcg6qrINScN+XOAaQ6TXcOKOG7NepQdMj4Yju8j2PsS5ZNnu3pd1iPck1MJNM9KW5fu/Vj&#10;lc4wulCOTU6EVrtSaiQxzXqar7bWmlW0/N684CGpAa89ZuXEA8/i79FHVKduTl4bDI3HKWqa88cm&#10;JprrgjjGQB51J2mxLIVs4mdYka9skgob0ghVmQsPvbu99csGvzCc1to8e+CgBV0YNuNiSslDpzfw&#10;7OiG3GlsGSnL1bZOVGtzKOm9eD9e/syid9Qz6N6eau0R3+BOzYIhxquK/rt2YBTaGmfXOjD0zLWE&#10;Erf82p1zdTamcn13rEJJZQ615HR+FXDv8/9Za+SZW8/THCvHrk9zj/5/nFgOjq7wYCW8ob4i0avV&#10;D+OINZePNkCVQ4kR/kfh3fnaVzlo31XyG0F8ACL43bdBL2/IawqF/w1zQm0MI/yH1VnDoEWgPZ3r&#10;qWSJUDoG8VVihd6IT+fijs7AUPT/kLzodjq9xwusO0C3OOzjZYMGfQYjNsnPQwVKl1cuoAtsGA3n&#10;4hyVt2oJmnaszf8UU8//3U6jiqOn9edude0ne1G3r9/bXt7Nbd5bypRNGBxJUP7aMSTaKUGBFVB7&#10;cnbhBoLsih4P/RXUCPn9zZ7Vjfnk0NS/CKTObyD85VH5+luaAH4L9HpLztuMJGIt5ey275V6Unub&#10;aDvks86G+Z2QleBODnmIrU4wSZMtqKwMvas3rhmCfu+X6BdhGh/rYOfEmGMLJk8OafDJg8yjGgaz&#10;ieiPoeNnLtiibHKpOjXCpsgEIvxC+wnPwK9EfgdywEYiUZY8d77vws1F+seqOab2XW4K+NqOH3kM&#10;WfHISiJWJqTCfnBwQrI/1elUh2ChtZrCmAwP7mIcxY7MvVYjmq4A87Zrzhu74Qu7PDsOMaokq723&#10;aQfscqjIuKldr+bCpWOHFXQP7HAfaftuF+EvUj5IhUNqaik4S2xiO8uTfItcXdEEiOr/9TXXH9dO&#10;AG1w5m6OfeOSQSh3XromDqpZFP0lONXLW4QkwiQKbJFoTx3FdoRSa0G3FqSJm8aVgg7sR+dmFRp0&#10;mjOHf7PQfmBYQs0KRox8Lw7JvxK6xZcrflwrvbgJQRqc+vew3pWp1bVOHXo+QvtbIwvtaleZHb6P&#10;ywGL3kTQ6rKFX5qUnMWOw9gM/KuJXoxXHUTm9daPrXwhw2hMXnNS6a+b8jXcduExb1SWMf7xxJfn&#10;KHKlmN5obd3ON0LP+j1J/yY63Bc+3fu5hbH3UTnVGzdwx/ctd6L2dbslmJLY/kuLAHZJibRohs2V&#10;AX40dmrDVYop6vFf24FSDXQbGV0sWXmF9BzeEkt8rw2ixpWYY5txs6SGi/t+CvLahrjbaJq43+kJ&#10;ygurFsYqacXtMhunpiJ+asih5yd+p8b/8GiKulqraPV/YVpZ85zEhMlS/ZRNSnDlfhqDpKHQCvjG&#10;QOuRYqSGQW4ZBhdUYdu1jlzDUBuoPHYkgDyrKgdiYfjhNtKpqjbk1LN/W6bA2cv5XS9PGjgdjMzk&#10;OTFz7Vxs8MQ8it9xfyXyf0gZ/O1w2byUoZPNnKcwpixWlgUSllGrTZ+GdFUjgzs7P6/XY+TiEaBi&#10;Dnt/Z1ZTM4wxMmctXsWQLMFFDIejEaS9u/z44DiwUboZyOsKL6OUwpTTJmvOX5BRjIXuFkm9x7nj&#10;xsjiQp5xaiy0/IEgNLmcSATWHqf8EPYDu/vHx11c9dXyIwRfKGZny1tqSdha3+hFoaUaNeZbsuPQ&#10;F4XXxGIbF6HrRGADLKxvTXJyajZMhwmssaXXIP0aOKiqbzbsFKvkMQ0MgEAVYT4jYOq+vjf0FDMS&#10;H4d7F/90tgDuemz0332+dt70BBNWyElllqxx/qDpeqRLk8nl9x0/TuY67SgExb1nSQDTomD819eu&#10;+ys1Ox2BQoETkQpcF1bdIk4+LkP3pnB6MAiydn21PdMinfUej1wNSXiend5VqTF7UoM+FfE/SuK4&#10;NsfziI4q4JMGv+36WKfHAb1LGPw294/SyqoUtDKgyFIXJAuxxdN8FhHtlHwKvQEXZkPwKsOUV3Bz&#10;bsD+yznP21XZ/zT8GxKpRG7Sc5enf6+fBC51RgS8tgv5TrFSGDN5uQ6OftPHY/DlLORajQvVK2vw&#10;PmDt2u8LyEN32Z+Pnx/fSkfy6jWzlcNCSqtG45E9rraJNvTiNzY2BB0Kq7+xoB89sLp2GnSH+TgE&#10;NOcqEPOZ1eswZ8g/P7j3TBi0Bd9+s9vyDB1RyL2phfn+4iu2gAHAYdfYzuLcQcW8HvcQ75sB2FQz&#10;xglPm67yCgqcfo6ySTh+H3vE39Xy185nT91pKti0fkQ1mPnbw3KcLPxFEoZ5eHQ/NoOPXExDJn65&#10;s+BV/Y8KlE5/KGlaf26Gz0diKU1Nl6IproupOgRDX0DP0SQ32Yy4eXu1M3B1mKWPWcHTzx0t5RTl&#10;Nf3od2f8ccP4qQ70xYzd126Cb8t6d5/H4P81QmvhVlTsAo71VXYPUsGR6Dh5RGGaF81x+doZF+5r&#10;TaP9+6LTSewf01Q/wzph4XIMeLue3nCK6B/FOy2qLa297zlb2UvhEhFIQjdhls3/TlEatdviSzVJ&#10;RckjKv+IGXsG+t+5smRx40cIejkP9vdjBk4ltC+DKNQQ6DHnAUvs7hKxL8Z4KUb5L8SkFN1kB/fP&#10;gK32T27YAcKm+a5RRofkKHJ8pTDqHCRhRViFT4c0F94/8ofrnqbxWRwSkt8dWmAwQbQhLRnfLDEW&#10;NZUzEo8wiOmUAxMhLAmq7UGUBmJTpYE1ixbkfeySNLPChaEF5byumLMmHmmFcu4yM03aq3UUIYIL&#10;izjoFC7TQzixDbS9GGR8RPEZM9gal8cu3KozeXvd4KtVOLazkXLXhXyTEPcS0zBF1DvlxVv6AnmV&#10;f0gCb9czFnxdTp/8KHreOeSnde4eIaxR8na4l30fnEjT0PUMaaxyMmqt2XLSuURpvN5KpGrCIyaI&#10;r2E4D0ZzooyOHAq/x4MU+L2Ec0t1el1BHOXic5eXgAUheogWinhw+gIZ9jWc81LTxooymqZbfiKr&#10;1hzH1sGN599DboCRCt54/9XVhXXXtUP8bbQzoINa+sZKsXLUbpgwnTjfHiIBX/XQnYmYUspdOM/+&#10;BhEYG90KX3IBGXCS33TJ1ApsN0oIgM0Fnmn2cnTd3CXWu33DwQp5P/PkB6yaMYp2QEtNOr1u4VkS&#10;4dRFuMjhiO4vFkVHPns5cAjceUxE5w6Xmz+qok1VW/5i5sjL55q7dOTAKTrP8fwbY/lcAYPnY8JM&#10;clI+PohyrnGwITeEUPg2TTey512cM1kl7sKqOH6kSP8uKXWBwN7ef8tWhYpRZhWLVGUOKmeQNgnA&#10;Hhnx2cPfyqdLncT+dkNXVGGdHX5g9tVLO99SJBPsiK7fLDszzdXllnxvdu4riBwmAqzSZxeX9a2t&#10;IwDWe4bYN8wWr4HVtJ4GVS9/dnmR9D9KKA07jmxlj0yv4BT4D4RC9AnrEBDEZwk9hajkODZJIuPr&#10;IsPrsMaEPwS+Z3v+x1RrGim1NCSZ19+eL8+iEf/Fa7Eb0XZ/2f/lF87J05lPi++lrd+wmFlqWTgu&#10;GkGtwApzCaksmW37+zSzxZJMES69luxq2lvBqCXJnxS43fZzE3MkE/nYtp4kktr3viM/6vsGKEXJ&#10;Uw20ILF4AI+kf79T9+HOKUr94hz+WYJbB6vcpC+91cTO/XfAl75yjBTk8ks1KygZPDPW+getpGi3&#10;z45WUBh0d0NQhCmnsiM8YOI07nPBXN4fglw5FrPv9ApXHGnIlpNf3GZDV7RVUV3fssH+VenaNEdk&#10;UD54++sxe7T6N9xa3U3Yg5xZFumgUNtEWxkLPO53CDGloNZteshAe/zM4YUxFbgEaohNZToEG80F&#10;q2B665gYR8ZYWxEldUjcvdrFCaT+EYjeDTdYTyox2khnJKh2W4KptMzxtPcoRg7j3ZIZ/bB9HbbU&#10;NIEJLJbvfWHLquHbhYWSUi6qLONm+N5YRfjcEWN0aBoH2D0SqG1/E/3Ly70trT1dERdXZRTjzTtt&#10;QxlRtXvvLlrao5XFletBZMMKmt5D0Mu0ur1NmL5cWvs3D8YuijZxjFk64J51KH2IUIZ4TZsNHnW9&#10;Sc6Yx7URr/Z7DNqgHBs4ulQZs1tcYbiLLqe05Gjnafm4cvOFo71qa4fU11b7uXO3gZXjjCs5Ar+M&#10;LpFMczr1H8VJc/54hWmqenrWLb3akQadaB1JWdIlNX8x0uxsSY1XB1y4i1zZpSd+ipStkco5AUN4&#10;j4czqGry2+cUjk2fZPKZ5+0iFOO/UldwpMfu3FDg8nHIyxZlkz92NHVSqUnF8MLSyA8PGTNgOjPn&#10;iorB11G+51ag7uFg57SWBQeIYTBnJiejb76CgRUoFcJ+CHh8hDX+NPAQ1Xf+JN8+fvSGI8Zx4VFP&#10;mG2gPnbnAQjYFpxGjSuKao59c1trAzgimaZKQs16Re5xF6QdP1TBqCxLLu5OOqcO1QMcWKYFWkvr&#10;vgdyqbfONqdcq73Drb3X2mfnd0KspDKxT29j5j53Y1TrnleYLrUopHUajAkZJnvsGv8aqn5VsVsD&#10;NvqFBhO1ZhL0k1LT2XOVdqRpYECSSnc6i3vOtMwI8jyUM9t/tpn+cBJrTd5ZwwI5mhLC9XE5Lp9f&#10;76+o8L89iTAcqszzFi2MkfqI5h7qjHJJWxQ7eCwx5clJJods877vJLS0pPRQaojpcovaHbkiVjA8&#10;n3SrP70sbVLKIHmm1unRw3F6vRMJaelElD7ybu247By/BIxh5PH59QXzSFDvSKINGKwX2fFWRlNM&#10;TIU1LYhYiRgTUrJNHoJNytBy1AB/JBMBYutKtIwPXA+1dEYxDQAkdsohxZuqa505boRvfah9bdGR&#10;supr66X6Uhv8f16AiWJdQ5P+faPpy88+1xAlWcofMEX4iO7xVxUDYMbp51JFwBG5ajV2vAJ96znw&#10;ITbgde1b3ExnrkIJxqZbspbNhN04jxKWRJgzZtE1tIm8YVt4pvm8eidOoIyy/+gj1mXDB9aqQfmT&#10;ds9l8+a27bMzRJoCjCCe107JPMFRalrBe43/HDxeSV2G25pEJFVgXr9/TOW901QeZK+5DwP5p5+O&#10;deYW1YOdMUXBsGd3tEAU5Y0YYHQD9ZlRgMJ/guSqO3fqfhz7eraxXJZcJikoI6KiCoWJQ861CVPR&#10;0bcS1kDt20yz79VeCh2H7ayTORsGGN6WV6Ej0ardMWzl9qy6bDnPUGb/i9V6krWPxlHYA8xsKhzX&#10;0G1VMvwCPAWNnTI98/viDUsTTzuPPQDqRcB/qvftwr3N/5LotJGmUi6yCopypihRD8bFLEFPovCI&#10;nZ3skEk3rJInqUukdavs5yoFcRyq1LRNz59VzAyYJa2wbghNtOPOTTHGYBQIGiPIfKR+nktTAU7a&#10;HVxwmJVSIoIElRKUta+29srfhAPdrpO5rV75vU2KfIus1OhGlRp9nkEOJGFaEzJL4HQ7wnFxVdZq&#10;993RYi2JlV5km+R8Fh0hsCwpN+ciYm2XgeoUE3appt4dKGDN5T+4/PzwBjJIqSPobu5oq25BisYJ&#10;MIas7JwOEOVOIeGylE3sWNXKgx6Bgn8W2cR/6KixKELuaIUksa7JQZJClRSPcsPzs5q0C6FSZyI1&#10;3mf+cnsvzBzryw//hYbKSyp5GA2tJTM/+CVsGwkmUJalyrq+z7ghpIU6Qfn1VGJpH2i76dFyrvOX&#10;bIDWv/PmW8wi80jRqMF3Sb0pynvPxueI83hvfv17HuVjHm/Evvc8lGLiMM6j/0rbTRQzgmDMy8CJ&#10;lYVnzSc25+DUsrOnUFrFgcaE2KCUAheKJzY5JiMXhVGnNVm3mQy29Dh/cK3/iRcoVb52hOsI0cVx&#10;Row86s3nE1AGBlv8Y1lV0unMSEoP2aZTWxBfSfhv8jC3hf3Om4cg1huuJF2+zK8+fXynbqC5qBNo&#10;fQ63lpDI1p90YGeSRYHc6wFZCaWCMcQmfDQNc/KpSc/vErmFMmK0W7e2392Jb/evmbGpsCfl5S1P&#10;g96vE5TU54+t5psm5nYYWu0IxZ6UrUDSuyUGbb0jPFtvlMDBOej2bKsrkoYDQyzQiYF2JQnKnoUB&#10;60fUVBigSBupKP8Hb26uUsUoRH4XxnPn5Xs4AXmOFgfDQS0rYkGfUtnWbk8njiusUnA2rD6k0wLR&#10;sPml6GdVcGGF4vjteM7Xz49af/oRHpo2IObpcNp36vOx75x6S4HXd3YXtLuKxF0hMgtRC9mA1JSF&#10;RPx2y9jm+8igWcEl4N+39Wbv32dULxSBWBXxBa6EmmbOc/jIgPjxmMqlI4zuWnLxLPYB5xHJvGNQ&#10;W8FYOyQqxY1UP+mkTwaJgoRXaNAj+ir0mNlOXNhGENWxlroEbpq0SRZer0CtgaJfeMPmyEXF3pbC&#10;N1k4QRJeOfKJFyOowy1AeAzqEkqIHUot+IxUNCwFRkyEDNZlErngmMREKEnVpoJ+5s9qgLIw3BGK&#10;15MrKj7LJYgMJPrHWMhj8RQPjtPccjVqsZXuFOm/Otmln3jq30NGJI9M+ebJxVC7I621jaoNEsoi&#10;WOZ/d3YTbT2t2iceatYtRrsqLbTQi9kexyKDNMXrtZie30Lu76C0q+BtRa6AQVT0Y33fxBk2U/yP&#10;ZRk41GIRQbxgxIy0noSWalTNuE0795Kbwd4wOEiK7EeNLVCQGE1sY2CLpWSyDQ91x5v2SETWoEvr&#10;4Gz6TwbTFBctbaMY88u6eGMRiN+i6KupdJdJlDR+axFU3ObdmkK/cffRMKF+4afMj+oMT2WmQCUn&#10;ZWKA+TL+3mWL0Ah139fDEkvKhaXgfWcpJqf9neLpabATGgGVtZWSqmdHE/yIao8D2ddeKb7fsNIo&#10;yt2CFmWbGNWIKh+s+ndxN9ZIL40TYtXbazUh+vchzTXU90TlBI+vDLPjjHjtafgdaXE87KlrJmFp&#10;P2n1/Trf1rX9D0TcbGrNobSWjJqHmhkkixOUlRahI5mXq2mHtKJFn3gnTOAgfHywndYkYTz/1eEb&#10;13SlkLZVgnkC5NG6QFA0jtoURrpL1KSzQgnFpKo9WBByp4jTJelNwY+B1rDhXR5u8o0uf/EVVvGT&#10;7jGVaZNU6zu3JH6nFpwpLsW5zI4k1y2MWUQhVYM8oCDEQNf2KZKBqHP4Fybh1ZIC1DShacwJi50B&#10;f4PsemfM2sUNfbS5uLhySLrDtgsPqKGwKk0JcO466dRlXMoGrPU9k+kmnrcHFBKEULUC76eL/pNN&#10;IjiV7votiLBKabe+VCn39BK8NGjiJLSsJ8Bd3n8UIuQvmrl/9yLiFYyacwGHLTgq6VKTI3gClVwM&#10;VcbFyVlMixBXCS6mLbB2avib/58weVLdBmuaqZSxdXEQK5DW1Dy6i9WgwwbqKkp1i2ervsloerFb&#10;z7a6wfjcfHjvjwMgYP791p57103fR/W3m7TLht5OYq212WOT3ecFiWKt7TWESPBqH8ReDr+tdpKZ&#10;VFv65KCRUp0m9r7m5FdEMqZVwuuzlZ9EfJ6ip9qymQ4uezAL+p8IwWXJZjtXw0gxGIV0CJvej3yb&#10;n9tLbw/2/tGd7vo7Ntxi0jR26219Bkz5AjhGTdsLZTNPQNgENdfBwWE0f41KKSnv7YkKyCA7nB+6&#10;Zn+jw7JeLUVCkGpdQA8HbmH2EPHOSNxj19NGtqF/5low5RbIQqi2FaUXxuZBNsFXv0ykeqZy5zXw&#10;6+RipTEA9lyeF2DAgCKv4sAvDiikq71B+UHYWmE6p5gqdtcHPWPARH55WEArI6/XBZIqxDlHxnmg&#10;yHKVK1v7HzWNaBinfgXDsKuV6qKLjJmyz1uuEHOGEh3rtl2xLxGn8b92SWQU5KerIoX6miEe/Ny8&#10;7OuzoQzO7vShQzOVOi26dmdnYvXqtpbekc2agiK20+OQDb20Vw77m5NzbZtxboCJu+pZHARYnIeO&#10;mSvHLOkys4Jqe9/NlqvS1ju9ZaAumSNLdc+SyqSKR2n61uy7x4BNqqsT/xbrlkiPHPiuenfTLn0J&#10;sE6RKF8lCfKyyZr3X+6tyRFKwYzLhPfPAwJP2JyMInBwl7xqareVj8TMeVMAmQbQKODQLiH9r157&#10;FVZSfA6mah08bPPkNOu06IPsteWFQcmNzhhBaxx2gGa0yuFYWRx7ZE443Nk5GZU0ctk90lRenl2i&#10;k1ZQrRWExDpdXyEDlEfK2MWOEOwTPri7CRd+VaZB7SpatdGo5rgWk4NbPGWTs82QO8yW8/8z8Or+&#10;dLhm7+Dh8Mf/tvaTzbtzwMHJZ9KnGTUWlrgxCaQ8e+wmNZ/SQDfg1kG1v/jz0HeyE126MDlk0ZOB&#10;coG6RKuWJgpJC5/bU9x/Fgm4Flc3W5ymptXeaU2cp5JElNbvPDeWkU04e20gAzFemd5wd3k40UFp&#10;dbbunj0DXijsd8d+DkOuLIMsrWJNKvlH7XCquk6eGD8FVNSr29uf4xWDpKNJiDkHbaXw8jBWNIMf&#10;U6cEd69nRLpl8FfRj/zb749b4Bng3BcqALT8yLALR/RZwBITeEg1Sf5OL+m+t5KEkPRnu0fiB3Wh&#10;9HERyHusJVDVtzlAVbmTi38PLvsvxK+WymZtey1zkWfxNLODod31lTJ458tSy90LYYPonk30r8y/&#10;FjG/hKRCWcoFdcZtjHZw4dbopERywTbsWdQKWzZH+8z61s2a4eQTno5O0zNbn19y7j0el4ivga10&#10;ao8qvt0XjKzveZpTp1OryB3h/Ti83kN4tJ9ZUbOCgbQICwhuK7eY8blVGpPaTbKjjTGsUglkmZMv&#10;OapwpGTMbdXlq2Eu3/ZXiOOPXW6+CHGiFcf1yFdjWFINF3dx+gbmbw/fx2zkSBa7bu5UwV4G20In&#10;W4I2h2Mda4vmIM2Sv5Vip9L9FLbweI9t9Xg9by2UGCqGUv44Nu+Fq1QbsrgMkC+TyXSZ5Z5dYc3O&#10;laOeoIgFSGvqgFFjWrSeJkMeCH9nO91aoNj/fBjhQfSiydELP3Aac+ICG9gTFxj5WVjbgqhvWLHF&#10;lAD/EvHP3vRCVI1Ly9D8qorZRcyW5vpt2ii4MI3qNgBHNc21+HPk+vrn4YTz5tuJyMuAHy9xKMmc&#10;FLWOUDuD2KLUH62geBZaqKpfPw6HI+kSDS+3M9vSa8vXMrtzfGUzb8+eQtQvNrAV+P2l14Ynl/X9&#10;ryAAK+3um1HUF7vNNlz+t6PvQYq7+2dBnTlEWghm0RQMUAzy8iBuqom9fFf2vCLTsKSwA69IZktF&#10;rb1r4dG2ajQyYSdAdMhfiwc3z+3nyP4lJ2ehCCPt2idF16ZacfP2hE9TjBT9QdjEjFNUK/y3dheZ&#10;jBqqhFWLoiAZZdBLTUmd/bAGzcI2bec3FQjLunWqHI7ZW1k6KPygAdH1/OoX3BpMEBNnAXwfSNLI&#10;JxT0m3woeVYjUhFerXEdeUdnVssfNa/ICLAGEJWQoWaaaceFk7wtumGXRIi+Rn8pIM/RS5tzGDUB&#10;GmwlIzHr679JS7nMFv6WDkEh1yNJkr/bk4mVZXGqFjHGN/S9U6LyhBXaPttPuT8j0KZTrCnJOqHm&#10;aLZNmYNQLt82Fg29Il0UJINqioRSJCY4PdDZXzVOadMhHlkrt46RDxKd8wpvjMP5j6ylhzVw/njx&#10;ocxxE+F0d29goKMiAa2J2USTIIQyssBWO7Nj2KXTxd29wEVIOdm0PQJNTXIhRq9WQhPLpYGoW4/j&#10;biGkxTKUHT75GKqY/PL+e3RBTPuenYyMO7+OkEkTaLkFiZ9du78ddNBWMLzQtZ4d+f9oOsf2ONu2&#10;C99No6YxJ7Zt27Zt225s27btpGlsNW5s23qv58P7A2ZmG53ngbXW/tUXSvsYvRP5+Jb3oCsE3RDR&#10;2ZmThr0wkS2MAdZiiyQUT/Zjg4dcHpmGbQXRog1V6whHI055RxozQfursD05S4/Nju3XmhcxfdwJ&#10;aeMF6cEDjBg4os/zPLoKdEAiDOW+KrrppOm+FQdhSfcagxRh69ErRgK5wC/6fDF17ZGLO0G7tuUb&#10;+L1UbsR6iWw38KNA1LmBlVDEHeUY0ya69CnzZqqSynEFVUCoJV9cKniGc8RbU5MxleohxYNXwu3S&#10;SEhn8ZqT7QwmJZH90G8R86AmQsTiyEDat4JqZ/p6c3qLPBp+wYYHvtRKcwiMb8lY49ODaabqa4Ww&#10;cW9piK/cQu7wkg99uAYgHGIG1rAIUZcgI5nMZKAMFZVGQO0EfyzM075e5b/Q/D+Pvn4CIuFiyrSM&#10;vhsPn/g5MeJMt4nIb0BnCuWA5+bmvoodB/jPiiikguNvXFnOfrUV1Go3z4HBWWY2VlirVcENKObd&#10;eKTxXMUfeQIwk0IKNlCGQiptaY3n/apxNdoxOf8XZd7XrTnOeXQ7n0SBjgLNTAeH//DcXC+0UIJU&#10;yDVthSIJtBbhy/0eQoU9DmOW/JBV085JkzEkN9R+TrLA3wpq4hsJx4vjcP6XBf6drQ/3r9hOu+e5&#10;OL9Rc/yvSGxvYydS8OlGLTQJQk5ezr2gp82jwzlXO90+uR69JnasSKgnPUJ55uRkCkxKP/8H/w+4&#10;p6seqstN/yAgCVNIu0kL7Tn/2C1MRXZibOyH7UK4X92IA2IWbwnpUku2/DRDxdo4flH3UKdHw8UT&#10;ybQpwHG7O5oZMnIKsLW61q00QmHXlSKCoCBcoVn+QyGsrKmUsqCi/NpDJw7Fzegt9QtQd4paiF7P&#10;/mV1BSIXmAvtrBRtYSY36bJMx/YLRSIh+qFOSw+T4vIYM2QGS1cIgk3c7WXqtqJQxqOYay/iMmSn&#10;hx4Gvut1fZHR6wF5S3FzM4xi12Nl+Asc1I/wtcw4Me2Od2RfC1/P/PV6dB63x8Sxeap/hxKh2uwL&#10;Ff6ewdmSeXhc4W10BymFAvZO6J6l6shMgDl79fnIjYOPz8ztOezRPWDl9Kdt01P5X6dn0I1H2Azf&#10;W3Kpncfz2vfXj2+SmQyb6yNhAncvzJtvD2XnuOfKEKKaeHfu/l/Gfq9N7iFMP84aja62f9HMOMQI&#10;Ux8f/pi27H3qwY+IemEcuPSoerF/GZP3A46x642rTzpxcfZBef9b5eT57o9HdU3bpV9lAFCPGhPe&#10;q7AR/YpGM1MEthd1pXPoNbWRai4DkTBquXPKbODmxvmwtgAusbQ6xB7HsZzMAelUzLroSvUpjOMo&#10;2ForGB6Rp7Wygn3957dEEavocJPOvSPr3pfpLBoMZy6tpgZaYCxFU9lYaIOlJirbxk4wxdQdd/0d&#10;g0eTHENIJLD8Do/QV0THnp5pSWttSSllrlsPFc12XSy5GxG2qaCdZru1d596NXV+jvCyGmPJGycA&#10;u81ubh3XkEvXK4oz7H9jCw+CyEIBLLSyuiHgh6j7GEZZYbOK/RAMy7jcvHCCUlzADpqfIM1RUVpH&#10;P/NdUSkhmFHU/OdFmxithj1eiFhZrbDBF6Hm4+c3jCVozyKEHaMUWHQWJkQ0S1ZUa+2UUxj9Bypu&#10;1QsvuwWEJgiqeAYDbYOtF2oidhN7RCVCnp27JdImeATaitTTelYWtXn1DEoIOqQ2vSSLQK7OXC40&#10;g1n/ThDDJ70B/dAL364Yn0LvwSsZktVNKv0BUlAaA07VVFOPuvLKSAxzjPtOXJdNlGkotQNMfJ93&#10;yhTX42JhMhb53Jxt1T/4X3NX4XozSSWk09zddYAWjJFV+6/PZ+F2E7l1JtkgTo0hQhFJbcvo9igK&#10;bbIaywNP4UfI9vUaoWdrmGThPr1kjEVm6oOX6DymmGVnC80yNnrVz8bqnZ0PvA+74HxOe2PCXZ4m&#10;T2lldwgX471anEUzWUyeaQtoRvPapEMh8szVocBVmyGNIxp2bDoyZyz6wYWkn42b4X7+YVOdv6H6&#10;z43ErJRi83IU2tTen3fFfW7HiEuPfup1+cddvS9pF1Plh5iyHNdryVFOJJLL517vnyib3ZH2zMF3&#10;eRvzCJpI/vHqMWTVv47yf4WI+AssIXWqJRtxjrrDd2Z/3qfSeXu5RTKGDtlIQn8j9pYxx5ApA7Sx&#10;1PIbaj53WVubf5yKHaYTTS2jta/xruh/Kkc8BS4RiQV9m1CdGjIZezGJ9eItWz4raMqGqusjzEQE&#10;XcYCvquv7DGjoRr1y7n2329ALf2w7j40UNc79DkHl+1s0vPNVPP6fj+ZRFLi7bsVBgjBfdRZdvaH&#10;mOmKWCOVVqOdenVU4KKVZF9VAlFofViNyk/CjLoloyOFG0BLRrfwZztEoMKty/Ldqfu/NOwxxEJd&#10;y59v4UocnkMMHcXseuijwyBBBQ7yl/skcpk0ZilsYv7mHx6rMIS4TBEceRO0Geuv7VrKUaW2jlKi&#10;2fKzGmVIRIISQeBC9UQSQSycVGM/pBrTc27fXxgnhqSalwxdbAKTVfY1xc6oRawD6mkzB1JO2Z9X&#10;gq+u4OLTa+poIJuqaJtFbHqUIySNZiIEfggSkZBNSSTRsV/1hcYH3jwQN9JgLLWCzMe8eVMnIFQ7&#10;CJmR15DV0wo3qxX7mfDOUVTuD19oY5aVI37F4ZmY1/2iWS/lk8IRRQTU/jI3p0ovu/XfBH4ggS95&#10;Bv+FJnFUx5iBCDZq1YqQHmtwpRXySmQhPHObk4yUVK5sLUinVxAzrolxsrWe+/jWSQtM8uFNNXd7&#10;jtZazmAhvweHdxzcPPxkrPi51ilYETnU2B7pFs45QKiiSqpWhfafq3Wbn5+8HTJdP5OUGHcCsddh&#10;9Od8qdJ7qThie/Q6Ij2rrDr/HXaufr8amefLV5oj53UI6kNipnVOlGyps4qpZAyGHLXWkQNeM8QO&#10;mFoIteaJqbE35tFc68XiB3VSdzapJ2mC74txyd+Jw7mqw+eSUKSaFgZtg2jG0Imd8UdrARuvkuR8&#10;1P5Q6pPzg7rD26C0kjMlqeCvwtXYPvmwNnRwD1dKbQwirAVYjritJUdTVcKS4sqfr0G5EmQ/M0tF&#10;IKRbKgQtZAp/yCmwMxKrHlEuWWannV9GP+83zcRrCdYHErQFQYc92P1MU9a2rCewyfK++kDPJbFo&#10;e1AlIAhJnvZcOoPb9HTJ3fYNxxwd3w5C9iwLYqSstXzp8g+HoSbcVWupwaq2NU0sRlIqRrOsJMZk&#10;k7RYkyJZu1b/OtJv0rKvry2oxhr29lYZ4nd29It1rVmxWdLRyUb5Y63YWLd77d+jx6w/qUhm2KFV&#10;UGzQoFm0kFxoZ8BHLo9iiCxbCDdu0czm0sXbuUEHZHHNWQxa9SBGvXDpoeBUs0NkuY45aRr5GgCP&#10;ZK8K/efi0EKsGmm9R7j1WdMmoSzYxi9giaKzEO7YNxJ1NELiNWqN0NtfntekWedxu+/5PIL/rpAt&#10;b/b+BiSy/S+ESMBAJlAJy9r2Oe7rZkY00wSQiBCX7Fvrf2ENa4r8uovC7PlMJyvOztG7Hjsq06Gh&#10;ys2bfE6dpozKzFque1sdUvl8DdJfuNg/v4g5cYP622LcQZU+nWrYoxGlsKzT55eV08MoSMXneU8p&#10;i92WImQB/wjxPzgDJNcHEh14YHhxy5RZzNLN4HhjsBx52YpMum52k96kwq5avSvpYdJdeomlyj2l&#10;hrQxtleQ4Qr/CkpXkK4eDhT6AqmYuL8INJXX9+6Rl2P5iUachpX4EkopqiXRe++pafL39zJ+8ou+&#10;CSB2xNwcypZFMtXhabon3pWpoYnZiAGnIAasq9TWammCdHqNAScmWA45shLsxxpFLe7FwsnRu/rX&#10;LsLJQ5hFSqMeGk0ZBmoWqzc38bQ8UJHInRRT5pAIIni1txp290kXKmudee7VtHFmTA5s+V697aZA&#10;ARr74/CNDVzgua/4vKVUAWuyJ/l9p24CKaV4mHh2bi5i+JBlawjv+8PWO+3X8wf+7OvvKe22sVv5&#10;Inxb5dtTa4TyLDYebj/Cz+2n3gkPe4SAEW7pdTWKb/L8/ui5OXxo+p75mLBvJBFkV/su3LpiRYRv&#10;b107/VVPg8AQyeHyy/hsystkYpq5x7ym5WiF8YAn27N85+9gRnJ5APLiMTqNICTs8x9IH8uVvlJ6&#10;n4XPn2Lu64XRdmwkgF20UIskSrjBTG0xwyl2Mv2pe1mrVwNJs4wCyiG+PHJydAUJ09v/6kkOjh3+&#10;CVOePBsnB1B21DU19Yw5sZkydRo4O4eTQ3i2itS9V0pJkTU1NNhSv/UEeL9zmHWW17upxtPE2J6p&#10;NS/Nj6texZGXJ4272mlau25AWxLCCLN5+YIdGKsfXnHERiTFMrOFGZPtIfXSRqQMCc+fIShQNV0Y&#10;AVpocGNDvjzdNOa6UFrrGjR6eAPrK9si3a/c5Frlytqss836RhfGK7/jJFNMx7WuVKGTBzJHU6M2&#10;A98ZjI+g72Ydb5tdCJ3X9z9ENZFFE2iztEA4b6VVpB85fFuvh+rpcubJKWbmV5DeYW2UWBy4spy9&#10;VJaREEfm8vG9u31vgEHb0jx8SAGN88VJsob1wUmGN2/AybCpEz3Jpr9pAaX10W122IkRKwED8wiD&#10;/NHgSiA85WTriaea9Zk6Lgl5fuxvsVZJ0HEKz2Kgpe4y0RJMVQgqbSBkSyLYj5MAVvAC85pIET5G&#10;oL9zAgjXLSjT0AJppZRpjcsXSFQRf/LP/jSk5ApJCRaBi67qBXkE3BVZGSMKGVazDmNVuE40Ulhg&#10;Tfm/vayzyA6o933CQX4UbGz2Edptdk/drIZf9Pi6IbitbJxdjw/gtrZJW8eguy7MNsO51mDG/MTj&#10;z3BkXGpeIoZFnlcpBK89/ZN0z01p2mrCxjmgnIsLL9zAuPIbQefLUHWZABwOy7BBsIyYrYs3U82B&#10;r7PYFqMYd+qsbhhc0CfnFbo9P9t0wAYGcD+Rx1qeZQ55BNcvpSSJf3MEEYaI7BDGsLCM3liMj81B&#10;TPxhmGGy2/L/XXSJXmZ+pDYmwON7G01DDYJn5+TmFJcYCrvy//0yRBr1kg2FoLdb4t22urUx2IwW&#10;QF4RmTjDx3t4arUPhn/oHNm97cRzyO93VbfKz7HNvfUCX8PIdu0z95dWVTEBHpkh9WgmNwmcsYub&#10;e4k53CnDOLof4Ttq4M1Byh3hMOMQjAN4wMzLEMR8mo3tBSDCRs+RE0pUbeYy58lt7GiKwSdpXoMQ&#10;J/j+TtAgG0WRiUUshIefo4w5ttHlrqmS+eT3ttL7eVAXVWqX/vnc58iofXv+nvjB/cTZ2b47dgLh&#10;mXu3eqc8z0IaTTQ9MwMojoIFfxt1CFSmT4sDY3ewC7x/3hm/41b+cW+/nDhHVtY7IkfpYTW08eaj&#10;QKBqnHbuVGY2trgOeBXQd68A8XpM1/Vk/oYreiHGul1xSwMlDiMnAum6vgQ62xNW7aoU7wqE1+dc&#10;kfpZwyWTdfPFvvyDCMlv/yQwondBKFDn0ZrMDHhaP6MdP5xzr74hAywyYYKGgLDRVOVcPr8/e6fJ&#10;L8/hL/uJ/QYoAY3DGgWAhtg5+Oi9KfXMbtIaXRhasgquIN4G1hsasjaaF4aTS1+hGmasRvOjmrG2&#10;S6GNLV6IZINu6adC78hEXY9QZjuJZkCrlEWBawA40VbhXWRl5bEYnx9/Sz8D2nHm2FCItEVsduW4&#10;LnHxTzIk5IOWFdW4XJ3vRLbQQjtrrIWgIp8jQ5Qa42NW6BgA5mKpK6GNGEZx0qCDHl1Xuq9pWMSB&#10;rNU2HXb5BqK1uAt0YnImDB9WFX4W/K96k/rc6gY+ZZZNsrNw/SL+CKKszJyiRAL4Ic8x5MTa6KUK&#10;SZ0IaSIfEeuFFciSGSsus8rqLpwhxPtJ/Dsx5HQ3gAxKHJ9yEMtX8w+zNmgB013qTF7GSJLRv3/W&#10;bFoD+6hFuHs9+0K4ftcVWwAJp5r+jakqlUwM5oicVSMurleDIYz+rY5sGiCg+/3fg7NG0DgrSkVy&#10;4dI0sQdcsN7zayHCnftHytl6Z5iS9YXGKv179hseJakatnFNiu0ZD6kU5aBVxP3uXs+KYUevvGSL&#10;mYz6SBGSGxrGB9jzIAy1uqICmOSCRaYBsYvW/2sBhis+3F59/9QbN0n9LBaUCsJ/fhYMxH9WkYUX&#10;AhhFTYl7RSiN3UZceUbRhCp4AfYV/VKEIS1y8NbxzWqGMk3IrD+oDx6yzvnka4bTHxx/GDcneOYa&#10;Vwt6fp6mkzatZnc7bPSrLhQm0BxhanN36ejpzZ24jZ1BbiFEN6gFurSCTozhgKA6DlwHPzdD/s97&#10;5QJZafKI0SoYzqwiHsEEc1gv3rdbavooppmco4VmihnK6NPK7dvTRAYYzBiAo7FWzBq6BCK7g0DH&#10;MNehR3dzdxcf7J1hok+Yn6q8M5VTZPfIbdSy3kFlDeSpS5fB+CWuuE+TytzdgKngoX1+aX99iq2/&#10;t32I1xXm3f249j2ztJQ188VEhj3cY+QwenrGsgpiJtcnEJ/sr+uUC5Mx40yDWK3cErq1LmFbciTB&#10;dbvvEZm+19mEXdF8a3Qsncfje3Bcrt7tM425IguwPriLipvWSP3W93mBmYPfO7Unv7W3mHbFiKe/&#10;+zZuC1kN3G9ZxUlMOVOcfe2FKJArlcUUVn5vC/oK2OZYtOOJlZPnHjzoRXfM6FGkG9N0WVnr4L3y&#10;ZczFVM63QihhtS4q1ukzzmZ7jHtVjFufS23Pe1fvjJZtez5ijqMvQ5yAnNiuTVpTnUQx0JIWNHbQ&#10;ToaK13vErDl5EoY0/PVebNc8rNF2Eq6DgD7gF9ddDYqhs1hP9Q7z/tfrm/WGcMkMevR8fOdUVTUA&#10;hw3VfUR4QgQjw4Doe3nogi74DcN18st0zshUAFHysu8+fvvFmcsSih8WAHMMGoYRaTv4+cioop5f&#10;2SaZcxqm1/e1Ca//ZXEV/u8vkwGPvpMTV6ENnHoTaQo0Z9ahz+O97eVm18TYQfSqiZieybF+30xY&#10;Hl+/cmIlFeOSQhqndh7fsMboBIwteNsl3/aBOn7AbfokOvAjuhnxfx9xSUov2jMGRiRXc3+Zdy0G&#10;GjgTxFHFNKwlkONMW4oXThAhv33oTT4+QnqqJZpKJycCby6J292uoamnf3gJiCrh28lx3zS0tk7S&#10;KwuyY1VPS3NJCp9Vj56mi5gPnq4XRw0zaaLsGD0u5eWZIYb2GWHCdo9lEtKXJrh/EFVUUpXrRIRE&#10;KjiSyy84QvH6lnutE/+TY2lDI3D2aKdn/bjTiC9HCVoYh8IGuWHybrF0Pl/tQ9xUteZnYc7g4l34&#10;HvivQoq54dlWQMuizA7X61SAuaQVSABgT4Fqo0dvxpP3DAsjZKrlfRECtV4KH4XiwPgjtZriGhlQ&#10;Z+089ngnmwIRMQblqEUT0oUUhfVoLWzd96fWPPxch8cegzdDwXdfr8Z8vm7DQxwDgPGV1FEgWwTH&#10;z0cwE5wGwxiwOuimJiFlfaAWaJdjI9MLGCf0GtW3wCkRzgJbsrQudvtqk7MQbAvsI6i/w1OeYm0a&#10;Z4aZWEFHNk+tEC3wMBqircYKAYMYQFwVYfBvBKE0m7VWkV7v6KijvHlZokw/DFICGLA/v4vyxDQ2&#10;CGrEAO0p8oEUvI5FyBKq5qWSdo245t9pfgyR6rCi7lGkP7SBxWn11UxiC5j4/q/JRVE/oNjtb16x&#10;7W+mAGjzwktyDFweNnsnbBhjjRts11IoDT0nvqncLteCBuALGpKKqENV0gAjvSnJp0pNthXECQmu&#10;nHDqEGhL5IBHkprjIMsorY1IDKaI1DwknTgIVsOwsZdobUPmsVTTdYcMKLaFMD8iHS4VEQyb6tX+&#10;pyNDdxNMAP+dy1Ek0yX+T6G2bIL5sRKxb9ww6I9d2gyf7/RAfRiG2+hP4b+SDU6BV2HBBYc3e+bA&#10;9I3e8ynnCdPOLr+4UMssdSl89EmSKO/AJ5ABTn0C07XBgKujmMKpkKPUVmtNbMFCVjMlukz5tJQs&#10;lvhIe4KptAlzb44UCgoKIFsR+FRWDmOtHCP82AunmQEWOYOKMgvNzVOJhdWSiekE95h2j6vr613w&#10;n9c8outLqEOJNoxDmaECkqeqCiH4kNFlzp+XF3lFITPAjEWNjaevHVhn+vvoJupZPO8nyT/fHyeL&#10;6t18fL0i2NjaOTk5AQpOmibS3qO66ZSCu0Cvb+p7mI44CyculsGCwzCLJ0UfIMwSkdyZxmrMVjhF&#10;nI6VFxKBH8LrLOC5YVfk92++yeQKfBTW9X80xfnw8XSZym/56C30Jcc0xnbrqwSGHnyFalcKH16g&#10;1Q5sqjWUyDHamqt17GuZhjv3ZRSqDJBEbWH91vPhnqs/lFkViEKEJEPIYb+R5ubOIbBLfNcwQ9vg&#10;KEz7t3+8ynxaCdTzlZVueKMExeVaIhvtv2MXHTW2DfzjOueKn10S/zMW4pkhnwH2jcXrZ9tQuWfU&#10;qPlZMAXWLrrzJ6Que+GFlrNTyPpSPuBDLtFXkuCpGtD1tIlYaAKqi+cXNkn/eEhihOlm5DFzclAk&#10;Z2jRSu4ef/KLNmK9r6velv6GKNSIKhU1VlD8FY2cifamqpbZygqq0oVT0k064DTNUEzm9NRr1Nlv&#10;rilYOOksUcoBZoHa2tgkigIjQYU0lNLuFzBBoy88SfCGiIrsQOCAYRQWIXhWljAwoklLKzpDzCKq&#10;q1dTQEUzXcj32VKVLf/VrYEo+sNzcRZLosvX3Foo8QANS3DBqtpRSSo5eNFpiUNxukXlXvS6TU5d&#10;11+3yYkerNT/G5n+fwn0aq7d0PtLT11nbv1MM0hKnQ6k6oOxqFYQkLTzWtVIs37fAO3DY9QvpH/e&#10;VrRfu08fdB7Jt1w1p/o4b699vDNFekgUbi0eqVXjCDt2yz9+514Z8vPvn209EJUDDfe4ctXyom+t&#10;YLXZ3sNNdW4QRIRIo9dVteh2oCOku72zH9fhyRwzC2kuhYV1hAKSlOf+YmAnrYBWMWyFlCCo1OJn&#10;GLvdPAxF3XDzcHsIl9z4hhb7V/nZ8n7Islh7SH2/ahpFCUNNyWLmqo2cokp4gfZf6QPFZTjA92nO&#10;ST5S5hKW5TJP1/fk3Tcz4//p3PtQY3+j/zmx5eQIKEPnkBRRAaIC4vwvwOzWPlKT5f7s/nX5NXjn&#10;8/k+88Uqn+s3bMK0A6ROxCXfkQLbFY3pE9cuVM/YuWkig5gOeO31fyCDGODIVUiG6PFLO3GR4a2N&#10;SEpnOZ6XNXID0hz0Y9Xo+Vhi3t4lLdV/aemqCzyEZT0LhlVV/XBEHvCIfvosKbx2A5Fp+3hx7bjw&#10;/DnlbJ2qiIRYYiGKRT40DHt5xlE+Sl6Nprg0qCH9IcyIc9/ens2Ap2+4HoTB54OHTt17F+Z/3Hpj&#10;4QI4326UPy/DviYturetFHfKZhTG/lMZvb5MOzGTDrQLy/N1+IPve4H9b+VszM7+twkTAOSL7On5&#10;3mabjGeqV+iwyVUDN0FzdKH/mWmqSVRc1MHO5l24dTZ75QbK0Xe4Wzr7x8FjwnFu7DoQht8746NG&#10;2MkHBZUlIvi7yVweaW1evsuFC6D9or+9Iaz+A8wyYH7PCPyHW18jX7/1P578hy7W2V+G6P0oOy3j&#10;uNuuHL0atofRk12FFw95urgG1BMZnPpZNVtdBsadBP+yVbGIBDEC8vHVlRUSSV67zU1DhugfxIKa&#10;UxnTpYWV1F498QQcxfwgBhnd5qvFg2hzcXOhEN3Nj23GqAMcUgj9j7U0BonLntd4momxVMwS/YJi&#10;I3PvKKDvulveesPO5fGcnMoKA0y7iCdh51cXjnvXiL/MZ7YOvl6zvmRWNeDtN5He2C/jrfPk4+g8&#10;nbh2jp85HVG3Kcde9iuueQQzSWzsbOt7eob6p2uTQIQee9L6plz686AJJvqXxTq/Mf6PO3lMO5tb&#10;qL4vtESV+bO33csN3U2vu28IeP/MWxiKKaRSNeVAoYULspiwKJ2WIppvNnawGnSxDK39CMnXQXS9&#10;R3MspPJ5PqFztABPx7CIv3jUeTZTsE8clWLcZofOyFSwVWf2ouRXgq32AguaRMQRt2SYm7phMCIR&#10;NJjN+nwm+tadjlIuKrifAPJQYOuwxYATn7vj4ri7ub3t6OHP5CPmjMnyHxZZMCEl6xGWVNK5piyy&#10;xIOn4DZYUddohqhc+IXcqz8aHs1BQQ3DJaOvfJaZnTX1bNNJ+x2CHlNWbLLCiqgypcpcPd+EXuyO&#10;7JZ5Va074tDm71b+rY1Ei8k0kS49SSzQueP/I44mMqwx3cjx8nKUmtOC/ICDXH/LlrdutJk8v0+c&#10;dkhjv7raCcENNAk/GvEYZ8pkeTy1IkqmbW/wTro/hPNKIIFD6z1SbrFTPoXAm3dm6mh1e0DPTW5W&#10;pU3+L8R0NuJmbjrNaMOBsEQkIrmzUm0H8YCKbmsACyO/uAXNNSVpxlwlivLCClGXhum0srCCquHx&#10;44ELKeGfmIb0miQiCHkrSTN1bonVVhlFnC6dDFa47YZ1OmgfCk/1IHIqBCO/xqijenQ8cMyG5qzU&#10;pJ3xd2QgQ/QqJ8/2y1A6cKrWNVuEHD5u0Nm7cT+PK/1lFVXlAkgakeQzpTi4GMklylGDCW1rN1pt&#10;iNopFcuiYqbau7NlKKIkjuF2qBt2NJ0DAXdL0CFokXZ1Ubffze4gjtLEC5NAj26k2MAgiaWzJjtM&#10;nDL159RicUntdx/WQRQwfOEWHYUDzg+5sOYk5Fe78uHmqr//wCwhtNh15OhMF7UKqwfDf+V93Kdp&#10;bJGfukUs0EXRoLwMUQKJ9KWjTpBBhOwICBJdlB92+OutQpKi7PBjGHsptgUFlM63NnK66LXrzC6E&#10;BJ6pzq6sB/1F6isbm4SxXCqixD4zxLC411bEMbDE3RxkVVLzreg5zRPD02wTNpK2LJaZSqmkTS/Z&#10;zQuEJ+357TsOGD+p1WhFrIWzB6PJ01BFhzYvIQPANlLpChqpENHRPenEkig1TSuiR2rCEDwP5qrA&#10;BSVQQ0gkxaEpV+x3Utp6/3hf9c1sXtK5X/47yFIML9O5LceGxUqbxwilOLgBgAidlmlBQdoE91bH&#10;iRI8FhCtlSe2NgYlSHsnaO5urasrwFFrPIzh7HMwd+U6lsZs6PKNjRiWG0SMpJXfnVI3Dv3+u8wW&#10;+w9D8fpFh+mxR6SmpSiEkEWN+k/Lke2XXm0LA1ohiwK0vzVJbZR88hWXInhSFpSzwU4n00VM/5EI&#10;Ii4YzG6iyi+CO+5Dqs4RpCQ1iQlKaKeAq4Dp7rKi5Pp4RJh8azVspMDMyUsQaQj/MzwmqD5QO9Qp&#10;RVpjqU3a7PbdGwSOKhp7IR4csBsUl+d4NiyLYWGsDXRDHPz85Fnm0CyKIIPMSLvdqGaUXervnf3K&#10;f8aUzigLyMPB9DWMr5OTxg5rhkuRdh7ZxLA7c1RYXCWbaa6L6GIakmklDiy2U6G7YNj/anUGj6dg&#10;TFNqYBUnz8dBDPn8mbs7ys7JAzBtoqpKi5mlFaKLLCDbHJe/rdXc8Rvl9MHIkUtsg4a/YxoBu0L9&#10;DveixJqkLm6G0rS2PWzUBGVamjqQHFm3LixBDdAwcxEMj1HA8QyPTQLuPMXWseZAMfe+7wT5Vqx+&#10;qM6OrISRRLscrUwywXZYmZ2mmvsmpnBKnGL1tjpKd5VaIl54atDu4NQCpOqkidbeo1qEzXI8uhOE&#10;y7/PnOu2f+afQ7hdiQp0fo5o4QYTUjvd8pBHEqXNdk+OQhQmgHUYrSWnHFf6Il1HLjr3QDos++2n&#10;OLl8fC3/fnbvx7sW4t8/csU/6x2rrAxWguni8ldRdeUV9sgVr8ImND1PXaLua4DV+S29wKIPHRK5&#10;lz5kJIgIvvzUYnuGV2aLBDYSffaoFWOagzvVovpLmQJ0QKVRPAhqx5EfdGEzb2/ql67jyV9fLUyC&#10;jygE8f+ymylbZDVMV1DPNwmH/17Zevjm/9amM+kXYINdEPxmU/0ABW9w+8e6R6pGFUa3K2PGQnZe&#10;Mj1V+oQy78Wn34TH1Nw6vG+tqMQyrdvC83Yfk3xkhOSO1DPXee86HmHTG3/r7vmA3m98bCyCJhJs&#10;xv288EiyWEFHN9bz/vQMh9efLrIwf+vs+mRvq7GpaQgKv3vk0iDq48O3dI/65i7vK5r/ecDeuKWU&#10;7iff575xZedhirr+4bVBXGU5ZSPn3Ut0KZBqrpRZKkZxDPcWnEsfG5tX90qjC5GP/9xcOjQgbhCS&#10;fCZiIklAwgZN0Ui6MJbeOHnjpu8VTE8VGrEDzO9XTiWV+gjj4Q58rKqIjE9eiMK5ZEbSjksJ7+1m&#10;kzknXgIpLtYvDONGlKJensFMgezMNbGiLLBkc29JmsZugqyp0cZoqqykI9aiKgjvJ72mrffpPOIk&#10;OMHtTw4UfcKsRCAva7I6HVmH1nY7bLdK/4vXayOdZgIJ3SsHPilKunH1rxg29h+J2WGFMyxKtLru&#10;23Agu/xLn5NjpXFYRUM5Av99+4oyii9HbxyA/YEN7JHnzV08nrgou3z3VN6pCG9eB9b26FElH/cL&#10;MxTjSrBtbCdwr9k6Okz66NkxwzYX5/mBv3Nj6FbX+BDJyTEkcopqSGG22eVziWCfA0aI9I1qCGF8&#10;McZiCrLcEnqbAzAAdQGF3VbvFPvXsTQOHh4TCNYyM7UmB+5/r3DD/ynSDYTpv7+yX93OT9Dfifc9&#10;qT4i2CW6uM81msfJ0Q3pfx3hM2XIeTykvP3r/Iqfyc25nh7BZ+zsbm6z3yhdPongiNaYTIumq/N4&#10;v+eEYr+6vrjyS1t3v5zHsnAdUE29eT4x5+Hl2jmg98U05n0j9381H3RUfw/z//J35stdkOU+P98i&#10;gfX12kAtCbYdRzbWRiKhxEIIFie/cHDk3A3jf0Xif3uhr9CW9WcwqW8Ym0DAB2bM8WrLk+gttJEQ&#10;69rf566GdXLztt++xbTum8qqsquYGn8veb7h76XtfUxJw3x8S65Zh3zw0q2kaoKCYh904hQHtj7Z&#10;eDyRStENNGbKWcF4tso/iVF77ALnIs3JRwZ7goMGeCcPQ3PizP9oBMXDbD2paTshFAtQmtYgCWEF&#10;NdN9E4MJmQPUkASS1Y40RfVVIiyEOlvaqstySuHMwllri4gaO16FkaWltlhVyfnLFzD+F0PXqK7K&#10;dXK/Ab7jeSeHBqUoIvg0Rj1YzLR/IRLLMVq7zbrb0CFVcl214zxKQ+E3hmGG3OgOd+JBrQDGP1jG&#10;IYASwi7txkiOOSPfxx+3xdZ3C2UlvrUC9BgWrDjZ309oqursxtdw1fvF+FHzvcH/LX7TAaMKTCuh&#10;3U9GHtFTK3gQXMTDVkxkiODmZBhv/q46hiiQAPGS5OiXJ444eG9cHU9maeOSlgs1uMS4WJI6qaym&#10;IxsewK/UGHi2EtFe9oD5Y42fUForpZ2GJrsePmR0yTY07GnbHEISizSssfUUwgCXQC/5jlql/eQT&#10;TQjzfY+SFPe3/vdwAK3bIDR3urQkG2WJjQTOaDF2c8MpWTZTt+mZNiKP3+Rfb62lPIGNDiT7QSfC&#10;0/N6BdW3CZbtrQ4M0LEjGAe4ztcWWlRgT1kkOvtk3px72pVAX6sQ7M4OPOkIlX5H+dZZQ5HG7CPP&#10;eEz63OvU07fkaug63wsX9B+mGwQ6cHlSAHszCNkkpKFMcXoItuuNxnpb63r0GlpRwowZGsdmUWQN&#10;MCoX3a4ZYWNoobjPS7YEfA4Kw2gL7bTQlWq+n37Hiuyc6LYtdkMubEOjv/R7ngjN937k+OHTwyBJ&#10;aTJjRwwZ7fio6Kblv5hvfTDDw7tJFP7Gw8cntCF2yTFew1r4ux9FaboD5vrO4NBC5ho1l+qTMSfd&#10;5XNBrT+UlrtYChEFHYjID5MhS8ayJ60O0UJDWVJ/ehpZajnowuSod4r2E9MDT+nFRSnPQvVslqXK&#10;9qFRoAKiR2/Z7srGyZMTXRKaHb5Ngv0pXjASOdCJcS8JYbMJktJqQcF4da2nf7nvg3xQMRgiOVFN&#10;ihLvL5wjsvPXInvEHogfWm2sSk7SjNaIdmF+DS4tSJddI4qiHyYI6fJKF6utmlUt3sW7dT2ky/0q&#10;Mtf8pDgy7OnKkc0PwRBu4iSdQ/Iify8huKV+DXFYd61wWOvMp33JSDbkquNz/L82iswzzoB7JCWN&#10;mTuGtfBWWp32YORjNnIYn2QVFls71e0fissugTjI7LMhigJt5Aq5rUpYjMeqLkaSqbSIHueX99/G&#10;Xjzt9tpHPqCego88aQ4xAzCurz+FfTAZsOMifAx55yLb/F8RTCacuRzjouYwxYKUAuCC4iutgo8k&#10;M1tJJbiec+UVF6n9SahzkQtiSiiWP9kG7opQHt1xpW1tpNvy6tv6psT3qIGAwAn7nmH8jx3288Ml&#10;SEesCIqIUXQUnh3Ij1KkYD8JxGc2bTMDJIDP/kN4Xi/P84eqLkMmXY1djMed9dbhsc84oK1v8hnj&#10;qaO4y55Hd8swlSFDUazliUIvr0ykmagAXFvRi81/NKQ1VVk6BaEPqDa7Ea2rbauRYisSoJEMagRg&#10;RiKxomyjBaX0J89Ci6IoHbnyh4UpEfZINejFXviUWvcnIGQrkCBdFmeHY1RzjYydCdjY36Atx+6A&#10;bDi5Pn4D/6/4m8W/udHTP3z0q1eb5NaKWDnMtJ4LWSL3mpi1LsActarix90J5K2r/h7tMLqVqHp+&#10;czZUx7pgffZUlOoES1ez/gi5z8VYnWKdsVNHXmV10GZ2sybbBFOyumUa2eU5sMyOF4lQlZr1kku0&#10;bOlvRY+b6WIJQdT/zUP/StbnwND33Uf/2TzAemv/1VutcfnhrkWKsiG11v/z3wYjq631eivackX7&#10;irUAjEF0A/V/VGuPzvhXUQLePQRO+RpEwe66tPNWxjmgRegKtUyiKt3ZNCeZFrZxrLOdMm6js092&#10;zMdWySQ+JehiCkmueh0dLgeRGHwyFS1D3hAYlPhxI+tkRKHaVEMxbJ6dgn2qpG/WJS7V1aZDSzV/&#10;QblKBiGMYhOdlZp0TIEE/wvNbCXRNiNxNPIH8v4cfFyoCk3Ghw1G/V83nyzWQ/F1shUxONvscYAC&#10;03SdhUIeKfhbJ2N6537R02YL/VZf1JLWfhRmG8Kj5VpmXfcL2UfzzOEwWQ4LcL6+YUfyYAgJrLNl&#10;5+QCNU3M1Ut66/79M6U2NgCteO1+2vRmcb2k8Q8oHE9TE0Hy9uY2AiYsKWi22sY1h9fXkLlHCUch&#10;vu/PzF49vfFC14/ynxED2OyeVx9PHHycxDLI3eIICBG+Uwc34qgLjESXwDqIGsAWIOVCM1SHkvAX&#10;U1onchQCNsIFIW3Hr8teaLB+agQ7wQUFwCEpwUPJ6DpFk9eBWkEglIamfoQhI0YczNbsSp0oh5Fh&#10;RzAQu/CWFVqeVNhdxuPtJ3ZVgq320svwx7Kk6SD7SJ7P1Mk1wpLaRnkuGUKrXeuaIppxiTFIEXkO&#10;3yVkia8zpftmiTo7h5trGegvPf58pNkpLjtXs2Vn84m3TVGNd4kz5yglt1BUhe41/TTzjPDzmjzw&#10;kNOzlpum6/DuI6qjUmylrWnRiSk7dgu4z7el7fs8FpYBeoTCOVZZ5aYe3n39r6orp6dLXC7HaIEf&#10;pDzB12qlK+knJuNOGcrLmSc2cnp/H3d9qPxeop7Ck5Kxw+gdnQBd/PXOiPj74cfMuc9qeHnXhF2n&#10;pP3dr4W5wPauscJqjpU+Uj3fF9dqxkHDQai7OAB7PODBd7THuPW1E4fE/86YACzUWKGggAPZWt/U&#10;2Trprsk5+DqYocX3dSwsWi6vYfXKsKHYUUQ3JVhqniXlmoREUkrRBFVtoZRPTaJ2mNnvoQpgnsBx&#10;a68Dq7MzHq89V6DZA0JSnz7z+r6th3O32Tm9HRIONZqYm6dVVlZMYG1Q3JqGNMwulbTjpE3Lz7MO&#10;SoYz0gLjUD3PA7TIxu25IvWKcdJcjOv34+i+r/6tBVnvZllKt9bQe65NKStTS/UCzHFlYGB9N/Qv&#10;VJHgz2xZSmRMDOHnGFJnS9VU9d1XO5M2+YsC9BrrWWMHafCVofay9MHLdHtNjJuubu8RUV+IQPp4&#10;AMi6HPyvqqziPtE1D8YcXqBINUksqalm7bcKjQmt5fXeB8nXu9udB4jfjPEDO4gzztvO1ubSQALD&#10;/NkDRVVqpSvp5tmnfpurfDUpupokoESxNk8bMhJDFC/eoJNVXT0wuuwW0YBvbYMOitc7TqBob+uj&#10;3PxZgGGh1wXkenU9JfiJrEjefPyaVXcBi1MIYEJzZRtZ4myog+YRXG8tZGmpqYrsrLZoTOysHAum&#10;/mITM1YTVmPMW7CKEtsV/2G6t/+kmYr0HGnDSH7Pe1paqqdLUGOnmItsezFtLUj+7X/7wLaIu+/d&#10;qlTNDXSzZhcjLDVikHxCndcwXYnDyaZDL8eJ7UkMQNl7BnkiSVi9b+Ul2MozgtD1/tz3Ed3tQAiK&#10;y8N39vGUbMtLhA37156F7Cbk1bht7f0m0kBcE1WpI2kpXVubyuPXuu9UOVdDAmuEFELY69T5n/+i&#10;tbTywimW5MRlvXimm1oU0pPv+NPoLQ4c0clDhYtM7lE0mbFM1txViw3e66BiuGvIDnA9LPzhafqr&#10;Gr2I5wja1pRWxhhtJY0R/vN7QELDfBZQCy59jyrjCVbRIDFVVVIj7bU/tne5mI0atMh2dHL648Nn&#10;bsxg0qiRSDV0MYB93uPz5lVFV0Jw71tPm+d7S1i6KLQSynFcn21i51BDHXkARkqgwWjUaQvts1Wy&#10;XOulbGuNe1eDaqrn4MhoxJR393yMmaOHwA9LkRk5N6Q0ac7MkEoSrbAkubbeSXj8JPnGWzj7ErrW&#10;2pHqk2oagQ8JGybsCDiuLFh2U9Lwbx/qesaWYrxlmkI7q59P5P2i8b3UIHJnQ4qy5OjEUGsAzBbU&#10;4QYqWTdJ8bdO7PX/WLzQ6AJcf9ISIlbV6hL/U+D5x/v7DlUCP2r4hhTdGrUVzUPvd/+UdmE6756R&#10;S6ysTyHANxCnv5Pv80Ao0N4dNV/5MdSTpW2DY+fYQBFeFM6BA9ClVFUZQZ25q4UU/62sHCunojUs&#10;k8oaceXEAlrkF5/pzU24ETd65ug5gKBemDxyfAtL6guPsLl7fIyXVsToiON8RalQH/H/WoBPuLVW&#10;QybcdT1+xDcoRk828hkgzQ6u0zIvKgrJdj1yquabEKi2Vgx8k6xn+r8AEz5NhzuzNCBb5ToJ/yu8&#10;cpyhc3/sBk2Lvdk0aE7NxNPS3b11tnNYizwlejfcVJGgxAEprepmxUI4tSNEGuRF0QJJCnnAXXH9&#10;eBkftUDn/wy1tX+m/4E14Ee0ZiVplpqdOylZODsFIaSoyjqhGYof7JKoAl0QzrOMr2EZooq8hxkd&#10;uhDFLOd3P5Mdi5GtI8PJz2fEmadwgLmArKjGqqpbm2wM76NxZoUcHF/1rkVdzQxjcK2uGxU4XP0r&#10;Avr649dvZQpSxHnxl2+5GMjgAdCBv2k/wOIIbtvdn+DXP/ACyiQKw/3ICeMdXL2GPfjMMzs21Wce&#10;HKMobiUXgu3YNSWzWXPZgc7G2clpzKd1sLklXd4JcgAuHv7Y3HTKpbeYq6e4Urv0DtOSvGT5DMjA&#10;SDC3i1g5IfmjnFs1xQS50SoXRtP7H+wFVnXNQam1g8U/a/OQ5OXRC3fTEreHpj5qUl9GWKiGVgMN&#10;8qmhsd3vWyPKSn81gKeCrIpJ+rVOTzKt58213NZyrlNd90H/b2n+DcNPrJq0gt5No/b3NuuvR56r&#10;n5+zaBZu1TnxSyDif3/GA3qW/Da9T94+j55uRD2vMfDk262R1BCHGDcj4X4WKUAbVldQGe0QBv9J&#10;azfRt1Wk+v1EbFiza2T1si9TMM2U6SSHKuHGZlysUc95T9nIuFDF2OUd9qy9Pq0cXjhnvbQ6Jlvi&#10;yltlRVr1hSMxrnqgGIVkJ5iPWNyDN9GhjTV99DOX13/4w5sdmPnNsdCKas6zhHdTNIjdlSzrHU1v&#10;rA86yqimgBfEMdZUseuQilIfpNrXAoTQSizC4Ga7AsP61qG7ZSYbUd3FfzB2kUczeYy4+ox5sqv8&#10;K+SxRIC/UT2Q415CCCHEzJlj+7CfrpMOBAtlYwv/Y0ACUG4wZSmr/AQ47jDC1SE9A7iVjWZcWdeb&#10;b1eRORu8l/+6JbFe7xPju9rsnYCOWgy7m9/rbDYXjxcd/2tf93Jrk/RBeVfVKfkobDqLRIBSeE2X&#10;IU9mrBHWmsVWW2kxhKPdMeujrnesZoB2nKdo1LlYJVhwXyOpMF/Uyc9n3IWtSMesOFfAO1FB6Pzl&#10;np29IiSOHK2VKtx04nE4vuaeFd7eZsyHkzScKzs37rl/65PcB9aex0uELa+J9ThKSx16hhwajB0R&#10;e1nA3ZN193GDN3C2qDl03d3OYS+XGgTcFpV4TRxZDk6vmBMvYCEGHDhG1eJ1XcIg8sm0n5uAniyD&#10;npkl9YWpqCWUQO7l/gRpPKy1hoOnXbJsnfjC1oETt6GhId8S+w/JrsMRuja3toT89ltk0AfupseH&#10;6uVmR0hirdkOgGGfifv8FOfxeUZ+wsOZZaG1XNu7+ryEmsSAYLffTOk9TRRZp8C8Pj9Bs21yyWVP&#10;aWxyl74sT+50ldTifxnpOyrj/+IU5SOEJ7Xv+aSK0/MMJkc7wkgDQrFHZA5/lmpOVzvomkRcNWW5&#10;tbt/wdf1vv8K6pEVw8i8+ronnyxllrEOZqglrlxfL0xyoZgIZLhNj5GDBouzy0SWFl5Fpbnj9KQX&#10;9PwGHaES2fce1bc9Zx0Xbkz+AM2Tp/DHKPNmOMv+ZuPqHWmxUo7w1nultRAdrc/rCdfvPsn/sCTt&#10;KsLed481VXPAg4nwZBDWaxrhZqysz9TaWxlQLM9dlHpUmjZQHD+9uXRRlpGX2cBtoFt7e2f5+IUo&#10;JXLAANrhMjbaHLnAf//iXdUKi8FmitZldUGxS9A19TVIRqqxtvHNFiOzbZmNNOq8Vt/W1KB3IJ9a&#10;rSzWAI198aDzA4SHEmIonutGICK44nEt1JKqVjgkTwVF5prkn2ed1IVWuvgjUX+T7S6ryMUM7Jpl&#10;0aFIvbojH8eJ6FZb3KYdb5WYXsi8Ta1Os34tQt6DBJcu2MD/GtqkWx0GPPX2kzXJMO4wxbgffy+H&#10;ygFe6D3nZrtVfJfnjza9XYTeO109v3vIlFaLgtE7RlFHuRT1SXEIV01lNNJVprJaq8wlV+YC68Tf&#10;cCNLHBGyuuzPggKpaCqysqAOh3QJkJWtRYsxdGanI+R9ZWklRKHrh0OrW6+6LYuadTeFCGZMnCuB&#10;siSkpJApnOiGAVaUnRVhjWMUizV00C8GGMX5AO0an5NE6o1HF07t6znyvJvTInGQAU9uohu3RoWH&#10;m0/kUtq+aVAC4RKgYEaocCVd0BsEFhc9uaTw4iQRpXawsj9trUVV2XBw5T1fXfqNSn8UwTuuCA7B&#10;k0h9Cyj7jXV7ALb1BCQDuHAzCnHHOeNQYJhuqSS7BqHNSnKTAJFCPDs2PEKN+w7sBu7kTiFPnQW2&#10;sELQc60MuRSVbATQymBbSirSpVGUDVcoUHyK+0hheLmIqGJJBxBLWssRlayqqntv31wBT4BTrrw2&#10;sUoA/XfgEgnKHHMRWpPsyJTLoEXHwcHLRzRicNEzb8DabUCX57ya4tE3atm5vMjav6M220P6AxLS&#10;36kB+VKjOiYiu7Ok7VFqBAgpmHKW2knspr/YDMt/npAXf+AxXSckyBNDkN1m6MRUyAiX81jBIh+L&#10;ERqiIgcTWrZJk7th21Ki5mJsQyAByasu88kMsIASjc0Qx+mJ4CBJns9AjzW5Zv/W6s//ps092m0m&#10;axdOTJqBkZxdIEY9k/s2N+giRMqS+2SnIxLCWmUCX0p12FGrY0SdMKN2ru/CREvIPBGajCnwOhQm&#10;xjeu0jXam55Punib68GDRQsRns/b36C8vT2Q2dhfgR37wteoet8NXG0qZtxu8qbBKCDc5spp7OqS&#10;bsty8vMLSE6sqaGNJNo7Pw/8pO6ygXsDqGS1tbUrvmdIlms7QCqQmxdQlRQkHzw/R9eE+c7pl8Ce&#10;jd9uP9LOs5hyde3u34Zjv2kjw8Tm0gMeC3MSx8jEn+PzD5zopmILyTZ2D+2ed7/85BlyeYVh8G3B&#10;gXD5cP83+y8EuTh5dVXwFmyss8QBu7CaKTi2UF/H+r7v7U/KMIKoYnLI7UZry+w1tBPdQlQ/akgn&#10;nCMLHQwlC+T9Z02dOAvXozz3ptRXV/GcfHwGn/q+vm5fs+puUur8MgiiGcUMYwgu70/ghYphguP5&#10;RBUZ9Q+jxdKys3MZZ1KBnnJyz1x89/4duQT1bhVWefmYS7jwR/Dvobdq5AS1ge6GvDI/rCJBopSo&#10;uaE7Hh9+gotSEUUhxFASS3WLGkxYyH++HnkEkdl9nBL/wKbvFHNHDGaJo31ufXbQ2wKEwMa1fAyv&#10;XaJy5Bscf0kZB9uNriHXPXJw/Dt43PAFAoeNc0yNmXK/fVMtaRCDPtC8ZSK/GNw3nQJ+88fPySdM&#10;4j9net/HiR33/M43yeUTSQjl83gL7Jya3XSDrfOydUImPG6d8YuTlWr5lft+gtRtinwayJ1yul8h&#10;4p+4eydYNbwTaF1YccFsl6xIn9pCGkCwQr9UYA5eJKgZbJ3hwPRl4nX7wqwpbd7+1Ol91T5kX0Ok&#10;XkNEnL8utV5wHTx21pr4/jvbS6KusCEO0WmKO+ursfakz/NmUu8PXN562v2gf6WpcT2pXBOKJxHR&#10;+xWRcv0zJOEbZIiNzqmVLqsGLSJT/mIi+QxG9hgKD1IC5I+NlaOXm+hSviP6z6kr5lw5z6ueMli2&#10;KwaQTcF65KUBCn+4xTqMxZztHpfxd3VNlx7o/3YEOpLQsa0ZqcXYoIV8ttIckw3WIyfm0MjJy3R0&#10;9RiOnyjUTj4ks+ubWmLoISxxFlhYHbcNm62X4tWkCXMgRM6wQlyRbQskA3+pYe+80sONJ7HIiq6z&#10;eQie6i2kBHdRwMisI4d+414HILJplyCbiUu1OI4TgxpDf/eoIZ9dpXuIv6478768iPOqcBAFAHP4&#10;erufl+/12JhnC4W7ixuAHKkk8n+pb7nq3ptjB+ckT6yCXd3UfQXcNRF735wL3xxPh06ZMRN24q6D&#10;iEsnEmgrIUl1ofRVD4nqtLTZ1IL9DAZ+W/5d7/xTRF1J02aIGlVpc+7iRxmMqiZlOsAg8mPMiBFN&#10;NmM9xk+9++HU9+2RGz/S0MJmJfpkLWKWqT5/kCZrBRCgZ6THlrpZVw2MrSYi+N9R+909zgxtitko&#10;k4r0Ja2QXIs2z7UFBCYVKdc2kqYldSCiV/HIq7jaYtxFN5YjfgumQg0dbp2HOfBeOpXi8XAYAYa4&#10;n5+1cIHhnTYh1K9Jf1jW8HBzIke+7pm9/fyGHj+Bm/4RZiCm99iF262+gZIrp3ZjHXtW1vgPgRmT&#10;XnjOBq0346uARIkNO/xg3ucY7tsB/VcFb7ejRZIdTCuSYLlN3zKSFrta4PPijL8p/8u9cWZrP9aU&#10;Rydq0s3fwyGUHQhcb69HAErxFr3qM2bUgSjl6caCF9GVJLuODTtko7dalEQdik1HYsCWFfm7jW3z&#10;HKge9D+h3pay4qCTSSKF/O6muYH/8fMX8TmvP4n8PHffDAoSf1qvjfrbCSO3nbtZ6gQujWcZsTri&#10;TCSHwPw3YKMBdrmFDA49n4USnMQJRq6EOsZ76ZSmkzPqyoyztcB7UTlRPJMXES5OT9RUmvYk9APW&#10;qrOrkWqKfo9RvyxM3Pv2yf+Jfz4NOEoxo0cqjY7VUzqnjW2SGxuxhMmdOOa+Dvte6UN+oU8naBq2&#10;6NxtfcR9Zfm8j4m/AmzZkmXqFqqfuTxeEnY0LC0qIFuf+EWvSs+MMQueOZorS2wwUfoyiphk0Qqs&#10;7BXXv4JfArm8XSpnUrn6PCYtOrdlX08I+y93GUu2yas+JbrQPg/PhAh4PqM+nlQDm0J5fL5kcfi+&#10;tU/4fAmFp2fcV6xefp6U+p+rebM12Jp06q/PNxXvU1vvOuR7EcFeNR9/lPDjTBvSq54yYKHErYak&#10;mjKq3IgL1VOj0Ab6RSoL5xX1xvzUyltjqrnrNqGipxDP/kswIY0eDK89iy0P3MAbD7S4VgSArS1K&#10;7DWRjCYZc4hE01oNS5UGItEWuQdMT3q+y7bY//VzkbN5qBoPnVvQM0JImi9FkDzBjFUrn1WDjFVU&#10;WRFZBgU2/hrFKJ9FJ5sWhEuts3au2lCs749iqIqK/uWgporASTrfC6hN8Osr23Q3qhLK4/Uk8n85&#10;4lcI2l23i/rvoHGL/sFoNm2b++LJq/pIWa/PPWr1RPhlLiksop1ITHXZSKas4Gf1cgyb64TVgsR1&#10;JRs1KRXVcMRceeeJQMEdLiORrG5Vg1xn6wId+C3PCJe4dZLnPydlaQ7+hU67IbMMLuuWyaTDNric&#10;8icqo0FQkWNX7kYGtquu+DohVhAkyY0eNOqwoIKTMTgaK5FRjmIWtyOhcuB6Zmj8JvXVw1zSyO32&#10;jbHvQYv9qA3fcqcdCBd2CI2X1oZ0y+uJ1zZIYl20pit1z9o3Ng7X/RJW5I+ScPRuV7ktxsG5UY0+&#10;r+btUJp15xITFqxpd17FMME0aIpZHFbWySdJJlrQPvt8woRFzTjGxbaottqiZ/nFKqJSwp5jfm5T&#10;YG367OVAJZenp+7jW/fNePqNhcy9YHfdIge5WjRdWu7qv7lmCFM9KZu0Tq08KVhFOKokQ/k304oQ&#10;Z8TvssoTjZbN8Ip/taaadIygubJoNejSSKh2lYDxrx4/J5J5zqFdvM5xZ2rRRwIOvsz9wpt8cY02&#10;nG78olHJG9RbPasLg1hrHhQaXA56T2R3fXPLCEfKQFDEY6SMk7VLh864U8fsnEM4QmXTUGJtjekK&#10;PWtkyj8AsiVWqVehe/+3wJQB8+Yyq24iKYq5pksus3TJtKnw/AA2lJelXMWzYqCRvqdQgVzscQTF&#10;96Jm+cHEv5oQfK00if5ya/nEhgwBj09BtNiSzYp5xPuqZ2JzTLZ2g7oETmymz4sK/+MC6jVK/zMx&#10;yZpc5vGpHgE/CsGa1U0fPjb2YftYIrJ7FncNqWi3UQZRccuzYdoKGo/YbLk4glFMOJxoyQKaappT&#10;NJinslKwB1IRCQ2tgY/iQmxcT77LwMIntO3PixMd4L9y9nXzI1yOhXpds7a/eZ6jxP+Q/4Jhx4Mx&#10;lce4K7HYc21kRxe8d/KqUNVUVCM9Ojra9Z1tpBGJnjuwost6EPPWRimImnBeqkrZFy1gFOtob59N&#10;1+FJnzrk8bpXieyerzydMGuZB16pv02rzfpysyfobOvbAsZVEZssOaGI7alc42QFcof7Ve37gL9H&#10;dV2fJ5GaGteluRJnXZLikM2rSNmdcrxMZz6V4n6MfXehO7z37Tg1/RnwOQ1MYS8nFlnmSuqharXV&#10;AH9113XD4vWCmxORCLV5RysTnlPLQycjkTTdiZOXjmr2Gq2xocrFnp4IHRn5hwv3vrEcbvfjFN/Q&#10;Pd+KrvzIhCGjGv73Jv69phn8eh327Bx5014NK3DLTK0gr4osuaLCh1Kkhli3hfCWQlF7mg5mq2iJ&#10;PnWr1KP7ylwV1RJTTak+/lm/OvoPP/0qvbg5C5k57L1GnfHGv8FhEUThDWo1Le/n5vzEYgcty30p&#10;pdwi0Q1UNnXsMSKMyEiqSRGF66hYVXrB+YLO39KOjHLKZRnDK5ciJ6rp1Jj5Pk36NzfjtdvsR02Y&#10;Znu+E2+KX3TyLbxgZsRFNwkZVbecsN3enzf43RwX+Jz1PD0sLvdJsoSw6Z2ohoBsF9uoG0RL0Omn&#10;sWpuo/9pVVNhFSLOyQWCjF3SOigi4IixiqyY3CRWGYk6hU/dUNU35Cwak3YiDFZe8cLLR5dWXMqY&#10;JY/rrWBPjZOHCpdKL4q3JprLs5NVCxRDJleDQVD0p0GRlCLR5RLzJlYqLBk85US73HVYRSTcE3WU&#10;jZFS14JD4RrGi5jEhMMiv2VpIamotDkLwpFahu1cB1IRA/MVWcUY168iGVl5xzR1GZbCp7ILBatb&#10;OicyNuDjd7OVj3QaF1MuwFEJJ7KtYMsjXXT/ejUl/DE9zUbZi56mX6Zhw67/ZpzTDvoblRC+TCF1&#10;xCuYshR13/Sd1ZNw4lilJZFpxtXfvpq+75WrKaoOiGCf2V/f+sy9tCaja+p0d6DR1LNokozSkKQB&#10;p7zVUY1pxlJhJWML/NVCxFEETk/XRCVYskmDCpds2i/ddnlTY+8nTSPG/7EeN4RVZFpH738f5l89&#10;8ZJ9Y0ExXRGqIK15EFnuklM5gZzVj/ldccg0o9S8jAp99TnmMlUT8aSToFDx5xkJqMpKyWbce+uF&#10;rehGwsZsEYq+ru+ls/XTVNPWynV6Dtrr7FFWgRgBj2dWm/1qtLR2sUMnNKggFEThTQpkcBw/UHF2&#10;uMn2PDXq2fyN3OtPQzjxGRwRw+P3rj2Szx314Vvmdr8aP2vTn3fiGI6wMenJRQ4yV24z0gmt8LoF&#10;2CR1uXyJa22w3sJS2sjdR/dGlEd3mWMWJD2FROy5rYo0qT07IuN6eRMTGSyuYRxIWUEROX9zysqZ&#10;nNaTVrwue11o8P3ev9lvcicv2ycnL0aLNiW8IeDdiH8tx+1j8PfNWNd1k+s6QxHLZufVybAqyWAO&#10;6ecWFiSOLFAurArBx9WNvFgZo1ehjUCN8BzzpnAJ6C43Vmj7oCi7BLkCId2HnHPic2zzNljfBva3&#10;0wvPfyht8+76ivxROcwijcvLkzpK6ftC8Avzv5f3SytEHkykme6ROEQVzq9IA93AvoaUw3zoUb5B&#10;Ges40rRd6SSp63XQ2i4jX4eLIGEzQvaLQwYpPQ7zTsMM9HCzP29HQfH4vspsel6xg2yxgKjhGY/n&#10;/ap0jIyXKeDkzbL3E5aTk/M42aQdaww8caHDOEpjdA6JYGTK0XPaO3Tl7HWTUEVLNKfUrrLVzs3l&#10;M7oyoNh6u9ja398XGW80YQBJrIlgBlIPciHMhzNLaZopoaJ9GBHMtSFaM+R+1v/R1QBivuwdHTlT&#10;sJftHb521LPlMWS80DDDy4s0p/aJRIh4Kat+xOXlSOJiTefylq6CW6LH3pXVZOfVrDRje/LxHrxK&#10;k08e/aT4iZejK3EderZsP0pdt1lyip1zjoa8N4Gjhz36+RmOzW4+Pyzv8X4u8/nw9Qm134F0RMPL&#10;LePVXb2d07aVcGPxO59qUMKEL0dR9XtHdq5iCpRSnXUqBvWPrJF9TzwE+LqsSnaTJh3pTVG7BzGl&#10;1dE7V9qFRSHtQpFO1BXsoud8CdQMAPTOxzCL6jjnquhj46BJKFsYZi+6hUlIoPY7XGL8lzIjBTpJ&#10;+W41aajEsifTmYiwgIoSG6pTSZHMk7SojfpNK6dK4gFm0Vx87VlirSA3JcyIhz2Jqn98M9mgSNOq&#10;2jBItRApU844tSKiCgLf57MCBx93brFlUHZqzIMkoyWhvHQSRYg4UeKYbobU7oQoq7ToBN0yoUP3&#10;sPTfZAtAVOhs7Sn8iSZKqPZddsFmYDamWVvrJpatAgTIsEBFgCw/XAENIuepWZeaULMvkhB5XYsr&#10;Ibm/fTE5smVX+DcFshGBm8S6p8PnOAxPKdl/5jHgV2N3MkVPiUexiEEGsLbQSvZq+5qkFugxaCik&#10;BJBLtrQj7HIe14vEL7dzwvDwsSXjP31c2qvjPw0kFB9IRUQrDq4JjHmcFEky3TaQ0Fb/0h4dUXu+&#10;uwzd/TTRhbp4INsNPWGsZE3k/tmbsOgkeJgcFMRYZBjHNFMyKS2EARHSvZVWUsdYm08l9U1a15vT&#10;3yeUUTGy+2BqWVwJHdIxoFbT/ntNjkwZ7kJFOKMvU9ZOsWFLezFLTvQradEcBWYNBzkj+NKUlkgw&#10;mwdXDCDJ/dDj0p+eoR8iuB/XY4pzxPyopJ82A0UPLm0PULldDLfzGAgR+zX1lyPBISp5Y0csmXgG&#10;XHERKVYzG8Q0Kyoap9diTLJRF5bDDn+/5UlTIzbsQbWXLYSvUYmVf+xwPRLxYem+HZdmAj0ydKDB&#10;7gdF2vd9YSer5m0HWWCD0H0pJ6JBpIyeKhRRvfuUxVoqxHoiZmcxOvw8SObJd1Hm73P4XxHlYpt+&#10;b7aUE9kDA9/H7op/fD7vUOqlPBiRAqCInfMTZ8yH0Ge24dZLmQMco5hz2df7KhmR7/1tRjlRfB7E&#10;w6U8CoxEYuGEkeuWrS7Ytts9HEhG0LuIf99MyjOJIkRWTBsgshVPhIKaMkRg+F7vk6fVux8Ps/aJ&#10;6Wk583g9qL4+vq7rBFJiJdj+maOoCEGp5Zh4Ci67FhIaZEtvuL2+R4YLipKIiVYjeRIWIa8qSnZw&#10;0QdLsYrNaRANh7vSLqUCQQTghM4N8CPDJ3iEGqgJ6dRYopVUI5kyqDsumTdQ/vdtt+L8r9mV97cf&#10;V73jXfQIpszc5n30++xk8/i4inVBNHRH78tfu/xJy1vt0w4sgLu5XlQHbOElevtjiX1NQqVfI2jo&#10;chZ/VSxDQhEV5zJGZNBS2R1ZB8BT646KCPWbLUoqPrY7PrXuDyQKchrxcBXKHmIWwsQ83e6I510v&#10;Finb+ibLbiSgdUSHCr8G9YITiepJqD6AYMOU9klVgejhJJ6JsVudbFeLw8EOmyiQaaI5JxHbw5MR&#10;acZj+gpZ3kjOCqIgSn6JoMhcNZbE+l8DmGSeOZ6p2GjMxKQ6pNtK8pgnaKoOyO7DQrIBrKHQmMHS&#10;AdeYe1oX3WSaunBwTVu1vzUF1V4mmnGfDjSLBr/NepJPdrP7B53eHnWzp6DDadhon/L4UglyNz0o&#10;3PU+IBW9CsnkG6wdiRu078bM88ZfFuAyWgo3k6II+HKWySZCgv+7vIUukrxeXV427DSsQUOKqA/x&#10;a8tIoPdDOGlqafHuKMy4VOjbuIoHFa0c/xI67SyhrmkXKl9vsQksaeIGnzVmkYBFP8oGTajV4biP&#10;ekaif1dEMmICzeJKq7V55dDmqLaGF5McaYfU+KlHhztj5jwlzk7RYQUpEnmmSlbRLqVf7CEQiRmR&#10;YKWI5LsX7nLHSTBtrVlKtB0X2zwcSJpbIbKOjXVU9IAgjFCtYae1LJNy5dViypSlr5GqvjUo+kCj&#10;qpINOOK3wLA9QIt1szQI3zUYeE9iUQfpjVg9qED2QJ6gZ/PzpqxnTkcMDFjve1J+6OXV6hqLIjaE&#10;czhqwjckBBMU8YlEEOYzhqeEo6UwOafXJry888SGvh3unif7v/m/Y6vdVWTz+Q/WY43u3CBNyNLa&#10;9gxfPow1UnwIQqqRVCY+vQlF768cV7P22IhEK3LtHQdi4H9HLrp/44WTJZ8TlzqrjwQFTz+KVNdr&#10;TXc4Ns/M3Xz7YEry6iGhllrFvrrrF8f/oQaSG64+ExMr+g5ZRGzZlf2j0RQ/WjTi/Ap/7iomoqBo&#10;0itRPdWsBenhz1hLVnLPD4wmziovYueH9h0NEw7DRQhLdlq7DZZyRi33nEl0aRXY4cP7cb4wqJFO&#10;rTpOrk6yqcqDG3X9Bi37FRsrL9MI5tDazfLh7ImTkmOMhNYHHRn6BtHQRZlvXJJCxsY4tsfpU+jg&#10;lmNSwIxao+ZORK2RnTJjmhbwVcv0BWaRAxs4nATtlJM9/dOdz4B/Pc7BOvgN/CfKddaZbBZnqnxd&#10;/nln7nbODj45M70+v202DEQtl5zB6wp+NveizP163adpy57RXMbWnTZH9iVx74CH/G5JQqQZewXz&#10;+EiG6llLSc0Y3kSn6c39XxC70HEqiPhUR0xVCzNOzCWn5PRhrCkahHXBFTcXXqT8QzF6Ihx3n6zo&#10;TEvsQOIpVPhyo5PuY/5mjDwPMJsBqk049AlW143/iFQVTyboe4iuet6wNcxB8OIa1pzc3MtxfK/a&#10;Yzr9FixAGoyDhwvg0hpeK+a0ytSKYfzX6yoNYAZGRkbGrvMpoLV59ca/4GD0Ms0koXOJsI0ao8kq&#10;l2JGOKnn0P6tzLzcJkmHhpS52/5KZ3W/xLPWZkfVpPtoHMlfFrbMoLfqpDveef7ltViv2fo64P+E&#10;8nL29XR0H0W86XPBDpRKfmGfFAV0sk1IR7D2PQ+QE54DA1DynndTy889W2984iPEag8dn1VfL/4J&#10;6vq1FJHR6vq9A2d1PZNmG+X23698zrQVpIuM/18L8K/DN+ofqNpxbLbEdg7UgPXwfo5ZtSj1+FTr&#10;7PeZ/cBlWiVLlkR78O1Hv3XuEVOO3DdgV2ZhGWFXNAyaTmNe0g0rLB6AJPlTaq2xiH2BkVouscAC&#10;rlqYvuFQrHtUcsF1S6MervSADLcY9ktWrt+qmnCGeZUQedNdXeiJ1nR/OdqrkUY6GQ2VUawO/q6Z&#10;NXnKzFmUeTUUdHbZ0bioUEp0DYZWekfk4uXIlrLiWn6ViNb7DaVoGLVdbFk0upgjfMO2Sl1xy1Wy&#10;uPHjRXe5QatGowYZom3rbO7sIdmWcM0XXyDBHKtID60w57Jo+YyUOZ7mu2rLcP60JHQAzYTebHIh&#10;t5csrKD7wOklq4KqzDhJlxWs2848Yyi1uH4aZ2DlGg0GeaC6bGbVMeO3Cx+CZtqJh8RKfaURAWww&#10;7zBxmlRqmdwzC4Y/ZiEaR9BYFeO/LWCD/JwIbTux8LvZXMnLZo54PJrN2NRFYJjMXTVI1fXMC8qp&#10;1lrNGHMcPf9nWtxfuziz+lV5Cri8XPSQkgJg9EShBngjFAF8T6dGNbgtB9ckB88oxW3itDuWj/gp&#10;Am6ackF1bcOmjcD/QJ8ZjFYxs2dP+w7d4gmkMGpZMp4qqpp0acDtEhsXx8nPP9K2IxXn5OKRTxRa&#10;TkUoApCuxDRRAVO9kr3VeLUJE2UJDUwMkeVLvaby/WPCQyau1TYpMTvn6eRSu2AiH3PgmPfpoiI8&#10;WaJ57IGRXNn4/n56UtplubOcF6WahOBQmIAFWE8hiRueslgMzEclMmvqkfkRDQZ2tGO2Tl/sGHP1&#10;hOqgUZMSWRJvtkZ2wCR0ScvamWozX7yp3BBXBBUsJDEQCDDS/8lXqRjDiupJmLWYyf/e5j8q3vf+&#10;ixuQ1ceo65EuZ9c/OvFwzqf5HeXq9DmiMGcy1EvhWUVr0eqQZtVCSj5eGsF2fvgE54eTuPsTU1F2&#10;Em1PpgZioGgRsBGHlkcm4H6vtWMfbC3YrG6x1vJZHzvI2Hu3HAjre0186S4df/vrKn0Js7HeNXz8&#10;qqs5AqsT8kq9toJWIScgazXcFkTHkfW9kzdocnmq/VxGeX5ZDPfHBaM2pnahl71ivC1JIGIIKj9B&#10;oOxMNigEUTTGMXxs/91JMtuzsvIAo8+qw/uajI8K+P/d0FNUBvi5fUW8vyD4RUf2vwloqmpYu1ap&#10;p5VLrbeqNwbQMIMke1fV0SmJxjKUBAuZjjEy7dP0KdZaAeHStOj95DI2F9rrnjCrKgJKfOkdi23Q&#10;mPLhtdt2mS33aetCvwPRlf+Vd/fDlP1uI6zNa8ePv7J41cNrNdk71jk6K4UOlp4CTHHr/SrrmEyR&#10;SMRkCaXuCfDFNIKCrM8udG22YUhBK8n9WaFkiMYsF0yqyL5swioNVOGuWINkZXaOmRgh/3q90y4N&#10;/jSZl51f4N+uYuQdm9j/AUiiB68xZ//aPXNo5Dv/+vlLLGIDYi1tb1MgLcQmlVF/2ef2wDg3d6bd&#10;d6+z1+mJbIWPj6yIaS511g6kRoqQJm22IDShJ7l4FqFJIwjL5q5BTW/1U1Tkrw1U+YbsvJGYvoZP&#10;t8OUn+9HaQZlzzdu3sOfN0Tc+0mgoku6p9ozxBNmEHx5pVQXeqAU06pQ/ZKhrp+oL4RLlryvqnbd&#10;rpjEIcy6tfgqfGNfa7bqYjyLTyNzbj+0YvCsLbGIUPwsHGvGSnvVp7F2XptUbt2GuXvQ/s+vOm2t&#10;3nMcC/cHdt5WWl72UjrzsoQtRZsYG0XN3UXn+0qRsmo27KUs1pGwMC8Xh99DC2IkrRrUgyuGFgxs&#10;yzLJfhmOj+cR03QzJTXLHleUjdFzFiJ1p5aqoNMWlCtt1IKflMOy3N+1+VdgWWCQ0ZiMOTe3jkqy&#10;2srTqH2vF5073QaKgHFSq8wrb+/ddNe+p5w/SzE/niUKmFC8++YrJDANz6AD18lVVkNreonW02zQ&#10;rG3WfyiutR4eCQOdJW4JbBybNI4AfD+D7pnz98A3AG0veCwdGyqxoZ5DX6rj56ffefezcie8e3nP&#10;ho04chEYZUWGN+rUurboSGuqJJsOmCnv+Uqv2zZfYKlVpTTXMGXpOVw8/7fF1mw7RQ+Qee8OpO4q&#10;C+GojtLSJpd+VkPn+dwzTqzq+G6Ee7v5SbKCJAGPifaujmQ4gAMa+bxWIPs+hAYxZTXcv/PjTHbK&#10;qWMYa8Cqw4QJa9yCiWgCp+kFVmgQs58QEOtipUwegGDVcHI8iFIL81CKTVt50hbuRu7X+L5D8rR/&#10;UZ8eEMMw7w4XmKbXATzy28ustnb3u18rxfnTZTPTL6dzKJ+PezPFNGE+ezHqnHyZDDhPnk/a9ncY&#10;/B+UA3piZmhFgixkCd3MmPIz0xlTAJvMUegyWsUzdAImWlSoi3BgnoWVDQW4rsOgoG6P5wA/Xdp6&#10;/Eu4iGg0sZjwtVQqtuMSIi/QTPHa/esOehrb5WwSY2nuTJ+xWFK21IKgPeaSPoQRSVkg/5mRS08Z&#10;CbuIrtL+NfR93Oj3+pZP2tXn4du5LPz+ThGUi61Bi06Te734odKSWlcFqUvuVc8XUAx1dJUUBLP8&#10;l/9sMkM3DPpfz9VZuzfx9gTI39X1fR/GS2axhKP11uwG0vT9+hfKyrofltw1lhLMy5RfFqHwb953&#10;OauGkheD8nZk9m/PkcTJydMnb5/8ztaBbPCk390/OLIU82aeh/Q/glVRDta3fPXtdfuGnVqTP3qI&#10;gUTzqbbN7byvT/4idbRyy+ITYLcNoZiyrOcdsWMQ9/Wg/4W9dIbp2vRnJeC+MnC9zc7hqsTb5+6i&#10;CwdX1+npceT9/SgPpnKSDmMQO7BdIJwPgqFtLFIvOuHGREiZvoId7uMzvpCCIjLxxSe2JbWztuQs&#10;Ed6AB485bwZ4bxxVlINjY5vfhrFy5ekrhMWx28KKE5ITOvWk1ch9hVKPOGCrprjmZASFroO3Ke90&#10;3IRnSyVjfYIE8c9ssMBqXlom22gmaiEBIBjDsAerRMmQgFi44FqrKlK/ew6LbBJiT6VRFPL8K0HP&#10;WHAhVrHw5qgakEUBOdEatZutZIKpqlifTvo0SzXjice1asqqRayRdCrzty6Mv8911Ftxea51DLdx&#10;64qYCIg539DRSeeZWf0g13bsC1yxdXZS/ds2ZKlOIAz9w/TroTA3+H4JprJTrw4l8THw7V/tb0Ki&#10;1SX4D9GaqIYKzr8WyFYGSgruesna6rpQa45s+mNeixENDm6fOOocYntItafMHMfO3gwig2NWLQWa&#10;tO1uKk5HXgEJwfD2pwLrbjTLLZ7vJkNp+os2bGM/GNatEpzMi6mqik11aTPk5JEksUrU9TtlF+sQ&#10;RQB2F2bsI1AVY20x4cA6aPYbdaRG3UHcrZL25I6P/cC5LPu3DMJek6tfkkSBNTdP6GzBkYkN5yta&#10;1QFaigp16VdvlA43n+RbDNJZNmyuqzFkGBoEfJ6/cxbJazHl2Tj6Rat/2y+GeZvUqhv+uk7cRR1N&#10;0tGt2AjPqlexUusanWt4feBkHeyLCiqz35O/xNqlsm0L/AvdsEb0UQmPSAvRikiMNn0N806+o5xY&#10;TAQRbX1cbCUeGEmus7HYUgO1wqS68toQVt8NqqpgqibjGG7GolUQpHACYLrNc3xr0zvYf8Ud1Gig&#10;k8+oaGzxVx+KVOJI+mvlJ7rhZdmqKBL1AFldxI6juIwdwdi4YqMxqRbMpWT2vbJ7xmyOoUunMb3W&#10;1N9n0oJp5/may47DwNkzVDZo3+33CcPwnIuu09k/LG8XRWC50H3FQJHxjTBfN0wsTnAIy3DRcxBE&#10;OY53thi6ahNQPr/IitD7LLQmG8SKGYcn83IdxL9n01DqsA4dQFQ2SkU5wRj29qQRGpmJQy8ZBzhf&#10;+inG9oVap+ys6pFIbMhHdJU/W36wdtW7KvxFT7xmShw38F6KRAkksF0nIxbYQ8mLxR1NDbVpEEv8&#10;zgyNCWNzivY/LtAE5iWukwdHwlDnIf3XR93z6Y2xl2Zc6UV5JZ5qHfKzV4X6PmfGBINY/bBBjI7s&#10;H7B9z+Fid5F/YkX3Xh0sslWb7vuadNMgrYjqdbi0CVLqOo2jQWUBG8dEvXWKhMkSjXTE700vOnab&#10;fhHr7le2/NikfGIqjcGoXIKtZE62R4qs9NlhEV0YspE2kquZZHDI6bSWzIS6isJeKLWh4xealGIq&#10;REH9vw58PgPx4mx7JAY0Mgt2F38RUjC6BFuIiC6UEns4eoZSS8eSf5er1Tf/2g7XfrIbc+DYXmux&#10;psRnFGi6VPoiyp9LTDO2bBtmLbD9rfG5d+Wf99T7wcd2FREjO6lDlkVXr2mvQW+Wn7vyF5HHdl3q&#10;6HsiZ6Csufg9Xubl+KTZyKyP4lc7No77952vGQXKwfCEupaprk7Tmh6sQaNoZMZm3TZcdDjZDQXU&#10;EA64dDqytAcWsvlX+Bu+DfWifK8WgfBOVlQlUqvCejuMYm702TpefAEpY4clww21ogzY3uuOLSzk&#10;iPtb5LR0kPrTxgO+P/u689u7gixdPTdK3oaARwmxLDlJJyte47SUGY3tQrFEge2wlSJqov2dBFrS&#10;8wDysdAEIAa90PL6yN3PkFUULujniApNBXEX1zemyz/c7I3g4JxL122Z9+og+xIMg5cDUbqCuB0/&#10;/8YIx9Rr2SbGCaxvd6ELyCjAWGecx3BiXd0MU9cxUXnzvJwm4MiF3t7vBp4B0J236fV/HY4xX/tv&#10;fRMb3u6OorFa1MC3zf++wH/YY9/bP8XdxtHVTgDdzOd0N+wKztjL/1tzwmC2DOvB081LCjpQpcPF&#10;durhbPk5Cv89Hv/zJM+YqPvlFdvnanjDhOLv1c8ivlqqiqCjtDy/8Wo7SnHjVFvqrMXEJG124AEf&#10;KcAqra/YmhdwLSN+Z3RT6ZGZ17xwaM2vWL6vYsJkNqN0M7/aVsg8IRWtG3k4I+92u4b8qBRPMIX1&#10;9j05hXyC8n8O6354xd7vwSu6wfv4hDbHrRTS9u71uY6P43tJPvCaijkjVxGVW6acOAjFJh8BGTef&#10;dDaHKAxlDFbFETJgwSKeNa83E9ERZ4azxt54ICyQvs4e6ftIJmd3Uz3v9pfpZOfdZl35oVSRen+P&#10;YjNPrw93t89JjzqK83jflh7nIZ4BNBR9BovgXntSWXRwsf3uQBZWlL7vM/Xn5tvWTtvWFzyUtzCJ&#10;G+iBx/sx+Wim9F+3a5A832s6sGOt3eLoX4uuPC/o3MHoe/9PdWfjyoc5Qy//3iuFzZUYODRaH55X&#10;dnS+nR5noi3ULtFMDL6BH/W5vKG73oUL9s3szLl2uk1ZqZYdOiI1tI70b+I2Vo+U5flMyvu9Isnj&#10;+Q7HnH1/jE3DOcdnOEYAPYqfx5BXn3ERKvNJLXuOFxaOOi1VsU5jXv7rGfjsN+Th42KrHN8biUs8&#10;6Lyac6X90BPtW5Zea2bLMAFMz42aZedS1rCJGNXqP9WiSMvM41aaaU0ZD/uDgJZ+Aur9vo5/5+ak&#10;5DFU+KXsax//Zpr/Tb4BvZJKmEQBNZWe/0skj+dZ5/QASzEAWnOyw89F4oK3brNLzt8e2LreYm99&#10;smFgpMk8vk2iy6fT01Q9ZJfN9O5PtemZ8eQqqHJ6mtWLadLQZejl3t5Sj2RiZLx/8r+N2LDJZ8jR&#10;C/C6NhEUDKnuDrDnNkKDrBUQpAhmJkxESOM1gRELrLjwqe3xrQcPWbAAEPnDaT4fzy4RMCUaMJdp&#10;1zGMmoEHO7Lru+3EKv/HS9aw/azUrFVHoX2fKQONVDMVRY0ybzRdBVwI1mNLSM02LF+F5pZHelQe&#10;Vmu55Ty0egO9BeBklBLOONdUWomXdAg9BT6J9E5Xr9nSuzMSdwVMWDM1XqtjT9eYdkp+t4FOKEWr&#10;kRJRAaDOICSf9VlW13lFrqoePUpk4mGYzyvUlY2rNd5ejKFP9awF252xRpPmB6F+0yPd3KMX1dyl&#10;LVyYKJ7l6bcqGfnnNQgEAmf4Jtq1rm8+RzZtUearPa30dlox0nbzfG7hGLZBab8M99jBYRcOAOWb&#10;XATR+1vfpybNxOS+6HRLEnEsEDBTp77TCDZoUFx0vpwcUqBOlVNXR6RPR6fO46t3d10lG60Fsn6D&#10;DQMLTnbN4O70GhhaZc7R1xs14dg2YCKbwPFU3L0l4tW3Hr1FPnOK/POrol2jWoMuD0VIVlFk06+H&#10;ZIK4Ee0dGwlxxAm3vTvaQ788PEVQc57VWi0KCw43aefXXg+hmIJ5glmP0YZtLda0ro3YAkuXIZ4x&#10;7IdfnmDdjFmPGVvWjq+MGCdjT9pyLS5zHr0SmVoqShCBkM3aEuqwErqoFVdrzPhSttSiOxFjMbQV&#10;XEQAgaiVyDqkkAzFpaj03987O4y6y4B30W/yg/6K+fgJ0BvJlKVRhl05TVO32TnvDbsaYdQPV9r3&#10;DE4nZURPou575vFUcfzj/8NRtmT64yQK6Qz8p4XFWE4+4/WBOQJAa0bwfN9nNF/gFB8Jk8GwXqPH&#10;n2eBm8Zkewg9msHg8XPrfzESfXwP7FRc0vN04lv8GBDm9H4PnsHjLYhAopfSTDXxFFtwsapGOWuk&#10;NSEgEZnevYid+m9VDVLFNPQfhfcAXhCVuPBI08KIxh4oW8ecySF6nLFpAqLv/dm50B4TDsrLy4sO&#10;Y4bOQXPM/utxixx0IP95H6dJjx7tTQwnstqM1EJa426RaliN6A6dbkXU57MRaP/13DI2unwDpo0x&#10;ikuLoOB0QIXBAJf7g1HaXEcBW3VoO2lTYtDGX07IHmWe8NjtJF/k9QBRRLMa+zEubN9TJS5p7POb&#10;aF2cfcqqUUjkKlH/idAWp9vI9o2ujBiWPgKyelvnJfSm0M7KX+npGWwAu4WMXOs15NapMel5vZ99&#10;M6eo1SgahEAtBTW4D7l29qDktmNWpKjqo2JkhD8riujITe4ka5tOlNGFBePOHF8IQsYyRY121f6r&#10;EU8Lli1kmmhzuRwm5ZbJnCNDdvt+79K27+kYv9Zb1iXwdhEoh/wmHE2MFYYyGl20dZXU8fszXyi6&#10;X/wYAfIZ9LDrRKWbJnOlNoE2sRg5ZxH8FHDcAy8ubLkWOuTU78Fj0uj/e64fDwhgYFQ36Xnk8bhG&#10;EwH+jskhRdq0DWbab0YSP6Gapnhjc8+Xz9SSwfP0F5MxwshbKTa2Pt70sWmMsab139t0a1ZzzAnB&#10;Zf4zNqk6eaIYt2optVPlFSscbq5HY5j2+3BujTNUX3bz/c9G/2pj3sXbe27noRJ9xDZ/3O1HeaaR&#10;mUhbFL6CeY0JnW48d1MOxqn9/WbWRp678EuUxcEl44XfUdSwUBdXnk7I1JIlmx0cJK+uObRuGWOw&#10;iZ91sMXkUjT9kOlilRbCo/jt43W6M1K0s4dk7a4gjesv0Q1HB6eonrO29Jr1fRzqUCZ6EPyrTJm0&#10;lyrC4i9qp+6nv02ca0sW64r7HY/eKedxwzixwGbJQ0YedsNJsk2D6eRp16eHZSTMmwNlbqVwTYld&#10;moRjDdQPapRJ1+cBMvq/l2KYZ+vpOF0Mw512FmydjdDMyKaiUYQ2NSkvnaENa1ZWFo9K+/q96vi9&#10;7+HfAXiouyX2zXxb7mx7THTShPRs5ze0O9mBfArLwnqdmnRbKzY9zk4zTm++o/60uP84eHj2ta+6&#10;x+Zu+IIMRfvULeqW0xrP96oJm9CJkWIC6ET0PoaxuXSrB78nfQgXSr80rS4J8g7/8t6bYu/wvCOj&#10;3/LNCLoJfjmIlud/y161Efw7atUzN1Wa8FBq1rF2/fl25fx2CDedy09K9DemjDcvkXNi0ySaGf7s&#10;d1vug5PwSieHVpbvhdyR0xqXkj3YTJ4e0a2G/EzuWKmmg5Nt3t4H8anpBJT/HbsK706b3xs3sIqV&#10;x7dVOg98ql4X2MQ2iEKTDW8v3D9/z94xQTCHIB7bKF+lOclMQO9IKrX1dHvFofC4fcbkf27yH7ng&#10;Zs+IHkEVNWDC2tOZfr/NHjIay/FerqhEmjKTTeBkOuLg5y5id5AxT2NpIQcPWHG6e0XqvQDBhlpo&#10;MpTD9D47DXcBoSFb1M87+p/ZB39QYm4X8vx+H4juP9awByTG8b/G532di6uYlunzYnh6cZo2Kel5&#10;P7DW6nIfzgF7l82/Pg/bhjAptlheqinZDF1wsjmQ/wBcI1vOvCuuOQB2zy7Y6pKOxttqZRmuZBUr&#10;RBC5KUfg8b5NNlN2VlS1YbOk7tNzfT+Q9x/08Rxj1/PHVmfj8esW4txe2lC/MeLsfsBt/B5mIWwg&#10;zP9k4TyWj+UE3N7RIyp05goP0Eq309zjcZ+n5B78pBPeHD+9vb3fF/xf4wCMOqqnWE/k+87XCxRN&#10;6tHrbQ92Ir5GNissFBrUm7HQtc3STxYPoojSlx1xhOMDYiGF7KhqdObOTrJ/nRNmusYyA2MtKOF/&#10;Dl4OFhVuTsjxnZ8eab16+GzXGQCTuV4dgH/s6JTLKt25v08u0u3HIPSSb6s4WbIev/kV1A/9a+EQ&#10;9qwR9SlhoNSSZUUmGRW9rZZdXZFguiQwMC64lXQ/dqq0aAXPjJHszdM4ONhifIl1SgftVJdw9cdO&#10;3yYW+U73OpF912R5zvf1WJjMI86zUkmRbBOy+4el2dJD2PwzsE138LLmGnO2LCY8+HieIjus2+o+&#10;WqyE4+94Uel1OSe1HiL0NhxnnWZV/V1rm4faxQ9DI+1FBW7a6v8wohamT/+tiaz/WJ9kXfzrcgVz&#10;Zhc+ffd++rAKJ9j3uKgFxzh+6Xq7ieIrrkZWaWUHS0hVY085Hq220/SG8HKi/8XKRs+ZpUdUKCMm&#10;/FiLuzeOt+gw6uU7Vg/wt5tTFtMXXHBlF5j0Wf75MxwYwSjEp6GEWzqMO1E04lxxl2LMrFan4lxc&#10;NbG3hzAXf98qef9bTQGw3Aspmk/jTDrs2rOnAdcKqEpm2KHd/jiNs0KWsRxLJeQAprN1xioJC2bL&#10;DkgKWEn5kdCQ6tdXPIqjuwwgGKGnALxyeaRP13+W6fJlEQ8OV6aD0AOfvwTr0owM1kJrbW+0pVII&#10;MQvgXnlVJDslVIGTC0lcr5LC8puRrZVjV630VRNCMOj3sgQNMhPJ7DN8A5njY7f6BVeGvs71/X30&#10;gZXswnt0qSUIFlKdrjxrKnRiYsLlA3Pg5CV6wBqoe1MND5UoXFhk6Ok069hgoYiBnLQgwV7bQGI9&#10;7MxWQe2SCnWaI+VT1UiGlxP5z0QE/ncGTMlgeHZtoEf/+un1IZIjIjGM1jpifdU9wW06Vs9usCI9&#10;GWCG/U/PFNMbKgxWfG8fzBJ2qTR75b6D/cfq+mM7Uj95ma1qTOEcuff7imLm6JS19z+O7PpsWUxZ&#10;GCMVuy2/iMZqhl1AyPbm895Pf10ZzthcI/+aCTA2yknwU01Ef9OrebBB07p2DcPFMlihNPaJTrYa&#10;ndRl3eqOwIMjgQWWWxAdU7lF+ZxjeaoOia1uOi5HC7WKqkazqohmuMnX9ulun2N5JIWe1xjQFGRA&#10;NtB+NBaMp9pYzRi1EF4RuZ4x0nVIc4+1Z8uustDaWbOAjMfnmIeZsqY06NA9tgxFGI1UVEUNo9Db&#10;XPjWH/lxbdM05FeZhckCK2CqmXl8bpPxv+7N/3k+wAE4vlJy7xDUjAFQHk5QTQlFcCHFCdeMS+92&#10;qcYgVyciZSVfv40+8/w2qM1cB4by4Kx/BhTNmhnskFB+sobUJOxGCrfHPX6+6F0vmszSiK3Y+jKs&#10;7hnIXdmYvoH09uc/U3DiAAoABtrq4aSYeg7HzAQG6FV9Poe+4/F4jVrwkDkDi0Uq3qMTWNV2xz2y&#10;qsXIIaIOrSPPUOfU/nrxz2tqIDE1SzaqiTPLdcprw8nFYfTVSUqdI/o1eaIrJ6+Q7KNglWgyVb9L&#10;zfTp/fPS1t32E9fklr+4D4u6Czoe46oNu7lWYSD+eNCvi0IyI6HCr8LxeRvp4QcSe2zd0eq9a9uk&#10;nO+AG1qTKLM+zrZby9UQabOIKn4R+NUCmNmbhvtqtqjiLyrR3AU2bDfP1K41uDF8w7DhS/SWriNs&#10;YxWBxKryNwQcC0GL1mMTjK4L1j1E2YzOzTeWdHt9sQb4hvy5+rW/wHKtkb1juCft8vpEHn9B1o6Y&#10;SsQYKQlJJrQz0clpsCbt6WXz6h2P/3Ms7K9rTLSyPDteTDvHh9SEI+lgYiNNeI65p+cPCtMER4AF&#10;kkW+zMnJY8ab05Crl09XNP6z2XqlGt2k0MLiRy9pU+iBk2BThsFENJtYIPQ0ZqeXcJerRcswAyi6&#10;PXsqAvR3nyWnUacuwsVEM8IRHkmYiROjEMZTcR6ixJK7kNWjKFm1pKiHt8G0f17f4DZ7xU2EOB+C&#10;jD59Sh118b8GzqK58GU9/xz/666to6Uaa9QU4mF4c7hpsjWuTJzbGJDczMzKep7CI1S563O5B2Nw&#10;PDKcUKLuzudB37v9j5qySSkZVL6vfeXQASTG0oPCwH3V/rI83+GFkbiTB+8TB6bYpiMMC9jd9VDZ&#10;HkMmrCZ3hp0b9TgGgb5qh+GxlyblXF7vTBqXqsgrv6cuF1H4zevtKHEQpJOPU9L+7jrieng/E2Ys&#10;KBpO1DDGMT4FAvtKWcNHAVEYhcusTN6kpddEQzPW/l/xsrzWMHkc/lwzdmzcY4l6DNIZR97UcxL/&#10;p3Ro0beml8x+F7n395+9HxdP81CFtp4PKd7ZOTl70fXpMytbeQYylF/vT/55PUGEnj/ExcXft2f8&#10;RuX93r+ue578g4LGJC63vgJvPAanstg1a9B9bg4oXZWbtOg0aOleVmf8RTmxGtfAc3NmGFa/xJez&#10;eCXdctyN+q5o3Kd6UmtPTyE24H7990NBh+AbEWfRDQfOvEZmBujNkIcePuwD4aWf/vPnvQkvBdkw&#10;YQjLmhiqJCIJBbJIUYBY0VMta1tX3sHdQEeGruwYZsKcrmbHPy7PK86jN791TvQ7GFFF4SPi7jdt&#10;dwsGE5MfhuTYgPEOzP+B3T+i0srh7tAWFpKS1TZgLwlDg2b6W6MBiwPdCrX2mSR0TM9oqdv/awH6&#10;DX4Bwi8ODKH5tCrSTorhDk4EVJLH8jOsODzeP1Ytwy3W4gG1JODgRnbYguQzMw1U6O2+0gZs60Mu&#10;2btDL8iSXhJ8Ujc35CPPLE71DzjztNdbvtes2XzvMO7wYfePZ/YEGOAHQRmTmSRc9oqtzgKYIhUi&#10;5rS7FFBNwWrIrk2QirHW6nV7UW/SXHx8kN6hzmBNJ6hbb5tXu5s9XcdrkPJ4/GTIApkkDqkMGTIN&#10;WjQOHqa/6Ec4m6UoZ5RhG3GachjNmnxJuPo/pwnXSgeiyOVvduT5Ai+0dPrcQJNRet0rhdTDoOy8&#10;vJ9XvICZ3IZtvdBCM/NPxk+Q+Sgtj5g3s07GRX6lFOjKQPK/3AY9jOY1BSNfitN5lqAm9AQlQ8LY&#10;Ijwgdk0Lwpj7r+v2e5qq4KY37OB/WlW0pDbONJMyusu25C8T3wazag2WXes03PRL88ET8ewfkpe4&#10;OK7esoUD3eGjTCVdRRGLUFUXDTqo5lpxE/m4yKaVbnvgOH4zLH3fpzM3sm0mXu86pdTFLmaSVo7d&#10;85D+4WVJj7er4CFt49vBYY8+DuerCv3N27KoSfN4niXEHb6Q/g877u6E2/nHTHMD9FZhOh/q5xLz&#10;9OFPpuEi5ujyB0THQE/F7UKK3zqGPOsoXV3MFrT1zgf/KdoIvsNCeRcosJF12+sucvDS31xLRrz8&#10;IZ63TB8UPsyajYBfuj2u16HbqRbFGgHte0s0F4qECc1wh9XaGnIH3XwicqvDN9BReT2+g0ctYinu&#10;NnQNcHQnClVsQuLDC/23+TM7z5vFFpyUiSbNeaUWriNlkgXLJLw5NBVZ6b9EkK5uIdVPjYXEUtA1&#10;2GbIGwE+gTTzf4Tcrs69tBjS1cvWg45/v2LADH4YcylJCUt9MwZGOVcVasiTyAnwnWhiz3wt8Mvi&#10;6+KniOGFHIHJhklUEjbsFJO/lJACSD8/r/yjxeXlAiF8+B9VdSFOmxssZH9e8dhtdIZQqz86qrFw&#10;6KEiagmKRQai/jb0cwyopCGE2znif6MEcm78f7nmRptroBd0IA8pKBEogWmFwF/FcNtvD+ewM+DF&#10;FbhCN8kttNuHhufykc0pgqNTmUB4hRb/dkivU3PhyzPmwCSecpZAEnTAZ0L4rSU+/VafhJDtDE1Y&#10;EPwrOMw8/vjueUWbonWWgQAzqDg0FgW2iYVgvAFWkTmXEWv4P5zqM0TzH6KekdReoS9G8BW0kAPQ&#10;lniEdCQq4MiZ304YQeQSDMGut/OLnavvvZ0nZkQeH6c4ji+cafYJJbYJQj2bVhMe0KMlBIha4C73&#10;KTMnln7tgxr3NAY0s43iCxrJLeKKqs21Vi7D34QKLmjkZo7qN4OCg5W4ummhpt6SRuLqdSYZ8eAb&#10;0vOESY3XbJoBKG4kfE6EIKrw2CwOqpABiBRxWEjyjwvX8FwMNkfnC1k6JAdvlWWmOAjeSOLxmm5Q&#10;hDXmLMFC8sUAvIL4b04IsK0h66bRFqABF4A98+E/p2dNAsObfrgn1BFioA8azd8OD9kOxtw0ROEO&#10;vDjWo6tm61v3MUjnt5QOsOn57hm0tGiBI4zMkAzPLMnR1y7Q0/17IAzB8WkTA1GpyDpIp+gMNlmJ&#10;YgJZiYLDeHaJddxIVhFVWAG+hiT1jjQZLPrkd6xh+R7At6S0bqcRw/uGiDfNUq9rMcp9NFAxcNwU&#10;67kevRJ7QLp/lddha7ne53lpd1zXeBWiYxdv49eXQVxBz8JmrZVqGnB5jnPaWSQ36nfZ6qD03zzQ&#10;w12seUXMY/FF6Zle2GTWf4HTugYIdfl+QPKawCfrlIx6IpSwtle0Lv8lNUOwrR2asCmeMmdixjRu&#10;hT4qnevhvDHR8NeEJNyfmLnKUE3877HggCQk+CpKVxRsJi7uZvXo6brOzyHm1Crm7YlvoL+tN9SQ&#10;5ddVn/rIf8VC5rwSQxzdnthD+l/EdHR09X3cob8EsEaulxC5QtKhSyl+iwbksAxMp/DCzsN6N2GK&#10;kjTw8A3v3uNc4/GAtld94I1hwTXapw3STdNjR66njXp08itLfyXMekKGCqSaHnfCL3ng4OAYylto&#10;JI6GIhEQzWkJJe5f14a24ClRHVOIMmC67FdAjoHTyx2FF+Is126I+HmgaUEXW8oM9PCaBH17d4h+&#10;iyLtrAxIAxtmPnX9VuiRdcUJiv5N80rBDUHIEp4+zwLhDWV/0Ur333/WNP8JWmYW2NhsaThJ7IJs&#10;14169IgnmMolkLvRf7ETwGgRIIPlPAiWzWGybSbe4UZ64TK5rhRdwH5+hvEHuk8GCk5jkWjCLIGv&#10;u82KtPu6BBsmOqCL3h/WLMeXSOZnZaAPt4waw6Uhb3U64rbp9wkvLV//+435nZSoGgOtupygMPyK&#10;30sG/3NX3eP9mDJ1AmxYS0QxuJEOIOkZjySbqtfXUuHodIWSyBpUDxl1/Oms9GDAFBb5sZgz4LS4&#10;6873zDe8940Irlk3JmmBuZuDD6BjG3IFRUVxajCLFenSHDnj4G4c8n8s8JPuWf29wPpvbzlvc+Dl&#10;BSaIRoyk33Vxdk88jgG0H24MZ46bOoFmp9MXwX6pM7JQFn3jEdl22R2E//Gs/jzx9brsIGfg74/A&#10;vZD85EY+ykwW2D8Qpr87wv+CqIvBFmdeNgNYPx63bi14isXj8Aup1Dk63SCSblB1zQMFQxT+uaZm&#10;PyBaBi5WCjZoCSIZyIbVsv4rUjFJgWM5+p0lvs4m+MsWxxU3YEdRHaKzM5iEIMqYoqJAZVKO1MWt&#10;E6xIsJCLZcJYww+F3W5LSL17W0K8uZZKAloCerILsprHrtcPyn3TC+Wupd9Ll1CSCkj159fv72DN&#10;5e2MG/MYBpY7X/BJlkLTnNWpaM2x1z1bH3x+T0FPCQdIgPxsdCaXt2y1Brf7a9ObooocJC/2fHHV&#10;G5L3ef9jlBnhNvm/uMp6D7tpxlEnHD3OYGRIpexGFawqVUFRxf8MYMO+o4p2TKFgw0LyRRIx4sU5&#10;enlFdsJj8olqgokQILrbipfaJYgzwrs/Ovj4haaC65gbdMYyguyygOWnwFk+5rWgdtCYRzCHpIEO&#10;1BFO6gRpZaVIYjBdq3NqjrMIGGFaeeu67EQp9qkvQ2NfNdQ/C+IIiyr5fzLPWcvWNUhDjM51MQJb&#10;DRsKh3+8PTkmbFZmi8qkNcwNtYJUNYmiiEk0Ic8yIAIsnOki0qKqoHPkWw0TCqb+dALZ1CxDNmzC&#10;DXpJV1EHU4HNF8WJvxIT2UP2Doa8lZMrDVzlK8ta7Pyexom8JRecOrSld64OBdocmwUlQhCvUw1x&#10;CVQDK2ufAV3P6RIRvmw8rHj6+fk29lXvz71fcx5b+n2MKEmMDm/D/4mQhv/qhGEkFZ27uQEQGzOw&#10;LTlixc6wTfm6Mc2wsREOvVq60EQCI2CSJITIcLTCKIKSQ7LritY4bsDH5WuOkfpLVHN7tYjc4jQT&#10;quP3WRsxVhxqsZGDfL9S4GyLgKYoA9mQlWI+FTpiOrEScpJgrGGuIEx/bPp/oe7otsrCj6PxZ1gc&#10;C41SxuNGcEegaY1RFhaxztqB9/Ps9dqiGDFtxP5mXI0ff1VjSm1XuRGscWNGlKGRw1uEgEjO2qXR&#10;W0ajVB01NFuLVSkpF93wFMoliP/qEzAXcb6JCNZlmBkk/po3OOPMaH6+XS2799GDms8jgE4gyIku&#10;IIYjVdUfpT6/vNg9nSOsxZncHg0oAq+5q+aMDmrCHTcKKez8fXLi/M/HNhKh94ne42pclQhNsBw0&#10;zVwcD40tCdkNJULhw91k+Q5OGfKER+JhnYmM2M6gLuTkQfkjXMKZDWf2Yb2OcMI5Pk0B9b5s01vj&#10;apUTH0dJzwiWgIGEJh2cGSJN2AiBFjS+qFAbeqKF6C0jtlfPyQIZGmimgXz90LYloqjtIlNdmAxZ&#10;zogHd3Nx9UHH9/6MEU8klBmbQEL8yERGESgHERxOWO3n+tYjKE9n/yeCTfZM9uROvmrs87C8bRE+&#10;nZitH1agD/PRwIxM6ccgmdVOSuAvkMF978o1LAP1LxYeksxpcCE6Sa00Vq6z7eohp57hzuqEI0gp&#10;ytjC8G3cztL+y0t4SM3AMnm8gWba2i2ufSgEvHszouBGC0NZ9Em5lf50BvUpSONzWDGFhN9R56hV&#10;pt+OSMOZPSBRrG9bQ+7I8r1y51jIjl8yOiqxmaaLLmiqzSkof9OBOmz6KcjKGZDsPz+nGBwEcNmP&#10;dOLkkA2VXVASEExkYO7FiaDXopuCSIwISRlf/wkhNaK2uTOgQNQQIIKIllziE34RwF1AkDAqMdWr&#10;hix6hTwYxRZWIpL/WEHUOVvFLhUh70+3QVTAt9eGvUNNIIrdiwaoshrSk8MDF4yPr1qZ8CMaddLR&#10;t7ATL5zZN6DDHy4U1RyyyufmmFNpELN/FRL8Sp73NoPtig78H1zg1VH1llzrstezWjR/BLbfB2/Z&#10;hNotWeywDZlbmFnVBI2E2K46MdQnosKuvZO1WTmX/5eAuKJhZBsl5kXpvcrj1tEQJX3159g5P+Pt&#10;Z0PZqBeCXcRe66aUNJtdbRZk989DG22U3AlRjy//zWN69pE2XPN8exMj61woQUGpfd611pD/nlY8&#10;HaJaU3dWglaMk0koqmCOzMv+sZDCIYNV/iynEyOBXhKflRN6gZx6BXNgPpdlIoGhqMQiQUPVjoYU&#10;xhv88UiGgrxZWGUl4wJGirZmFqPxX1SS8WMN4TJWsRbxBOToHU7Z0Ui7k8uvk5j1zzqAL/JHG2EB&#10;K5xHuIHO4elSV+O/La8vd45IYpkybpfPbSQ5+UPQ5bkgCUzKzfMxRt/wnvkI31SoEUP69vs5jisj&#10;AuehokDYWaeRNdfr+YS4xjLkjPy0YjOkHYdoqum1CM8V6O4OLcU27Kjs57+uLzS1aaPNv/nTRVVY&#10;PJ6vsK7r+dXW1ZHIZ43D5k+9AuZUgNrhrma5NqkwjbN0mtPjTBGVFY/PY3LVQmYJpbRJt1gzuNS2&#10;vtKq3llj+khBVtXI3x1BHaF2d9cmtmlBGWQ/p/WdHlwDWZLU8cAAAwHfF+gHJCgdXS6w7Da8cFud&#10;w4tAiSS7LKEzJKNcyXecm2+PbQ38OERRqKiM27S7GsJUEayYLK4x+u+3fLjnsg4u7VBK6Lbqu/1B&#10;9NfXVVAgE2NY8+8eBS+fA+T3A3nvsFJD7c5HcDh4OAYckwY6QTcMwqkkQFjG6C2sTDB732NLr6pI&#10;+XpsNcJsdTQySN6CazjFB5wSh6/jjZKvzx3DVpdQFvn8/NwoHmFWBS2xfBjQV1wfpCEcn9yZx0cm&#10;wBEdSwxgDjPg7w41Gb9fWMVSKIHioAwe2/0+uMAls7OzB7B+1oCCOL6No6EPG6Finu/DVxmFPPV9&#10;rI8qiTrKOJQGJkZnscc6vC3Jxs8+z8X5BQ45hVgvwzNgxdVr5PZ3wJ/DFk8Ghaf+0BI9x01ihXS0&#10;91BaJk1GF1wvf3BDlkkE37sBAcSJUEazKBxOfPCbsDDl5inMeVQJlN9rYFpaJhmBUUTxSuG+ULQ/&#10;ijaqOLjSt8dtMOjxllzc3nGY5Ay4huM+d4SB7xhn663/zeMsa0vQFLrvff8bUcvPZQjl7FWWfh/F&#10;nbivZ/nr/qt3eN+jri88/K+9OMYcufhhYREuwWLj9118/v67o7ib+1VjGgzr999eOLpdgY1e0Vuf&#10;07aAdwJuYAx0FgUxPROnmGpNgw5R2TjowfFnbocw0ihGHKG3eA+D/PlV2/436PsR7S8CE3IYl+jK&#10;SgVUCKAcjjddXTIYZh7giAJyypPBssNstc6jyygimVxSu9ATwSUxBa0jcnJ0ZYYHBDoMCMabcnsP&#10;5lhZRYoZcODbdPmsaYf3AJjNKtY5eDCTxtpX6bDxwuK63KkI4rTg4841NteRGH97QeEoBRHuyIpA&#10;QEAAeiTO1lkSNwpibVQU2lprv0fy93gGvJ3pwBYRB5EH3TiOHp7WGO//o+kcg/Nq2y4c2zbu2LZt&#10;NradxlYb22rstLGTxrbTuLHV2Pr28828vzuT6T177+s6sdY6Ng+G/vj1lBa3OBLO9itIXabjNIkx&#10;dA1YqXV00jpy4XeBLx7WTww1slHfnb6iHFmx+Vsu4K+d1i19/TUzky8y4t/cv9x9jUz7K7GEj98t&#10;egnP2bDPPi7EPqLt4cXeuUYiD83TSrSEqIqOHKqwhrBKi0tZWU9QxGXfAelXuCwoOBmqNPh3Egex&#10;1gFCPQ5eCXwqlo1hCC38odomeFkjWfLKqkCvt2DYY+/tAh/OAcEsyQBSmwdDuRhIbF/CdAAJA8NR&#10;hlek9VtCnV66sxW8Pb/3GWv2hQk7EbnCFzjWFT89builM67TCqjM+laBATKFXu6IE6wbRrF0arL5&#10;7UDIhkJOgSPg0QA1wHBdOb0Cq4CGJrSVKpaUkGGreJZVgbBKva0dK1ZorPdvHVW1xcgFeOAJ5OXj&#10;HivO2qOES5S81pJHuztLnl+KFlyABd+ECKz03DK5T4s+EN/Mss7qe/VNmYODm8s20B7S2AgmDrH1&#10;ZYvCcxuK8jYQRcjArqzLJQ2y3XBCWkDAIZ+FYHdtq2o0mHi7osmLP1ATxLucvN3uiyXKkx2qYskn&#10;J1Ju50SkEjC3XA2D1AiS5hORZD3BdZOhwi3CkRS/k9SbPSSeJyWHeUgaebd1wy2aeH8xFxLpa2fY&#10;WUNQWg41E8NoSo3chfKwV13G3nwZ5mHbFOq9XiVq5x+aW6xsez0Rersm/RTJnEE8vzT8niphJk8W&#10;Gn6PBBmOy0JcMLdwGmLEjhUi2acq/UCH9Gmx/EHIUwyB8YBQsERRILSR0KcY/ZNHfOPfb57F09Lc&#10;ICfVYjPZRYhE5+kCesS3u72E60oVYbENzkS0n2cww7wF5csxBbKhaBCGhLQbKddwl4F7Z6yg4qm/&#10;w0KOOvLQGKG8S7ILV16oyVittYYRByj5by8k/W8kYqoIZipLrJ0P5AgzHMEh1TJ5B855bMaMwZWs&#10;HPzmErJ+xkjffjrRXR2IPN3wiGUfOUaUs5Aab1rMRJ7kz3MYz+brd2quhY20hs2VhV9I0HdebnTs&#10;8fp7dSP69JeIbooBHTF2MqWYGFS15pUwK4aetCRZiS0E3bciAwkF8RLo4T30CvlCZuThEKK9azQ1&#10;yp3VfoIYTcPv+JHAjExTPEUmT0bVJXi8ibUlTDW4BOvq/fGXqKw7lApLdlK22Ul+cc9XBNrtRZgj&#10;p7++5vRvjTPrrOFgouxi8nHtX2db+gqF480HiU0c8dzoxB1y71kIqYX3zbtvCrPNFnkDpWaes8/s&#10;PgUxKqwRI4GYB7ecTQpgW5f3jTLQNg+2M2fEqJ2lx8HBiTNDP11UxCr7feRguJYMfEb4p7dEJFck&#10;2FyP9pV3ItnlDvHAgMQDMRIdZXvN0PMQPvIN0oJg8DFzYhtS1PxVqqkoNqhRfB8K1CEdDjOfrsMY&#10;oqgoN9y3KcyUUGOaTK8IywcsukeGVvlueIf3l0jmKYd3z4mGXOPMfg/a8ML9MWjBm6GWleFjFxra&#10;+QCHWQV77fB7ev/cMQ6BurpmCfruYVhoqze+B6X9gDqXV+MSWC/N+Rcavfg+FBjOAgC181oxLLEK&#10;PA/NEH+TrCRKNDb+hW8rhcyI3qipjhFAgrX/9RvRvjKrHEcWimun9wvUI6l/VM/rWMJ1Y0fP8DyB&#10;uyTaOboCtDljyR/aaIgzj++fb/mfiBWuyIkjhE6bZZ97AOUDvbIgLB00muCbijGT1yXa8rVgF0uO&#10;PfQXYqpHHGWUGhMDUrjET0KZiBxqfB9rl8+Po6fzTWugixG3WY05gYYCDzENZ/WKiCGPx+i8f1je&#10;iS3nlN9hlJAFT0HsxfuTQldDQrJzOo0170lmve0AdNqNBWyjgt3P02dtfo+IGkPQ3W83zJver9xG&#10;HR6hjNpP6z3P9n+777kM/PZgDivFeWVF7SYfUK5EPuZ6RuIItU2V4p7foHQrxnQTxAjcvc4qwqNB&#10;RPlEA/wxtT2vKLG3dcMgZbemYVPdVDA6VryFVeaPvaA34wILZ4n19VWJrDIgrEAY5xaicRWJNOjN&#10;Hg3uMuBRoM3jCEajBF2KDpRGoYSVakGApJ54NXqLpPTFPLP85ymOpSYoCpNTKSzbjwIojRoNth+a&#10;4UkEDUC7XCheKOi2UdfOuEvurF0kkrJxIwmke/vnWCMjLKN8IbxzXRLWbaoUxIW2/JyOFNxYAGiW&#10;o8QWypy/KXeIlbTvgb+P1tdWIfeI7+HxsVWvpczxancIkZJuZ2PLF7PVyXhodYiDEZfB/1WftFea&#10;w3UOCPqFXVmmWnsgiqoh/zV8lC8yuNFBune3DzyuvqGi4aD3uZnZ6Qzvi3seVoG/MtZMqQS97ugV&#10;7Iyqj8LvVECMWa2zL/vI2Am+ssr01TChk1mzwfb+PtQw2r/AF+iPXZYPJMAywBN0ln23tLwJ7te/&#10;ukp0e0CEi3uUOWXV5rOHoBVCfhCC5XW5KVHfcMwfMvIPX/jl6uh4DceZydOq2ERDg6euZuDj48Oz&#10;WDedKpkSXWlh++4O6/aZCIDdxZsrlmHmGFWxxZelot6oWrQQmxGbcuL18iHaI62EX1LLQWwoybCt&#10;+JWoOatBhzEVzhOAltZRDtz5pdSwCm/333HINeXFjgse2YYdOCOgwAyXu8yCIcXALf3wBd/kl28a&#10;vLt/ESYykqWiGH7kxWMSvQqutVA4QY23D/kLy2RZzsoXcRV+2XSX5oWVTIKgLcjJJh4r1UnY9B51&#10;ak7OrqEBY0WHpd9WmBrydMPBSXTk2GdvvseWTIUrC3I0XAaGa2BGc14ONrzrj0MKWUpEI87Tjhsu&#10;pIJPCMaC/rFA7NF6U5vrQaLn40OSBeQoYBAgtrBgy+YviQopkfU+mvXAcVwvoCUUDNTbO//T9wwF&#10;fFsYUOTwckRicAXMyzpVuMdZCB0CmEg3knAQTel4JV/w7Oc4uYpo++bu7fFQhjVSmfLyc4ov+FkJ&#10;iYjsYkdI5P7YZ8OZboLt+G/2ubMtlYoZtrBeEE3rAfuTjtcOVXFxRPgWGEfs469lZ1fbJ9pdh5qi&#10;8MFcxDmaeAnhsruG6uzuKXGoQ/vcDUAgWblt+4agLF3SAT7OLSIcefBXlVDaEtpoMbg5ZKDcnARO&#10;DMhvUkQjOlVLkfCjsHwNayFL/3XrwOOUt4pIVL8vcwWjbavjR8FSNTNJvfxeCk6rCt66DBuMr7Xy&#10;1yfxb2gL4eAA+uGEuaLMDi+T/k9Z0AxG3Z/RFKyhdnFN7n0hMVnoS6rU2LkQDnIeZTS0VpMHvLu9&#10;wubzWvg5gX8+lHKhGlRXhj01p3jytjpHqkvIhlU4o8VQEFByJMEh8Nq8M/zo04DWz8MEZVSVEf7+&#10;heisQowfT0ISGAtiZ7mGafjSbpkk0w8S2MSKrjerQlUBL0JOcq81MJttBQaByYyFDryiXb7xQPti&#10;lH4lLTZO5NOAKA5hjR0aS54mPQEBw3JSCz6NLtQBuR4EjXn3ydJ4tZitnbFdcEF4ewD6cndvbhPr&#10;ENhraXd4iFNkHQohCpEHeVZzggR8adZARi762jRIi8Bj3cQQ6zgucFQH0RvyiLFJnVYxYsw79t4u&#10;yqdZNKuMNsZM4dZeyUSPMiq8hNmhQogiAZMzHl2GINfFBGVssMWNtVpKAblAj1UucpOLT05C2pqI&#10;JrKItqqYP/iWJOmcwjJ4HQWswLGDFd+g6D35KqMEDW61TBnC2VsuxaOLQQ2Vwo21gAKiE5Eucp0/&#10;zbi0R924LnyY9HuXzHozbQxXJJGD45zvt06pceKyooHVZz7hzze3Y1rxdEsdbOyc1QINUSyG2HBI&#10;RRoJSb1eAcjg4nZGMrL68CGTRDF7aCqeW7TGVHpODujEA3j3VBNBfIroAV+HNZTbInHtiBkgvF65&#10;0+yKGqyzxO5jgdCQmZGFcNaRZGvW2Dh+rhLGc4fTCi55O7Br4hbJMtdRVfSUH3KGJFkQDHZiN23X&#10;+QsZRO2pCI8RJOH4Wam4e8eHHJ3pCmzcyyHva1Bcc53kVXcpbVTSgY9T8JKj8Vbt5a7rgPdth1LO&#10;5HBhwBdVIwLBb2C/KE1eg/+0z/4kA6eS0NAIOqfMFLdq1TBxAkPTkvqeDftq8pAZK7OSj4KGbOZ/&#10;1Lopyd8Bf2SNR8UnPUZUa2hM4Yn9IAPveQN3VgQXB2JizVasb22MYSjGAiiXO/tjX2jJkxJAiY8/&#10;l6EpI78adYR7WtNwBoeKXiAB7b0r9KXu/irY2SKB12VguMhbyNZIzJ71080E7EqH77fGRo5UQ1g7&#10;JGXlaVNZAHlIQEynke782Mii1qrMuIyrSo8sB82NtU4JuWLuqAAFu6zbCyt0b52/NQLYUd+3EsFA&#10;R0lw4to4OjU4Oqn2eKxNyWR04DpwYgGCKvGcSklldDmNeEjSK+vZu/fA4uulmRDNondaTCGqrGaW&#10;G8bjTFWDGBwiZghB6prPoRmMLmqJwIAxJKXK7OwXM64BDtMUS57zb/7yVe9xSigpghw4Qnf2OZRP&#10;p88TkbnNDxTh1/Nl3tbwPUry2qi0FtZmcti+0EzGzOKT2KwxFFIaPkrIBFKhXZH3FJHC3Gu8y89p&#10;P9bcHUY52xPkoOddBaR2t5cRmc/RoCuZIMkkrcgGJEPdK7K4n3Xhjw9e5OZKanmujvynsXum7AVz&#10;NYdiVYWcX8wZphvYcvNyIIkHuKIfUZ0W3mGRWysGGk6PP75MldsrzcwIBE5gxKn3heBxEiJIyt/6&#10;Gi7YBfZZ0yiGOaxYRVvkNSqPbIfben3yG/d4piQbFHxFsGHC6y4WS29EE81CGRUwo8KUX0CfsfoS&#10;DeqTw9hzf4by80OX2cvkPMDLjVXzV7stYpYFBE/ZrcawCnLTGBz447D484wD2U5/91+N/eVTGHcl&#10;MSTtZbkm6UYGNQeIBAik0WEvtKRq8m6HbiPc3d2RIZn6GFeasH1Y/b7OrcaHYk6y3sF+Hj7W93hF&#10;HhTtl7G5P2ob7/ZZMwRe7WO+aPd8BgS2ONjqxrWVonfxfhEUiOw9TB3VFNwgnE0IfAOUQHfYno/W&#10;5w4KlVJ9KiSCI29DM7/0qr2tExemLjsHBIrR71B1pv6nBTiYI9HWBB/hI2A32I29oTSlQHjZhu2Z&#10;EIA1V4d/msCdQTem3I89Krpy97/GGqoYnBLoGao8iBZ+GzP8cLrYMg8KSvgo/3wWuXI4+hY62cYh&#10;6dT9TPD5nB8QS/p+F+HuwmZdQPHtanq9ds846NX4ano6lXqPTcT/Dk/7319q0BBuefnd/gLL3BL2&#10;eMvOEkGRDhummJ0UoBT35i26rTDTKdo4yczlma2nxDFJTk61UrTGdJ+cZC+qqeGbwygWk28c+0aF&#10;Lw8T3fVYgp2pk3zBCGDh29IpoVpbqJY9/3IiH8iN+yQXGy3v55o/ZCHxOC+JYtRrZaVi/f1OTpUU&#10;b97CPBh5h0gSMU0e7AfJUTpWUF4r281rrGaul7f1ihTnchfn1TO0sAEJ4TbKGJcZBdVcfbS0eNVA&#10;EROe3+ktuXAdiclka4ilyPlN3kwdZEYOhe4FFDpFItLeVjPfu6jJfxCneJGUUGZmMoWUJEqKN1wr&#10;DvPHp4SO8qULHUvkFaSWlf36fRvf3hJmPewf2CcON94Qiy96hq2p2SePCPHdo2QUk000sgjKBac+&#10;OUsd321hSbLfFQuTKYbPq2zg2VXZlmeXcPly9mzLG3XunCCPhVBYqKNgbnFdkG9NZoErdX9bzmDe&#10;hMw3BXKmmUGNh8nQ4M/b7uScax8wmcZSsJpJlTSppmyq/fULt1OnVs4+zoWebUXEhByqetleuQgv&#10;KRpO+upjHyHOOLvhXvHoFlrEkKiYO7xo5foDe/bjKxI07nl2Z7EsA3fuSAOYoYG3FYNtV7fJ5Y8b&#10;wcM5G1l1OFbBEIFT/hHL5XmymSez7hJkSja09KyWw40xZtvqJIbvpsl16tFwJuDfi5hPzs9j93jL&#10;BCdW2FMa0/d4h1lVtnPNrfXZwwuL4eSIGm/zqPfQI6gVJIMjz8rIz5Cmp1lEKX+Mzfo6erNmmgia&#10;BWt0GuQmXRPL/CqwrN+9HSKY9ixJNZOVGmZvUgZPnpwEp4UKyaXRYvNjZePg4DuFlsQy4OjDMlHA&#10;EaZBnpKnbwgcK7NNopZMMiOxgMe3B4s3qdoL6SL38BgLYRzw9hXFKmUsof4FxSBVQmFGB8+EEQqn&#10;IQNF2GR7roMoV/avrVLfQk5e/uDvUF57DcBdnU3ar9D70p/3vI80A+iezZh0O9KpdSfBfhpM+nQx&#10;g4GSxZ0Nl0tSB535B5x594sYZdOoGLJBCuo3Q8maagubHyQPXp5JlviYol9yRNdii5nJTzhb804+&#10;xhC/dpb2IyrfM8uqjF1TeG6iy6Geya/U7IwkiJSGdJ0x7tFhQCBLDrKGZ1YgM47pM8h9Ev4DoSEV&#10;9rv1P2SBmaGLm4ODbXKEZLLjkph5n34f++j6Ib6ByVuv7O6wctdkC8Obqd5A80BytZn0aDKlCK9d&#10;5xp/4DEiIAMpv2ImY78kJUViUsrpoTRVQ0cXB6WADSKKdVGUR7MNm4aYsBxJUqVss2RHhouv8sih&#10;xGeLLNVKRcWcdkW1Z7AhdtFupazgmoE6HrKbZvOyGKtfDE2rT6UKNhX6TrwrS642maKR1EKl8EX8&#10;GdhnMnaSj7HpS1BCOf4YlBwEbxyC+YnkmMEqM+CnsukHg7iWemh6+S8qMlMXpFMcXo9DmQklO5a5&#10;I9TASWFlNhNORs8rYwKHk0gZZiL2jQzkpKc1jaY4kBg8P+oKCjFNLstcZTVMjce1V4hYiB0jiNac&#10;UGqGSSpY9Z7cu85sIRAlx4MiQHJLZx84OcH3IcdnByH2LencVGVCqS144MXLMIKUfHmhI1nxMBNu&#10;0OFHFEmcpzFs+5SW1Yq4wukpFaJZ4RxioenEwDKD34KjInP2lGDcTarZMY3av7ix3G93t1HQUWHO&#10;cde63gbcxfF4kmCV4o/4SBue8ca4JhvVBYdSg2Ti5XhBZazrfiglOkUTfIuMoWQzk9NszQYRb9qE&#10;wuYplnS0mVzw5JGM9SbwYslQavkLkLyeaIxtjnoY4nWOTLSsD3xx5nbt8ZoYarrp5z92fvyyJ8Bx&#10;EVeH40VvYAM+sBbH3wlnRVMrDoQDhRJiYtQUmXJoSSZngr94rVzzOtUNCqEUqMXyKJoG98ll+8fI&#10;hsZpKDazUeo7JlJR7D54Pm+4pXyGc53kRiblh3WY7DipLbEFkiv2n7V7Sib9MxZoS2HywqxTNZXi&#10;iUmNOsT9GuFRHh4LuHhnIiz4B76JLjS5B3pOW64m1hBu/r7FEfK9i/xB+TBs3u71EjyhJp4wHV+I&#10;gWwz5qE5f7qKWOYRxzl+fLUNk4+dLvx8ijSTwWXAaSYUmFGzkXMNKIEJ+d3EzgU8ZeWSD2p7PLK/&#10;brX32yp6P12RdPEKH76HnKVa8aXGJ07kUMnNJ1lZSWeV3T2sO7lllZU0H1LK0cab57GonLB83Myw&#10;4cU/XbRukf/iwpRLlm/0SG8Qm1bD2pn53HUa80jHZPpVtaRTfWiTnRVGxu/j0r/JkQlNR8enYDav&#10;14gmqWnoqpte0u3rHrvKSQOCnAmWLmbz9PS0ZV/vc2YnU0exJRrASj8t67fOD4jueV3vGQDi54Wi&#10;i/H0aFIH+QI/5rYKLhi73i+cIChp1Qn2hXww1TNz693f3qAfyr/YlJrklkZygtC/aAtgxcAgs3Xx&#10;Gu082LeiW3bo4ITjWHPRL9Q1UFrZBp/5Yfo+2vMkDaPT0RXIJlI+jJQf/eEXa9Lb2e0cfB85atNJ&#10;bTqONyVhof14g19q/m5ept96eUcNK7qI50r2p1pCk7Ah3DQ7S/Foh0NswD2SUzd5iaBeS4d5Gr4N&#10;xdpB1U6Hupoi1Fa66Iwxx2MQaf85cXytwFFfPjk1pC+Jkg47Fnf0Bj00+lf9t+uspTiJcDg1QRAT&#10;oftSkSGj8/2ah+9nCKrz3oNSSy62yPvJl/2Q2MMJt/2B1KwaiYWcFI15EZ+3UGAmTGwgFJyIoZsM&#10;RiRLJ6U5798tmTU8q7fga7hbnBAYz/gOcRvDlZtrtL3vDR5cRik394fp4twWzhXKqVBKIosh9YKo&#10;fEbluJE0MNghc+80jVjRypw/8BrJ0fALkW0nkP2dGRfuXteBKCZpyz1YPIIaJTUoB8WIg9jgGFau&#10;pABoFUbsfpdM61PaiqtVJZXDZ7WTLfwJqMmSySvlHP1CZLhVeH3FL10MnpqMdcYGuGxiYtwAwwbJ&#10;+02KSpujwNvm5TvJlBV+4PVtwvW/jsvtjsuAjBtOsYWWfUFnV9fgMfeMSLhn78jVTaQ4Nig5E7qn&#10;810DPHtAasBnf/18lL+wyLBc19Ehs4QXVN9JVopVagu10NxHx7GkkQENU18GGKaAwAbkhZNIKKKq&#10;i8guGd1UyshEVFc48qjgYdaC+GHVZEo09eRm/awpBnynzmdd+XFYPmAbCZuCFEkd9ldQadOvpoIA&#10;7CVKsCDk7D4amOZbdXC8fDz2JEyHJVqSzd6ttfR7k8F9jx5p4ernQySW2q8K84gfr5HQ1OQkQOlU&#10;j84UU1ogKzLxYw6lTMbYjLD/LiFM8IzMNfG6ORZY/FioemWjlM3suAVOfYkXj5d9XDSNr2OOTgUv&#10;lSSNJbWfG8EWy6hAN4Hh7eTHVAE6+gEednsLzQa50IdC5QJ1JsSVG3ZLps6Pdy7J5/OLNWfamYFQ&#10;fAg913iy0BzcXMXWKQMACGzq/mmmOCMaryh+rrhNyP/zR1cJCplO0F2Uim4eA6BaVhiA0El88r5k&#10;WbIukU242lSP6sFiIFfyYnfAagP3KJdjzNGI9Z8mYjJB24urlyTp5NFZb0pEMSgmCjuC4QXrvJwY&#10;NRwYw/XkRhhbjKQlBCiVJAR38oc8LPifdfqAy5LPlq5ljlk3CzTDLg+smJJNOAnI481P1bYvyoJY&#10;8VSdrbEDShRXRH/PbpQjgzY8YOTtCY4g4cT+cDL592QYMmuDoZkJnaZ7eqLOciJnWNIBEO+K6eQl&#10;hK+GyWdI87yFLb8CdJs5s84xxvDYk9HoISSSJWfZ5ECyoDqt0G1VuYatc3mqglColyppEKiP4Nc8&#10;5QbzdEq6md7AKpeDNW0UJ4xu9FG5m2DAuQ0nb//FWCZKLYkJpxBYDO3KBgfmAAQrFKuCVa8fQrgE&#10;+bAUGmZniC2hujiZzr2+2TI5Hh2d99HoD5wWx7Zqe7Wa5WOoJHeu1AlapS+xI+ZZitTdW73zMD8S&#10;9vDUiL5klWYqUlOGimJI4aHAUtK1CdOoIVVrZD5KopBToTPojFhUQ/upyJX0AeM0ghKXWHU0YCB3&#10;41z6rTm8c88o4cC0WmydW4MLAu2jITPBL+DhYKR3Eusvs/ENR6tYwso8lISJwGti+FzPVw7Yoq1Z&#10;9kbry6hQqoJy2GKZf20qSttKs/yjjWChEmeEgn4u4jy1KICCYJ4TuE7djdndDWUc17+/EogjwNdR&#10;73FTm+AbmMvKw69DLZR81Nlac4e4QYOHiuUtTCsPTiKYFNEqFWJ/ySl1nkhX1IZ0URIHq6ncUVSo&#10;IuolJCZKSYSgjIwuEq03osg+V132kC32jgF/HJrx7O5xXz9ebYFew7Hq4FzK3p1383Zx5kkmszq9&#10;FYE3YQkt4I2ntTCmIaR8wnDGzfGiqJajQZdlVStQSEbF8hvdfOWRU+fnFRQ9Z2JaYggVLxEjGqlb&#10;mvXtCk/FcCESO4uMDBbDBp/97ijqsVBwxk+ABOz6c9ZaLOmo5jmp7JGb5r+RyZLzlLljNc3DnEuM&#10;FJ7xw+HuEwitx+Q2EmLF+1rfbHbCUoZedTWFMHOQRUb6eqI4zv6e0nGKHp96rJvT8EOV/Qb8qIWm&#10;kpJviSB3cYjW7E43E+s5aGujtc5LGJ+/T+B3yJBw4BjqdVgQwZS2VH6cv8u7Hu60pQqvz1/vH9SR&#10;8J8z1tTByWLz4fiy/xr7SXat+LgRL3CXuxY3liDb/b7WXKlL495b3Wol/N7NW67a6XypMWmCYEhv&#10;hapi+g4geh2X58hIt0Met0ZWO4uAmhirdcs7pGEO7Co81uVtJ+EDHPVSpEDW3iCHZGHbLrpMB42H&#10;QaOSz8e6V9mEk0i9HE5eRlUtFBiK09sDyq7oZzPlJe/zc1K03JkklHCLOAlhogX/VW/yqJudb1nT&#10;2zsp1ngqNCtdviFGPQGExp9r6xo40CT+12hnHhIzR9id0Ukq4TZ8ZQ5Exb8Qw7H6OVE2BeTZw1q3&#10;AmMCP3s+M9ru17BdNwgiYL8Adhahlz7UQDBV1Zzh1FmrPECBYalbcIY0dYR7zN9I5cdlGMUAG9Hm&#10;e08/ZfXFe0ZSHALKjgB1mcu9vq33+poux/xmun8VR+mLSZeeep513XTiCaOn1yOwKbflJTKx5i6m&#10;VJptYeJSgrwfyij3vuwKSC8qrbBTW2YCBHTRRRUuAl1jIbzhtvrBFC1KChihhNq1O8fbibcOsrjW&#10;biRWfN0vNwoEKmUr+couwsa71yG1qlXywm2ukQyvr1fDdVzEXd4fSA5MJbcGHvY3cUfxgsrM078W&#10;sj63RD7R46TzdxZerSO7LN5vXzknub4jzzSQFxrs7Fd24MW7WhSDN+x8i6ko6Xk+mWHN2dx53wjY&#10;tcG9vuNfskZ9arZ3mr8bR689g9HVTPFA+X15dT4WIBjgEr0RdchL/CVHKXGYrcfbRb7a4ych8LTC&#10;vTY/cACTCDTuAQGUgkeXhbSMyXcxflF9/fCUQaMGpOdgrBH4SErqFPgqPlRiF4giWXHbKcvF5HK4&#10;vdyAWGvYqj34jc5bFP09shS2Id1+XY15wPW7TfqxE/E03do9tfXy4EWrZN7+eMxszNcpDhuhbWIQ&#10;U6bGWtY/ds1Wu2y/trE+cH/G41OvM7s3ouLs7o5tm95gmegxKW+ng/jytJd/rSLyFrnpdxnQ6X2t&#10;8Pdzl6FmPP3fXx/E2i7PiNqNrPnmYiE0NowLNkI6SbWpgRJp6fhMu8CL3OUT4JbHpY++enuCDupn&#10;CrhY4jIynHSxdIqIR0Hpm977h/t4vRz06uX9sA9vT2wqbFzQnGc/kIpUxut74WGw+jvYvy2BkdAN&#10;QyHWVSom5ihnWNEB8VxRnYj4vE5L8TyqmUjUVkxeTtDbH6gspdVwePl8hpc8gfdPQEDgza/nUXiD&#10;tz38/Z2YiJj42oKzKGUB8+NqIKGOkeHln585jvhsUXVhQISHLjtUEuwxMFfQTUbzk6bEVsSFGJ4o&#10;O2ix/dlIYvnl6tlV7MwMmdiW03EAwPdle21uv3cJKQ6bNwyTRVHt0oa74RRfH3+an3X1UI7VvE7P&#10;BFyGTch+6a6YasKP+AE+DEYGpw6SSoItatuXf02o+mjkipiXV6iWlQcDx8Bgg0xgy/yRZ2vcPS8V&#10;7mMV5J20Ch25Wq7sZe1hLS0l2e11+d7OS6oBP91hglFCC5N6kIgI4hqj5Kf2j5Tt0oOm0pIEDRmk&#10;ItRv24rrotQtyR8VUXkbjGJrNiMoLdy9JDOGftMhPJnxMIxYdaBGwUUpg41t8SxlHK/T0XVZKsIU&#10;s4cPTr6odvzNK4C62JAmZsSaP2VzGi6WPqe7vocmvu5R6CigFvWPCxWK9CXqyZciTr1BB0v+L4uQ&#10;GiQjSOzExoMlIF4nmXKQ3kD2xkDybFaXYY2aLLiVu8SHGgMu5gCDwsg9K7Ec3vEIflcuFqXQgzFd&#10;IU/Qh6hTZnoKC+rr1u8+Z/W6Zje005o+X0pZDPojKjlE9Vx2fYPwakcG2A4ufvg+PQZHRMdl9Wr+&#10;PEF9V18S8XUb9LFZefE8GvZRjlQExsOF2UWjWC1Te3YyTT1FM/H1FvY8B2CAs4nR0Jla2xmQYcqH&#10;oq2tfbP/FGzZLPmr9yPP1P5cQpceTitVnS0aBBcTdnDTgFiJbaZPelNFoZT4x4LxEHmT66ekcw3i&#10;1Px4Ae2sXoSgQtj2SaqZVn7hQupFdfV2rkRnxpwzHr89Fbc/Q1XzXCFL6Gwz0xKf7pdjKbPhNbN6&#10;uAMTUbDYpT7KKB37X2dZfSZoDYyY6x5i38psJaNCh8zIAZsfGsTEAbtiS5VNtaW1n8AxZ9rDXc57&#10;lyEzDkNTzepmVqiY2qhz21T1+mPwsaK7Hhm9GCUBv+2x+VaIDmnxl8RR6y/iztPRkllasRVnJ34/&#10;4I95JREKf5gLMPR1JFJJj4NKf6VT6gXfK8OEgCx05XujbpmEqdsxnefuoGGV0fzJBiGyTIrn4EEw&#10;pMGP7lPyqWjtVlSR/V7k4qTdKauLpaE1iGFyQy1KJQyP1CRyyVD21bxHsgvue3l/eZ7FfKG2+CL+&#10;qeEs6+oSmqDvdv2lk3Emf9JMbLf7wYzDeIT4t6Io2xhGoL3IFlN3spy8x8/c/GdhHAJEQ+aMOPek&#10;LvOh2Uy8Lf7878X2QaPixE5RPJ5SCtC/l54o5GO9RWz9EjAxIsJ9641Eo+L7CLD6K8VOVJARJW3R&#10;wC8EKMrkwuVa+r7C0qFvmHm5hmHD0HQ3wUWMIbRUfdJKrlfxZbboamLAJaG8YLKu1T6dXArPLXs1&#10;LX88lLvsC1ehGaEunnzs7H8Tus5jbMq7hpKBWz6/gk2vdPIXyToDqQRFDzp6UK7IAG5aHo6AIR1N&#10;3AJekhMenWrZ9kdACHrNe4D5dss/KAmHWYmgD0lf8A0uut6XN4QnNHEdvx6ywWGpE2FuKiggWcOj&#10;K/n6gXftmo6Y0sxITE4SwGMVRhKYkt6fC9n3Yjr3hR5zAvvc+wOfy+5TifTSSKixW0Z3Qxq9x6y1&#10;bXG4yEdhG0e04JUaKsMvxtCqGO0t5DYS3VzwudED42W2OouVkVZ6uBozmUtFwVr07O455bB0lnGK&#10;RvbbNXMylnEGX0EcS49U9vsNTlevMOy0pftZPzYPL+/GRwYps3OMDS2E3khGGOU1wJhke4tXiUwS&#10;NOZR0WsUxDsTzHfv/e7Q7pxmrboeCxG/bw+8bCZOr02xtTgykEPNeRArxczLThjzDOqdfQhjHlMx&#10;nrk1SytXViD8C1PbOjS4V/LUORP3GxaT5AenCj5LMH/vo2p3jEJD/vetruLM2z60t++j5k/zwevW&#10;a+1f3jUJhgQ5RR3GjLebENLr453iq/Kt5/g3p6CP2iTXwd19eGuPoTZG8RqIKJz6Sm7F2hoL35Mf&#10;M1a8lwMms+MNdrrM6eCl++dm4/7dBbb8QFPceMCuUak1Cx/iindzLfvxHvTyuSLQ3nfm1IlfkTj2&#10;+fwZyGNgaDi/pJUV7tx8Mx+aE56TFnPWfMmP4rSJoNJjIPsD2fsye2s312sTAhmwosKSL6Isa9y8&#10;VNaGq/FhXULKJc9xM2tMSDctmQrnu7q6guofEAn5G9yYvV2ScfFjhkCMGflRjfEtjqouDzg00tNq&#10;i9UFKapYP9yn2XONr5+ucU3tG6hAGJS04cV+rrdLyP+6/ROAUzeZs8/T8Eo4kq8Lo9tfEBP+C4mQ&#10;cPxX594MVOEBSmWjdq+USUr3W4Co1Gej1KxzfT5Wn5MfMOqqNibyah0kmlf2VGOeWOLv6Tv+thsM&#10;mto3oNyPOhww/lA8PUie20a5XU1d0tVlsgdWkEmy6gU0AucbHUyO/KY1w53Pr0HDokcNApN8fh+l&#10;SAu9Xh/3xs5vV+bUUuO5+rDeVE+caYl4doiVE9ItnojznEfHpbVXz8UKc3JySRm7IUW2eg5dZm2a&#10;V8P6TjeVCcKHb/uFf38TN6sfFKS6s+6c3/BlaLvlCQocsXwmfPbXBt5HeR/JfZkidOqkf7zskeQy&#10;Dl5WjFYvi+EzPLJgHUXDxlOhBixxKCio3oH+w2a6YwVE4WO85ba5UGw5RpOj444f+yqfceek3ZLL&#10;5Pn+z/i6Lftpr15U90dve7AiRxGf75D/NoI0/0VbqS2q608sbaLMKOdzZCs/Hw/M8AYGTgKWVEt7&#10;+5iud4rUaQvdZqL8nMYKfYwU2SNI2/TxENiE5/vyfNZcIznRJCtoP79XrCGdrxv+URlfeyZl8v1B&#10;1IsamlPV+h1vMUEPjszT/P6yFpzMs7Yh6nHnFpD8y9eNpD0zJwelNtbPiyqBdPmBL/j6e0yn7dRK&#10;GMpHDOkx0KHKa8+cb6teH5HrXv8m9vbo3Cp9Lja2isnJWQf9qHYF8oSBoJ1uf/qtj0PCv8K+UWo7&#10;at3poC82aeMOX22zvqnj597/8ZBJOjp3QLVw8pJcx6+wowMM5J3Xw4RExBdfKKXXakod13mHrp09&#10;fOh8dNV9IgyX/hgS0ljqxRyHfgvfHk3OAYrSPNJ89rW1DL/a7vB/6I+81+doLp3+n1RysbvvpAFk&#10;SuvJB3yJJhqRVnjDs9zVVekMqeoluvTTgBjGUaCltfVa2Pnt/Dca1LpHVUUalpTcfiJ0cPO89HvB&#10;T49DKrVPdGQwk99VJY7riUfQ2WE9QUCAG3Dp1VxYCBs7e99SSdLMezCkxqffgfQgohknShkVtGIQ&#10;K6QmaSaTY0/c5flGhyJoK7TlJ8iUxlK/PfJeljS77JalBhtBVkjEMp9ky9dPz+sSYqTQFisxcjeL&#10;P4smW0W6BsNRK6lKIzrGyJmT2DgK/DBkpMg6EdIPQQdHFT5MKtXtt9OM8QhddRh2509p//oLh6Ze&#10;RxGjpYNt/XV9l0pqHssR49cpylZecjnDvw05qdR+z7g/acW2dlaIE9e2Ewt7KKWw+3KgsAc1RD5G&#10;KqgJMzapQQ4SHJebPIIxdglngqMQXqwFn6HNPvKUamK1YWeu7MqIGeHyxnQQKhGRrWcrhC3GrHyU&#10;lnh6mY3l/n4VEDGmsAasj1fT5XS3b5QxMG/dJa5o9Srsoi7oDdaj58qMizHxS+imPS3o94b7yCFi&#10;ZSRcAt7k4cS0up6VRbqMRpYjaaXmeXArF+3M+ecIv0Oji0m1f0lgt4ACidOBzJLdOQy3tkSAdphE&#10;0BuwrmH4m6hKp3p6BsbLm+FYSeILTXMXwQMqbDair/D0Qxjvyrm4UXpsLPbL+tjgTL17S9CZkkEK&#10;4iwSiElxtoYRjoRVjWbiohC89lRcWYxRSYQ88Q9UE4jj1zqKWaKkrQUaCZLeEY+531B3IaBo+jy8&#10;l797ETbnX3YCaK3MZ38xXbv6lrjvD7nlJ1WKLDWZsfJ0yaGL/mJW7u7JF/cLS3q61Vpnu8r7WV+j&#10;P4gIzSnvfCcqKoD0FhAICRYy3FLyh8q0cptg9kRDgztO2S0dd1NsTCxq4FOA3ESCTg2E+cLoRgcP&#10;PpL8uBiAHccyR/JJmjDhJZv40tnaVDPgxJkmpORhfuV7gQ5R9NdJ5LMoKQm5DWePdDtsDnW7Sh9X&#10;fC4ckxyKKlg8ympDUOrqlic0bZdqCCJkB0eZ/leHaBLhfFXiT+2qYpdMDwPDKZ1qApdNDGe8Ykoo&#10;mXSqn2CW3Ik1tjqeabTVc10ncL3+Ro9TmaMO9XBreAaiGsnzUYfu/Ae7p7FWHn1aK+niNHjLZtl6&#10;wbySB11aJGxqIoxyWYVxm3gjP2oknATHjUTDlr+NPv05fPsaa/Pi1iG2akQ2Zuc4DGm/TnFJbES+&#10;qQ+RxzhPWvzV+GUC/mlbUk6Ec8VGz7K6casgM5qMXnL5uHlseXOTZJqLneT/U839WFLGLDjaGpZq&#10;ONCp5DDCLeXWW7B8usVWmpaK0m6AyEizWKAKTLcCUDS7S0Ugt6qzWTg9BjkqiqkvySs/R327OmpE&#10;DIKkDsPekUtcLszrhVu41FuXbmvzz/B5s916ukdyEYHexwxAZhMMFye7qo5bKOykI3toj9wGOlK7&#10;vT9OFUTiSova7a3c7bo1fXT7zeFF43R5BnzGEUrbM6EzxYcwWF8cOhZXtr4gl2jcw1WzEWDDGmOI&#10;m9TrjPoG6ZAOvuAt/bQLMpnvuRxGcwkQTtPyxkUrtQhopIPY9PuVrnBTlMg4YVOZbvx2Dslcy/zc&#10;5/WZLjjzvLbuNAFkAaP/tevLLRbi+0uQUkqX6x17HasUfWGXVFN2AbHkiaG0BVFZNmARxpgVf3ui&#10;XvTbJLZGPjr5ZDd2kr/BlZYf+fwfaT1X7njQex/qL8Pt3K1Pc5R/neQM+A1uj8i/r32nb4/Km4hd&#10;f7Lb2dt0kUP+S1z/nxbgp+Qua6uWk/+BcNC7NrFj1/5hl/5cnAHDuBr5xMSX2ODnxTT/59UjgBIm&#10;Hi1nwZ2/4JFbRbG/9Gi9aR+Z62YWMEmUP12WjLeRTTH8Zl2UHwxnoijOClr7Vq3HXI4LJChA0k2A&#10;D/SpNlSRsah3P0zrY+2hz48s26TJF2EdkgY9fCN934fc9PdIcGHbT8swLvwFxDrku/q6KvLJyw2y&#10;CuT+NzxZj2+x5RURKh+FzcnNibj8aL2UX/9zfvHP2ce3n0xpZf1Hoq1SBTZp0BMDScAzVc9rtZPr&#10;Y+k6QBh7sIlkwx9a4q5Uvj7kCcrfek4Jgt5jajeZxWvSFt0uCFhnUSal1843HV7XYeMtR5ujdaJV&#10;xIGxpZuZYUa7/GFs6OLjKZ9nkyf4ljMT+M6Q5TtUXJ5gk4Wtn8KWIjc2do05XJxjuQHowG+3kqnD&#10;c6sdSUR8JxdoZnQMamxO07tCKOYFkVMuDL5udUksewCYZA7GFu+77dCe9+xLl8e0jp2PCa+DBRWR&#10;w8MpCU/PVrqJZDxF5OI5HJ541/Tb3oW9Lx+vrz3bD121VzJbz4j89j/P0is0c4yMgFqzW8XjBnO8&#10;YXuqNiCXklSdK73sl3gWqgV3hxknPV+7R0xXl/7b7lGPBS8jHz//jY9axcQEQ9kCvkq+8JHf1mtH&#10;Gx7tlLPg4e5u7NFM/k0aT3c/6eeYF8CVB1wcNG9ATLR2nrDQ4WX3J2omJzmLiT3DiAdxK4qxGfsm&#10;xVxiiQdeKsiHzYQMfkF3ag+W9Hbm8ypBdj6V9H0AFS+D77L7VrOh04R9tQi0c3qTwyLyTEX6dgUb&#10;6YRnET1GeTSGS8PZ0meNP80VwNtuKUjnfX/v5//6GJjhUtjG7wPR0h9pXV8FQcsmPcfJ8JWEeNYT&#10;99zh6G/7byBjE0TLlXRyngxIaRszp9CuHeLkAdfwkdt/cOsWr8fVtVVAYRu7F8ORXgncz7LJoWMm&#10;u+h/XFtMMrHrbZbCu7ok/v31SyvObhW3BnAZHO0th0+rEg4c5ZUMBtpzXMiNq7HtNfgoiMH2avTt&#10;FTBFEnp5R2Ars2aK4smDva81zQGyAmz6TrrgrETIPMx2tGH/HP81L/FCaGreD0Ow2azzySwP7Uq8&#10;bJ/cf87c5sixmVp7wVYrTSJPqeNU4rejoUXp1t29KLFNZvMZ7vXBNnAWO+pVeQjDjT9/e+TmzhS1&#10;3xtOs6hnRdgsbiIHIxBLLWrEicqLZmtVxddbJs/bLJyc54uRS5ldUc5xc2+RiBKngY/yqsoiOCO2&#10;5Bu0UVqQtJjcQy8fi875rvw7h0mMM8ZuqOCvVHJ8OY015y7+v4sFD6Zu/Z1+fIH1aLVfc/SFtnZV&#10;zRqL9IzpRnnCTrpaMLjsN4wEdSXDrESUm2vKU8wsoj7j7NYX/9abGVpoXqEgbi3/shanHDOhDSw6&#10;TBfpmXbdR538maIY8qYtkfs73KwewE1lqpkx34xfPkO/Vmrp56doB6ELyuwsqNHmrDw+pqsZkBVl&#10;ULFeP6bPKt1m7Lbf87DToz5IFIxLIpNLnr2XnXXm/YvnV+3B6lvM4Eo4UJ63hjWFFzjBCVL6Ml/V&#10;+1hGsmzoGwMi4Cj9tXd8DDNhJyVat/RMyWank87JvavxS21fTryOSc8fr+SXCRO/0hVJjqRXrw7s&#10;K94JupmVXYLtUFu2Tp+kLDWgrDdKQP5B1UaAHqGOIa6yo5SSc1ENX7zzratL6HS40AMDzEWY4GjF&#10;Q8veOdLrussw4jEexEVJLYWI5TMMfNj/hcD0zQR+KADvnNBXYuICrkzKgd/HoNftW1gLavh7M3If&#10;M1XwsowjKBET4uXkg9/aoIoae0kLczRzRXGnv8Hc8IYL9XqLObl5C5zIKdeZG7nxO85wTET5ebfn&#10;DvFyiFqV0JamK6QqT6+f1xJf//pxKT44TRycR5O+HwcYBdwaRot9v083sE61FNvQkO2y4OQ3wQ5I&#10;5x66OIztER18OasVmxzGs3h3Wp4uXUb0SYqMlhbdD3OrlZ1cQw7WBtldWLV/FZekxOk5HWJDI8vk&#10;RSLG5SveTSaLPjmP3kvBXGspRCReQwAAggYa7nFUQAuf+yRZnMaKh5WjbO1u1AsdG6/U89RNDll2&#10;i70Ji1GMBr1QyUAtgC/yOsTiE3iTulpRVI/8o6HT0y9CA9HDI/oGxx2pGffyWpggKxSt3+x34oGZ&#10;2O8uwkfKFLIiHpu9+/73VtJlgh9TR87EP1yQF68KeX7p7g2rtcknQFWgBWdwsrFxeAbkabpnassP&#10;+eXjMm+EXoHKfpWzSFea/TyzQfqZjX0QRzEOpHTZTDprsOfPvMK0F9vv+f0YVMXyOe7MKBqVS4FK&#10;wZunjPsdLl/PRTLRUBH5RyXsgt/Amocv1XBdnCh4J3dEN4YHgWHZrCz1BlS0VHO6PGP4F9c45+zp&#10;L+LItQdmc/dRbfa+ocjymYgXN0K8dqXvniizvE0W9R8Ppsqa8Fnp8qtAkwXjHjCHXcGlI+8Ax9qg&#10;wxqRVuHpOMR2fQEchXxC/Iiv9FD8l+LmAroaE8LUv3ieTjb2A84RNP1RT5ZzcdGtlg1Pao8s+mP8&#10;p84Sms/O1igrjGt4GCPQjHgJY+CU1tXvB+KuvUerCWH93zdqC1NV0yXyhJ6ItJmeD9eNLQUJikOG&#10;WuM1uay5cwvjyCc41uyGTVSTD6Uc9DQNRJiyDhpAbLqyjeJZZbocXs7kzp4uJFNH7le2FZpg0yw1&#10;vJ23CJqQWgfudqJ7REaudkIFLiSUffgh4piRZdneB41ihfFfewaP8oPEN6qdyS8avSB186AcGPhn&#10;jttxgme5kT2aKcGEeecZT35QEohz7p2elomYXq9Z2Epn2Wa1ixMq6SLBbZqvY6nqiOJC740lbnQx&#10;VVX+buengFKxargan6gdVfD6CkDvF5fOfNDpbxzYYFuNi7OE9teBhCa+v8pXi7EzQe9nNmyELc4t&#10;iADRmnoiBnpJemrkzm7YhpdGAM9575App/ntOf+TxcHJybRJ2nbInXvv/BwwyOTV6TDC8zLXTP9Q&#10;nnk+phji+Xwyrmv1i+TCyKG1cqQoHL3WlVeFP8Yixpq2+MmaOhDCVknTQ62okqk/0LjAJ5WXYoWQ&#10;QhB4VHnp2tz0pHp7MDDztMgisj+3N7ItBGKmlFbIg/MhoEX8mY57/k/Z+yi31sW7bebuNIdF+DOH&#10;9H0vaFWRzkU13fzr3/ahjzlyTa6DRqA/v9nB/fvbB1E/YJgl8IYt6BNVpKSBaxxOswvglOdUbzjC&#10;HKCZIzRN13FffcBe3ob0fGZeP5D4/FYyioc3G4Whuq1AfDbpbdzbi3RGHv7b7Rax83P/zmHc9d4+&#10;Nh5TtBozPe3ATmuOiRBngoo06AbecWHcvrZn+EK/FYjRCxq/3TsC2AcwQ2CE22bciMWmYxuvjweb&#10;769ERCSznkzMvMP65oD5gy5C4uNO5RP78d8mSCFszkZUtySy1maN7r5hYDTR6kSnPfP5vtqpW+br&#10;9vld5u2e9c5UbTfT4+VGYXP6tB5ODIG9PnUKm08Se66K7iL2dIv7FMY6IxmcXDorgT3AiWnTG7P3&#10;av1hmKeWq5/eSBchIGAhzXah1+nOmIHtk8e+SeDGJXB0GJfz32ZOhZSfJMBn6P310ed+Ufu3jztU&#10;n/RyzcpsWG4u8ceh06dWDu4DCqpsY85e45dpFhagdnLlBRp1VZb0ff4wLIyUm6en1Jlub8U9TuB4&#10;kpm0cvu61T31k8j5c7Hj/BIoE4CocB+MPOEOrOqi+LGW+PYaNv7AlWWUTmGoYEROJYkFTso1ssHg&#10;QF8+ZLnkURvOkl8CFXZhbi4Lc8OJ5XRRbGz8gz20NwucEi+CDNXIeic23zdGkgCr72Ds6HuuSWq8&#10;rMxf2lclPcwov6Sln6lFjDAr0w0G0y65pf927x0EGAyteWKcRUXts+ywq3s1S669KeO7v0nSRGLg&#10;VCqIw+mQqk6bB8QAA/nmZpQLg0kT5DwzVRD9thRQ0yzSd3/UEUkTqKyPu+umUAJxJqMNqSkxbi2t&#10;XmJ082aj/3aQo+dQ1rCgijDPnAV3+gZYaGGZOz9e8pBg6n+ftsdLbcw2x5/8vdm3ldjAI4vRWu/j&#10;IEgvsRXXXnb3cHhrpaYA0S/N8ykkW1Hq9hfphZU5rqx2UQzswJVyZSzwVbaLUZq4T10Qwg+oF7sj&#10;wS3Lz/KX2kPOzEBEg//iXvEcqxvF+7tCM6Fe1VyV7hbNiUjPyyZdZygaqwqkzw2Qr0fAhi45Zv1p&#10;hqNWwKCEWvPEjjFVkZ3XEDeGq9lzX8I8aHFUE7rgksMAHLucHPUFsWE26ZbZRUP8KstSuL0VemGC&#10;CqsbG5hqDXS94QPkIa6jZquzHrlYIRDEELm1bPI7jhFqqlNHTzXkmCoY/P64qmZXtO4JUVL2P23c&#10;xY+/CZuV1qpqqDQZ2Kf7hzKjA3xPkxKvr5wwuXip7OcXxNv9I5S2w5vV2UQkG2VfmSqtFmV84PoE&#10;sMBPCBXh83x/W6TZOBjurWUBiSbW/o9+QTKq1H8DT0hC+lSpU9ClYf3R0CDF3LzrRg5W+Ry7QN4j&#10;dpqOCA3Ivv5xX1ukw5aXQVB9fKRFbu6gaejU+RJbGDHvl318KbZtG2vCFAsLTHJ8JN0cTo1KBCcB&#10;jeWknVFA06evHK+Cf0E0wlW+LEUuvO9DDyKphtTXNyfQfwuf2C+bvRAY0NFA2JTKMCh1V60H9fk9&#10;6iOXovkHGd+/qVPN7WneY3qqRKox0m+/BOHSebh0JcqaDwowyJYsoUMYLoiiF3Wv+w0Xs53902SI&#10;a4731ZSpCMif2BSoAlPl4eKHsxTu1cGMZSvaKKMrtN2rl2yvp2BBiBbcA6J1UQMfONyzGho7pixS&#10;1QliEJgz/4424FR5kOGwwRxB+OTthSQcqQ79LLn/ph5Y+V0Hd+tzkMJAZqFGRuBN+jvLcuDZjDlc&#10;txdPvEiKHJLml+JU6jsk1UsharngVuXE487qGHeOJhdC4291fJ6lu85kSkDWILltmao47USDzK75&#10;UoNbvENcu7fMFXg1Vu4ZWrHNKS9afP493iqld1Z74YUl6aZPA6XlKndhjTYSDBuMdPYxGZM8N2SD&#10;x4C3kKdNQF4TSsDefdF3PRkLQ4F80zjvDxy7NxEuzWHRoqKvnFPzcW6nL+9uad9t1ItlV5DQAvc8&#10;jDg7lw22a7siLmyrWQiMrjYdfzYtX+aj9VsFGJ+JZ5dRqWAabJF5kdeILa3FXSu/nY5iNPLF550q&#10;rLc0eEL2BG45Jm7fs96ssXUW3AU/kssjvnjsE6zJwZFLBpD9ByGaVp6ZBe3rceAn0DXVNXaFNKc/&#10;+yvr7U9OK+92f/mnihIhRIo81tDmSedokxU+7StYryxqosb0a32lpNTn714q3BAtBQvSUjMZAu62&#10;a/tgyqyP1Cy1OzCGATEMwYLCeNgrU6E0QCsF3u/Vta6ugZN2XOW0D6PsIR4QUWW0EXhqk+WITWyc&#10;jhK/haTppLr0HI9PQP19OzvDO1yhonnI3nfH6Er6OwEj/6Yzl42D4qrHQlWEn2MbGxmSKRGppyw+&#10;D8m3nob9mi6iST+fEoEJefXKT1yqCFiZTvdXFE3DLx06tUPvtChcityr5vYj25E7kyc2vXM7wsBI&#10;H9Df6f1Xtck2pgI57XlCQmVfBTw9H6+BbSsAFDVryWyoemgTFABauuCJ5+Cjcuu/nT4KwynwtsIm&#10;vLS0N6GSDHmCfqPF5Sp4Tsil2VzuLVac43OAilhJbbBKyEm9XZlSZhQ14Wn/KE+FRPiotMvRKBAQ&#10;Z6o6UqwPBJuePH+gBo4mfI680qYkySvg6n3d4k/+z42zt7mRjTQOUckByEegUUlFdrbe1kVolL6U&#10;aWfERlD13MZ5rWxkseIn4OFAS9UPDTVR/FRkLst4Wwz6QH17KxexUMfBot95e0peExB+O5bwAfhN&#10;mlxHgNp0f7iaAviTiSoiAf3aRhs7u2bT7i37141um39/D9l0Thws5lwGXvrth7DhHmnfjNH0HI4V&#10;y/Cuq1Ij5wdeUwHadmoYjy1B/sRVh/DkNmeckNhctWFvwd3haiAzCfK32xEKoGYW+ZgmTTniA+yr&#10;bMBD4VlZWy3FQyrFs6CMijdIQ6MAr7p/AwQUQyIfCaTXHwmBWOGWIIF1trxSe2IuBukBCHPBSk2m&#10;CZ+cofhwSIdl8O9DDuM2qon4FI2ViFh5nFE2f8iwFUdpHx5XRQT7i9EceXlXdivLLHKgYPZC3weY&#10;OvVdPG90WkYwyzK0n5jXcre6AiJ2CiyaDVw/PypvblG3jpw+Dmt9ziqdrppbe4Yb9/icOrkPD6sp&#10;HrxIRxO2PlMzjLsT1KOB2AcMmwpoqJnbo5lBPt/cDTcicLneSKtFPeYzxDqj1RZLrwbiEwxDGTLW&#10;XCY1+r2xRgWxuKcukTfIcdfeFJn8hfBgV9fRoTs8GdBMPuntmj3DeAOgEOyVqf4Wk20W68gaiXvq&#10;i43rmgIUiK9TOciOE3qIGIh8jki5zU2GNLRhlRR6rXnbfpfLa3IwIcloEEpfKDB4oinZzh4xNhCf&#10;llOkLon7+f3bhl5tMFRxLHPM+BXWudFAyMOvZEr2cguhlFy05ld9KagwAeYt0VbMcDVbSFnt0qmz&#10;D0k045nfIh1w7EvnovogddOL0yId93ZLVRmtOCrorShWW6Tsmab1bjrJ5BYiv8GYdlfB+4JXDGFJ&#10;GPmYk1KFP1cU2QtkeY4/aJn42fd650SpZw25yq1zclYfrd5GxzAU1nDpHZmlFqSx/ojFT5NIj+GL&#10;OUBiElejHPdJYBNf4M+aTrbCF/ZOZQeqvVFv9h27TTZDxmM9xEJT9vAQocJRrMgv8qGcCnIpqRMM&#10;E2aFP1QMiQqo5MVb+2VNOOmva87o3j0YH5Il2Ylry11R8imBZrsI6wcbUrh5Z+OTrLYeR7HOF1+N&#10;WA2ME7W75q8K91klwl+lsspMfxuw/1AEUqCzlSyZgnRxobLpfkNeCsARKwmlbe819WSxAERLLIAA&#10;Qif8zY3h8Pa3uyGhsb49IKQNplFBsgV1Xq9Vuj7aQFQAmzioFFQXMedBH0+4AGWo72gES3WRVUpF&#10;S8jyzmqONNefGBBNiAbahQY0UWhAgJ9sAwQh0ASo6OgcV436oxOirNqUmrn9Co43Qb52YxMS2Tt9&#10;y0kpn3l6DHrOYKwMf60NklqbrnfQm68SnZtflY2vPstqNwIXS18MHjEOFCsKzc1lU8KkSDATVGDW&#10;s5/nfFeCIoPSgBNFbY1eQ0qPlSuiUzIyqS41qm5zeQV6FDqaRugxb9mGu7aWw/uMS7bNjfQIFVI2&#10;ofyb4eVNMcn6jo4IVNK9HCpvXBr0vqSS8BKipJW+MmcDhcIa3L6zsuQ6usGgkLzHddTS1dDGEWr6&#10;D/UiEEXf464cSEBZUvXFd46AEm2WHlTY50HpbkEQPZhIlWUi1dJKg+coy+leQ5GS2v5PNiWWUhuD&#10;Yx+ipTqquqr8jIibG5wdj7YdDXKteJP3UAZWUH8vmFIO7cj7MtfrhxZ2Mt6gr0MXJSdH1UXJwF5X&#10;v68KHE4fRnC07m9d5mZNoS4h9Rkv76TXVuGo7NtX/YTmHxPtfC/liSB0NbaOmzW3QSuGpyd4DukU&#10;S/iHhrifFGeyJAluNT2Jy0YiocfDDJJuUWi7j7nljApAUufQP7K94U3mDG2g2gK51zU2dpnK3bny&#10;p2KstaRsvjGgBLdzSyP6qBDurYjDiXUmqOE81YEjwEj1Hfgz1zSm6irnWbW1SBFKJNEsw3JA1E1H&#10;GfEo1//wMWVcWHDloSVy2O3gDrda5ozNrv3wvZskV6mLHzxkxFXIcdv3mX54aOGc1P2jAOi5dflO&#10;kfXvhvT8pjQ9G1G8P0Hz9hs5PqQvO5H9eEpwMKR/X2pMc7cqNWIp0LH7PutIrCK3c8vdUGjAm7n9&#10;MZw3F1q6wlesl+dWpnyO27+69RgmoKQYQRL9enXoZpGk7FID4GNwAVlx/x7TP6pdNp0mk6X1MSvs&#10;5FrteFc2JCC1sBYmJjLJNyERpfK+8HA5LjhzBSiKWgiuRkt8ieJrUjJ082m2qDcACdt9X2/p04/R&#10;QnDE8utYj5WmOF0Ur67gk4fo08/iD4ZyXE/CIoGqz6VggyllkofFAA+7TFLr81OLkpOLgdx8fuFh&#10;3cDf2/nm1P2K04rS6nIvrpwHcN6fUp31dZi1O29u7B1I/7m8veEDfMQGK1tAAPx1s3PsYr31+bxx&#10;BvBVkANN4vKWX0aNPesPE8eBoUXszFDtzRf6rRwi1XT9Bp3JXx3/NZp0lj/cgAjirxudUWz8WeHQ&#10;Shvu7tXFt8iOCwVp0kM51JPVryx7Wqi6nNj8dFceMguMq1sb0lTwsBERALBHl4mhndmkIbWAK6OR&#10;rzbowEOV/q/Pcw1tVOcrIexr5yFkOW6G/ydp4Ki9UyeJUbubjGLR1XRyefgfGz0XKMSYRqk270/c&#10;1F2qRi5oZMMOkFoiSNYw6QclZ2WpYgYHc7yKD3vPdgqqvjAesuomqC9s0Y5qyYPTsIAWmX/iKgMH&#10;VzBlw6Ut4LPsnPgfKz0i/xEZkbPLR6ykQBOKDXJKNfnWy3AHUkOoZAgyA3Ot3sfl51VQ0r4fOUvr&#10;/vYww98fU2Oplk6C+4/dXRHT6u5W/d4G8snSdopZVgBeKsc46CNVRRj/5qTc2DnQRW6RF6gHOAKf&#10;xzKauAsW8Jz/VQ15KskuaFCvQ6oLmTAmUtP55CVR00lXsuYRyeacpvkf3Nde3ShQSZGU6xXP0QIJ&#10;nrK6KPDkzh4eUppMwNVrzrs5XGLrvBmN2uXmeGXhE+yJkoLkc0nodHtq73WwmasPVfv8tjACNCqf&#10;ca2b3nEibwNbNDPI85kF7sw+wt/+mK+jpJQoDmNyRmdcbiHTWB/N/8G2CXMj7j6xSWfIat/pcvLP&#10;BkwIudXVxCTC/qObS3B72uc0xJU0xleknwufALrSH/1jo+d1i6oZ2dq6XMdeV1HleA2lFLm8fGZA&#10;hvRdXPhpe0SxRfpvm4ekGScazfKl/8XXp8qeF1FAxQE+3aIoTRH4kvLIBvLfO7tkZ5xAQ2tvSdPs&#10;MuPONo0tMBCFBYIx4vOFHhcb1DcCIXMlivFwIAFMQH7gR2Kx/uNAXIZR2nCpooq2IJ+hS6BLGGpe&#10;SG6wJuYUSp5I0PDSQ+T1T9FfouucLhS2jLeecumlib+mqN2EgVpyH6mYc6FS90pYtogLSEKf5ia0&#10;y3gEPHwht8Jr/Y9flmpiIqklm0YFIu5x7IlbAOo112YEslK5Y3Ff/MXtP5ARGpzwbDNJ4ixnHGVu&#10;2FXwWholXYDNA3/695ZGSr0FN+KTfMRfkZE/m/dochuPC3iwulrOBl9k08bmY4HIBWGT3AHKrFmP&#10;Ph+WRf9p1/pevQlX3R0ZCcXkWU7HlfXNpPYQB9VEOqnFKiBDZU+V0idKTkGr+cDON16OvqVV8LGF&#10;Ux6ipZGxLGa7M2O1c+f8r2vgDnyJN+nolwFnVZir+Sr6mun4X2VH+7bDrBwuT7sE+ZRRGBvlNJEg&#10;lnCijbbvtEOLDjjd/v7B9/Lj31lJls6/MjRAKSqKks+wb3mITdVAAMFvoZzzeZ0U8NFQ4kYWcybl&#10;hsBeZOEEwhyjZdi86kK8uULqsR2zGrvYVVJtH31DbZt4Dkw29NpbUmsfivSWVcB+ThcnfaIUiMof&#10;Bt5nTPHI9tG6HcqxrLJFlUK2YbQNMaVvsgkbiiWv8Pftco6APUCTynHd1cMD29ZmkyObRYfZvmzB&#10;9meFZAMnULniISv863TP1jzyfr7nedpwCuB423v8aHx70yZV98oTeTX+ZBqyUZwNrzP9HELzhDcN&#10;UZdmb708Sev0Fg6VFen/Xt272FaDotfpjftuoI+byaxt4P9BdTAW2+7ZVxKZ+ZRVnxXLyIQKReO+&#10;WSQuqR4Rgp5wyuLiKOmYMYHN7xTiIbuhF61RHDfbEl92dpxTXKFd6KYFdPpQCbfXObVuonu/7gkH&#10;Ss5SPnnFgkyrGqRJ5jkt2X8UoDGzsMipD1gIHt6cfGHOphI4SJSrT8AbYp3Bc3CK+HFhEci1tzSl&#10;3/l4X3t7tQovnc21htWkxwIdP2s9IdVODdUjDTIrprAnYRCH+8q0vj67ntp9qLeGWyAPGIVHhl0D&#10;LnwH2cNFoUgluIj0ZFLybFDELXi8SRO/ccsXkWiaqkuVEf3SYYecmVaWcNaSPkhsz8ZQ5SVta8/a&#10;NSCTgo1kNpdLoDzQld7TypSUUCVHm9LfJZaoRUTMBKoSAfGogu8GhMGosTLmKC3AJbBMerN0kR07&#10;bvrTMNGEXctDoqLXPuERHPcHbZ8ey8IJUhrucla/EqL3Bcunm9vXWHghZNcQZ2Mneimo6lRUDA3J&#10;tL0zWbBqbMMj1nGoI4c/dfcEgQvW6AqMD69D+UbzrSSeBq+N38TNsYB7bTPg0VCcawRqi4IEqhpQ&#10;5nSP2SzpOYbX2ZqJO/LroqpVNwvJ49tntddY/jZooNIHA4xcNTU1mSzaK9O7VaVn7XhymCAF2ibk&#10;e7tqGQ0LXZxYtmVig1quCLQXzB5p8NqzlaXl3Xbded/c5/Jw6uFBD4ZQG7DWaffuzk4kbW1EW0MF&#10;a8IrlPLJQz05JzCL2Oc4e7yeu0PvwGxX34Bve2rZM5svPmeMjsvF0eRLbB96IQ7VQ3JkagjVGnAI&#10;fa+RJa+83wx4juR/TQn5vB/1xL9BEG6UNtZ8Brk4/yGcDhXljE+emsHzzSonD0Vrr8F2RDqwGb0Q&#10;8GoTFD54euLbhdyFzG3O5Oy7093SZSMbc12bTirBb2kkhyqp0BISoK8xvK+QhiiRjuBkoJxoMVc6&#10;5TfyPcGxzarTmUTL8WrRsi2SxQxDIMEW/D2Xahs91ghMb4bIMnbaJMNEK7hgvm/PURd6bPrBV9jp&#10;NX1P2jpa33qB8YEQed6WOXdMGODZ8tOuoDicpf+fFsBOSnPRwEDR5+mYzqL/Y04Ylgel/2OzO8c4&#10;Z6GFqdr++UPEPx/YGN8eZju5Xi4FdHoYTDHzdQiaGmkSbXQrZSXgqTzMWg1WtewUq/Qk3u5F/G1z&#10;GdXebJu4tVbpHeFSgits1lprica6OV/r+uPhjSqNEdIQfk1JQ1qiaM1QYSdm2EqbfTVWK5K06iA/&#10;eTLPmM6Qrjnk7RdTTMhDF51zscF0ajW2OgZPraA7fWgwVbOyvrX3oNCK/zVuVl4Wc2jxADoDNyM2&#10;JpWd9PpFofXgFlVkz5nXpEd2lGOoSo9V+UuNsnLb2y7b583jJxkndQrp2w2divBraHYr8GM2hWB+&#10;W2lQxo6nbgtuwhuVesv5vL3lwM7koVOqwrIwXCYySh3AD4A9XwTcvHnhobg1+H9r5Hp9FWDE0VYc&#10;f/c2p1UxxYblQV1ZC4RmgRR3BlQmIp8btS5+Qf0PPyVjh6OKv9JXLAqCOjWVjFI5mQyUcIGZaxbl&#10;365XdmYb9+TvS11JCmBEIYxJ2wKAg1ZXq0YmBKOBc8BGIovSpf/vqg4ZpcQ8Yx9ltOCM3C3nvhQ1&#10;v1qVFjZAsI1tsf+ppTB+DXVGwaWs4fCQc0mHvkRRtLq+ZernJ7tcXWeIRPWIwsxcq8OYzptPTi9G&#10;A1mRVm5kIOnFEwrkXI93bgOEVkefQN9xZ51EZBgoKkWWw7cpYF8QQRownm3sl7G85ZthXX7EmI6N&#10;Wz5S4t0ec+RNYyDkO9zLwPd8g+4UcKEk/WPnNejTi1EbMZmRHE1nMgN46IPGb0P59V2NUpqaNmqC&#10;Pp7jH/8iO7y+iopsOKynA/v74tTdh+rsVEsAIJvabutz2fXo/Zr7+LQ7R5E1FNzyqw/6ofWxbrro&#10;EYXuNieb5ysbfhxeBkVeDleVw/S/f+h7uRQElXDJrKu/5X74MYY/j2Nq0EupXQGoMzfntpGltr9Y&#10;q8N4wcgaEwwV8jZD0i7ucJO1ZoPil2stdFU5bk1KCmQOP7nVZArV9JwSx+/d2eXUj3EP7sP/dVoD&#10;HWuusnFnYA5pDy19E7Uc5/f4af6GKkodmUa9IeQo4Vs2jn0fsawDMZoo2mJusRGQOHEjvZp8lIcw&#10;N7NSyBzMC6t7NYVhvxZ6KfYuZ7OtVlfb3xRapQ4dAN2Nlwo5XjTIr5B3gE7+JUtZZv1JmdOoiBx3&#10;nBVPyZn2UHMAkJsW6cWjYA7vtdE1O779CMbUSkuRSWCoCNvuIldAlIS3TQKWsflK5tI/IZa5CkTN&#10;WUGZGsUpIBj6iN6lBxz99Q4dVFxtt9OyITwmuV2+tTAxqzEOiaLi7GAcZxxlZaIp+Z1cqwKuad0b&#10;EIUSjJDj2twituOXWjVwjGq6G3CoQvtqyrVEQJcxAtMDzwDjI5ZuDYWeswQVJWuZTN3UUmqvByFM&#10;0OeeywsLjJoo5f6bDBou17e2yuimZ/eb8xJ9JZhuceQpXGmJgeu/Z3Uu5STYuXEdd+CmkVP/3ZnT&#10;0Nwcxga/5LvmObS4mDrse7pIv1KTUnM2GmzNSwD8o5SXy9DqCbzI+1gCuuXT20B+3SnRg8oHGsfk&#10;VffZxMfoHjaYU2Ry/micIUWanVLIOTD8QSElGPSKPLtqGWLAptve/K58VaRbzZ8Y316PFNUeuJBt&#10;GYVAWcQmKW+iioHYV1Gmy6w7iQMV2t6oURledVZSoV+FzMkLQY/hUSoT10zNoB6b2uQRhzFjciX+&#10;5Qel3AxnfXaZyPwJBDkeZdQcuB7+fKD3KidyjI/kXq7bZMDUQx/Ja2v8081AAq+xIt/axtHxIZON&#10;Pn+1c34QSi9Dbff4wxL3+npSV5IlnV6tEsESsoTkVx6ptlPCDXsly1AhiGD9hbpXaijxpyk0H/Qo&#10;+nyPPeb6Ffduln2eR7x98m/V6NByVlfk0r8tfOjJgcF2Gd4B0nhADfNhbDQTihfBoMffdpdI1zwg&#10;o+5yT2iVME9Tc8j1d4kbl0+h7DyReH62DWfViV8RlMEfv8eB9M/8ap7XJM6u6bc8t83H9xYdt9rJ&#10;itOK05rNbAuvRjoUuqRkstEHbxg0wSswo5rY6zhTPNbD2us0k9f+Fkrj0cSfQ8nNcVa0KHTcY1+T&#10;u5bz0tJ+JKHjT7R2rl8PEappUmLRkiHqqv3AN5Ycfsy9FZy5BKiyyJuw+z/6HrRI5ZF7uc3sOYdb&#10;A+/1R2Ehn6zCVAKfJPzfGvN375c3yf4h74Agc8gHqQ8GwurVXKCCF+3CPOsNOrSXNGl0BsqvzkGX&#10;GU4NNdbegWC+RkrrgkEnXge/IRhKOrVi0UuebJW/mvdRdeEb4SlKnvGJCGlLnuX8JTBpeiaC50Wo&#10;umAdZbew+/Y8BKVdYyCGRDKxiHD7LLiqtXykdPTXTUK/Ac7aHnfu8NYegYtbk3LYwtm+TbOjAl1C&#10;VDd9tCEndok2BqLZra6vL7PkuDpNflVHO2j1Y7wqn6Q2DvnWh/Dl5fZzX/S5k7/z2QAuuM7zY9R3&#10;R4AgXlUTl7YDjpjL30TW+coh76PnqOeQxZruiwMXk2I+3VuPqn3yH3OUnkTNj1LTy9WZzz/tnYfs&#10;shDtQ3hhS83ibGVH3m6C3PIHLJWN2Qe7tyMSS6Q8n+k3r3ZdRPIT51MMWd5KL9Dq1NyhyAbozKEl&#10;ovyw0uORno5dnshUaY0X/HDlpRpGFs4T2P5Y/D1tOpXlvTaC4UsErx0CJsr3Gpt6bTVhjoS0UpGb&#10;oERRl+gKC73CUQ3+2pFv2/zOSAXHalnRBnuiCGhDs6BRD3UG8m/TeHXos/haLQPe9ohbgWcT3m9X&#10;JP+Ula/mq7O9r4e5Jo8yMlkyeIUDg2VGVOqaG2FJIYEsb0BofTJ3XVx++gwsb3dyBniAqFsNzbBG&#10;GhW0zpHiFBnn+Z3tU/LwPab9LnQovo8NEX/SoxSqgJe5iNG57TiercGTFLd9qSirZknXV9ZMrr/8&#10;8kPkdNWG1ugg8hn5Y4Znvpqt9uB39J2nnfK2xxOaukoCKaN+TxJHe/I8saLZM2TTjm9GtYMKrU7i&#10;R7H6tZ2yIaakKtN523dmEJfQjstmzTk7XY+bknketBzAfuR2DP/jbeYDwvhlXvtKv+eDpVBnwCK/&#10;FytYn8czcQKi85TV6tsp1aHKv20ZkSfmTb9b7sdwiv1zNYL+jyW42s47DF8hyGLwS0JXR0QpguY4&#10;Xr6ewc0+kgoj1EASNOi6JYoJhMFRtPE+RV7+zvhjSINl8gUE/T21hgeXdt6D0eMjmM+png9iRkIl&#10;r3/E5ouT13uPIjJa3dGuDrNDKPhYvj7KP+i/2ZimDjs3xQ1U4tL6Ca3gsf10PT/X8ubaCieDZUAm&#10;XfgmGp1kCbMQgxg7QnHnK+SOqpxoie/p5ZlnpclRbSOcvXN+B88p8+eeqI5KHKwTIsfLn++4uBZL&#10;w0jUkmBiiOjCDn4FBwuEhA1nKNlYlRReg3L7TKVYVt/TGlJjO7dI0nLbxr453Nr9wLCyRmDe0YNs&#10;Ci6LWS92pD1bIY4EPu0nKMwn02h3tXuxviLU/qMXG+rvbzdYmkcVl8dGmcyc6bpM5qu5CJGB6WkU&#10;A+vrBVQRSc39p7kbjD4+IhLDPmfewYdpMKXGXjO2gb4+4fCBDNUHesYzqvZptR+4JtRIL9hgYgue&#10;kYFhcwUJ2a1fZ4EpUKy2sS9+RwgTI44bkQFf79wihSI1ps66aQneK1ABzIj0v6sI910sGw1kbAUS&#10;VuHJaNcG69wOP/D8hKGNQXBc2H0ZwN/8vOKA88M4NYlG6lILW2e5LOZE38elde812537gwxsXWeZ&#10;7SZZymgnIOTBLonaa8RWGeY8cW5v8bE4ssqklltobyD6EX7P3T29Xa/9g8rsVEwnrV4IRyQDhdW4&#10;kcFkJgek+9mSKTjd5OAwR9p0wCx51NUMuXKN2DX3/iQs5Tnn6rUmZlGg+Yanth8+7hDZOMS3pokM&#10;+m4aZuRU11JGD4PxopLtUTMQ0Rzs2Nv5r6vIwisaa17OyF7nct55gnLNJplstgp9KMRf3SN7mnwl&#10;/OUdQ3NRYvGymAAJsAsaRNq0o1z4K++CAJic1Uomyae78EiRkSkrpUFP2WwtUlWjzTrzanORCbcX&#10;rxAstTVy7LhJk7juwWjc90eciVV8SoSmOQtFAnEIQRAhVjEJXK87d0T4YchZqyoOtnhkpoFBkT1x&#10;k9ZxBkmIUdycagivbjUWuDSbJHtOrq7ijICN2TSHeB5bBbsC5NGa5+KSG2dlloG1qTuoAgeQJaEs&#10;tWB+P3k0cV9D0183A6BK9W2SsSRSuiCWiRKDDve/2h65ojRgFfS/CZOb2XVteLYjGheAcut7w08y&#10;sNLHeSTPAJdfd9LNEDmPx51BFYdgsjWReOgBsMVwXfQyuhaz/OClTWpoFsf3fgVlEkY4f1uYehHI&#10;MdIrcVTycgq/MkVvgv1eolRmZaRn1MKknVd1yGvXW8BWUO+PpdTHjUSDl7tOguuZPqEdOBH/K21h&#10;IkvJSyqKYTtlAl4vXqtNvgxDXAodBfFz62xACjWFhpAEE5JNHL60UB1uFw64V0Q+rmF5hfK3h9ZZ&#10;zD/6YHWq03+uESwt2bTjVA6D5IOXc3KNt135Q8pEmXm/MQ7r87E7zpI+9GX1RaOh/9JlMdFa4Kcz&#10;t485M+EcFn0UK+kj+PkC3eIZ/t8Q9hTFeYnafsvmW7vRTlyl9jZzOW+Af6yBlHfpTuTsqqg8FmWJ&#10;4NnqnvlfQcHBaefQVf8o2uhgj1GziO/1ZBVzLw7V3ZRz0U+rJn2KZFqRm0WqKGwlVI6aafaIOnpf&#10;MydFzSTzrI+1iT1s2UKqq9nEIwG3gMFv10hacEANW2uwOtDn/A3W6xLYOiFq1xoNnZxg8jq5eHtH&#10;1jjOeTIB2bR9eqb1dolHoc93eFM3SAOB+QYCkrpoNnk4x+IECwdUVhMKqX2JzjCl4NVQg7ENFclM&#10;zbT1erpo5WIDtNAYYrWMphcImqaq+9A696YI4adSd56ehewhNUY7DE49cb+bnRXtE2VhByBIk8jY&#10;k8T6aW+TodBbfs29RG4z3g0PK6tYQ45SjzwrtFojaOrMxM0gJ9i/eiaOipsK3TlpHHAVU6WtLXy5&#10;V4BiPDGPjpAbL5lvJF+MAPve+wwVM2BVEIceDV9Gu2OIPIQu1dO7k0Z+qqlUaRVFU65CltQ7TmZ8&#10;RA8urpmmkQ6oHkeXY5ii0AEX8DS/d36FTPL3iCRrvpvJIkYFHVK0tP6CLcDXRHtDtMofX3jHMZoC&#10;x8smOf8q4bpIKeC/vHq/488dKiSiIyzC+tEw/vwm+rv+27hvIiqZu5oqD9O4IkVM+ijTTqcELmTV&#10;I5rtgouiAtsa0kl2GGSiMHUyf/XYeU+TZOI+nEmRxb+ifUVfEtomH8VNv5vN4kacrgrx1NTmR+5v&#10;RWT8M1nY/nC/vobi/2CDY+tF25YAlWV00a8umhc5O2F5Jt0JE4lDUTIhzIPJ20dzUIVgIdLCaVjY&#10;mCXKT3SHNWYaMKNBULiT8MNwxkA37Q5COpOgo1chRQtKpB+JLhTYB7Snq8eemEUZ9SQ0KPKN+/6G&#10;klSt1co0nq5v7gqz7CrBaoGlVMGVK7dWqePCM1O93+4ypw7DU99s4zkVs0RCzfhAhZvENwPjLBUs&#10;XatLpz2QIs/DpsvEK8Q25QqAkCK57HrFdnBCdfEMFM91ZM027o8eqdZeuJfWTV/Z3OzfG0mY+43S&#10;IdDhvGlK8293rdmeddhEOJ+CUJtXQGjgyYQwJBBai276yyFV4Mu1kP/jq0hvDEsPvCaSqjF3W2eV&#10;y70NbkYKzfEBQuUBRM3F6CpYT5Sde4bz5p4Ze5gHOstfb/QXANPudS3ynvAZYpGqBtxmq7iPbKeP&#10;pjck0Z2JgmchukmJVQyIVjZZKJ9PA4+lPMeY9lTrAgKs1MWNtwp/5gH5HnwO8n+h1Sf3iH9/39JV&#10;9OncOIhOWMLawxthNY3NbpGMPexwn3rKJ5D4B2fzOJUp5at775wW+idAvLN8vl6OAyWSElG+MLm1&#10;viLNEdpR4a9vg2QY+NN+8z8whiTn/Aa351gUAALVSnvSkDuMdmvJLZJY9j2LKiRo9K/nPsa8rmJZ&#10;1I85TmJ2LWctVavfaHjFwinNXGadkutK5E0RjDNqNshSoCSoLGw+uVR5NBP2uE5aC9Zzigl4zSCZ&#10;U2kbzs3geRhhyckMBoB2Pd/EJL9ePDZEUVfiyXTJWNTITnI5O0L6qdh5MbvkVhHNRPtPdFr0DGnh&#10;9gcn+bbZwfFps31ydmyNoR9gWoXTrr16mjP/2/0eTSQi2Of18aRyPIzIc725vBniSDBJnaGqt+8c&#10;lAHTBU5vXjLKnqVE7X0Slg3Xt7f1ueGFTr5LJpquFit2uhp62j4sQxqABH51M1H7rVE8dcxEQGHr&#10;PeJyNwRVWLSG3UCIv7+5UsbV/R5tj37gYL/+Dkbo5bA2kFiexj6n6FtIF/Hq2pp07XIxiKW+qyNm&#10;vbYzdswiuKweaDRlXl/9ipD3bszEMxrp2FPYwRwgfC2pKg+Iel5muiV/rCYLiLzG4lRSRVdE9Lyd&#10;fWKiAvi2/nt79UMYegR8asW8HHLakK6BypVVEsTIX7Sutlk4wHTkLmUP1cXVNXxyn0xL9c8Ybv47&#10;lDFJmkZtp4Hfu0e7iyMhDMnI43RhsEyZZEPVN0nyZT1GFly0IzFGmw6tprGft0ztNWnq1vs5IfZ6&#10;WLrh9jIyrNITGwJeppxfdA9/ViDQX4IPqrjcSFIy34Op5x2RKSUmwiSRqWXydoV34k5FVzRIflme&#10;jZ6rlAdksHI/cDONDGaLU77cSa+PIkKa6T4+SwVLjnGEzLWB7Am9VeDIv8r6/kKMieSkKc++JOp/&#10;sajyzsXTMf+zzuVAHg7nHHqv7EoNok6m3XWQYW75iavA6RHScsFKgmzRySWqpvmHML6uIwiMEIRE&#10;uLJUdCH4kyjaAv90IvytYujuBkN46RgV2ql7HnM3cqlZp0ZdRGcdWrEMZYSGOGeBDHRy/4qH9CKJ&#10;UZ9jXHSSzqoY2Z1SxEgHik5A7+jo4Py72d9Qc33MqNt4tjQ2pa9tQrFw5w7qg2HnNxGMXyHWx8L/&#10;LhelhkD/BSts2yB8AdGE31YMQ/K7zezlkFqPDFkhHmNOo02uxB34Jp/LUjBZia5cGTJ+qRjGTrtV&#10;IzxOBFyKpSSSxY/h6WnPcXIPx7VOyNG4pGm9/2ikHObW1rC5HqONiuJoWLr0rUaMOCvr6wP/ppnB&#10;kitOk7yMZOHkz+57McWqTJqkrdjRo5w3KTikdejkl1hFXQZt/ox4/8FFk4j8+VUrEgPdDIwOOLj6&#10;5efcfclLsHqzqBv5mK3cFMs4sKTCgFHWeBzu14KCWCAuN15QODu5EUdp4Zs7yre+ySKLLh2pcfiR&#10;4xQG/Xo09c0oeIyAgm2hWLCGaW6pSyqYiAbaMQFUcckkwjrV9kiZG2nbUrC0xMdNgW/gl8RYS0hk&#10;1jtryoFvfbB3EVvPKJ1uo4rfe0MZWUJFj9Ogm7XAxsHYr74XxhCv8uGpNSnATxfltVjkSvVsSaRn&#10;I28rFHlFqo2+0jpaR0ViksnRubdIoaYBcFqoaDjW3/3e9ol2eO7UlizFnQSFs9LhPwofvxqNHHhH&#10;4kHfV0A2oUej62Hxrfd5crGjHOPGevW8wXw8XH6C3w5pfP3rC9/61bC0tfsN45DBxPoTrcsI1Tol&#10;at8nvjrXcRLXbUxRWn99HfDPA1OcuAFiQFW/KXB+4fgFjiTmAHDWFNGyA/1FOuDNIHjUOfWFviSO&#10;kx7YDzbRYxgUE1+B5FCTTsyo3TTQry1f6TIkH4bQPQyVLbbFisopXp5JqoRWpskAi0nVlN5cmj/D&#10;R3rl2/D7A8EpijXs3yx6xo8fy/At0iy2yE1ireTN27YBi4eMKkdWLVVUFJ0NrOUeTjMVD/Jj71Wk&#10;X8D4uaEkIxFsulCVQGa5Zu9pRwJemgJKgYjIHyxHJVUjGKMUK82H3Drli2Re4rHgbxn/dptSj7QZ&#10;3xX0ZvK8t12lpSCMSUhv+eGh9h9hkVAIYPDv/T1gJtVhydh50UVopVg+9oWy3wvByOvUs+fFQOht&#10;22LRhaAQnagSLR3WpNBjOKC/o2JXOy4KU00sGnc+uEKYwuVitlYAQ9j0+dNsWLkpv0Ts11NAya0E&#10;CcK4FKQa0ol5/J5VJrbccqyJHYp3PySJ5VJRhGD/E4cKL079RKc2TZ62lA5ZZ8YBSOMf07P007Oz&#10;jX0+KFSXhJp843x8ykGgBct7MFhDG23H4cZrmi5uRJEqk4qRYKFwJYMa77WMEi+1vJRWQt6kqIF9&#10;R+6lR15lnAlfp2VD4MPNgz2mfK2S/z12D/Z8d1Ri3QXkKit/p93gYSKsVmpUxUoERYMwpGQTzxvZ&#10;pAf3VdHQSs2by86kfSqW5BXdGzR0lBRVYBWhElUbZthFo2X90RCSaGVdk8CcJX/qM0zCYIkihJZ9&#10;rdOrdiYBOVhbsuIVNTLw2lt2Nit1CAjo1JTVOcJyE/BPUNbS12ntm/Wa2CP2Q6VYrhAkWLASJe7R&#10;kqP/pZVBgRar0q+bL6AVT0rMDq7AaGjtkYixMZVAZEGpgmeDIkejlZwngNsUc2cnYaiWDKaiIrdi&#10;5ZwEMlDjxLjCzfqBSyla29hPCuSKZSkGe6D69BbLvw4SRZMy/d00GvMdDunfpgj1N+f3Fy4dmZ/Z&#10;MJI/vJeaPLwjR1BJRhM+PkhtnKxha3s+cOJZSPd23kfachZd2Qz7EZMSYtuot1BehThvo/zfdlSO&#10;B0g/dU41I4ycZPX11wsm+zKJUmLwp6et5z3y7oBT1mM9sbf4K3HWdOEopNUtNqd+tNgsN9C3Iyit&#10;m/HnmmlCiryM0VjkSqila2BBp87VOUZ8ryG7omWIm5v+ZhR4gExXSZI6fbLZJcNqFTmhEDPx7KpU&#10;EovVuT1XPGKyVLdk7ssmlRg5ZiGeQEJiHvg7eZ2le7KPb3+YzDfi2SFa0Bws7zBGtyo6Jxh7Pmdn&#10;/J+wHcPKxlp/yp6MaqTkXPGvjIJMsV+SShCglpZWOljzBp2d3WshIJUpDIUJC5EI+6QoniusoMAd&#10;VeT1+cjGPuIYfAAGA4wQQhA+DG9WN6bMUbTK2TIIV/vBEy2ATDo1pIttfJNccxHlAbWmoMr35zpO&#10;0Iv1J8vpATw+zOAM2gZGdCUUIU7Idrrk/Ii36qhD+27IOxvKg1d9UF0Cz6YvsTwhkQr1XXH+h+Ap&#10;fXHDGnkx17SK8tXxDrRRuw8kEPg/MuL1bz5XwOsaVeSN3A73avestt8vgmYBX/z8J0ECUM2wlaXw&#10;XVyc767NoePcQnc/7SL6P3ZsDTx8kGgOkG++jGvX5dSOeiKHDwh3vyy2qmFBRxd9e2SaKjt62l9Q&#10;ScTvd3p74XFp64kzPW0sNKqlIQtmX29Sq696xIsPX8G//Cbq7uMTtbDgFjtMwXsEoK+dPT3DK7Vr&#10;5+cWITUs49EELakHAE5We00f8OrFFttTWOhKL+ldbxAF3ckEKU2MQSwJABXvloy9AO8lW67Sz1Gk&#10;7utm4765PuHum38COm3fRmhoMqfL7o6f0CsqElfdxxMSElzqgqB/o8fC8A0PkIenFaGKvGjUXGiM&#10;vlKsERzhYaFXriI9Cn/SGXUEINZ234DUkHh93uDGbdq2d0JkhhH0COmjIQwbdlVtAfwzcAYSFWxd&#10;StCFldn+sl0v2T+25otua4mk1LfXo3A6l812wMaUUCP4E6ue6AHfZSXdU8F6/qiWiTQHW8Q1asOd&#10;a2Z9yWpatlCWHpxgYkUXHTz1wL1WFvIILolumQSOAW/PaIJUgPbG4qBUDCVZMmm9VlBrG6Yo6r59&#10;LEvuQQ+zpba+9FObK6v9ezN3Ye0rtlxeMTzECdGfBukNPWB1mFn1rRE945bKo1qq0cC0nn9kR+17&#10;cTF5LDnvVhmmEVQW8/yJbsSEVG8F/Cy9xA/bfR9pPbasIaKvhmWG+1Rk6NQLfzyIYQbIGzoLNA1p&#10;hlTwPPYA1DpT58NLNmf28vVmLkvk7PxO93AdC22DRT0nP7onFf1kxrdmKq0Yi1ViVM5kRO4iY2ww&#10;UccNsN0leqkGbmwfZU01+STcq1+pvl0Xnlf2lP7to1FR0/Iz3H/IeWmr8w+DxGNtX/962GO9sn6n&#10;zvxVRb/vo45n3agATE/Zk4LG9GCPDCDoqwDJh3IaGDrdEogMjUFdPiRSbZlBNpbVJ/1fMXJFRQaW&#10;A7mONabt78YmHcbZ5mpJcB6lmBYA8TU1y83U0uL5ReYoZaGNV6B4D9bLVpBWrK+/V8JM/WwMMepR&#10;NNYZRuWiGwNyENHWjAxKNpKSTTwis0JnsJieS3w50QvZv2zHMBQZx/FsJ0SUUlNDsewLgZHidmIg&#10;aXGJXfCB63cT4iG0wVXoIsRBn7DPc+MPFLIosqmqxEd6UHVdlxf0Lf/3GAN3uKQ+h9EOOB0qVfN/&#10;yN/pAVkPQnTKoufvn7aay2r1IHSVCctglR+MErHoexfoFQ3yZKQpGiTlC2FOAG8ljSoKDAPksIDx&#10;gt0STvE0Xei47rEhPy5/sCZKKB4qtTEttn+V/xmz1b/xml8sslZk/A4wgrN77tdpJ0jWaoaddcDB&#10;0ifANd/z4EDtzBSXQr4hBEvQOgyjk0R+HVnMRwxgDKyImYe8ItnFZwT7UmIJCZcFvP5fANvDmq4i&#10;DaZNWmrWb8dC9TJGZhygEwrOxF+IOfmSbP2FR4cRt0SnsGr8jzZcDOByQ5Je/6kvw+29r4vCDsSA&#10;thQsSrQlcl8v6QG6BX7eFUMVnZNZBzI2NoTpmZkdJhtBAooZtybH03J34aKvRMNsqle5QJjuVzu9&#10;FL+dHEFoxOYWCvsvAQmo4OCiSOBQYXiQdKWsREiRx1jvgaQosVbEcqpZdfhgedPfP0Pf0yLzKmI/&#10;Bx05kuQp5d/Jgo1VV4K9zRJDAXfKUm/1011O47RGzUnKTENptM97a/Mr39QfOUtz6Gr831ZVh1+g&#10;soPRbP+nBSBVP03HwKJe5IFzUIcFh5ueVh6zuf/TP2Xf/2LCKqqG9ccj14GfkmfkZwX9HaxEqlLE&#10;K03CL1sC2a9LCBQSbL30sGxzL/Vw6C46DM6mG3xyZ4HrmV8lU1/w8wWGs/fuEXsblGp8OJ5ECJ9C&#10;ySBSLNEoO5ofganiqVHJEDuyWSgXIM7xMHcGw0A0hURY26/4simEz5D/GZidf/n7L0019r/y1UXj&#10;p995yCOdPnxC+XMG1tJ7L932s9ONL4n33144a58ncHZq6il3eRTY1e2XkdBLhziXDLP0qjU1qaNO&#10;rpPkazDRw1psbX8bQAis26yhVHFu+hxV1i3tAB0mGamUP5o787yZLsWEAiMwWEEaBc68O3f+7BI0&#10;PbjjNGyC7F2BIq4pLQaDJWQIRCmMfZ9w/2ooCXtvKwwqW2tbLGKi853zxo6frnH01pGVYlDqc2W+&#10;jOZoGpJf1ePS1MZc0n8QoZHPBMcMEQU9tj6axA6X5wdFL9KjMSQzaKNs+8t8/rv8FEqfgDYKegc2&#10;fdcYDYzAwGPh+pot8OM2v48/orbrkcum2jkwEMWe6VenpJEFr89TIslmV0hgbUT+2zGiohVDzpSd&#10;OxtFHNEySu1eMP/TNth+VJoaloX5YIOtXKap+WCnEXi3VI9IKDNSwzgaoaixgeL1SNBNeQMXwey7&#10;nxeo6IomfytNJoEEU0Z2vSUy6ZcbCCSuSG9FvQdG0wH76u59oMpvP7eWPm6GlQaLKe7e1xCjZ9WI&#10;c4TL1VCV2AKpG/N0/JSanZamaGnRQbYQw0ciJFg41Jk+I9yjULlIb+UznduMQXE83if8/iQjkq4x&#10;S2CeZ1tTwS4Oury4HKus3SwbO4ES8fmEjBLnxHMcYWR4GrJf3t/vC3hpdvI3/BgS+XQkMlylmEJr&#10;zVwgfesjHVx1GO95sO+hnzhIBlSs39VqE1t7XlA0LdFJhfxHg16OPsVO04+bl7fSpiGC7nk+Sbs+&#10;P1D3N7yMSs9keCikhhbGFM2QLGJxUui+ZYYPFN69QhIgh18/TNkbLD9aqFodZxA8kgSQG/uaK65T&#10;YMaMsxYn5SZRd9fTdBmRLht7fxd+P+eYO5772DTq9LyIXC9Lr7E/ZnDaKHvvCqJeFzBHmB6+DLj0&#10;e5MJusGtp331X+W8Cfrc+ZTY+qjeGt5MO3N1ES6cEXnnFO4Oyv+B8LyTIFKwlwK7mwNrGS0psWYi&#10;h1ZMc7W3wPHLUcZahWRvfy7A52yKRc3IVVCkaxsQsNBOa2d0KvnNn2XoMFq5e7tL3YSg45sXuaUr&#10;lUGbvADmT/qMRoXOx01tWycnlYqKouIQsaps7BlchWvhbdf64EEyR1wbez+afw4JfBOI6KYVhEDE&#10;6XK9l7PkgJhK+gRfnHTx05o9y+3DQ3qTocRmM5l68hF+sxIQk/X2T8Bp5MR12HEBHi9TUfmqD5ZU&#10;vodgvrX7vvoJMJ86G+2zEyEfb3Z13GxvBrxN97ywRELfAJzPuZAUOQMuhq/reuI2Jy+LEvTGHUwt&#10;jlFywGNdEDlydRLovh92/HjaS7A0sK06tDZBubHxUebbin2nP9rY+I4UQXUfkXb+73IAWqWyPb3a&#10;JUHRCsTmUqcFnKa/eIiCo0r1F0ua4/Xsp28NJEOz2tN3TL4Bbgkwygl2jKKfmas2TOk/Oh8b+vL9&#10;Lof4ZEAYupFDPtfkc0xcvBczHjgRfgHCK6tpLY4nu/6gMm0QRkqzckVRSYuuZDGXDIuZI1lpaCyb&#10;+sMLJ0Hcrp1mY2vlT07emSYbalBUAVkw2tgrXpcbkTjWFNXBsCwSepEoSC1WCyskoU8v3DGsCRQH&#10;py7/k55WPpJ/+a+HMDsmD7msoT5SBAV9o/o0szZlMK+xh7/nkQ5Y0eqbupmOiR/j3RpDGhIMFZuC&#10;Q1Z6M/c8J7oXCWfmlFyRhQYOEWzpjuBEia0dfxB7UsOoWjrffQX7b+IiSfYsscRtxql0BYdscZT4&#10;GjXdh92QiJG3m83FpweBy6sQWFQL14/Eh1btlfVpqUpZvV8/8RyaMI5ER1SqWJHVWBjx94ZspDST&#10;hkA85x1awV77a/GnvnR9ryVRg73SZzaph3/xVtFgKJLIHHvNsUyHGOXtzUC62g2qefhRoz8bDavO&#10;4tdbUhgnbDmJgn+ULp/NmbBGehg2DtL65KU0avHOoIuTVadiSYmRD7fp1WRGUUKRR46Gx+Ohm8//&#10;oIM407OTo7G6zHEWf5BBu75zpc64hY6ToWADFSirpR+BTKIV0aP5ZLHsiS19lBuf1aenp3+e3hdH&#10;1i1RTx+5WZnxiQiUe/qGV2iwb66XenLFxcDX40YuZbGbfX80Qdejo0k5gZYiLTIdShsLo/jZZbD7&#10;NoaJjivLNqKpf4vIYpRxc/xthY+uSfruOxZhlBZcf5Jc7RmDGGnAXdIKnph8EmsJLUIwme8ZL4e0&#10;ay4k0iDjeNpHpmuKzLKH4iwGZfK8XiccyNL9N4YtEMGkocF/hCd1aikDk3R4pICPrQj7GlGvjdbo&#10;Psc3cl+RPuQgpps34KkVT5qfqM6/GXjCbV8MRXYjLI+EbpHZxL0bUJCSssCbq/x0vB0tiR6dPjuJ&#10;249h87lNhjKeXNycXA/C7VppD6Omtkz946hErV0vsraTzVM7kdHzxh9wX3k5dubUHba6nxn9HiDm&#10;JpegPL3rLWhW3SQo/Iw3sIPWT+mxMXsjKO2IJEAappjfXpPSblRaGEk+qThlRlB98bTblDQxgR9w&#10;fUvT1NFBodRYdOCK/xoSLQE3xzdBrzkwd3CANAmPcZATo2TY+GhkUCGYWHNRB+iAjH1eGRpam6Um&#10;yWvSFVqYI73S0YR06s///VNXw6r/GlntUW9LJBLoT9/6tetbL9mRrCxIU4qkscpkXdfUKkt52tLL&#10;GldKTXWBE8OcktTAwGUEJORSI6GoiWcWQlWqARVKrvafsGBnwGANqhMEHppWNAitfS5EOYGEHB6g&#10;Fs2GhzSaGnLcZS4PQt+jE7ASwqtheUoySAaBSlLX/kZwP0axSaP7+JKCikp64JPIEELR0aN6oTDM&#10;jATUYlnpMKKSfvgUh7M1Uo7Ku3aV62aYOwtr3pBjRIphUMEo0A8fB5gYWohP/tFlGPiAU8TX1KTS&#10;10/qTPEODJxe8sAwJzviT/qJbq7oFhB73pUwzWdlZduB4kMwX3LGH61mppues69ddOJOn3MgmkSk&#10;LRcv8We4amC54F6VFjRGhKB86SY5mJU2aD2opqvdJAlaE0Rt0qLgkWipgp0FClPzVGRiz1svtKLG&#10;9LP2dDQIOiu24YKvBDfCCLhUv9HMzgQJzS1yKVIZJ1TTD17aOMLQih7zGqu82zVXfsYn5zkEvrRJ&#10;DtIQPEknldxHRUjAZY+IecMQR8vTURf9TN3F27v1oAQMldHRQEQOFKlsfTIXURRW5Z2QKDoETtKd&#10;Tpq4rKzhmr8jaUDq/cw4HUcnX+p+SALMi22Q5safBgNGkwAyXLmKvkjPh8c9hxaTpR8GzNo22Sjy&#10;dD+YtCyWJckJcyatuDz6FIxwTEpH938wOipk8WJEBmDVTyfDbhdHskeHasQOKsqP/OTUR1ej/OPJ&#10;dDocra64ubpSizCta+H5EGlgFE0dTsdO35g0iEfHQa5n/SM4BU10GEujlv/5bm/m2LUlUuRzu5yR&#10;bfDEYdzY/1pVsayQS8wecHmUYI10GL9RXTq8S8ayNRkwWhDLkaMnARdMD6jYw8LKc1PhLMAVXhRK&#10;ePbgWfetpHuGRN4qJl6DL9lzzuTVJmJ3SbazVTK6GM4FiXLZqE0MDL4SwscoeZ6+vynnSIqT+qjG&#10;LfkA+iTo1enTek5arXZ5wOnt0Mm1DCnw8zEoIfAuJd989jKFjsHhUWaWv7jZrh/Y0athAZcGELaA&#10;/DvieglnvGi/ug8vdNQyrVikahSP6nMZgEr883fJiO7sL/rqzUmy+7Hh10TuQQ5ReYBgaH9ydQUn&#10;I7Pcdnqvqond7BFXQQtPBpSdgJXsZugOMAT9e/RyeV/jgvimQpO/V5wfIO7Uc8usEyni/ylzjPr6&#10;ZwL7q5FASSWs36w0ubdCggoLwNsN6k+5deu8GdZPtcYX7nlEk2d7v9h698Mzb6vRfprOf8fmc2L9&#10;gXDwjGbIsLIpXPB5J/J85H1/kLHqQYygOYv6cU26M7TQcdkdt7HB5P9yLXN39c/wb5tPSs/9VO0e&#10;y+dp5osm9bu6uVeligysH9plm+4k22nanfHnWVBYRUWkKOAGeSbsfD20v2MwfoXB4rCvdj76R5xl&#10;DBBIz2qTUFFa7K+D3j4ur1EDr0jnWvg6ROHQ1ja2pNAiPu+DXg35+fj6/LnNlz1tHBT8BKDx4jf9&#10;jpg6X9aCovBAcTB8VRdPaRlfC3SNVJNs/d/tnSAvu8VZNtvjFosOQ4D/7cnU8tPmO+wT4AIWpfdU&#10;LRzqRSPuvoJomvf3fYG6fc4BkgMQlJwC9ux5eXlFNTX/NDOZOefgx1VfR0rqoKDEzzblSeKVl2N+&#10;jFmTAhpdkddjDgMD5uPloPf143sFRlyO+fBr4EfUeTGREIuQVS9QkxaRsZnw/7jadQ3f2DAEShs/&#10;3r8iIDIz7oDgrg1HDGaXiyWmwOu0jLmztNQjGEBWbMFZfI8jZaRuLhSvovx8RPqO9HgZpAwVwWMc&#10;9KP7o7m2XyCCZqTc//4UPb6G6GbVInwJkSkLBTcjQ4dPRaoWFnWn+l3IIOiEGx7SEGttc72vbwe7&#10;ai2c/5JVfRKqr1gG9Zct01dtbO8LEd+3J7ZacqL9LhkjrBIlCGlOpYqDOrYG0e1lm6eKCpsF3fLm&#10;MkFkKACr1l62kWOTqFyFPjmpR4fU2mLTrGe6ymlxgzSMNaoknYU9CIvDUlddemAG7aj15yxthYmd&#10;yIjPJHh7bAz+sRLiN/k8HNw0xHcb4nbrKHQ279M1mGm+td6QHLfQ1CDTAQQLpAM9sR/q4xUjDkgk&#10;+Xkuy3yZ9HXzBP3hGlzSlP3PRaVjz1CPl5vWxRxQWxim3zO+xp2YOBFK/aBgygM7A7FkhEaMcE3h&#10;oJnTa0hJ6+b1eX0xYjpylsckWyG4p5toQB4Nw2Kghf7aFRKTNCzQsbIuQBbV67pq4uszvIaVaaD4&#10;BMT5IhoITB4PnUGUESmSpchOderA/P3dWjJkCbS6nMf6sbDYOV5NjVyhXukZjYiySCVwzkvzQ8/4&#10;sWwrG6tWpXh6dNxrJhL0cJuQkhrLXJKhcXKnW2uBUuS+nEqQiaq66WChc5eQZGsbGwNZiKJjmtur&#10;fglltja/DfrxJLKR4m/zxhsGzepN1vkAG56Zluy/RkkDB4eRs1KY2ny/m+mxl60T1+5BZ14LctHM&#10;SN5Vo1U8pGEKSfT2tkzywdEivMUClT5f99xSPJBVo8IfpRFyyT8eA2RxsKik8/pOAfDr0GBUqY8w&#10;Oooqz9fXkEREBoWmPajqivtfymSYtPcBRvJxLOwAOhJIDQuNb+UgFSGlcBQBhb5/MH50kRZv37zi&#10;ZyTZeAxGl13v8H4k691pthPZjAL9BAIzTJ3W4LhoMCstRElUM04oHLoKK/4araIuyy8isEjsxQkC&#10;enMoKztwWY2qPjQ4aEuTM2wfND1SVn1GvmKkrlhd0Ha7KLmkN2HBimqZG5DjVqON7PtOYjv18ywr&#10;Wb2ELPncSXJwfV0AL65VXVPUBAhliXmGePV7NUjDTo/BpoKO/MmIAKRt8sJmTdshwXT4ny0x5eSr&#10;HMctb/a/ucqJPO/AAovl65ARznPk7fVe1G5vMFLBH4y4R9a8Pq7iHuugGbc8gF4MVNNHFLyXP22z&#10;lGASO72cp13h/tO+ZOJ/B/ZP0I5YSyFYTWo5gbjqQ1JI6OhZ4li89j7I6ORy+Mzy2PD5RS3fA195&#10;uuGLIWGt3E/24RvDK/ejeMejvzPD1JyhqOQJFqKBFH/UEsOCS05KQl1CXlwafxdXttQF1E8imj5m&#10;UH6wUJe/bAnrcwEmsxT8z/HoiQqo0iuWHIWKBWdB8eWWfXGw195o5E5YS90w4OAAgaq0FDpd96gZ&#10;gEHbH61PRdtBX16opdK7M0TXqohSY9V57kdAMwgUOcMicRdyL3BJ7vGRYCFy9iFoEBwcZjrrePmV&#10;a7L5kFhOmwOZFl800SFs08R+9WIQHE+qLl72JdJcQh7eUh3eSrnKrIyywVj8KMSDP/szBDM/eCZI&#10;IUKYid7IWLxjInpfMWyn6QYHDjTbOoRgZPZM9Og25qOS3zFn7FdWDvGENDHBr3zBFEc4hEOuHP7l&#10;W+I7/ZlTKh11E0rP3jQ2qsy6yzGTSYIDJYU0Ok8v6BGXFtHOVtI3OcqUYMkSMn9Rzl3iXuIsQq91&#10;vCIhh1JmzVm0ygx40RGHe1OQty1qn288+nxejhV8bJ8/eYyi4yvyro4WDopdSoI49BDCj4KLFqSR&#10;LWqvUEzabeJDIO/Fu23qcK1upvCe4Z8BH22sxVwcRpY4+2uzK1ZtL3zaXjbxDBpy1Zlz5x4Jevr3&#10;+LuGkPEsfgn5K6v8lytwj40Gmog+m0ykgRYKGvQ5WEkYdEwCa11xKJPR74lp0GpXo5UYm7oPbMFS&#10;vBiFMUmjq/uBJe6KSAxftREZWViOd/2D3axt/1yaXjqTTs1/WW6Z1XOJBI/GDgND42TCQf44FwiK&#10;HPIf6vrAs92hsFkP12qOiJQxK4I3Q5pU1JnGKUkVX9aVh/KETMEfjxU7429ZKn1KugdUmHtrixR6&#10;U0dtXkcorUoxslloQmXWI3fXsCK9O5u1OwcZX1V1D8FArYYRRnlz/zbJa7quQHz5IJYln4e+suU0&#10;dW8gN/7jpvaT5MW+54a5lAdeHtzgCBB1YRfv4H2+9zzzeF8P4aqlwjC708ZgGC7v9IXAqrw+AGIv&#10;INUve7zBwHwSu/uWJgjJb83Mzy92o4vY/3XdeOTjA2feS+6uYIGGpmDfXsYKKROPxSAIXEY7voDj&#10;tilUyz8UziwPnyRh2OaUAJXk75DJrIzuPiDgkck7gkDTPaozYE7Cj/FlA1bpEd4xpD2fEjm5xHvL&#10;QbfrqvI7Y0MIKHxa6c71dd63cetk1J3A8MblZh+q9evG/9F0TtFxtm0bfpvGtm3bbGzbjW27jY1J&#10;GttOYyeN1di2Gkxs/M+38e+la2UjnVkzz31f13kex+BiEUWstL731Q4iOrqsChqZTszEKaJXzxPE&#10;/SEVp83b5vYbUmbtEIJ2grOFE4G0tPYf2FHM/ZNx4i6YB89W57OlmPSPHUTY2OR9dQUW5p3uEQFw&#10;Vwg9g0knclpZ1A/P49s8gGKw58o98PyMhx0DFaw/tmgnDfkfjzFvsJfTnjTJljwktSkhYfz+PY7n&#10;82V3ws4+/IALHAjdah4j9vX1Cfyx/gnvY1SsJGrGSohcr8PIZvy3XoCwkN6v7b1f0R4JSQfPHmU4&#10;XREnXcFyhTj+qmTZSLz01x2MEL42H//ZLhcQqo7oAiJzzNf/GAIIz8EF22d9ujHz8zSjt5BQuswE&#10;obDu3Hvn5xDG/oEkime/u7sjtI0DkGqg/Cndmf9MHqUrsewYhpwO8UVnqy7L8y73lRtEm34rEiWx&#10;yA3/SZOg/Dtzul7HvoiWdN9EVn9fWAkn2A+F5LufV2zD39+tjWGbOQ7+t1nbEvgKkF++daSr0G0Q&#10;4TfVxmgG/UEctl8zZaV18W3589w1bGf8wn43gnLoj3cyfMlte3z15I88RaOyiN1ErZDKBY+24X0t&#10;aZAtJJoSssCLCtHEPcqeb2N74BPFOAFsVBQXPOJaHNRnPSoRRVUx4bx3hKph/GW+5Uzy1TDKr31f&#10;5GmPtBpa6ZXRUaf/YsTd7aldZyheJ/JtXcdAYapPdaYFyZUjHBKFPKyQlryMABi2o4WEmPypft3E&#10;HNHBn9wSGFzIyTgXqxhAnqLyk19R2VzSIlKMJecZbRA0/O6FPLEKIYrbfc0tJyuUWhOTblBrzmac&#10;eMEvyOcTS5Nwuctg7PulrqvtK4i4ZbhIMR6zam3Pfm5v1wUBzJnCzHpuY23226Dmt95fUpOfgjzl&#10;0f4Oo3KQ83H39l+pVlY3xdlw/+gmzDfK8tf9zP+V/zetzaV8pgoxkvxGQXJoEB3PsOzqqkky9z6J&#10;AcqK2YQ2X5s2Rern2L6rb/h9hnDOkFmoSTQwvGXFEM/SYM0r7zXkt5Qrke+5P5aEtMjoKOBe6II8&#10;1t25uoKvrBTTvM/XIOdgTpPH9ImvXPazxWtcKqw9KxOyi2opz+35PPIBhBJ5ENSwiS2KnkWa86QT&#10;HMUYev8kA7a2mp59xo1+TlFVZX5T0aISg20z+Ftv8PHp3q2bZrDqk/t8fhrLdhiLFyYWx9igU0iV&#10;galfek5VtQzqfims82X6HM7t1O7Ub2DSTaWRy44ewv+CeQSZmMGW54ISUK9M+a2Fv+4HJDu76UhU&#10;4+NjAPi1iyAYldIGH2Gxw4LN+KXl4sC20cLp80dLa5Lj+qP/9VCaTEH/rAZcsWlPeqONHnUjnkN3&#10;Xxk9ttwZV1apFN/Ionc+lf0SKZYh7Akl1RiX5rJavFX2X3g1vIBEMYRiVJ0z1Yy+5y93+4RFroPu&#10;3CU2+pUdUlRsejSkosEp1EeY8KKJ+Md9J5iioUNweBwUNTC/jtyR7U/MmAtgIbeld+BSSX237/Uz&#10;GKZ9A+Jd4ISndZix/f0+vwQ4vZuzJ035Gjj5PBzQ1Rl1mX4657ljno7qMTQB+h4i58OD0FPzcNnC&#10;t6e9veBj5VwUzr8Bnn5PQ0OSlE7cqeQESB91sS2/eNOuDsagPic+33qvJ7udZsZJf/V0TVsLkaMW&#10;yC61r/QnBnfY/Ba+LFrqlMlFrAtfiaMlapna3f7v76DdqLheRGWjmB3RLrocemW6kG0sWdPSVzUq&#10;6Ap0Gc5c1C9yA1YWnPiisIwtTMpGU3hpcKlAZxlti10ea/z+HEySHyeW9W1Zgv7RtpmczWb0Vq04&#10;qrimdUFTXDde96+26lR2aRqf//C5+a+kNofYPus4EJMew/g1pt1FItR6Eu7A/PG0z9lFa6E9jyzq&#10;Vsg/VfK5zRyEv5bz+SmY6xfQx4QehmjBQRyt4IZM/+Sb9lfGS/MEJxnOZ5ge/xWq2QiiN4tIp0R4&#10;OwdUMdgzQlgXuFD1ccQkjT2QBoP53ScNNYFpKTSE9QbstXcTaEW4v1FQRZNryvHpvJHlihlUlGMX&#10;UZ7x1GnOCW/MzeBVx4bonME4KaF6TrlCkDJ3Lbymb78pocZu8t+sBSezUcJcOc/yIBi+uiDp8aWZ&#10;T6QaOc1F2OkoqIeN7SiuMCYH7Pq4db6F4mD20JhUB97/T1J1BuXVZ1GfEJ1nVM5ra9RQtcWverO3&#10;m45nMyAIIGLLuZrhtzzVHL9SS6aayJ1GjGwMiSAFqvzHQkGdZmh5eemW31wKfv15cMl8qznPadG5&#10;alCbkcK+ddvPzG6dOJMpP345BY5JRC/u14MhP4ocV+3qlaOzyUwFXk+WuqHSU5n52AZGs4ERmBsT&#10;w+YlmS85XvY8dmu1A5bXehfr2EWczHc6VnQWeF1ept06366sS3CPfWJZQf+tRUDTlRCfvEGgQerR&#10;OyOjEaLHXCET5XsICUvkb1p2U04jTBl13wQ9zudNPE+o+56dBCirHgDLbVQmNtI/MY/bARFV2kpA&#10;e0+fWCRQgY9YHdnPd/uRkITE7WKNi/uMq86ou7CSPla2fC0VHHQT8GDJYbDstr9GtgVTa9SpxLdq&#10;Vr81d5/ardv/XHVsnwa3Ltnn2W3OTcSRo2T94pA4Hsn6G3NNOIq1eOdUb3IApm5m0bKvKu2YkJiQ&#10;Lec8KTO0ikZ77Da7qGjA2blNmk9OIpFIcXPn+u0N5zNKv9WRjUgZtkBqRsWcT03MDEBJhhamXw+Q&#10;fJDp0bVkIb36mR0d35J91y8KiFbLvPDEMOrx7Xt+zkCFBLDNzrtsjXZ8xqgGqDxORtLwtDfWKtu1&#10;aSurmIaxiTIvU+gSfzpyGbTj+Xiz63VZ0CCXqix0auCBpidmALgt/bHabqK0PpupBTZ5v8vs84k/&#10;Lyggb7Gu92B9pMx9EWRjk9iDNNesEC1BS8iinOd8vacf+DD/Kac+tDN9pq0cjC3atJi6gTtcBHHM&#10;XxzZbrrEb9TjPwYA3adw8oSBpzNW1VDwwIB4LaGxCXcG9Ppjig9zR+lu1bageePmjx+NjRxAaSpS&#10;2XQjmI0wl7BehyXj0vB3hW0xNqUNqtN2+3jfR9513uetMl9vupnC+O4WGrgnIIZA2wk6mdK6SEJd&#10;u8kDgfihLOJt5zXom2osL/9aUeWUjd2Eue+37/3PktP2QYO7fZodlvJXqcafN8tvNx8UoaFel1tU&#10;XNEdldb/HHiFBXf2zhVk8N4Ngh4bjdnypimi9Wm5zzJnrROuvaV6dfdlva8u3Oz/K9D09ghUWtci&#10;Z4OnotwGoCDeKermcFu6wehNk8G1tbzC/BKh3+Y5CRVGsnOcvF+nvtCMvOo8JjISmBl+k1Vs3ES3&#10;NFtrgQMAFjj/q9MUcOpmOjv/TkgUWmo2aPfNsecssSP0qMtgEcjUmw2F+zxyEjnsm0d6DsxvDxo/&#10;vaWRuUd4sMTIdihvJcDk3uhpmHbXiKysoJOiKAbdBdx5pVhQrv9lOVrQ9Gg/1dDk2rAPwE2Qrl4m&#10;qI+xw+Xv07Ez3o7d5uWFRSMQL6aTqySDgFQA/Z5Yn5MyDl/MIkfwNVBxsNutESdlVcv3anNIliSJ&#10;V9NZl7a9NA9NJb2SEezz2+0I76i85la5nzz8KZavAtoxSMAUK9aVSi1zEb8ljS1ACb4o7aOYPcWN&#10;Kj5lOnOYNG037a6xEfK2UnXv8pi/mpqs2mgPGLTnt2g22MtGWa/cv25sbkuHWVNKsjK72QCiGeuT&#10;7HOXxZRs+Y3oGHGITQHS656idHHcFbTjaI3dAQ2CZurL1dhZOqOP2GIT98mhY7SJ1KBBa5B7fhP0&#10;9DP5TkC8V7QCXeitwg3mhVvwYx+k9O84VnbUYEn5sDGMlxZxyJ+wichILT1gUTvn3J4zXOqupyt+&#10;txmoBNn/1cz5RjwxDg/17JKKx5DnnNv7aGTlTMm1tKAX/z8LAOpx0J/jLAHm2YXf7CYtu5EDlgs0&#10;2BQqAf+TampqTAxC/zf1u4FpeYfyqqObP+iCMjWjc/ZXrpeusFByMuPAGiwYzMTPIhH70xV4/O8r&#10;22Oc+mlyKAiFFxGwCz9SSmelHJexlLeArt3xxeky4xXVb89PMbbaA2KKrmkFe4ISVDMjk/0VSjE0&#10;CuGGSUGQSdQaLcdnESgrLUQs3AjCXQFZIddkcvIvO+KJ6DmUYvji29DVDvUBinzEs/dCZxfUsHRF&#10;Thr0oZGSPolo8VQWYoWcYrrFStYduR4YFB5NyN44wWdMet4mJUWP2KF9obS6Tv+4Kp1CU+PJ52Pl&#10;xTNoDmyi+VeODw7SJy0Zhvev/0NL8n85LcvOy3N7P/Io9eOgTpZNV6K5c6ApBmFKwsH8BPiN6y3+&#10;H8/H1UcMwsCsTx7cghrMOcm6ptLOXPhsEdteQR/hhW+HNaE5MJFmV8zugh+Mqkb/l3YGTtTUVPQ4&#10;BIbmin7HolgJHm91UeoHqutVABxaEb/53SpdCBt+CWdpZNDScP6vfkqgsphRSicnW9BMPgpZ4Y64&#10;p+VKW8mlVpFYQtcH8xP1Ts6l5cLZu9rDmjADpNAY28WIpzyczWwkJdeIXq11VsBXCjAmNFBNV16H&#10;nv0f22EHTF4n6bCXhoLJgUVpo4WhgyiDUQ9viZ3ZT7ezI6TxWVp7HoKjiZJ0xTLz8fzsfn1nrf9c&#10;I0FRxBI1WMISdXlKHwVrV/fLBGFzWax5Ojvv4ik6zSG0KLPoZHOiqp35nlFqwZxsTj8MVy4kQ7Yo&#10;IuX7Gb+2y416i0Qn8wXH8uWiPsZwKhc4ia27a6xL4SbPoGDkowqa5luG78jOI4pUX9T2HXX33kWB&#10;/WsU51Uw2eArKm2B5LLDOvSvw2JZcu4A6XnOfE3IUUQ70iFWPjdkEnIqL+3zUZPpgAEKn3Ya8Ady&#10;6OZdgPYJknP3BNfqxXZ3Qq7jKlfs/ZngFOdkMCrbbVpf3qUB7oNPyBI16xOyF7hPBQa9/6zfQ1vm&#10;En5rAjcBNThhlsUUR7aB4c7T7uXovvF1C/mEQ7DH+/YRFm2fhxTZpAvVxDpT6scv1JM+9eqULgMe&#10;Koq4JTC5RPixK57DjdRP5qjf5CVYEMrrLQVnfikgCLSVw6xaLbv+REMGi7cAfi4Fagqpwj+0ivPN&#10;kAQchh0daD2txbLBaNE9Dkn8fevE60PW3F95rZL6kv+B2JVPO7HXxUGlsGUz/OLjoYuV1N5D7h3T&#10;Y32cxVF7Y41WEMmqqRhA4klvwpoTqCkBWorxst4PqNshPB9VcglBFn0wHy//XhHYP7KRSTKXDLbL&#10;7ZEa3OuVNWadwDhZ/o+ekZm5PEtrJVA8FS4QDEMyZNp41p7O0uZykajNYqSmqR9NRrUDkMNYjIQL&#10;HDq/5+w/q5P5bieX4TkYJuMPlBO67B8ppsjCqjVU2GUj2C/FX7SYNuux96bf7t1BbNqn7lZNi2Cd&#10;PgaiUGBleQy1bguTymMwM/9P09Tq0iJN85NzltL3bwKwX3B9XVLkPkMiJ32QotCAtaZT8elPCHqj&#10;KAZS+sO+zehStjeUJuAHxVwhv2H/wHBEOl2tRMoo3pWs4VjS3bEYznAO+TGex8vrZyvjEBxTdmLV&#10;ZYLiYM5F/+fD4+xu/v1k5cA/fX1JQDzS+9TH5SF7vbXOzd//x2MuDkte/aqjhJNQ0LXTR7Tx216a&#10;PU9qA+3zzvsjXhqVh6E6Jp+0NIz/535C++eOcNZ9tMjztQj5NHXsME3hxY4pmvedys2kdu/R96C/&#10;19fEWYepQW8wQTKZuLMOywtZmoK8I79N58gBGVH1Y7ZB93jQ7T6aHqHb54dQfAIK38r6fjI4KNZN&#10;C5bk6eB1OyoJcRf67D6zO+SdV4gUWLPS+B63pbPIzGUnMywD3Iw/z2/BAJDFJBRV0rQNGHlu9Lgk&#10;35cO+/V9fKDNN0mUtFu/xg/z+48m6e05SB9j0U/qOvpNYR+bdOfGLJZadvtIaHrddQ/dl63UHvV1&#10;Tw8173+lngeFJBPcBYz8IvBKT6HaFm6DEUNIIGOgiZWmGCc/znrdBiVY+n8mKz+93dbxZonsDe9+&#10;kWTbPfQfM200vb+jS8gTIS8nzc0RtuATKWNkH7YA1pAAp4Ai2lRimds6B5YKs8Wuglu/KZ5PKopt&#10;o/MRhLLVTS78cvVVKZ7k2tQmPR7Ai7SLFQr1ebW1YKFx5TofjiO9bN2+PdPFDEFNDdmsr5rSfe4H&#10;PeMdH3NN59Ykxl5xk+UorXJmNvGi974Nad85DL29YZL5NkgUaHwXpJfBIMuc5CPpckubeqjmtmMv&#10;muU/QqG3YObJ3ITWWeby8/MDyghLerzH6dM4aazBhtRUf7LUchzzjT0NpbNNh8hpvZVBlLRFquLV&#10;/aW1Nh3MWynqFA/DPhI1rUR9ek2QVJRbUJmlQ0BcgErWXewql3waTSf4LAnS4DgU9ntJP3ojWveK&#10;R99XWVMJ2J+z1hJJOLzgk87cJTjuJVMFOX5hRM356NvD1PsWy+a1OXfsY7NkWpZq3hWvc2UuPRwZ&#10;+Fgt+1aCNSWgj1Y36FtDOw7qkpkpLatt1WguGlW3bDQdHYk+Sz6CUqPnzkIytAI+0miNq8RD1qG3&#10;PydbTOvbSb1PXqK7o/bM63Aao0QhpTOpKYdZc5RgyXa3utOamtMar4krltIlCsYRmcjtKZByh/zJ&#10;/h2GX3+EahCIsZDyNi1cs2L9aclJMRntZocmM481Pn0xwdCq4+gtlpAPw+1Yd1gnL8YEhuW1dkli&#10;RkYodSiEdWyP175zCmXzT41iiZa6KVVIfYud4uqm6LlMeV8A4iQLTUlk5LLXFFJ+bbbghIq4VQej&#10;tDhtuxnnuM0rsV0NLhZVywUtCNF4WIfqWHB9EZqO0+tyA+32MLqa1iYzftU+oQuXzZixohIfHEJr&#10;JX1i+tedHfgyBfR0UaCDQ1iykvTYkY0ez18VY79zSjywCf6Ef/sd33GKKnZ7HPRh5X/cuX0Y0urY&#10;4H8dW3cZIO4kUBDbJ4+GgjqeaAHnU3pda1VvMOfHUqx2rTcXbj7K4r42cvQNNDNfUD1kjmfzxSaX&#10;IpxQ3KnbOUeS7M8gLfYxlRxe6CNlj/SDkr0dkkMMD3EsJWWmaobrbxEKbxopC9HlIb+7Gv1lHxdf&#10;OVXzrvuldeDIEEMp2+53zDyl/6/StHtr8PWv+/AkQeuz6SsUPZt9ZvSQpWKulYZhyEz06QfxFNma&#10;KN7sAteSbtOjhqK8mVDffeEFo4/w3tVOaCuw3R3qg03GBTHGwFiRmZYWRa6W6xGQmy+QlWCy9VNL&#10;8XjjQJel4BY6QC5ZiUl9g/+JWiSdPeQTEb1Uufs9C/Gaf+c9i69CbWUrOLp9utlrJf+3MAhD8Qcy&#10;VWJmF+3+NLT8tr4v06pjK4Boy94Wl6WNZlfTJqKUHfcXtnLqoDEVzW0AUMRwOX3pbFsRJviMPgAO&#10;xqk7AOb46yOJIKkiBjLyA26cdCFBaZqY1Lil4NvIgDsIlzpZTYYKeiV14C2IJi5tbp5nl62zrm/Z&#10;6/nxM8+mBNEkzUfwz/bg2UA3bnHzmjxoYYaTi2zQ2ScYN1A6W+5lB5WbOz5WLdQ6M+6tjFRlLgRM&#10;sRD3QwkdZErZhSGO7Ki0LFky4dlp0mmIcXXg4/rM7/VYvxngkO4ZhipUrECdPCF4wKko+5orOB22&#10;VCdqueX3MqW2/nBPjhi2Vmu9VZMGpE+/MTB52jUw4G9nZ0u1+wQ9E24b3PIg+JCR047gimeUKNBc&#10;n9vVUE1zqKZS6TqJ2jIGa/RoQSEKj8j/msvySWT7GOpVvYuR956qLU9RG47bJTng7k5VG6Eh/qU+&#10;9h9EMju3g6dV4ibnTdz9eoUJ87LLMux2zdjlXEzPGKzgv3CDuc0DtG90WCWDgai9yP/IUWkrWNci&#10;DVXpsyWhpZOw2wQtUqxoK2xekbEgKrSK5QqaChz8DNZntZuvFGNECwWtcfZ70JPnOnJdUlnxsNAo&#10;MU3jW0Doh0Rnzz722JDFc3RVi6mAniLzsPBoh9dZeBugaB62YDwU7j2fZm9ZyXAdnwEXXiA49J07&#10;62r68zkPACGZg9Jht6LpvhxIDut7XTrfDnMdxSCw0bsunVHde8pnHOPW6BpVowH7cfLQP5aNhwcH&#10;uCWcj73tIzX6PO1Bn4F/3UYaDWp067SfClS7O53gfp5khpNCUk+WLzM0zcQOU7Hkdu9sfxwaz/ux&#10;dKHbZ2WWXpzqe2Tg2boTCp/oL9dFrj7lJZYUtZHmBQxvvy0ao2VbdOv9x+zNIrkskWFrJRB49b49&#10;ojvxNhRc6zBQuQJrhlh0DVsHGSUH0BZv0+RzBX0Jm9TIFV1Dcd46e58Yao17px57HgOalgiJSFR5&#10;CAKfqyBDKdpyGTnqzboN6zft0+Mf3j4+ejDnGvUmZdEnq7RZdOu4NzrusYeLd4eqcPYOh+gOaYtw&#10;jw1UR+4Mp/t2v9Qdxfyu0HPx9QxXcpO6SE3Y6hyYnSWbN9j/h5UaH9goeoflVUvk5vkAb6MNS5BY&#10;W8zq40xB9VBKR9L1iQ2kyoTZ/8Qcs/BlEv+4LcC12BtuZnjamdG7eruDKmMxcvZ3/fUo0jYgAN4a&#10;quIYPlzPNlin4B352MJM9jWY/62TE37oSib2w8Fi7Ba4WqCK1VfQH014yDQoFPvI8uWCUjFCM68P&#10;xjByRXz6eIyFYIOu6z7jcOOkul63YGJpYBY0J5xyg8QNoRrsB2FIuiZCnEiuzpSDJEGWTYrS6/w3&#10;9grLOol6MhZXooUK0Qj469LjOdjOzrf7pAqomleMrXXe9/+wrG4/Ry35jl+aq/zBA4/izZuRtzFc&#10;VZpDvxhoul5zUIBTFSylFq/w6z954ZcPL76uhunVG6ygW5KPVJKPK+lzw3dm7TpjYJVVZZJiJSYr&#10;aokZlcq7fruzxaOzy0ofhU7Iv3TGpRcMMKMk14wyLUwqm56mIlq9b3gSRudiL3wHBLb9EgRaa4vi&#10;SmsJet7+CRu/Hbl95PW+eWFK9ve+aH9+pdFOSJJKwsEAyx46Bd6mf74Z9+TbqXVsIZI8YAG/PO8M&#10;Pj0Wmy0KPnxoBjRuKeQc/xPJtHZ95jwGY+TMkM848hAqyVsWgRb9eTJS7GHoLXVTgWFvQbPl8cSX&#10;FXueglq7WY8k/7Q4S1ZMBPFWVgj/8IE+x0IbUAqlfP0UWTM0HgUKJLnnRjiyqyMmc39g6IXAx7vx&#10;Jxe4ywuJCUuO/mWKPNk6dayBkOrr1P2oSXfWRXitg3gutqlBSlNlUQ2h3shkMy1gXECZ8qtP3lgT&#10;xpbR5ZOqyu5w9L674Kjf0mjKKTojmkKDm9OdviAAjcmELRSTy3lTTcEY5S4Kilys2EMVuYqYt2Ow&#10;CRdKy02X/5VVF9fFbnJQJOpelaHTXSYS1rH0g1F4fJBtjK107F81pVprGfCTz0VwNXRxTUyk/q6A&#10;n5ICFKFS0a2QtoVjw2SXcS3D7iwqzVOpZSijuBfWmfr4pWyQS4hkfqPXQGmFtH5BM2iChIWT82b6&#10;pQBK2aHYZOaCkyKYYyw56/xeg0V81afuZJvZESUX12PlxI2QPKbjbWyKrqip6SRTUAi5pOfn833z&#10;fT1+CYdmFG3NLLbg7HxG9gFoFyHimZrAPJH+p5uKAsNvimbPZJsf6ymOTd43p5HkKCjMW3jqS12E&#10;qPxdY0hw8tBWdrmlfuemT1uTKk/QZzguq5WXj+/oOvmYU1F+vkmGTpw9N8q9QZodf38dWtcrcses&#10;JQ/FhH8dZ8nHKIx/fMv+rwqCkckZdgUieNMn4fM16L33aeJznwXY4h3mqWLD/6Ki9BE9fPkG6Uxa&#10;YhoUNH49+0U5t9f8n5BuasRgMTkbHDKbQh2l6LN1FSY03gvuvwshMYa7K7wZNbQrXpb+RF5pWIgo&#10;iQlO+i/mMQvMTaII+g71cjuNtHReAQl/kqjYafEkdCXa3+7taICQQnav71jNA7PcuPPnx1dVcz7g&#10;nFqtZbfWYsadZUj8J6HOkIrJFSRY1Cw0WVnklpoP0KvaKpE0l2EriAx7C1v13VWaagvrsZCxQpUG&#10;T5yH754SB+x4Vnt9objMs6HxYpJxuVDreEJJ/+F8IXNhy/4GyQLryuOwWsGike0JS0ZKrBAWShpO&#10;l5EKGYwDexq17A3LduukjUhbgGrDrsIJ9UURA/MaPvWupeyfAep80mhMNqMiqxwwapnqt+y26KwJ&#10;blSCJSpxmJIc+mPNadlZc9LBjGs2+O2wR/AbA9Znr1qmIM+CXbhfkyiybu37t6vzF+FiG3pgFvun&#10;XViu1iG/gin5VFjq7L/Iyq2GTcc/1r7rST21X/dkXz1EnZ8NPGHeeUoKBeQHs8Kod8w+pLOnfMDO&#10;Jul6Q3Sqv5eias9QXRNJpJSp6OfEQyJ30SJRVeixUW21VaLleSh/Lkv219I2dovDY/0DwCyLD62X&#10;6sO4/ic269S4VKGY/248zpf80quNsP0lVfNTgLuzPT8Vg5zS9PS1GpRdzXeeoRj4BB6Ei/8ieSoq&#10;O/tl/FZ+ugS2wvoVlcNLQv4y7Anf/GzP/oEMlUuzdbbeY9aT7ubi0vdhD7i3yBT3P7YeiTzA1gYr&#10;cUkseWakasNecy9tuZu1pK9MY2e1Jt50P4mkfvcKVGzMfs9x69MjMEtTaFJs/uqxzCcNoiwAvxLZ&#10;03wwF7JLAh3OzAWJRUThwfCOSHomEYO0Lb/ZiKcnW5ii27o65RoPQNi7IzTKuygBl0JuuSYVmZNI&#10;no/FZqo0CAFgDlNSKLtLZdRvuv5YK3bXwBkqW/sZzJMZwkapzHJs3Lv3UCiicxKfMgU0I9Gzmabg&#10;KDQC+wrEOKYYZOTjq/UOUNVh+EhCHkcdoXJuzrXIh/InDeAGecFnEiKHbXCX2Oap5kFYc5zY2grd&#10;38cIvEkO2qsz7mXOEwlSSrU6eA4FB73B0YyMhO6wDocumjKkQGYXrzV9C4G9xl9kR/hJeqPxe7OJ&#10;FouA/REsRC4Ln40tGHADD/4qZ9Gk+JdbCx0ztbbmdI2bUpc8mjFmGSURqOylypA9l4k8y3q/dj8O&#10;+ncX2xA8PCKH6xSiHk5uFbZOQElRA8wMrapo204881I+C7QB9hLTRNlf1iWr48hFiPvXZMLgekNS&#10;ZcR++WwAGvsXYaKB7dWP5u0N/JlbNPBVSnLKUnN2yvS/NoRcSkWZxtBvO0ASgtNBXu/grsWqpy1S&#10;TQfL6S3ZZsySIUkchl6WPVc4ANBwozzfOwlTKSLCvHIAhqlBe/bd4TiCLkG/sVVTMkBBNfZKEgAD&#10;JnwMfFDf8ntkmuM8XNsljphnDyeiDEa53BrGHRga+pJxjor7gFyXhOXn3mPFib3R5SGma0lL5vP6&#10;QFQcMvScPY8z/fy8/UnI8hXQ7DSm3ntObLaCv4Oy59NYdJimKypTBCdQRetXma96SsB6vsvwOTJr&#10;tWWVAnOmgy225f8yb2P4At5Q939SyvIKiByPJUO1NALzHyHh97u03dOBYzH6ofmRY14WH48WCRo+&#10;WZd+a9fBxkZoO4LUOCnP3IaNMrBeU/rMDEY2dJ21n7Q15RRCNof1L9QXJpZcob3rgemZcVAxW2R3&#10;Jbd5hUlnzWo1D+RysvWQfqvT9cEpncjnOY5q5T4hDg5C7TavqXrdaZ7IsPyIee9BzuP23sE/rocH&#10;FNobRCwv8VAvSj1AEz/PybTk429Y1NTnJ6MAsbVPCFvBtyFwMDavXmvY2X9BALNySXB0fCz49vCl&#10;Vv92yCoP3WD6+lrTXe3q5i4FMDav01v6cWx13GLLyIKxZNlNev4zI1ZzIvOW3NY+GGYliGMV2zOc&#10;3jUfVw58k/a/uY7IFv5MrYpQdzTgw2ROYpWh0vhNKZaIRTRO2bZFjgqMQKIbzK1+b/m43giOvH7r&#10;3b79t4jnYZjsHZQhzkV6dBrO+9UMcQ03szSqgZ1KFcIfE31uVXjrAMPtNAIbQgEUueNr2Sg0XAS3&#10;7GQgTotXYkmNBw8VcS+MDXJQBOFa7oOk7JjXOMjbxIBdhE3Ylk8GNKTH9qO5DxAdVVNyTZ2gYpnC&#10;znYybljVALa3TkJTUMFgXkGFlTw4KYvoWdDfwa/yy37MR0QJeY42Aoq6Cni/cm07C8AC0eyiZ6Fd&#10;MrIKwRcC2BN8RV9u0GBT9kGzW2Q2mWYRFQeu3X1hpKGImDYD7ud4cZg+oGTbkDn0Gsg+BC27kYkS&#10;afIiREne+IfS4nExZ40zLId5EA1ehaxMXJ91CElXqfiwScprucz26SttkEMWdM3eLaYYhv+KZMBg&#10;7d6O+tkLcQWXpCqqwbfoFS4lUCjn5I9vm0uzEReMkkkjdK0L3sc6NcvuhozMN4K9gqxwZLTSRRMV&#10;avMtKz0kgnQUpoPSgKezBMljniKUcmLuy+DCkFLPkg7BoVrjacpYmzk/U7vLO/UaLnaMRQpXKV3M&#10;YeairaThYtrQKXARbDcwdUek2866aARUxEcIlbX7J0+h/pyimSlT/NUIB0VsAc2Hy8b+kysybIro&#10;jkZ8Bf2qj++JzTT1Dsrb/MUqf6fTurxfQAvFgn4vIIZllHyvFI4Q1Pp0QlZqhWGKWoPu/gGaaZv1&#10;ozlwyI8d5ukb8Se/84+Yn+r5zf0TuGYNMarw6NmwYpA/taCz//j+xL+JgoqWoMLUjZqNZ+eypkJD&#10;913evwZY1XUFfb5trTz7OzuJh7aT2saBUSlyXf7PwbJ8e6fJZRrrSLKmhU4b/ADZfqpqiE/PJj4e&#10;xdRfIQnjx5QncAas1Lshp5HFMuwdaoeWiE/Jra2Do7fgz2LLVbxil0qKQ0aHN0RPXuzzQ3tcRhWf&#10;HPoR05D7U4SK+XAKAq/7uG71F6m++dvBoKyFYB5yjqdL+4OY3FXnV5tsU2uHEweSMkf+dkaNX+60&#10;dIm8GixJDX1fWYx7gKlxYNowXU/PJ4CumDjMvLAkqIsQRf+XXeKQeYI25dZBLce5zUif82hfhU27&#10;5/aIXMKx8V0SN4EG0qkiC7rE7OqlStvK/2PV6i8OTkidnvhM12efdCy12Q1jUcs9aw2SapLr6W7M&#10;WfOroDTeAQH6wsRRAm4POMISo/cea7tM9AE/7jmN6q9FPb2phoyhA8XiQwPy+mT3ntkTbCyxayeV&#10;ETwEesJIBDHHE+MAq0flK/LP/At+rQkuMfoGWpf4R7ESNO+u5JUtlHqYYPc2mGZNLKGsQanMlNk8&#10;4l0zl+lG1TmmLjcdK5bH/k27BNDGpt0W1ibZS4DkXWiPLu1laYLTuHkYZr8ELWrnSsLmMtgX2OTA&#10;M+V75baAI8beE6nkYt9GNYN/d10bRChHxtp5PXv3fb3W+6w5H0d9hK8obLAbhcX+iDvbR7oyNq9G&#10;zFiBDOLDammhWdpnk1aLJNOiOhduU1XM/0WpiBE7exfyl4s+/KUgH7lTitrT+40zivj9DwGGoWg1&#10;jn0QXRyVd1fEkifjWu5kC/l/89ehZ9p15CWAAXHGk2iK/4aRSnHEXDe8EZmCk1h5NW02JPeYPLcb&#10;HZ3IB1qPPvufbHIoo6Jsc7wcIRZHW2cPsNhLraJywHl6m4DhVEQYNXm58PaozwfbCXuDmYG9AAwT&#10;kg+7GN3PW6bvojq1BkLUihyBNzRB/TkCThTFe4cdJtzrI+mIXQPNioyjOQPAAN2qbs8vjLhw64+e&#10;tNEBoEX83SiVIE11ds+vJxOc7xUP9EpDYDd6Ahh6lPUoLP47Hh2PnbXvn5dWRh1kzrsQcDTsHftw&#10;Txi0vtzqHriGCQolJLruNAYoXTdlTYYwemzr29IMUXPR/yt+Xkl/HuSZ5mAkEAeIXxEZBzxgWjw8&#10;XRVtlylY8Wq7vD70yJTn619VGX9G13FHB32Ufca6JFEMBhu/ReRF975l9VoYFB9EFV4IzAmSEYBD&#10;7gQDn1PiNtnX8mY88kF0ZSxakPxGRl3A1d/NscdDHB5jVIqOQoScAUNrAqvxHZhAlylQq19vf04A&#10;SqHZFGAgJouewgZsnQPvEnpiHpBItruHm+2WgY3ZCsm7sMc8acnBeHPVgUXffpkyrPdLjxV7lqv/&#10;PXxy8ff2zPm1eIdbA5kiH/DmWZOicqMtK7noAlJ3aF1uD2peUGCCIMvzlJeIuZ6CzRmVqCx2VXQp&#10;w56UAc/G59EX8JYPgdPu6vzxRuAZstUt1yOJ8PceI9VFrrKy464AICTqtF1qgx/48ShCwUaNTvSu&#10;xH600usai09j0M2+61yXclw3xSei7xZoNL+OSBWPGhh6B/4tyKLzVwB4Qu8e9z7Fjm2FEvAow5qM&#10;25pY4yfYQQDm6X8IwQ3f5PSxQnsoVaHXSRCoesgm+T/elD9jC0fx4uDHG77ZhalEMsrvTa7yVfpO&#10;cD0yR4WrQcXCwybPQovTIB3H8D3mCR+Z+oyjfOz4WTs4L0XXNh7oQouGYNqvZxrpLE2isxbacGYp&#10;hrHRnQ3h2/ld9gREFP61eaVtb/NsQPGUb8zYf4fDqYp+LiVnC89FiDVwvd7DtLCjjmhte7zDi1h2&#10;mlskklSTq4KQbdzV27pZ4g2b4RBoG5+fT+vy1YAr4pdIVc8lNI1JCRHQXu3kA44tLO2bxmapxDuh&#10;g3BxM2ZdIBmrxCEI/RoZBemkEvcvU1PTMIlK4aigKNkxVzJUBgh4OyoHJziIOfIyt9QO8KBnZwmj&#10;fFfk74IOB+A6tOirqJrCi7NcX9siA7c1TE62mDlmLZaZYo31tEvyyWaTuj9EmEG9Ag9q+naq4e6w&#10;06WqoBE8Z9ZRW1oh1BKTIki2X2otp1iKqUjSea6Fd+MqVeq2RnzJxD/FnApwLTpKS+2yTDr0wkJC&#10;JBSGc1clkkuFPUmTvWmd8IETWK0O87foWPKJGRPxVuGBe6KRV44Cjyh6LjV6oCL51xylgqqqMZqS&#10;gG2tM1yWHcRp0ZzRqMcMJ+zreLNQr+2L/MC5T96+cRWnShlV6AChTKxdWAtpwU3uP5mc+/9ZgD6z&#10;YiuQTCwmp2IYlqinYWuRiJoR06hU/fcze2UasxHjVogIaTrFY37+V/y/vy/0+eSkRwX7fKKIIFq9&#10;ItCPs08Cvtm6wX11aRGn3evj1CTXpqJWXK09uusbkg1pXjBMmAvnlA1EKE5GzHr6lhyXMbRJyjRf&#10;D7u5QGRoZZMVny6cv4fZ4CYDZ1M6GgOxKetMJKUb/0gTK8U2aESryJbLLpQNKoE6NI9F+ELHyT/R&#10;/nkhXu2Wso+mm0QRmtyyXlbjZ9As6c4UsDjzkJuvNsUTx7uit1Qghq+4yN3UYtW92qDn+DSw/YlG&#10;YPHU2cjU+6Qscng+RLcFfjMZJBeXiJS7ymVEUAi8DSVRrGXFUx7dCN2hJztBu/MuSOTvM1fXYAeG&#10;WeZRaOQSlQXSO8FE0cQxyfHMGt4ZQFFuhTakUTEkDV2A8G/rIjYdlQ/JthkJp1pGH4OlTWXJiWHE&#10;AkRS2agBReNJBHNNSQ1wsXoi5D+TBYGKBhjeXpaNQWkYH08Jn+mv1BY+PaRc4Z1e4AaDOp+7HTib&#10;3PqtphULeTKONc24DogiRiu6VJ31pEOKFCRyJrMQOqVrOwkZvGN4LEJIJo0ZjXWmMZn6WmOTASRu&#10;Q2lQmnfBiZ8IoQbW1v0oKgFKvSMcr93+T95Qk/5nvVIhhbkIVr/7o0dY8QgjOiqviLMcHHmkOWc6&#10;yt5XruJdE8k/z8i7hB1giXnujfZXZBSS3IZMJ1UySR3ZE6iqQynckpOOzKcFIVG4YrUn0kTenwlG&#10;LlzexF9/Lpb2hZEfqdJ/2SpqJpdVd8+s13N6WrQyvr3tfa1729lPGHrxj19fGu0ZeMHPKK5expp8&#10;oC9XK+ZXQvHHQa0orRIMnEOxK5I4wIrZRHTGhb+sHD7JIoF1dAlmPsxKZvmPLrv3DY3MCOeiXkfU&#10;ugT1G9+4TrXRHl5m15PoJeHAZlhshIG53IwqMUOoFFyUhOgMpdjMGn62mM1Q6RZpKOZhkwSu7Lx7&#10;0jUFlqxwFEYAneT64x2zWggUavWf1vqVsQZ22IxoYNYpkyAXgJjvxBQFMhASPJg9pVstHyyGlsz3&#10;wq4Q2hoRtCIjnzSQFXW+sNvOS4EsuBIGqYdFLn8DpfNEP5uoCWE6CdCuOWb60kXE8Ttle3lDTMH5&#10;85k6Qv3yUHBlom4/cmbfO60couT7eXRz3e3mQn5W8Er0LRGxbrt3szuQ5mec53IfQVRCHAcagVba&#10;q6KT6A8vIyAcANEgkWwd9QuCpo82DiTDQjYLUgrGJC74+pO4gj3xSwHkFn8wRIVCk2jk05qXVryE&#10;NCuhuFbpLLXcaHJoKTh0TP2FH1tz5aQMcRAatKyngVyt8Nu6coqDGOecJO+7ofK8Rj1aOgJIbdYj&#10;15475rXJ7a9l4wSdx93dSLUKAWNUCuc6k6GhdMfH1YeW5pBvt2W3USMQ62dPuh0CPfv/BPu5X8Ea&#10;J+NP7M6mkHw8UVxudP+8+qmB5cSZ4NUQCDDgGhilAUqBH6+TbK7QoHk0p/xvB2nnSJfUnTWumnpB&#10;u+n2113pFPpa3VSLwjO/ucLvnMRuwr2kk4DxoEAGKUzJpjI8SQntKHJsK3Z/3yz43lw2GJEUQsyC&#10;bnm7fSJi+1V43FfMSpcl9e2+99Ou45+BwkRW1+2Wfvah9Nt1zjJP/JTux8V+XsHnhfG7ALDJeQJk&#10;3a/csqk3z2l5HMzqL76TVr1vnb9be0c+2jAVGZ5eYravrsYI7ajkLGOloYI+84gBXPHrX2MhTByc&#10;4+JlkYOix+2jk+8o6xqipu0eZ5ltvu5/gIgjYjJMyDWTru2MUehsHAWxER+qcdA96qxmtpD+75rU&#10;jR7fQRSRj1Bw16foaHTsNSVGkfnwU0TvdPKIMl0MsN0NbHN1zSkq+pqEi1bAKy7t3e3Q5vtOLYIH&#10;hqKjWu/AkLWk8GnA3YVj1CIwmsThzKHKp5XiYzEC0N5N7Cn7bOPFothUVscI109jZkAoDCXn+N4W&#10;0E1539zZeDt/su2P5f7u2fcjCfq2WP38cubnf78odHTMk66Ijp2Vaeyv51IfnR+vHPTMUOv/nuh0&#10;uY2gnCt0OH7PsDeVIwBIPzCSixmP5G8Ey8C+geDkbQRAZBfoyVxZCUi9XASJGtPzbj86t+EmVtM/&#10;37Xz4M+oGq8jtXGQFltEy8MrRfL/dc48Ij0SC6NrJgfP+V8fyhcr/Fb67pdIDsUiZuVHFitNH+Ek&#10;1KenJgnIDU+vHQoW+VodL9lylK621DWxHMzGGigXsrh0U2NqK1jVfosIiEJFtHCBkHEgfVJ3FZWs&#10;BR4asv/5i7auos4JypTMqgHZxyQxFYEIlWjOiadT5d69qjpwBGVGYroG5hAuHWYUd7axgo6TBy+f&#10;G3CCkokdhtKD0qoCTGc4gj4P2af2cklWu0O3aU1ZcoIiAX0oQU/SjL/fLrbfpDkzGZl+O5Co5ZCp&#10;FhJapOiOlRO67T84EIu8c/s/D5WlWJBXP2pkUU16DnhzmqYkeJ8dwemaQhAXswEXxZR8mAHvVMon&#10;reSEEe/1RqMa6O1R7GPy0O/1OqGLrkOm9ahlZWW8BKSLSYi8Cvg1zV/yHfTri+Dk6HRrtO4MSUZd&#10;0WvghJWG1RyY+xBkQaz4cWKR5/D/46Cx0Wk2i40CCUpVNYy1FgtZVIiR6r8y42hG0NkLfbGlpKEn&#10;a8Q0WDUXY9EBpY0Ba1sunj3wOFUcWmd61dxI6x1Drz9UhWzmnN9tAReQDK3sjFwkZZxK/M7XGM2J&#10;qltuDY9wr3bYgrJaHo2e45Pveaf2oa3YdLAO66R6DKGIkIjCtN9uNhNERGWGWmwpdN3roX1DrVVd&#10;J3IIold1IgbNB37S+cLWJHPGHaxHYBlSyCSTK0jTJavSmTvbLzOs2YbwQEfBRrEBKglsn76PLeH9&#10;sfTS2tPXwCvK9fxfwaguVy5ipOEDjZTTbtGFd1FsYjZMmPC+Am/+CRevM0MixnKdTUuQZypihbGl&#10;YIMVe+7zkldT9hzWHAVWObWaZVi0sdo+P6kitNfX17qfipYn5Y8BzlNmIInRvk4zv5jmnz1eAvx2&#10;Jy+0zIAk7FexI6RNIe0tY6z0K6bksLcBCJ+I7o9av8ootSy6ASyljGqrkE+qm7v/33cnEtAR3pTP&#10;TQOiHwyMQVcmAlkhT7VXaketdTVK2SP4+n6AhnzC1dzU+T92JWys6LLpD48ZMQwDVDlRWhprm0Q5&#10;kNWzBVsO5dihCfmmQLFrtKOuuhczITEmarWMeWgjLRVeQmGal1OLtG6s2PxD+d+YKV/Ur79mW5KQ&#10;y7G428giBZXQ1lqG0mE3Ip/dvzehEUfcDlqKR4YlXQhA0EMWnFRjLPkpgKQ+21Axh2hlMH/Vhc2G&#10;dxg11NCXzsPxOG3ln+nZL0NVUPLUGuMA4gyyCfbKUqnRE5Gg4xwvWpG3xGQGmi9og+bsm1ArZrFk&#10;iiBWYsVv+GTmlG+1WvKl83jAxLhpSbhai+FmTEZizD+BLfzaPVyJQxD9TBSZ7BEyAp2t8DsPKd6O&#10;Ovn5f+ROhG0U1gqfWpGvjuPchHMDO1gxaLAh4Ju5ID4F9f8gQh5BOW/zopGPhxrp34uLVpsKK8hj&#10;lZAxrOwcyitf2Kn7IpbVpMED8fZ4TdzeJKEE0UC8Qqf2n/xVtBrbgpBSIVQLkF8YAsTV4rBkCtRm&#10;2DElMvOYZpb5hMOUsTdwkrlmsmKq2AvTLINDpkrtXqGvQau+jSQTta9b4MZwodznhZXFr6uUWUxy&#10;xZTyxOYCPS11F34/KVG+QEDiSN3kQfnA70RQfvtB6mlqvL2h03RgTapom89bLvugYXib8dAVLlgd&#10;UBnTgEC7UGGT5/bw+wH8+KrUVvOxKk/my3ptjDPmoJj01gx9f+h8ergNu00xZrre5X/o9f7pRAea&#10;8sn2uFONxz3uwkRfbswa+IRxG95ZLEoiz9frd0KwWyVBEUWpLmjG7rtem2tJZUQQRwJDqtGDvzZQ&#10;FdKKyWOpSJTgIkf00MLX69XIgCDtEHNUzV3ECGGIck75t+sqTHlz8rXki7XLacllG5jilh6ZSyGM&#10;yLtIIwtXejeoWAhasqB5tl6ZYh4y47uIwu0nbYwu9VHU5jzjLVp32NHdN4XqIuCGcWc5uRTn1X4h&#10;Rdfxdr44I3fU8e465oGPbiFYDE1fwc3R3TjEx+J3yEJhWndfYf4rvvKOSoGdFyg14kFzOPOLO7x/&#10;Rk03E4UmKzmvQ0Di6tf1c8Bc8SAyVE5DOq6723o9Wy6giOve4vvx2P+YojP7Kh46SqOsmxqwBGjf&#10;XaqXCBoYYXbb29rIozH5o/EQaXYzpRt0HNKnj3W2Xd/2FlDCxaMnpXDtVquXmwylU0sl0DNbyObW&#10;GEpQcbTJJzigQ77sn2bb8/YjnFaV3jbmED2fXCNU+n4tTm8xseK35CahyLldC7HTn83ELsP6t8b1&#10;6ivC24XTz0fWbZZOHetlKTGWqDP0cdnHfHGjcJBBTYLk855zvGBUWCMaevsnTXPImRcV3HWLHLKb&#10;GBPj1hUxZv73tBHDqP0V3uiPlbG/khW/4E+X/GJKrTUa1Vg5dZNfprxKdMxpb/soQX9YRN74xOCh&#10;GytERAT2y2lDpwtOvzwpYxvf7I6VBZrAF7Dg4GDehxcaoFFhmCLVMvAJfYCMo6UoXWLriaaNs00N&#10;Bs/qtshA2DVMWfd8avqeKEemzf7jrb2vTAt33DTTIlZOIHQ6BiO/+3iee5AoPkcGYlL37FCfvVSm&#10;jdI0N3m0WeDjutPtcM7rht/hF4fl2YzoXV5L/mznz0uGHhsCG/uRZ4uJ3ffXjW4PSFr3lGhBEt8K&#10;M70z1JxvkZENtr/F3Dybgad9zL3lJE5Cz3dewZHWVMbpJDW1FKqYw+DlLe8QHJb452eWwD5AM+sT&#10;6P+3jkTkSB/g83W5fhao+P6ZDvqgAvd+ThsY5XLgWWwEHXIHpzK6AEYReUHvq8RkHBx/gDE1GGX+&#10;6ZxGOebzchcqUcfXAXT6TbGpsusE5mBn+D4ftz+/Ogl6i/tfEGyb97ROnNV1D793tvoVI/9PMhjv&#10;uH249zael92VGFMFxRKf4PMexxNpEGJjOz4k9jdcHMeO6vd3A/lUOW6PoUXXSUq/kEKbsGZ0huHi&#10;1djCfyr0Vys5rbxnMy7xSUmouqEz2AXke+4/Hvh0JerYbNs66HWYlTMU3eYYh/nCGhMtomDvoBLJ&#10;ZwJNc5Ltov5hthhBvV61lDDSu36pIyEic/g6vJOC1sJRrU01MsKSrmQlRL/u4uydJfLCE9QPftsC&#10;c+BPS6LDkPVKmCiO4vm+nEfxCrXfKM4nWtK9dqoTi/Dtftg53VztnilYql8SE0XNJ2MIvx6YRRea&#10;Cua6+vr2N9KMVKcS2B+p0JLAUewDQwI0VXJR9+xsf1EQL1teWY+3Z5iN7c2Y8L0lnGHEOAYnqPRS&#10;AjOskETsexP6jr20pqaO2e8WE3Z8ignQRIx8aTLd7TPykq978ZCGdHau8Qy+eObBclMKk6uHocw9&#10;j5OZQltSC5FPNmzcVW0joAgTbBPQ0gx7VEnDOruXim0wCaLANOlo6+bDj/AIloF1ik2qsakvhRo+&#10;GaNljKxAtXAwWMZDK6O4sZcJ/t5sdDuU7KZ1xjXhQfWvBYHZbgtEjfUqABdiwDoq3Z1VQB6f8p+y&#10;IUFqTObtBDKYvVgu9I7JkCBx6dkfcFnsGOQfWiumUJKPu1b/qLRd2dy2CPr8UVitWxNSWuuANIWX&#10;4piBiE9NMU06HUmuWGxuTCjDT8En/NWOs+cWcZ+NX5syCflZpXTInWlOn7xC1owoVqzrasD+hzx7&#10;cSKjr/ZorZ34YHS9GNW/NUGadGnaUJVuivJLGzkxbxQLQ1VNLsNlVR6kJdxZjxyU2h9j8hfymBRh&#10;5j6BkqsLptx57LlKY41fht3bWoouFPJvrV0uNlo95DaGl2XokuTgiv/wnXSEt1yU/4MWnbnWO2Mt&#10;xTAksN+7NvR+R9+T4CBEkgAN9lQSMLPUlVdFc0bhTZed20qqatBiIaAseCjO44M4acbYw4vIPOZD&#10;C+su/Nc9G870vjXQcS8ozqhH82IZwQZ9NnvxtnnEnE4hL4mr8lgDna0puuUwFTW0ikjz9Pq1apWA&#10;c3FMSXtugv8aBGku4jTJCSekTDux29cizVPYFYtYO4Z+tsKCfxvSXlZWYh+WUhIo/M4ZoMVAlDaY&#10;kYKeBzG9O59RYTw4ENplc0CwfHWQhUIc83Wp8XqQccf0wRmZ48HXCIUl2/GGGcYlC3Uf6FNpUsQx&#10;LVyAreHcfr/0ejpJTqCrFPO/qIk4B4ONpY14CYmlQcOxUl9rp5it16QQR8QLaZHvPGrwlEsPQpJY&#10;saemmH3243h+twzoTZSuAE1uJlOs+kqCXduweHdjbz+pAbL5U1xziWPBpQiTTFSIXcbg74NotPVG&#10;Mih68rVCom/aSePEK+2zB94HHnc+KymosPUe6BZ2wg0Wph1Z22SSvUgkGgH9jYs/4ea537JEPlic&#10;B982g16El0St+Ov1mLpPEeXmi/Lv1opVRgXOQtmIlsKhRW0260r2Dl1uw2uR4orTQIe2Y74YhFsT&#10;legFs7MAqUIqhKjrt6iTDdkSnA1hQ2eYmoSNwhmi4rT71RTcNs/0pRSF9+2An9+meLjp0ifCP4ad&#10;X6jsd7/W0yMSV/914whlYVmJzwNNoWEdEKUoQ5yHMGlG/9f4KWhKwwc21H7gooRoe2L4Jwye3xfF&#10;BgQHHpgpY2SQ6HX0MJQ25CmWDUcVg+wwxq1dsmBVylCi9gaHLa0JoADJ8qUFWD5L7lzUM8gSfKmi&#10;pNHUCdZqDsNp098Lkh6NbLd/uL/evnAgrhko8wZlvD67khgXhbFMj2xbXzkGhu83L8bJNTDSxCfb&#10;YRDRQWpqfgVRKiZdUjUeHt19X9dwFMncivh5RS4KuxZYvvLp9klIPJ8l5/pV9pcQ/kX34xSfTZdZ&#10;vQ5r3vSqnLtvUf7Z++/FPDms8DlIX7sg4bup3+92iMse+YXSqqH/bjtaX5XpJEejENc9L4d/FH3u&#10;+eNap1jQASExxXUTQcYlKCMjVuIEmRuyeV1WkY6AR25tbe1soOGoq+v5aJrNY8DMU1j9dU0kVwEv&#10;vpRTMWQu8zYZh7MGkKjAjl65qieXUu1fU0rYDrXjDnvvwwPYX9ns7wIJ/Whf1nSt8dH0Sf5WOVPK&#10;mSri8h+vauVCDOvMriKfMYbosMVy5XAQEm6hw8D49YxhFon23966UQtEbGwKSLRh0wmik2U3y3yR&#10;VDXhD6kR+FdJjgZSzbw9uGXx/thLX/0gfjQOwJL/HkFLxmZIU1l4cPcW7KGZJBNnJ7DlBxZSmAdZ&#10;0mkaRiXPYwD/S1OUyqn6U7mP/TRwvS03eZxpU3yTcV2agUG2qYJkru2D5/D55dTT+/Yrd/JYClA4&#10;nG+Eun1fp3yOPX1LvJ2QVCZat0hk+HxYrwNRo0khrWxvmvGPtfGKSMqeGbd7SeBLd/mCmfXkw32m&#10;GPPUeAj41Wcy4p0CzgQ440gnyjAt8LDBo0kVqIMOhjr0t/YymGV/YdQJQVOy9PtPh68ij8aCH8ED&#10;IV+Ju66h1eSA2MMwwPxpTYjnDfyIZSERMeHEd/WoJ5XF2OM16TZyA55NJG8muzEN3+vpcRXtCinL&#10;PIhiJjPHGopt9AHNulHARRbvJ5vs3vOR0zu2QOdXdNX9DmQ7zPznVZbA4cXF4DH7UC02DwddRvjL&#10;DYG7E8gzgdSzaGv8+tagH4nB186j/lZTpCSsxIhRRbEN1rTRSICbyQ84SmguTYh1vV6KPI9Z/7Xn&#10;ppijy5IUXV56Mw669Xp77n1FYFtdvT1OY4hWHCj1wN3V0WRA109OeCyXQ+Amly8rlprJQCaCC2V3&#10;LxUb+VpXyKb67wc02bdkUwHcYnx/RcxJnVpojZz8+0wZi0GfyMixuexCxij32IXcmFuE8Q5ytPAF&#10;nOJCKTr/dS7EG7KlvsfA41betXUT1jxVAe+XOz6RpxGwm6fnWN7HugiK1tM3TKuNgMPm/N0/r5RK&#10;v7W+642M9L6ksBALFdLCLxHIai4KK6E7El3c7k7nuXg079pt4yZTfo3FOT8/v626pBD8adrYs6ZS&#10;LV+pKBl6tHeu8b+2WmB72yCBtC5Wdaq8wjJrjvLMXNLwkr6Zak9BzVJ1LXPUYmhHXr1HLbmiutSA&#10;ycyOBlGpg99lZwEzfZ7FbjfRZs+kPT+CXiPtpQdi8Km9lKdvNCjgSB3TkOD+7kt/k4N86vFyPZma&#10;DDmWSdy9ng3YYXRnDbvdtUpULN99Z18AjLaFQVOwqtodFoQ5IgZ7KjD/mw5+vHLH1UUSfaQPUpSa&#10;HD824GznzXXIV/W3QbV1ZngpAhulruNKjj510U4tLv5YpHfW0Em2SC+tLqNQqbpGCRlqhG2KLeq3&#10;XGhbZ2HcxGK6nNM2A8ZgBNtUtNN0UfbvYNKyaltiESE4mUjUBY/dY/XRudTrb0k0eGovxElwU8na&#10;CPKadMy1cp5WHDe8lqyxsh4Syy1AOny52QgtMY5XNrhAejt0N/Rqy283n6FyK5JMoQarT1FUT1lV&#10;KzZcvHihG+E3MpQ1azmax/yT4/ycO5l2XCA/czE5STFtiT9hxIaAnUOby+v3dLPsIke9f6WW/Dmk&#10;sOXj31kH3YnG/Sq/t4I7axHWT7L+cir2+WV2mKjD6DWowdOJce9w+znatTUxDaaAzH0GrRPRgXiR&#10;+hOgQQOOQ/0xrLSr28c7O6hnhADo6++RwAmtJW8muTmtBIi3oBo/utKyUSf63nV3pIhMNvNxQUVa&#10;VVOC/cj6E1ngte7ldEp44Dp2ys9/gbSEesxKR3uGi0mJXoN7iItdYcgifAFOOOp3y23OaGThF674&#10;taZyqaQRs3+2sqvwUrRdzjJfPNYbjIxmNbC007QPQthK3Z5UBH6CJ1mvdKxY475g+YFPyj4hugZ1&#10;/0QlTlr1k9ZhYZ8Jqg3PgM/yi34BlywLEn3yX8hrRihqLbhWobdTfk7tHV35NfqeR27Vp7yCgpTT&#10;7KWNdKroRcm4MdKPmeNj3n9t2w+WEwIvaBrr8y6mIvdgWQRdQAUHmQ3lvJ06rjd7KUuyN4IlNnqQ&#10;iRZAJoKQDIbZ2hapiJfs1GNd+ESuG6QP8/d7A4WgsQ1+q+/WxbQj5uS77xEqBMsg0ir2uoN38W/y&#10;anuh7tuXoFfNSx78sh6PIfmoZng6zDW67QWq29WUMmUl4IPJ1sEDddYRb9rYx39WgrItHfClm4sl&#10;iR3zbBjajAFsQHJP7oxd7U5Zf2dTHVkES3PQLMWphB7d0efYvERsv15A9bQEkJg8w/t4yUgQBfv3&#10;nd2nVLiweqy+enehHO/0fpAdTEhRn5wZzXH1Nvh13QsJsFmH15E43acULCq4h/Ign0LpAR+p/YsJ&#10;b8qrtqk9xdH6jbn41u4QVHiwYoJGeF+MRrSoMJANcvZoLq6kJ8+5K2X9qTvbwmS4vudr/rvCDkSL&#10;3NHtfPHEtJmyBEXku87+NwLx5guL0jRtDIgTeTVTtZhuDbpEzBzJQODQt7itVPW1RmoR6njBDtJf&#10;3u+exQ279UjiZnjMax7XpmrsToiThBuTXDuYWwjXbFg2cgfefbpOGIcHf96B+6Dlmn2rN8XnMWie&#10;YlXokH1wUIdwq/OK2M/w6MEtRg7huOscbFGwioJmHUDBEMsWuF7NDxajzED8+rf2QiyePljmbOtg&#10;yuAzSITyZgovFim+mdd3gDvmEf54kKvZkPcZtLZpxxO2tPvvkbi48BRROcGYVac2shB2X2j/ejDo&#10;bTUtO6crv9I2NNb77jmNrC6A3QyI/nSAOk5flilxEWFgiZIrv01yLT3p0LljqtrDsx+jYbuDyCDF&#10;0mrywOfOZ1c/cMpidhLB/ClcbQ2D1cuIjZG7rP/pEaibrUczKodYGtnNes7hlBZ4QKPH3cRfu0ug&#10;y04pG3+vbP5crDNiTQe7vt63stKLjqfzqsnk08lzxzD8u4c+JUwWndqdQt7S0zOzOQvnMQraVPb0&#10;KgdqPPzjQ8ENldaVlTwDVaexh0OuQwM8xL+9fgNf8m+wWHbxl4Qu4I8qAPbjEr2jra38nMXywZFn&#10;EDimf/t6XuJ30vs28UkK1GsAxXefvjghw8dA0OM2Oz4SbkK4NVW68sgGv28YJ8l1o7G/GKaNJzXF&#10;3Uck5yzmGYNR76dWusY4qqlDJ0imr8oLrKIZpsOEQ/a2AnVXfSGGnTru9UeAn8UG0jvNpAi3TPDM&#10;cnKaOGCchuQd1L1pCEjJnYmFP2/YyiPXvmXDDIRL936kHK4i5HbzWtXX/q9Z8LmlbJMZbhx4Bzcx&#10;RG7uh8UlgfZoHPTHW/Do6Qm3AKKGVTqSERhX8AHvDSsR5cZWjqvPS7ZA6/aeH6ArEvkYe+U8Q2qP&#10;x5WAWIOgQEqCJ1sBIs9AugIIvS1tWXBmsmZdqnmU9ejgiFkSVcTzruXd/LsQx8ax6rpfcyC3fRim&#10;U61+Ok8juXkMenxsUoQ1+TyfN1bHwQrp+5GTYzg8gFa1GJ2crL6k5xYYOHx9isDNbKq5WM5p5u0d&#10;YcNPGQ0TmRcUGolZNPbjfi5/EdJAThd/rWNYPgGTqFS3UEIeU5dNBZ8OccvDWjdCxRLOoVVivl5g&#10;3cL9ycOWr+AMYpEVnc2Cio4+7pQRuMqXn4XTOspKTJIEPSpenlMKTxdbG0rPpn+L6EOTDB5a5LNw&#10;eBpDCZKpN9itOXxOtoKlzOH662l5fn6pnkJQWwt814WOmcutu0u4hH79uEL5TLRiyf2eY9FusGMQ&#10;oQYHAyMdS+OWK/gO6n2p6t37txd8izPSdX+UJQg0PV5FAhKOR1ietteRrRBxcKwWNPusOb8BBcZB&#10;xAi+/dPIVXeZXCSf44uIgxA0zVVnd3cEpnwDp0Q1oGzS38Do8978KmS6YLqWKSM3vE9mU6wi4JaS&#10;Ynp7DkdDU2ZgZHS90/d1vNK8+acf0Pz+j/Q/WQlRDb3ZlnCAvOrMW0xvZ2/sX2Lz8ssmUBWTbF8W&#10;Ftj7oFqcoCKQh+8XnHTEl9rJNiLOHmuX6o6bcw/4sS7dx+cUZNyJBavQEsU6pYDcS/v4lXVb7cfD&#10;/yMx2PNvK+DK6dMLqRJa0lIYiX5eaGhNyzf3d2hClcQvwTK04+Nj0q0RkqzAS/AMvaBP1T42t4lF&#10;TyxlcykeiFMJlypl5KmOQbJYZM1WWN1cp4nGqKw8+le483RQuEzAPag64W6+0k5A8QtVrkRCDy3q&#10;9/aS3ci1y4gvUmcjXginqauVXO7Qzx6dpaahTMX6UkaE8OcfvPIullU89e5tO+bL4Vlvk7FNWfWE&#10;wajYghlTGQrUEqoSACRSUXzZvclBdL1lGbmnx2sUgx0TX2w0H0ubXkH6VyGTXJdHn5aQrAwUbU15&#10;ZmqbbWSKxBDb15LVau07rfseDilIersh22ZTQWKMIZftFejNgm+F5pi0Vj1nCIWo5+eGzuFu1Jz4&#10;89dApqa8Ckg5TpaWhzb+XGqiszPKzr7eqeHh4+cnP4iSxLQgUlnqMekwYKzIapkurJadj92lHWQD&#10;1lahlARu7u4Ra3JzfemVWJxSyUnBc7yYRhLu3FJS6Ov2iWK7BgrVERoOYTZYSiMygooIOYn9VGj9&#10;Ze5GKvhE1a9x5pp4yBrx9VhyT8Jlzf3pmfe+Q3v/omsdxAyCzxM0je8ySof8jhtVmSH39GJ+3bmb&#10;lWDaEBa1ngTDa7iVqLun7NWUVTEoLKJLZupQLY8EnkHWaErs201NT+Eih1Pa9K+u0sni13d2SvOP&#10;0p2BJoaoQsZg95nibFD1TOsFA2/Sy5RzWTczoiinJTYXSKmAyaqm6u1HBMnNqZUxex74f4OzBptr&#10;HWIhXwlhXAOcQt1sjqzJ2k1GGB/kqd0cKLJZOZMunCmo4ke9qmUejVCjsCw0Un2KjAuwv8jMyaPz&#10;p5uP4iJWlwFCHV1TwIALR+xHRxtPn2QrBvoZY/9SU8/e93LJdY2/RxzI8cjP59ccButk2WW00Sqh&#10;+tKpDm4/AmaUfIHhNBl9Sd1BTXN3gXx+/LHP+XFjBe0S9O63oS9ojoowcqhDu2tVWeG8sif/kNHs&#10;KOGP82tsIYNnrWXWl/4379wSyreRy259z2dV4PHf/rZhjeEnTrkM1v5s4HuOC1S7g7XI4wmKow2L&#10;jJ7R4DtGm0umVM1jsg7OiIALZ/aeFekllX1pNg7jMq6E7Rrkh3znP38tHaV64d8jjTYDUVoK4n8B&#10;VdqyDs81HzbLv3CLLz7aaRlqLlvraC4CuAdCaKuv/IQVsCXBGjTTHImgjtpaJJOULlnZu2XxL2IH&#10;1PYJtd6rGw7TdVmTLy0mTaHvv4nSNwiL7xK+HianSYlkTYZr+ALdFCJ2rtMOUjz6tVSdbsLRDeu3&#10;nptuVAiPd9e33nS2Df+afr+WWaE/96/teJIQpK9f5DJLl5HOl7j8z2h7SvL2A/LT9b0CBH+lmKhs&#10;GBeJvhPg65nxp6D2t1/xAKf7lsN/SD4piOFW41BxLRzQLFCF0orN8PZwZ+aRZVHkUslwRbOwJcU8&#10;SwjHgvunzAJ+ux8YIy7bb+F2zaeMRu5krSn/9YXrBYbV/5TkwrfwxjwrFCtPZ7wlu2VTpD3LvLeM&#10;Q3V+XRJOS0PATD1l3e97136eWgez5iFdlSKvgYltwKrbZ7fU0eTMdbXeQPXduirYn/Po7oCvxa5v&#10;gXCrY6ive9knsNlkE2t0AYMuyg6/o4HyBvlw5+AZoZLRokK5Txc1k3by7bZserARZ0SHrrwDGu/0&#10;jGtVT143NRZa/LLrmTqE8ZjAKShEsX736urHs384qbdq28bt4V42S1pZdQdoTY/bMKzH4yyy1g7Y&#10;epgGOUXcWw7t1qxraH5RU29lQg47RRLpeTg644WUxYfRpj7txkcetK2HIFyCD7xK+IT94/Q5Bf72&#10;7/lQmkR9mcvrEtKhz7JRVJIAxFnqhmUs/AGq9GDERspZ3LXElM+2rr/PHElQ3tQMix15tV8iSMXS&#10;MbmmH44JjUDZvn4kCTRkjCdxcwlUskIiCbrBG/b9XywptIPxaTWCBCiN8gnyDsL35fg9Pq1OBw4D&#10;eOgJfRQSV3d3gnk8YqGXbErZlfXN40kez4xJyxRxWU2Dq7c3NvBn0GfGRAyGBE+JkTE6xmwbdglH&#10;tCKC0e2UwPZgx06qHb+y5qJ5xvdEqnIJ1jHIgdGCgLEPxsOEwM/1vhwnn/DHn2AhXMRrIAlABZgk&#10;gUcpe05sTopaLTZCtKk44Ujx7dfsqXZavVxjx42tGop2v7PIsSliGGmv0QayqsrD03l4p1oVnRQv&#10;Wq7Q0W9a7IRDuPrkF5nXM+wyTAK3bAOCZFEDVqqY/9s9MGojfO5Mvu5d/dLmZYDJttfL9uhzmRQf&#10;hcOgrWCzJRGaLW8bbEmL9B+NOcSbrfyzEl9GQ6MD8yogoBDOV4vhTd6EuVJrxk/YyLG+u7cHzwJl&#10;I1zsSChXJqwYITae3uK20AzQNiMQI8zCQwgDfI72KXE8DM06QaK51/OP28fS4HfcEqqsSXgmwYhW&#10;ZDxEN2CbsTf9cZEHeIRJAp++LOl+RHx+sGy6858GwBDa4HMQJ6jgZ3NgZs3ZYcXo/G8bAKI83NvL&#10;ZpQXhXfPvqrhIQENo8l5A2sHT5efV/E5q5hk/eYO+uZGTNgLigNABaHB/kc8eazLCa11X7EWIvTX&#10;4pTsnBzVZa7kb49kEw1nBHKamrQ0Y/uxlHGsS7Oe4YXVkY2xPiSGhfuweEML3LhnAjgaa+uyNR7E&#10;of3h/uYVfpCLvrPzsuJv0qopyNka4+hj0UX6fPsmEoSixVwu6BEVPZhNcRYui86es3MecHphj+0C&#10;cc7csPvN6OYBbU6E0qTBCd80eTAtJLlxGzpbp0VBZtll1QSVQ9G1XG1TaNKps/km3F9qiGQJkwfJ&#10;DnjiKdaQl8Ksmm9k2O2Z0pEojpLJQkTDtYJbasqXGAzmC4TaaocI9qGM7OnEduomjatd0qc6as/M&#10;NbUCpqy9L+SgYtwrfI+7KYf0lDdTMLNAlbVXU+qLWGKwNGGJihh31PrdJWp9g/0r/XYlkssZH9AH&#10;/Xerze7D4eQyDNySkqmHtBk7OVRL+BXuznka0bXSNJ21FLKgs/N6JqEmoU4xWEnD1iaHfCjds+DT&#10;hMUtPpomZP6ja2eJTGohrEmTODhLGE2ixKrZ9K/dyvOeOscz/Mjx8bpKmjz+H0Mj/k+708BFB0j3&#10;iEam1zJmYyoNJ1lyAvOv3pGxw/BD37BffPQegZkokGKz+Akq6NKhDgWKkGrW1ThCe2ZRkhJn+uSc&#10;47JNy7DzeTo5NGLz6fFLdOx4FB5iqtxkbVseMjiJSdfOK3ZFWA7qjbpMsvO4OOWVtJvKMRRRIIhf&#10;xWScRvY5xAOURnKSmYOc3Wc0a4ZZSbBk/fs6JvD7gMXWpzKy0Nnw40RaxEQ4zw24WpXaGGRaqMmN&#10;fXwAoBT4EkpZdFUtDxa7K/cpdEn4Osoz0wHp3hes22vgy2XLnBUgIaV44Op5lO4PxWAAE/6o/ZTt&#10;1y0SVtzY02qzxva9V/AHDZAbm3h+Biq0sRe03FCDmea4S5WocsQnTwbSoZCYA+1bX/B+2x8a7q3V&#10;LOCu4yTzlIdOeV8ZF+A7ZhV91N9uyW/yPAJvHluLtKER9j0pKjMrvx5L8GcwQrhCmCtiESwL0ikp&#10;zRj6v7m97sObf+OtDgzFzea6oV7C1iUOtJAexiu+LLXLHiyQdVudMc1knhSy5FeK35b2/qg4/8AJ&#10;Lj0D+lU++LFP2W4LmiG3ucM6GlarnSHTIIlQa3LJYuA1LbCIpA9OVMaFFq8t+xIhJeNfknGS4xbA&#10;KnvDEx+C2Q+3W9w5exXyJ4qJKQOVzWQAFY3RQZ8DF1HFVf65GRbtIUuLfBR5D7JC7L/ubwXFfzyQ&#10;ljzf2+dMa5DDzd53OCZc15ZUfpFJazNgbfz1k7MeZfzVPe+VCPfXimO84fzWhSyevBpllkbbEm1p&#10;6A+8qOvAz0W9WBQ764R8PvDrYF6giD3Xr6kMh2my1smNFt11bp+pdmEt8fcqvREHCuuaoX3WpV3V&#10;SGK+sB9LgBQINcYE0wa76E0eZ/XCbf3MT3Klhe1o7fk2s98/GYp08D5ftIFoY8Oa0iLIBg4VnUZM&#10;7vw+/4g6QBt+t5AWtH4x4vKXdMlbmzSUPEqcMvWSQhriDp1zs8ZB9Ee9IUlrE9HfsF3173EC+Qni&#10;SZVp2KEmMpiS3vtRsK8mBNqpg2wWqmrVPDun03HcvFT7GdNH9uOo2hiSbDFDwaTAy8SpqYm2AUME&#10;8JsNmPGQoT/2btQA6I9ZAyPvCoOHQqpF9bId9X7B+vp6GswrjGCgr0Ju3DcdRyLiK6ePExTv90U/&#10;d8PJsTHon33pO83O4gTxzVNwP2P301GE3/Bmrcc/+mJvG93iLzeG11dIiLrIr67OVzlyWejnxr6I&#10;RZQT15jq6av9osoIBRK6e1mZtYzOpWacOfmN2RrfUqy8qaxzyORAvy39fg/f7D2l60gLFcldrYUs&#10;A5tKE+EsDKuKhGQJ4O2q/eF0EYjAAvnp/aasA9bloXoJejf+4MGe+LH3PkvyTpb3/qIe7SqeSf0G&#10;DI3reQxHfLvRjnEQAp9naWSogNcD2Jf/OFwMBuCCHbX3Z4t6QB6nsuVwXlmk5AKxMUco2+3tfvuN&#10;aX41+1ay/lCIVLPvY1d4Wpn4NS/oDiFWc+8hB0bi9Eef89/lnmtqPxj14iqgHF/2qarwkPA21IAJ&#10;fj8QwtZGcM+8ztl+J15iYEmhjlN33G4f8RbcTet94tsOejQkFvYOWXWXamg9yxMJgPBmw0uw7t7v&#10;fgwajyAJHG0sUwbw1dzD7tXLDEfJbDQ0LLRaIN/32BYHvsB6gKTGqhRj6jH2cZl4TVpIxzOYbGjU&#10;/ZkobSz8KPJ+msDr40IXCPbrnchC6R0zDRj7nr7n6+K8vmQNjtRU0jSYjcccEDSxErYUHPdXbXnr&#10;/bz6aiJ0Ioo6i79+7bf9yry/G1nqKGGY9rF3HjZ6Ezq14F5qxp4FxKW38WmUmJnpYi3qLhLVXI6n&#10;hIYHQgX1SDswSHZHi5QGVSe/c38bD+UNr71P8Rh0Jk2Pp2pFdm3gFGUQnV96O7/DMBIMmkbIYM/r&#10;nfzOaa4p3wSviiuLGWZKN9G1AT1Hj3Xi6hrHANwSuBplWHGLGVOhQMjFfzKiFwsLdbgWJI/PJjM1&#10;pPe8Al9bo27ZRN7WP0cvP76g9H5wq2aGPP61tFHOn61OQwKQ8gBC8L94yuinexxlXv5sdvxhHX4l&#10;JeXVze3d6Y+96QxF6UAvK6nKrxUWiZaUYz8mLcXbjZx9PfvP6jZxVItdpkgt2k7i1i3ldVma+zNR&#10;y4Wz4n2O9bctObdFyRKBa6zmFjyvUCCz/7Krh8vU4iGfTfF1SxEA/6M041w6P79QW0QCntS8yc5F&#10;j0Vj6bxKkimD2cbMtFmZOTnf3z+fj/PUMUu2NzeB0Bia02m5HFksjRy6e/Fp9RcqVdlYOVOQIMUk&#10;e7HWQs21ocOV8KhI/+CsaewIrrQVUSGHmOxxvZI3wpL3eGUJIwOgG+zSava+2IrM8en3TiRvfpPj&#10;oEsKVAcSDBqFjH/wh7zd/5A+uBsqVpvU8+4DpxpKxTEYH+Xnn1M6a6UPU33fWTH9YLyAYUqHjS6j&#10;dsCP7kEEcHN1+oUeGzEsiLeNRYo+v3BLv7ZWb8978FBTnJ6ziJNKESN7UtbsQno/u9ZBUlej4KrZ&#10;JLPy1VJ4Dp8qxemflL0H2VSmnW/6dahsmYZ5kSqtQXUns7XLlD7KUAdq7XKIIxJBsMD38cVFLMBE&#10;A+WT29jaqyw8WodQXeowMMqHzPNYauMLn1VccXbh8lAIBNjkeO1WN3MwGBTVuaq1GbK5EFuOI1FZ&#10;yv4KKxBT1HQngvq+0y6deeTrP+r6rhs00Kp5k7CvQdvIoZfx7pdXvfi6Eu1BCNLPIUqFfFB37d3d&#10;AYr7I9XowvIwVJDVdEK7HvOqiGBxrUDKuPVZ3FXptQ1jWDzXPuexu6pKChZ5tP9lvq2ce3L+XLYM&#10;dMqmj/i6h4Ser/TvCR5DgoZ1Z05FSXRp68WzO/8ZOXo8eN759kCBuTQLDPeY8d0aUdiV7W2KOIxq&#10;hyiMQw/IIlF6bk3xYiq5iR273RC6OAzisxAteuv/NieCZeVIoqkZTImyAwXW74eqJHYS+xHmuXoe&#10;aljFJXXdGdMYSufpLHR9rHKs11NlbIaTyXRTXT18ZnFMM12471XRyZpQC4OEjMRSrTa6A7L8Hi9V&#10;Wpg8iA7gUcPlc5rNn38cvvTLF5T/0/LetXllfQS2JIHXMcYm9qPj995zlGhTfEtVVDET8oUNYv8w&#10;8YbcheD3c74e13LFGaIuPP/gDvzV7NP4M1azK8xgsCVDQ8/JpUhFxTuiHpIpDQW2VwMecmUnS2yU&#10;BO7rtFHU6nqC7r+lWWr8PAlGbvnAmz4Rt+atOw1pcJawOBcJpJAb63/wvlc/OJt6ysIieCgsvtUn&#10;h1bS/SeDrphbKuESm/pFN2o+dAk3+7Gnkn7QnN4e50ZRf92kpuiS33x+N44qBqPum4RYkn0OXVaL&#10;09G3yJkUpwCklpS/M87QtGPtPwidsmB9QqgZS048XvT597VRuUnK0yHouIhD4vMduWHZxOkTvj0J&#10;f8hAvpjipkuoJhLirv/QFtKzQJsr+jXYGt5So8OS1lNjB3gNr4xUfmHZNYqOl/NAVtcvvaBKp0Ve&#10;sHp0lm51eiVMi3xmtywX0eje3WSTQw4wlPhb8auxJ5XSuSyLoSUecSrW3Qcv4Tq1+m4QjDphntoR&#10;gyehwTxThtvzxkOKxa4xUpvuUc3MgxI+Gokc7sH3vhdg4qmofR3g3sCMs46L54VRcPf+wuTIHTfF&#10;d8AF/37z9CLcL95d3OGLRh416Bmwjcw6NNG6LL5DluUdY/5yEUYbumJJCMMXRS3Pkcl/sptM+2Dj&#10;TIijv/CQacpAuRRx6yFwhxrqcCIz34xMZJMAAhINzdhOr10qJWIKcWyUYk8AZq4KQF3Dx7IylVeB&#10;GpMxogvbiBPxzXATRlIUJddbgKGdbkrPhd4cJRZ/dLCGhN0cZR9Gpmew+RiBmURmsdD92t0Iqv2y&#10;6+MUA2aHlJ1kprT/7S+vts9xoTnB3dm03odW5Afvtye3L6nP/lPrTr1EGxWvP4Ho38oR6/5+eveA&#10;NqsaG2/n98fv23YmspjAFUJZ+BmLJPAmVATgXSFtycRyAa0Y2rGxZuxkyr0l//Gb81CStzuaLt9H&#10;5JBZ1BwUVLm5l6039vFEuXvkjX4GqAHG/9iH3Q98pty5EVTN6NObNS1Os0rRimfwJo38s0S6749l&#10;0KynOpjtficeU2idRYcMdPq/nZbFzsGlVWnh2nk/bpLU6xi4/u6dHrt267mfdGowYm7ratu5e5IA&#10;5uzU+3Sd84aeCfHeF808z9fKQfAS2bl5UUOVexdOvX27OX6Cfg/BrT0f2OPHjFraXfdXTPV08B8J&#10;vR/6np6XLsdbZGcNpZV6qJkNjniK1Hv7CSJHD5fExsK+EoSSb5c8PX27/uOrrnTc2mWcci7Pe3yf&#10;dyEkDbosr1ck08+rcEWCODaEqtgElvNsZ8CyFO8aZvvV8OM97xMveRbXSSA+T5Banjxcd9id38Ip&#10;KDwx2MlfHaGAgrqRqJD26GYPFDOvXjl8df4U3YDhf/2UwQuM+FdPsRzsdOqWNTSxSu8HsjuM1Fux&#10;2uOjQInqLRXyqVkM/zp2u4M+MlZW24fOT4jnV5H9/ATcDUf2buhn5pugq517KEiKBX3vIp/9422W&#10;dI7b3VgxnnlFhzNl9DIP+TxBtyfHNIx5gfGGNTqMCEklfK/SXu1+j8gRMBzORNppVm/A/SefUbvL&#10;95PZ9Le4toPMQaI/t+RYeF9+vq0RLNb0ld7NPwKnveH5xNUiDZHZu27sXarmMdwQZzx2YpNKN+p5&#10;MhiMdBRyIyF+REc72MzCg9VbN2FjEoR5TsGgF8hsKyvu4zOngJBl4sA4XiLnZp0Q8Wocu/h4x5A5&#10;4G8O7X3O6gVexBucoOuyjaALIOn3pm7U3Trizj34kipIwpEZq6LHnhs/uLUVyxj9Z/2bE1C+ep4W&#10;IVXkmmqpTtUGRtD73Wa8xOg0cIrq8+3IBSm4lF/9rVxyCmzshF/P1Rt22WLuoWkgYSKk+3kjBkWX&#10;pRXbvuNSdFmpp2I2FLKlcs4Lej9ZolZP/EClsqEv1lhQ/IZa3Tga+DNmv61MV7nWqXIYFwCfs2eo&#10;ONjqmelqY3mss+ZMZyBGlPNaqvO4i7HjIlnHouWwSbigR+czb/zOBouJL+tlelJAos9qNC2peiGp&#10;afwNx3pExkg6iWRUxDWH080kNQ1TyRwqtGi31WXuSgTC3XgC6nFnwNXJZB07qu853LL76tCXrtJV&#10;HERI9qvQER81OGT9UQIf6eopUd27njxevbKDWpFId4ktj3QPF30x4r+qREWtX+GNMamlsyvcJoLY&#10;hBdgUNWMOS1ZPTYQLF44jC7vTZKwwd44zcQWhT2orZQ6+Bq3gAZMe3vcjvBtWrbGeFHWGvq8Mf+m&#10;Z5eVVzp8pct20ykzUjM0mFmkq4ns9zw8faZKVp2w5jdhz0umZDNcJiuSsa/gr+HSENLknsk2rBNB&#10;6/eMX2rSUIx7jF+1VlhuYqxN5Z3PN59x3UTc7lHFhZOcieRWlMYcwpR0cTjAyJRjykZ4Kc15Rk5S&#10;s+eGSv2GUwUQvHnN68ghbzfx5lcxS7C0Y6i0q+JoY6JZevwJaS2NWLPArDkXv3XsdWpsmaeVJIqF&#10;tviB+eaKQNfAd95vZ5Fr/LMeqTICxU3ey3uG+dtwhIb6GBUyMjZXW3N6sugl+cFnhQVI1OJrJi46&#10;JqQ31gQPNXfEdGG/DeWXPQdt8i3pa9o8zrAFBDimlhmKeTHVvNdqxeyilojJ/NZooHex1ByQeAGl&#10;z4MLK9+s2H1vK7V1iymRDnHpmbPhJGuMJCeeWIBssy5Zx4wM0WbH5HLPg4r/1ccr7SqIkg0YN1Mu&#10;bfR+0ovJdCwVNiND1fx3Ju7+jXv0acorKEY1W9WRW4MbETllacEhxCV+1vrvR9+X6VzjyClf9x0J&#10;oyIx5Vzh3UkekpvDfZIdocIKgqUsLiUr4IK0dIZFQRWVMtzuHBhtxwnTMpZCT9r4WWi9jb2+XtcP&#10;3XXBEOaH01KhQfqCR0Au7F83D1JzmdSk5JV2fP3vWKj07KSr0G0HCZZmaMh1YOw6GDiE8XW3FToK&#10;aBzLqlGNFwK9ii5toXvt5FI4WdBDeTma6oLV+fOPlayenzo1dl0kBcU7jSzCx4sCKKPJ6f6s3yTR&#10;2DFnTavMHpZMc4qasc2YVLMTUUYoZclLk+HU/tzcZJfS4h6Jt7S3Cod69px/dTwX/+9s8564K8qg&#10;R5B5JwdDDbJm7YGlplm/qOS3NBHvrqzpJGkCm2GcFvH8r0EX8ibEuJ+JZMTU8WbQA6ysKfTkiv3f&#10;edUSRyDW7b2v79CSIFy8SYnfX9waGI/39kBArK0ayTamw7G8/0qOt38nv/Ys/1pRbY/3aCyZhvfY&#10;X1MT0FPQ1q+F3A3yF3AhuWRH8sbXCcG6k4zNcCLpR6iXLDSjTDmpGRbJRAFpjMIfvSZrFE0an5U9&#10;Hq+PPIp2KVo6BE0helW/s0I8kwWnoyZ2UJl68asoftjBnNlVVqaUf/ijIA/z0LaGOkB2d6H2tTHg&#10;sslWiLVUqfAkKc1y6F1/rK16yuNhr79uPzwbBqH8h3vAlzwGWNAmTevPK8YDvtJRqRYnMWcbV5JM&#10;wUKsERP77fGiS0GKE5sh9sPag9FM+L8u5c8BXewRy25yVWAJKCY7KU0SEMuW2t39VctxbMpcbBkv&#10;tvlENF7RNGUp9lbhv+UTz/UWIb8J1QWkAZN4N6NBl7/Y/ZO31Ty1HD+Or3ZSU8RU7OEtb+lcQIDp&#10;YLr71Wt1NQNkTZc6Ib/kMdRXs77hd/UDkPxd6CkpT+vUpPIeFz/mrreCWbeE/vCKOjACd/Tq5v72&#10;8FK4WWNgAez2dke35WktVMjB5GAlcQAlm5l8KDvK6hW/jzPt80pg3Lk0LSUXJpNHGlFgVKfLon1+&#10;cQkf9T3lONKo7p8LL5h16uruWb2WuW7wOyr+fFHddgFnZ2xRwPDsx/1zzWfV501v6Rn/1uvV157P&#10;S5TyrNQGh6ej1hFAL23auOr9C3nInLm8M/75kjlEdMq2nlQ1k1EpoJtuiJbA5XPLrnz3x6l/Qoi+&#10;F+vS9af/Z8QWL5XnQzxu7JGOyzBK0Nu0/3WM8mlHtHm+TUeqQARMcX2pDpMN/sDiEJ6kS5/ldfCI&#10;saCr1XTehE219+vkMt0SA7KVOPS46yz228D2R97Hrr4xjg6gd/qSPPujcgVVGlRJm7SUH5qvU5fo&#10;7bjNv+MchGNnn45LH3WFyjBWF/iMVqHlv2+HMkbtxm+lW53GaXhxe/rtx3draQPmtC7e7u/pcdY5&#10;xQ6xJAcU16f/5KemWVZF0veyD5d7P4J3WcuqSadhKEMiNS+en2aP2z7zKh+fZhnl518DwWzLgczk&#10;7OxzWZ6LqQ6W4ecZxGIppLM/KJt25H60oRWHFX/KElwMhsHCYcLCY0oEC+HaSAnNh29qGjJzMBg+&#10;RU4b+MViH0tpKEJExTJKWACum+7jniOfwASwoxAUmHlJ8P0h4XmM5CP2wnEksAJ3JCmkW8jyFg/4&#10;V3XtnmPrLyBd+T/KtVVewPj9aidnM9aVYuztP5VIIijUFpxsot6ReCTlBOwU6v+QiZTLGzMlM9ju&#10;mCL8iETetogqb9geiQlV/8pDhnDhada0BQZFmUXQfSnae9uJX/CDkcklxS70v5mHihiRNGtSsMKr&#10;cTpZC247S2JnbYWKITxnNMOFSZFrlxU/Wl1sPFCFE3asXb55TQDEFrYTloWwBvH/nwWY/71p/3xm&#10;/JmpOD9z3uEd0JHqSb+y3e03MTYGgLlS/d/PlHWrK1dQcnDNyq2w/KqyZ6lWK92+3voIyX5IYaLN&#10;JlWduXWdVVRBmP7xw7kRVB8bSPkGoUcAoG6o0IfZhtPZOzNLTdwpfBAZtRDcUzkgI/LxRtC2PWjR&#10;KgspW8Nrz1aqedxDitYu2tzaAIZp46ZjxjTOXYAI1jubL4l59GfbL0b6Eu+nK7KsSWpuRYqltd7r&#10;b7dbNCqDdztCvW2ktN5XJ2R6WJGasX2NNvioMV+6EAzqlhmtiKaQ7LmBOQH3XUhMBtYqA/mE7s7p&#10;3A/uQZ1k3RBV9IkNubskz2Ne4dO2DYlKVyXDBUJi2FoSvI7wSckB3rEsdoxRDtFYC7a64sxfEhY6&#10;l9ui+hNbu2QDJ6cwI4eLkrEY3Js6fa8cl9tYWggxk4hLJ9axWFVQx/k2EMtlqAZJ3O6OE/5aLo9T&#10;IMHpRBfzE+gWxRgvnnoIfmxdZp9UDH8Z5yi6/anXbxJDge7oL+6TpUwy3915kr0xhk1URmho7pJZ&#10;6BVf5zjdssWK15mfvRzfUnlQ7CVwh8n8X0OcKiordS5p/rmQf7pwlCTwYKxPWibDRzJKR+U3xuZH&#10;svGOefy8zZ2IYYBP9lfW1CwcdSJj1TtbL6THijv1W5QrbJb615FrLnpa4JPcrPVL0n5Nq5rLfN6T&#10;YQJ0XJchqOjXKJCtgH7hq2XqNrFDKD7PfhdvohC2friYyQPe2oYoDme7eonh4M66vdrZ6slctCjU&#10;V/q1qti+hGKGiRV6AmtCOYxZXYv5xEouV8RVwasdX/6VHicFrct15W8+uyw8iLGwsDAxlleK3WF0&#10;HB1O/C4QswaTfvrKDITx3qf88UPkdcgYqL5G70jacW1W7VOeZ+6w8Wue5koELM3nM03cXQwuIxEB&#10;0+LnarmUadoDn+CohRKqpqynm8de0Nm8/D92mvlMkZei3klgb0FDQ/Ofi1OQMrtdW8+l4y/4/fTi&#10;YTp66jEVxVyTagu2vPmiVQOj29ftgNGQsgTdy5qZ+WPpUB6nbVcuUbVwk9ilVPY2Cab44vQMGJRL&#10;9VSqhs3hrHDboKA8RvljX0Q0Ef5I9dC+yWdMcdfHkq/3TpgHPEFbmFutkrygf1t1nKlym4M+vCmg&#10;/BRVI8fLEkjlm9abZbhojtWJOQ4G8nTKR5yCUc2NnJrDmwNCC6bPQ5FXK2BBVPb2chz0BcJhfRgW&#10;9HZ+ajR1u8cdL21HdCg/YahGr4A0ANy0mDxIqXsNLue0rLmz0MqCuYdxbxkxTmHEIttQ29q6Cmnl&#10;/z2DTHBNdVNAdjGhkWiS7qfVeYO/2IZpx9QfLU7etbPwDuTBmxeNewxGIqSDJwtIGtTvHTYLWEtr&#10;1rFJWbv7gAW5dWW7F2DihhCw23EORzZHJSJ8SUp3dfCTXk6gxboqKiPw28NVLRh53m35srauPwQ8&#10;a1e3Rf7E5e7vc2Tfttb18eE45G7TS1UWSihDuYKYozcgLAaTGSZ8O6UKO7qFU9QQmUWD0WkVf2YV&#10;95EVYqpKbM4tSt5dvKKh/+SKjtywVFKyuptMvKxCsukwWmQqADgWd92sHWhESMKwIO79sUZs/+oq&#10;uSat+e4KuP00xVo1+i3PHuPnTHIx9pphidaX8WkRCBP3p6zlMrVcap6gx1xSWWwBw4lTuw3HfvUB&#10;r8YcxnFy65LFSY8D8e+tNrg5ZfR21dy4bl+/yQWO73yNhgy47aO5+tV84APNNvf4pSRMoXSUpt/9&#10;U7lOtoTAwZ0C1BLmQigNNBQF23tHTIXlJzdtp0zr5Yy2Dtk31fdlMo55BWfT4SJx65eUDOrdEzrY&#10;HLjirNktItEptuQLy6S7lDiv34eCGSd+++B11Kr7JKljQq07SoN9U1/lWy7ib74ndAvAvAEBMtSs&#10;NHcy100PG/V/hJ0m5oQj32s0A2LNQf+ZrtF30cYuhprEcreiZx8/N5YxXgqaaKXeAWvivrjZIdKh&#10;rlx7zPhV/2GRF5rP9IF3rJDxSC2O8B/smaUOT0/Jyt6fD0RmIld5b+fKGb80/zYlkU/P6YLnGg+G&#10;teMGrWNTe2y8P7OCIpbhj6X++Xrqq6ffTnL1vm6Cnw7rgiS5hbxvKg9ucUjcAn3E5rkBsM14F3Vb&#10;kpNwkJThYtfLG9Jky+7bXvRFy+7kauqjtpAR02oLRTdGrdfXPH9s644A4cCKNp3HriAEkoAnvoLe&#10;vedkv7fzMuDajTmOT1nF12nPe8q8YzuB42RkYsWlTLwBIDhBr4+Xrm8PSDGLwX0J9tzarJwr9RYZ&#10;dO5a6JZQELjX6jO/+8x9utzcKVl6vX8htnALKZheNU3tb4zaOuXZ9kiMZ8bMyw+bDuOq6bwcVUor&#10;DJ16DK/4ddRYtioWa9fACD8fPHZ97DFZGF2dbBFVN1cj54EmrTZeX1C8r5qVn24/r+poq0b963fe&#10;GgpOiaoOiVFIhPMr7T4OwJfX7+BP1q3uVxnLRjzJI5/7Gyov8NbuLU4eYMAGB02NXdMFgNu9Hr9k&#10;OY5EkPRatKu83Y2IWIBJD6eiKMHDru0Spge7AwKxA388eFh79Zx9fKPB+i2d8ksOUWnfOJpWVrML&#10;q+tb/qwFd1XP8u8fVvF0+XgNH+d1W2kxRhZW3COfGpsNoQWXMbpy/rZr6fK5jX9/D+BWnPCvH6Qd&#10;AMDR0TwsgcoPMCS/A66+XF4SQW+XDjBIhcoo5+NMOmq8jSQY3z6/2m19ZuXNIyZ1Zap+vn6mtYK3&#10;iweGbZ33tf15v3KjIAZO5H0e/k9jhfOJl5AnLG0F5fWI7O1sNVWWhxKrmGAnsJR2/Bd+RR8bcpvN&#10;HekVUC8itRk7jYqF6OexLWCBlmOZ0Z1po8z7UGdjv0Ye3O1HjqeVm0oJZ8135pYTBkej/+JcD69K&#10;VmeeWsYc3pEGAJB8Z/fY+geIAzK4mOGEMwZ54NFbiEJLXN9wsnyNMdMCvOFQQWNmbE4HceH4FM0c&#10;fKovJGq1BXRqLi3dW3PuX/1eYRgfLr/H4FvIQVB1cs8IxCxhL/u2rDP9z4425RBduNqC+E71iCKP&#10;7SaZVGb6d41TtvuLaNPkn/VWgWEjDsR+0/q98oaKCkOn0/50f4E+9cPg+Shf2wmIMXZBsVKOhyMA&#10;VgDNZu/FhHOsH96HpipRcvpih/yIdbvWqJeKi8ZupxI9plzAy3fG5hvfTOWVCn8sfbmlu/PyxYzJ&#10;QQDApJ7Ulzlh9NUyytnnKibPfNsGo7c7g3rCd363U8mNV9lmpQ65jt0v8gEX5U5p6Ugd0/QGI6Ls&#10;bENVLSoT+mBgWQREiHZ2ByJsOAowrY6txjg45Ovpx/HHV7NBo/7CNPS7pgGK255jynz8LzYQ1RK4&#10;4WTPnj/+WspoIJpJZBDWYM3CbOCuOuI/pMnbIxsusyIKLZWCedBeFyg1W2Cjd+YeiSmaHNLwt1Gj&#10;vDGTNi2Fng2+kiGPDWjrxTZDQlFjRk6eEBpc+v6rIioSMQGKAL9GX1Dnvva40eKwyVHxqTozHos5&#10;HunkJGG5afn8ZOZcVaAY/snxxDoTZ8euVm84CWZXCv12TNRYGd8H4yL+TSGf1m0YiPqxaWhG1XOY&#10;yqgAbfcAAXSDb1a65NUdufmcIDpOZh+1I6rtz4/W502rvIbsX4BSapQcJ9NRIdDHbOWiRSPMkpsF&#10;L3v4uMKlraMDGk4irzhLy66YUZYAw6TVYSyW9QFJKhVT7ZrlMy3oSw+Q2Q34J8hFd++PgkO+z6qy&#10;2Hi6hW55D6HJghueC9S9ubO4qkLe6Rg3BnZURdN/ua15hOAM/btiPvwgbjykX8UpJOed7rOfqqxN&#10;PHEuoLFVJmMNlcnA0jiMFfBCXu1sPPAOiJsSlLTBg05AE/cLiOPnpUS/YkOVROsSFxsXaIEtxHJc&#10;s1co1Gpf/YGbs+cRqbAwQQdNNeGEYGvnEA0ZRZdiRDnmp5mi/0mUPJh1+inqeCONiB8Dl6RAtzeT&#10;FJE7bo2sxREbi4vQsX21h6N7o+OkH74134JsZmFr6tvkiXuG+0IwnSH+9+BnLn7spON/kDVQDkxf&#10;JOe9EPf/zHC1FYhexYrfwOHXuDCzcyZtdkimlJ4S6C2r1MHb24xWQpQkB82O/KSNP4hS1mdwaLvn&#10;VbZBksCbg/4nJQxHm7MlUpJcrG0Xxw4XrYY5VCMiOIHQxJZiEY0ag/Zyj7zvf8MzPPrwEg3YxH4c&#10;RNA4PKsvKH3vdCgLHy9uLN9UtYoesFC8JPv6Yj9sanE6gpYU2xmBsuroGx5IOVNvwx+OauKOawHq&#10;4oZ8qaUZPsiaZpdfbuYV9Ivhs7B02ZSJVVl26/F+zO0hmZWEU1Ljbh7DK5btEaaClOoicQzI0gvi&#10;I5zlQf9LB5KkU4z8grVXs81y72Zs80z9Y5YXEZHtcGuLs1CdBpZ+THSdzbX57CSnZFSrXNVkmJgt&#10;nDjhNiqeWAzCf0hWL/AMfJf7fe63fFQmPsdcBkdAD3qYjNqPsnVVGuvFyR/SNHT7F5acsTpo7GKg&#10;l+03r7BIOcX05nDL1gGPnyaEFZa597UD0mSFUerZIDVmJFdFJVXK4Wg1vEI1IoyIH/V0yjo2cUQw&#10;1WreWWhh7kphkXHzO2I2pr/m6a/oi4wInbsvrun37bstuPVVMDWjS0Rp/+HpUa1ev7xkurinN/yx&#10;Fl/24j14OG+lF7eZYI0/0FXSKh2ueKTrr922RyvRWfqqqfldM/939OZSwVf/6xum5WW7qcdWws3O&#10;kd3uY1q4VnDz49VOH8YlkZAE3dDJcBRntbPjnwMf0K+Y75XRJxx7rFcnp+qXnvGSwnOxZ2MC224u&#10;ntG6gjQTcik6BqGL72XuUwUc8rEVRvBmOzfn8Nf9tj2FbeqJh1RmP1ysy3bt8Yf5jlX11BfdIPpR&#10;Aq/Ep6an2fTmkZchIWK68bLOkM7usUrTNd9yRN4xAl+8gqDh/+kqRsKxfc6CRfaOgx7cAAjOgc9Y&#10;y9nz8ufL5yASkWM6daNczKRrIftbhMinPPcAUYNp/NSxhGFBNI2admbv26F+NbLEtupCwlPZ5zmJ&#10;M/i3VLhdLHH5v2hh+EXX+KVcl+X8gJGPPVjVQm5HBUhutNpWghvyslxNQqIt0SHSArBaeZdc+evf&#10;yjsVtaTaTblMRwmj7rfskWsTUDJ1BcYWFHP79+4LFf6i8rSupz2hMxNphUOMe386H6vRyexvUVYD&#10;q0N2/2ynisqmn66VP2TCPUdmEgg3/AZDRqZn77MdrXENJ0zBP1CZ06et3u7Kto8Pz1KtpnNvusEB&#10;KGaIANlxo9fLGIDCxs+GTz7E3k4gGPW+B4ODwAJv70F3KE9pn2ef1CIfLzCD38uttN98PhCyXReq&#10;qGC8wIWamRE0xsr0+L9Ud6BybP75yBIe2U9Jh9dadW+6bnLBabFKbaACCZLZKqVK3z7H1v29m+iJ&#10;Ca7e98mINlL/W/3tpFYWkYPJCRS6s0gC6Ic0BGSUh1X9Gu/XsbqDXwmR49avST++ryGVOQkfn48R&#10;Xzx9GdFmCmgdev0SBfdVxP1rp9FoJZTRMTDFzuY6pjX8Dq28kDnQ6aV7Man7V64CYcLfiCNvOmOy&#10;KmXeEskLTHwz6RQgnm/G7fS/NOm4dF73bmveB3LC7wvBzXLrHCoC1xfHQaTwXBkuAdJpW/ac+vKj&#10;f5e7QmvWqrpT9kZkvP24s6Z0DRkGxnXtRnVsWvMP8dUXrLq+M62KFHrRp6IOK1xCAr3iCEC7YT+b&#10;giHGPRGRmAqaB9meWyB8lob86DAstsiKECOnuvZYlh3PhDtvvytt0jKkPrXTC6WiMhr4EYUugbnO&#10;bmk9fFaUh1cDmR+/ZfKP5/IcJ2Cmm+MkUpx39n+LBo60EohimkDr9btoJNkvUznV5cVQZ5QuH7+h&#10;I/7/MgirHyroJ3NC0LdRzrn1s7NG/WcpIIZtN3jnPJEmFqNXbfPyGX1UQRY+56+izHVed/uwxaR+&#10;YOho1/xcSb43vXjUmXGVIz69L6JtbedRJswBddebo/aphZHRG+x5LNdbAINr6nSMTk/3n69UqRp3&#10;8VJ4ZWWy9CwSezzFfiL7MnuWSbVpqzxqNmqR++a35cfzUw3n+wCRn64QivP0OCAcB0Lplk5qLqs/&#10;ESTvufvJHEtZTMp5wkN8I1Z5Qch/kmmUaSdAwHEReyIMfyQJlaKztAD80pRzSRQwjy6W6C926AdW&#10;/3kuJH7O1p64KkYe7XJn/asBwFizsH3TLXbwzD0cE99NXp55reDN/Fsg7Hv6Enq0TH9YNYwLQvQk&#10;HHVjaNRVLOVS7JRPf2K0siZKO0MqO07zxjQE4wplGztGKqGNUDJ0dHUdnJ8DLl11ygFKoZhZsj51&#10;zdS/uCUeStsCKXHu4hEt8FkMmbNowRjJJQ71c+GJ1iA6/02Yjr4oApMTiNEfgC6TYoAVtAqrOu+I&#10;MemuEi+YFS4gjNRWSHxtxlLE482CGCBfy2i4rnKIt+ko37oZGU9MJGWZIRX2ZTjJJ4mceri2byWz&#10;cryiKtuSIapU4A5SJD9FxZJPYVC5iNPEnjS26+mJqfctpndv+60qiCoIrPyZXie0VWTXEktG3vFd&#10;S3vlr2ks4NfEkPztFbmUYjFkulv63VdZM1X2SEgJvZFxYC0WlpCYSHXqSKMRz0P1u/s4eo4m13Se&#10;0PHn670TXjYgALDHRVNl1H59OxkR2fUTeUL7fNh+z04QDqIrRNdgaOQjj24hmlkrvEGfxVeG12gt&#10;VCFTwQ3JP/kYBh3K/6uCbQXZ2TFlHtx2qpq/TSrONDlFjSFEd0TpKECOUo7dSmA5ZQWzUXd4lIZ5&#10;BihWhPXYWdh7GhD3UiTnRjw+Pq8lvwoGOiek1RmhbtAC5VBGLTfUMCZOG4jktwhy13XMKrrgvaVX&#10;7B5INJtkUuswthRJZDZW5IBovSs6GBaIPml2h9Xt9ZHU8B80EjTAXmYvi8Q/x/j9CGChFlTabazk&#10;L8biotml4/OEsZ1W00a7jrd4qCOOI/3i7x6m8ydGjZ0d1/vyq6tbAldq5N5yYMf3yIPKqdd7ciTP&#10;X6HXYZXBElE8gS21xWHlwrNwQXGrsPudv89nracsd/K/kRWvKBk80pfE/xjJZlAo8gIfxICW/W2l&#10;pdHkqH38LJ4RpBmQEChEs2zUXSt+AsI1Df57EKHpae2QggO8rAwI2DFQw+atVje2zYUuNnZSqJQ/&#10;skbX1THoZG/wqMUaMyj7ZKnhZfl951HpZyWiaO8muejZXjCrbn9dXKWIQRTnJee8tVes4qzVUi1j&#10;m3E0jRePhtKzlHPEqOd7KLF60j+MNLHlhrvbRl/Cke1FRpqfHld58BtTJ4gogNvVnnAPw1vwxf9Y&#10;rl7YyQ/gZyT+oeNhh6SNhkCTFf6gLaTkiiUrthOgD0NIOrtIPfwQHkgv3vHJzRWS1N0JaIs7cPH9&#10;FlO4zpUiKerI2D55AgixGq1LJMRIkX9uzuRTqRrLA2diPTHNSIT4NOOuI4Hp3GQsrNtDYslu0kEZ&#10;zUUDI8P9LKJ6IudrKVLmhduhyd+qL8J9/8Wxwaoc8MWsRpfa0Mb9KmSs+AdvhpTlMK60ddkSW2Tm&#10;5lEL+JgiaRUzrM6Z0p5mXbydR2Nw6nyAU4YXcsJzxOcVmGLcjNp5XbuuAjekgXufmnrplS0pJ8y8&#10;M0o0ZfL3uFqKkLhXXFsq4+T2zLh8rbSGQuWPlLCaSHr0muEhVskkqPCC4/O7lP9lWObn1WO5gKoO&#10;saA3qeJyqbdoFlVhLUr5d9Sa0Wi1LeLefX0S/z/X12wxLz9qL9oMnHSNAWye6cfU9EdoLdjneg/K&#10;YV4htyDJkzCdRfu6c/tTX9D3SeJoEciEPa/dWmlISuGq/eeX+kuVgGG9pQiPfLlOLtWLeP83Yh8r&#10;h8cgrixxdOSOit4K70j0D1V6W/09RbKiCFI+c66B2v2nvWjooZyiV7apI9e3DyK/CarVJrrT9fgN&#10;6xvyGCnpivGD599LibriwjWn3SQUbGrH5Es6R40V+WzQ5MATycj/Bm95Hdk9ntf79obraCfBJkKG&#10;r86UUC6ehX/MgxQ5d0YzlrEdWOJItfal6p6vMYmSjViVLeAcn1tRrR1Zq88mpNZ6dfkF/a1dV/mb&#10;5+INjnQkbOMX2j257E7/BZVlyQA4qdBowEa7G38aaRJWHbkxfeKxscSv9qQTuPpNjRrsWE4ykcUo&#10;pXBEJWzC8kbVbKQoZaHTMCa6v/bX/h9NZxUWZdeFYemQLofuzqG7O6W7hm7pBgnJoUO6BSSlpTuH&#10;lBKRkA5pkIb//Q7+Q0+8mHr3Wms/677TGtQ0keUyS2vpZbRz8wxNY9l/WFdxcPdctDACIxE+uTrQ&#10;COj5J/CiWyaP4rT20+X/5GIaiyrAiEMfoiXigGrmaZgzhLmw+wnIDalYvrP/IiTk2yXmev93ESzT&#10;ZtPWbdu2yn2N0LmWeVNuuYp1cfNopaXa9H5ahUI8YCz0ceNZALBfbzDA+BDfEUr9oM7nJwAjLy3r&#10;W/uPBJmN+rptTLQSC3Z0bq6nIXTFXivzSAQot962gK5kfKjTqLGyTEp/5/j4Tu9m7Bc+zb/GnYXs&#10;dzYQl6aXF5nVjnEP7z1A61z8Qp+ils27Enufz2WArwh9IAprgWjwkG/vqwuFWHtSEkL/aJZDkq4R&#10;jr2PiA9ALhqGdhREDKXzLPno3I/dDxO6rfdIpQMIIHd3f9zHHdZ0nDRr97/axd9d24AQXI479N5Z&#10;XW+RWzZhOJzdoS1xrU6FOGYFw9hgD4aQ47r5dBR5UvflGPmhOL5fwNonfXjyKoERZWh2jlcgy4vr&#10;lyy9UWvC9t8g2LGAUzqLAfs/vzsLKdPdOaaUqb2cno0fZ8g5rUo/sqpo7kCmGILv6FmdKCjEFFM5&#10;M+Yww8pdhMRE0q6pmqDT1DWG7ID+Azp5ZF8jz0prG/DRR63oDONs3fUrLGexJObKhFpvPMhMW08I&#10;HFA3Pe2wmrkpqqcl6GO4AD0RVnILsuhcoymBKFIQANJAoJ5KtfnPWSSIso4WHuvdkszGGivFU61v&#10;YLyVZ9W0Pptk9V6ZmU+prBkVwgswaBpZ7jYj6hVq+QqBTE6NngqgUpGOCWtkM6iv/3qc2sgWjurY&#10;ZNi0cvIB/8isPLqohZ8lw2cItkJmNZlOSzE3ghcpGJBEijKXTQ/zGOn583QZBxzHVWRvDXI1HXMt&#10;JL4bGx4KYoBHFG1ZGsrL6pVbjVE0md69rVms2Yv/bjDZYMjgX8CvbCrh0b1++e8usu1M42ermK5Y&#10;qVnNdzQDDbNOzP39fUBRn2cJsm43KT8uYwJE0EojEtcA/RZVnr+TXTczbZ/4BPHHmyRPDh8XziUM&#10;L5ekSjidqEYBTeT5ElZEzb3y2ZwdffcACbnUM/df0zGXm/P8cDa0JSmVNiCyDPY58cvc3hdCYBy4&#10;/2cO12p+6OdtFo61V+Jk1nUIS35JKMQClT2b786d6g6xfQ49nFJTWa6aJ893K3+07LOCGSjHaaZ1&#10;hQtqRfZEpfw2ghSnVknsrpl6jsWxdKgzxbRz0EjNMB0RvrDXT053uaHSbrI5877RmkybY8+jfeAA&#10;SsP5LYNaIErV6Sm55B0HR73hmVHrGmhZbWa922ircvzt8Hx9aN+zgoZ/YFCqxx8a99TL2KWcfgUv&#10;M62Ftzq6uAnDGmedcUVdg3Fl/fXc9rVbsoSEtb2RdWVG/JZM3pMlMb/DpV37NAU8tM6CMahj9FbY&#10;VeBwt5JjmsJlz0SfuRRZGuFXfVRcMfUrKsa6SjbMRiZk2wO/QYLvC3qcsqZYbZvI5sIaJ7brVpTD&#10;2aWgyLUYRobNjc118cqHxkn7CYBeNp2QNZVkR+SRJ1Ln84EU43uFN1bOf38lul+X0CvRxg9A4pHU&#10;yU5cYTeLcjojE39eKGAdZdOYoWdnL+DQp4rQXNEZNOqR65tt2S9qXr90EIRUmy/ki3MBI6ljc3TB&#10;On3GW0WdCRWokubsjdjqSWLrSWyfu+6w+csN567Ey7+2oGfSjYGgZ4T0HxjPfZvwkMbKZgZHdsDa&#10;ZZ6RDM0yKlYV5hlRahQZGWs945pLI5ZDpQ55Glcg6w3mvHIc+ZMvQxSvm8rpNu//fc0VYslmqj+W&#10;8PCGZnA2QhbyzsYNwCBzHq76/JqmM7zjArwxwonUH55PuwUFykUVrSqDs6PglVxJFsua0pUI/bfV&#10;vFI31bgPv85XrP00dGt+ANOk2T6y9rr2S4N/u+LOIyF1U7pzFEVsH11y/5tK7L43ofgtVuQpMt1G&#10;GpXsuMRMJcBQGLxlgJPVmmwxDxcTV4R/gVtNEOmQW/tpM3gSCqAmiGZlJwlOSpFq9CplF1NrcnBp&#10;rMvh8cT0neKxxfESqDItUWMM4rRSWRBGFx9E+V0ifkjJL6fsklAqNGvaC5QQ7sh+oMWDZ/AL2pjX&#10;qEegnwMN/7wt6aLFP3eV/HQdzHGZB2BRR3vc/J8vPzmHPNHuwZAGBS8vF991Bd3E3djCfJbP7y7w&#10;0/lr/ulZy7sHPRXUHTPF0fSEhkJRuRMTW4+BZcKYH1CrJEXrZdfS8eb0RXEbXVxCjM8I1AEmIHeZ&#10;dz5qpXswm5K8VYx3qfAYNIM/R2Gwtz5T6hPcnWKlC/qNVvlXUrLpfA59VHrnuHkqwdoC1xeXl8pV&#10;JZLSZTlTxEF9w3R/FpeGFl/IbMKhHGCH97YQAUH42XZeReAmkvqebVvzOblrDPwlUSow/BKv/O2o&#10;BvE0GIvpi/+/G7sGSnnAEm4ENE5h6WkcYLzguEjwWdLGHDaCy/JHotapxC62w8eCQGzK8e39GSER&#10;8YqVFtmzw47EnpW5NkyAYsXrMnMgmusyWHdhvUuOdUq2VWqJSjKHZIWYtv99Uwp4LZ5r2JMiCl9q&#10;TcycUffJzXa/C3r4z3l6N9oKkOylFssqlCb8Fvo+WMNywVHBgu7h9E3e8+wgedcjsWXeUQDKJIEH&#10;sl/FFfF/OiWfBI/88GKXzlnCXht7uIyrbvKU54z5tBYQP8Va50tfqz3kQd1e+zPRWB69huU9/7cT&#10;PjeNtoUWmRN+PO+OZe/f3usH/88C2GbVZ+7oDnNBF5rEKMSfSJJOdUzcfPPqjSnIKSCNGLmAizdw&#10;Y/fpr7TJh6CHlQpgDq+byfZOwcTE5HJnnLZGPWaj4WzMRcoUtOc94vruoDORzeaNvHS6aBs0uPD6&#10;uH/bKmDs+5wSSN7DhbiEiqPRgJ3LX/4gShbtbaIhX2kVevp01oytaHBQoYbEilWDaHJMnI1Dlv74&#10;dlPeFLMnLCLwVtDg5OJ0TWSlrn68ebODP8xRp/+m9c/G6wrn3aKbBKSzW3Zo+ykrPJfRP1XDDIkY&#10;gUB3HIdmhAWKZEV7w6ZQLcvvlUYU8oOlhEDHO1ZLep6X10XBlRxCo3B72/76ISl6pne4dJ/yo+m4&#10;92cerLjiJiawteXO0xSz76k4dT0RMA4K9poYK8K8t5W5Rphru+tvWDsF5W///QscMX5P52i3Z2sK&#10;xUISQqP3YSVjcotfUZ19jHNsRx9vz749WLJAWmabMX/Z1y2Rdrhbd6/S0DivsseMgdLGS48Dp6c1&#10;LpQ9bw9iBkWiycRCxnxD72jdOT74uw8vLuZUu6B/nJkg/DU9NzLrg7B8zL7spvGTHxhS4A3jywzm&#10;i6VUgcY9lXq20GapfuHA8+YmpjWJm5nSHh/zPT76GrKdnrfYaYxDt44u824euI3YU4MqaUspJWkg&#10;qbiiM6xzS42/JKhg+Bb7kOVZX/b1L5Yfby3UJKvfUqwTEvGoFNCjZYOVoYoYc9/WkNd7HIhRfhr/&#10;dW8OlUwx1oN9sv9iv3RM8NLZU1THWqOXZk2nZRCtSbJccUKp/Ccqpe54vlnXqVkZF6MEcxolhx+X&#10;sqmmyGEVMfY8BF6hrAZxX6yzXGYBkSK7lanEe0JvbVWGebjOYchA5jpsF6K0cdsVfAV46yivNl+C&#10;q6po/ArLJ/BDgkl8K76e7oyG6ewsNK3QPaoxXePQBG/EXQl8ZAM9HtZM4yUs7yAxaKSG1N7Imqkb&#10;q9US5JYr9YXb49Bby6eRJqR6TRs5GUzu6cjRC8whaf++TXdbBEoeehInz0aluu9rpwcVqtMrzgwo&#10;KChdATeOAfmnrbEgxo5KbGoWJSTjZW8gYvf8kS8KhG9PfcdcIpfdLMS1p6Ix32yqP+Aib+3It32i&#10;x8/HJiDkdSiWj4oHYscbllSd93chcD34aXJmEBI4LlAgvp2WJJE5APpHNI6Q/w6pga193fm7qNDu&#10;9XU66/533zPxjbs9AbQQutSdAmp5SRVhbVFlvDzGJu2dmMX0phyqoRNXRn7OMZ4EVVIU1KFm3bhf&#10;TLGauPTDwsy0iDSc5t1b/aXRHt7d5UYc7hzD/v7745fXV0rABrHa2UhKMfHBAy7lp2MXWJ33j+uC&#10;oJ7Rmm/28I/oHXNNa3wAjRJqFjkm+I9JDFcToAEPzN6iDQF0nIxNMB54BA9iceDjdzYMktEkYFK8&#10;0BH4RmD1wXXoXtKWZ6RYY2g4a2NAUjUuOkatM21gD9G3qWUCFJUScoCLSxwdduIazZdZQ+DT6ZnX&#10;MNRTjEYKIskD8LypxnIfaPM9071HruySsmuJhg5QwV8Vf4ihyCbgwbgwUjW+ZYHpSnYT5PpAMC5B&#10;HI3M/sVFrEtZk0kXeVM9HTl2tdU5jSkPjAIwlEku3PtTWMPxOPTPBzc5U2vRwKBCytdNERCxdt3V&#10;zurfx7CbG29HLChDkyFLQSletnXSV3Di/GiK+2VybGWWDX6DV2rtD0z7zzoKxQlcXs3L+hgusAPT&#10;Ru9Iumw65AtwWSAvQ++lGqJ2ehYkaGAnKRGXkvaEK1ltWX25pXHVdd6HibWcnQGqfeJPGlGSoKOr&#10;Nd3sMuisZ8XDk0+P/2T7K7IlWEOTIIvKBHB3Onyc88YEC3oYU7W1mrYTi8tRlvZ9ntMUqDsFL5Kl&#10;Rf9zu4Zqa2THVAnI4H2PvdlsjVV8LShaiCn4jld6y6TEkjMJSgEx8Qy+eIwstpaTk/xi+NF6koCt&#10;hyMH3t2YuIZv1kKz4FfyreXXrtHf8iKQC8P9pGVUwzdWFnT0KP71lsH8X8LtPOAvGLZd1lZdXS9f&#10;+zN/xenzNUPj6E2YoSZ3M3uPb9fTtfZhZwGA1t7AJlgqwkWlwEd8gIuCO0tr87DliXIvW+P73Rta&#10;eB/EcUcd8jLsVFe/xLbHmrmIQQ84xdQMCchOanfuvg8Gzth2yh0SfPIDIDWH90hX9+Eo1cEU4iHQ&#10;q4JnEZS8wgIPD5/p3UVCBd+zieFFPmXWo6q9v5dPtihTPsHD+REizq2kJbIT/sMrwPhulgcDYYJF&#10;2fh9LVEMuM3dsBTb3sqgVu/pblRiT7/3PuHpPFqihMkjj7K3y2wroYS6f6GZG61mL/jhNiGKSbs3&#10;lUox/j7PX4y2LTO+6e01HQKRbDOY13R0cVG38YXY09i8E4dYXkGzbL9xiqdAPHSEiy43HrSzdkFq&#10;1h0A+DD6y9nBpZ5UzNx/l18v6g3Z97UIMu8h6rrsKyYFeBG0uQf75cckdXX1hx2ZjSz/mYEPqeLB&#10;jWvOTNV4hHyvM4WveRtPl/Xjtcp/poyaDOrKqux+C3XAPM5QdUOSejzJCvOsLkkydJsjtncc1cTq&#10;Nf2jfngykcrrXuz9jZyyiQDTV3zeZzJOWU1d47IDdiKPjGIoFtsQtg/8PO+J2MMWIdNdHNTCI1Lx&#10;I5qfWT6dsMgV2Oh8oUek5kEzwGHk/eDKCkGFDiouvN8Xap9L91cSQN8frfhZEykNrkqFITtaEeuo&#10;QYU/VccxgAZBoqutxaTymd6x4xjlY4JCYtS/4kpqzsVLdKO0hNQ8RwZRsP3+XTPPFIhtn59jFQb/&#10;I6YMuRahkAgJ92V+syxgLP56rX26Lrbz5zkaQAvq7lxuzSfdT6NsFHPwBl7lpVlptK3ijMBplowU&#10;j+J8sPr8Dbcfv6uUm5hDln/5mOArV727uId7wHR+qUxyn+vyZUvFLfNl5FMd4Kp+txz0GrghxTzV&#10;+4odGoU9tj2KfdhR0G9owtsFRF3dXjkoplZvK2r+nZ63/Tu9nNs3n4WSlkRVr/GtzX7woQexLniP&#10;BzVYi1d/rUpdcR4J0kvd5fcXiU9lGohQwGaOgz53E9MM0hHi4WbHOIure4RlYT2j+mcC+eikAx9O&#10;MNPpX/b+k59m9fdbw2+b12QO0WudEFUwpCnqv3d1Wf/OsyD+HvqqiOlqMS/Q3EP9HYsw4EhUyfUh&#10;BAfC8t4KChjHd+/pm/zHIUKMPEQC//K6ggfjNcRLXX4MLYz2ua7S4a3TWR2OpquMXePIyuW0/tn5&#10;G9l6LCjcAbsNOQ/WU7gFko+4unylZwrSOLI0u86fgM2GQ/fSQRGNpmMDN47DqII60p+n/Dq6Fm7E&#10;lXGShix9jObZSu5cS7b4ftJztwi9z89InbblwN5GqFuhAnaSYEfgGCA7t6sY5Z2KSgp9TWmUv/i7&#10;oq0Ho/fXBF9j5RKy6akAQEKvgvJjoRDfgU2yEdvNCi7nFqsW0FZ/QUbHhHbPhixBq17TqvDSKpP+&#10;spjervWONb+Hb2gs0cFj4skNEh6t67Uzv1Ny34tjP+afmeGUIL35FoR1JCi/oIQWAb2h3jczN00W&#10;mwuagZo6IM9g0en0obQ3di05F+VkKqr2GI/sC5Ny1zEhuMg77tDe17jkoyetoa2Q0AqAm70fEehR&#10;zzTkz2VnZDxLk21gwQ2rcyLsGx8PFA+8iHvuDga8cyqGP3MTcgzyGVZtWZytrEu0Rnbi8WcOUl/B&#10;b37ZOogUYbLAxquJn7mopiPsS8rY77gStf9lMhjbgFyydJH6v0BHNsX8dcHVdjQ0GKbR1nEhoJ8t&#10;5KVXbEQqlwOWjwU4hF/Hpg87E4FZZSNbJ/v1pWghP5N51Lq+7qeJSE6zbm3ZqYDOP/G39cxVUODn&#10;8gNBi0Y6vfgsLU9F64oJXnNt85JaUXKBgBOsdpagZ80QtnKNGJCCioeAm5SUiMOHK4MR13pFQOSz&#10;jjsaM80i/nCOv6c7pRFyiRJ01rlhpQc8Z9/K7wtKSOxPVXP+F+S6a3u9fR1+9+7z0w5jaF/o88zr&#10;PYF7ShQftxJmcJYkSdjhGQWqiYtv8zRus+ay2mWKECVTNaJ5yvj6boQ+NbKz6/hE3qaYcBOBbr+z&#10;+P7BOoL8vqsUnzhycwvvKoOpBE3bzu9i8u+ivTtHASitFi2hMeOse9UyBaKvDHpv+28MkDpv6D9h&#10;A65e7lI0V4vOnj0AcSmmtrLqM1pHCjYsgN+HDHVSYzJXoaN+b6Udv8Wsq8JDHDLw6ST/BUD0lC9h&#10;dWkGus2dph2FTVDTeRyZ7+MHurnxb/OmGHrbBtrQmjb+5tDZaUv/bfuumRL7pZwxTdIW+ddNzmAE&#10;0rOrStMFDrJPbkGb2/qPW0zgiTSAaw0KrFFTy9GS9mLmkD+m8++JxfawElaQhtpvOs0UbD9h0cNV&#10;FzsZT/jHMVfBWDC9iPTzuoOTsLlksftpjX64fcHLmDdivgJwuGLo1agysIetrLXm/vkRRdQwd5Df&#10;6yk5MBXbMZSXKH9a6Ie5EExM+ezICx8OKipqzVhj5kVRakcSoWWdOOSqN2MNcc22Gj/0qEh4Kn6o&#10;So4Sq8zq+vZVQYau7OSzmkzTpmOcqowXxknmOvYQddhrzdy8T+jEAJTanTRd2VtJV9mysczVyFyb&#10;QMjBav88pKyqClXzoecTqqvjglpm2BBiHIwNT1RZjoBC4B+ULqlEPYI9A6K/Vet2RWSb/qLTNvG+&#10;57dkCGGmZ1rKw+6ouXLJ68io5h+UGRB58MZ7W+Kks40KDk+MFOEZv6BXihuPkXeA02/f7qOqnX3q&#10;uwoX9nmcwc0ocv+COV724I2GHMY3P6+3LTpXtDLpm6ogoS2jzvzbvr2P5LknmaIzhz7GUPDCjSpI&#10;O2/q4S5ybQUM0/010r552KGesA4w1Q0LUgxh+Y22z6dig1xan2T/SXwPlGVj8SIggtED0VwdG7WN&#10;G50RqiWPjpX3THJmi2RuiV+hlvVVoIAUE1Zbuf65fjhfLCzmK2CHZR5x47pAeAYk+71jfRPy642t&#10;jZLhInCtpnB72rTualj7b6w6p/qGkakWgCui4CaebpQ6kGBhYc3Ka2fu7rRF776kPg8GNxgio8tL&#10;UBmNARCo1KPPre+vquQdpuaeEeC/GbB9teOrOgb2kHqmIlBuP/TPJWzzFiUbj3OjTgPcP+EKiccn&#10;uUt2o1zkNZohHDmHP1t/093/vkesWdSxkdPdO2BmcWpbdffwgIJz6PKyLDSFd9ErpNL+PHcKdAXe&#10;En3ZfHmmPboU+sQXtG0YpRkNyt1pYlbJQOzXUg4CNSA//BE7M+8dSkB4fAwElYIeKLTt4tTx/52u&#10;aT4GolDL6tg24eBk2BiC8j/7nmns7ofexJ8/3DjdbLwmvcr4+XlVpmr1V8cMMbGYmZhW355pDP7M&#10;r+7ufPyDYh5aQ8NiIhAByB2vejclnhVeBZ927CS01fct570d+Qs/mcQ+3On3xhUGPbyNCkm3nRzc&#10;LJlIwK7TZPERj2zQt/wKWfVyPyC1aUa3q2B0NCMsZtJzdGvB0NUdq2mGfMFWZtYl8J9V/roZRQVm&#10;ctFNV/Tyo9cMx8lYYmFyIhBHztY9unh+zDMF5h8niyV1A6u3jFUhC0jMbwnpEDMciEU4RyotoHpV&#10;t/1GFfK+5D3/Ehgdg70pYDTx6wnKOhgl4dx60Ww8cTgRlGL1vX4q82cDzrjpnhzOAiI3L8+ds60J&#10;AR9eQ7IWWwBpp5CYGJbE3VLbAgplEM5LaPl6jUI9m8h84PKvwewe8B5VhDVWhqGhYZVWhmNy1dqR&#10;a7VLi+Ur5sYv5AcB4m9nGKDWN28/CNQAmDXjKqGmRm7WNFUGYmvohtdI961RjyClthoVjiTVG/kh&#10;IbvC7n9GZ1cg/qet6nfczeS9IffSr+fYPbXMyHUTqiHnz9jZzOPYva+mIX4+bPNKctU3cXX1ZioY&#10;YYw2zEq0oef9j5e78/tPoU/D5geHWyBsDc7Kk5LfvCKnNRO2TX/cgs8Lng4YN2xSP3Y+kra3t+92&#10;Me3uXOfVUgMj+8eQ5NJtfGFBAy28serVxNfD0o14gaHhv/LCliEtdTfbdpze3SsXu8/yD9QewwJ4&#10;DjDrNFnCHPV3d+Yvz69soQ8Vr6kwls8ghHdyDHiR2qp4WiXJeEJnQz8bGC+fVt79pdrCABc51szx&#10;juDKyhKj4+LgS+WBrWsr6nvsdyIU3ha0m+y1250KF/sM0lUZgj/+SIQ2QGos0Vr86kXFaoZsBiBG&#10;Jx3y1SvpTQOxI2M3R2ZRb+oY2nV05SsqGGWpDNc2ePB3DuzHR6PfzmX97Kvmq1nC4Xyn7X88J/Ny&#10;otCbwQYTYsgY95qmlpNN0aTAUFxeeHq6/NLsAnPrfWwFGP6PbodbF7TcI4rKKWdHegu2vzFovNfc&#10;l+VOOqRWy/fLT607q9vX+X4IkPu6sJawT0hz1SL7e02rltFUqaoOILYuoaV8MaX18t0Y70+9/+NP&#10;XzUha9Zz9Qfh5cC3arJmPg5UlWpDzNNARkZ2GdCS+pjGhxmsMrIPz/83mHp4qGGG22E10Tz4Xisa&#10;h9DZAO4wug/cqvUwdCY+bqNlxMBFDINgNjXJp+JsbCgY1qLwbw1FFqgnYTlwf0Ws+r3QgjGVGV38&#10;jvCPki4LsV6shV2CXyGYuezMyGc69jZRi0BSV/HTI/V4QNPeoTMDIqTQDrLyfs1r4UbK5wZzFEQf&#10;OURNpwRuPLrzxUHaWK8vY1FBVuyg5gLDvLRSGjK1lCH/9nZmeu/yoi2TGd26h5MoTCvByMwYOzDp&#10;PMuQy7sUoFzwifrPEQzSlU3X8RfPjrstSACn2m2fWSlMiu2K49vutbrIaUF0U9IjZVAnovg8E6vH&#10;VXPqrD6/uzy6cWIoVGqB5g0jIg2lWn5TNEtnY1ZsO/b3/0ZghyHkpKgjS9fQIi/NOTmCjtvkqz54&#10;53k5i7yyKGJ25oNX+o0pdoZbmKnCYjsyfx+nFIP63Jk/DURbkd7sQCK4P2bEqqvb0OJj0gZT1VsN&#10;VGf+OlRmLhY6fZsr0pBgZa4LUOeG6l0DHB4UZTa0MSIqh8BQJEtbQqt03VK8WJIfFwWf+6J0imJ1&#10;dWXZ0uT/5s8516CPji3RURMhS/0MeJhyk/hyc8JTbMATxSRD6n8Q/ial+/YBINC0twaPvqFT3upw&#10;KHN1XF9suS5WUIhcLM9c7cSMl/5plAiOjflAQMgf9au8eDYFo9iuWD0VI8jfn/mm4w/Ev6bVxLEo&#10;nNn7Rz0pVsQYpGGzZPJWzVtlWkRIXMgmhW4EZNt6CdD/PVPL/DVZGiwhtLKT8LjHPD7OdFF91MxR&#10;rsl25qK7AcsTOHgSQdeJZEQqDMdfkqSVM2mIqWFkVpwlmz0uO8ZnvbBQnvrrh5Da6KZU32Pjr7Y8&#10;rb9UnJfYgpNvXDTS7jFyUiXxc3/D6rqtZOhkhxza8Ix3ZAmYvjBNTP645S4b8slS1Ez/7WL2NfZL&#10;gO3pam1Z+sWC8eGvxDk3mx6TVL0wrbaMr9U//Rlv6vZ+GwkFcv0JOeCL/Ng2k8hUzpSYTZyBETyK&#10;p/Rj6Px5DZP3Go/KOdtaS83/YV1gd+ec+vVfmsaOa7CGvn69oqx126qHLuFACRtzXMPkCIhvBFgd&#10;Cd6jjxQkIX0DLNjh4Pmj6OhyrD4UTP1S+fihs3rYf+Z9Rgjqdbz5c5TyZ6WNRTJtxiKws+DQmIRP&#10;tnjAZaI6A75t5e81M/flv0Ox31r0eDEJrOjeeAQ0W+OmCDZPTkrLYvxDx6HDsIbi6troZqTjIeDQ&#10;71IjfhGvUoSk0JVMoBN99IvRzMKc+vw2h6OCO183yCeAqekQmkZnye+ctShUIX6VZ9fOlB5LtfSx&#10;tiG15Lwrp4RFZcVVD+AMub1WP23tv44lFZqM6XMWXIUnqFbFqasnHt5tKnLbtZ+RoFFz4cvSXzhz&#10;6yLzDvUhZrDd/r6t9QoeXfpmANsZrfuCMdjHzODvHTwVZZDTuo0T/u0WUSucjhmWx+P2Ce8nV7xv&#10;YhqdrrdjlpBSKohGZH8INKhHtWSkpalVKXiclS2nayj7bxljQpUlNSt7WEhA680/WjzRl4gYxSNa&#10;Y124Pmr64vTv6zX0PuQOp0paOGfs2rUeAX5D8yXJnznNPGyhexzz++bBw7q6SqstJgSfgCSSudir&#10;SV5LlkYFIM4rMZ1ZGY/F4eGRMut9ioOVpG9t4Xb7/UvXgsLT1OnfDjQRczLiG9Yum5CTHVyfSypl&#10;aNhliAY/QN8l7uzs5OmvtoCaynBob4I5YRH02DLJ2x4TL3Orl5fDb8XFxOYXAz4NB0kBC7vACjYl&#10;ZcEYVPRRNG3ceuD29ha4a7107Nk59Ao6I1fdB3he9/0rCLENFfEo2Aene2YQAnGJQCZdzcvt+Ggr&#10;di72m9o2iuOAzm0IN+6xmK8pZ/QoY5BXAMdkFJB6x9VOZZvxByG3+10SSQQ9yWZlxypCUNNl7bnz&#10;4/iiEsDbdniWNAy2Nk46sllZNk2rF7adhBBb3YxJIxqkm2BGcV8Touzv0Pt/L+1cEeY9QVXARAZ9&#10;SQReCnViMlkpw11TcJxn1HBPh91hj9ycDMVQB4Hz8ycuXJ6vgvuo79GpUSt3OtbHcYTVpehgNMZ2&#10;urIto1FJ2HkEcmDxxzcV6XRlQyVQUIlX8NSVEvP9dvxFAZJfcFtKIxsThmXQDzr35RsPb++p4xN5&#10;2ZEbOMQEqdtAN0tdQiv2UcEYpp/CiHkUqv7CuTK6fiCarD4ZCaqWqNc/lCGA4hw79FOn6aibWAgi&#10;0s8AFJgFbhS8NfSL+fPDu58uvk9rbl1JpUoz5iH3zHV1bkKsLGtrIVDXR+r9l6T3pTaFCEeZfy/R&#10;F7egzj2RyYM1OR/wUNyyv5hQLbXVPBCeurrxRibmrhHNjpXBw39nQwekiP57w8YymRlokiDkJTDj&#10;QBVibOw6KkQBhZU2asxB9shzj3yasqAkh9NvRfZ3rb5oJFFr9/YuJEpdRM9lk+cTzwCUYl2eIyj8&#10;+nbye58Xf0Xx+vs9kBKNDLyWPWiO2nfSZm/3wedtLlggl69AIngi9C7/jMY3arss3LOgiW20ufL8&#10;YVhFXERiUOJ5P3SLs1Bs8H6FmJJjT9CI4gD4fjxVmz/hTyfaPv3b5ukK8B7/ZPe31ff30i0Ns9Zf&#10;J3EJkcEIlH0MXIzi7djbLJAGzCP8sZq05jixjeSbn98Es2zNmb7qewyZobW1xLNT30r4C2sK4I6Q&#10;TyL4H7yh3uXNDbnr2QuFodmlKfv39nYILBJYagZLfVupUYpliiuhpGlqibEcjP/6qUEIP0XdDt8g&#10;7TsTO8ZbT2QmZCwwFUaswlMn1cjYuo2i5eZCW4zLYLanlbrSNur3dzZ6JNkqVAZWQphScgTL9QK/&#10;a+y40EM8Qj5exbtdpI1WfDOUdx5VB/Fc+DT1v9PgvN+Nn7mIOOuCnYkKyYg0d5wTrjZ+lAS9vzPs&#10;lwzDIZ/BZgjwExxdW8NsmyLa+9CfQ9PR8WewlN5jv5KUJG7wY1XVT2AJSquBpbiKhUJaVhHNe/XD&#10;fBsVzb/17W7snmGABC4oJPSnhG0OCz2j783s7eaJa3zryfc60oXOzF+tpeWns7zsvi5vy8eiSPLI&#10;iKeD8ARsv2Ux9YN41h9jv58hfa4PXG+JLKNYUr3PVdCetMU/7XhTkpiU9JZgpi3n3yqX7tbjItGb&#10;qyDxwT/jQqwise5FwFNghOvIdhOWK4IRPEOLI8/8RdF/xOLo7k9Df9DR9zFuA57MnGmSN1GDkt/b&#10;49iYI/gICyl1xjAa9nGF+bz4sGWSyl1/CkVPGvpMU894KjOn3ApNsOxnwUcJcpFKWmZl8ynDg/26&#10;1/oEYSMGZUxsNAe/ClaDlxF/1mODv3lSVE0wJ5h+sMqubak8zrHyGLvKS7DE6VtKjpHlVjUhoL9M&#10;v+g860qoO/YTzqUpV7QimuwLhEWh4dGOchWto/maohTakAz2yaVsA+kRQuC6Z0qwCraG49VuICnr&#10;17kCfN5guW+W054oZ2QJIXwjOAgSgf/oW9Vgx6YJsGpS1ygSwPf6YelDts2HSdHCdFBH4q3Cz9/R&#10;cGuzxWOeiSQpvO58uRZg8w8p70BaZSDahBERyD5ZIlZS+0nAgqkF/ZJtDI4aBvk3Ixc/e8fJifBR&#10;MicaGmlNAlBU2KgqawJ6RK1lcUxEBII3/zZT+FHdZlCqVcCHvk7XvzgG/CV4inzcKX3fGhs+vofs&#10;IVpJZmbzJnbKOhFUbYv/4HLPBOtgFA2ofryN6seSgRdhMLATwohcFmANejrWEPxEzpbFbsfF5SxY&#10;whT3TB3eJwSjxk2dWlEl20tDilBcEE7+egeolNllMxLcD6L7DFMGjWZKGST/tEO+hTVabYsBHIKk&#10;rD/n25Sv2cJ4rZ8QtEfJ2pgaoY+uH1H9GrJU8GSs9OWSCfKM5YXyL7BD7miTWxa8MImPk2WzQW/A&#10;8z/pd7MQO/lLao1fht1C3urt4eBR9F5R6zfRV3kMHC8GkLU0JW4nW8C5HpHc/CvY140Kvd+mnA29&#10;q+5lSIocHEQqpJxxD+He5XX+9q2Ak4LNu3PFQjy3wTuybqXhBro9iLDu6pSXjmKixnDQQSSbWSy5&#10;isZjJyiY5WkqkEVhzQSDdtYNDuz/zZNZbRVlRoLthlv9lVXVWJQamYYf/LYdUYpnY3ge0B0WGWUr&#10;l/jTpNSNpICyYPP0oSDX9u0ZZvSsVAd7lej+9va8O7sPccjD/Otk7/2B789FkdbstSQ+log3KUPT&#10;XIJteftEg1zJVVqZhCDIZiMbrjZEd3hW4fShyD+zX3jreJVU1RafowodiJ8fIHCbe0DDN0IvMBoo&#10;7zo3nnGiYbTrvmBBmKdowLHpR7aN9fViNhWKB6zB2UYYILkDfYxDh6A+be2q7BhOX91juHW94+eh&#10;q3Jr5iGzGnopQqGJ1ca7Dq5n9sob+JiOFwFa8ke2f5osWxd5ii98iuy97abcPGnbKCRg2/t/FmC7&#10;7mTWh70aVQsPHYyjM+e2TKZAjzP6k+rTmIOigQ2hYkboy1XhH7vQV9/JzPMT7PV9iZe5W7AN7KRu&#10;xPyp8FWAvzrQlpsK4vqLCMyMzUyjRENIrQbPP0lbw9h4izU55I5RXFyDzlGNrstnxcSVq5qdjau9&#10;w4FIVkCxfXSamU0A280TWOWDQDHouGQz+lJp3pBX4NBzGYcnDBQo6mT85ILN0o6MLRnZQ7v0o9+n&#10;KtqkAP8kQYgr2Syvm+PFxOeJE0V5I6/DNWn/NS4FH3EdFMV0CixsJr3eaTgzEAcgteVLAdvOJ0S5&#10;j4FGbEReHn4x5Q53/eMA7yfPhth2N/rpYfGLKiOPaLtfPHBq2aYJIXxsyux9PBEa4Dp3FpZhofnV&#10;ursLid0uxV+vnwkKWgDw35JXonYIYf3MvVdLViCn9irlZtMZsJz7epp35iifWKMAD8jp++s/X1xp&#10;KppfEWdsZ7ToTztb4DGRf4GXAZl2T3/aaHVGmKrjGluIlgzVubXiNwJWuSIlH/mgRU+bc0gebrGY&#10;mqq4HJx3N4uEZqam7svYleXa4kJCs4gWMbFW80AbwYm1x6U6uW1NUEFw8VRd/8Gzc/dCjHzULupT&#10;NYsM33hyyvYk6U779qGO+zfr1qWPoDxpgoSUvLbtCyHhVo7w2UYwlDLkNUt+i0PK62nN2lxymMB/&#10;o0VH10aNnJe+QE9I8dM2zmbednn1omG8K8ivjM943VUP2AkOGbw033wHUQVFWfYmKeWVSOr4o/5J&#10;KMyxwiujI7MKj2lk6b/Pg5Nf9bIKTidgxhVwSeo4aT/Dh+Bxj8zijPyK5eoznKHtDcSIMXZotf+l&#10;bv70wuO4SuEiAKVVkZEtIHy4mAmN4hR/JicX83cro3Bp2xaEsyejtvhRfnK+czKaLpQkEXBmSiV3&#10;fYNZZu5UKDzJCL050sIXxpueZZRKxaLfH6vIYOBGRVvwhVNb7jeWnoZDjuxwnT1xRcu5fjmN8nD7&#10;EOKDWHLxOpOnbzfJ5L6I2+KWEMZVfNrRgDRZ9qiJqPzoH4LUb9CGffHWf5/L14yWbwGTL8cHc/V3&#10;xBYuHYMci6aBQoxYeYaUke/33ic8bfCHNzG1S8FJ3KzMURQ3pxS7PlGTXF26wUEhkTct0bd6Vhtz&#10;jL33oI3H6VtA4BGjpLv19BRmZm7+pxqmUnVJBvRXF3MKlNTDqAjSbStbu/GfCV42jR/qX6/NcbSH&#10;XI8vJJ5uX4nsKgB2hfgSDPbZ6+IcriD4AgkLO/PgkeLGNb583dLIT7VRVWa+ZO26ecX5wqNtZNHn&#10;0/04POOoypqrQLqd0M+MHMLYU33jvt8WwiJD24xnf/Z7H3qvF28I3zBoWrj7hYt6CgobbB5YJCpl&#10;bF9eamnMqLsH+agrMFaMxcNXvMVWwjXdON6FkT793e/tO31RT0B3UH1PBCQj5tZqhLfa8IkNCNZp&#10;aPp5uP6SLJgmlYxxGeugf4Qol15a5HkNzqKcdMy9CnEqP6+dSVQQiOSR2XAxbB5QKejtKKviEFee&#10;GSmGJvi0DRz9I9H/jCS4OFadVwWcdks/ULNx/JyKdnD/pCvO8fOZmZtCPHtHZgXsHaWNVPuq7HPy&#10;w5FUi+pqG1z1gVpHDhW33sz8sNxQe/n23L/8LPiK1MsrKHzFGa4kxVrJucUVyWVZExXNe63kVHhB&#10;LWHNNdoSNMubjxWc1Lo2++fH1jVT8RjhOo5i2uX6ml0WoWxzNW2dqxEd8yyKdCZnc87eWCMUVSwx&#10;ifE9btDFX+TRaKEam64bP+nP+nrBmZo6I47apSe0ep3I8Ssm+zBtIxe9712GCcVeNs5tImWgfjpB&#10;sQmvDgI2u8xGMe9ZobeD6PtKmIEBwYu0GGXMoAmXMIdsK3D+QHt34Fc399BQDdPlpEQ2K/kPi+tX&#10;oNFp4ixMw32L34K/RCLh1OYPynIsYnDdFY0E+E6OiJIKRMOaiIBNH5nlG8daudUb6/yIMvC+vg7F&#10;5kdqrMA57nQMXOJwdyuOTHZaTzNPkT1rjKaHkqK6s29ZM7iM+B/fpEH3/BMFEVOzPnj5xdw7RwFv&#10;DE4JnmQmsRpqjnRRV06wWKKz5Eddep5E/pNW4672UW3lUq5VULpc3RKIThPvjY1hUcL2zx2cCLON&#10;2srDADJKiqPrLTgpRIE2XwNVVpDT7FILHi4UgR7P2ibK0chSS63Pggvsk1ub6Pc6p/M+kzAVD3rz&#10;/vT6aA/rs34bzqcO4G8jTc4OzXQjtWoG6ZJcR4k/2SLqochJI6aUriwcRwDt5KZ1IsSoSC38Zp4V&#10;Y7CoSsh7DYv53zf5FDtk/iZFDL8brknHsf5cyS5G4yrUIiLZsnUwmKyGfC18hIsJDz23nwohTddq&#10;725TJFRxP0md6mu0AMU6EdfOpqosXzYTKQ+e/1VQfc+sAAmx97pUBg5k4bedbGDGQJ3Dez18rqZy&#10;uhilmFSZ5I+RFLE0cVXh1EnFFIqP6sPcfKayvVUpc6gMpFFl63bNTkfgGafRSfoLVJvxlZIaZTXE&#10;b1fpO5gW8pZ5g7P/Hh6OcsQfnpht02LF/R+DhYXE+2cxP4grdFdLfTxtNaaix0MqYWL7KHgdY4rw&#10;bVRgo2e28Nkq6kfYyx3KxvDjxsMb4Ku+dXeAgSd35nZ2cXeBy71/vVj97vrg75tolLdBF9fMFGxY&#10;ltC58vXiyeyqxr7jalbBtyaiQTHVx04EqVyFarO8CUu5gSwwPDK8oxN0BQWFc7zr4d23jrnI50Sd&#10;a8gj0NImzlWs1TUiFNiXf7dxPWfM5ZEPN6wLuVhFkXVuOnSpM2R1R0bA3npUctHA3XNFoQzehwCP&#10;Oi5JaAoE+mH6DchbYRLdCY7mx4ktQuBmrL1Odhe1JxYw2UYm41BRZfxi5IRWNdYdHWcR3CsPCo97&#10;k0TRKxdF/N8+lK+gkER4paSNl2vAPi4NL3PKDfFRudSqj4XKhyWH5SSncD75qy6SRWv/TzijXWVe&#10;Uglg+zbjHPUKLi5U07dnZKkHWSuR1J90t9kNBVhQH3BGTNok26oxo9KT3yGJvx5YBT1Ub2z++0dE&#10;HQnWtptc9ls/8emsSFGo9DnIUbdR1LGlxzCwAo3JfPhmsPXByNL/O+KtEjP6eugr6YIAOff+n6YU&#10;oqNLMnjpTH962+tgjXURg86KmBE41TJnYiBBlqVe8esmTK+aXAcP8DA/tMqoStW7ufWdgrs7Qj7l&#10;VvPBf0Tj2ZnyRkggJi3d+S2Ymm+zIv5I6iWcrQWl1fwVkNTZGehny1aBL7jPhSElsIr1HKCmq2sJ&#10;QsagpmojctlgRS2VLVDUxc/wD3PWKirU/1mnVylgvObS6nc8R1tV7mlypifof4cjhxDD0nPxT8Tv&#10;5al9+t1btj1Px1UiXV3qmauLl8KdhxPs1zc5eDUtv3zFpuya5mxgGHbsA1xM4MFHaI7t5BfIq/rF&#10;Oi0GnGHmiUyxdBlac29FLNrbcG7SOAcvgX8y2PaS7/tsiCdKPsYdvKhGrEOResfTf/122rgZSsTR&#10;zaihLdf8tN3onqcfs7CHBMGwzh+11d5+eEB+Dw20kqGiY/eIKLlMf0dhLvoM0gC4nI0ss/8yCvJQ&#10;UYXiINffjQbHusMsw70xzmrxEBkVVLifZmi/yt4Jv3OBhv2l/2ZZeF/HsEsaUJ3K1NH66dZMLpLr&#10;VGXkNpyujBfCIxMz9A2nOlCBDQcyW6whay05+Qs7tiNEkgfqv1p++m11IQcvGQ+obykk/N8qIR2r&#10;9W28DKoseEtCqwZxiqoQoTlfshBNl0uPkdXw7MkOM+tDRwQ+Muv2gQTKwVp0bz/xYS0J0+FigAcM&#10;4ulKwFjnhuKZ/1Jx2kcvLdrNfbkbp46Q/fVS0cibnb4xKV/L9P2xhkeaE+Cg2NrWEEeImW0h76hb&#10;VeEaNR3GCXDsRD7rfqXwKKQeFww0FiBvLCnjhmmq2X3vMNZ+h/aVBVcXzhF3rDgHaH/ll49RN76y&#10;saEx0f3u7pAxWKPyNq6Kw2g6JGhyiI3Yxcu9QeY0E42OtBIWFv8oAJ3yifjMaQ4BDGRzwzLXUt9W&#10;+bLUWXLUYc9b2W/oQWkWmAhVCzcIUZqrkkooOvMYPRaRtpi0YrY2Unrwl43hMFR14zwyCkiT6NCQ&#10;q3uX6McsaEEe5aBxGLeMaeLhJeq07c9m3+vNa8ndwbMiBz1Za2DnSmKwPuSfyhPAnCfOmcIq/B0q&#10;C4wiHfMy2ohWT5AVFKL9rs/hl+vNSldOili8Aj0T7ocs+S/8/ELg03Rpx3b3Un8FfOokHZj7gxEZ&#10;OYl/GSEEsdec2vM7O2k7ODzrkd2AvvnUNMjj/DWaD3nfzm4nr79af/nu6Uol4N/u5xiau37spIuj&#10;K86L+ddrz99uRnHjH6HD1lpAOljjlVb8ae9xrBuOmhqL/OWS85VSWEhkeHXjDjkzWuHbekQ01pJR&#10;V9B9jvjrzleOCpWF3Cho4iwaLhWmg2jZN2XmhCDHwfBZgbHa0a7K8wvO0Aggz7Xsd5s/er1Dim2Z&#10;ICeBEfgTfRAUj4PH/lklL79ge+s6T/z+8q2o6FSD6OTF8Yz44CNlyBvz72LpJmAvdtf6+vOHe8JW&#10;X+Onk9fbtjfCeeKiFRLPTa/I+0nYCr6fuTzwKmljvNPpLLjZubIJftac4lhhK1FUPxqnfxr+MwfX&#10;zjaIjK4Eb4fJAXy6nbV/rsI5KMw2D64RRysYy3wmT7rHv10HS6/9rXQN+L3hhhtuAUIGKpy641lv&#10;TAzsLPWMTNjHFXyEFDjEBxLtU4w0psMp0/hWJJdW9DPl9F1qonhiIphQY0nJGtXPE0dQR4Sl9Dx9&#10;l99iRPbFwR+Cd/vEmHM0wylQgbKPPvNbeyHxGr/sFprZo2ZD1UbmF0onaac1MBOxuVXRZfz1PsJ9&#10;Y4mjQUkZrjvVXI76Jb95Imv3adsjpfScYt3QXtmen5VXTa1xZih990AVHzeZeC1KJua9Ai/HQ7i4&#10;bIw8E95RQPyNrRr2iczaidHvtVqHdoOSLNWGFefZVvY6N9eL60OegKc7cNftz5MRabtIySFcBiQp&#10;1bCOnk8lsnxfk3dDgsDCCJLMnsTMcNSRKYbtvgeGTrjSbyIU5Xr+Bd4Ev/JhWOaVgDQ4rthIyQMn&#10;aaX0CDTx6NDaBRptoVR45Zo4Yh3G5HGTaWBkMJpJJjAKgjMzeSbptO37M06NxoyI+HmfDr3L7wK+&#10;936R8xy4e/4Yf6W9468ul2LZWPM+k74LxnUNZ7pafBJoD/8LZN+5Kk147vqU2xYsaaaDo1l1bFRf&#10;Xz+HnTKxgjF/iNG0EjRpjIEQE5NTLjXPS3tgl3ROaQmPJvP3D9n887MYYJGtMgwbh8C/Dbl6RmSC&#10;/LWAlrBxp39BEeIJQHfBUgvLQm3nHFF7r/yevBBTpgh3D4GgnfReDA8O725A5tNcW9gYXuYoYxaF&#10;ahGeJTT6D1kOQZlYeRMxHK0szK60TOSQyf8dU8rt0aLkauZYAKgNBZ34jYlkthIvNYZYFzOudIIU&#10;fGrDuYkkswyNijWx94ZMuIwhh+YO7UdANsy9altGn4vbUQ6a/YcAkhwnUttIu6BYQpeFOz7JwsXC&#10;VfpU0+L3OnhGM8P9q1bve2+P1AHC6WlokkePJAbCYi4fRtK9hhUbr5cF/I9Zy3mXDz5ekhJPp20X&#10;jKEP5tvYPbcyT4Mar1jBbQgs0Z81CrVPu+o6CI9OorrsFhpHqmf0QBBpx6WDX4lAqmii3luOFrp7&#10;Orxvv4ocLNE35pcPYOrFg+/xKuyAxKOA380KoMSJ+9U67NM2HKQnJbeZP+i63EcS//Xi3OE6513P&#10;R3gLA9UV2vKPvz623iAHd5f+Fh4KedMv/embCZmUnrFfoTZlIK93NA58lwBXJhUeNZ5lHvx7Eum+&#10;qSnMKJC7R4l5PRyYGZOahYf2KrFxkvaKQteQ5lYor8WC//r8D5L406ZM190RUjg8hF2HwN+QCgt3&#10;MmoLZzMoDLjZzyOjPMlvQtTfCQypoImUnN793m3656aalMAmbLne3KqfOBa1o2fQWTgiZnNvzxZ7&#10;/pdl0wp0ZpmiSMAnY52uEVUK7+b5DT/yojV6a2TN+Vgj8J3yckMALVPRSNtgYk2ra6ZT2NiA2RnS&#10;VzCaIPAqmTFo3p3DrbXuvjfoGhKv5GX4wD5XBWNFqZMv6K1AS1+dAw49dXk4RPXDdJGDD5C0FRQW&#10;ll3l/7CuqaoJ4CzlDTPnbqbIzcw3/vzdQbTVeBP6svi5udZXUFxkuE3cjzLXNlpD4hHj3rXPS3iA&#10;zAqDlygaoQv2rQkND09ZAbWKt4EobRjoc5e5RoqExQcCukeGjHRskHj4vN7vfu/sHD68+HNw7STC&#10;RvQ2Mh6Fjgaoot5IJmKWLxJAUB1HVlbgo9Q/RxtQkG+Nhj7hXyMrYuiUSyujjYCexpNCFEu5bdno&#10;Ol1/2+HiIuPSMKwNbjN9iZxN6KNR2g4Z7MyLAkmO0LCqyCJpxVgMomri6BYPSoLlQZ+pB6QjTpvu&#10;PsYk/zAAhYFG1JKZ4N+Ihz6TBG8MCreFhiJMg2uoVRnpa2x+ojZmnh8tOl2bqviDj1R1EKfBEwOl&#10;TGT+kLvJAZKR+6+D29FpwS85luxhRXSp/1oRBtKiN+Dn21Lo+kEq8Lq28a0u4/cY/gXUmNsUjOWR&#10;IBSWCQ8NbArsm9xWKcPMn4vkkpGH1vLUDM6tIiY9HdKGuhY+AFFr7ias64ogOpJtRimt5CTg9/r6&#10;H42Qp9GDDorqm8QoamrE4Vm0pWMSMFRufyb05b+6feP+XOZlCWVjAOL/MQT0odPUSku3chn6WaPe&#10;wUjN3SckypcT63w9emPAsbP/5Jm8r3e0+rgCGDGv31WHCeSkgI3VZa3t3zggRsiXZx4t6zjasdd4&#10;WteGtSF/aRuLw5AzK87R+SAe4UkccnWh0GzkwpWvywQj0w2JOQvaF7nzDX3Zz5p6NzT57cYnehZp&#10;xxCZ0KJ7/c8ubHksHq/pHi/6ip4iX6zvmD8Mzss0yWUeckCysy4lt2Cg0nmDxbc4Fpn8QHHTSiqF&#10;zvy1ATiYyJEtY36KKQtI0YWLSk5TlREdn7BvSX6oGVONpr6eTbeIGQqE6RpSw9h8vCPWfOIZkyi3&#10;n/qt2Pbw1Roqxr2iDiGxSrqWwl+/ma0VCyD7m0FxUElEsgFXQng6QVyK5MiSpPZHvsjofbu7a9/C&#10;zTqz0kmyuBWyYMgU9MskVwEZ5eac1sW05gBj71MSKIck17X0ylGZnTEvj7I4SwNHW3YVURCSrMl7&#10;Q6SEF9fY59gyUB/yzHoHvdgZRxrgstBSw4mCU8Rd9Y4f3IW7FJVBRTjV983itM3hnbNtC7vSZkIr&#10;Szo3ROaHzjfxgKNWjN/+SEl1BAHQ/zauGkJrjKOeMJztnX7mnudSyj9noc88VFY1y3wvG693Aj9P&#10;hIOuxz/fXVbvn69vr+hzfvANTboJQPhsM9aljWPPz2zxZdjjCI4cLRVC/jLV+xBr668OG5QZIw1K&#10;TMytu/dKbNqmrXwTvJxAUSZGn/ZTBhyQd41Joy6PEw33PoM+BAD9b/m5v7EqHmGasp2vpyaYREYc&#10;cV2FgMJ7Orrojsl8aqHFR7//3KFS8Zgdu0coA/CBrq6ugXfmQXF1rhaz2+cW6Gcq4L9CbSshnhZS&#10;olGVcEVsymLComUKSRQDkprWxF306cOobw5WSdQUuJYSKzp6X+GVCBQqKgRD/eC2RS8bJUEKiTj0&#10;xQ4+gUGBfbampScRpz7kw1yp7tkiBIZJV2/f2uFjVHPjg5MkiawwHswanAhufREgk5u/4bpuBcXW&#10;B6GKyZDoE0c6AgqKwkEuS3DCe5dvK62o/VsPehd3AxbiM94B+vO7XyxA8EBDudYauIYkxVvFE5t3&#10;+CHgL7jQ9pwjuokX8ise3qag+Gvg7/XlzUBsN1Ym/x3C7Z0yyT9ixJBk1B84s86j+4HdRqVjngS6&#10;XzUje4jkkhhDqM57km1bpn/gKMT9/jb60fjYPcgvfPKdgQkZ8K54edQJiNToHdcXDo97hR96xbHN&#10;fDN0a1hzoc6hEqZA5tr/FuVdqC/dtAr/+K6zWrkMJ0WWrnzIau5WPr6Ptsf0ZSWF8bD3LkCrOTi+&#10;hGnTNApUCgz8ZSOpoYKvs0ly1nG4wRVGGYT+ZyPaOjhBBZbmw4kvX7keEOOr+g7Hcdf9PcI6F7Hm&#10;h8k2LRcwrtmPpkhMtWk9iY5vxNQTP/vt57d9M5gkLIVDZy6fy3Zk6+iBk+ftHQBBIAS6scVnKdZs&#10;dUflYRAyO4oHODq0T76By6DNMeqohvcaDnSjD5P9pwJuXzW4aHmVzXpCpjSAYSg2x3TKTPlmF6Ih&#10;CrUcNN92XFtVTDYalxtPgQLKgyVDEkaeLUBFLMC8jbp/sLZa/StZi6wzC1QxqzPiWuWJpaQwCsgS&#10;K+Hg3zJgG1DJwzmXVynH4oVzSWKhS5XgHqWMDQxIjtH0wzsqWKFhSOtk4Sp/zHqTgQVPnJ/IXHwy&#10;0JOsUkWd3ICYS3iwJGAv8umWQg8vitpxGdvqSJ0Q/hOMjI2UCcHU8T0BPCOas8IvoZThqTXyguB7&#10;QvHXJ2ZXH7GoOoWmNWos964CpTlsXBflb/5fSBBWgpprDaiBZ8uBT2KAN4JaxMs5ykbFD5Gg+2G7&#10;mOCEtWfM07dJA3DzLDL2ImScVXPsuTToVpLUJd2dgzjwNSyzLWP5MnsKAr+4MFCZLdtW+wgVcvaF&#10;lGIExQWHgEiK2RlXJNx8YzhcPP1e45iUKi1AjBlNueeyOBjl+KVIos4Uj44+HBCc5NIklRmYXrfQ&#10;WFV5DJ8nMHaFvrqGtezL+nttHaLYXdDGqOPWptiAov2pccyCnBb2Fmd+jFZaOrNzblhfIJAMRcqG&#10;LLhpyaI9q2jySlO+EJEbw2C6HNUlXp+zdyCI/xP9yPFn/feaBq0Hj3A2mYeuTV+WOc36koZwntbM&#10;n/kQoVVVFtBFHHhTU9OzfikoQFO6DwpLx3NeK3YSIZDD+ouWZmMYhAk1TNcGWdFdbRsUgommAw32&#10;/zl1D3ybw6EF80QtFOftZs28+zD9Z7FaP7m7Os3eS5cB18sl4qfC709OB1QfnOW1+HEfuIqSyC0+&#10;di6KifpPlvMEr3WVOPCF+VJ0rmGhD8BgKjEstvHtPUEXqcDdqaSq3/MDH+p/aKcyNP+CtMqSKvRv&#10;xPSX1Mg1PiKyaDjwerl8mYwogmKC0mBykVgB826Szo112shzhlCUfbI4yO+mqX1Pazk4zUVRWCUb&#10;+o5/YlXVfzFbNuxMpksyZ/mfKqZJKAxLwtfB0WwwcLZOYN886k935w2CE5AWWSEcvYFkRkw5DAGj&#10;E9N2nlmQxDrQVC01heD7ytK2cLkVeDAqJeY2IKWh0oLGgP/nIjsqrcGBT3DSd5TTLk1W+limS2fn&#10;75LJ/tVxstU3JJ8FfD9Mn+J+QLSVyjT8WpXXLTB2SRYVYPBWtfDNIJUFxXsCIWnQ+x3X67gJ5PlD&#10;RILtn4R8cTcMm9deaAeVfcxxkNANODCW0TLmyZIIDviyC3RYtrR5bhEreusIpV7UpCaQQQTTMs/W&#10;CBjUCjBdormencEZqDLg/zYzPyO0RQum/PDBL3KqY6TO1dI5an+G809we+FHbdUKbXqay+kzbxaR&#10;O9HRkxNkl+U/T9c6qJnVHqJcWsTUsoY+USDfb85c9hH3ZZHWcREr1L/K4XS4nrcpew89lDHE3Jad&#10;moOjXZpk0OHk0d4lUQwaV1CVHOca17zMazR89c2aLP8mj2MloGVzG2nDMMJ1/ThoHh2NPeN+sQlC&#10;gTUY59uEYPvTGIiEX42MM2qqhT24oujKGar2+Oi6tpI+rQyGftl4fLm1Fy8EwgLWtl3vrkok49As&#10;+uTpBXnwKMffbFIoE+WqRexeYqiqAzezLqkz4qO3vc/U4nfnCHeHBBFMDPNCrpzmf+Y1xAeG00bH&#10;YGSF4o8YGQ0fwHATqKZ9QcKDMH2Bg05kObBMMbQYU1HewjkKIrxM3ZKO/OlfIKM+UX+rpM5IGZNC&#10;WxmhdbvcBlpUP6TNpkYATa4/a/LzezcuidCP3E0WShYqwHnnfqCbzPQlBdUegvAG9OMO7h8IWU6C&#10;qbWaRA/1N6PzoJO9I+4DkTPDwSrRMK/C2hp1Lllxz7ug+0u8nGey3tAAbBjjQdpWvzFPnkSeJVhs&#10;YPhQhKmJbCCuY8PSsxf5jkjAty2LkmxreyMYmmzExoDPVi3NI7DnpecdH41NCaXjJZ69Fvlg6965&#10;JkkeAUP/0Vppi4S+b4mKqjleHcaJbgBPh6EItkBFOOKXZK03xmdiVW7m2PQ1DwqfEX8mcFG9O2gr&#10;3O5Z/3gylsCbSE3QsLZGMwPClgh6+7qoEcKtXlEF6TQsrXbrP7CskVJEs2ZXpzSBVhhQ4cinql9u&#10;K+kJsZ9zvt5onAuEPgKjm3i776bdkVOszdQJQ3WWstMVBBm64zwyUTEUkVMBnybtBDsF5eb/SvqY&#10;/PrVGqVIIuCliRtedIYAeZ+XV2BpRG7Z1BMdB9EjiayTsUWV0g1Ea/7lKrkE6QF1B1tEMaNHltkf&#10;k/xYNp/fQPahMpAEye1ZJLEdXfEx+Yx1j862cOF9/Nmv9eWvB+QYTLe5RbrxkaXfhvg7W7Lk99XF&#10;0o4SNPtVIrX5EhcSoETtocSRxrZPusfI0vs4gzSNqzOqZnf6HGIip3lGo3ccSSD2kUzO/c0+OwQ0&#10;28p3eub7EX2vCa01F+7jgF9ELNtiTgE6J+jh44nPm68ovKOvGouBfEqZ1r4hvdun+p8SFTUzvnRU&#10;VHeCefowFuA74xfz6N/xIigab+NT3kvZ70T/eQt146VNcIrSNZGeHMhEwEDmmTfS0z2afK/f8fgn&#10;QoHIZ56t1tpW3nrkJnDafH2Nbyf7Ww5SyP3yfqTFQTgFZI2UiGfQwzJLA2PbMUBxuQbrYg/Fvqgt&#10;wP3sixsbZWjQYDTnZ4K3lh15aRkOzAQJ1y4qbfXED1678g2f/p8FiGn1Vtj4JxrglUl0L0iG86v3&#10;hIyHgf3NHMpD8k+QztgX1cMAQGBKqKvLQKzf/edGoH6F36WDPY4rf8rvNeK2Yckx08YjKED2rBPB&#10;c8kqn9o3aoCwCCl42T3YX84GIxj1epo7exoEiSsT4LBqWr2a7a0EE2Z79nlGu1LNXEXu6Ft5fMaX&#10;oZqJPNAycjmHY31vmwinpqVfxPT28veP1pvVh4TyanwnBwwZ9LcpjZNjeXJd+892SQcanwXtNPEB&#10;mZSqglD1cFaKWP9IJqPGtN/FtPZeNfHqWhToh6RD7e6pz2Du8jsCuX57XsB9VYADnzYOHYlegNnT&#10;UEfJ3OY0ZiVyHWVrKMtj8frwUr9fvkHILT6d3d+3qopnMkm0lpb/hMsYfI4B7439uNS4sbhAwRsB&#10;Mnp6jxc0uHnLROEkfw0HrX+fe4jzD75AWjv9RapnEgcfhFPaj9L/E4MSRZrpQ7GoYirNOopzSqlm&#10;8gGF4x+8KyX1dxj2qh53qA0q3X2a/dhwtNHoyOP2ARrqJJc4Kmdi7SBpqGMt4bYoP7IsUlrGztKW&#10;CYS9jI0Kw4Kts7pveCpx10NpYUFONFKHCw9yRLjA/yaqkniLNNiL+7NvAdk2tASeMvQCqTDIe9pu&#10;w+RyWeIVNH8T4+5H+A0rN+P7JNhUzVBY5VzsxlVhl2pGDX4tk0f+Anr1k6cZM5uVq18bPY+8kIt8&#10;l+3d20u2URoMGyzN2HX84KJ0XBlU3hOEolQHzcxUYfK0/STq90YoMlQ6YsGqP84+7vt4yoB9LBDa&#10;jp3S08cEFyiAfjT65FHHnfc68oAwGSRTZVC57GUaD189v2j8r/dWDPdVj0E0lxh6uOJaf3c+iH1P&#10;+fIosaMfevKYrpvYENXI8r29c2/qnt2MNIF7zJpboozkVjIo14AEAaT1cF66mL7ip2qDYXgdtP8X&#10;FyAVtWA9HG+EmgMDocdc0tZOCil3Bt283/dhv0kKEit+XqSDaIe9VPlNU97JaSH+hD7kRwVs0CEl&#10;Y0dGJn2sd+jUs8LgJtFFW3inOOerFN5jtuG5cXKh5sf6B2mdge+dXMo0Jy10AoP6Q7B34m1Yfe9z&#10;ZhrA3pLNOM4V2YPR+946+axinhXk41hZA5Gk9TNgt+PPwQGQNwHwdmSUlE2r3tYMAKwzeDUlaUQ2&#10;4feSCHBZtFKpSvSW1uD44DHs0Gtie1TjfYNSWOMadwEHGjh54kRl3Z+zwXexZkBodGsOtyntS6Yu&#10;fdNuuO4eIMnjnTET9XtNTicMFzHgv36DSiQXBpv/UVklGvIgaliTt/33/grRQ4EelhcHs86jKwPs&#10;afauP0z7ynOQM6B12JJUR9R8RAr7wUZPebO+wUZbquobzMGkXPxwA9LwP7TwvKw7V909AxMcZfNV&#10;Yr8De+3l6N8vKulmMORcmT1GdYyoKj1P3+PuartZr6fZjfMndybjZQUObpeG3weFnEtUPK669qZd&#10;lCkX5Wse/fIMDR314y91E7jD4T2S/dVhu5Vof5yz5jM6Vo41VkzJNT27EOhaV59mPR+oV00opwlR&#10;rUp6vN6uN6gX2PEHApltvqRHHbScI5P7sHSMRBw5Aw4i6KhVeFKzGOBpYZfzf5O+LLJ3JXTrewsI&#10;hRxbaO76LoW1JYHHc14elErPgDl7SuWhh5GWnhT7kcQKo/b2JyibUIgj4OEkc9wvrp70lLM+NW7c&#10;4L/eeRvR61PltOE4LM50TZMo0aeX9gHrLYbMkU9PB7A4eZfVVYnV4hg1uXvdXZGYMntNtQlJgmFs&#10;a/Z/n2TiVtnAdqR7B1ZCL9jHL08L3w0a2HjM34D05Fk6V6Fr3cQw5Z7k+AiQGWH4rbo9Rr+uUZ7H&#10;mz+Fr3WUj5GZBeaAhESMPlzuEICBC8ts5ot1qzh07eS/SoZmW42ii2bWH8E6pbidz3xu0zNCwsJ4&#10;20W3IjVXzSc58Rrm7r7BU6d7iW7ir8riDwe0IbeUTxSvT+ZPnlX+43sPmZp7s8WM9QzcudZDISpN&#10;PUV5OqC0NIWiVVq/zCatGizBNFxokWHUOMY0FqI2TosAB+v41UKcba1la5amHpLhqf2jXllETZ4W&#10;IX03k64uF2VSe2+77c+aL/q5UfB8kW/e6S/rpCH1pzsLsJsH3SAPAwOsNXVDbOKf0PKz4jhEZPel&#10;YvmfApgnXDg4Pf7PUaHP2719CWYxYL6rUnyOoBlOjjrBHLf7NfPQCV+zvEaHuu/fV8B/W3lNZzYR&#10;gim/cTQIzlBIfHEIYDYNA8FENvxHxi/QgDVY0OcGg4JvPRtjufHsufmXJ22kkBivhgoX0o7WLytu&#10;u20hdzIvw6HPtPIADDDdZ2POt2B1lQ/QNMFQbknjILLLKKf8xg+z8499c9bDKBuvHKG3ty91JBeN&#10;ZvX+DztQ7PXQwkJg0zbo6kb/6eXsVcDAaojkT5OGxO520ktqP6MP9czaYNj5B2EKHHaZ868+9E2Z&#10;bL5PE4+c2YmMv03MZpF+tojBwf0ozuxUnZhMiS12IjmaygzotOldOz/YiRSdseElB5NkRI/9RT4T&#10;Cz5r4B+MSes4XXH1MTFxvoCtFce7KZpaMVOYXHYpfjnmN+3SFEtSp7iajt/PKyggcfp0YzvVP5kA&#10;4kLOgx1GS12K7u/MMZuuXh4d17d3dtsIF3Blc8Q6frnN6cBqwmWsUIFElh+v/BU+KrfsXn+/jBn8&#10;+SG6g4M9TU6cKxd5pJrqysEnhh5ll0p3TGvu/N6G3cVpxZV2ey59xTrgOzVL7k3OjSmmUur41BRf&#10;53NiE6MdtCquH/tvLsXCGEScISowp3x7Vd+4i/Or08yxAIWd8Vxlug1s8aRvZRtpUZA7H8qMHh+j&#10;aMvub4t/yTEQsDbfljjF8C1Pj7tQLSs9pSIJoOvR6inw1MTe1Wk8Jz0a8ckSJ8nX7HkerQFYipGL&#10;i7hxr4meE62knT/dLsYAcNqQ4zO2WTdBlR2ZnOaTXaVx1bL9mYAJkJELDlab573TYYgVGVOygu74&#10;c0x/gQPSrdG70Vs41ew0JdRaREjTP3WIt9OU+2wSqatiwVrLfKbL7uewWW/yaC4SZtjlh58ikGtQ&#10;GlwKmy/KHlsWDsFZ4NDPNvAFdn7Q+Eau8C4Fsui+yaUpg7UJVsgwisxLRFIK2wyTghXR1T2cHGe2&#10;OqOo/2UkkIZeSeP9+XL5mRIGCRnyEqaFad0ozfNGU3T2ra3lp9v4W9C+/AP7mCbFvCf4NAkwVbbB&#10;TStPLvcd/UU2Rv8o0bfw0QGozhUA7ZUidOL2v7/cLT772bjmen+cJFHyFl3zKwMteM6ylLY5bBZ5&#10;dieCFBIdF2q8vl7xFoWSxpGGWhZafipLGyVeLqfBjcABhwtBvDBrLJGl003q2/CZnPP9GEMDcsJ+&#10;g4xyaAgZymsSTKP7gU3xJXr/kcpQW9ffYkZHangTm3ueLZhDcyON+KfrabuJQJeR+aZEoNoa74IL&#10;7aK97Ge6toPVgzsoG6X2Lk2vYaLBp7yVypI6p5fF3mceH9OdQxHKS+yX8bcjhlJm6dZysVNvoVNY&#10;VV8kQQHijzufPUK8pzrnUx9zAxnUmd7KGO6JigUOKUi8tqtWEANbDkilh1DqAJqwnmMtFJbxM2Nb&#10;JJnlL3Cy9PkS3lP3w0i5U/IMaWhX908nxw6daz+8v749dX2svcMBbi7euDk5PIUdnq8DyDh3lNf5&#10;yiqmavhFuiunHKOOOqtZa39ifcJSHbnwlqjqzkAqpHsbQ3nyjDo2VCmhnKT7iI3X/ad+ypdi6D7P&#10;kFEd5zqOpqtrnVCvYEWdU/l8+3W3nSjFHP+hezSOO7/IN+Q/xcY4+5EnrkkNWNAvlfJ5OoRXi8oF&#10;vX6MSoPuIH0q1Gn0nmMq5NgQi4Ys/MG+SiZw9hf6xpXfP7CNDx+p7wOGPULbyl06FypEryfLS2WK&#10;3gMbOCBctZ7jcoaqiir5mmMRT2/fmX+z+HfnD/lqFc5txnvxn8h0CUeMGK6A9+ObW6tshgy2GY7c&#10;9w1nTStsXUT2fA0L9Xdbxd/IoyrTt9FkdJzNznfu33aUV5AlWHOb072WtIgys8aJ7s/N2/F6J3ir&#10;U/T6vfMUrJdDpJSGHEhTwbgxqWPARJgF3LCYaKdBYYUzFHU5uq+JP0b1tol1+UIDbaNw6OBPcBqi&#10;C5RxLe1RPLiTy/JiWRbUksDiDeHBRiO9Tw/GmoRPUuoPVIbPMxsUfW8Xm2syP9HPYMqdjnmqdK+o&#10;LLdFZnVFMMf3MfxjZo/SIkos+SZo538xmWKjMV4jhU8kCY0WzhgMr6Eu43mP+Cem6GI2lYZ5V45C&#10;1CdO6Q8Yr1RrGTBVUGFgqjVVnAmXNzE/rpn9WI7FkHkD/m3m1t7rck7heraE1w4cFXFbRE5kt8eY&#10;8ZykFJTkTWZu7/k6VqtB2vgLH4KDo8eA3kVLl/ZNe8d3GZmdHesUlu9d9O80bFhZRDQaXqm581U/&#10;9Lu/rAyv+lsWqMWYSbHndvRn0mtkai/pNVCvvJPuzrx3Rv4yeB2498ny4DZSGAIZss0G4B/Dw0gV&#10;o4wAGnNgE1jjhbcJ7eVXny8Ra/6qsJDjpf5Vf2AWtnjPThn6D8lFRzzolb5UdPtyqo33kRzQ0Cow&#10;cLIclf+5WMFvvIhx67mHVpGBC2tjcO//Xs3Yr+bMz9PuxROnjUc2Vp2HWIhSjLsu80RS0A54tFjz&#10;UV7l9t4jvJxjvxi7ntXd38+EyndvQNIs0ldzjV/2X3dDv7ABDr0ZuB0FiQfc0GuF0CGN0Evt9eAL&#10;8qNnDvaUbBm+OErR+ZWsLiZmZ6XVVrf63HSHbY+O9e3gPuyw3NzVHVZHkZpaoZaKDtECmFfm1WFF&#10;qEzDGLi91K216+FBJeQZZWN54+GEcuL6ALVeXAmtI8p1g4tkH3QhTGnDXWL3vbcoKEiaC65f688H&#10;w3LYDwiENn6FzCs8ZnhPeX4NV0CFWxY2Z9JYM5iF+gVnoMCle3fvNDMe1h1yPng27tzzhjX2OTYO&#10;E5dZ3q9JP0H5oBREgxWflFj4MmX3dKNgfjG3Xy/Yux7OTKy2B5yNuIwzWWrqK9jk7vaaTi1s6CvN&#10;gWMoPi7xwqPDJ2Li5uedQLLWMTNfSayvtbcoI6dTcH8mxH9YQwJQEzWRCZhJLxdtMcWh9zcYkOGW&#10;fjNbrrKSESdXOUA4aWUYIuXgcF05CXj5Oxo6PBPy7y193EeAXiJfirvIayVMvg21FCY+bsVqXGfY&#10;Wc+BLt0qDQR4qvFgGE0yWHN8TmNkXafUaF93bTdz87tY7+y6WlcJ2RYIYSqdON99Z77Zbcc74X+/&#10;Dpx55MGd23cHisHn3Lm6AFTwOUBmBdONnhyVRCZ5cKoAh1ZmvmnjjCkeuguZftzw/3z2PBHt/I+v&#10;NkmUVO1rJ9Z7IM2R3UISJfXruWD1mPQcwbTJqm1VyxqQy+o0iX7u93+PwyatquKzitPliEHzuEaR&#10;kLJJbqN5HuSO+Ovb6mkz09tGts+iMIAOa/8XVzQ7YtSOMU9cOCHkvPzwSIfImTxrgTRKswT7KELR&#10;TEeW7Xv4rVnIOzvykYy/OZXsYTFpP5FP24w7Qiy6DZvWThw6EzsODzqwSD+JUmbpIJyJNX2HyiRl&#10;aO9DQbmqyy6k3zvjTTacYxssxMUW72vSWdwcVqOmntUgoredQy869J8/65ts/E4mFJLT/UPbbNbQ&#10;OvRd+fYxsZ4jhJqxWnLZn4ODZMigw3XzwRaWNjqaYzN2G2Iz8ihOfD3cIVNvE8Ujj1KvJRB2ond4&#10;lLkbFAYegBBlz6DnQ7ltm2J5b8SObzBLEBo0UE0zbXQg9KS6gFn2kk0BC4Wbzk0mxn61NToZyjau&#10;adsUWTAawyN/RfOuMa7u+PuqyXwr+/pj25d1sHxJQ1bXx2IFGWBNFgZpoOJEX+8KqF090QOY46UX&#10;We58JWNvf1Nbj8RpphHPgQ6vCion7LlHBGGuvRWkT8Vx9M+v0XLfJAhEHgmo43m+SriIF87fstOg&#10;fQF48yOyTsPWhiT8ukr13QgqVDQ5NtmTtg5/PKfnvMmpy9Xby11ajgNjqbdk0PG5IFiVD8WfNd/k&#10;hv+iGJimEAuQLcjAGMSEDUszpn0V/U11KSoiulRw4jPqJay7z+1/Hi8WmfrXJ7CVWVJRYdGgRu1t&#10;xS35nEKJvMfntHbVYNQ7y+TK8W+73XbnCCzSJ4FVJT/qXOj9NNaWgp6G3wEnoH/QhFc7FSvr81E8&#10;sGosufGw0JuZoaNlwY2Cp9MyqkiQJxJJ7dcYAWWU8Ao1dGoYIfv5Ehbd6GGFsR441WSigw0nUKZu&#10;hLiAzu9ZVQVRqtfGHSZk5h3CEJu2sRZ9Q6oMyFXfyilD+XJ+fiD8ZpBbDJldt8JqlJGe5bgu+XDe&#10;ZFS1q11u01/aaC1KfCzzI1yIwNR4/01E1fBBUan0999YJfeonzWYGVQmf16smT9Sc1RLqrJYa9JD&#10;8GScqB4S1/4luvU8G7XdLl/Ozdg13+Sc9b5ycFLUxkwluv8RFAks8/V1+jqR11OLa3f/74a1dRWz&#10;aRy64qV8gFJyG2t4ItwxOKB7yy6nWUnll/AD4yvq2mMYKAPCW0KWZAgqBT74Km6Ju/Q06DRJZRXu&#10;NMjbkEGOr9yfdBplRJBhO27Rsdy/wLKW0AlfcaeR7aYl7vwF9pl5suxMDjA3hXV2ijz02LUbSB8A&#10;t+lPoU6Z7zyC8+NmrkqG2tm8FY0G50qBnKTwochMUEPJGKBAxgQPOPMPA1aERE3dD0G/Gzb2DT4D&#10;FBe1eQ/UiLnCVom05xCNTEYfiCgJOF81Zp2H5e0Nye4+5Wv4u5lCd0/fQXtRmsLd33UzxFFF/gUq&#10;mbsLjzlXVypA99wKEgx9Jry/IyefUfgYx5zGSVr9e+13w5qroBF5ir6hKDMlcXeHWr8gGO9XZhAv&#10;hC7cOhsZB1fp7Wf2sSrmiFvRwH36bNiCLfH2ipZJZtnJWdcV+eXke91F6mduLpH1eWyxEQMG/0/j&#10;njTJ2an8yHxwDkf//hjJ3nqnEqAkXXT/q1RULF6MK/+Q4eUP6VJELWhkSwEd/gsT0H/31ZP7/kKX&#10;D1KTsTC4j21XQ2de8BFsb7gDSSiSKWPCE7Rg91vamf6qSWi1M3tC5r609SxpSJQnbmSvSt7g4CDj&#10;nl3qlLZoY6ILZOOaMkU5tc2reXayrczPKqtS4+OdpvImrvZnQAlVdJ9bkvHckayg5a1vhfLULvlR&#10;RymzVAPfdMsi8q5w8wrFg4JmAdWQDI4EYtBsW6P1WQYXYkFe/hfJoe/b8fU9EPONeewJn+VkG5GH&#10;kPd2AEBRJcUuj4x87uQdGZZc+YpOMKoqo3yj6FePcoVRHd1PJ5YQW2hVSp46wWcbHZvhf16Dtk1I&#10;mwf2cmfddfJK45t5MrpfG3lDofK0Xbe/fGp3IMQKn0KKhCfDH+sGBVV8v4/EgSrd6r+qV0DzNPq+&#10;hU3ZlvIBtP21EJQq57NTiyDVlHcL3vm2yeXlqy4rQ2OunbuzVFL7wc63xla1w4+9SMk/Ugvgj4aw&#10;a/Z4Dum3oyXu4JISk763B8mkCIVcl77G5a4+VsYYkpN7BvqOVlerTDQOBA5jp5SvHx8efgXWxhGd&#10;LEW/YpktEkzzG5M5rNZ9YgLIWeVpCB/2MMxDbpDa2pb9NrQJsOgYWo0j09LwT09PgaSDL9z1PlDp&#10;A5v4fyTOt1Z44n7jYifbrGLeWc7Wudkc7smerbQ9LsyvewddzynkFRZuB6ma5YGKXUU46t1S66vV&#10;L5OnQhgXv+8E9v5DQEawq7ADKuPpgsLziH1KiOz3rh4Gr4LjeKcaligoB3/km2yerPLtskoQR72D&#10;nv73Fehsf0/nZny9+Xjh873Gygm6urptc3AZKRUruaOk2rCtb+lia8q4LNi2yMnoqNzqO3rX3bS2&#10;eqGYVYcBUDeOA/UdcFZujePvpYHjyAbI4fFQdIAJBXHSOxOz0InCl7sKnXiekDsRCRpKThBnIgCL&#10;oGdl+Wd6CZMVGMjVimssYSPXNcSDzmLBGSceCO/a8hT90AqUqsKdA0HZYl0AHCqolo3f1mswOWuC&#10;+pubMAenmyH7HvA+7F8+/UWbKh997JtWMNm720nTuH+6mrm/hOkLCkCCe/fOntclNgEsfiigtCsi&#10;Ia2qsuatMpi2Cwh2Z5aKhANJ71Qvu91tvByE7s+VWq2/bn7Z2Y4rpoxRz64tFw3xCP/K3fj7x61L&#10;qmTM9iD2+mBMsk3m/sy0n1ejtXC2hbaoxKiCSoFYaHTuaiAHp8Tezt3d5jFXKlYdgjYeIaYyCPkB&#10;uUAsZKhSkOrOVKV7zSplSLYVU9cVbEM/lFWW+4j5slkb/HD9NzkLxXTekv6Lr66cUvWmy+bLXqaG&#10;+D10EWiX7SccwfvVbmYX/YFIQPA75CHezZCjIJ7n36YQTk6wmi7RpJ32UUASjO2RQQlkOsY1nZKB&#10;xA+TpPOvwvnF8VwzcZGelsboR2kfmBSX2mnSGv2loc4JiAiqzTPY1rnENoyuhKVlWIpPMMXzshna&#10;YU9WFlViRHzopPi5TESOkV0taJiQqlBJ+bP+bMWZfwiHCUbwAEgygKFHQC/wRP5mUss0im+i99ET&#10;yog/ZLTUqWfWe098Nc7eNBe5RjEBkV6+TZcbPXv69xZD5MHnDeZO+6BBtDtxVWLru7o6o8X3cZRs&#10;NpoejWRpdnvnJtxxNcnx1U6urq64ZKs3FPCiZhzMNVJQy7aVWQF2mwJLSvRF3cPHRFCRa4BZt/ho&#10;4MzcXNyc/aSXsMYPdqVxj2ecg46c3FVSYKcfjgnbrGKT1h+gbqks5PwoT123BP2Y6nK4eziu333a&#10;yrHToLy63IURZJYeegruf2O2Lih3+GBY0OXPQctk8VcGnm66vc15F+EbpPaLl7qW7ANcOT+aGP9I&#10;+bC2iE6qyfSuUoFD7SOnwWi0OWUqURiBzuINNqyJDKQBBU/ue45su7NwJaaA0htZ3KNJPSBEKpkw&#10;WggGgf+4n2jGEHK2Ttzp/DJZ0qjg515MylgwoFhyYWVW+gBab+yhjhwMDKhJ7uKYFqaR4pXnzjWA&#10;UAbhTTiRxGFIGy+TBCfb9u5P3fujF3DDh1ik2y3cFIjDcwwSCW2vIKYlHEZF3rGaRVF/Evvgx65U&#10;iMwmOx537Zfip+jyCQcBktqlq8XVaTG5et1LR6ys8o0HlxXNwh912WPEIhZt7d1wHASKx0e1hU/q&#10;iIEnliMvjksbg5gHZ4epiWCGnAfHGu6uLO6jeD1ZSFY8qAL9VMIUA9bS+7LkwkpNL9pDTlWKPpKu&#10;+JduKLNfYemYfBq9cy2xMack+PPp/dpHgwiYR4234t8GGoAABHOTsPppxiMW0N+poW4wtVH64Xxv&#10;sS3oBdbbjycU6MVyfJNZQtKwcgL2n7Zt2wYuzUekMw1MRBpjGL66GmZa+xekViQA251kmaFCXPTY&#10;NWWEB9F0tKJca9GhnjGA+emoJqPultdbzfZtVWMRiS50pJTOxiuzx8nhF/LQrNcaQtP0/b2QvBbz&#10;4+n7lxD3kAKdN0vnczOvOYtHMXN+0jHKy5hPU59DI1oATZk5V7Y6+FPaf3RDZwvRAgu6+2VUuGM2&#10;X18ZdAECyxixzhGelqhyp7TGAZKj1gxHUQYYT4DE7ENiyOr8P0ywLBB9mMP+XXP2Pq0v68MfIWFj&#10;915DfOlNe+8hHGB2M1dm0UPmGeAz6WfEbchGJ4Hxz8aQKxuqqXtUPBz/QwVR0+RUMKCLponDv4xV&#10;hbcAkheGfHorkC6XmCSS1yLoxJWdakc8gtjgCvxWR2Shh1nqGCCNlGPqKf6SxtCfInj2dvMrljgY&#10;MVnNvz8l86pC+tqjvYwHi+J+Zkk2DToNkEu3a9FUBioKDufkfT7rVuyxURqHL1pQ0xKsTdTzMo2u&#10;op/h+dVKy+mxdna79d9c5+qNfRxqW5svARIi5cV6kwkUgKlYG0rFKGU3ChuNP/sMQsCjIBXt5XSb&#10;qLZvqyeVcRhafPRgLN5o/1IWVp9OMXHEGk9etdGbqRzIMoCGU02xO8wRZkuhRh/JBKWBMZTnMRbU&#10;Rp9by10Duhg/bbufXxvBojk3GFm5ofEQnqSrgpDzn9RdNssQ+BemeFpoAwggZGq8/8xDaVPDwGxF&#10;39Lx1SCNrrvYgWnT5Y4k3C99M5A7V7IVuCsCAojYYvXmbu2da5ZQG+H8HwLANNbS01cjJqzn6wof&#10;wETtzYBIMHnrpPV2nQkfPhRM7OatkonlvVP7/HEXogPGQEhbSS8ZiyH5yoAfp+n9XviL+rdxa4/3&#10;QsRxNPs1LtnQTLT0BGDEOVeJ9mG6kYBmsfUupEikkoFCkkFXrpSbJAGr3j9jLWQm9AlW6LGMrK6u&#10;LmjEjhYcgTwjsBE0GPoU/5o+wAAUaKx/K8schLuSmtUmqJniUvXrzedb+Urdxx1bNu+v7ERDX6Cc&#10;vSHs1KC9eNqJqqLjwKCzr8c5j50iHbYafzDUVqlQ+OxOMd69A8qZ5+QBDuyaoBRjEwbmZgfQLOjw&#10;IbO1boP71yGJOuxKH2DjHC/Xu3NwuufwruSaJhjEs3okArihJiH/jO24OHP/e7GSMJ/luXVMMkvL&#10;mB1DjmrnfgG36Qt4/oGTZ8zOG/L5xk1nf9Xvv69ertE6OTkd7Oy+E4WTPBTvXy6yit8Pz2RNbdiI&#10;b2yjyMQQoRF9w6Dentfo5d0oQMn0HM7Bin+fiQ+8hJErpNXyNIkXgdeC6bZ0m/H5pgrnEZFyuQxo&#10;b0kM5TfhZGLLehyanWHQ3xjfjVe43sekUEpvWkdsfyFIq8H5ENBE8wmsJoZBrXu9sn5v4k4cQncv&#10;aMV7/ROYUm2QWvR1tI3M5sPGufOY9uvPDKKwaKMszxfUYLbd2yHdVnzmFw839KZiyZaxZt/XDCc0&#10;+3d3MXNb9oEjagMl+umw8EUiT8z4YrX3MTiOW0E1VdCAducTX4WG3kInuZmoXIrmlLI180nr/7MA&#10;rm1tvwVIzULOOic1Ev98sPjt5jpejdEJblabenhJ7HE4qOGiSBo3wZrTts7UBEtZ9fnmg2hB8P6a&#10;l8OfzSNY4uUs2k00CYRCQD8gHxS3HndKNfyv9vKUdL+ZuuFgQkesyNAwhUM9p/34K06M+dvarAET&#10;rvzRWhT1eAheBx7t4CzPtZlPrhjJO+gIPZih/ieXH/9xIMd6Xjzf14CB2wKBd8bid+poVV1XzmF8&#10;KEMcsuEaCNmkScQPHP6i/0Qm5sZUGbQnqmhYPaBqUqTdlKkL8jVDlbKU7oafrBFuQiL4EtXWmrpD&#10;pspPtOjVlymCUvm2q/atd7MSM8aZZKAWumONT5tT33hr93P1yV3eNbgCFOgsdbZPqOvYC49As7XV&#10;/Xnuz8ftPhP/M+KHsHG/AS/xCpKE8bhUCO+ItZD3ctP66ffOXrvetTm+wJcViQBVPpLt577Hs/7K&#10;Cf+LJ4TpAtG9+pcjTjnocNxgB3SKw6MNgbJxZwPazsyjkvH2cS3nsXz3zv4Tq3KUuIe/+1Th633S&#10;ipvv07TbMwNjNX4eqESA1yXeO5G6LCByk3b1BItS5lIqbqvUDlVzKZdPbZ6bJOkbx715twZs8UNy&#10;8d9g6UkKuho4+qbETbHVQaksG+LSGgv+7P9uo5LEH7I4JV7DFx2H5zyGPbLDe7SK4vuJoytn/+XH&#10;lG1+ScklA1BclPDTwtxpxGfz2/Y5e8k/VnswyYGtdOR0Ng2tylYVO10A7h+LG2XJxQFL3djrK/uE&#10;gxWbJlTFAjgWb59Xi41lgWCbFfu8jFz/ICYkVNFArZhcuqCCfjG6z7a73+BKD2LvYgSRWudACN5g&#10;LCwDA1Bp1JTHxxZetQhPIZrYqTxVBq+188wMzJBocNQwZNw+fc5bTBGyeiysFLEXjxTbpTZpkWnj&#10;fBs4sJkN1bLbUPtuw2fOZc7evnE6Pmo1hrER9GxUYvpHOb5DsRkhjIhbpllMnoYExTnTStXIY5g5&#10;G7+kxTpbUnGG1VepLk5NfEwUhl99LBLZ/ETD/CQndPesoxnQAMGPY02ZDMPVsJWkS+7cKbwqMaBp&#10;fyvI6FdKMM1lDgUa+WkkZUYd3eytjcAs8r6Pzz60pTR2wix3x71PaG365h4BD1nSbBFYsyjaaIrI&#10;AKO1/jaWb12A4D5m03jrfdOqSVNO0t1pfZBkW/ufZzuNLLuU+Gq3A75PbKrVtDW6qgzp2TbHYu9+&#10;XPY3fREVqxuzQhEfXckT9KOQELfS2Zvc55kuEKtgUgBZrfBimp5hw0weVvi91TAcuC4iRkHFx4Ed&#10;OGO1apYc3hElf1tFGNLGpXoKnhJOfFghGKVVyjKFKa/wf79/7+ICy0cVdQU85xx6SevSf705LE0b&#10;ijOIcLTuNsMv0SJQGhArnFk59ekKyNDafgyx4M7mIusropnJUmdwFsiNHgvMYxUUFy6vI/3F8IVm&#10;/wptiZBgq/I40zzkkvmmR3xTAZjsLj/lbxj8uGaP/7QNczNrMOneXBFhrcm49iYaVWXE16FdfU4M&#10;4TLwNMiRZVJOAbHB5m9x0ieFHopHd4k1CnUr5ZUOfzHnIfCOf6v9M4jNGOMJUkLo9SSiRWO733z2&#10;xb3HQpn5ipv7E5gEuAhfRVDyjTBhhxZWdb38u50m/2hkpX1ZDo5+jx+xfH3FPbJloo56v+o1gXJo&#10;ouVRFvgTQXI/WBk/+M2yVkL6BDXnGfvHzL2qMGcdrusI5LPhoT7b4BlncRSrw4fEKhLNs1slcTMg&#10;4NFZeutwnugI/BiAjC+4kHPStnP/8jJufn7eK3Hvq9bOS0iSd36Rg1RN7lhAEzDmhzb89Q2sOwtw&#10;rXfNUhUwyJ3jZ5fTLcY9PRUw6GSIjIj+KfhQJ5F3zIzhKUoCzFFlab87q5i2PQ2G3iX5BbVSwTze&#10;9wdyTgtlxtMDWzwGubYwUIaufm/LR4LoFQsdPQfmY5RZRV3bmAS0SRLkDn64YhL4x1abtpUPnt4c&#10;VSnFDit1bg5HUSe2aV21moeP6x/eE2UjsCrMohhPGPeGdowaSGarluvYKLnRqK1a0K3wcLjVj12F&#10;gzKqj1nlS8G+q5h4paLCYmJvcjnod26Dq+THr9oyi7hncHc2A6cq5WkXygJbk8JuqMeYmRZ6Khxy&#10;EOXJFt4yz469T0fyNrWSRzouLl3hxehXWb4dJzXOhMJwZeYbAYk8lNYr39+PDBsAz98WnT22ZeYd&#10;HzuRpEr/eXnhWKvwFel5ulQx6/JzbV0Vc5E47z57ZdkwMW1c7yo/E4WwEdGuR6fv5O+KBv4jA090&#10;5V09DfOEvMxVCBpz3xVM2n2XYQnSPoslQe2h9Qy33xxfsep5rd6gf319ifvvhl+VIa1NZQv2mTPN&#10;bR4eMU70UxdhdqmbsUNO1AH2x3bm9QLceDlIpakEYs1U84kw7jGw4IY9nhYplaeSL+N7rP5y0/v6&#10;1uVIXnpDZt7DCLqwVBvZM+/SvQ3xZA2OcQywXj45CFI4hE6bjP/WAcjeQAW9WgugYGb81xazdlN6&#10;Hi9Ns6cSvQAr7qrbcLT6MFRW7K5/e+jw8k4n5Jy09wvsy7csLO5CoXy18kajApbUWOU6fV/fGj2N&#10;YVRhjIj04fC1JW2NksRLaW7jyjMS5+sfbQlYERnF70z0LJyLj11YHZW7mBfj4xqQ1okM5r+yos/Z&#10;vqfN7Ec5XDzG0fllJkQ8MwaL/YVDt2T8KVPV0+FRqvSipATtHlajXo2r0laEKcDyaASBOv8LjOp3&#10;0iO4zL9dXx4QDNq3OQgvsB794RPowbM3XqpcKB7MsOxb78XbYLIexKwW+mXYj4G6bD/PJrtjU7Pr&#10;u3QLid0PX/J7pu3o3huE57bXU40dmJv54XYa7cRvpfm/N8f1nF9YyG58ppz9S2ArqjnPBUq6Xz8i&#10;bqQJKYCQTd2Wt2oWq1hiWCCy16chjBKPuUlcyMDfY5h+uXXPUxuX2uP25Uy4u7s9da3HtnNt/tTH&#10;SNeqIF+s9FhksV3xlOP7TxOPoKCqnrOy1TMvUAZadLyUp50s7c48eMq1orOcELNq+yKSjQdeU+ZA&#10;bjECGVDd9ATdk8vmSS74FvYmc7fVCFC6/+AXJk3afb2TeOV8vjF/5KMQE0+jmbnx86Y77lQB8kqA&#10;hzcuL19MlxI+Lga7RFhWU65bn7jL8eiLc5mLyNqJ48qZY05H8VmAS478Um533TG7TRhUuVTh7c5F&#10;7PAKvFOtkROdRn48SfiEK+X3nvjfa/Ek29Y9Bg5mfh09GTcPegm4zAQdQHpjzXGBSZdPb58b2vSj&#10;tRaAQI87i28fXOM2javCNI/yq1b1zLvbk9d6GN48c1W608itH1+NWo3oUvectYzhiqg0pYGr9PXf&#10;0YQT6Q5X1uysCrSYrakDbUN1PEAgqJ8WKi+VruM0O34+qX0aue2JBg0e67cFePZmAAt+RhL3f/nU&#10;oU/A5Cwj5Pb5dqfbt4CHVIQrOw5mw806LFwqlewKAj0UdJw1HwvH4roYfWEbhaiWg+OuIxjlDx6b&#10;Myrj4tyHinGlZ0uYhmK5mtlLqvAyaPxbmlnQv2o58q0HPk93nk3AbtfnIwqV33hPK1U9cgELzcB/&#10;5j59yDuu/sWBhNBpOJusnvxkM+NPMSU6O0yLYufrx4CzYaPqaSPhDVgxtrK06mbU7QvOz9TREFQ8&#10;q3AN7LfQVBtIgmaaTWRJMsjqCEaC/M87wqBCTlPRUC/npyDt47MZwNPtcGAu0cr8ZHRc5hI4zTl9&#10;8/CgDLQ/K1cVQY8nbUaZGX5niyQqyj+0W5aUj1jfLnjXTn8501htrdHDb5gm2/ExrKJQdEuXk4Nq&#10;NrHh48qs3lw/F5lKlPnY0Tabcqoti+WZ8gZrLLcYEbbb67TI+3l50PmbHfr0fuZoCvh3p7NuYupo&#10;7zQxrHy0p+fb+da9bljwIMKxwH+8RpeRIkVqxPCrYIYl6APHeDL0mptbWXc3xy77OoIKwqxcQfWD&#10;NwG4FZ4/VH3oWS4+s+EWGxBSWOUliWYCoB45Nom5uaTjnhXVpV+GQIePWE616hX4qAU3AaXxwyYM&#10;aczUQC2d0DE5HiS+3OpiuFFvA26pIrHuXpnzH/UyYvFjDl8uXjtnDH2yutcIvbDKVyf6YVC/Vgsw&#10;Z3M0GAkMOWwM7bdFDFV5EjXUsT5HpjR+CPB8jhplpATyiwoBoYG0r/Ovd5xoUofR3T2vXsz10zPM&#10;iF/a013PvVxUlv/eHE2xtodc1XLYWT2daq07CwQEtqXQ+ELlkZZi6gSMD4NmJ22AmSqNnK7DKia3&#10;rE2LiYdncGm2JxCW+dW6eGhNwwE7yMm8uvLsNq8HXEo68TQVx4Ffq5Q5OTnkZP2u73BNV6vCTYIe&#10;lXPL/9zH79PEAMhZhxz5jbzeFIWKJF7HnaMj5cxq/BZDak0MqU8nrvUjQtnqKHzyHwwZIpI6qknd&#10;XeBdS0jW+CK84OqWA72nYzcEgNJkpFS6mjsN+NXehBS5irT3dOqbJN879PMKy2fMNxIQJy3/aitM&#10;3lfPvFJ9fdnIRhP+RNekY0cpw0K7nFaa8rS9EYiCKyhW4GCop0XwiSKT4WKdtQMPS8YB1azWG8/q&#10;vdL48uEDr14XNmhcUicCOwZcQqKri49f4OeDlFJZkhpuPQSawykhe4G2yFt5QWrnishHSOAWcXRk&#10;dTQJFysN92Kik5Kiczqfe4pdnKYaTcrTYpWVX3B/vKFzOT7U0i/XK20wMVnHKXXU1GncOCNOGDEx&#10;Nz3ucd3duTM4Do6oigHL17u62nAXUOwUfQa+85PvPF34+a5WTIDle11dIEFQV1/nf3kXS2JV5ioc&#10;x7bstm4Sy96WvpjV4cDHqXzYYXa27GSSCdPf+O1wN0/KXI3rPa9NUK9DGJvTU6iv/zn1nfkBFwbw&#10;zLKdVtrwyZHsMEEshe0qP9QNCo1acy/2nA2j1B+h1LSniM4sCrNiZybWnS1iRwju41gt+HZfuyis&#10;8kce6MoOPZp1306+4/F/OkghkqNnrNYuyM+3lG0+C7y/CH1qWF9bo0/qKH/M9MaC63k9lpj13fBn&#10;1NW/rnWMafQk/vxuP69XaNlupmDcp2nRMR2fTxGq+Rn2RTU1Lx2YS3mIf25kW4jrR79Menk5cyzY&#10;vRzeLzwevm836QopbWtrE/UPYtiu+jEVQEszAIiJ1UyPT9byoQq05Emj39nwrWQBajvKl+FMqdW6&#10;tE0EXT4t3ZQp29GKwpCR8jrvEC82KdnP28zZMJvg3jkZXeujyFa9zlO9Ny1LeLwTkgtz9mxXi6mO&#10;olt7L3qcbq6VuVHUfvmT5Y3VTusm69vz8cZxovpWGNsXBnGNCxd+dECvRxueI3XcmnLiWn2SDAhT&#10;t2ML2PS5G4nl9r5NM5PEQmTz5quqdqQaImIS7XhwUxYKXWt5O+Ufe9LEm7xMFVabhauU2zs7473n&#10;xwFDPHXTfXjnYAjVSAxuBQTpLOLjXGPVztYlutOnpn3Pqbw0UU8WNAwiK6j6SAaQHw4Ifn3Fv7Ht&#10;bjU99F+/SgDb9nas5XXfOhgOQ1IWk+VW6dvJDFmMMyEqc59wDZfh8hC5Lj09UiRwBlEjBdEshliG&#10;PiYIxpKvom016nA0xFmniD6vnBzZSozceYCXi0+nh0dWnOpb9vK2ndb3pRC9lxS3Iqsmbq6t6UMP&#10;t5P8LqetXu5C72NfRsxf2e/TXm8K7Tewn/ZDz5Lo7jR7H18EhoUVNPUqSzrXzPg7EzLlpm8WM5x9&#10;RboFQ+nc4vexxe8AbN+728tF+lFGxlQ7pOoayY+VLKbL3FB84Qefzn3z59XCiZBu2+wvXaE+hWq9&#10;aYTv0bjb0G4TZ3D2rdWV7OCpNfGc6LBL3nrY7jbwGvaLaghmi0G+vyaK+l3GeGSOb5uHAOfjyr4s&#10;Zmo5shOPc2rK3tdJ0827cWyd62no81sCzhEmjgZuP1gd8Y7P2rBLBGjK2t9LlmdyhV8sXpcGQtap&#10;NyQQllZFFckk3FyzHJgTgFLVuHqSPfBx/p0eEDChiCPriMTLRpfN1ltEk1IymT4cb7c+/YwxJT/B&#10;QqZXiIPV6KQLitYccZ19jxjHjW+osSK6j/Foyzlj3lW0KpAaU7rWFimu2PQYvu77u4bTkFyXG9r2&#10;1L/xrHEztVg/OXVDehTAWnFL5DXINPRmDvVomyDwQ+Oqi/+/v8xLBj03tW7jrzf1L5SubsuXCYxJ&#10;uORK87KNCyl29Pu36mPx2X+XSf/lYt7O2OJFp/iADCbtZM9s2g0u3YACmciJHfBWU5febqVC2TgV&#10;8Ua5kO/nJZ6J68170gGTMwLRVdzNWq2Jqdnl/bv6u0W7XkhL1vjiYm0BWT4VHr07mlJqY1Y90Fam&#10;guRjzH4FdBTFStXgxjVC9Ah/C9MO/pxv68aw0lCK49NzLsCxmg4x1+4wAfDspL98wxongUdXYuKM&#10;380e/q9ywoRZft/Lv4facV0WPQYTCpTBkWf/ybzurptmdleaPueZiy4NH41957W5VhTAag7mnOqp&#10;+ErqkMNxetvS7EKrtvrjRix4ed470OFIhMKEwCNkr7IqkqYttSNWWkgtssavntd7x3UtPgnp+c12&#10;JeLGuGuv3OGw0eDiIr3L8sTKitiEc7gLdJsJ0KPxwuSwnBgNNcdFqvGJYLth4ce7lw/qy7nsQEVy&#10;5JrE7eHTAzSzGmVjhE6eSnmWZIHlzlH5H16sdt4VdqcGIyy3BT5XSwRZAPyWs+8ZdPfQnrMvLsZ4&#10;dl8UTX/XuFm3GcNQNl4Yqj54tuytVKustCBomHdnLrGOxhM3LSqHXNzb1QgIPLVQPpM0GVKv4Yw1&#10;IkbjbmDfuVuAjFJ5U0AZX10oDNjeDeFUHF/MGmJQK8akAFrlI48INXylmn4QtYpnKl0KTniUTGK9&#10;E+k5GnCnKdnINkhC6yJSvDTqnr6z+VB1CwRrlTQJBPeBsUGEZORXe1E/N93SO8uYj6p1o19pRW1c&#10;kmWSTUWptt7QDnJtOVMpaeeUZ+LAVy+iSyT+wA5jU1snynPTZdH2mQY1suE7VShB5m/m85UIKcOZ&#10;yIYmeYgfXpKn8terATbZZd7ikb1RRK6omZcp57z1wnj6LsmblOtZJIpRdv+C+NswNhhghKbgtghc&#10;OWk1pzS2a2qPiSGxAo1q/mrNRw2Zxn26ftSkcyzDxk3QbO0kb3LkV3NP09FRiOt6LxGAnz+I3Z3u&#10;P3Exjt8vZOvPYpM55PMb1n0U9rSH3QsbPZOAoCrz5cLmHMfXpoyienZfhpH8t6w7V3CsRFXjU9Z8&#10;VKAp9xDqJVBrtOi8sx6gufzrI8IMA2TZDqt6HXWlbLBDEU3jbK83NOu+eZMYOPStvohnK27LINyV&#10;jZh/j1E4JSYhfLX4mIOSy95ppNq6gILnUSy2WSuD+BlUPqPNqPXVfuEAJU12xg1QnoMZ6GVZ1ebf&#10;245pHkK2oH992jxunpDA8qdmIWEs3LLYsv6e93EbLycbJSzJQ2hANCPGPPiF9aX39XYjLkYqRqep&#10;PVKwH1r3n807P68mc9L2izO/79+2NlllKTKbAvB1GJ23R9t6o5OIYW1mV09PMZPyeHx49TFpR50M&#10;IXGE/vIXXjVaOBvxwlJ5g/w8xXeiczGVLbzBSWr4zO88H3pox3m+6eU11WSOdqy6qgm+WRJFVvIU&#10;6vZTNNpJtTHMY9dPJfxU5hCuwqarCzwEzBVHFf/ehjP9YNXNnrgoKWLxSF14T/RVNDMPlMQlb90h&#10;oWG4PWQIZpIr0PDGi2tKksXC/8xMWZlGuqSABu6aEo7nCl5/Sa5WSZUtZemvBu1/cCtmsk22hN7N&#10;wowJRwUT5/k4N4OzMmW9+6JjLZLUWfP6UfogdBZYw9bQuMt/m+Q9ia93c2m7Xwj8lVdv7HVicXNa&#10;6dW0pGV/tQ626wQfqC778qox+vr6WhtSjwj7dBplwkrtsUZul+s3Pvh2WvJXV1Yp69AqVGcAH9fg&#10;rGeziRIoyiH8D9lnN47d/kGUrpCWvcsjZeARJcZ/TG4ojleaAYPlBHSnt97gG9g3pB87/fnVWpNJ&#10;zGmGBY9QURE75GNtzAstzbAkY7aLsjU/Z0lMJWxf8qabKoFaTs+CojQPRFJOWuWkjkikndHWJ0KW&#10;tZYRHk3F1iqex0LMWS2i3PtIWKmRu24hOM5QPF5ZuxroHGz36u/JEVWsJ7c8dgCX2MW769x6fWTv&#10;y3KKLQFI1vV7fDHhmBgc3hiRmtL6KmnpwvPe53GJ3YttRqACR5u72pty8r/YIu59LXymSKIQB7TK&#10;DUsAz/EICip9uNz17GjNYJsa+6Gk4eseorHu/5TsToY0WCbaoBcnWuFAUscY8BWQT8x6O9byxfJU&#10;Un45CywQD2SxPP/9e33iJ/bFvwf5I96MKVtAPlqJG9Xzufysj+RCtSFlGAIW037/g4YRU97HeypE&#10;f94n4mPxmQIHZ/3XVXWCwQPdpWP2z/NVjWUOD3wZfj0GMeDEtRBOh1Quxx2PYFbv+fPa2w2gWU53&#10;mZ8I6F3uOIuhggrdHFyM/Plh0nXrtw2YGuooD0smTnwk+m/lk5b1hkiM5H44JqI7P0qNHBsTOfQP&#10;z4Gt1lSyy93BhSqp5fDJ9Gl6Y0KM08KnS77S0El9hd98n7fychU7phI76uiV2Np8nS5L8PbJXFa5&#10;xezyIr9aspJdviwZhjmQXp5npJaMKc3rSOf1KHz862OsF5867NF/cdHw+/WfCCqCTQpsUOF2PA+Q&#10;Bzz9M3806HiIkniI6GUPwfht0rN5+7rkppxJ/52OFubR2tkNJHEIN+5Pb+mmuEPuYeZbJjRu1GH/&#10;McSBMt99jQswEtT6g5EsE3Dx9puPAy+2K5eM+B/znTvlg689fC4/UgY/gZumzD5bJQ9gx6G9F4xl&#10;agJXqKUvIUGLbJoJImTGvPLLUqf2a3pexevV17XH87J4jw6fR+8knk10dK7YCHnz19+/P1OIhQAV&#10;2BVNGhtYlsZUoij123rrwzhnbzogMHKtXBBkdSj4ZgA4PNugIU/5vkMTJouYv70Trh+lOtdqMYKp&#10;1NgMj5oB98bgR3aPlhIaYRrhj5UkVnI1ujdxI0zUyAlwxNGoRlzVmXFVf31FTAsOvKj6KvVpg9/X&#10;SKbQCUcdbmbQqVMr62ZgbAMT1qXC1792jab13pnTyZWpjO1E00pUW95UsMyA4O6U1vWx6I3HgnUX&#10;V7kIKZm4NGbjVFBFppdH5qdKDnzDyUTgImd4S9YuPsO5rdMhFbd7slp6Rl0vtQLJ6uz+er7i162U&#10;q1nvn3zGW69fIIqvvnzHN+TL+vr274P3Sc8++ARohFwc2uXYtge9DiYZcOxdq9UWPt2HEsgsaIRQ&#10;uE+PlUbfepvpaum9Ta2xbhX80UF6EJXC6+34P5rOOarSt+/iTW4m27Ztd7I51WTbtiaebBuTbUyT&#10;a7LtqabJ9nv/3rWef2vVqnPOfWF/9/5s0MHe3qdDPwR6G/AoLyL+8KfsMnaq01A3+8kZHk5FIcV/&#10;cyCkaLLPf2VzCn9jPGO3nrboZieV4gXYpQL/H90DS17QOWaCoyC/WmJKI+0QqY+LG+PpunXq0dZJ&#10;psNDLKmWOKq9R2zzGyfa2pltlk+BPf8Zsi2E/7atyD26xPRJg8uF2ULxYUPJD02eWbYhfFXbWPjw&#10;zQCjLiwi2MRj1ySzsv329LcAX/hTAUCW2ebJokTInswFVJAQubsdtCMUYtTiShTV6hbdSRyQpAYo&#10;uyw5vY5l9UzARLSJsbQCOlVpQoep730g/rFfervwlODtkEUES0QJgyy9BJD1uiZJDYWAjOE6RtHi&#10;w5bvV6VzJqpJ9slGBfJfAX1Cogak0+rusCdZWTTxxDbLS3tD+8VwFD5t+hO1NZo1pD9GT0LVcydj&#10;u/2eYT5e+k6eziNEVJAMtKqobnQK0UPhxTkRbAiFoX+x/m11OF7TMtGYvNG7tTcYiLTQITOpwTfl&#10;5TNAiA5HNcOlMQpBK956GcOrUjVF3BtpWxDKLVDbOjWGkReHX3voARwDUkORs72npda6ZxGfSEIX&#10;FDlqmEiICW8q5zZ0x25ydDTpyOf7+xgRyADmWKXN9kPkJKVijS4DuqZ1VlxV1bezTqXOADM2w+Pj&#10;4rArpkHj63j8xLryH/2+SGxy85zgLQ6p5lO4E+k6CP3tmEqbS4PoIl7MtsotadXvldULviyOW91F&#10;tJ9fWd1Hmuzo4SVBWZ2qFz1hqNsWtO5ZB0p1pvR5HHOcxkX9w215gujpasstrfY0+8er7kIDt+ET&#10;Fk2z6+sCc5ypQyaFQZTGZoTSG1a3blzJT9VJO8Vxq7czji95Pm39XxDtq24aE0pbAOVve14EGFkx&#10;c09qO3pgzv3oW41Z/deCbu61ODb1gG+SYIxrVZevllZ678/y0vlnmD9X66QMa5enEv/XQovIgTjM&#10;DGpx9+RomXWltdaoQ9tip4PTlMzmQlbpjwPJcBIh/e2/Hm2FdTT1YpucaqlUgJHGmHARn2JJdzIm&#10;JPvUVhbPnS17zKJr36HJHFdaiF84DYTKUDlRmZC8j8XNYu1v9g9umFN9+7z8l1vbPI6hUKoT6Qm3&#10;f1XMPMWq3ZINBpQU1Wf8vYWwjo9HNum+Z/HAqzGWoaE81OJoRUpSRLKZJxm1SWedsvVO6jo5WYVC&#10;Hd1RO7Zy+2+NRTO+3nTRf+06doKzqctunvQAdSi6iHSa/XtUOx8yII+kmEe1pHFO3451XUTD05s8&#10;ruZ/6HXjKlYpNNpIcfhc/7ZWLVFLzSTcnGiuZj/p9AhRIYoWUVHEYGBmo4yaZ1QEUapgpgEfcENJ&#10;DcAE4wY0Eatq3uBE+Jj2LsVq23IRbyBH/OH35zExLWIfOqaCxx9xzrpUFCnmL7V1I5QW/2d2Kzai&#10;Wlrre68ovezTwrzre0Hi6sO+fNaaGPhwkV+cVa/3e4GPYQtlrUVIUnNsBk4TpFJYC3fdvbDeFVti&#10;Xdbm+W2ruyNFOj5PJY1Doz9q5iG3EnbpVAA0E3B88Pq6JabIddzjW55Ec+yXV7/9MNfa80eHzNAP&#10;8GfgoUgz/M8L4A3S1PRx158YGtKrdn/+c6dVreh15aesCk0s6BUUXqDpzFi1GI0bcs5jUPtMlAtK&#10;0ywkp5/Ykzk6yQGwduOMNW7rkh1+/pNXY0Losu6BXye6tUlHpPA01GRx/+at2pWhTJ/H0Pp06s62&#10;5kZWMkfrcdKjS50zpa81A7iIeRAjsJUP43PCdtaKVTt19C7tDjdV2RZJ3Ukk1DqsXtzf7hdszkyw&#10;IvPHUQC3TC6lbzpsO2XuRrGVe7+baworoHth15QZushtIk1U5wYruVTt9rbeg7CpE627bZ3uz/o0&#10;5yiH+GNwZwc7f0SdVpdNyWaWRriPVSxpB1cAzZZHPwT9bmUmigBhfReO5B0glX/t3NoaX8z+1tPb&#10;CZz5oeii1fTJ1TDp2OK0v1khBgOwEftblURMb2Exy3vfNyCQE9DeBnO+3cdSTkNDH6ndQEhEZIrq&#10;jjEKNBvhD9DCwXDsi3XdXvZDtQyPrqAcyFaOSEsnWdDZX3LqV31KvXOo2j8btWlBh8ayNYPPY4WA&#10;VmRVK+WL4EzibaFMKuhhX4Bak74jp7SmUxXYXM7V0JTUxMrJF1GxrfF7fzrir1EmwHspSHesPewv&#10;psFUL9NILjHKTF/QL49MZmTg5ZtCRQNmEo2c6rZICusia7G5vyuxBoNmFfTTPg//kFdf602uHC98&#10;+NfG1aunRtXxx5yqjDazLq1Tm/nwNKfOHQPEOsG5taXKlE5eV7vwX9Mbmeg8dyX+AUD9PfKYL0t5&#10;uP1sA236z6yOHbsBfrYCF+QObYsmFtOIagrKbh2gJifzmmzS0EilUc67PO+6+Bvqy8HGX4Dv3qUz&#10;YeEaCq8d5ePCmT7pU66jdfm4+71dMHNqyvwKe6vMOms0oG++XOSDz/Lo6LofbpsM9MKlcAnQ6wOf&#10;5/Ojb8hCoBOdKR9Fk3iTONFMmTJd1TD5JpiTMKMemVU06Uy79v24kucLDvwpUOtLzW8pvgDVFgjf&#10;MpGNviTbruENz8qoav5WSvvXKRRallSOtSKWNvJw7F9w6jOmNzDDZcV54E0tO8fqwyDlRu7EllQ2&#10;RrZrL3Oj1mii1KDtzBloqPdXJhrzKKXOoK2xKnCsC8XCpTfHdCHhNxg8yRUjOdatVV3Baa+4zaVx&#10;qJATfCwAT5dklqQdyiElpVrGBcE304rJkCbIQDkos9mKLglPDt3AbvNzN5K6kOCbrN5CNe3jffHD&#10;weQdl/tbUgFefuB7ppv9RHdFiaNAwNFIYMz2y3rgtyllKNkstm+MUfR7xUmpqZiLjjNIFGT0Eraj&#10;enG8mbSmNqiMw6QDrE4B97ixcj0kh7tDpim07ptqZeq2jGAKnmwhKaxt9+t04XeywAeUj8in3+Mz&#10;nnZtBLXMLKvVPEGXNZ7byfvFFO+3Iq/g/I9XDD7/hy6/x13p7oC7nIuAy+DXWJIP6hsdujrDbqOW&#10;iooHAeclNSIh49vxu0MGwLjMslBxfTkLBWybkQp7D6gHB8eRm1LmfNnKIWvrtlem4v6izCzYX4Ci&#10;TymJlLEa/JMXj3F/ndGbFGZlM0JBWTXyous07DUU5LZx86ImsuyzsKSlSKB0yK/XqIVfXIGcphww&#10;idHwtAl42EtvujW/ia67I9bMtRS7+U/4casdqPZeaWdo0i3hgX8M8oVySeXgirZ3Opj14YTkmypG&#10;F6CPJLau1n8pBpfRKKprSS9yjkUlvgUADdTlQLbMyc2N8/voDSRDmo1WpCuCvYjCfIh/7NfU2gvt&#10;3xxa0r9MHA6trDmd094CqCUDfl28T8WjBZcb+lPpJKksG4RzX8aOYKlK5vXYZTBtDbULSY/Ij7HL&#10;Z00OUb1DSKhowJEKBPGChD+G8m9ipR/o0Cl4urimvMDyqASHJxN1uO4JzaN4Jx3d/nQPyuk5IoJ/&#10;poWfUrLL0mNuOIT1mFu+OU727GNpJs633S0EEwhxOzfqUQJF8PCh3ZNLYQgKlEMlsKhHjB1Yv4yz&#10;Vh+I9LeTKaN4bTll2asB7/mVGGB8hnApGPHvqU0i5o8dxp1jLLUVsF5Lo5SlnHZldqxdPXsAac4J&#10;SlQfeqWOMk6U7ymCHBwdO3p7LTr0rv8uMpx0xgGcP2CQNMIfSm5yVgKqyEZmLaL3uzvkuDkYMwW3&#10;PBbmol7DMT4f93S/db304lwIuevPtxBRZxrRDLBGs8FiclZ6kXjd/EnCpTBPjJHkE+IrpJUXK7DG&#10;r27htKfhQzvK4VScsMz3/0z6cK6oU1RVxaChWWkzBdRMPvkpqWqImnkHZQcBVeMHd6fLnRnA4dMD&#10;Xdysa/Pq6ebIC41PQGDAl6UtW+BeUeJvjp6eHumUk58fGCNx0UQsqSwEGWSrzaxEOx5SDrQBXk/a&#10;jgumxos8C29732Zsv7z1UTj7fx9JeIx09GBHpqCRpPvRYnWcma7016HgXMDu0u00FzAd5Kxn2/5u&#10;tvHKYIcHNIGkEjrJvIl1wtPmEH94p09kUqttQuTkL295wJ8dF5fWqMcECCi3/tPz5YZy8GL7tBsb&#10;evI6aREKKyW1wBFG++jg8TgDVfDGhmxyMq3hVNsCy7A3AKhMlakSB4u2/LZ2aLN7YyKTBcJyjbRU&#10;4LzW2h/jasPOpM4IP+St1qRMECtU+YSFDh//Ecqin0R8SgIbpaAEPp7OQRtT57lwp7Ox/yg9F/lF&#10;dXKQwUl/0f1ANE5ueu6CUDxCjcCTjfRShpYrkxfScuCaMf2FrjFs8W9I5fjJixZzHXMLCflwZFDj&#10;6XkZY3obsNVJ5slk6b5PDWFUZ7tp/hHVIx5RDQ8gZZGLch5HpVfHvj6DOD4jPBZVxgZIMfMfaCE4&#10;ptAisGJl1Ya3qtT8xUMRo6xeV2xzD3mFKHMeFI4iDiQprXh0VZkai4Qku3fZ8minx7DTAdsqWqkl&#10;OtFIWkrKSpmaWFWLcpXeUlrg0U0iSbZxE76vv7Gs06JXguFQemMzcqaFXxRM7KyytJ5799/fwu58&#10;mNhoqxbRWAw26nUlOzp1OYBcclrTVnO722Rbr3tIRWNW+eseznQprcvfN+CuaYLotkm8GNRCP7Mf&#10;mt7lLmRNtJSedET1Vn9YVf51o+9D9P6FicWguVHv9w9PX8Do6nV9fJViSCLFCfK+26NqW+YBhN1h&#10;bSCBJ5PEayFJFtK47WDGln91uQcZa4DdBBnLF3CcuFPqaPOnCY9m4ruCt4j08oJe75qSTTSbEkwg&#10;GHGf1n4+gRDfVnF+FPqMjd3Z8DsbbFYvBXx3Z+/B33MtKZN/0iy4g15UX+UxqWwwQ998kmLgM1tC&#10;2Mx0ZG2+D3ZE6drmUlqLp5WVWLuoBByYeSsVPt+F/Tm72avx9RrPUYrtaDs/aGMLabvMklDYq/ks&#10;h5hAXFEWQAgCo4biIPuQ28byftHJurw9YQi4ThZJnJj4unCmZXETEvi4/SExTp/8gjL1OBsfEOsY&#10;AHSr7JNO6WoiYUqSgSRBUc4g8HiyJzFZdKT2HCOFIod1dpwTBHohvQ2j/eZ/sSqAX8CXfcZ00fvC&#10;LJvV6OiJWgz0ojCK91RRTbNb4Zv8/cknG0N4EbrCKZlTfFcctqti9wP9RfV3RYaq9V+tV9yKSpgJ&#10;v+Fs2hRuigl1NDhzzau/i/Kry0hTpSlYdp6+qxcPC4oMY8GSKiUdg2xGRag+8SCsYimuz1HadPOQ&#10;kwX2HiDNKynZM85cpfmwxt+Dg5+q8n6LLSi84jr/HTQZ0wtftMagtyKlOrRqTdoJI5PiJxm8g5pv&#10;2gIs+pQPeaRSg7obbgGJdz6T717jpMw4X64CBnFtxysPBuIDgrRH7u+yEZIoketUedsVaIrq0d3o&#10;eWtaXPzcfvuxJXfiqdy9Htf1skzn9+2ce0ymKweOBb5sv/k+tcSLHIy9caCmFnyGg/MwOEhqBwMJ&#10;wKcJkoD8ury+g+231fyJ+brenYjAJzh1Ay6WgxtD/6gHsYDLWWnoncDH/Y/Ew78ZfQ8RgTJ5h0Ae&#10;42kXJTCy6+MScjaYvCG5mY933EXWUiB8xdjcLBE2TdYo3lLCaB/Rg8uSO646vMKm2K2Dgivt5TSE&#10;bbqCco+LFUPiUDAAkfP7/hSenLPeX+J9oUwspegwdMlsZHVaEwwfctnMXVwVBcYJX9ge6rAoD+2U&#10;z0tG80kj24/aOLky8mJHTKFlYc1GNOL/dKcklJoTeZcoreO/bdKoDujI6GiEC9ZUvDClYUhlk0oh&#10;zEq4tVcw7gUhFOOfDn4bWVJS6mXGL3nIyc9pQvYl2rNl+wNP8NnlW6H/Tw0mE18N9j9N6nFfEWJs&#10;xmZg1vQnALM4ySvPR5AvDcP7mMhTPp9v8846ibCF1iHc15lPlizRaLOnEzh7I9alIEzYr4X0MvBh&#10;DpHkGbUO1Bffsthryt1fU/uuP0FPF9+49r4OsdBZcAC9r97OD0kxvuWMAd0HI303bTIxwa0OVmtp&#10;qIIij/LbxTkfkWTQDrWO7d+2T2ime5M8ez8+PaTJD28SWETtNZu6Nu3/uRZ1dZOfK9qZPAVaHx8W&#10;/BVJpAPuXvEoxdkZUHN/CgDyY/70WO6QVtyiAu140AViQN1KCTmsMsIBM/kPVapMreAk2e2dl0ir&#10;KZc8tOGC4vikzpSA6pPnYP9NjAVyr8aNhFi8U/sI1xNoxUrbLO56Rwr9rlLrzhWULcQ3mWWUZvt4&#10;LqjR0aEOwCLG5EJhvddLvUPlQI7LfTbaeX6su3uYHe7dYoILC2qtgDXJKLOabAdcUZXFFIKoyE4h&#10;Pm0UY5bQsrydnoHixpZ89Hj6PE6u6zN3BK+8Vn9B13NsVdTS6n+gTzGpTBRFuRKO1CNuDd+Bsjd9&#10;ko6Os/aeU7oJLFWBuDhsCL/Ls+gz4UJGasiaCqMF623JKGpUDWct+K2EUifPlxBGIlPVSMDyDOPJ&#10;IzDnF9wQXD7NYp2dZ862P5vs6STLz4eyH51wmJI68phT/DckoC6Jmu+ro83zU/Ncw3q1dZYsQnLp&#10;D/5k2STic9WixwY4GhlWzKgEqhk43BAaVzzm6YbKyJaSMc47cHECNp9H4MxMJLqNchZlpHz9MHs4&#10;mgq7pVhBziSvsFApkc9Zp5bFG/TVcUQw+TRdTAgZ7DmuiXVNA6yZVlIElb+KhfQIo4aTrFgS0MHL&#10;1kzheZZnx2Za/muiM88Ia2ko29/yj7lk0nTHKsrravlHImA/ARbzYd3cViroBeNxrO9mBVesdM1w&#10;pMrDd3d3xkxDQLU16C9hUVoDSaLL58ttASG+0SMOSn4/R6uHxMMrPNmsws99z3tf9fRrdJjjIydl&#10;DEorozlPsbe5tAf6J/gkFq43UXqVkyj9nk/KITgVY0igtvir5TMnv3Lax8u3AkK8xQ1Vcfy/e6SX&#10;t7iuuyxpFJLhndCG4Z31OPd5F/eesvEjiN/2P8garqffD/sytJRQOqqLaHvDAwA+VnUWp/QAa79C&#10;pwN5Vpv+yFflfIDYJx7pDOlVwrecvqyhOXRyQrd+lgY4woF/BUSviA4c+PgEukY2J6mANrDqSkpk&#10;gXBYk5MVEvj8QkdZvV//eE2bHOiuwau/nTzbzIUFqBWpnX5fOYfbSCVhbmxszBJMX81Gc0wBs6/F&#10;qwYPfxZ/TXZkhI6ogx/Fkyj8GZpYA1cbmJLfTUZjojnHnixuV8QRhNmr0vR6VpUHL3AvA/jdgo56&#10;Rh4uFUo0Fn9mTyxzTuax/ZxRWC4U05Sg1+WPJqcaI7TUPFBIsv5GxiCGZSqvIoOeadWmEHI7su33&#10;eyY++VwM05KJfxaVpuToE/X1fQJJcIUCTIEqLNHJEgGSmDk5Gw1i8cgLr5isxkzFbITVllrUTTdl&#10;WHDrza2/2df4fwTKM9Ak5GzIBz+A/jglVcaK7DSfut+W0oj7ICYlvWGfpuFSPGXDWmePGhzLcnLd&#10;RnpLzk5TwPDtcRFWvJjErsP6iEYEdwk1O2Fcur6jIG5DqCUmTumJjbFfEsAefhagbIGUJ9rUFT7T&#10;VOfZLjjzxNXlY9Sg0OHjXzr0T7v3LZbiV7vlil8cbOk9TYrSyYPtpCImWmEOltUygIctfrBjZhmL&#10;Psny4O63IY0jKq+isl9SLUHoHa146PJK4XUN5KbgwdDJLYKwZWNDxQQu+36X2unAkh3wTBuroHE2&#10;sc7DCUxT2sybVmeambocXFKUxkhDWfvrcnJdzANyyv59P8nM4sVolzYuAhNzSw/xE4vwLjcNyVUW&#10;DVbtWqnOQWlqFtF3d3anzAE5Tdc4S6pUVXALZRSFYtOYSI7yTO7YV/5P4ejpxFlesKCioIYlf8Ub&#10;v6698eZwoQZFlDo22XkodS2UM5p+Rdv6ZIF1Xk7iFBIpVAw2OD8b8nANFPWZ0CVpVBMVpnk16mvO&#10;irgSjmO/kVoiNrVj4H51Mbb9mt035ZfHmn+YIvmdRLCYhDb9S9Hn2fhBWlyoLWmwrA5RbuGV0xSW&#10;OSIxV8iE2qBCyQ2zzwKekLcX2cjRiBXucXb43R0WUI8bDq9qKhI3HPETFVYcHDRElAH5A16M3H9z&#10;9uxbWgzMMK6UbSIlhXZEpwyJNGsBdQE6tVcCyY/suEEQE8bg8KeI8tU6OqBWtGvsxR5dWvRHV9xm&#10;LdkEzfK+HR/FNDo5nUE5Ej2DEL2CDY1mIzufXwc0V3KkoLz8NeXAqai/F5Hp5V81il5bMWT8HyCr&#10;ZtNyIm/OWcSMGTy9VFNTUuTE5Ce3wFUDgNKZZ9xHsQh7SqBGpIOJZ8zGZxSf1nTcOLgCiuJPso2O&#10;D8jKH4qUz5UqW7TeZ9QX4RoouRgNBmP2X/VcCO9efLx9hOzvmwJ9pfmNujW8IiKARz0p8D5ZxLiv&#10;7il3+00/q/WwiyTwN2BZio4+9Fi/fr4OD3xmeUd5n/j42/eH5K04cHCy7JAn8CYCmDilxERcXJaL&#10;vHQYbJ1T2RxsrcKQ+F1++ngk+VAGii+7uvbrXg/jnfdZRf8lQkTJlm2k4zZSFtc8gCWqxBMkNS/x&#10;hzwpuD9LP4FvOBsbsYfmdSVY0wCeIUYExiWIPkWNVFs+iwosNRO6PjESyRXFfOQazYgRG1xES5uE&#10;V9ygUcW3BgJJZSIrGZUxCxY/4JZFJLLNs5ckFe5FZgX/eYSQIBRj12eU08mQIUdypqqI//1nRNDn&#10;NmHa4AxIwOGJD5qoaCCJqS3Q2qgv0KsyUmCbcsDeuRnobArQZIUZq5BjwETRwtHk7G248aLgo2XC&#10;u8U85TDKngwBc1xnD594GuXz06sxNMWm5NaqHxZDhhsyqmbiSTvVl3/uqLyBxE+X+XI8pTX/rG5N&#10;KuOEEeGPB18HFORqAKibQgYGai6IIogverq97kOKD9Gsk1x8Aobnl1lWz7nNvEM065mHqPHWO417&#10;tjncXV8QCusSUYWAatQiWpmcAULWi69fv1ZWzqFADRzrOLYBEY1w/56jP/ewrj6/jqWFP/6pV6Ol&#10;NUUnJ1OAfdxuMX9QKIOxf6Q2jHufSd/fgSSTQc78P8g4xXlneF7IZu4CyN1MqaezgxrwFC/wwn+u&#10;rsJ0PSPhHH0h7hQ3/IhASl+2PYk4UelcXb59cyowjmu298yIi/1tmQh3FP6kQFsFffR7WbKkBTZW&#10;HH48W155WyeczbgtXk7DOUn9wva5d0A7U09/mB38SbOQkcbGaJ4TjkRNOgsb4AP8uflOLUttv/6f&#10;lWDzDsN5gWdDYFxbH9fi+wCucs/27Ln0KM3Vw/pddQDrRo2QfV3kCRt1ceW584eYVN5R57ZjJotF&#10;kWrmNKyHOyl0fMvJJ06KhUnQE/oVYc2fsAbIs0ebHsCQ/jLniWQqgvrmVtDX2XkwFHOkjXa+KTC7&#10;oAPImRNVDH8dIPFxLfl6PH/jwrV2cTXpSCbhZvVKgVQF9LuAaV6KbP/J1SyZJS6q6jUjxcS8tQ/a&#10;QHPjAfWzblZZs70AzBlAApSHd0ZvjAhKKIwaKEXe9gQXDe4sRo27IYVGZqZAysotBHH8smkpIfBZ&#10;66UaPvHHH/nEo0uJJSWyU87K7a3D2grVYI2yarPYas9Kljjd95wEVKKFPJ2w0eBY6l0sb2xt1Gcx&#10;ydyAq0fH9ORM2Jnr6rye92C236bg1LcOn7OafB/qlxpXHfh0GSuQ8aYa9Y554xpXqwEVBxCpGnWZ&#10;MifpX4+Bj91SNpJ3IpHZEZ//NhsyxqPMIPkotIDqcRdxekk7p4SkCtvGRi2N+HWvhdWD2ertb20w&#10;hXfazWFTuTrbqifwQY2bCHH80j72RUDMbss3fdKCguwRSqfV8p/RsW7e5ubcfQ9AZ0jWHvFosySU&#10;jrvYNG1bvXxd5ahcBZOBDIQCxfQvEMiAZiQUYkHS6S/37jV1Bj1FjPLepzOC/LoN6ySjv8xlBW4X&#10;9OUNMG+3ko/Ch/5aZXGTPlZ0OuqinVKzVMnTVvEd2k0NsJv2bXPkT+pUa1XQA65mQ1u4Xv0pZG86&#10;2ioqTS4KeXVxREzJqExqfIxbUGLFr9Uh/5AQ3IGhgUTOCdrxpN58DXwyWHSKZAk1Cv3lxi2HUhSA&#10;iJR/7qsfI484IRkFEIRlOGVbN7Z60DiJP3fJPpgxpXynmpAGtZrpjK+qiiX9ZoMFLKo60lmlGB2a&#10;b9AikqiyGdQhn1RauBOj5viI9MqLVFSwpC7EENFmUC/fmSQxn8kUIsxBL/3y87HNkz83faTzptt7&#10;1i//3tm2ttlGFx0UXwQCU5QgSeewBCBCX3vqffcXoGDiVS2G+NK4olvSfSn8nbJfuph9KqCXFPWQ&#10;uOkwufo0W0Ip9uMlL/vr9Ni5SA77sLtiCz81glAZidMbQPYZcN51MjbzFPAOfMP1ev9HtVS2YhJC&#10;gBxg1qSjPoR3X4/vkJmH5XhkmxwHNP7scRZeB1ckMspqaAxWJKxCPwcXF1Eql2/f7RyELbrIplHe&#10;bjaPsSJTUNMejdDAo4YEZt9Qy2P4ZUQuFJOMOa25Mekfl9IzJHGaE0JNFGWNVkuK9a03dHRROceV&#10;OVxWglSlSCq60vznGx3xOwst22xPfJUvP8Um4kKxecVuxcSru0751Rxm/jSVTUrqAi/wjbsI06VQ&#10;F+Dhk0vCSoFym5J4I1wxxghMZebBjO6C3q+RTU9JzrdA5SpebP6USbbl9IpDWwlzaSX263DgNYGg&#10;sMgQ4t3yZFnouyiKm453VTlCgA9xX+kM5DU3lDWKZDmtoymOIU43BD1hrefNHZ8VZBJfNS6aM26D&#10;+uw1zseThka0CXKjjhgrnFAoV5rV3m2nuU0jLgWn4mRv3vHajc3w0JA/MzOzU9QIkczyGyvq3kFu&#10;vPBOjdHB2WlWrfKiDLxYsU9Ok0nuAFGAJ3j+QrLcyMrCtdqMEtpjWEWTQ1yEvZkIhHXKiCducDDv&#10;W4QRtcwnnWdOT96sT+O/HagYGss2hwTgcOYEs01wt5SRwlkTF1+MyZuRwY/Our4kz3FeuC2UsuLQ&#10;4ho1p7qAwYQ3G9i1rdbCy6x5DfV3rsMKKN5W9kY+NcCaIrEpZG0PmITEbX3hp5NXO0UOOElEhRqU&#10;uUxupFUGPKhKg/cDd1qYMFoptVtN2BlYMDFD0cXFGAa9ft8x3LbdGSvVeh82UdoDA4b9tBrW7dp7&#10;e9+zUA2Z/gAcu9YXIe8iMDpNrpqN2LPsW+rRwVMJ8zwuXieRDnXJD6s0He/b4xyR932RP//+gQFj&#10;tbOb2yAAScn3u0a4EPb7ycL9DRCT8mfuhSYWowPfpz/48GnkLhezl/nBBklm1+rbGxuXTflvYAAE&#10;EgboStn/HrgAp+rOwUFYIyKwAN3fEV8A4fYes9cp3/adVPZpNn4luL+olxTJb5qpFfRTusznuddP&#10;loYmncHk8BwtB8Vq3gxF4mhIxfBaPvDBC7hg+iIx6HrIMLTwYE6UCtlI6n4ChtXqX+Z0Lz7TvPe3&#10;+maohQ9EdEjm5CHwS1QZO0E/eW95OUihjTApqPBxFFzkv5BJVKMv7MFR6LBb5kkQnsNbgKqL2DI3&#10;NPL11ZY3S2T7iQ/q48SuZT2ywV4iNQX3/qST1J0bvQSZ2wLlD+LbPghirJn9EFMKvY3Odio+hInG&#10;/1TYy1R5AE8ZOK/WVgad5qbSrKkj+ycdtRJx8QkHROwxrpkwy9NOqGMxPvDCvuQwHhk6vr7sDHWk&#10;8NRt1zOoeXThi1S1d/lNBl3PSoskNCWrG4j49rMEvB9tCHRJi8S9tjxsj2gBy/08ipipIPQE0kK2&#10;kElZ9uaneWadLJUDPGsd0in02BmkZGEyppsxdWuYlnCLDLM+2SQVLSx8qK7JrGUW7px8Qlf2wJCw&#10;vMLVBAuEGHMxE1ROdkQoQ78nLEOhPkhbvkCnX0OhFHHxX8lV0di8KBBp73jnWqGWKAErnLcWup3U&#10;BZE7zwxy+HRft0VHpzKPl86FQ8cmL/Xe7oKx7Xpc5w/ZjVEb5j97C04+SYqSJdnUSUsQ6LOR/zwS&#10;a3H+4mtwvPL+0Bk2NrodINNwQJNF6KeA49k1tg9nzHVpWdeXyDuq1hr5fZQ8UFP7bclT4OSZIIRE&#10;5zcFylTYInkhowVIxLxXQ2gWTs1yDF0anJYtoMxDuRBreZk29Jpio5VgThchyqOTlkD5g9Jabk8N&#10;HIzaRnvOZGTxebMq+gHZllHShFZt4jSbKQoJbD9i05tw5qOYV+LmUWJr+/ctq3UTFcugL4AZQBsx&#10;VMufDCduBsRCPijF037Fy4tbQ8laBwGMxdULT9GCrNQE6PCGQ9pvslwM8MbP324aB3X6deVzdJmv&#10;W4Psuj7ya3hOGxi7zl8DbC/8/wgMxbId/QaszDElMs6oY2kbSRXeVusJCMFBBPdVnwJLA1QIAupJ&#10;B+qNcTcdOIfSdNGpEpNktBI1qzui+Ub8RjjO+lFeQPVmAl+iaEFSG+3OF3yAf/5dfcKmo1vqPKfp&#10;Vl86iRJcibYl0PuwFN+hzdgR+EHs69tFubaTi15nOj8rEO81fejCNkhDuBuKs+6L/OC5mhnXoces&#10;zZhOK2jfdOjiX3vNaGnJX0xv+APm1/+8APTN8RV0ZLAOETvQiNzBUozpk/j28lKFRwd7KfY9/ZRS&#10;i72HA+UkNztLTA6ExNepdX50NiuNYBRhL+W8Xt6yWp6UUKnpFq6hmm+Afnn/8FBijS+lOTZlh08h&#10;H6430WtbsW5vFx66P1scb5qmuT7Xgq1ilaqCWSrjAE88xcJsAh22dLvUsJYzb/dNdp73oJtXaAh3&#10;yEtwmGGSFppbkUI2KeErxSBlBuPh/RmFX/2V920upfevkjXgiot4oVoSsWQ/VIlkVVNCGLuSOanN&#10;9NWOh2CO3TKNWsakwkJdVVbKIFZV9v7m5Qfhvp8R/3a6Dbtpi27iId+NhGSWOfhFuAhCLoNEEjbI&#10;aqi1NnPag/YG3ZJIjiGrLLFKJr3CWhMa0hr9IhU1BNd0ZhjRmcIZbqXVvmQcC6ZKkijbpgaAQpXZ&#10;4zNz+4MOIfcG0jhVwVJ8coTeldZdTIXbjVv3bv7kulUZfZn4c+zSluHsXL8xJu0z5bKGq4cZMC9t&#10;kPDqAql0vyyZh+HSRqBzeAUPJzhQYJcmWZ2TQrbjJu8KGUCuK9Ks4fKfri4hSRo06tWt2OGLzxCS&#10;5MtraTCmr6+AzfGs89RTKQz877i0JpAsLY+aa4rPGHvuBlhxcII0dRo5csf9WkPZmAyf9ia6H867&#10;Nrqdk/+reeu+C71gz54chI5Ni/ZgADDHkV8NvL8/+YEf8mrPNLY52wcTscO3PGnrZJp/RZbXtZng&#10;xCOIWiCWOazmfUsZtPgmIP1Xly/wGg06yhl3E/sMqCQyL+E8pE0+v8YkgJht33J5+aOvd8mI/W3O&#10;yMyyd6AEv7gppZuRdBh6KMfiyEpC2rHp9NWC6wAdqEspM9WIpeRAOJrAt4m5JpJEFV/e7cpbNSNv&#10;agbGlVkFADkkYF4y1yBppye57AfAU1q0+Q7v5i+viUStbin/45R/WOr3nsqS+6bRAVZEbUzMF/M5&#10;MOfEsY90kjmnvrwjkY6OU0AA80XgLdl6Z5yzrDVQgKixn6SqyY6nbKaBBZbCapItCftqPlUxwwY1&#10;mzGKiNbvoSqvb6aD2EJDbi2s5Lk8kE6gl0o26KoB4l8nlePlXZM0hxHxfhDSc/p3dubi44HnsNlN&#10;5RCJ1Bld2O4jiJZY1X8yPqpAEOu5rOsLKpLd19T7tXhUR92EGgIdkFfuc6caFZ3IM4VA9teFilfw&#10;Uwhx+BiDe9nlxzsGbDgq5JT31QAqw8D12UDb1p6Jc/Aj9FHObU/xBVFRHazXd9cdv59duI7lRbsT&#10;NAFtp7Q0/VWny5HGu1dj/V/38lcsX2gZp25y9i7hrz5dFBkIhYkmITkrMOPflFjL6aShixt1bQKn&#10;jqCMujV3Ii28JNAuFJms+qyuuqMNRGetZYfeTGvaBilONlVRWCW+88uUPnUTXnZn1NwXVXK5RAs+&#10;OcxeTw3JbuXn3pjqqmBJiy7iXCsfgvB+gb/oEvBznkwGAs+tI5G/dGJGhn4rWVIhnIjE/7xyVt3k&#10;ZmqVWfTpMfvYSfD1PE8oxWvPA8F4WGJ0nukxA+2WkDdPOU1NHEoG3QUXz7ZRE1NTcZ/l6qfUsPna&#10;HIY4/rnMGqHHohiUeU+993+62eTbjzdl3LdTa9hqZWwrb6zBeT3bfqP4eO57M42Li3v8w9M39tD3&#10;4U8sEoC45fqwRXR9leH7cNGgXfv0tv3x9mhwS6Q/r1KHo6ZXyyciYimcf7PTD1VZudcWcNr22CTy&#10;wtF7X2qI2RjS8wbFzMIy1ggODYXqvfzOctn3wfLBsX6Dg2tr3GStUhgzgCrOAQ0Nd3bVD1eTstHj&#10;H8ojjVVoO0sWxB6mAW8mBlkEKqSaoWLqQfPLIteleJyBGyy+Ooks+PJc8vMHNBudv1OG4Bfv1Im/&#10;jZ+cE0PIw2uxmoErhI+qHB1iP514vfa6aYiEbYQWsxVViDIp/B5FD6lcqdBU58yDgc9ZQ278p9tT&#10;gAkKUCgnTRqMmnTQvI8GlkZHfGVSorPpED6tyzNnVZ/JaIy01q0ys8hAPtoTaejLZ/FEXjfXShJ8&#10;vwr28FdSyTMiAI/hxst5WGBMdSLtO4ttLx9kGns60gCx5+Ra2+NO3PCqCCfDUkh6tn73XD3zgx6v&#10;q5Dk+G0KXmXR+qmIQTMTf0o1u+VvStPMo0khPZtEHh4eEtsCmWe/VzcFCs6Y4CKkCTe7hw49BpKP&#10;pldEupm0OPsF6olVwxesmtOMs3H2bM8Ig3kvh0PQUeRn+W/1aaz/2QNFUv/cAQQbLpNeXm4C7mQV&#10;iqFJoOWwm17SsWgq3p95tGRVpTzL/tN2Ojfy6qzwYRi7Mit15XJNmbEiSc+Z5ilTyX2qT7INlIWt&#10;o3/8Jsdajbti3baS55mU8/SN0BG6BPC2P3Y5omJTqObTKp0Eu4F5MJa3Rfdc0W39olpRBYGy/peq&#10;UtOetJk7gzULxfmFBoQmtvyzP7EEtDUDZavRbGPu/YtrepYpulW4ytQaFJOC8c+dZxbyyzqtp0g6&#10;1AfW8A8XVmPqoS1M/d8KBu6uskbnKTlr0s+WGrZomVmIoujEaCLZwNRUmjpJOHySaK5J14JdLrSA&#10;Td1LENnek1nzB911hr2b5jGYDXDfRBRWuzTkWjTpNhnwcWJcBpNPwO6nyD2rxrsgTDhI+JwG7Sdb&#10;5uToz7Rko/qB3RLIjpgU2T08ysGe5XbcBDmnpVlxOm1cabiAcLls5j2VC/fgnK644lCsxIh3jSlE&#10;fEp2i2z7YlQNeLGGiqXjTeAfz5mBUtoxs2jPuB0YwMFtyafP5PUxS5Fl5L0Iz4OMMkuN0M93BVX0&#10;AzWaceQE+cgn4DWZZ8ClJQnYNUbfZ8lunhgdsjTtxL+OpL+vjv34m53W88QsRR4tlAl2Wpr3sE/Q&#10;Ljp4Lz9v8HXNx8ZxbQ8xd/SMUFV9FpRfuBrCA6RG4n6dPzdEUsVJtadAXS0QjZQpui8+OD6GoIge&#10;oyySnzgk9yJx/yqL3va6BdSJAPEr9ixFBHzsbColMTWzEkmleTc3+/jIQnf/ivRYMx0pEkhk2pFk&#10;GdtGoUU39OHkBqDamY35aqqBY9tYED/5iG/+jPvWvzl2mb8T4chbfJsnUUtKQY52Qq0Wtn6HQqjm&#10;hLGHMlJmRndiy++Bv/w82vJPNdVEoxFaB9vBnvcFGqkiB+lMsz3AFGvkyTPoYJlrZSqTYR2UqmsS&#10;UrJWilfm4xPq314uKYt7KtHdz/0imxXper7WsoqreMFE/bdNwvab99WtJCgip/SU/LNhKp53HrAm&#10;SiYmlIWvtwmGkMm6NkcfRSehAuTmhaCHNEob3hNgfM6rqFAhhRG14I1XLVZ0Y4VOcDjTeoeqibpK&#10;0Q+8IEj0B1YUhQ5te92xx9rrhRpTNpu7PcMChZt5yRYw6TjyKXJ0VWzTeSTz7p9A6jz2tNF6a1MN&#10;qwsbHa5wkIw4tvf3yO16lMaewom1LNqMaeByDoeLbVP+bKcOdqCwFMXwSXKtrOx0zaoXS1Anyzil&#10;X2fEj/9L1aGa8PulxNbHiUD1V4YtpsDx570Qw4/DD8jcDFTxhPkjlqK8zlOv1yvpf/9+4ykPr2z5&#10;HIbavMg02GWlERfC2H2j8AcS2D8O+E1y+AmcVSW2PSNp0ZPrAWjb37LkVtsxhWgciSwcM2ulrD9m&#10;OtjCr6sUqwvu1To/6/z3CQjzAWGsJhFVfJ5zL5X1x3/UbsXtWW6k1rYSajFxTkR1XXVNLGtyryOg&#10;XZpGxBdk07iTmz5pM1EC2K2nLLrKLkwN/pkHYBMHvsr8c1KklpVyZFLEqSNCE9ejtBJfkOHI+z06&#10;x8ldKTtUgQtXk5oBmne3/71o30oZpbLMJVn7egaHsmDFv//vNqf1wvt5ar2a59twMoL+Mkwy5fXO&#10;ZYLI+x8S5xurfEZFVTlWOVNw2E4oiFv5NzOmYOU2InzGwB22JVNNs6h0GSb9oJ1cKm4ISr8ujbAX&#10;LO1nDNmCAQi7UFoWMQRfONfGsRTLo3LCJSTPc6Gd7Y/t7TQLr02KRma9IWI9JPnhjFOvaG2JXyrZ&#10;B+Old+NGZ8lQ2K9+hIhbvgjGRhVI/wRIBNvJDMbgrraQVMrwM2wT31xjI5DDVlFp1CgHP7FzF6Ir&#10;mAyiXKlZp+k//HD2uu3np5mCgxR3JALoC6cqEs+iblBYnbXxjPxGqOrDZF6slY1L74SFhOEHwTC4&#10;QRUYi1nA92o3KCtQSRRsmQZwdquLz14KHbXclmBta+z+MuW2DKiRzm3VNRK8CPOTdAWfXcq+nVhx&#10;Wuhl1eszqEoVN+9eXqI2W3RsqWBSmWt+B+w93nliqNVt2jizroK0FMtfEkZB6PBxyE7jZGs7FAyG&#10;jZQDkWQTrp1lVFgYti2ahaNF1phbxeE9EWyqnl1dTfsD7Rqamg3tvNJ0k16Cu5YkjpmKloJeTjQr&#10;DhNNOFHa603ajLOjqTzQcHBwhFvtu1/vtIaykgsqU8iXAa0DKN0u1VDRnbDiLKqQu93MtjvFT8WU&#10;mQMIhwMnQ1LCN2sSABMkezKcxf9EHkCLr7UeLuUKdD/MjgD+hUWSy4MTABPb//K6L/JOAXHR+0a9&#10;/Vz8kRQzIflYddHHDMxd0w18ooCT6fut8kfKwIAEYLAGKFkIUVZPERf+8Z5b/jhHhCSvtyMAuuZY&#10;46wfuq5eGMSUFtc8wwptIHAkygAMYrvavhh0BqYvnoTb6apu8YkS9N8zmQjZXxyHjmQjWrKPrzLT&#10;K44lQdOguUmk2uEQHTHdyo2iS6BGKDUDqLUjmnLS4AMbjn/7ZaWen07FNwSp8aJCdoRCJFIkrGO0&#10;iLJgoaA75kK9mxeAAAgBYR7pr8PK3cfVL1n2UGjQpfbcFTOhy6B1q9irb81Q+0vH50lm8wWhRX9d&#10;0A1vjscEXt+2X+GwlfNVvoe4ucppWomn7aNLpNHYfcXxez2P582YtuKhAOe5XrxPWlkaUHttN7QL&#10;Sgw61/Oko2xBWQqkxGF+743/VrBTvNmuegV7wj9i0yLeZo/p1fXTpwkp257i1H6i6WhEMOA6Z8hl&#10;iKEuIOttKzG9FBwT/cIiZMSfWW9Qy9vVfTDdd3OUwWneoefiERA3T7Wlc4lsKbB0SpWputJrzJ2b&#10;YBV75guy9TlaYUzXy1TNoETrWt3ZCxrbnUWbX0Urno3kMfggc28Crp27u58EktE089QO0Z6qGxnV&#10;lEIx9M0ilRIpTTU9tUtl9UmtGc03E9G+UFmFaQt2FTjlDjkuA2B/m57dRncgi79851azXyxd/m+S&#10;A6FwYI1mo6tnpIJdoWoPP3GBujOb/8hZqUHPO832uKZslfP2Lq3Mfq8MWNbLBlUECLLDagcwYl3B&#10;zmiTTlc9v+dysnnuZ/kL7b/97Sw0YFGlV/kTXOwvmYc3B/3bSHu2dfZccDo5ktWrsHZ3r3GgK+xM&#10;qzilkLFxRQ9XUiW6SIYtSvy0KlTDkKT26zPqRW611hkqo8MoO5FEJlznDWAH6HsdXz7pupGJ4Ijj&#10;94omhyOxygYauATiZ7Oe7H5v9QtvuXe/vMNpk5Q4CIA4i8fCGFl0HHkIiYldAnrJJ9WSGE07KgHL&#10;hSDgFk2bv8Gw4JisCYXSijlKdOAlLgT/cWkALhus+JqhAzaErUC7U05OTgIlAnDGqL2gyDp602Sm&#10;YgMJmQoTNPQJ0MhjhCdIXtmjCO/89bK3TI4GVmkyJ4+A/qsxvKKf339uvROba6qlUAG0YEWphfVw&#10;StkIJAfcDbLCtrSJQ7WU6szJB1brX/1+6fH5wlLuacD8BV/XtrIIuFLuc5pqpDmLateNxvx3xah0&#10;HtsK4KxFi5InXn4oKBYuWa02B1R1RLIrObokSqpJdYU0FQ2s9FOspTsrphVUr8PU9IYlVxcfJXVP&#10;IIssZTLf1RSIe9IjJb1WTytVrIoIqYyIYtCrvO2pmp5ZxnvhHfBqUjBJ3awvf/RtbQqZdIWVlJ7q&#10;9BCSRNCnwlFOVjAlhXwiqWDWxa837jgb5G8IYAWt8ElU+GGDGNAU+Fc8jldGo1uL3ELVkIqwpnSu&#10;N1C2HNhGhSbU1jwG3pWGBuAQvJm113ckSrSkeWYehUQuPiDXRi8FdZu1CIl+7/mXhvUSGFQZ8+Hh&#10;QXw+2t/Z6Umg/Jv1TiU3YabFxswOGByPu5BBx74jNkQ8bxVxnQ4QkpZQU1/cN5PK+PTXb45nXcHc&#10;t9z1esxsUbt7fgjM5bRqzrWltEjWwEbriKt8//RYbNr6bdquc8Kmx8iRpdAe/W/Z/p/JHM5ABBak&#10;/bHIH55ejnQ9UuW2erizrUTu264e1rJN+nlEjrPD9T+wen5eEZA06eUkWslr0np4HgkG3kdeuf06&#10;P2fOto+VVfNz9Abaq582bPNTgUxNPMrWRxD7xJjCr7976FcFoTNLXPbrBS0WTatOHh7hsRMwc5zm&#10;TXHXqekGvj/f/VAA4hgMfqqKo+AjqJGyUIbC12qVLy+H6Uc289+Kl7OWp/QbYsvlQSuUmFk67zSj&#10;rrj5/aPbs7TpwPP5355lbndpM3YIk1mddFQMpjUVbd9CRDeR3F4KUTME8+j6UUKhduyUl1sZ0205&#10;Y70YNng7xza7PDvaeQc880hhayCtsehCxPjcDILUVspgkndahjvzUAXXMLjumGe+Ga+2mQFW18+f&#10;6OYwHTGTTzIyIU05rbFnuxmV+Vb6JJYFWifjV3NyVZeRmnKJDPzP5hVoOLYCHvSVpqd4+Tf2nViG&#10;v9BxgTIGE/S7W0J/ZINCM3ZFcASXHm4dZtqpshiVA4nHxG4pVIPFWL5s8WN+IjGNVNkyTR24zxMP&#10;nov2RTnnyLq4aQP8/lCKjQOruBaBQojIoXOstAbz3/b5jtEWaOBmdnrSTwNfzMhwsU/yX6uSgld5&#10;XonJyYugmZ6fGdt97NC4ZBhNhJ4pHfDCbO0tQHwDXKlunJW4mljCvCHxsKZbcClskXGYBimFuKl6&#10;QEGau8Oxo6nbzB0EkWD/A5TJuSTM3Ye3f+17IK4ghRMhnE6ru0Sdj/hFrd5YROE1vRTNO6N1F687&#10;smXdQ3BtTFJEVTs96TNFGBCMX1h/1jVlKqK9zrmqIJ1G9H3xFfR9Bx7fJttVsTzpEr8OPfQbFmN/&#10;DzB3aFrvD9kxGfTJCtrZqE+QVfahbrOz69KjOreoP8pAyZQItW0HUdSKGNUxmMu9p6g1CD0SzRbs&#10;+ByZSoDDXQFh8r7SwRcb5wiYDZppOHtcizcyHpbCPfAJ9P3Ukd7mZEyXB3qpAIuxbo2OPU8GI/N7&#10;HS5ofoxRrbjlz/Exa6+S+2RzVsKPFCS+NUrwyEvRIhUNTTpYiuVx0fAtHfAnRC4b+MbisBioLH8r&#10;20f7uH1W5uUDYPWGz+wf6x/Plhud/tksfidVry8iH9M5uXnjF29VHwCkcTwfYHJdAqrEf4CORHO8&#10;ur53/vSYL8jX7PdjuiNNCiMPO4vLwhMXr7skJimDofIaELW0kEb28V+Jscj1ci34WPqe6Qy2u8dm&#10;q1BmHlBW/2TFDGVWM+PYtaadTDH3yK0upY2VmLVskfamAgZ5Mtnh/SYmkfcdGMPnZx74z40apuIb&#10;7PE0MPptUlExsTFmx4I08oS6i+PeMTjfbz5VCS55YvYXlZSPhuawMLOSSeCFejibptCTaSL5Lxtt&#10;hnXWOOtPjJ2EzzdxSdqMNmIWC2YPsY3XirlTFiVYSFjjg/iEfT6QtvzeItTkxmVcbFJN2r7YBfbn&#10;QgrfjUNxlioMRw8ImFa+CV2vZoz5/bZxnjJckX695wlIjQ+4f6Ck+3ehmKkov6YYPxt89xddcgcn&#10;8ApnxYGF7jqlLEoKbn3Rp0Ae5poxvbvaav0/llSeoHcI9a5lfD7gguZIm6jh72oHGxPQxsU5XO3M&#10;s8yG/ZSOz5/lJEBGQe5w34d1X77qnxb+8+81hyfgGVsnLxgdULaPjqfkAYVQp6gYQQL+39SRm77i&#10;t+XrJ8NHmCTjbEpyhfL5019+kji262mNjBG/u8MEPB0a9HJmebJtH343VrPiE/5qPdOua9XLy599&#10;Ssv2vJjx+i4nP35CWI6oo5OYjpUGEmdZUHz1bnWsaNsMaud93pJfvm/Wn25FgRqqo5LFbj4La0XA&#10;hem7v+ta5gn/c5Q9WnZnly3OV8cncHHcmTa0x+ngRsVKpJmi4+Z/6kNw8y8rq3mUIrdza+5eaIlv&#10;XJyNTlqh3NfKXruOW48ZAGUr6+j+uckpksONL/LaEIh3x7YU8g90r0CISd21VLYBaeYYVvOuiBTR&#10;y8tiTMZma9qlzAdb2GLmAvYv464a59pie4I5TuyqRka8RhyE/vlmZ/mc0izO2C8xDgXgrW5vDgvy&#10;e1aC+EwlzqrviF+gB9z4Ux1Y3T+LaevlceTGAp6kd6T3ob5H/PQYLGXDbtICVHNW6/FkGmWvx5Np&#10;9qxzNU2qLoEbVvxYM09hmmk16n20KFlWqZt9klcMx9oPqRTaaHbTBm0n547I51zUemfRtM6tpMg/&#10;pemGvXMuO8EBK73ciq6xPorj6K431Dwo9z+SwBYN0dXhpJT8hfrLJYuRzlzDZlmkl5eHEY1NXQO7&#10;gGaxqT9XRCoFhm6k/I+Zd7XiGhAwZtIRufBva9aTyFsrAZsq+SpDgyZSjZL2XkqdPSoLvYZLMq2K&#10;UxaXBoZfuWLdilE9hcpTynStNfnELWQpHPjMgUbK9izjiW/+lhuaewaKqHFSnEUCz7RF0+HQKuD7&#10;VSQgL22rRIzg8RhjV+TicFtySYjVceRGZQdZg0yQuNaMmhMsdPRcaFl0EXRhVBAHciVOZTg6/S3j&#10;koznicUX7isjVWL8kqil9ASRJrXszAR7T2mjxa2Li50nRLd7ioroaxqWotlW3Slux+K3BFLmfhZg&#10;zIfIEJtD589ookGSW6dgqxRFwBOsj9gOZmikJBWuJttWEi5PL8cQu/FEzaJ5/yCgnNap0QqDWKyI&#10;ziqYcvZzGX56Cnk6/+Q+7+zcYaGhaLUeJzipU7cEjfJwISSaDW5yPbZjGBlxbNBdVrDkiItXNoHN&#10;DV1vO1c3+y74hhfpokBDddZaupLpxLtt6oon07Ln4g/WxL8ST1WSkc08oFqfcPWb3yndCZUut0pt&#10;MGjLYc7bE7RrJRAvUR636PkFF4uy4xPTwsxdL1H+T2h58mxTuWd8oq5Hyv7bWoBkGk33+/C310fp&#10;7aPUr4Z/DN//1gEheuskcupCa93qs6dzz74JmwaI0+Lw+jNyJFbobpei5l+ImL2d1iq6zjdLSPcP&#10;93RVcnRo1PNobecbR7eNuyJvOyQrt+FLNiFKaNbOvTF2KDXwcsUa39kSE43nKurm5cgJxOlANCsJ&#10;iVZiD9+8D98tV3KE9g+ne0OcufjdwiwGng/4lobM7wXZMuycKojD8S+IBlKRyXb0bu0ifTTltQ7+&#10;nZGIsvrdvps6yEytrl2Zzd5sRUw3eAxcvJ07NraJJAsqyyRDmxZJOCaVJGT1LxuNrnL6JEx6pUSz&#10;B6MKIjz7GLFKJVJaVBQnPi24Iy3puj8MC2XZy6sAbXLqeSQk6loUBgFP5uNFSTc3X+KAJ4xXmp2R&#10;Kfe0mKJXFfoUnj4LcZyV8Ily4IGb/CwqfGb32UvZQV/0FPOCcFz/sPl5153cJgEu25Cs01LgQtVa&#10;ylKozFOjGMGftftp6Zu2rcQlEMTX1NNquc/68yw7eF2JPbghMZ3a9efy4m/yl5UqO9DRxqKtl5DT&#10;c2Er7xE8ur7+odx03R0rq87BkY98ePU3SNW9MPi8R94lHT14bcvDv66IsCJXL0SPj4RuSaC18rhm&#10;f7RQ14RSKt1SqDN/o00kCLlHENPtFgZsT1Wk3kfAVwOqr5xGiZGP3iat1kWYe5C61oueRJ+c+o1z&#10;pSn/CNrWRFQfVlzBXFZo52uWOELpHdI9+Kfs6BCUok9JSnRv4WeCR7RtdZi/MuYLH10ew4pBp5DL&#10;clxtoQzk9Ja58rgraqaWDBegURc7dxPnwMyGDjjdih3bxdNydMe/4/MtyRUW6WeCPsIfXyJjmlRV&#10;D1ZqB+SK1rw+WLMVxxrzT0Eir5ehvBKldDoGaphYMTHywCzOOqlJYBvoIgjFXowQzQJJSDlHW5x2&#10;CALNtwQW8z+q05C6BADukqmGApvxxCrVrRB4hOenyJ/DdMM9noD95afH/ZHX7MCb8n9nik9/eD4S&#10;Vu2GP24dP5jWy/YB75tg4HOG49sVydXxrOnW6xjBPxLCK5K+m3S/3QnDw/Xtd25DoK60rv97q/3q&#10;6upu/pb/VzddPXmlpVOuptWcvvfTC5f9S+7AjwFPVmgkg4jaKipl9wUtpCJzP3jnLjMqnvBZ2hGz&#10;8KMJ1y0d4qYA57HVQ2enT1L7+pmWwQUYrcjEfU8Yvc+Ldd+llYX/CIoZvPwqH1j/OGc5jJjOdzIU&#10;w9fN0pxov+x/+Db8Hd1PYr569DpkGCaFYmVBPm9NpWynBZ55rn5OQcJJFGe4OOVvY1oIFrGEblz4&#10;MG10wYR4SJLovMCT58dy4E7d+7N75xnkenXFOr8b7aqe8O4VnAgi9ViJAlKxBkYj5GAiD8uvHPmA&#10;E/U+Uo785JZPFKaMApz/2KY9LpEKuZxODykyt7vE8uGF0X71E3s+BLAQnp+jtg/YcSOUl5df39X1&#10;DBu+HSrTAsdPFBJWfEuxqpztt9ztFErFS/qdanNOfOOaL5p8SZyy4j3Wj/eBr1+ejosBDEi6Xc0v&#10;ONzY4UKJBs/9OO2jgTKH0i8hJWifmgkmui66ceIMCW9uxzAAqCGbdZqq4nCOSMBvmyZkQHgin0pi&#10;EK9NHKsooSfH7OPInmlVbBcU2f/3qtG8tEGkPAOl2K/ru9gcsaMH8FSyW2ttR9UGQn0fQlTrDZi1&#10;7bMvDw40pMzRiDi7wn026/V5Ch+Q7vYxEOipmMoE/Z6aeDG13L10p5S/FurwPdfinBLqm1qvIVsK&#10;rSv+xmC8IZWKYK1KCPVF0MxMopQuoe6nRKfkr0QAkbnNl4kOu3q09f/PC9DKPGDSkDB0LdhsL7Hc&#10;spdD9fizuZJ2IqfXdsCnyZiTWDbJ3OtTfAE4ClaQnJBwC15S2KRrc/zwkGo6XwhOF/nhaKNXNkNR&#10;XXYePHg8EyHTdUum5leNxPiVmbNm72BBDp5K+PfV5/OtrpH3WKB4Uy6vvHDLARXLrEdvxp7HiilF&#10;R6xIo6IyZLYCOnFm4ayg7zjChDmyoiBl5v4q6PecVWouJcLSWkFLGvCehaMKxrhT3OSGFIGLPFU/&#10;51ICdxENczr704HDVV3AgNAe3SxjyWSeFl785p92Guu2VCz52LP9RGQQcHejXR6Cnghocqs/ho1d&#10;G1ImAIPDXfihzZBFz5/9h20EgLmnK+v4LW2CSjlfSNJaQhW7ZJ1pfpWRcZmr9wIYTERWM5oym+vv&#10;56BIqs5IQoWqpJX+O/sNTL9or0MWTaLcmReyswTHKInMzbzFkg69VLVV3fynX3dYCbc6JFRBPMKn&#10;epwwGBKiMKboWqexmEO8YCkONFWJ6Rraa3Qq9KxWCTsW1LtKoMwDFdI6KfzKjFF/+WkQF0218Z+A&#10;m0nRF4tLxq9VCQ/Y8HuSbCL8pIqc64tUEW2e7R9z8tVp6WK2ko7ffkjl2eg1eXLsuhr6ITiplhQU&#10;h4Ho0LgyFPmOjjsR19P7X0Q378nJ0TaPKezpz4uMcT/2ejCgS01M+RkpoI53q/zgDUCYXlGKr6L4&#10;X8igCcnFyL/TzhWJDcId2Zy8MJOeuIPkSIcF3Hqo0BBoFR39Fxi9SfbtBqZnIS5eWAu+/6pXiayN&#10;4b+eE3RxDlDKsuj3ZnHfTDCHye4cFlDeXjfKNRXexqrB/AprayyaW/P90ASrLJnu1J1piyHESvj9&#10;EYGZNiWjXpc58yIWGPAf6NBLR0Tk5FS3t0cS3PUqD5Rk7ZzpthJMtwsaNei5ODeaBwZiXpckPbUj&#10;7oUdxW8nAFJoi1TEz9YTr1MaESTdI86a5JuYmAKNhK2HhUnYYvSsGtRupCVPv7/9+h3O+xCW3zw8&#10;d/dMJlECb0NF4RvV1FV04A1ilrDIueRKI9llksJJ6YqoyUOT66e4MtmssKz95H6gKoJSKGWl1BR4&#10;DdJIfQknHwbcPgO0jPW2i++CsmZNAPQi0UMO3qr0F4Hja0ZxMYW304ewZNZuNcU0OzpRROlmaG7C&#10;EYw1/kBr6lxODiEHfmzGtGcoeqE1QabW/owOVexpxpmQ6ANfLqaXPnQK7JmkrUyskVtkik0iajG7&#10;ZmRtyUAqcx4pftXnwQcxOwmyGlykmMk02b/9D0BrwCWRvxpMjRnvPeRXN3HVnR4U5iIy2tnCi9ai&#10;SDR4koBXNBIhn8EpOxG9HEcvj96UsaHP+AM3qZKKjs5HTr9ypwOi4B7iQtSQv8dzdqMSfBgUEfx4&#10;wL7ohmYyNsqksMHVygkt+FXAkb7l+4w6Q00GLRm0ExK5zMw7a/dXN25aSYcRhxYDLafWXkJHQ0OT&#10;Sk5Dr5IvHr8WKTHjxXpoKDcW0Z0i6CZkBBonpx3VqShUMuZhxhcr9meIeFUwyl80VSg1vFrYNrLO&#10;NXkng1DuvW8FzpSS4e4Fg8AEBVqQPGzIhIxGWdjM0zN9YGCgwvkNWgNvlRBB3Axez9mkrtfisTEw&#10;fM9bZIH1YsiXBHI09R6dC3rBloh/fT+3r7GtszZPFFc4OAQVdPA5s3lrVrqZgzTkRun1UrgzOKsy&#10;tV9XOulw4ALt1CeBV0MuiHNSIsnMeTW3bNcGvrfoUcqj8jOZVy3qKuuMXfBpALNsEunADWr5DP+n&#10;Up0aHrNxaCpskQNWz6Vo97hBPbz3MO2r3OLTiHaGAnsK19+U1LwXpaPq40Xwp3e6v52I795+Mp8y&#10;S/TwWwpOmX9bfoSYH6MEfiN4SRfwHEjMc2YwJjOksDGTmwrXqkiNs0IXt1iVFmWq4N/92noqSP3l&#10;zfKVlnPg5aRmAM1p6Tut4jEVeQZdJrfX6fHxr1WPges9vbJ5WStfmv2rSBt28x49J2/vMRNnPFBB&#10;5fDeP6MwqVsK+CufpDOL0ybG5KLR0jMm+2UAT/krQjTNrPB05yRZunGrqsPZDWqd6bgr72P/41Vg&#10;y//DNLroc77PJV7A6/PL9dtFj+KyWFZqTp6738t0H0lZMsjgeUGiLNna62lXAvhZ0HZLN3fW9aU6&#10;ytO957v64zOLf2bf41T+RN3rNctNaOArzRwnc121K2M6Q8AJgyHKdJ7Q0duDcFK+UMAv3wsRsonK&#10;jJP1XuLnXpx9O70QyuHB4MaYCGoT1GKQtRhVcK9jxThhyNFJExD4ZgnMfIgT+fPkQiZwI3T/p2uF&#10;snSgMfAFG8XABwsIbLRlX64HPnYd7Ef9exuIrz+DbTNI0lDXmyeNQpcYOa+m5Aqu1SmeBNfeQMe0&#10;o86sGOVqQX9Xg6WADRnAFbNmWfJ8N6pLGcilaDRR2PQF9ADjDt1CcNGo1JzHp+S0HBafgPtbxGeu&#10;OqHuyeWAky9qSuWEGx3KfKuJINv7MopxULEE7HhyWX5y3xP3Srnlv9SIFGE1z2UAAq/bpH7GsZY9&#10;6t0l5Wnr1tdvLVaF2bw3PCnEVvRL/uFi9sHWuXV/MaKNl+/86flr3ziL33kTsAoqNkVlpzKSVdGH&#10;oOCWjt2owdfrOw5kO3bX9D70BO58yf+ANPxYq6u/+rV+0S2x3jrn2dPH25fSWEmpjNUOaydhYPFI&#10;vr87ELHXY+rpGR86QOGzPs+NZJ22n5PcyAgshAmbzsxL7s0TX/yS2fE17ThFEzpr+QSEaGTRz7dQ&#10;rIhO9GtPKbhowjIsqT9fzdooMDj5R6iNuvF/0SV4Bky+LkOtruBcRN0M0VMwtEuWpISl7fNU/Rpo&#10;wXGe8eQtq8zB2Z95QBG5cMBXPu1+o9eaUtEdNx59DiRrg+iDOowSw4T+/ThY7mHek4V3o0taC8xK&#10;vXuw2nWd/7HHMku+e5+7bsOdm3i4b/sZPBftJoidSv0Js/ViVo5tW4R0wlUhae4ubciFjiUuHi9+&#10;5/4MzPhj9IZOagSp+IbJnkEbhwjqdFidJ27eFYbyp0yr+3RTeTmvpxR8feV/72pHEV6DAcvgPZP+&#10;cgHV38Y/Xa6973d1rNlxQ5TUuPYmwyZaM+6zFZSfD30LsGuirBpuSn7s3d6GUeINgdtriy9eZtxz&#10;5dQnhvbQj4rPh+R3doYTF+yPUO7vD8LlzC2X2bItcGu0Gb/SQjcnjln9GjpEl3SD9Ds68wTqTeJn&#10;1mTmOQWfVinuH1DMOtrBFiTUhzs7Cb2n2jn5MrVvIstDMnbiUsUIhxXkihyrIr9XHLArOINBySUI&#10;uQ87OSWaaDKcBmSymRxy36tHj+3j5ZDmbZiHeLP+/vt37tyFO+vBVASDCa5i21/NgUjC8RbcSP1F&#10;qZpeCZJdvidO/hJJa1+/tBfuFVpre0WuhgUDHaMmnlea858o/U28K81yAgPMdtuaTq48WgUmV5Rp&#10;SmFc1MBAK1WI5KdS4WcXUnPN5lxkU2bqoFJc11Ovr/2NkxLt7fdJjAIa7EWgf5Zz196P8XuNVPVm&#10;HVnGBwE0STsa9JfsKxQ2mYNzy1KimEku74X4JXqd81FUI3a/T/3U7INSN4oXiv42iogIOXoU915n&#10;+NZawmHH9deKPSx7BYZfEAE7ko2cRFZhVy/xyMh13FVFLWST7ClthH3tIIZJu9bQJi29C20m9ZRI&#10;2tSZBWQcxiXp2NYbqbWy3WuzITtuoBWneWlhPaupCWu4RM/Aw+QorszDiklDc3jLi4RKHMC4Kx8Z&#10;C9KhUQHdFnKcnigXRSkApq2zNpVTFm+a3m9b6rNnajINfk6qQnCTPi16jQPRGaANe52eefIZLmpX&#10;HdvTJ7xs4SHIxciyg2BSplR1MbrJJzwpvY6TuzJm9T0qUxgR7J5x3Ppl4IXgHoQHZmN9G7WbIzW8&#10;DAvcopRc9CILL8dBrmhPJQ2jopkxTg6csOhorWK7z4Sdeb7Fma/vJO9y7T00KbI0JN0vGEArtf48&#10;cNWM4HG4nOfZTsIZGRH0u1QDvznHaVD+haj5ztmPzuoN8PbFgmovRsdDqhkrykxlY69SXZMsU4/N&#10;QDVfD/ZxmhUhzSiHtEFDkaUL8CFDMiV3CDIaQzB7Crjhp/ai40NFIekaVCs+8lkEw8VJXYBmlbL/&#10;7xGB+6fJOjAEkjKnowjWg73lRk6FJGvOlYyKnM16EHkF7qnx8zfqWtlc/ARjjdash5EmlvEELP55&#10;Qtl7ElABkvuIQlKIIZEUO3A8c8ddpJG0bGTHQbQgW8llLt5TVqnkY7d2z/03XFAwe2hyGfFx1mfL&#10;rh1I+kmOVkVFVDK8EjaAqEeLVavNPOUtGB306QoRX8ZZzCl0X4hMLhX+k2MN9JFJ/KoneqeMqrtu&#10;cXjOMLd2lCqOqjjqvCQmGUiwH67/hTQupRfmrPB8+TeKXGO1aEoSqvjxS1xrTWml3K+tLRFXIvt1&#10;rVoXqsCAMj+TEDCJBLyYf9L9M0ITsdjlgAo9VC0WiS3uaO1tmpxJWsEsfmkSw+Dts/GAirJQqJ08&#10;nVv1eohrwx8kqxObJosmA+Qv7N/ZpMQhcHbo29QjM3OWYGWTGFesflLKSa4dLW73s8r8ciL5+MC9&#10;Hfye6/pJZQAVKfRVLoU8Uqb6XgYViDyNgqy63n1YMahCtB7f5X4lzNxtkiIhfM3M0z6immDXO6qo&#10;/GyKuHQP7AyamqBJ76QEHCrrNEOmqB/r2CBZwCY+bKp1al/y434WWq4kZcc/0pkZikydHDKTGiFT&#10;tr4XY/dzIfHMibJKnv7y/J2+3zZqtKD0Uztjw5LJutKg90VoWi3K9dbLxdVhnV9icXF2pJoec1o1&#10;zzqZpa6MAjJtdJGZYN713qMGAHvtj2nCsLjp8PubGgFNNmwyKUUp++vlopdBJwvmQrDG3nlP2zHN&#10;bplgbWn+IZgl4IrDpOYQTqSRsO8xskhudfsr7SGuovR1S10gHlNwzI2r92mNp9d+LA+blCo2jKbO&#10;9YlyoO4cpXmD3lUoSc+UTdMf2/w3fhK/x0/ZnX88gRHX49ZDL0vgzWafadNqQTMrfvyqXSumd7+Z&#10;cLIq13DQr2NKq8UYmUvrLPri1At7FeFHUviiBJBtvCb9J0fRnpf5trfVocznO8OPFqeXe33xGrMm&#10;vZca3UrC/XLZysGXy8Vpv6zJsS8Ggs+0x5Nyc5NzE6sNa9Q/WEZ+uNSgPKad0CaTL/c62qZ+3aKR&#10;LQqZCmFTGhycEEtBr0GvY/t8ZQA/jouwL4izXu19k//O3X13/wIMgG9xqqS4em6ssyqnA/7M7/a9&#10;LG+LezPp9B7N+xXNCd5tPw47Vn5cBT5ehKorcevHRxRcqUU+tBpU9j1X8bx2rlaclMA/OBAllqh3&#10;2N6/buCM0x5ml2i+3G1cmGFw0ZXv0iK5UVBowWwzpIx4E4Rc93z5IWtlX9DGrGFOJhzZ53oU9xwq&#10;8ijU19RUjI1jadwid1WbOuv1j+BIc1unT9d+YXWVfGUquklJFKZGjU+o57bNAeaw+07HYsHGGe3v&#10;mdYcJWv+QX+F3HDx+LQnfan7ZdUSnamC1+s/mGnDnPHQdOJHwDTbwkbQF6N2s6pUvyRXVKCTE9F6&#10;Cl0qKKexPeWXRkWvOD/DiUQG3TD1kmw5rZlmvhVR0Fl7E1bQ/dCvG1OLqpmyRVrZlHtRoymbFTZG&#10;+cdb38AgfLI1UfHotfNmHO5Cv05j/b7/Jc2+J7HzvKdJiqvlZkl3sVk+3mbBY73IHdvDsznD+RIo&#10;x6GXr4tVk4NfswJz00qq1OKUtjwgL3LusTAL3D1Nn0W89bBZmwyuNohsdNWljL8pb/mpdwRgnG+s&#10;AHBNuihyBanSA+/zly061D4H20VtArDsigCvqO2ZvmjN0re+tSV6ti91GsUeR/yvczgi8WdtLh73&#10;Hwl3FspJ1MvuRx3Lm31creANm5PK2r+lPpKhVkEZZCA5/KiUwUJQZiyvxUK3ys3oR1QgBAmnRCIm&#10;be0OJDoqPPrLnJWb5rKBTsfwO9N5wIWgl5l7KIaF8ezSauZsgx/wFaEjzynKxzwJ8NxdsGZRSKSW&#10;bb/NvO18aOeWbBqSNyfehBPrgSDD3XvoS/vDlT6/gACGKZMnW7INq4mtTo68wj/BJqMjK17C0amp&#10;sIeHh4O7ZcMjhoiurCOYqWmWmdZcdgYkWAkEsmublsTei9UHAwqo4h40OoC05JyWiGv6hG6GKlFA&#10;q2pvoHrxjS4mCSaXFg1lhELfkfl4dZbDrEylKOdP03fQ9o1NE3ZrnOVN6T3ZT8/g68Yk8gk8UuPP&#10;ejjVeKGd1nEBrpVVq3T6HS6S0YKWZziQJCtqM43VDU1NEmxSV2wuQoQxoh21tmhB0sUNWu7fFbvI&#10;j3KcbKLkGlad4MViirx2kwHYXEo3rm3Gqgx4PDw2TTO2F8VMnxpoZoZXLXrY4Kr5nfZlq5lIQ/LM&#10;R6ISVfKgqD7pKNzVsnmUKDU0steRS440u4mXOpyZiqFfZ/hvdTBTRg5HUscoHAvSd1ajgZnJssJO&#10;5lHtYhXyerSoXyeXv37n2CZRo0XKaKRmyuIOQpi1GDjDi+WLiIQ8iC9ZsOPGaaeUPIxna9Y1mcvH&#10;SH7hloo1Hr/RCx9AO9Ih86/L8cHCjoWbtKhBteedyOWcDL8hxxj4/Y0aKiPzczYCyFtlGVgNa+1b&#10;TvnbGYFAFAtsRFyK/Ig4qPoknFa835eMnJocqLA1LyaDr1myNRmgh4CJQjc126/e8Hoyp6Zmmkga&#10;LHd4v7+krhz/r5zRpc2u2XqJdXhm8QRUVqwfXnlw8Ag0Aq0OgTWgw7UnigoUZPlJvLTTklRCSsgm&#10;Zh+EFKPVGAmoE0C0I2WJ3ZyCRIjNnNiS+hhoCGLegYJomrvk0+78hKLf0UwXxLhIydFVjcmxT76X&#10;L2r4wwPpxeiNKAaOP7Mqfoiv/Sh9dQ8kggVjUynUyVEGIt3i2wHPGkrTLI/daGgHgnmEx98c3wQV&#10;PRx/Wkhw6SihkXN7EqKVPgjF//0hZ2RGXcw/ASo1NzO4d+weCpVGSZmZjRXI72+parvtf8NYswOH&#10;qbBWoLPBRJBWYqPC/vAiU4P1eslsiIRPxqWy+EmL1lDv3v3XF89MQNBQsieD6/FXl+cMc57VH3af&#10;0ykiVdQqUd0Lb17cv0DRi8KfCh13k2pzE3QU829/igZzXIqLoz+zJYNi/c5KbV0Ox7GYJ9S6eouf&#10;7GAFcAF33Yjbw9UPp7wrJaE0TYz2WrAu1MGwuoVkM0pOpt4KK0eTHCImF+lwQZT0L5cniqK89Ttd&#10;IoJqc9niTd2As68fSBcKUi5+tyl9D/skssteHoNrrQSY+tKS8HPuRE1Nv1KSxjUxsxVRBqSq2Mun&#10;HoAPQr8X7aLVaL0WFMffkxTOaaoCIw8KtjWXS1WT5mqTlAIjLRPyht+/w6kSWNF+gIJJQ8TwX0Tn&#10;JKPQV+kRBAbIVTOR5NLVEcmrnsJftiZMGswuQmFJrIXzk/0fNHsC3PMd+ly+/bmBCbxMRjFr0GtQ&#10;5OuQccJiwcFxPX+uKhpnRJc0MQuxQfxE5mMSghpJpprjo4W2iDs2CB9LVx2GOmRjBIcOsVEeTAUS&#10;jepH2qrk1MFEpzLOqKnZMS3ZT3ZFo2aOELi+PcaT1+AaLrAmuPWvsu8qBC5lwBZuxi5rFl+pduFP&#10;3/hJVRNbdiFeWZE+eYhNEzspPPrkCt0gmbZSJTipRQvMVg0dxeaStVPeUcCllMGEUQ1hNFCS0ryp&#10;ghZLDwIlGXj7IJOrrY0r91ufnfix+C83DNKC0ub/mDOX/4KktjCFVm2/8OnxfSC+Jh8BkiT4yY/H&#10;quQ0eLLjgAYr4ZgcVEDv8/QKwpSMzEiNjMqc+xpZgyk5VniymAmNHgKKJQd6UWkbIL/9pmJA66+n&#10;gkRAc0Ukrxxnk2pZSooMvuA3txhvVLgWtLTA1rz0Yl96yyXrdJC0X4+OT/w6UZrBuJ+7KYSH5hpp&#10;HV0BgWdqxop76dKBaWvvQ9Seci2OAEIvDgMeZACNLLVcNciJb9n7Kizz/HseNxEDEckmIyrqu8wq&#10;qixi8Evr/AxMp+cFsYH3YWvv619bt5ulKjVk6W4K1SkcV+Y/OPjiEDoSlfTo37PLUgEESO242npr&#10;6Q4UWiIxSf6MHxfOV1aAZS2naZaTKtUVEPrVYfOXm6V05dqVzeq4if+Unc7SWfi6Q3HyGPRF4Lu+&#10;TecXHa6j11KWN1fVIBSH3pKvdfqFky6xjn77ts9/sh1n3t2UIyOPbjrMyF/PAh/zpo44/rOuBLzH&#10;iLBc9H0If2wCM5PXdIDXfakccI3hfX1A9jGb76cTePj1HaiBu+BIOeoAYoyhwIRMAg3tvaruNXWp&#10;ljymGzYxKQxplJaDgHJWqpFJwNaIMPi6JBebYuOOgNHS1cCQ8eqs74N78+OYrPaf4Ug9sRMX+0zv&#10;0d014ZTu8+5DbxWPw3aQc9xWpzfGB+uol+s77ul9zrbXCxehEnIFo6fR4J7j+7MAoaloJsHUKbpc&#10;+Dh/6GhSmQByvv8LEeE5n/AKndOhU0RM92DxyPQJyftV1+Mmy4cwsZB2QkJwA9/XRcz97gMfldD2&#10;kjq/w1OVWK93v34+yFric3bUhjVGOhYkRm/R72B6Gcivcbuzrny0lx0PwhISuLfx07t/gqu2xEOc&#10;9A/a+Ygoz4SCU2DKmzgEfZx++Q9HZu67CEKCKUxzhQV84tZZvH2eSumyPAbYPhNvBA5O5wkOWDSV&#10;1Nr2w9dPObHC2p96sxn+8i20/WoYckGRO728wkkk3PvA1vc8XlXhabOFp5GB7DA3ZQY+NPm07dGs&#10;U7Oz05GZHxKpvWq8iXBGRLh3z9DGRoi8yhf6W8fgN7PTxbmytSCxKX9lgy6PrJ/yoD+YFNIw8IQq&#10;wTiJUj+04vJqliPFfCinIg4RVRx8IAFNENH9hdAURBLWxVyAkmeCCmNevxqkV3/Zcz1mEWUx73RE&#10;wa0owXY/NvoPKoZGG6ODGc999fIckzY6BywfgJu8Js2qkKP1VQVTsss4UrtRz6TFhDkGHSgBf13K&#10;hdJYzEK+hyZz87qoYdjgolrS3ylibfexz2/c2Hv1ExvmPzCHOXVR2vQZCH1jqDcX8982bdIh58TR&#10;S4WF6wp+eLAZLNh4iObZ8koWfuhg2RHYfkKOi8t3vRCCMLZE6qZ53ilW/53O18hY/NXAl2h/N+G0&#10;UzzxSA8TpnpylFUFGwvTNW52DyiHMjxkeZtjIZvgmLoh/ExmEcKFmDjqriOuyTsK+yU25a5SnKoo&#10;3s3ZJXqW9fp8C7NkXP7WqjPNhJQxXcgv31mHfyH1sFX+RQH+k6Sqml2Sn0rzLqqvWSY7eMioXdoX&#10;LuI4C6kAdLoI64/DBxtMM4KOZSBWW8GKm46qqQXT/UCINnMHGtbV8z0Jf966aSHgUcGGGcm4l972&#10;3fA6xNZcV3k5swgl/TWMn5Nv6HThq+BZvtBMNGhuRemSftDzG1QvqZTyjYk9RtDTLNO5Vfuq8oSU&#10;jR3NqKZU0hNSHKRjwXiQcBR3Om7iuX2J5RyET18FGXarL88mslNzEZ+UzgKlqvQ5KIpvGDPHpvo7&#10;SnA1m4yeHGuoEXi3pi8+uhNEQm7+D/22FCnHLH0HVagbZ42TCHsCyacup5sjqlsVmysCnpDEcCbZ&#10;kiMnnynhEM+QrxtIgOlvZf4Dygiy9H/PPsDi4JRzbuYWMHq20z8Y1RySW4JU1VTBfCYaqf/84xtH&#10;+QY/5TTlOIrp/VBXDIrfcNAdROW7RUIVdD/9XjktVkijCRPcfvrNbTJ8okg07wizR/pCSOM7HVLn&#10;ygj8BRRM3fFLXhHIzByB+7cqdPy58C6uoF7iPIHjhpjmITyZCrwoUOZIKoM5hWEUnCccAGkR+jbu&#10;bIzUSdrtwM3qLTvEq/q5hs2sZgAY9SnCZ+TW8XKtZM6Nje+ZuPcLQ196dLNmf1lnxqpmd9ydP8h/&#10;ESaV2kWlgFfw3666IBxFvesNrbhO+9kP59vV7r5P3+BWLzVTq+zFWZt4CCMd5eXhIm55A/N+yPLx&#10;OZba9LZ3BMAjPH1ZhDD8WILbiIBk2fSLua/tgylE0G0ome03C38hVdE615lhTCEFg4mm8BTkWNfq&#10;L/DY4JHkflVM/bSjm8Od1bJr3C1VQ7QTZeVLcdXusihqP6NhzUBigFCKGDoriccTDKK/Iv1WVDs1&#10;ZiF1IdL+pS9AagktfOBTfo4e6cQXj+8DQCSLZcaNJTErKnKi6GfnqlNKUGdtuz2BXjaxyvZDxSm+&#10;wiCdbdrj3jGmiNdrhgVOE4jH70yRPlzg8dd0zwQL0fTVPoqIBQYBmL6QnCLBo57xt5Ixp0uIDtr3&#10;nfkHnahrwdAJRgJTFU2YdD7THgP1P4wayGzAJRy/X5rkPeNisycm8PGPyPXZt7YZB61mbWbjCcjD&#10;AotGa8dUe6jvEPqOPrShK6gm8N0G1TN135DtQ9/eGMya8MuP4utPvg+ZRc42wopb0BMvm4LHc3JU&#10;zRgj/WVs4TEeyH7hy5sh+YWUoIIlratu+dibIkkdFN174x/Xlj/yPtYDX9i1qrgwgo6hdGyvtiy3&#10;Sln8r5q0Hfkj1fhRol3g0cRS1lq7bsev7ISl190QVbUl7OY2kqpVeVnBDSd2pImrNBddpIfJMfRi&#10;5EUPjEviGbzez5QIOSCyou47qEZ6MclHFzVcstFGQgCF8YKacMj38U7yKkxdjKA40uVy8e7/d01G&#10;mB4Zpa4e8ljCKN3cKvt+KExBkk/WJpWFqyE93touooRFUVFWaf9fSneHOy96OR0OVJDxHybCSEIB&#10;VlUfkpWSZbLPbyUF3TkmUHTBKGLkEahtBuZiCgHyUy6QicZHnyEGxzDozHCN1DIWutvdGPdOmkyf&#10;Z1ECC5ZrDQeOAJD62tw23yRdqiwWWQD5WWrYVBBkDj7OH7XaLOraYYhBRmtLc5PQqYcDiZBzWrYo&#10;EG2Y/6UK2vkn3iOrL5F1fo7/8wLsKFkm76CZHhzk44iXiab188qDiEFGF0JFoNapn9oSZki1Z9v/&#10;jwjJy+0/TOsHo0J9Df20Aqdbiz2z88lUR7PBGn9rFqFzSv2iuJMRjkMd/LPsxLuG2A7xC0eYqPMp&#10;k312+AuzKBW7mHGNqSVi9W5z/g9Icj1NKuoBtpdWibCESfSzt6XJ9JNYngvS8J/br8M8aEWWtoi1&#10;hHqlT35xvScJfANGUtvur4+zeLChWRBGgYH5nXef0xBOV3NGuiiaJ7DqmC1GM6wt+b9v29UbOyFL&#10;tuleDp2gyWHwlVMpxQuXbOiPVAoNAU3cH+AbwZGXi75p/+19OJHHT/4P3wLj5/cx/K7eHk4mAl9H&#10;Hj37ni8e43tfpSPJrgkce4OvvBSUSUT67bgHgARl+yn/Ro9vuiYWDQ1NzsEM3mbHDSzQbPhKpzVB&#10;9bEGQHevuvpeujY4kWqJ9Eq/eTr8hP0WJB5KiNjF9UVarYJtx360AhomRwKDf2Vux885fNYPbk5a&#10;sPtFRXqfjmuNTOp7DNbzSvFveRCo+3bNFhc53IobqbH7p5GeeBO2Y48PhmOvTyTPdgBUjGaMY+Ap&#10;1K09HImlNlNcvU7+zwhkbijwyeHa1qnf6eK0sTadzLecSeb6bq9IkaeLwDhHv7dvPi7NJaeevY+Q&#10;dfl8X9LZqsl4s0N0crlo5SMmryKsOrmYsb9U+wdZnBgpRVOugpCNh0/zfeHikIBMwewAeTrx1q0V&#10;UT8mMikUy+cDWPt/s0PER9lUYHfelUxyfKh2yBycDBaejFwu3irIWkJaYmGvsIgHZeeLLYoNnyfq&#10;xuqQFuQex9ZmCck0AYX7exUtikhUpfz8U5P5hAmX7qs1Bq+blq+ieMb8+GUq2lHsIkLm6GKJOrgQ&#10;+zUpO3abpp0CQ0CIwGGjPe7YlzMbq1JwYHHAn/QeddukCR0X8roxrAF7Cre9W3RDTuemcombEA2D&#10;tT4KkqALetNqHVlxubA6ghYuLGYIVnHeaP7uuBP59A7Wfr7oVOiZucDe102/s46HgBahUU9M5mCI&#10;wRdW03qHcUA3hKsYdNRYbZNBCVuB6oMiipSlCLrkooxmPrL92wX78iLx26L8eA12+u/nicMJr5vY&#10;0+PQglEX7S+c+qI6yysigqKq9ioLFIjUsbjZrmnLEALNsdLrNTuLxauMDRyYm9noaOy8EwmjVsun&#10;0BjGw5tdJPsHRUOzN+qEQt+Mes6dXoZR4V4oMDsGYk9ftGuEwGM744RhEFGuzfrxyToxUxhLtvFX&#10;K4VnsBACZt7xRbDRnaIgyM8/IHtlU+q9l6k7wtFWwKwufHlCPtGOfod1Tu7s/UdbvnC2BhA6IE0B&#10;kNuMFUCN7MxLOIIN5Q+1+jwEiwuSgg+fVppi62ZWgcLFzjH8Xa/Hd9CBYfpzGLX9Nys+kXjb7npR&#10;NMN6zbL9PhNlOCXMWvj49JFrNQ9DY6bEJXFTrWxZFlNG4Wl6RkTpMK460b6vAjUXrCasCwPw9spD&#10;3H07SYHKRvyNJYPBdMmOHNK6JWTxa7cFAdxBuf6GmPOJ5bl1/VtSvflxp5Y/fMln7dZvyrgQVLfC&#10;pFYpT3shCOCi6pkHBG7UkJ9roDMq7kj82Vb/58AmPojwh5DaL7wC+TGfm1z5cP9ILlnkHeIiSXl5&#10;uBVuAevT0kqmkjMA6wJBJzAlWILX6wyAbNkeDBPrdCNOImg6T3gggiQgaNUOsBjFxdET5uWFbgdw&#10;JJ6bQLT+DAdDiV+I0R8/p3geIQ0cUA3Ww3qUKNDGfoogrnoiN/doFEulqY/SDH6g83o7PoCeVlZy&#10;rm+LP5mCdtcJcc9+kITISEiHWfFyy+YregDSasMs253fG2tFh3eOnzgYsTk2OjzgBsRq9gTYqaO8&#10;vylibAiyOPn4RF8EPPhqO+Lr9QUQAX+d2LJ9feAdbF4+S4MdOT6LiqLL1g7UnyNLXv5eUQJcc9WB&#10;1c/WMjmhsfKYUuJzU64I9SXEggRBiElrNFA6UFzQRy4yP0a9oLkgTcnNTgvo7YJRoeK4hTykwZqu&#10;4EO/WOKfU5wDJh1hdPROqqQEiKVwbI2Eo0QFaGtcGUp1RoLCogniCWdOYaFJq1ImVKPpWYgFEKpi&#10;BOqwP9yRRSEiIC96n/iJ/R8Bq1zezvjdMtvqNlRNBLzJrgJcERcIU1X+DjeBDfrX0hfZ9PpEtyE9&#10;cSFOawbjMCOZnWoIK+eP3ZH2XkNjx0BIbUiwGAFk47gRL97uHY9BxAUkIgFm5kAB8yf48V+Fpy5h&#10;1PRhFd88I4VF/X7OjygbRRlHqUZjeE2fPUFqIVUwOr0UQHpy9T4MxAdzS6xjvGK3u5h7wjlu9EZd&#10;pZFao78iTByi9/u219ymZdafcKPeHvvV9cPhx9oKeruR3MR8OcjsXwwVirwAaFd5QiK/jCzBu1O4&#10;xT3W4zOIxKowaUjc2RDJBBXKLhMrX6QkY3tmUedqVM0pms9gb57w9VXgMcBjCXjBFKHsoficB3Zw&#10;U4x+R2g9EeaSXTr9vnX7V4+SgqDXQRw4CNapX3Ci5Mbz0IxaRGvUwTqVv/eeW6q87u4nrg+u1C1g&#10;n3tHTIThGr6j0H221Y5fwJUYxuU9Ra/h4RgFh4DE6P6hGUBySslAUFJvu4JPtnzFLmA27x04glLF&#10;SK0UGmUBG66F77nM3mnK0ygIf0Ydtd9KxahFJ7gETjxeoK43ZrKsHI5E5FNCKO2AkV5Jywqc13b5&#10;Ow/8yrD4MTZ8ST7jixdbbjf0EivN9b/7CB8+VT+yz8ofg0aXHo4NMpjfel97mBaO5j786dB6btUh&#10;x0Rqc0xER3UvPUigderHEg6xqidR/cKMSW+ZZKC06U6MKCi4reOjxFfsdG+FC4g1ZPP8Ti42pJoT&#10;DHyERMauujdQ2lAlYNB5T9jzTtB/qS9y+S1/QWtogcWf2xpTiIzGPCz9AzN43Iins/hDlrALGofz&#10;29V5a9h3myRP6ShtxiOnuIVDPKYlArs15H1ZhGy+IPjkMVz97f3bf9Cq6MG9Fy84T4lL/L+PGCrQ&#10;/4pF2/wNLWiChBabf0CNcsqZo9bGctcPSLKvtP7Qq1vClyhYw9fQ/D7mcdauzbSTE6qOJT2uuduq&#10;RSnWZWDaofdLN2ZsChl2CMKyCklrEtF+udcrPtshuaiFUyaRz2FZ/qevYMcLvM8Z/n1ZF+npDAu+&#10;fjNSzQ3iwLLcAesKAdj5iAqFwOCXrafBgJclXOiJwONOcfwlgBIkueh5II6EF3nagdro9SaSViYW&#10;p9wTeSv/gNp+vm9zdrtF7Lu/+BDaCnixf13MD4ThQa4rQvmU//bPskGP+Qoo3IGECLjCCUQLvIQL&#10;jBSsSom0UkExWtmb5NkedHxbcuz3je97+7ttsslTP/jZRGzbbczSiA+or4bAii1yMovSjWeEmHeJ&#10;HHoiNK7rt+VxKIoSsmkt4J79eG6Fyk4Jvr3qedFmSadtRA/HJY+uZEQzHex/xyL8Zyi27mGT+/2C&#10;QM3a+fYAF7i1tm37E3TNf5Z0YCM0c+MlMvG4RnS1UeHd2fuHaDk9fXW5KyHYHkji75TgBRao2wap&#10;mtFeI5pnQuHvVM8yNtWHA44/RqXtnygBt0LN9SsVUOoIEp8TIa7Y2JhSWPm6Yb8Mzfr9UFTxisbk&#10;gpH4NgXRONaX+u03Tmwj105nwTh+e+egSYNC/1/7GMf3AZ6rXOBVdezhAzUFhB9NK19dvZU/Bgaw&#10;7OR6bv9iaHM4ZqjrBVdXwOPv8hadCYrS2VYxwtG6hrJzeF1stl19Efnw7vbbpxLkDwivtd19QQas&#10;nlac4sdC7JYNusxscsLkiHQD/bu9cdIUYbWldzYIF768pvUCueKhI6urdCu4AMnShzVokh1Em8H0&#10;jKpqNmbojNA74xOpOW887/bNEYOiTurvNXrTU/TSJEJW65DP/E/f+NYzNbTVe3i2nacxtmhwvcAk&#10;ayZ8jil4ROn0l/2NnXdXfSaO9ilmOk3GtFCnSv/PImvoszKgADwyIKp204jLsIBeHhEWWXH+10tQ&#10;bddPv45BJ8GFsSlcc/NIECsujjYPVrRPtAzVQit8s9S6z+90BghbRFhwZRzteA2rIZb+NpVyBly3&#10;ckTHnW69HnpIJLKH1jG/PPoD2yYd67dmoyqvoyncTNN/52U5FMlYY5kmGLTSJkHwP34ZqeTMSj8Q&#10;k8E7HXFgdAdIoN5BimHZk7Q8fLIngDcLWnj9joNy99mUPmUIkmW78urdcitEbjA5GS6yJBKVcZnh&#10;O3rRxfGfu9MKBjir+KHGTxSFF0y+9C4oi0jgGrKilXVzzNND7i+JkbLJfZnqy/N8X5L5neEbvkqA&#10;Gxl/MF6fwf4znPmHfI8b1n/vFG1f6NnhTnNN4twZAw+QnguC3LHJ8SiZ0UyARRc66/EPXfTxnOE1&#10;eeDv7pXn4hLmFpDYyi9otxe7SlFwNMA50FyGYfz6RVBEWKLppMHaB5XxWVhV9mWq2P5bu6A8ahT8&#10;gSQCZPGZ0NIptv9FQ19gAUBes15jQRtmDZeI8SFAUTsAn7TLPXUNk/sMmTWGCk6zZk+yZjMVQPyJ&#10;wYuLywvF8zqdFMBVCrd6uUcfq6uMZpz47wlVXKPNdZWZz/lPNMlQ8lRZpup0CI2JcV1whyHxCUPl&#10;nCCs9uksyaqklRowttEi7R8oooy/YYfPwL1ZxFfF1F//Kf0dhUFQhF9JeOcQ/dQ9tCJakCWxS4FI&#10;gPOMGsma703fXPySWFo5bqcRnCciMGzECjn5ZzQa8qxMQuTS66jGs2GtepaTKMe1vb39p8V8wQOd&#10;5c3jI3Q8sdDCdOD7l8chw1cqm68cdlmwkkLirRgN51ho4EpCSivp59erMxI/sGU5UngoAiW++RSp&#10;Ca25QCkuHjviBCw8okUx9LAWMozq993bAPtP3EHs5IJGmAe49NBIonkYK3XNjgSRddaeljjuCKT3&#10;vEL8IRW/QlQPJSGDf5A3Q0ad+OYfrbbeoIRIaSdTTJ7PiXn7KkC3gqhET5J+ZZgj7jNG5xLlpFDx&#10;NtFWIqIxjfLy7v/sDC7ENvtkHpMjtCDA2qohjyWa9DX+52damfmU7HaodWxsnIqbyLcT+PldgiBD&#10;o02H+g23Yz9RLtwyhAhRFGTkmbY8SnoXS2NGUVQAIvHhCnPgHa3vfX9AR7wVGOQwb2QpOFxQadyv&#10;kUI1NaV0uZ//Dt1m0IFEQk4s5A2A8F4R/l7J6P8pAC28EIsgE8cb9AZXVrMaMhrV9PtxKw9+U9w9&#10;2HrImPxz7P9l4I8k9K/Tup7wKy8wAPknDwuaPYeeP8G8PT6hUfvFJHlzTWrP6z2GBd5Rxxz00jDx&#10;bI4ocspgmm6wEThbtgVtqy/btQ6OHYSqQz/CD2YIbjnPf1rrd446hjHDrdIcX/dgltTUfx5nDj3J&#10;xKNXHeO9FZ6z4oSuj01T6zdi7U9l+MqaqcDa1R5k1X27YMyfa+LhHFx7+pN66LPmfxQOJBLBaEbV&#10;QcMV6PnbGPQF+iHFREovVXBU5KbvB6TFrTW+NaQfHWgu7J9kUzxzB/w6NeynTLKNgCfYnz/9GoIK&#10;Ndy0zJFDfrIaHLBFoKqhpQpTbHJLHLscKvf+UxbBCWgdfF2Y3FEX6Xsl2jLwXA/JSPbDVKV8Sppn&#10;TwqS8Bkjfy7J6Lm9bGxgHQMmJFFu2e89q3Om8z6p95JackYFTITjEjDHLxADYZX0CTh814ISapOD&#10;OEiFt/xtVGfl1/wfPyJu5+O77UnpEipeyEjDRemIyNff265/TaBAqIKouNZOGp/cnkYT23yFeiJT&#10;xhoRNfUHdOEkdS9yXDMmLSLZyuAL7/B1fqsucj3fEi27CWOqIQQNNwdoS1kgdTuy5cPc6seU2asN&#10;tHCyLoX8xMVs6SwMlSrsL5DKOwSgObx8QmIW7KKYZDL4lUmShYgi30y4s/sh4bORbyZh7ZjGxWL7&#10;rSKHTD6xwzJPz7oT/Zn4bqED25qW5RFaECLIogJ0/Lmyhs/a16HYMl1XDjbaNpzjt9+hu+sXxhDX&#10;XKhqUAkmYWxg8v0m31lMd9xtcuyrOrUIPTSRfHGPjW89qhgyCb4yChrYRQU235+bljS4cVJeR7me&#10;l8AAx8TTE2f/CjdcZrvjjf59xPADJjc315gTvweC584/vs7/jgBXC+ogcwA4jvSf1vUhHxEC5e9T&#10;U8jRggNTZhAEJl/ggtm+4RGplSkoEI2liGDAwFheJorai44hGz7/mpYY3Yl/v40/OdkfaX8an6gY&#10;kXgcQMhSDB2JJzH1EA6VobQk+tMEQ/k5q3do0XaZlfAMuOUgdEozRNPzCvuE1Wb2Fw3ZtpU99r1P&#10;G/bHZn/tRz3ILOw13C+OD4gsVxaR0rEA+Nb4uL4vL7RwXHenSMMDXMIPW1gVUs2TsOECkdAV0GpR&#10;uIsUGYkDXoEkxLB6iKy2kD4Ebcfm36UgrbPEU/zDnpFbiVWsABW97ie+CrILGOVBLDO08XsTnptO&#10;kjPs17/LM7dMRkjUBj+ZRzx7X/w3uj7Y1mol9j1ZceOc2b6ZrFZfHUiLDEs/iAwD9+T0v7MQy7Uk&#10;4tCs6CqHeEUQIyOWgC6I+BDwjOb/5viBXLfZG9u7vnM1EO/cmvWfG+nCt9levmrx81YESOMOLbsV&#10;Sp39LJ9QqPhImWQAV0pf8yRG5cBpysSy0dW7YJmRhXb6S7N/fOupmJSR5RdEUIMe90IrIJZN4ejz&#10;/1MXz2aAryor3r+B0Trlema2J67pgx50q18qpsfl8+0O9I8UO2TOxwlHymkxY5ldl8G5cSFCDfle&#10;Ibmu60Wm22bLS+Ds7AG2aBLbbq1XqKj6XNxZoqpfMAocddiIlSFMOO2hLH4l7/PFliEfGkWiwowc&#10;TV8NoJAEJRg3ZARbQ1mNuCuubLepKIZttiJp1yxFNkRwpWUgYX+JL2PTroOpMs9SUyhXB4CISS3P&#10;Y+G1oqr6ME39noGPiMWJO3934c3Nf5L9bCSfZrxmVBSOjKKkr+yETrQbiIOKZjQ3+Yxhoynn1ldS&#10;IJs70uzM9kkLyqDPA8lxQ0Nvk+knKsSyOgauKHxwZ6/EJR0OvdzgBM+w15tmm38ummSi+jYauCuu&#10;9WyGG8nD04aQmNds+Kc5NUK4Ruvxq31tOrqS0pGVljx9uAQvhooZHX9oKwG9lW2n+lLNMwJEv90u&#10;dLoCNOlYLZUUIixF9TIBBMLVljvStYlcNqx2zddItOOXyMUyyXmv9uoVJUEoUbqbH6Ofwwoypr9a&#10;ZRF/LkM9GYL00cE8YAY0JwJeEd+wuvc7HjpX7P1Z+A7gt1VhvhQj0BcS8rni6aXtmrSAdFKMLMCV&#10;+F/6ftp4iKW6Zvw7J4e07vT0iGv8XYgwH0QbHKXGjKceh6pePfH05E0fblqyaBJXqxNKVt/N9Wwn&#10;UYclxya1oIkUiwYoCsDOAmGUrd4irvPHWhEEKLCEcBFdpErzny981+zIpcxbz9A9EUgCeydhfqNv&#10;/Ln2Z88hkzISziYbDFp0CfVhFdVf9Hp9he57negDC7LsvAQxREQYQQQ+8BiWHr4ijDfKJMJNkcqA&#10;SARzWtoD7qjCcK3Z18S0/vAKiYykMixfZXpuh06yaxxCuHOVvK5x/T76Ihhwy/l9GuMTvMzt7qfY&#10;CAltao1kIS+DYrQC4osCkwjhz9WKme3DTuMM3Fh6BgOpAqSNKXtSv6nwMJhjO41FR9tm4GIhxcc1&#10;lYass8D76DO7rat+x2TQrN94p4wl0dZFi8eLxqnrjaOM7Y31Yc8EcNNDV3YD3/ZYZqbOiXufeQwl&#10;/0HPjzFnqNHkwRtpJQ3evy7gecn3KwLHB0owvP0y2QVUuCbSiEQ740iBBy2DpA6n9SYqVBUBb7N1&#10;wQBT1AmEpXFbZqBCGPu0EdIOOMk43Jh0msMJux+Z9t+n2nN+hXC+zzRWvuG0/WawmWTwvtrqFOLH&#10;r37h+8WmnIpQWt9RiJaqYLSq+J57+6+ri4E99EIIOHqaLBePxpy1ZBSOulaOf2bY3jk+wJ3OF5FK&#10;SPH2uRtn9oNfuCdIMNbwhv2qDSxmS6zhodDG+Mg2nYyif/mHZpsVQ39T4Zuve44ZSP906fnZ3wL1&#10;74KEdIIQYEfBywUwNyvG7EDJJGqgj5W0xA7Lgmwshq1SqC+7unytOrMflzz75OPzAKctcYMj+kb4&#10;v1b4y2MfyWWGxe8D+zTTl4/9UN3uRxwr210hzLDAYwuWovj7Ikz0xxSUd9R+m+xJ1xqspKR8dRR4&#10;pSno45IEn90LVYAbL61do+X1fIuw3e6N5f0uyzh8iOnTtEo6LANsO5KqO7e30PrLhcw39qoFM6i0&#10;ZzAhuCbRhhD6ckLzncZIG63aT24a09gpSbDWIuqvM9OC1ESWECA2WhtEGlO3M/wO8wRojVDdwm83&#10;pdCv8wRoaPM0TwknHVccklj+nZ3P5X19/o9us125/g4ibaArhG8rsej9dnUDXnw1JcoFrOMnz5Ql&#10;/3a8Oq5k1TSC4NPm6kf4u3L10MFsB43NR6jlYE3qn/wR3aNGjMW1X1LMEf5Ay3XlyFAHJc2V0sM/&#10;rlrUPtCNsE+wd4LV0TQft0Kj1JAbIWe11+y4L4WDaoIn1JVuqDDpwkRXlA6Yf4ymJys1pntKLXte&#10;rq/EFtEb0mp7lHWtiKwU99ru9owA46TtBxZSvkkLKBJIqiIPFFEVXlhb0WP85hKrLGpFrMQ9A0op&#10;xEpIlgDp1EFcaJKZnFxHrOmwYLYMcDgE/HKZgAY2TGctlGq0xoRhL4Kq5Lb7KA3Gfdae1vvRdiAU&#10;KAyA33ZWioXvmhao8kkZGAzZpRkFAguOTl6x7bq9sINRI6y3fnn12QCUKBeXJ4JT6Ces4k/XgiOV&#10;F7MtTGuoEMWR/j9HHkSKcMmBsNbV/NHIY3zfFcHjRd+DL3AEeoz9eM2/Wg58txxdNPVnG5gvV74S&#10;6LsRADKvEEHbr5PboExLTgE+cS78nav9ERbyFYgC2s8bAXewU3m5M17swwPSKID8cG+5ko24I/Ez&#10;laDN6WVp4vFr3+2XenPrXciBaHmXzAkWaGbrr6r+iCmrhIPYdkzMU8pX/x5xqSdmIgyUibfKb4b4&#10;pJLJ9M5acwvhLQmvi1QsOda8vSEtYk7cPpsy9l7dOe483sKDhEBQkYS9t0MPTh9bHCmt3xdh5AQg&#10;hyJD2J25L2ktc9CDUHdXTBZbeHl5B1tOl93u90kSPCxx0yETitrAlYys+MgQWJMx4OF9NgsceTAs&#10;itPNMBlgVjnDXCVzlvc1SSAbTOD3aoJTnuWxtZuaFu1dfLpyxUehx5UY9ZRe2RQIw5GEI9VSys8j&#10;nM8NpQtT3/FfZ756PeF4PSgXGQJMZkpTljMoUFvepmGKy/3mYUM+SKeECnkUdXCfWw8YQ7uVv6TA&#10;916XB4Irq3/KrVUfLVQfPZ7AiQwW1AYXiUai3TwRbvlONiVpfCKB2T9h/rWUeNYTcYzPBrvg3jPE&#10;7Ws2RRaGLQZNOnx1wndXdOn/E0D0r+Dr9QRADeQKMS4L+YUpeaL8uPBh7HLDPVvD1u/LxYy2ihTf&#10;8jS6N4obbSKO8EX2VpINN8cbxAM3sPB/XdK1gshSFAVX+pPq1hCttNsfBEunAJMQPuyYzNplefpx&#10;dNSh/nfh6kxRKurKdPesI7ynLdN5aBCCk3ecDauS8Z3Od5RzZlGLYFyorNaBoSE2j2EuD2qIRFHK&#10;zB9fCVCCZlqEiIV9oueTMXinCjhnZ63Sc5hU07g8PF30VpWhBWJDHNxrc/D4eQUVBhuLwpxhRvEJ&#10;iQ3E5qk89e3gB0W3HS6PryQiKT9bY0qu+/jfPoIDLkNN640ZnYlYeqQuA2ILiM1iG2VnEaGDW3JC&#10;qmskzhndCFAau/pQnJKoEsnHFFMgJmYGFylEk+Nhomtvjjsjt+BoQV8ZlP3/qZpZn96KXb56IVsy&#10;5ZhiYYVIRYLCMqw8rffSd+1g7TojyVFor8+HwqlREeG41NLVaKXyxSMTs0bI9GCpoXq/8BvWnhR3&#10;Pez2FFXaAnVulbWqBzCNjMu5Y2GIaNhVi9wMLsGtp05nz+6I4RJ+bhdkHuXqrxtHBmJpSKqY4EaF&#10;3GmgTgisilY4sWNuy0QaTYNCbOzNJmFcI06uA4/qm4JXPP7X/hNiveLPSkpTPMq1QvrKyl/9biFl&#10;1qwVX7RRgTP2jAcqyG7pEzPH6A3iMK6ssMSXqLD9eQzc5Cwmc02xLK1sD4nPkhcCfn4fW62ZUP8U&#10;qCsiJBZpF1qYsiZhDV/Wli8vx0z9/nDkB3PA9l2WfsBIqgZlqmLyiV+OskckJ2NUSP07Uzau0ZQu&#10;KGJMBnUrRJz3PlhDKlZO6Y7nSC47luYVAahW8SZr0W+S42/SysY36HdW4KqIr6rtiPEkQoNjJ3y0&#10;1Fl2yy0VsFxhmP7LAwP7fs6fL3oUPMr1BiN/W9DqxdWezHAz5Qn7hDQyLmKleVBjvG5MvxEqKSs3&#10;6Nb0m804cK9kgu+APun398AAoo9/hu+2rzeBV97Vy0jEIkK/7Fp/mgn+MmIFLburaDJqX01VLTsL&#10;f23WX7lm124SpImKJoU8tcvKcmdYmAqN1BBXDg9id4XvlfgnsGD+aQI6Cq2MdAW8w0VkM94Ia41y&#10;Brl0Y3qwxHCS1XkPmaJM+n8BOyzE0xIwqSuQy7G3dwXf+8dvKZuMvvKXf4OPPryHG6/cwqV/kQjo&#10;fadZDooqIDJbQqsDa4QahgiDjEA0XbcheJRVgZ1dh5vjAdZn93Hj5h5uHubIjEOMJQZ5hUlhUdkk&#10;P82qgZpiSOIistwmmwgpCueQZRYavDKU8syi61os1isMxgPsDAaI3QahXSO0AUQmNXiMghwhc2my&#10;YYzFD3/4I/3D3/9DunbtOvanUxDFbZM7TYDGO2PdP9yjsihexIxEH5HnGSREFEUhxhjufI+XVi+B&#10;TYrACDEiiICY0lSCLw/oBGdS5lyUdL2HEDWGQKqKdr1JB2Dv0W7WEBEYZhVOHvA+9KhHQ2RlklXe&#10;ShTzHQAAIABJREFUe/QA8/MLdcZS2zSJYOu2lEtJ+wEpMKgS0T1KQFVYQCzKusRkMklU0rbR/eku&#10;FWWGjIF+C8VREEJQBIH6oHTj5i1c2TtAmVVpIg3AGIOiKLTrOur7/gWt/MVUiBnrZo2//pu/wny+&#10;TCoGFUQJsGxSNqIE1HUtIsKX2bCqirZtsdlsUoZgooGn7OI+5T+n9zGAGNAoSqR0SSyNcVtUbqnj&#10;MSZyeYgpC/kyD/kyTD1RhFN9l86hqdn/M5NKQB2DlBTNeonRqEaZWRS5RYweZkvxVY3ouw7e558U&#10;jJdFIG8bsS8mlf+/m35SP/6TH6RiUjVFabz425+e9hGRxq0/k4kQtpLIsC1yk9o1/XlJBR6AVISH&#10;LUkZxBqiEDMjNxZkbZriZQ7attu9m8h7j2ybR8psELyCWTEYlDg42AeRpmxG/OzkcfvyUtn6qcL9&#10;svjfns3Ue0/9pkeWZylbVRWh77eWkgQz6n0P8YqKAEMpzzNdV2Eb+yQvPuPL94nJJEprL+j6FsYw&#10;rLWoqhplWaIoCoxGI+R5rnnm0jQ2RsxmM2BbIIYQEi08z8kYQt9vMKhL3Hr5Bq5duwZjkk0hzzNU&#10;VQ02DEMMR6lQsjZFk1nn1DlHMUZsmg2atk1Nti0d1xijANF8PkPbtqiqClmWIYQI7wu0hiWIcKcR&#10;PQTRR0QmLNrNi0ZFc3yUsmE1IkZBc366vSZSY2W9XkkIkQeDAbLM4RKK5TKXJOV9r13XkjEGw+EQ&#10;VVkiz3MQHJq+wZMPP1AC0dN1g1//9V/HV/70T3B9Msb10QB/+5d/if/t3/xb/MHv/b+4WCxw/fp1&#10;/PZv/zZYFVEiXnntdXz5v/5XHJ+c6nRnhw4PD3Hv3r0X3/mDgwMcHB4g9r3evXuXVP+/ut60ybLk&#10;vO/7PZl5trvX0tXrbD0zPYPBQoAAJUrcQDkcDilCNt/wA/jDOML+GHZ4ERXh1wwrIAAkCAkUQAEE&#10;Qcxgerpn7aW6llt3O1tufpHn1jRk+b7r7orqe889JzP/z3+LvPvee6xXV2Qx8tprr/Po4QfcuXOC&#10;+YM//Kc8e/wrTh9dsPfURDTWO7zriTEtOtu+p48BMxlz+vAjnq0v+ePv/in3f+ddrLeMJxWByKjK&#10;CX4odCV1g7lkJB8eOMXp6QuqcsGDN1/Dhx1IQKuMeueh/wmnp8/BrlB+gYoRIxHnOyajEpzHuYDS&#10;WfILifD666+itedf/avv8t6Dt7i8uEAPQxfbtWRZJpOioltv0d7ze998m0kVOFlU+PoKdGImRSmC&#10;j+w2W3bbHVdPv2B5fk6/W7EYl2xXK3It+GB5+OgR48UcXeSooex4enxAyBTRaVpref/hh/yHv/kJ&#10;m/WOuq6p65qLS2h7y3w+Z7GoGF0oRGt8OoSKdY5ohFwNBcbW8/abbzCuRqwul3znW79DcI7NZkVV&#10;FhTJ0JbqCKyL3nvpuh7ROlnIY5Laz+ZzikF+2PU91qZaCaUS22hj6pOzAc6vtqmMfbZgPJ5giorT&#10;F5e0fdKpb3dNYl37xE45Z5GB/8r0joO5QitHnkNZaFAliYHSmCxtHCFEfIDeBWwfuVq3nJ01HE5P&#10;CEHjvKXr1oTgaLuGtm2oRiVlWQz3WA7BM5/NmU0niAi7zTZ1MJZpQdzsdoiuKMsx88UcpQ3e91yt&#10;z/F+yYvzOVqnidrtW5M0TR7kQsnnZnEOnp1uuFwqquoEkYqDgxkHhwccHx0xm0yJIXC1vGJ5eQmQ&#10;kmc1kqlIvbnEdjWz+SFGa6q8pCzNMMwI9NZhnWU81rz37nuAJzhPRNG0gc0Wzi5+SdP2lCcBVb5J&#10;069o+hbB4PuISzo4skyTaY0iedu2F5+zPntC7DfkypNrjXMW21siit5ZQrBirePBm4e8/soRV6st&#10;P/3FM27ffI2uF8ajks3G82K54uah5/5rc3a7jsefdUxHI5QkiZRWQl4UeFKPnBKVvHunS966f5em&#10;ccSQAI3te0KweKvouh7bd8m/azJCDMPGlgrCT46O6WXHFx99gTQ9vu0oqgpEKGJkVpSYzLC5vGC1&#10;Tc+Ycw4B5tMZhMDZ6Smry3PEW67Oz5jcG2N0xqiqyEx2LYt69vQpDx8+5NVXX6UoCowofvjD7/P4&#10;0SOOjhYs5jOOjw7IM02ISR6qtaJpOpCMGBMQ3h/GtNbXB6WYFBNITAXybdOw2a1xzlFNKubzGdW4&#10;TJutNrTOE6NHRYXWgdg2iMDtu3dZzFMg1+XlJWVRUhQlXdldb7adtWijqZsaAe7evUtZFBRm8MiH&#10;gLU9o1GaYL/++mtUo4rJZEzXdWhJsfar9Y754RE6ywcZraZvasrckBlFpEhrsVIUVZVk8+MpP//5&#10;L9jUDbumYzyDq/WKTA0+WiXUuxa1WieWsElF9m3T7g8paCUE56iKgtliwagsiN7TdC1VnnPv7h02&#10;zY7NribTGc55lKQEgFFV8dor9+TjR4/55PEjnHWM8uT/Uu0W063ZrM9YhThUWKTDznEWsfYC2dVE&#10;NFU1ZTE6ZrdrCHiiT8PKTtVkKlUh9F3NqMiZ6ore1qjMUw0DHW0URTUmYmntFqUhzxp8LxSjnJBH&#10;omuF2MHkkKKYsNu12EwTBOrdlrPzJS4orpZXw54qaG1w1rHdrZlWHYUktjQdVASTTtTJ2y0gWhHQ&#10;oA2iFZ3d0TSW2+/d5Zu/+22+/c+/yitvPEBlB8Sg2V1uyF1Ht15S5orJImfdrnm6e87h4pAYPFfL&#10;JVqXHE2OefzoQ44ODtkstzz88CGXV1veuP8AdfseCk10ATPYGKJkiE5yS5NpTMx5/vyUx48fi4jm&#10;wYMH3Dy+QQj9oAZJ3i8VTZJQMsjurEOZ1AmIUUQZTsZaMHk2eLYV2mjEWeJwT+39YCKCG+R2kaFO&#10;QSSVqQs4H/A+AaDMpKFNZM+qGapRjiiNznJEa27duUv3YkNVlBR5nvxY3g/5K+BDkkbfvX2H4Hdo&#10;I4xHOdtNpO8t1XjMyckJy1VN7zJ26yt07DHSJ3VJtFjXERVEpeisoywrFCbJnUVeqlD4EhTsJYV7&#10;YKl1KpgvihwXXALZw2fr2gZ9OEMbRQge7+NgZciGLr3Ibre7BoZVVXF5uSEF0Mn1QJJ0Fa9ZSGvt&#10;b8lfQwgDCA3XwHdfdj+EdidWMw4sX7r4pBqjBIZCCPiQLDc+9Dib7D9GK7quJS8SSBWtabvuGtwm&#10;BQ3Xz4fwJRDk/0f6+bLHcA+0vEvA+GVA6bxPSpcBPIqIiNHpPQ7rWjohSYrCGSSwg7MxnZUHUkMp&#10;rocJxkCMkqpftMFk2bWE1vmAC56mbSnGE4rMELxBGc/tO7d45dV7TCYjtFH4Pu4l84n9JOwBuuyv&#10;6f7zvfzq+571es1sPuPw4IBMaUbViHXXY21PCCGltmYZfvBc2kHa/DJhsP+zUglwdl2Hkoyh2pOs&#10;yCgGqX/TNomU6Tp627Nar6m3m8RMti1aa2bzOYE4KNHmwz1q2e1WX0pIiwJrbRpkxIC1HcorojF4&#10;FbF9QDnFzqdKp6bvEFHXYD8x9Vz3VXZ9T9f3xBCodxZp0tmx3u1YdZbWJsXjXjW2fwZFJJ0JvUVZ&#10;hY9JEu68w1mH844YY1KgIASlyF1GcH2q89rLpUPEGJMGcm3LtuvTfa0NIQZ2ux1d07Kpe/7iL/53&#10;SmOY3X8jdeW6mn/zf/xvlHnGm6+/yv/9b/5PTPCMjCF6z3/6wfdZnl9wUpaYaPnxD77PfDxm19SM&#10;J1P+9rPPeHF6ytfee4/l6Sld37O8OOfdt+/Tdj0/+P73ePuNV9ASMccnc1bPC5QSMmVwASQmABBs&#10;BIkiWuNEEQuNno7pNGxDT3k0RRklPjiUBpwjE0HnGb11DAXg4ogonViqru/Ick2pHBGHwyMq4l0L&#10;zmNwTKucrtlA6NjVO7xrFKIQIrttTe8CVTVGm5y+a7j/+qvy3/6LP2Yxr3jy6efMJlOC82QmIy8y&#10;8iwjdI5205GXBfdujDmef53xfEFnW7brhnI8xihDxFM3l5x//jGnj55h25bcCBfrlWgJzMYTkEC9&#10;rVktVxyf3Ewsp1EyHx/Q9B1d36FE8+abb3J0cINPPv6MettwdrEkz3POL9YcH004OhxhP1gxn07T&#10;REULSg+LKSYBNREOFgvKLGc+HktVFrx48YK2blNP17hCm4zZbMYnH3+qLi+XzBcHqRi2dyht0oFL&#10;FGfnF2w2G7QxLBYHVEFQUdAY0BpdwsHNnGKegnWcC/TOsT1f0rbJP+icF+scIXry0lOVgpKOyShS&#10;5CkZLen+NVpptNG44SH3PrK87FitIaBoO9hsU/jD4eERVVHy/PQU21sRBVqrBJQyzXR6yGQyRilF&#10;27YynU5ZXa3QxlDXDV3X0fdJopcXI5ktFhwc36JtAyHu0HqD1o7ZLDCdFng/xbs0JXPe4a1HidD1&#10;nssrj+212mwCXafpuoLFfMZbb73NOA/MJwWjUSVlUeKs5fL8AhUtR/PJnnFCCJQmlcNHpWjqDZvt&#10;BqVzysmUrCg5PD4h04rOq2vTvdEGrx3OQ1kih4cHVFVF3axpdmu6ZsPBwZQZU/rgJUiKB0jSm8Rj&#10;4IVcNDeO73M8OeLzj39DvbogZJpXX3mToqoIUbCup+u27HYtbXtBjB5jFLdO7uF8jnMRpJC8EF57&#10;bYaRJQeLEcGvuXFYIjFnXBVS5IJRkelkRBcVm+2Op0+fJoP6ZETfbBMz3u5eOhz2LC+6/QYQi6KQ&#10;3bBRF0VxPdns2x3NZimjXHH31g3W6w1VmXOwmCFKk+U6yYAmE7xossQ6pmm4S6FAk8MDunpLURQU&#10;RmP7hrLMqap8AH0ea6103Y733/8VP/jB96iqiu/87rdALIuDMaKi9H0DeMbTCaOywtp+YKAqAqK8&#10;c7w4O+OLL55xdbXCB8/JjRNG4xHPnj7j1q1bPHhwk7y4wemLZ7Rtx8nNEybzKdVoxHgyVtV4xHw+&#10;ow4erQ3l0KfmrMUoLeurFeurK6Q23Lh1i6P5AjeEXR0dHIoahkyewHyxoOla7t69y/HREcUwJc5y&#10;w/Pnz5lO00R0t9sME+Eca50EH0Bp7rxSUluPyQpihDxTbK8uZb08JzeKoiqGUm7P0fFx6hfTOTdu&#10;HKOUcHZ+xtHxEfkACqNEyrKk3m7ROvmiYvCUozKxttsd46JgPDlUiNA3DZe25/LyAp1pQoy8/dZ9&#10;tIj8+3//fZ4+fcY77zzgxvEx0QfysoAY+MZXv8psNOLZs6f0uxX/8Yff43CxwPYtn3/8ceo/ywqq&#10;0QjrAqPRiEllyLeXVG1L3wWKcCBVccnu8oLMGJQWijLHK/A2p262koXArBRM7zgY5+Qmo21qSgLz&#10;8YyIwQdPKRqjNEY0XhQqCJCDHqN1Tjd0eAowKgs8hscff8xHn3whb7z5gMXBguVqRVmVRKBta6zt&#10;QJI7WlLZPERNSBWqCCH5+FRaH6JKDGeeldTNlmo04V//6/+B5dk/0px9zvy44Te//pD68op37r6C&#10;X17hiwyV7WReZNSFZ6o9ZZVTxRG5yfDNhpPFTPJMgdW8+9b9NPmvxtiuwXYeo3O0ZHS2xbke0REX&#10;enzv2a1XfPLJZzx58ozddseL03MOZ4sBIDuUytDpECrOu6RmGfzgEcHGJLm00asI2Jh69OquBWHw&#10;ZcVBYh/Re1A5DGz3B+g0hBKREK9lf0pnGJMPh20hhiDagAzF89aG1LUiKdzpYLGQsihonU1F66JQ&#10;kg7qwXus8+yiZbFwaG0Ioefp81Nee/UekKwZy8sLIYzxoQC3oSxTL3j0LS4onO+ldz1FloFSdG0Y&#10;POJ+UPP01wBhH87zsoctzzNOTm7w6adpeLbbba/9ns47drsty+WlqqqblGVxDQiS+mKQEZK6BfOh&#10;u/Li/IKjgznBNqjowVv28td99eGeZdyDihgCvMRkDYEwX8pgRVLjBrwEKpMkdgCBItGjVCQKOO8w&#10;maEcV2Rlgc6LGESks4690zMlUXM9VCAkOHcNouRLT//w+q+CrRgjYjREkdS/yRDwIwSdfJVREkHh&#10;ZYgXkiSHj1onYCfypfR2z2wag6i0bxnSgCNGJOw9aMkzSJsYykGOmvyabddibZGAtKT3WpSGyTiV&#10;0nvfE6PffyT2NpM9c/sygH4ZVA7WHZlOp1RlxfnFBcE62jax8SEmyWb6OY2o9H/3ztH3fRrMGoO1&#10;9pqNzvP8S8nzENYmREyek+dJleYHdUHfWzbbLWvXSxiksZPxGD0wnmWRY/KM0WgkZVkSo6Eok5/T&#10;2p627YhAUZYUg+eT4fuxSuFsnwBw8DRtJ7tmhzZJjYmk9dJ2bj+EuA7A2t8de0geQ8R6FJK6zwG8&#10;czRNm0KAsowgkmKYgr/ub1VGJ/VPSCAzKqWsc9S2o/OWUTawujIMHRQixuAEdm2H9emMs/Zd6om2&#10;VkII6FzjMnixXfHk5z+7ViSO8xLvK7zvOTk65mixwLc99XqN7GoOcgNEqaLDuI7NkzPQGd/4+tf5&#10;8NHH+LLiO1/9qgTveevN+0kJ4BqOj4/p+j4NyHWOidGiTSTLFGpIKcuygkKgxkUVwJhMLBk6M+RV&#10;ieQZy+2GbVNTjopYlDlCECURsddFwkCk6/oIiHOOVMyrMFlGvz1FK09RErVS1N5KrhRff+89RCne&#10;fftdnj9/gvOWw4PD6D28/8GH8uz0nDyrKIsJVVFRN7tYVQWTcSnjckSVl/Rdl+jlbQshcrVcxqZp&#10;WMwXcvfuFMkaimqEMsJ22/DFZ58MErE0YTC+4erZZ3R1k0BXZuLtu7d58eKZfPjwQ+7cucvd114j&#10;1yUSNeIhUzq6tsd7LypCnmtyYxhXI37v29+m3rZ88PAjiiInRsOdW7e4PF8miQ8BLTGqGFAqCiES&#10;JRsW547JZEq727GYTeJk8jrz+UI+f/IUU5RobThYLFhvtjFNLJ1cXa3QWU5RjCjKatDCt2itoslH&#10;uBBE5xVSlLQ2YpuGummpm4Zd3VB3KVAnXEsQPWURMJpYlR03pyJ5JnjAaEUq9ZWU3hVDVEpwDtnt&#10;LG0b6JzQtJHegkiODCyWDx7XJ61812yo8pw8i7EqC6qqEqXUdQpX0zTU2yElKxCDF2azQ8mLgjzL&#10;mc4149EE62z0bkfXr6WQnlu3KjKTNoxASlWrd9uYJqlRQohcXtWsVj2Xy57F/BaZLpnP5/F4oRmP&#10;KwnO473l5lFJYcAYibmBvlnL5cUlV5eXaK1ZzObkeb6fgsZMa6z3opVGSQqdCK5je9XjI2yWl9x7&#10;9VVMXqBiIBuVtPWOn/7il+STeVTKUExzefWNW1hvibFhefmUW+UdsjxLpg4RFCrdMz6gkCS/cx6J&#10;kXrb8h//6mcE1/Peew+4nDRUvWN+MEVFYpJPaNltV4CQZYbMeLra7SeusSxKylklFy/OKKuS2Txg&#10;nu3Q6FiVBbkOEkLPqMoZV2M+/vQxz558xp07dzg4mEZvHXluhBDQRZZkz1ISo9tPMFN8+X6iN0h5&#10;yrKkyIsYgyeeL2W9W/Ls8gp/viSvRvTWE5PXJIqANkrmsxmZMfRdjyISd544HnGyWBC954tHH3F2&#10;dgYDezKbzbh79140RnOwmMt3/+QP+cu//EvyPOfP//zPmM3G7HY7qrKMp89Pqetabt+8SfCeF6en&#10;9H2P0iZa76O1vSrGFT4GqsmIoiw5Pj4mM4bf/fbvxpNbN3ny+bl88JvfsNqsKUcj2t7RXWwYO8FG&#10;E86vavno8TNZ+Q297XDWEn3EiMTcZIyrkWiV0mwffvwxD9se+sR2//d/9mdRZwYfo3R9l9KMq4pq&#10;NOLk+AbdrqHvW5bLJafPz6jrhslkQlnmgKLvQ7TWQdRyfnnJv/vBX7NpLOtdw3d+7/cIzpKLj/Mq&#10;5/zFM7m8uuTN+2/xzrvv4L1LfpNSGI9HFHmGcz1ZZrCu52AxZ1TlLI7m8fLiBX3XytHRIVmm0Vo4&#10;mM04nE2ZlRVFUcTeWTa7rTRdy7tvfwU7gFKjiGcvnlKNJ3J+fgHxQxb/ZI4ZvIxGFH3XxPl0goq3&#10;Zb1dc/rsGavzF9w6PuTuySHjsiDXhiwv8CFi8oJJKdhDQ997gicW1Zg8L2VSOLI8lbtnRUYIGcEf&#10;YPs+EiPaiNi+pcgMXddQZpMUfBY8fVcgolL6o1cQDFmsCF7o2jYGH1BGScwsWZ5hxgWtdTg0o3HF&#10;K6/ei2+9/QY2Kvni9ClN11IUBa5PUscs04gKQkwMWmKthuugQEWJUdJoMorCSZKBKqVZb7cEFrz3&#10;zns0fUM1yXnt3gHdNMPvtuA6siqLRkckD3J3dMJ213N5dkFVjekaT4ggMorWK7xDinxOlQv1epkO&#10;Vr1FjCczEH1P8JYyK2l2OwzJh9+1XRxVIyBVKCitEyucbNrE67N8JIQwlKQm1tEnf1hUCkLw0nmX&#10;wLMSur4nFyHPMmKMMSQQI5p9oKhCkw6ALga01lHnGhdFonN4IIrGJG9hJIIPXlL9guD6iO9j8lap&#10;CmdtvH3zJrWzcnR4mNagvkvr8OATD8Fhe89QbwTao7Th0eMPWa/WcTGbQaikbxWuOePweEyWlxTV&#10;jMWixBSpuMLGINELZTni+RfPaeorbt++HY0xdF3yfu5ZwD0gSkM6Hb/21a9ycbGWu3fvsNm1LJdr&#10;UEIIHlEwnU6jSqFovxVEMzBQMYYU7FIMASR1Uw/7XVLoZLmJwXtC8BJThBPEJH/dA7oQkp1l6Ly+&#10;PuzvuwQhYc7hOMHeEpG+5wAxRiUKtJJAxDpHOR7zO9/6NnUb+OLZC7EBNk1L03VfXgul9mEzEYn8&#10;f2Dkb78GzPelxHUv6XUSYqo8CenfSEMEcXL9c8aY1PKutKRBXgKGvU2JzHGP7mIkKDWE+yS59nDd&#10;Er+pkoRWq8Qo+UE6HJI+OI6qEaPJWLIspaFKFPYxQJAsKelz+LRGpIyC4XrrSAx4737rM+7Z10Fp&#10;E5fLJdWokps3b2KbLtlTvMc7F71zqR5GSfJ0msRI7oca1to4SKllnwK7//29D4TgyPMMU+SITmy6&#10;ykzyWnrwxNi3HeOqFJOquej6Hr/dDonhmrpp4mQyQUmUgGO73SZQmxeYzJCCRy297ZMftKpo+gQW&#10;XQQXiF0I9BHxfY9t2y/BLWowy6Y1CFISbohhCARM/6B1FkW0wsbkj/SeYc3Be4clxqFeRrQa1EuD&#10;v3SvzBKlQ5YpUUqLVoLCopRBaQXKDJlNWvresmtTqm8IAStJDeECMUbBuiD1epPYc5NIjRYIwXO1&#10;vMR2HZ8+e85rd+5x6+gI0YaoNVGbqIuCrKykUgXzw2PK0ZSz80v+89/9gldef53drottU/P+rz+U&#10;3//9fwI4NusNaT3o+eTRZxjv08ZfViW+a1FiyMqSoASJTqITtORIn6LvVQCDol5vU5y1lKgQpNlt&#10;UQSUDzTtXpoQrgNcnE8j1L0M49vf+AplrvB0ElXEBcNy1fM3/+E/c/vObd7/4ENu3Dzg8MYB23ob&#10;33//I/XwNx+jdE5RjjE6BUAEH2S7voofvP9r5tMJSglt29I1KXXRiOLq6koyk+Gt4+j4EFMV1G1H&#10;LhkmL6jGE7Q2aC1kmebwYMGrr9zBnSiapsW5TjZdjcUTlXC125FfLvFiiDqnnI6xvk/pVvtlygeq&#10;rOD4lRM+/PAj/vFXv+JwseDO7dtU1QEnN464e+cGVfEx3nX0XS1tvUUfTBAtOKcwSpGVI26c3KKv&#10;d4zKIiKiehfJL5eISZIBgLOzM9ntdqEcleI8ZHnJeDqlKKoUpZ5n5HkmShlc8LTW88mnT9JUySZq&#10;v+8tAZs0+K6nKixHhxolgdxE8kyLSFqYRCA3GSJch6M4G1kuW6l3ClEZMeYoyXE+eSfqeoc2iXGu&#10;m5osS3KRMlNDYmhAayV5nqNUxHuLbTts77DWkWU5xiSwPB7PJMtzfHDYvsX7Dq0vmE2VKOWjVuCD&#10;xvkOH9Kq4J2n6zzWBdlsHGcXDTEIRwc3qIqMB/dLjg4PUu2FkqgkKu86NvWKerdlnHvKoyMOZjdE&#10;KxWvrCV6R9c2ZMbQNRkS0/QYJWIjWJcCYkymyYymGWKunbP83S9/wfLyBaOTO5R5xnw2wfYNp2fn&#10;/I9/9ufyb//iL/jmt77F//y//E/81V/9Nf/r//Vv2W7OURyRicK7VpQooguoIOTaoFGo4Ag4Ml2x&#10;XO/IY0ExnjMuDnnxYoWn5mvTByiNaDRFobm8jMNkWqH1lxM571wEpVarFatNk1JE255UPxbFaAnj&#10;cSXJC2vJomN9dUleaMaTEiGIyRW7zZp6tyPLMuazGaOqIArkuUFLShWuqhFq8FVUgzS1c0GeXNT8&#10;4uEnfPH0KcvVhmo8AWVwPiZpJiLWOmaZZ3Ew5/bJCWWWs7pc4vuOxeRVbh3fAO95/uw5SgKmyMmM&#10;IQTL8upcZtMpWmvu3rvNV7/2LkYbxASqac5kMUKLJi8zaeqGTGdsN1uqyZQqHXnE4SIRJrMxr75+&#10;D2NSR9k+Hc15J0S49+o9Pn/6RUpw857QWrLS0Fyu+eTzF6zWG1lereiyFnRMYR+i0KJEQoxGFNEn&#10;2ffh4oDb8zlFaeiuWmzfS1mWBJ+mul3bpdRSpbhcLskwPHz4mO9973usVle88so96nrHzVs3+ZM/&#10;/hNMllav4OH93zziR3/zEzqvmR+f8KMf/5THH37AYlLw3T/4fVHBooC23ZFnmqrMadsGQqAsciaT&#10;EfVui5JIURic7xmNSo5vHMqj3zhG4ynT6SgdtqOnKHMIAWMEH2wscq0m0xO29Y6r5TlZWXD7zh1E&#10;glxevIi7bY1SafBgtMH1HbXtmY5HfPz4sbi+pyoKmtYSVc6ubUEZZqMJuVG4PqkxGAIwGmUIMSdo&#10;0HkuXhl2PUg+IRqhsx1tmw4KhW4whZIYkowzK5OMWJUQYmBjd4O8TdDiCdqD8qlqxwW81/TBSsCh&#10;JaJ9JPSO3nvqpmc8P+D+m/f5h988jEGhqqpkthhzeHSQ7ksB7530tg15DCl4G0UqNNCkoxjEJkVp&#10;AAALDElEQVRIHEAYiSFBJUYKSfvxdDZnuTolGmG3XLHcbPjpj35M5XMunp/zta9/Q04izG8tcK7G&#10;Wcc//uOv+erXvkFWjhhVIz774okU1RgXIl1viV1Dt75iNpuwbbaYTHHjxjFaIsooLs/Oefb0lG98&#10;45scHC7Ii0finGe73Q5JiHmqAJIUHkgMw9E/JoeakP5errkeUUYCINEn5lAPVSOiDSrLCd5L8B5E&#10;E0nft0fwKTgCTwoR8j4IJkerFM7j9uBTlGSZiTqk9GOjNL4PuD5S5TmVGWG0kd5abN8l36RLFSmD&#10;HxMB2tamai6SbcQ7T103PD99gXNW8tywuappdoHnTz5EjSyT2QF3774Duucffv1zLi++kMIIo3zE&#10;2298heenZ3z++NfkeS4HBwdxf5h/WQL7pWzUyXwx5+0Hb3N+uaXr2sSgJWABRIxRyQik9sBDUZbJ&#10;dhJCEOtcdM4xGo2GqqTBH8fej+clBH/N8MqQ3L4Ppdm/9qBl/15f8vnJf83n+DJAjjGKKIUnKSp8&#10;BGUMb779gH/49UP+9mc/Y920zPNxqrbY//5BlhhTnxDCl5LXGPe1Hr8FKtUekL7sEW3FS5pJh4Hz&#10;gzSyHn6XREL0EoJcXxeCRpEkwnGPZUWGAYkawn3UAAeTRjf5KlOwnWhNJNC5nt47dJajjZYw+IXT&#10;eCXtF6g4SJsjcagRSWxiAud7so092TbIgffXaR9EM4Q+xel0qsbjNFzdrTfUTb2vqhGjTfDeiw8B&#10;6yzBhutAvrZtcc7Jywyoc+5aGg3q2mPZ9z3eu9/yYfZJuip5kXNycsJkMknZJOfnSfrq0zB1EQ4k&#10;MwYXHCpTKUfEZJiySDUyfcc4M/Te03c9hQ9kZZKuJ1YYUSiMycE7fHRExQDCE45BQA83y97GN4jy&#10;8MFLiDG6AYiGGK4BcvLRelzwiSQJafXZ3/f75yARKBkikgLDtGJkEmmUgKGWGIjWe3yAEFvscJ0E&#10;jYqCwYiP6bo4HwlIavEQSdaHAH2qBWSz2/Hps+dMZzNuH99AZnOa9VoyrZhPxhgiu7ZDmYIXF0uW&#10;Vxvy03P+5sc/IbkqhL//5a9wbY21PcZktIM02YiC8aRiNptSr2PqMQopPr2sCqKL4KDdpBj5WTXm&#10;+OAA31ls0yHTiXjfszq/SMxA17Jarwghldy+/eBdprNpioXvekKMHB8f8/kvfs6o1JTjnPFsyvzw&#10;gLIwmFTqzQ9/+CO+9e2v8+1//k2yolR107JrOu7duUVuCnrr0CbHOcvF2bnMZmPKQpFnObt6Q9/2&#10;2D6BkrpuyEyGsz03bp1weHgHyYVokjTnzbffRWcZMTogUFUVr772KtqMOH1+yvPnz6gmJfko56OP&#10;HpKNxnz0ySfMl2vy8YxbVcn3/p9/x3Q65o/+6I/S4hfTpHbjVlyenXP67DmpwD31W+ZZxntfeZd/&#10;+p0dbZtz6+QGZZmnaVwSmRCIZDrD5KljU7xT292OQGQ8nhJiCkXp+55Hjx4BSt259wqiDFleDb65&#10;JHsIEXZ1w9VqzfJqldgxbfAhUJSW8UhRVZE8sxR5CklgkFWmNNLUW7qXkFgbOT9v2GwVfQ8hGDIz&#10;RuIIa5tBImEB6F03mKo7QkgyHKOFPDdkmSHPkyxCqcRwxxhZr7f0vaUsK+bzOeNxAsgxRuqmE+s2&#10;ZJlnPILpjcSUIgrvA21rZbNtrxfItgvsdooQCpo6adLHo5J33pxysJhzeLCAmLqOok+BG3mZq3q7&#10;ZbNaopVQ5bBZnhJdx93bt6mqSpztaUYVlwNLa/vuOjghhOSNMya73na0EopU6Iu1He12w9MvPudP&#10;vvUdRmWJ7Vtunhwxm81YrVao4Pn88895/Pgxb731Fq+9do+jowVKArbbJUlhhG7XoqNQVpPhG2qx&#10;XcO2veJHP/xrPvzgEXfuvMLyeIvKPZJ56rZhPE4eW6014/EcHywi0DQbYlyglMJ5r4J3nK0viA4u&#10;lyvKIqOzPbmMaOpaRdfQNhsKI3TB41xLXW/Ybq5SFL8xaB05PJqjEKbTEYvF/DoFYbNZD0ljkfFo&#10;xHicvH0XF+fUNvLpiwsefv6cvBxTHY6wIdI0PSorETQ+gM4KOn/J5188oSwLvvL2g7RBdB1ahIvT&#10;F/w3f/qnbF9/g6ZUZFV5LbPNBx9UlmVYa/mX//K/YzweY13HZ59/moZuRSX1ruFqueZgdoBWmsl0&#10;ilYaHzxBnBIR5rJI7OUgO9tvkibLaOo0fHjt9dd58uwU7QKHxzf54MOPWK42XF6tVde7NCGtHKpQ&#10;aJOhlUbFNFwvs5xgPfZiyWazY2oyDm/cIHiP6y2TyZi429H2SdqTlYN0rW5wZDgbOHtxzq7e8vrr&#10;bwDCweKQ9Xo9hKhputbx6KOPqeuOPhrOPniILgokOkLfyo9//BO++4f/jDdev8u9V+4mNih4jNaE&#10;4JjNpnzl3XeYzxfcf+MNRpMSHz0P3/8Nl5cXjCcjrOvYbFcYYzg8PAAiH3z4ATnCfD5Xs/mMm7du&#10;MRlXdM5S5hnT6Rjne2KM8vDhQ/7+7/9+YEQTiI7OJdlzb7m6vKQpCmIxBVLfrsmrBCaioE0OInRD&#10;H6uXArKSGASLoFRGEGhtQ+gcF8uaut3hbcu4eErfW2IMzA/mjEaj5BVtdswXi4R3RNA69e1CS5BI&#10;8ArnFVEyrPbJFyaemRmnoYUy9C4mz3toWW9Wqrcdt+7dRWea3vZDp2KyhWRdq2aDz05EI+g0WQ8B&#10;H/01S7R3+AzF6wBsNzvWmy3NuiUfa7btikcff0I2nvLglXd5Uj2htsK9++/wn371d4yzmtm45P79&#10;Y6qR4+HjX6LzCi+G4zsHPHn6nCiK6XjM8WjOfDHmYvUC6xqqUUoH9TZS5iUXp+f89G9/hh5XaGXQ&#10;2tA0LXXdIAiZydAqhY0k8NXLXvqIMPRnD0WBSmEyk4rnowx+yAQysjzHmAzLUMEwhPMEIIhOPXrD&#10;/qZ1hhI9gMzkX02wIoGW6IK43tI3Lc5atFK43iMxpcVvNht624NSg9csXkv/ZAhuqpuOtnGoRYFW&#10;YJ29lhzGmNKtlQijsuTi7Ann2yfobESILcvtkn/41c9kW18wGZWYmPNH/6zhj37/D3jn/h3y/Et5&#10;3z5h87+shGi7htW6Tt64zKShyiCf3QO3tm2VMZo8/xIw7iWwwYdrGWBVVUBKhLXWkpcm7d2DTDkM&#10;yaVKa5QyiAov+dvS+7lOFQ1fdiS+jLdkD7ril4Tp/hWFocd3z0Qlj+Gu7VjttiidUp59+G0GbkiD&#10;G+6ggdEdDvgDf7h/qf21e/k6Jg8bRKKSl9b4fcr7y2E9yUucEnz3qa1+D6hUYk4TEDSg999fUhhF&#10;SZ5K2Scua0OeZdy5cxejNZ0d9glS2msaNHliSAP4dNnidUYBwz6fPkvKtEig5rflry8DwBgjo9FI&#10;AbRtS4iBuq6JIaQ9zmSUeaGUUqjgsd6knvsBfO+lzXtv78vseSJgUriYdw4f07PQDcyy1nqQkDaU&#10;SqXzkFLX8vQsz6lGo4G4SrLZXV0zno3J85LeptwIbZLsNkah61IYYFFWZIPP0+4911EhLiZ1nnWD&#10;CkLwPlUxKaXEZOZadaAkmY5EqdSNGbzCaPZlKv/lYOT6PvKRTMz1ddn/3HCN1N5zKkQkG1oQwrAO&#10;hij9UEkkosjzIg0SJaO3FuscUcCIwel0j4VBbo0IjuRt7n0gGkMbAp8+fcq4GnHr8CjZL4qCk4MD&#10;Rpnm+fkFvRNEZfgIjz/+jO2ukzu3bpMZDbGmVKAlQ6GZVBMQ4f8FxSbPYAbmVp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OgaEABbQ29udGVudF9UeXBlc10ueG1sUEsBAhQACgAAAAAAh07iQAAAAAAAAAAAAAAAAAYA&#10;AAAAAAAAAAAQAAAAtRgQAF9yZWxzL1BLAQIUABQAAAAIAIdO4kCKFGY80QAAAJQBAAALAAAAAAAA&#10;AAEAIAAAANkYEABfcmVscy8ucmVsc1BLAQIUAAoAAAAAAIdO4kAAAAAAAAAAAAAAAAAEAAAAAAAA&#10;AAAAEAAAAAAAAABkcnMvUEsBAhQACgAAAAAAh07iQAAAAAAAAAAAAAAAAAoAAAAAAAAAAAAQAAAA&#10;0xkQAGRycy9fcmVscy9QSwECFAAUAAAACACHTuJAqiYOvrYAAAAhAQAAGQAAAAAAAAABACAAAAD7&#10;GRAAZHJzL19yZWxzL2Uyb0RvYy54bWwucmVsc1BLAQIUABQAAAAIAIdO4kCUHuAY2AAAAAYBAAAP&#10;AAAAAAAAAAEAIAAAACIAAABkcnMvZG93bnJldi54bWxQSwECFAAUAAAACACHTuJAjQpwb2gKAADN&#10;RgAADgAAAAAAAAABACAAAAAnAQAAZHJzL2Uyb0RvYy54bWxQSwECFAAKAAAAAACHTuJAAAAAAAAA&#10;AAAAAAAACgAAAAAAAAAAABAAAAC7CwAAZHJzL21lZGlhL1BLAQIUABQAAAAIAIdO4kAWqhBYoAwQ&#10;AFoREAAUAAAAAAAAAAEAIAAAAOMLAABkcnMvbWVkaWEvaW1hZ2UxLnBuZ1BLBQYAAAAACgAKAFIC&#10;AAAdHBAAAAA=&#10;">
                <o:lock v:ext="edit" aspectratio="f"/>
                <v:shape id="图片 132" o:spid="_x0000_s1026" o:spt="75" alt="QQ截图20210830160518" type="#_x0000_t75" style="position:absolute;left:3969;top:1293648;height:7446;width:13754;" filled="f" o:preferrelative="t" stroked="t" coordsize="21600,21600" o:gfxdata="UEsDBAoAAAAAAIdO4kAAAAAAAAAAAAAAAAAEAAAAZHJzL1BLAwQUAAAACACHTuJAe5dOVbsAAADb&#10;AAAADwAAAGRycy9kb3ducmV2LnhtbEWPT2sCMRTE7wW/Q3iCt5pYRWQ1CgqCeFOLeHxsXvdPNy9L&#10;ku5uv30jCD0OM/MbZrMbbCM68qFyrGE2VSCIc2cqLjR83o7vKxAhIhtsHJOGXwqw247eNpgZ1/OF&#10;umssRIJwyFBDGWObSRnykiyGqWuJk/flvMWYpC+k8dgnuG3kh1JLabHitFBiS4eS8u/rj9Wg7EPt&#10;l319O/O+7ob7Kcx9vdJ6Mp6pNYhIQ/wPv9ono2G+gOeX9A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dOVbsAAADb&#10;AAAADwAAAAAAAAABACAAAAAiAAAAZHJzL2Rvd25yZXYueG1sUEsBAhQAFAAAAAgAh07iQDMvBZ47&#10;AAAAOQAAABAAAAAAAAAAAQAgAAAACgEAAGRycy9zaGFwZXhtbC54bWxQSwUGAAAAAAYABgBbAQAA&#10;tAMAAAAA&#10;">
                  <v:fill on="f" focussize="0,0"/>
                  <v:stroke weight="1.5pt" color="#000000" joinstyle="miter"/>
                  <v:imagedata r:id="rId36" o:title=""/>
                  <o:lock v:ext="edit" aspectratio="t"/>
                </v:shape>
                <v:shape id="自选图形 147" o:spid="_x0000_s1026" o:spt="61" type="#_x0000_t61" style="position:absolute;left:9407;top:1297638;height:469;width:645;" filled="f" stroked="f" coordsize="21600,21600" o:gfxdata="UEsDBAoAAAAAAIdO4kAAAAAAAAAAAAAAAAAEAAAAZHJzL1BLAwQUAAAACACHTuJAklOzSb8AAADb&#10;AAAADwAAAGRycy9kb3ducmV2LnhtbEWPQWsCMRSE74L/ITyhN83arbVsjSKlFhGE1hba4+vmuVnc&#10;vCxJXPXfNwXB4zAz3zCzxdk2oiMfascKxqMMBHHpdM2Vgq/P1fAJRIjIGhvHpOBCARbzfm+GhXYn&#10;/qBuFyuRIBwKVGBibAspQ2nIYhi5ljh5e+ctxiR9JbXHU4LbRt5n2aO0WHNaMNjSi6HysDtaBTzZ&#10;brrp5qeb/prXb3/I3x/yt6VSd4Nx9gwi0jnewtf2WivIJ/D/Jf0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Ts0m/&#10;AAAA2wAAAA8AAAAAAAAAAQAgAAAAIgAAAGRycy9kb3ducmV2LnhtbFBLAQIUABQAAAAIAIdO4kAz&#10;LwWeOwAAADkAAAAQAAAAAAAAAAEAIAAAAA4BAABkcnMvc2hhcGV4bWwueG1sUEsFBgAAAAAGAAYA&#10;WwEAALgDAAAAAA==&#10;" adj="1350,25920">
                  <v:fill on="f" focussize="0,0"/>
                  <v:stroke on="f" weight="1.5pt"/>
                  <v:imagedata o:title=""/>
                  <o:lock v:ext="edit" aspectratio="f"/>
                  <v:textbox>
                    <w:txbxContent>
                      <w:p>
                        <w:pPr>
                          <w:rPr>
                            <w:rFonts w:hint="default" w:eastAsia="宋体"/>
                            <w:highlight w:val="yellow"/>
                            <w:lang w:val="en-US" w:eastAsia="zh-CN"/>
                          </w:rPr>
                        </w:pPr>
                        <w:r>
                          <w:rPr>
                            <w:rFonts w:hint="eastAsia"/>
                            <w:highlight w:val="yellow"/>
                            <w:lang w:val="en-US" w:eastAsia="zh-CN"/>
                          </w:rPr>
                          <w:t>福</w:t>
                        </w:r>
                      </w:p>
                    </w:txbxContent>
                  </v:textbox>
                </v:shape>
                <v:shape id="自选图形 133" o:spid="_x0000_s1026" o:spt="61" type="#_x0000_t61" style="position:absolute;left:9670;top:1293852;height:1046;width:1296;" filled="f" stroked="f" coordsize="21600,21600" o:gfxdata="UEsDBAoAAAAAAIdO4kAAAAAAAAAAAAAAAAAEAAAAZHJzL1BLAwQUAAAACACHTuJAYoEtPr8AAADb&#10;AAAADwAAAGRycy9kb3ducmV2LnhtbEWPQWsCMRSE74L/ITyhN83abbVsjSKlFhGE1hba4+vmuVnc&#10;vCxJXPXfG6HQ4zAz3zCzxdk2oiMfascKxqMMBHHpdM2Vgq/P1fAJRIjIGhvHpOBCARbzfm+GhXYn&#10;/qBuFyuRIBwKVGBibAspQ2nIYhi5ljh5e+ctxiR9JbXHU4LbRt5n2URarDktGGzpxVB52B2tAn7c&#10;brrp5qeb/prXb3/I3x/yt6VSd4Nx9gwi0jn+h//aa60gn8DtS/oB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BLT6/&#10;AAAA2wAAAA8AAAAAAAAAAQAgAAAAIgAAAGRycy9kb3ducmV2LnhtbFBLAQIUABQAAAAIAIdO4kAz&#10;LwWeOwAAADkAAAAQAAAAAAAAAAEAIAAAAA4BAABkcnMvc2hhcGV4bWwueG1sUEsFBgAAAAAGAAYA&#10;WwEAALgDAAAAAA==&#10;" adj="1350,25920">
                  <v:fill on="f" focussize="0,0"/>
                  <v:stroke on="f" weight="1.5pt"/>
                  <v:imagedata o:title=""/>
                  <o:lock v:ext="edit" aspectratio="f"/>
                  <v:textbox>
                    <w:txbxContent>
                      <w:p>
                        <w:pPr>
                          <w:rPr>
                            <w:rFonts w:hint="default" w:eastAsia="宋体"/>
                            <w:highlight w:val="yellow"/>
                            <w:lang w:val="en-US" w:eastAsia="zh-CN"/>
                          </w:rPr>
                        </w:pPr>
                        <w:r>
                          <w:rPr>
                            <w:rFonts w:hint="eastAsia"/>
                            <w:highlight w:val="yellow"/>
                            <w:lang w:val="en-US" w:eastAsia="zh-CN"/>
                          </w:rPr>
                          <w:t>前高庄村（390m）</w:t>
                        </w:r>
                      </w:p>
                    </w:txbxContent>
                  </v:textbox>
                </v:shape>
                <v:shape id="自选图形 143" o:spid="_x0000_s1026" o:spt="61" type="#_x0000_t61" style="position:absolute;left:13245;top:1296916;height:415;width:521;" filled="f" stroked="f" coordsize="21600,21600" o:gfxdata="UEsDBAoAAAAAAIdO4kAAAAAAAAAAAAAAAAAEAAAAZHJzL1BLAwQUAAAACACHTuJADc2Ipb8AAADb&#10;AAAADwAAAGRycy9kb3ducmV2LnhtbEWPQWsCMRSE74L/ITzBm2bttt2yNUopVYpQaG2hHp+b183i&#10;5mVJ4mr/fVMQPA4z8w0zX55tK3ryoXGsYDbNQBBXTjdcK/j6XE0eQISIrLF1TAp+KcByMRzMsdTu&#10;xB/Ub2MtEoRDiQpMjF0pZagMWQxT1xEn78d5izFJX0vt8ZTgtpU3WXYvLTacFgx29GyoOmyPVgHf&#10;vW36YrPri715+faH/P02Xz8pNR7NskcQkc7xGr60X7WCvID/L+kH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NiKW/&#10;AAAA2wAAAA8AAAAAAAAAAQAgAAAAIgAAAGRycy9kb3ducmV2LnhtbFBLAQIUABQAAAAIAIdO4kAz&#10;LwWeOwAAADkAAAAQAAAAAAAAAAEAIAAAAA4BAABkcnMvc2hhcGV4bWwueG1sUEsFBgAAAAAGAAYA&#10;WwEAALgDAAAAAA==&#10;" adj="1350,25920">
                  <v:fill on="f" focussize="0,0"/>
                  <v:stroke on="f" weight="1.5pt"/>
                  <v:imagedata o:title=""/>
                  <o:lock v:ext="edit" aspectratio="f"/>
                  <v:textbox>
                    <w:txbxContent>
                      <w:p>
                        <w:pPr>
                          <w:rPr>
                            <w:rFonts w:hint="default" w:eastAsia="宋体"/>
                            <w:highlight w:val="yellow"/>
                            <w:lang w:val="en-US" w:eastAsia="zh-CN"/>
                          </w:rPr>
                        </w:pPr>
                        <w:r>
                          <w:rPr>
                            <w:rFonts w:hint="eastAsia"/>
                            <w:highlight w:val="yellow"/>
                            <w:lang w:val="en-US" w:eastAsia="zh-CN"/>
                          </w:rPr>
                          <w:t>路</w:t>
                        </w:r>
                      </w:p>
                    </w:txbxContent>
                  </v:textbox>
                </v:shape>
                <v:shape id="自选图形 136" o:spid="_x0000_s1026" o:spt="61" type="#_x0000_t61" style="position:absolute;left:13323;top:1295227;height:455;width:2925;" filled="f" stroked="f" coordsize="21600,21600" o:gfxdata="UEsDBAoAAAAAAIdO4kAAAAAAAAAAAAAAAAAEAAAAZHJzL1BLAwQUAAAACACHTuJAfFIc17wAAADb&#10;AAAADwAAAGRycy9kb3ducmV2LnhtbEVPTWsCMRC9F/wPYQRvNWvXqmyNIsVKEQRrBT1ON+NmcTNZ&#10;knS1/745FHp8vO/58m4b0ZEPtWMFo2EGgrh0uuZKwfHz7XEGIkRkjY1jUvBDAZaL3sMcC+1u/EHd&#10;IVYihXAoUIGJsS2kDKUhi2HoWuLEXZy3GBP0ldQebyncNvIpyybSYs2pwWBLr4bK6+HbKuDn3bab&#10;bs/d9MusT/6a78f5ZqXUoD/KXkBEusd/8Z/7XSvI09j0Jf0A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SHNe8AAAA&#10;2wAAAA8AAAAAAAAAAQAgAAAAIgAAAGRycy9kb3ducmV2LnhtbFBLAQIUABQAAAAIAIdO4kAzLwWe&#10;OwAAADkAAAAQAAAAAAAAAAEAIAAAAAsBAABkcnMvc2hhcGV4bWwueG1sUEsFBgAAAAAGAAYAWwEA&#10;ALUDAAAAAA==&#10;" adj="1350,25920">
                  <v:fill on="f" focussize="0,0"/>
                  <v:stroke on="f" weight="1.5pt"/>
                  <v:imagedata o:title=""/>
                  <o:lock v:ext="edit" aspectratio="f"/>
                  <v:textbox>
                    <w:txbxContent>
                      <w:p>
                        <w:pPr>
                          <w:rPr>
                            <w:rFonts w:hint="default" w:eastAsia="宋体"/>
                            <w:highlight w:val="yellow"/>
                            <w:lang w:val="en-US" w:eastAsia="zh-CN"/>
                          </w:rPr>
                        </w:pPr>
                        <w:r>
                          <w:rPr>
                            <w:rFonts w:hint="eastAsia"/>
                            <w:highlight w:val="yellow"/>
                            <w:lang w:val="en-US" w:eastAsia="zh-CN"/>
                          </w:rPr>
                          <w:t>九熙府（140m）</w:t>
                        </w:r>
                      </w:p>
                    </w:txbxContent>
                  </v:textbox>
                </v:shape>
                <v:shape id="自选图形 148" o:spid="_x0000_s1026" o:spt="61" type="#_x0000_t61" style="position:absolute;left:7702;top:1297610;height:536;width:425;" filled="f" stroked="f" coordsize="21600,21600" o:gfxdata="UEsDBAoAAAAAAIdO4kAAAAAAAAAAAAAAAAAEAAAAZHJzL1BLAwQUAAAACACHTuJAEx65TL8AAADb&#10;AAAADwAAAGRycy9kb3ducmV2LnhtbEWPQWsCMRSE7wX/Q3iCt5q122rdGqVIKyIIrS3Y4+vmdbO4&#10;eVmSdNV/b4RCj8PMfMPMFifbiI58qB0rGA0zEMSl0zVXCj4/Xm8fQYSIrLFxTArOFGAx793MsNDu&#10;yO/U7WIlEoRDgQpMjG0hZSgNWQxD1xIn78d5izFJX0nt8ZjgtpF3WTaWFmtOCwZbWhoqD7tfq4Af&#10;tptusvnqJt/mZe8P+dt9vnpWatAfZU8gIp3if/ivvdYK8ilcv6Qf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euUy/&#10;AAAA2wAAAA8AAAAAAAAAAQAgAAAAIgAAAGRycy9kb3ducmV2LnhtbFBLAQIUABQAAAAIAIdO4kAz&#10;LwWeOwAAADkAAAAQAAAAAAAAAAEAIAAAAA4BAABkcnMvc2hhcGV4bWwueG1sUEsFBgAAAAAGAAYA&#10;WwEAALgDAAAAAA==&#10;" adj="1350,25920">
                  <v:fill on="f" focussize="0,0"/>
                  <v:stroke on="f" weight="1.5pt"/>
                  <v:imagedata o:title=""/>
                  <o:lock v:ext="edit" aspectratio="f"/>
                  <v:textbox>
                    <w:txbxContent>
                      <w:p>
                        <w:pPr>
                          <w:rPr>
                            <w:rFonts w:hint="default" w:eastAsia="宋体"/>
                            <w:highlight w:val="yellow"/>
                            <w:lang w:val="en-US" w:eastAsia="zh-CN"/>
                          </w:rPr>
                        </w:pPr>
                        <w:r>
                          <w:rPr>
                            <w:rFonts w:hint="eastAsia"/>
                            <w:highlight w:val="yellow"/>
                            <w:lang w:val="en-US" w:eastAsia="zh-CN"/>
                          </w:rPr>
                          <w:t>迎</w:t>
                        </w:r>
                      </w:p>
                    </w:txbxContent>
                  </v:textbox>
                </v:shape>
                <v:shape id="自选图形 156" o:spid="_x0000_s1026" o:spt="61" type="#_x0000_t61" style="position:absolute;left:4736;top:1298541;height:1108;width:1234;" filled="f" stroked="f" coordsize="21600,21600" o:gfxdata="UEsDBAoAAAAAAIdO4kAAAAAAAAAAAAAAAAAEAAAAZHJzL1BLAwQUAAAACACHTuJA2iJjrLwAAADb&#10;AAAADwAAAGRycy9kb3ducmV2LnhtbEVPy2oCMRTdF/oP4RbcacZqVUajFFEpQqE+wC5vJ9fJ4ORm&#10;SOJo/75ZCF0eznu2uNtatORD5VhBv5eBIC6crrhUcDysuxMQISJrrB2Tgl8KsJg/P80w1+7GO2r3&#10;sRQphEOOCkyMTS5lKAxZDD3XECfu7LzFmKAvpfZ4S+G2lq9ZNpIWK04NBhtaGiou+6tVwG+f23a8&#10;/W7HP2Z18pfB13CweVeq89LPpiAi3eO/+OH+0AqGaX36kn6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iY6y8AAAA&#10;2wAAAA8AAAAAAAAAAQAgAAAAIgAAAGRycy9kb3ducmV2LnhtbFBLAQIUABQAAAAIAIdO4kAzLwWe&#10;OwAAADkAAAAQAAAAAAAAAAEAIAAAAAsBAABkcnMvc2hhcGV4bWwueG1sUEsFBgAAAAAGAAYAWwEA&#10;ALUDAAAAAA==&#10;" adj="1350,25920">
                  <v:fill on="f" focussize="0,0"/>
                  <v:stroke on="f" weight="1.5pt"/>
                  <v:imagedata o:title=""/>
                  <o:lock v:ext="edit" aspectratio="f"/>
                  <v:textbox>
                    <w:txbxContent>
                      <w:p>
                        <w:pPr>
                          <w:rPr>
                            <w:rFonts w:hint="default" w:ascii="Times New Roman" w:hAnsi="Times New Roman" w:eastAsia="宋体" w:cs="Times New Roman"/>
                            <w:sz w:val="21"/>
                            <w:szCs w:val="21"/>
                            <w:highlight w:val="yellow"/>
                            <w:lang w:val="en-US" w:eastAsia="zh-CN"/>
                          </w:rPr>
                        </w:pPr>
                        <w:r>
                          <w:rPr>
                            <w:rFonts w:hint="eastAsia" w:ascii="Times New Roman" w:hAnsi="Times New Roman" w:cs="Times New Roman"/>
                            <w:sz w:val="21"/>
                            <w:szCs w:val="21"/>
                            <w:highlight w:val="yellow"/>
                            <w:lang w:val="en-US" w:eastAsia="zh-CN"/>
                          </w:rPr>
                          <w:t>代店村</w:t>
                        </w:r>
                        <w:r>
                          <w:rPr>
                            <w:rFonts w:hint="default" w:ascii="Times New Roman" w:hAnsi="Times New Roman" w:cs="Times New Roman"/>
                            <w:sz w:val="21"/>
                            <w:szCs w:val="21"/>
                            <w:highlight w:val="yellow"/>
                            <w:lang w:val="en-US" w:eastAsia="zh-CN"/>
                          </w:rPr>
                          <w:t>（</w:t>
                        </w:r>
                        <w:r>
                          <w:rPr>
                            <w:rFonts w:hint="eastAsia" w:ascii="Times New Roman" w:hAnsi="Times New Roman" w:cs="Times New Roman"/>
                            <w:sz w:val="21"/>
                            <w:szCs w:val="21"/>
                            <w:highlight w:val="yellow"/>
                            <w:lang w:val="en-US" w:eastAsia="zh-CN"/>
                          </w:rPr>
                          <w:t>420</w:t>
                        </w:r>
                        <w:r>
                          <w:rPr>
                            <w:rFonts w:hint="default" w:ascii="Times New Roman" w:hAnsi="Times New Roman" w:cs="Times New Roman"/>
                            <w:sz w:val="21"/>
                            <w:szCs w:val="21"/>
                            <w:highlight w:val="yellow"/>
                            <w:lang w:val="en-US" w:eastAsia="zh-CN"/>
                          </w:rPr>
                          <w:t>m）</w:t>
                        </w:r>
                      </w:p>
                    </w:txbxContent>
                  </v:textbox>
                </v:shape>
                <v:line id="直线 135" o:spid="_x0000_s1026" o:spt="20" style="position:absolute;left:16312;top:1294479;flip:x y;height:589;width:27;" filled="f" stroked="t" coordsize="21600,21600" o:gfxdata="UEsDBAoAAAAAAIdO4kAAAAAAAAAAAAAAAAAEAAAAZHJzL1BLAwQUAAAACACHTuJAicEV2b4AAADb&#10;AAAADwAAAGRycy9kb3ducmV2LnhtbEWPzWrCQBSF90LfYbiFbkRn0ohI6hiKUNqFG21Rl9fMbRKS&#10;uRMyU5O+vVMouDycn4+zzkfbiiv1vnasIZkrEMSFMzWXGr4+32YrED4gG2wdk4Zf8pBvHiZrzIwb&#10;eE/XQyhFHGGfoYYqhC6T0hcVWfRz1xFH79v1FkOUfSlNj0Mct618VmopLdYcCRV2tK2oaA4/NnIv&#10;6b4mdWxet2mYDiuzO53fC62fHhP1AiLQGO7h//aH0bBI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EV2b4A&#10;AADbAAAADwAAAAAAAAABACAAAAAiAAAAZHJzL2Rvd25yZXYueG1sUEsBAhQAFAAAAAgAh07iQDMv&#10;BZ47AAAAOQAAABAAAAAAAAAAAQAgAAAADQEAAGRycy9zaGFwZXhtbC54bWxQSwUGAAAAAAYABgBb&#10;AQAAtwMAAAAA&#10;">
                  <v:fill on="f" focussize="0,0"/>
                  <v:stroke weight="1.5pt" color="#FF0000" joinstyle="miter" endarrow="open"/>
                  <v:imagedata o:title=""/>
                  <o:lock v:ext="edit" aspectratio="f"/>
                </v:line>
                <v:shape id="自选图形 134" o:spid="_x0000_s1026" o:spt="61" type="#_x0000_t61" style="position:absolute;left:16120;top:1294118;height:522;width:782;" filled="f" stroked="f" coordsize="21600,21600" o:gfxdata="UEsDBAoAAAAAAIdO4kAAAAAAAAAAAAAAAAAEAAAAZHJzL1BLAwQUAAAACACHTuJARbxYQL8AAADb&#10;AAAADwAAAGRycy9kb3ducmV2LnhtbEWPW2sCMRSE3wv+h3CEvtWsl6qsRhFpSxEK9QL6eNwcN4ub&#10;kyVJV/vvm0Khj8PMfMPMl3dbi5Z8qBwr6PcyEMSF0xWXCg7716cpiBCRNdaOScE3BVguOg9zzLW7&#10;8ZbaXSxFgnDIUYGJscmlDIUhi6HnGuLkXZy3GJP0pdQebwluaznIsrG0WHFaMNjQ2lBx3X1ZBfz8&#10;sWknm1M7OZuXo78OP0fDt5VSj91+NgMR6R7/w3/td61gNIDfL+kH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8WEC/&#10;AAAA2wAAAA8AAAAAAAAAAQAgAAAAIgAAAGRycy9kb3ducmV2LnhtbFBLAQIUABQAAAAIAIdO4kAz&#10;LwWeOwAAADkAAAAQAAAAAAAAAAEAIAAAAA4BAABkcnMvc2hhcGV4bWwueG1sUEsFBgAAAAAGAAYA&#10;WwEAALgDAAAAAA==&#10;" adj="1350,25920">
                  <v:fill on="f" focussize="0,0"/>
                  <v:stroke on="f" weight="1.5pt"/>
                  <v:imagedata o:title=""/>
                  <o:lock v:ext="edit" aspectratio="f"/>
                  <v:textbox>
                    <w:txbxContent>
                      <w:p>
                        <w:pPr>
                          <w:rPr>
                            <w:rFonts w:hint="eastAsia" w:eastAsia="宋体"/>
                            <w:color w:val="FF0000"/>
                            <w:highlight w:val="yellow"/>
                            <w:lang w:val="en-US" w:eastAsia="zh-CN"/>
                          </w:rPr>
                        </w:pPr>
                        <w:r>
                          <w:rPr>
                            <w:rFonts w:hint="eastAsia"/>
                            <w:color w:val="FF0000"/>
                            <w:highlight w:val="yellow"/>
                            <w:lang w:val="en-US" w:eastAsia="zh-CN"/>
                          </w:rPr>
                          <w:t>N</w:t>
                        </w:r>
                      </w:p>
                    </w:txbxContent>
                  </v:textbox>
                </v:shape>
                <v:shape id="自选图形 141" o:spid="_x0000_s1026" o:spt="62" type="#_x0000_t62" style="position:absolute;left:11597;top:1296742;height:456;width:1013;" filled="f" stroked="t" coordsize="21600,21600" o:gfxdata="UEsDBAoAAAAAAIdO4kAAAAAAAAAAAAAAAAAEAAAAZHJzL1BLAwQUAAAACACHTuJAZwBiVbwAAADb&#10;AAAADwAAAGRycy9kb3ducmV2LnhtbEWP3YrCMBSE7xd8h3AEb0TT6vpXjSKCrF768wDH5tgWm5Pa&#10;RK1vv1kQ9nKYmW+YxaoxpXhS7QrLCuJ+BII4tbrgTMH5tO1NQTiPrLG0TAre5GC1bH0tMNH2xQd6&#10;Hn0mAoRdggpy76tESpfmZND1bUUcvKutDfog60zqGl8Bbko5iKKxNFhwWMixok1O6e34MAq2u7W9&#10;dCfxfWOawcxN5P7nPBwp1WnH0RyEp8b/hz/tnVbwPYS/L+EH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AYlW8AAAA&#10;2wAAAA8AAAAAAAAAAQAgAAAAIgAAAGRycy9kb3ducmV2LnhtbFBLAQIUABQAAAAIAIdO4kAzLwWe&#10;OwAAADkAAAAQAAAAAAAAAAEAIAAAAAsBAABkcnMvc2hhcGV4bWwueG1sUEsFBgAAAAAGAAYAWwEA&#10;ALUDAAAAAA==&#10;" adj="2118,58426,14400">
                  <v:fill on="f" focussize="0,0"/>
                  <v:stroke weight="1.5pt" color="#FF0000" joinstyle="miter"/>
                  <v:imagedata o:title=""/>
                  <o:lock v:ext="edit" aspectratio="f"/>
                  <v:textbox>
                    <w:txbxContent>
                      <w:p>
                        <w:pPr>
                          <w:rPr>
                            <w:rFonts w:hint="default" w:eastAsia="宋体"/>
                            <w:highlight w:val="yellow"/>
                            <w:lang w:val="en-US" w:eastAsia="zh-CN"/>
                          </w:rPr>
                        </w:pPr>
                        <w:r>
                          <w:rPr>
                            <w:rFonts w:hint="eastAsia"/>
                            <w:highlight w:val="yellow"/>
                            <w:lang w:val="en-US" w:eastAsia="zh-CN"/>
                          </w:rPr>
                          <w:t>本项目</w:t>
                        </w:r>
                      </w:p>
                    </w:txbxContent>
                  </v:textbox>
                </v:shape>
                <v:shape id="自选图形 155" o:spid="_x0000_s1026" o:spt="61" type="#_x0000_t61" style="position:absolute;left:13069;top:1298043;height:415;width:521;" filled="f" stroked="f" coordsize="21600,21600" o:gfxdata="UEsDBAoAAAAAAIdO4kAAAAAAAAAAAAAAAAAEAAAAZHJzL1BLAwQUAAAACACHTuJApRllr78AAADb&#10;AAAADwAAAGRycy9kb3ducmV2LnhtbEWPQWsCMRSE74L/ITyht5pVt7VsjSLSighCawvt8XXz3Cxu&#10;XpYkXfXfm0LB4zAz3zCzxdk2oiMfascKRsMMBHHpdM2Vgs+P1/snECEia2wck4ILBVjM+70ZFtqd&#10;+J26faxEgnAoUIGJsS2kDKUhi2HoWuLkHZy3GJP0ldQeTwluGznOskdpsea0YLCllaHyuP+1Cvhh&#10;t+2m2+9u+mNevvxx8pZP1kul7gaj7BlEpHO8hf/bG60gz+HvS/oB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ZZa+/&#10;AAAA2wAAAA8AAAAAAAAAAQAgAAAAIgAAAGRycy9kb3ducmV2LnhtbFBLAQIUABQAAAAIAIdO4kAz&#10;LwWeOwAAADkAAAAQAAAAAAAAAAEAIAAAAA4BAABkcnMvc2hhcGV4bWwueG1sUEsFBgAAAAAGAAYA&#10;WwEAALgDAAAAAA==&#10;" adj="1350,25920">
                  <v:fill on="f" focussize="0,0"/>
                  <v:stroke on="f" weight="1.5pt"/>
                  <v:imagedata o:title=""/>
                  <o:lock v:ext="edit" aspectratio="f"/>
                  <v:textbox>
                    <w:txbxContent>
                      <w:p>
                        <w:pPr>
                          <w:rPr>
                            <w:rFonts w:hint="default" w:eastAsia="宋体"/>
                            <w:highlight w:val="yellow"/>
                            <w:lang w:val="en-US" w:eastAsia="zh-CN"/>
                          </w:rPr>
                        </w:pPr>
                        <w:r>
                          <w:rPr>
                            <w:rFonts w:hint="eastAsia"/>
                            <w:highlight w:val="yellow"/>
                            <w:lang w:val="en-US" w:eastAsia="zh-CN"/>
                          </w:rPr>
                          <w:t>济</w:t>
                        </w:r>
                      </w:p>
                    </w:txbxContent>
                  </v:textbox>
                </v:shape>
                <v:shape id="自选图形 158" o:spid="_x0000_s1026" o:spt="61" type="#_x0000_t61" style="position:absolute;left:9623;top:1299605;height:415;width:521;" filled="f" stroked="f" coordsize="21600,21600" o:gfxdata="UEsDBAoAAAAAAIdO4kAAAAAAAAAAAAAAAAAEAAAAZHJzL1BLAwQUAAAACACHTuJAylXANL8AAADb&#10;AAAADwAAAGRycy9kb3ducmV2LnhtbEWP3WoCMRSE7wXfIRyhdzXrX5XVKFLaUoRCawt6edwcN4ub&#10;kyVJV/v2Rih4OczMN8xidbG1aMmHyrGCQT8DQVw4XXGp4Of79XEGIkRkjbVjUvBHAVbLbmeBuXZn&#10;/qJ2G0uRIBxyVGBibHIpQ2HIYui7hjh5R+ctxiR9KbXHc4LbWg6z7ElarDgtGGzo2VBx2v5aBTz5&#10;2LTTzb6dHszLzp9Gn+PR21qph94gm4OIdIn38H/7XSsYT+D2Jf0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VwDS/&#10;AAAA2wAAAA8AAAAAAAAAAQAgAAAAIgAAAGRycy9kb3ducmV2LnhtbFBLAQIUABQAAAAIAIdO4kAz&#10;LwWeOwAAADkAAAAQAAAAAAAAAAEAIAAAAA4BAABkcnMvc2hhcGV4bWwueG1sUEsFBgAAAAAGAAYA&#10;WwEAALgDAAAAAA==&#10;" adj="1350,25920">
                  <v:fill on="f" focussize="0,0"/>
                  <v:stroke on="f" weight="1.5pt"/>
                  <v:imagedata o:title=""/>
                  <o:lock v:ext="edit" aspectratio="f"/>
                  <v:textbox>
                    <w:txbxContent>
                      <w:p>
                        <w:pPr>
                          <w:rPr>
                            <w:rFonts w:hint="default" w:eastAsia="宋体"/>
                            <w:highlight w:val="yellow"/>
                            <w:lang w:val="en-US" w:eastAsia="zh-CN"/>
                          </w:rPr>
                        </w:pPr>
                        <w:r>
                          <w:rPr>
                            <w:rFonts w:hint="eastAsia"/>
                            <w:highlight w:val="yellow"/>
                            <w:lang w:val="en-US" w:eastAsia="zh-CN"/>
                          </w:rPr>
                          <w:t>新</w:t>
                        </w:r>
                      </w:p>
                    </w:txbxContent>
                  </v:textbox>
                </v:shape>
                <v:shape id="自选图形 140" o:spid="_x0000_s1026" o:spt="61" type="#_x0000_t61" style="position:absolute;left:15352;top:1297060;height:415;width:521;" filled="f" stroked="f" coordsize="21600,21600" o:gfxdata="UEsDBAoAAAAAAIdO4kAAAAAAAAAAAAAAAAAEAAAAZHJzL1BLAwQUAAAACACHTuJAOodeQ78AAADb&#10;AAAADwAAAGRycy9kb3ducmV2LnhtbEWP3WoCMRSE7wXfIRyhd5r1pyqrUaS0pQiF1hb08rg5bhY3&#10;J0uSrvbtjVDo5TAz3zDL9dXWoiUfKscKhoMMBHHhdMWlgu+vl/4cRIjIGmvHpOCXAqxX3c4Sc+0u&#10;/EntLpYiQTjkqMDE2ORShsKQxTBwDXHyTs5bjEn6UmqPlwS3tRxl2VRarDgtGGzoyVBx3v1YBfz4&#10;vm1n20M7O5rnvT+PPybj141SD71htgAR6Rr/w3/tN61gMoX7l/QD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HXkO/&#10;AAAA2wAAAA8AAAAAAAAAAQAgAAAAIgAAAGRycy9kb3ducmV2LnhtbFBLAQIUABQAAAAIAIdO4kAz&#10;LwWeOwAAADkAAAAQAAAAAAAAAAEAIAAAAA4BAABkcnMvc2hhcGV4bWwueG1sUEsFBgAAAAAGAAYA&#10;WwEAALgDAAAAAA==&#10;" adj="1350,25920">
                  <v:fill on="f" focussize="0,0"/>
                  <v:stroke on="f" weight="1.5pt"/>
                  <v:imagedata o:title=""/>
                  <o:lock v:ext="edit" aspectratio="f"/>
                  <v:textbox>
                    <w:txbxContent>
                      <w:p>
                        <w:pPr>
                          <w:rPr>
                            <w:rFonts w:hint="default" w:eastAsia="宋体"/>
                            <w:highlight w:val="yellow"/>
                            <w:lang w:val="en-US" w:eastAsia="zh-CN"/>
                          </w:rPr>
                        </w:pPr>
                        <w:r>
                          <w:rPr>
                            <w:rFonts w:hint="eastAsia"/>
                            <w:highlight w:val="yellow"/>
                            <w:lang w:val="en-US" w:eastAsia="zh-CN"/>
                          </w:rPr>
                          <w:t>路</w:t>
                        </w:r>
                      </w:p>
                    </w:txbxContent>
                  </v:textbox>
                </v:shape>
                <v:shape id="自选图形 142" o:spid="_x0000_s1026" o:spt="61" type="#_x0000_t61" style="position:absolute;left:10826;top:1296744;height:764;width:764;" filled="f" stroked="f" coordsize="21600,21600" o:gfxdata="UEsDBAoAAAAAAIdO4kAAAAAAAAAAAAAAAAAEAAAAZHJzL1BLAwQUAAAACACHTuJAlDSeir8AAADb&#10;AAAADwAAAGRycy9kb3ducmV2LnhtbEWPT2vCQBTE7wW/w/KE3uomRapEV9FCwUsp8U/w+Mw+k2D2&#10;bdjdqs2n7wqFHoeZ+Q0zX95NK67kfGNZQTpKQBCXVjdcKdjvPl6mIHxA1thaJgU/5GG5GDzNMdP2&#10;xjldt6ESEcI+QwV1CF0mpS9rMuhHtiOO3tk6gyFKV0nt8BbhppWvSfImDTYcF2rs6L2m8rL9NgoO&#10;x7T60sciX63TU1sUXb/6pF6p52GazEAEuof/8F97oxWMJ/D4En+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0noq/&#10;AAAA2wAAAA8AAAAAAAAAAQAgAAAAIgAAAGRycy9kb3ducmV2LnhtbFBLAQIUABQAAAAIAIdO4kAz&#10;LwWeOwAAADkAAAAQAAAAAAAAAAEAIAAAAA4BAABkcnMvc2hhcGV4bWwueG1sUEsFBgAAAAAGAAYA&#10;WwEAALgDAAAAAA==&#10;" adj="6636,20160">
                  <v:fill on="f" focussize="0,0"/>
                  <v:stroke on="f"/>
                  <v:imagedata o:title=""/>
                  <o:lock v:ext="edit" aspectratio="f"/>
                  <v:textbox>
                    <w:txbxContent>
                      <w:p>
                        <w:pPr>
                          <w:rPr>
                            <w:rFonts w:hint="default" w:eastAsia="宋体"/>
                            <w:color w:val="FFFF00"/>
                            <w:lang w:val="en-US" w:eastAsia="zh-CN"/>
                          </w:rPr>
                        </w:pPr>
                        <w:r>
                          <w:rPr>
                            <w:rFonts w:hint="eastAsia"/>
                            <w:color w:val="FFFF00"/>
                            <w:lang w:val="en-US" w:eastAsia="zh-CN"/>
                          </w:rPr>
                          <w:t>农 田</w:t>
                        </w:r>
                      </w:p>
                    </w:txbxContent>
                  </v:textbox>
                </v:shape>
                <v:shape id="任意多边形 151" o:spid="_x0000_s1026" o:spt="100" style="position:absolute;left:10620;top:1297768;height:1333;width:929;" fillcolor="#C6D9F1" filled="t" stroked="t" coordsize="929,1333" o:gfxdata="UEsDBAoAAAAAAIdO4kAAAAAAAAAAAAAAAAAEAAAAZHJzL1BLAwQUAAAACACHTuJArT33C7sAAADb&#10;AAAADwAAAGRycy9kb3ducmV2LnhtbEVPz2vCMBS+C/sfwhvsZtOqOOmaCisI3uZ0MHZ7Nm9tt+al&#10;JJlV//rlIHj8+H4X67PpxYmc7ywryJIUBHFtdceNgo/DZroC4QOyxt4yKbiQh3X5MCkw13bkdzrt&#10;QyNiCPscFbQhDLmUvm7JoE/sQBy5b+sMhghdI7XDMYabXs7SdCkNdhwbWhyoaqn+3f8ZBcvrpxyz&#10;6jirfl43jvXOzb/enpV6eszSFxCBzuEuvrm3WsEijo1f4g+Q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33C7sAAADb&#10;AAAADwAAAAAAAAABACAAAAAiAAAAZHJzL2Rvd25yZXYueG1sUEsBAhQAFAAAAAgAh07iQDMvBZ47&#10;AAAAOQAAABAAAAAAAAAAAQAgAAAACgEAAGRycy9zaGFwZXhtbC54bWxQSwUGAAAAAAYABgBbAQAA&#10;tAMAAAAA&#10;" path="m738,0l0,225,138,1333,929,975,738,0xe">
                  <v:fill on="t" opacity="28835f" focussize="0,0"/>
                  <v:stroke weight="1.5pt" color="#00B050" joinstyle="miter"/>
                  <v:imagedata o:title=""/>
                  <o:lock v:ext="edit" aspectratio="f"/>
                </v:shape>
                <v:shape id="自选图形 154" o:spid="_x0000_s1026" o:spt="61" type="#_x0000_t61" style="position:absolute;left:10630;top:1297978;height:734;width:1005;" filled="f" stroked="f" coordsize="21600,21600" o:gfxdata="UEsDBAoAAAAAAIdO4kAAAAAAAAAAAAAAAAAEAAAAZHJzL1BLAwQUAAAACACHTuJA+lX6t70AAADb&#10;AAAADwAAAGRycy9kb3ducmV2LnhtbEWPQWvCQBSE74X+h+UVeil1E1ukRlcPgqW92SieH9lnNph9&#10;u2ZXk/z7rlDocZiZb5jlerCtuFEXGscK8kkGgrhyuuFawWG/ff0AESKyxtYxKRgpwHr1+LDEQrue&#10;f+hWxlokCIcCFZgYfSFlqAxZDBPniZN3cp3FmGRXS91hn+C2ldMsm0mLDacFg542hqpzebUK+s83&#10;X73IMp/qYfSjuRy/d+VRqeenPFuAiDTE//Bf+0sreJ/D/Uv6A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Vfq3vQAA&#10;ANsAAAAPAAAAAAAAAAEAIAAAACIAAABkcnMvZG93bnJldi54bWxQSwECFAAUAAAACACHTuJAMy8F&#10;njsAAAA5AAAAEAAAAAAAAAABACAAAAAMAQAAZHJzL3NoYXBleG1sLnhtbFBLBQYAAAAABgAGAFsB&#10;AAC2AwAAAAA=&#10;" adj="3826,21384">
                  <v:fill on="f" focussize="0,0"/>
                  <v:stroke on="f" weight="1.5pt"/>
                  <v:imagedata o:title=""/>
                  <o:lock v:ext="edit" aspectratio="f"/>
                  <v:textbox>
                    <w:txbxContent>
                      <w:p>
                        <w:pPr>
                          <w:rPr>
                            <w:rFonts w:hint="eastAsia"/>
                            <w:sz w:val="21"/>
                            <w:szCs w:val="21"/>
                            <w:highlight w:val="yellow"/>
                            <w:lang w:val="en-US" w:eastAsia="zh-CN"/>
                          </w:rPr>
                        </w:pPr>
                        <w:r>
                          <w:rPr>
                            <w:rFonts w:hint="eastAsia"/>
                            <w:sz w:val="21"/>
                            <w:szCs w:val="21"/>
                            <w:highlight w:val="yellow"/>
                            <w:lang w:val="en-US" w:eastAsia="zh-CN"/>
                          </w:rPr>
                          <w:t>废品</w:t>
                        </w:r>
                      </w:p>
                      <w:p>
                        <w:pPr>
                          <w:rPr>
                            <w:rFonts w:hint="default" w:eastAsia="宋体"/>
                            <w:sz w:val="28"/>
                            <w:szCs w:val="28"/>
                            <w:highlight w:val="yellow"/>
                            <w:lang w:val="en-US" w:eastAsia="zh-CN"/>
                          </w:rPr>
                        </w:pPr>
                        <w:r>
                          <w:rPr>
                            <w:rFonts w:hint="eastAsia"/>
                            <w:sz w:val="21"/>
                            <w:szCs w:val="21"/>
                            <w:highlight w:val="yellow"/>
                            <w:lang w:val="en-US" w:eastAsia="zh-CN"/>
                          </w:rPr>
                          <w:t>收购站</w:t>
                        </w:r>
                      </w:p>
                    </w:txbxContent>
                  </v:textbox>
                </v:shape>
                <v:shape id="任意多边形 153" o:spid="_x0000_s1026" o:spt="100" style="position:absolute;left:11528;top:1298161;height:573;width:656;" fillcolor="#C6D9F1" filled="t" stroked="t" coordsize="656,573" o:gfxdata="UEsDBAoAAAAAAIdO4kAAAAAAAAAAAAAAAAAEAAAAZHJzL1BLAwQUAAAACACHTuJAiMFKersAAADb&#10;AAAADwAAAGRycy9kb3ducmV2LnhtbEVPPW/CMBDdK/U/WFepW3Go1AgFDAMqAtEp4IHxiK92RHyO&#10;Yjeh/fX1UKnj0/tebe6+EyMNsQ2sYD4rQBA3wbRsFejz7mUBIiZkg11gUvBNETbrx4cVViZMXNN4&#10;SlbkEI4VKnAp9ZWUsXHkMc5CT5y5zzB4TBkOVpoBpxzuO/laFKX02HJucNjT1lFzO315Bcnq28/4&#10;MTkrj5frtp70/r3USj0/zYsliET39C/+cx+Mgre8Pn/JP0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FKersAAADb&#10;AAAADwAAAAAAAAABACAAAAAiAAAAZHJzL2Rvd25yZXYueG1sUEsBAhQAFAAAAAgAh07iQDMvBZ47&#10;AAAAOQAAABAAAAAAAAAAAQAgAAAACgEAAGRycy9zaGFwZXhtbC54bWxQSwUGAAAAAAYABgBbAQAA&#10;tAMAAAAA&#10;" path="m590,0l0,96,70,573,656,337,590,0xe">
                  <v:fill on="t" opacity="39976f" focussize="0,0"/>
                  <v:stroke weight="1.5pt" color="#00B050" joinstyle="miter"/>
                  <v:imagedata o:title=""/>
                  <o:lock v:ext="edit" aspectratio="f"/>
                </v:shape>
                <v:shape id="自选图形 157" o:spid="_x0000_s1026" o:spt="62" type="#_x0000_t62" style="position:absolute;left:11668;top:1298827;height:455;width:1467;" filled="f" stroked="t" coordsize="21600,21600" o:gfxdata="UEsDBAoAAAAAAIdO4kAAAAAAAAAAAAAAAAAEAAAAZHJzL1BLAwQUAAAACACHTuJALjMxN7sAAADb&#10;AAAADwAAAGRycy9kb3ducmV2LnhtbEWP3YrCMBSE7xd8h3CEvVuTij+lGr0QFPFmXfUBDs2xKTYn&#10;pYnWfXuzIOzlMDPfMMv10zXiQV2oPWvIRgoEcelNzZWGy3n7lYMIEdlg45k0/FKA9WrwscTC+J5/&#10;6HGKlUgQDgVqsDG2hZShtOQwjHxLnLyr7xzGJLtKmg77BHeNHCs1kw5rTgsWW9pYKm+nu9NwmDf9&#10;7pxbnBz72cVsjtec1LfWn8NMLUBEesb/8Lu9NxqmGfx9S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MxN7sAAADb&#10;AAAADwAAAAAAAAABACAAAAAiAAAAZHJzL2Rvd25yZXYueG1sUEsBAhQAFAAAAAgAh07iQDMvBZ47&#10;AAAAOQAAABAAAAAAAAAAAQAgAAAACgEAAGRycy9zaGFwZXhtbC54bWxQSwUGAAAAAAYABgBbAQAA&#10;tAMAAAAA&#10;" adj="2356,-16472,14400">
                  <v:fill on="f" focussize="0,0"/>
                  <v:stroke color="#000000" joinstyle="miter"/>
                  <v:imagedata o:title=""/>
                  <o:lock v:ext="edit" aspectratio="f"/>
                  <v:textbox>
                    <w:txbxContent>
                      <w:p>
                        <w:pPr>
                          <w:rPr>
                            <w:rFonts w:hint="default" w:eastAsia="宋体"/>
                            <w:highlight w:val="yellow"/>
                            <w:lang w:val="en-US" w:eastAsia="zh-CN"/>
                          </w:rPr>
                        </w:pPr>
                        <w:r>
                          <w:rPr>
                            <w:rFonts w:hint="eastAsia"/>
                            <w:highlight w:val="yellow"/>
                            <w:lang w:val="en-US" w:eastAsia="zh-CN"/>
                          </w:rPr>
                          <w:t>海营汽修站</w:t>
                        </w:r>
                      </w:p>
                    </w:txbxContent>
                  </v:textbox>
                </v:shape>
                <v:shape id="自选图形 150" o:spid="_x0000_s1026" o:spt="61" type="#_x0000_t61" style="position:absolute;left:12265;top:1297537;height:764;width:745;" filled="f" stroked="f" coordsize="21600,21600" o:gfxdata="UEsDBAoAAAAAAIdO4kAAAAAAAAAAAAAAAAAEAAAAZHJzL1BLAwQUAAAACACHTuJAAZqrz78AAADb&#10;AAAADwAAAGRycy9kb3ducmV2LnhtbEWPQWvCQBSE74L/YXlCb7pJoEXSbEIUhF5K0drg8TX7mgSz&#10;b0N2G62/vlsoeBxm5hsmK66mFxONrrOsIF5FIIhrqztuFBzfd8s1COeRNfaWScEPOSjy+SzDVNsL&#10;72k6+EYECLsUFbTeD6mUrm7JoFvZgTh4X3Y06IMcG6lHvAS46WUSRU/SYMdhocWBti3V58O3UfBx&#10;ips3far25Sb+7KtquJWvdFPqYRFHzyA8Xf09/N9+0QoeE/j7En6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aq8+/&#10;AAAA2wAAAA8AAAAAAAAAAQAgAAAAIgAAAGRycy9kb3ducmV2LnhtbFBLAQIUABQAAAAIAIdO4kAz&#10;LwWeOwAAADkAAAAQAAAAAAAAAAEAIAAAAA4BAABkcnMvc2hhcGV4bWwueG1sUEsFBgAAAAAGAAYA&#10;WwEAALgDAAAAAA==&#10;" adj="6636,20160">
                  <v:fill on="f" focussize="0,0"/>
                  <v:stroke on="f"/>
                  <v:imagedata o:title=""/>
                  <o:lock v:ext="edit" aspectratio="f"/>
                  <v:textbox>
                    <w:txbxContent>
                      <w:p>
                        <w:pPr>
                          <w:rPr>
                            <w:rFonts w:hint="default" w:eastAsia="宋体"/>
                            <w:b/>
                            <w:bCs/>
                            <w:color w:val="auto"/>
                            <w:highlight w:val="yellow"/>
                            <w:lang w:val="en-US" w:eastAsia="zh-CN"/>
                          </w:rPr>
                        </w:pPr>
                        <w:r>
                          <w:rPr>
                            <w:rFonts w:hint="eastAsia"/>
                            <w:b/>
                            <w:bCs/>
                            <w:color w:val="auto"/>
                            <w:highlight w:val="yellow"/>
                            <w:lang w:val="en-US" w:eastAsia="zh-CN"/>
                          </w:rPr>
                          <w:t>兴豫气体</w:t>
                        </w:r>
                      </w:p>
                    </w:txbxContent>
                  </v:textbox>
                </v:shape>
                <v:shape id="自选图形 139" o:spid="_x0000_s1026" o:spt="61" type="#_x0000_t61" style="position:absolute;left:14976;top:1296745;height:415;width:521;" filled="f" stroked="f" coordsize="21600,21600" o:gfxdata="UEsDBAoAAAAAAIdO4kAAAAAAAAAAAAAAAAAEAAAAZHJzL1BLAwQUAAAACACHTuJArylrBr8AAADb&#10;AAAADwAAAGRycy9kb3ducmV2LnhtbEWPQWsCMRSE74L/ITyhN83arbVsjSKlFhGE1hba4+vmuVnc&#10;vCxJXPXfNwXB4zAz3zCzxdk2oiMfascKxqMMBHHpdM2Vgq/P1fAJRIjIGhvHpOBCARbzfm+GhXYn&#10;/qBuFyuRIBwKVGBibAspQ2nIYhi5ljh5e+ctxiR9JbXHU4LbRt5n2aO0WHNaMNjSi6HysDtaBTzZ&#10;brrp5qeb/prXb3/I3x/yt6VSd4Nx9gwi0jnewtf2WiuY5PD/Jf0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pawa/&#10;AAAA2wAAAA8AAAAAAAAAAQAgAAAAIgAAAGRycy9kb3ducmV2LnhtbFBLAQIUABQAAAAIAIdO4kAz&#10;LwWeOwAAADkAAAAQAAAAAAAAAAEAIAAAAA4BAABkcnMvc2hhcGV4bWwueG1sUEsFBgAAAAAGAAYA&#10;WwEAALgDAAAAAA==&#10;" adj="1350,25920">
                  <v:fill on="f" focussize="0,0"/>
                  <v:stroke on="f" weight="1.5pt"/>
                  <v:imagedata o:title=""/>
                  <o:lock v:ext="edit" aspectratio="f"/>
                  <v:textbox>
                    <w:txbxContent>
                      <w:p>
                        <w:pPr>
                          <w:rPr>
                            <w:rFonts w:hint="default" w:eastAsia="宋体"/>
                            <w:highlight w:val="cyan"/>
                            <w:lang w:val="en-US" w:eastAsia="zh-CN"/>
                          </w:rPr>
                        </w:pPr>
                        <w:r>
                          <w:rPr>
                            <w:rFonts w:hint="eastAsia"/>
                            <w:highlight w:val="cyan"/>
                            <w:lang w:val="en-US" w:eastAsia="zh-CN"/>
                          </w:rPr>
                          <w:t>排</w:t>
                        </w:r>
                      </w:p>
                    </w:txbxContent>
                  </v:textbox>
                </v:shape>
                <v:shape id="任意多边形 137" o:spid="_x0000_s1026" o:spt="100" style="position:absolute;left:3802;top:1296539;height:1641;width:13127;" filled="f" stroked="t" coordsize="13127,1641" o:gfxdata="UEsDBAoAAAAAAIdO4kAAAAAAAAAAAAAAAAAEAAAAZHJzL1BLAwQUAAAACACHTuJAfBo/vr4AAADb&#10;AAAADwAAAGRycy9kb3ducmV2LnhtbEWPT2sCMRTE74V+h/AKvYhmt61/WI0epIWehFUv3h6b5+7S&#10;zUtI4mr99EYQPA4z8xtmsbqYTvTkQ2tZQT7KQBBXVrdcK9jvfoYzECEia+wsk4J/CrBavr4ssND2&#10;zCX121iLBOFQoIImRldIGaqGDIaRdcTJO1pvMCbpa6k9nhPcdPIjyybSYMtpoUFH64aqv+3JKPh2&#10;n911PXVV2R/KQe/lJm8HJ6Xe3/JsDiLSJT7Dj/avVjD+gvuX9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o/vr4A&#10;AADbAAAADwAAAAAAAAABACAAAAAiAAAAZHJzL2Rvd25yZXYueG1sUEsBAhQAFAAAAAgAh07iQDMv&#10;BZ47AAAAOQAAABAAAAAAAAAAAQAgAAAADQEAAGRycy9zaGFwZXhtbC54bWxQSwUGAAAAAAYABgBb&#10;AQAAtwMAAAAA&#10;" path="m0,1437c212,1414,793,1346,1108,1323c1423,1300,1310,1325,1576,1323c1842,1321,1987,1284,2436,1313c2885,1342,3055,1424,3821,1466c4587,1508,5227,1641,6267,1523c7307,1405,8123,1088,9019,874c9915,660,10035,610,10748,453c11461,296,12106,180,12582,90c13058,0,13055,14,13127,4e">
                  <v:fill on="f" focussize="0,0"/>
                  <v:stroke weight="2pt" color="#00B0F0" joinstyle="miter"/>
                  <v:imagedata o:title=""/>
                  <o:lock v:ext="edit" aspectratio="f"/>
                </v:shape>
                <v:shape id="自选图形 152" o:spid="_x0000_s1026" o:spt="61" type="#_x0000_t61" style="position:absolute;left:8861;top:1297882;height:415;width:521;" filled="f" stroked="f" coordsize="21600,21600" o:gfxdata="UEsDBAoAAAAAAIdO4kAAAAAAAAAAAAAAAAAEAAAAZHJzL1BLAwQUAAAACACHTuJAT4xW6b8AAADb&#10;AAAADwAAAGRycy9kb3ducmV2LnhtbEWPQWsCMRSE74L/ITyht5q1urVsjSKlighCawvt8XXz3Cxu&#10;XpYkrvrvm0LB4zAz3zCzxcU2oiMfascKRsMMBHHpdM2Vgs+P1f0TiBCRNTaOScGVAizm/d4MC+3O&#10;/E7dPlYiQTgUqMDE2BZShtKQxTB0LXHyDs5bjEn6SmqP5wS3jXzIskdpsea0YLClF0PlcX+yCjjf&#10;bbvp9rub/pjXL38cv03G66VSd4NR9gwi0iXewv/tjVaQ5/D3Jf0A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Vum/&#10;AAAA2wAAAA8AAAAAAAAAAQAgAAAAIgAAAGRycy9kb3ducmV2LnhtbFBLAQIUABQAAAAIAIdO4kAz&#10;LwWeOwAAADkAAAAQAAAAAAAAAAEAIAAAAA4BAABkcnMvc2hhcGV4bWwueG1sUEsFBgAAAAAGAAYA&#10;WwEAALgDAAAAAA==&#10;" adj="1350,25920">
                  <v:fill on="f" focussize="0,0"/>
                  <v:stroke on="f" weight="1.5pt"/>
                  <v:imagedata o:title=""/>
                  <o:lock v:ext="edit" aspectratio="f"/>
                  <v:textbox>
                    <w:txbxContent>
                      <w:p>
                        <w:pPr>
                          <w:rPr>
                            <w:rFonts w:hint="default" w:eastAsia="宋体"/>
                            <w:highlight w:val="cyan"/>
                            <w:lang w:val="en-US" w:eastAsia="zh-CN"/>
                          </w:rPr>
                        </w:pPr>
                        <w:r>
                          <w:rPr>
                            <w:rFonts w:hint="eastAsia"/>
                            <w:highlight w:val="cyan"/>
                            <w:lang w:val="en-US" w:eastAsia="zh-CN"/>
                          </w:rPr>
                          <w:t>干</w:t>
                        </w:r>
                      </w:p>
                    </w:txbxContent>
                  </v:textbox>
                </v:shape>
                <v:shape id="自选图形 146" o:spid="_x0000_s1026" o:spt="61" type="#_x0000_t61" style="position:absolute;left:7059;top:1297752;height:764;width:764;" filled="f" stroked="f" coordsize="21600,21600" o:gfxdata="UEsDBAoAAAAAAIdO4kAAAAAAAAAAAAAAAAAEAAAAZHJzL1BLAwQUAAAACACHTuJAfqGtzL0AAADb&#10;AAAADwAAAGRycy9kb3ducmV2LnhtbEWPS4vCQBCE7wv+h6EFb+skC8oSMxEVhL2I+Aoe20ybBDM9&#10;ITM+f/3OgrDHoqq+otLpwzTiRp2rLSuIhxEI4sLqmksF+93y8xuE88gaG8uk4EkOplnvI8VE2ztv&#10;6Lb1pQgQdgkqqLxvEyldUZFBN7QtcfDOtjPog+xKqTu8B7hp5FcUjaXBmsNChS0tKiou26tRcDjG&#10;5Vof881sHp+aPG9fsxW9lBr042gCwtPD/4ff7R+tYDSGvy/hB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3MvQAA&#10;ANsAAAAPAAAAAAAAAAEAIAAAACIAAABkcnMvZG93bnJldi54bWxQSwECFAAUAAAACACHTuJAMy8F&#10;njsAAAA5AAAAEAAAAAAAAAABACAAAAAMAQAAZHJzL3NoYXBleG1sLnhtbFBLBQYAAAAABgAGAFsB&#10;AAC2AwAAAAA=&#10;" adj="6636,20160">
                  <v:fill on="f" focussize="0,0"/>
                  <v:stroke on="f"/>
                  <v:imagedata o:title=""/>
                  <o:lock v:ext="edit" aspectratio="f"/>
                  <v:textbox>
                    <w:txbxContent>
                      <w:p>
                        <w:pPr>
                          <w:rPr>
                            <w:rFonts w:hint="default" w:eastAsia="宋体"/>
                            <w:color w:val="auto"/>
                            <w:highlight w:val="cyan"/>
                            <w:lang w:val="en-US" w:eastAsia="zh-CN"/>
                          </w:rPr>
                        </w:pPr>
                        <w:r>
                          <w:rPr>
                            <w:rFonts w:hint="eastAsia"/>
                            <w:color w:val="auto"/>
                            <w:highlight w:val="cyan"/>
                            <w:lang w:val="en-US" w:eastAsia="zh-CN"/>
                          </w:rPr>
                          <w:t>西</w:t>
                        </w:r>
                      </w:p>
                    </w:txbxContent>
                  </v:textbox>
                </v:shape>
                <v:shape id="自选图形 145" o:spid="_x0000_s1026" o:spt="61" type="#_x0000_t61" style="position:absolute;left:10121;top:1297825;height:415;width:521;" filled="f" stroked="f" coordsize="21600,21600" o:gfxdata="UEsDBAoAAAAAAIdO4kAAAAAAAAAAAAAAAAAEAAAAZHJzL1BLAwQUAAAACACHTuJA0BJtBb8AAADb&#10;AAAADwAAAGRycy9kb3ducmV2LnhtbEWPQWsCMRSE7wX/Q3hCbzWr1m7ZGkWkFhGE1hba4+vmuVnc&#10;vCxJXPXfG6HQ4zAz3zDT+dk2oiMfascKhoMMBHHpdM2Vgq/P1cMziBCRNTaOScGFAsxnvbspFtqd&#10;+IO6XaxEgnAoUIGJsS2kDKUhi2HgWuLk7Z23GJP0ldQeTwluGznKsidpsea0YLClpaHysDtaBTzZ&#10;brp889Plv+b12x/G74/jt4VS9/1h9gIi0jn+h//aa61gksPtS/oB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SbQW/&#10;AAAA2wAAAA8AAAAAAAAAAQAgAAAAIgAAAGRycy9kb3ducmV2LnhtbFBLAQIUABQAAAAIAIdO4kAz&#10;LwWeOwAAADkAAAAQAAAAAAAAAAEAIAAAAA4BAABkcnMvc2hhcGV4bWwueG1sUEsFBgAAAAAGAAYA&#10;WwEAALgDAAAAAA==&#10;" adj="1350,25920">
                  <v:fill on="f" focussize="0,0"/>
                  <v:stroke on="f" weight="1.5pt"/>
                  <v:imagedata o:title=""/>
                  <o:lock v:ext="edit" aspectratio="f"/>
                  <v:textbox>
                    <w:txbxContent>
                      <w:p>
                        <w:pPr>
                          <w:rPr>
                            <w:rFonts w:hint="default" w:eastAsia="宋体"/>
                            <w:highlight w:val="cyan"/>
                            <w:lang w:val="en-US" w:eastAsia="zh-CN"/>
                          </w:rPr>
                        </w:pPr>
                        <w:r>
                          <w:rPr>
                            <w:rFonts w:hint="eastAsia"/>
                            <w:highlight w:val="cyan"/>
                            <w:lang w:val="en-US" w:eastAsia="zh-CN"/>
                          </w:rPr>
                          <w:t>五</w:t>
                        </w:r>
                      </w:p>
                    </w:txbxContent>
                  </v:textbox>
                </v:shape>
                <v:shape id="自选图形 138" o:spid="_x0000_s1026" o:spt="61" type="#_x0000_t61" style="position:absolute;left:13837;top:1296922;height:415;width:1165;" filled="f" stroked="f" coordsize="21600,21600" o:gfxdata="UEsDBAoAAAAAAIdO4kAAAAAAAAAAAAAAAAAEAAAAZHJzL1BLAwQUAAAACACHTuJAoY35d7sAAADb&#10;AAAADwAAAGRycy9kb3ducmV2LnhtbEVPy2oCMRTdC/5DuII7zfiqZWoUKVVEKLS2UJfXye1kcHIz&#10;JHG0f98sBJeH816sbrYWLflQOVYwGmYgiAunKy4VfH9tBs8gQkTWWDsmBX8UYLXsdhaYa3flT2oP&#10;sRQphEOOCkyMTS5lKAxZDEPXECfu13mLMUFfSu3xmsJtLcdZ9iQtVpwaDDb0aqg4Hy5WAc/e9+18&#10;f2znJ/P248+Tj+lku1aq3xtlLyAi3eJDfHfvtIJZGpu+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35d7sAAADb&#10;AAAADwAAAAAAAAABACAAAAAiAAAAZHJzL2Rvd25yZXYueG1sUEsBAhQAFAAAAAgAh07iQDMvBZ47&#10;AAAAOQAAABAAAAAAAAAAAQAgAAAACgEAAGRycy9zaGFwZXhtbC54bWxQSwUGAAAAAAYABgBbAQAA&#10;tAMAAAAA&#10;" adj="1350,25920">
                  <v:fill on="f" focussize="0,0"/>
                  <v:stroke on="f" weight="1.5pt"/>
                  <v:imagedata o:title=""/>
                  <o:lock v:ext="edit" aspectratio="f"/>
                  <v:textbox>
                    <w:txbxContent>
                      <w:p>
                        <w:pPr>
                          <w:rPr>
                            <w:rFonts w:hint="default" w:eastAsia="宋体"/>
                            <w:highlight w:val="cyan"/>
                            <w:lang w:val="en-US" w:eastAsia="zh-CN"/>
                          </w:rPr>
                        </w:pPr>
                        <w:r>
                          <w:rPr>
                            <w:rFonts w:hint="eastAsia"/>
                            <w:highlight w:val="cyan"/>
                            <w:lang w:val="en-US" w:eastAsia="zh-CN"/>
                          </w:rPr>
                          <w:t>支（10m）</w:t>
                        </w:r>
                      </w:p>
                    </w:txbxContent>
                  </v:textbox>
                </v:shape>
                <v:shape id="任意多边形 144" o:spid="_x0000_s1026" o:spt="100" style="position:absolute;left:12063;top:1297446;height:1027;width:1027;" fillcolor="#C6D9F1" filled="t" stroked="t" coordsize="1027,1038" o:gfxdata="UEsDBAoAAAAAAIdO4kAAAAAAAAAAAAAAAAAEAAAAZHJzL1BLAwQUAAAACACHTuJAKo6ObL8AAADb&#10;AAAADwAAAGRycy9kb3ducmV2LnhtbEWPwW7CMBBE70j9B2srcQOH0lYQMBwQIFRxgXLguMRLHIjX&#10;aWwC7ddjpEocRzPzRjOe3mwpGqp94VhBr5uAIM6cLjhXsPtedAYgfEDWWDomBb/kYTp5aY0x1e7K&#10;G2q2IRcRwj5FBSaEKpXSZ4Ys+q6riKN3dLXFEGWdS13jNcJtKd+S5FNaLDguGKxoZig7by9WwfrS&#10;N6efr+VxeGjmf81+Nnjf+Eyp9msvGYEIdAvP8H97pRV8DOHxJf4AO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Ojmy/&#10;AAAA2wAAAA8AAAAAAAAAAQAgAAAAIgAAAGRycy9kb3ducmV2LnhtbFBLAQIUABQAAAAIAIdO4kAz&#10;LwWeOwAAADkAAAAQAAAAAAAAAAEAIAAAAA4BAABkcnMvc2hhcGV4bWwueG1sUEsFBgAAAAAGAAYA&#10;WwEAALgDAAAAAA==&#10;" path="m0,225l156,1038,1027,686,837,0,0,225xe">
                  <v:fill on="t" opacity="11795f" focussize="0,0"/>
                  <v:stroke weight="1.5pt" color="#00B050" joinstyle="miter"/>
                  <v:imagedata o:title=""/>
                  <o:lock v:ext="edit" aspectratio="f"/>
                </v:shape>
                <v:rect id="矩形 149" o:spid="_x0000_s1026" o:spt="1" style="position:absolute;left:11458;top:1297703;height:474;width:615;rotation:-720896f;" filled="f" stroked="t" coordsize="21600,21600" o:gfxdata="UEsDBAoAAAAAAIdO4kAAAAAAAAAAAAAAAAAEAAAAZHJzL1BLAwQUAAAACACHTuJApgpJLbwAAADb&#10;AAAADwAAAGRycy9kb3ducmV2LnhtbEVPy0rDQBTdC/7DcAV3ZtKAQWKmBQtid23SFHF3zdw8MHMn&#10;ZKZp+vedRcHl4bzzzWIGMdPkessKVlEMgri2uudWQXX8fHkD4TyyxsEyKbiSg8368SHHTNsLFzSX&#10;vhUhhF2GCjrvx0xKV3dk0EV2JA5cYyeDPsCplXrCSwg3g0ziOJUGew4NHY607aj+K89GwW+SHJu5&#10;2h++vl+3P/uy+TgVyaLU89MqfgfhafH/4rt7pxWkYX34En6A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KSS28AAAA&#10;2wAAAA8AAAAAAAAAAQAgAAAAIgAAAGRycy9kb3ducmV2LnhtbFBLAQIUABQAAAAIAIdO4kAzLwWe&#10;OwAAADkAAAAQAAAAAAAAAAEAIAAAAAsBAABkcnMvc2hhcGV4bWwueG1sUEsFBgAAAAAGAAYAWwEA&#10;ALUDAAAAAA==&#10;">
                  <v:fill on="f" focussize="0,0"/>
                  <v:stroke weight="1.5pt" color="#FF0000" joinstyle="miter"/>
                  <v:imagedata o:title=""/>
                  <o:lock v:ext="edit" aspectratio="f"/>
                </v:rect>
                <w10:wrap type="none"/>
                <w10:anchorlock/>
              </v:group>
            </w:pict>
          </mc:Fallback>
        </mc:AlternateContent>
      </w:r>
    </w:p>
    <w:p>
      <w:pPr>
        <w:keepNext w:val="0"/>
        <w:keepLines w:val="0"/>
        <w:pageBreakBefore w:val="0"/>
        <w:widowControl w:val="0"/>
        <w:tabs>
          <w:tab w:val="left" w:pos="4073"/>
        </w:tabs>
        <w:kinsoku/>
        <w:wordWrap/>
        <w:overflowPunct/>
        <w:topLinePunct w:val="0"/>
        <w:autoSpaceDE/>
        <w:autoSpaceDN/>
        <w:bidi w:val="0"/>
        <w:adjustRightInd/>
        <w:snapToGrid/>
        <w:jc w:val="center"/>
        <w:textAlignment w:val="auto"/>
        <w:rPr>
          <w:rFonts w:hint="eastAsia"/>
          <w:b/>
          <w:bCs/>
          <w:sz w:val="28"/>
          <w:szCs w:val="28"/>
          <w:lang w:val="en-US" w:eastAsia="zh-CN"/>
        </w:rPr>
        <w:sectPr>
          <w:pgSz w:w="16838" w:h="11906" w:orient="landscape"/>
          <w:pgMar w:top="1800" w:right="1440" w:bottom="1800" w:left="1440" w:header="851" w:footer="992" w:gutter="0"/>
          <w:cols w:space="720" w:num="1"/>
          <w:docGrid w:type="lines" w:linePitch="312" w:charSpace="0"/>
        </w:sectPr>
      </w:pPr>
      <w:r>
        <w:rPr>
          <w:rFonts w:hint="eastAsia"/>
          <w:b/>
          <w:bCs/>
          <w:sz w:val="28"/>
          <w:szCs w:val="28"/>
          <w:lang w:val="en-US" w:eastAsia="zh-CN"/>
        </w:rPr>
        <w:t>附图4   项目卫星图</w:t>
      </w:r>
    </w:p>
    <w:p>
      <w:pPr>
        <w:rPr>
          <w:sz w:val="44"/>
        </w:rPr>
      </w:pPr>
      <w:r>
        <w:rPr>
          <w:sz w:val="44"/>
        </w:rPr>
        <mc:AlternateContent>
          <mc:Choice Requires="wpg">
            <w:drawing>
              <wp:inline distT="0" distB="0" distL="114300" distR="114300">
                <wp:extent cx="9067165" cy="4773930"/>
                <wp:effectExtent l="9525" t="9525" r="29210" b="17145"/>
                <wp:docPr id="33" name="组合 194"/>
                <wp:cNvGraphicFramePr/>
                <a:graphic xmlns:a="http://schemas.openxmlformats.org/drawingml/2006/main">
                  <a:graphicData uri="http://schemas.microsoft.com/office/word/2010/wordprocessingGroup">
                    <wpg:wgp>
                      <wpg:cNvGrpSpPr/>
                      <wpg:grpSpPr>
                        <a:xfrm>
                          <a:off x="0" y="0"/>
                          <a:ext cx="9067165" cy="4773930"/>
                          <a:chOff x="3879" y="55878"/>
                          <a:chExt cx="14279" cy="7518"/>
                        </a:xfrm>
                      </wpg:grpSpPr>
                      <wps:wsp>
                        <wps:cNvPr id="1" name="任意多边形 195"/>
                        <wps:cNvSpPr/>
                        <wps:spPr>
                          <a:xfrm>
                            <a:off x="3939" y="55878"/>
                            <a:ext cx="13080" cy="2340"/>
                          </a:xfrm>
                          <a:custGeom>
                            <a:avLst/>
                            <a:gdLst/>
                            <a:ahLst/>
                            <a:cxnLst/>
                            <a:pathLst>
                              <a:path w="13080" h="2340">
                                <a:moveTo>
                                  <a:pt x="0" y="2340"/>
                                </a:moveTo>
                                <a:cubicBezTo>
                                  <a:pt x="1761" y="2007"/>
                                  <a:pt x="6579" y="1083"/>
                                  <a:pt x="9195" y="615"/>
                                </a:cubicBezTo>
                                <a:cubicBezTo>
                                  <a:pt x="11811" y="147"/>
                                  <a:pt x="12487" y="88"/>
                                  <a:pt x="13080" y="0"/>
                                </a:cubicBezTo>
                              </a:path>
                            </a:pathLst>
                          </a:custGeom>
                          <a:noFill/>
                          <a:ln w="19050" cap="flat" cmpd="sng">
                            <a:solidFill>
                              <a:srgbClr val="000000"/>
                            </a:solidFill>
                            <a:prstDash val="solid"/>
                            <a:miter/>
                            <a:headEnd type="none" w="med" len="med"/>
                            <a:tailEnd type="none" w="med" len="med"/>
                          </a:ln>
                        </wps:spPr>
                        <wps:bodyPr wrap="square" upright="1"/>
                      </wps:wsp>
                      <wps:wsp>
                        <wps:cNvPr id="2" name="任意多边形 196"/>
                        <wps:cNvSpPr/>
                        <wps:spPr>
                          <a:xfrm>
                            <a:off x="3969" y="56166"/>
                            <a:ext cx="13500" cy="2412"/>
                          </a:xfrm>
                          <a:custGeom>
                            <a:avLst/>
                            <a:gdLst/>
                            <a:ahLst/>
                            <a:cxnLst/>
                            <a:pathLst>
                              <a:path w="13500" h="2412">
                                <a:moveTo>
                                  <a:pt x="0" y="2412"/>
                                </a:moveTo>
                                <a:cubicBezTo>
                                  <a:pt x="1054" y="2208"/>
                                  <a:pt x="3480" y="1719"/>
                                  <a:pt x="5880" y="1287"/>
                                </a:cubicBezTo>
                                <a:cubicBezTo>
                                  <a:pt x="8280" y="855"/>
                                  <a:pt x="10500" y="504"/>
                                  <a:pt x="12000" y="252"/>
                                </a:cubicBezTo>
                                <a:cubicBezTo>
                                  <a:pt x="13500" y="0"/>
                                  <a:pt x="13226" y="51"/>
                                  <a:pt x="13380" y="27"/>
                                </a:cubicBezTo>
                              </a:path>
                            </a:pathLst>
                          </a:custGeom>
                          <a:noFill/>
                          <a:ln w="19050" cap="flat" cmpd="sng">
                            <a:solidFill>
                              <a:srgbClr val="000000"/>
                            </a:solidFill>
                            <a:prstDash val="solid"/>
                            <a:miter/>
                            <a:headEnd type="none" w="med" len="med"/>
                            <a:tailEnd type="none" w="med" len="med"/>
                          </a:ln>
                        </wps:spPr>
                        <wps:bodyPr wrap="square" upright="1"/>
                      </wps:wsp>
                      <wps:wsp>
                        <wps:cNvPr id="3" name="任意多边形 197"/>
                        <wps:cNvSpPr/>
                        <wps:spPr>
                          <a:xfrm>
                            <a:off x="3879" y="58188"/>
                            <a:ext cx="5520" cy="5115"/>
                          </a:xfrm>
                          <a:custGeom>
                            <a:avLst/>
                            <a:gdLst/>
                            <a:ahLst/>
                            <a:cxnLst/>
                            <a:pathLst>
                              <a:path w="5520" h="5115">
                                <a:moveTo>
                                  <a:pt x="3945" y="0"/>
                                </a:moveTo>
                                <a:lnTo>
                                  <a:pt x="5520" y="4710"/>
                                </a:lnTo>
                                <a:lnTo>
                                  <a:pt x="4095" y="5115"/>
                                </a:lnTo>
                                <a:lnTo>
                                  <a:pt x="0" y="5100"/>
                                </a:lnTo>
                                <a:lnTo>
                                  <a:pt x="60" y="645"/>
                                </a:lnTo>
                                <a:lnTo>
                                  <a:pt x="3945" y="0"/>
                                </a:lnTo>
                                <a:close/>
                              </a:path>
                            </a:pathLst>
                          </a:custGeom>
                          <a:noFill/>
                          <a:ln w="19050" cap="flat" cmpd="sng">
                            <a:solidFill>
                              <a:srgbClr val="000000"/>
                            </a:solidFill>
                            <a:prstDash val="solid"/>
                            <a:miter/>
                            <a:headEnd type="none" w="med" len="med"/>
                            <a:tailEnd type="none" w="med" len="med"/>
                          </a:ln>
                        </wps:spPr>
                        <wps:bodyPr wrap="square" upright="1"/>
                      </wps:wsp>
                      <wps:wsp>
                        <wps:cNvPr id="4" name="任意多边形 198"/>
                        <wps:cNvSpPr/>
                        <wps:spPr>
                          <a:xfrm>
                            <a:off x="9024" y="60228"/>
                            <a:ext cx="4425" cy="2550"/>
                          </a:xfrm>
                          <a:custGeom>
                            <a:avLst/>
                            <a:gdLst/>
                            <a:ahLst/>
                            <a:cxnLst/>
                            <a:pathLst>
                              <a:path w="4590" h="2685">
                                <a:moveTo>
                                  <a:pt x="0" y="435"/>
                                </a:moveTo>
                                <a:lnTo>
                                  <a:pt x="720" y="2685"/>
                                </a:lnTo>
                                <a:lnTo>
                                  <a:pt x="4590" y="1500"/>
                                </a:lnTo>
                                <a:lnTo>
                                  <a:pt x="4170" y="0"/>
                                </a:lnTo>
                                <a:lnTo>
                                  <a:pt x="0" y="435"/>
                                </a:lnTo>
                                <a:close/>
                              </a:path>
                            </a:pathLst>
                          </a:custGeom>
                          <a:noFill/>
                          <a:ln w="19050" cap="flat" cmpd="sng">
                            <a:solidFill>
                              <a:srgbClr val="000000"/>
                            </a:solidFill>
                            <a:prstDash val="solid"/>
                            <a:miter/>
                            <a:headEnd type="none" w="med" len="med"/>
                            <a:tailEnd type="none" w="med" len="med"/>
                          </a:ln>
                        </wps:spPr>
                        <wps:bodyPr wrap="square" upright="1"/>
                      </wps:wsp>
                      <wps:wsp>
                        <wps:cNvPr id="5" name="任意多边形 199"/>
                        <wps:cNvSpPr/>
                        <wps:spPr>
                          <a:xfrm>
                            <a:off x="12294" y="56508"/>
                            <a:ext cx="5190" cy="5055"/>
                          </a:xfrm>
                          <a:custGeom>
                            <a:avLst/>
                            <a:gdLst/>
                            <a:ahLst/>
                            <a:cxnLst/>
                            <a:pathLst>
                              <a:path w="5190" h="5055">
                                <a:moveTo>
                                  <a:pt x="5160" y="0"/>
                                </a:moveTo>
                                <a:lnTo>
                                  <a:pt x="0" y="855"/>
                                </a:lnTo>
                                <a:lnTo>
                                  <a:pt x="1275" y="5055"/>
                                </a:lnTo>
                                <a:lnTo>
                                  <a:pt x="5190" y="3960"/>
                                </a:lnTo>
                                <a:lnTo>
                                  <a:pt x="5190" y="60"/>
                                </a:lnTo>
                              </a:path>
                            </a:pathLst>
                          </a:custGeom>
                          <a:noFill/>
                          <a:ln w="19050" cap="flat" cmpd="sng">
                            <a:solidFill>
                              <a:srgbClr val="000000"/>
                            </a:solidFill>
                            <a:prstDash val="solid"/>
                            <a:miter/>
                            <a:headEnd type="none" w="med" len="med"/>
                            <a:tailEnd type="none" w="med" len="med"/>
                          </a:ln>
                        </wps:spPr>
                        <wps:bodyPr wrap="square" upright="1"/>
                      </wps:wsp>
                      <wps:wsp>
                        <wps:cNvPr id="6" name="直线 200"/>
                        <wps:cNvCnPr/>
                        <wps:spPr>
                          <a:xfrm flipH="1">
                            <a:off x="10704" y="63374"/>
                            <a:ext cx="15" cy="1"/>
                          </a:xfrm>
                          <a:prstGeom prst="line">
                            <a:avLst/>
                          </a:prstGeom>
                          <a:ln w="19050" cap="flat" cmpd="sng">
                            <a:solidFill>
                              <a:srgbClr val="000000"/>
                            </a:solidFill>
                            <a:prstDash val="solid"/>
                            <a:miter/>
                            <a:headEnd type="none" w="med" len="med"/>
                            <a:tailEnd type="none" w="med" len="med"/>
                          </a:ln>
                        </wps:spPr>
                        <wps:bodyPr upright="1"/>
                      </wps:wsp>
                      <wps:wsp>
                        <wps:cNvPr id="7" name="直线 201"/>
                        <wps:cNvCnPr/>
                        <wps:spPr>
                          <a:xfrm flipV="1">
                            <a:off x="10794" y="61274"/>
                            <a:ext cx="6600" cy="2040"/>
                          </a:xfrm>
                          <a:prstGeom prst="line">
                            <a:avLst/>
                          </a:prstGeom>
                          <a:ln w="19050" cap="flat" cmpd="sng">
                            <a:solidFill>
                              <a:srgbClr val="000000"/>
                            </a:solidFill>
                            <a:prstDash val="solid"/>
                            <a:miter/>
                            <a:headEnd type="none" w="med" len="med"/>
                            <a:tailEnd type="none" w="med" len="med"/>
                          </a:ln>
                        </wps:spPr>
                        <wps:bodyPr upright="1"/>
                      </wps:wsp>
                      <wps:wsp>
                        <wps:cNvPr id="8" name="矩形 202"/>
                        <wps:cNvSpPr/>
                        <wps:spPr>
                          <a:xfrm>
                            <a:off x="3894" y="55882"/>
                            <a:ext cx="14265" cy="7515"/>
                          </a:xfrm>
                          <a:prstGeom prst="rect">
                            <a:avLst/>
                          </a:prstGeom>
                          <a:noFill/>
                          <a:ln w="19050" cap="flat" cmpd="sng">
                            <a:solidFill>
                              <a:srgbClr val="000000"/>
                            </a:solidFill>
                            <a:prstDash val="solid"/>
                            <a:miter/>
                            <a:headEnd type="none" w="med" len="med"/>
                            <a:tailEnd type="none" w="med" len="med"/>
                          </a:ln>
                        </wps:spPr>
                        <wps:bodyPr wrap="square" upright="1"/>
                      </wps:wsp>
                      <wps:wsp>
                        <wps:cNvPr id="9" name="任意多边形 203"/>
                        <wps:cNvSpPr/>
                        <wps:spPr>
                          <a:xfrm>
                            <a:off x="8064" y="57442"/>
                            <a:ext cx="4785" cy="3090"/>
                          </a:xfrm>
                          <a:custGeom>
                            <a:avLst/>
                            <a:gdLst/>
                            <a:ahLst/>
                            <a:cxnLst/>
                            <a:pathLst>
                              <a:path w="4785" h="3090">
                                <a:moveTo>
                                  <a:pt x="4020" y="0"/>
                                </a:moveTo>
                                <a:lnTo>
                                  <a:pt x="0" y="735"/>
                                </a:lnTo>
                                <a:lnTo>
                                  <a:pt x="990" y="3090"/>
                                </a:lnTo>
                                <a:lnTo>
                                  <a:pt x="4785" y="2550"/>
                                </a:lnTo>
                                <a:lnTo>
                                  <a:pt x="4020" y="0"/>
                                </a:lnTo>
                                <a:close/>
                              </a:path>
                            </a:pathLst>
                          </a:custGeom>
                          <a:noFill/>
                          <a:ln w="19050" cap="flat" cmpd="sng">
                            <a:solidFill>
                              <a:srgbClr val="FF0000"/>
                            </a:solidFill>
                            <a:prstDash val="solid"/>
                            <a:miter/>
                            <a:headEnd type="none" w="med" len="med"/>
                            <a:tailEnd type="none" w="med" len="med"/>
                          </a:ln>
                        </wps:spPr>
                        <wps:bodyPr wrap="square" upright="1"/>
                      </wps:wsp>
                      <wps:wsp>
                        <wps:cNvPr id="10" name="任意多边形 204"/>
                        <wps:cNvSpPr/>
                        <wps:spPr>
                          <a:xfrm>
                            <a:off x="9205" y="57982"/>
                            <a:ext cx="979" cy="2377"/>
                          </a:xfrm>
                          <a:custGeom>
                            <a:avLst/>
                            <a:gdLst/>
                            <a:ahLst/>
                            <a:cxnLst/>
                            <a:pathLst>
                              <a:path w="979" h="2377">
                                <a:moveTo>
                                  <a:pt x="0" y="0"/>
                                </a:moveTo>
                                <a:lnTo>
                                  <a:pt x="979" y="2377"/>
                                </a:lnTo>
                              </a:path>
                            </a:pathLst>
                          </a:custGeom>
                          <a:noFill/>
                          <a:ln w="19050" cap="flat" cmpd="sng">
                            <a:solidFill>
                              <a:srgbClr val="FF0000"/>
                            </a:solidFill>
                            <a:prstDash val="solid"/>
                            <a:miter/>
                            <a:headEnd type="none" w="med" len="med"/>
                            <a:tailEnd type="none" w="med" len="med"/>
                          </a:ln>
                        </wps:spPr>
                        <wps:bodyPr wrap="square" upright="1"/>
                      </wps:wsp>
                      <wps:wsp>
                        <wps:cNvPr id="11" name="自选图形 205"/>
                        <wps:cNvSpPr/>
                        <wps:spPr>
                          <a:xfrm>
                            <a:off x="8730" y="58854"/>
                            <a:ext cx="723" cy="774"/>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生产车间</w:t>
                              </w:r>
                            </w:p>
                          </w:txbxContent>
                        </wps:txbx>
                        <wps:bodyPr wrap="square" upright="1"/>
                      </wps:wsp>
                      <wps:wsp>
                        <wps:cNvPr id="12" name="直线 206"/>
                        <wps:cNvCnPr/>
                        <wps:spPr>
                          <a:xfrm flipV="1">
                            <a:off x="10105" y="57723"/>
                            <a:ext cx="670" cy="134"/>
                          </a:xfrm>
                          <a:prstGeom prst="line">
                            <a:avLst/>
                          </a:prstGeom>
                          <a:ln w="19050" cap="flat" cmpd="sng">
                            <a:solidFill>
                              <a:srgbClr val="000000"/>
                            </a:solidFill>
                            <a:prstDash val="solid"/>
                            <a:miter/>
                            <a:headEnd type="none" w="med" len="med"/>
                            <a:tailEnd type="none" w="med" len="med"/>
                          </a:ln>
                        </wps:spPr>
                        <wps:bodyPr upright="1"/>
                      </wps:wsp>
                      <wps:wsp>
                        <wps:cNvPr id="13" name="矩形 207"/>
                        <wps:cNvSpPr/>
                        <wps:spPr>
                          <a:xfrm rot="-600000">
                            <a:off x="11134" y="57637"/>
                            <a:ext cx="743" cy="273"/>
                          </a:xfrm>
                          <a:prstGeom prst="rect">
                            <a:avLst/>
                          </a:prstGeom>
                          <a:noFill/>
                          <a:ln w="19050" cap="flat" cmpd="sng">
                            <a:solidFill>
                              <a:srgbClr val="000000"/>
                            </a:solidFill>
                            <a:prstDash val="solid"/>
                            <a:miter/>
                            <a:headEnd type="none" w="med" len="med"/>
                            <a:tailEnd type="none" w="med" len="med"/>
                          </a:ln>
                        </wps:spPr>
                        <wps:bodyPr wrap="square" upright="1"/>
                      </wps:wsp>
                      <wps:wsp>
                        <wps:cNvPr id="14" name="自选图形 208"/>
                        <wps:cNvSpPr/>
                        <wps:spPr>
                          <a:xfrm rot="-420000">
                            <a:off x="11007" y="57547"/>
                            <a:ext cx="930" cy="414"/>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办公室</w:t>
                              </w:r>
                            </w:p>
                          </w:txbxContent>
                        </wps:txbx>
                        <wps:bodyPr wrap="square" upright="1"/>
                      </wps:wsp>
                      <wps:wsp>
                        <wps:cNvPr id="15" name="自选图形 209"/>
                        <wps:cNvSpPr/>
                        <wps:spPr>
                          <a:xfrm rot="-420000">
                            <a:off x="10116" y="57824"/>
                            <a:ext cx="930" cy="414"/>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大门</w:t>
                              </w:r>
                            </w:p>
                          </w:txbxContent>
                        </wps:txbx>
                        <wps:bodyPr wrap="square" upright="1"/>
                      </wps:wsp>
                      <wps:wsp>
                        <wps:cNvPr id="16" name="矩形 210"/>
                        <wps:cNvSpPr/>
                        <wps:spPr>
                          <a:xfrm rot="-840000">
                            <a:off x="9394" y="58007"/>
                            <a:ext cx="375" cy="218"/>
                          </a:xfrm>
                          <a:prstGeom prst="rect">
                            <a:avLst/>
                          </a:prstGeom>
                          <a:noFill/>
                          <a:ln w="19050" cap="flat" cmpd="sng">
                            <a:solidFill>
                              <a:srgbClr val="000000"/>
                            </a:solidFill>
                            <a:prstDash val="solid"/>
                            <a:miter/>
                            <a:headEnd type="none" w="med" len="med"/>
                            <a:tailEnd type="none" w="med" len="med"/>
                          </a:ln>
                        </wps:spPr>
                        <wps:bodyPr wrap="square" upright="1"/>
                      </wps:wsp>
                      <wps:wsp>
                        <wps:cNvPr id="17" name="自选图形 211"/>
                        <wps:cNvSpPr/>
                        <wps:spPr>
                          <a:xfrm rot="-420000">
                            <a:off x="9345" y="58201"/>
                            <a:ext cx="930" cy="414"/>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固废间</w:t>
                              </w:r>
                            </w:p>
                          </w:txbxContent>
                        </wps:txbx>
                        <wps:bodyPr wrap="square" upright="1"/>
                      </wps:wsp>
                      <wps:wsp>
                        <wps:cNvPr id="18" name="自选图形 212"/>
                        <wps:cNvSpPr/>
                        <wps:spPr>
                          <a:xfrm rot="-420000">
                            <a:off x="11479" y="57918"/>
                            <a:ext cx="930" cy="414"/>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化粪池</w:t>
                              </w:r>
                            </w:p>
                          </w:txbxContent>
                        </wps:txbx>
                        <wps:bodyPr wrap="square" upright="1"/>
                      </wps:wsp>
                      <wps:wsp>
                        <wps:cNvPr id="19" name="矩形 213"/>
                        <wps:cNvSpPr/>
                        <wps:spPr>
                          <a:xfrm rot="-840000">
                            <a:off x="11908" y="57566"/>
                            <a:ext cx="194" cy="218"/>
                          </a:xfrm>
                          <a:prstGeom prst="rect">
                            <a:avLst/>
                          </a:prstGeom>
                          <a:noFill/>
                          <a:ln w="19050" cap="flat" cmpd="sng">
                            <a:solidFill>
                              <a:srgbClr val="000000"/>
                            </a:solidFill>
                            <a:prstDash val="solid"/>
                            <a:miter/>
                            <a:headEnd type="none" w="med" len="med"/>
                            <a:tailEnd type="none" w="med" len="med"/>
                          </a:ln>
                        </wps:spPr>
                        <wps:bodyPr wrap="square" upright="1"/>
                      </wps:wsp>
                      <wps:wsp>
                        <wps:cNvPr id="20" name="直线 214"/>
                        <wps:cNvCnPr/>
                        <wps:spPr>
                          <a:xfrm>
                            <a:off x="9363" y="58485"/>
                            <a:ext cx="95" cy="261"/>
                          </a:xfrm>
                          <a:prstGeom prst="line">
                            <a:avLst/>
                          </a:prstGeom>
                          <a:ln w="19050" cap="flat" cmpd="sng">
                            <a:solidFill>
                              <a:srgbClr val="000000"/>
                            </a:solidFill>
                            <a:prstDash val="solid"/>
                            <a:miter/>
                            <a:headEnd type="none" w="med" len="med"/>
                            <a:tailEnd type="none" w="med" len="med"/>
                          </a:ln>
                        </wps:spPr>
                        <wps:bodyPr upright="1"/>
                      </wps:wsp>
                      <wps:wsp>
                        <wps:cNvPr id="21" name="直线 215"/>
                        <wps:cNvCnPr/>
                        <wps:spPr>
                          <a:xfrm>
                            <a:off x="9868" y="59740"/>
                            <a:ext cx="95" cy="261"/>
                          </a:xfrm>
                          <a:prstGeom prst="line">
                            <a:avLst/>
                          </a:prstGeom>
                          <a:ln w="19050" cap="flat" cmpd="sng">
                            <a:solidFill>
                              <a:srgbClr val="000000"/>
                            </a:solidFill>
                            <a:prstDash val="solid"/>
                            <a:miter/>
                            <a:headEnd type="none" w="med" len="med"/>
                            <a:tailEnd type="none" w="med" len="med"/>
                          </a:ln>
                        </wps:spPr>
                        <wps:bodyPr upright="1"/>
                      </wps:wsp>
                      <wps:wsp>
                        <wps:cNvPr id="22" name="矩形 216"/>
                        <wps:cNvSpPr/>
                        <wps:spPr>
                          <a:xfrm rot="-840000">
                            <a:off x="10174" y="60032"/>
                            <a:ext cx="375" cy="218"/>
                          </a:xfrm>
                          <a:prstGeom prst="rect">
                            <a:avLst/>
                          </a:prstGeom>
                          <a:noFill/>
                          <a:ln w="19050" cap="flat" cmpd="sng">
                            <a:solidFill>
                              <a:srgbClr val="000000"/>
                            </a:solidFill>
                            <a:prstDash val="solid"/>
                            <a:miter/>
                            <a:headEnd type="none" w="med" len="med"/>
                            <a:tailEnd type="none" w="med" len="med"/>
                          </a:ln>
                        </wps:spPr>
                        <wps:bodyPr wrap="square" upright="1"/>
                      </wps:wsp>
                      <wps:wsp>
                        <wps:cNvPr id="23" name="自选图形 217"/>
                        <wps:cNvSpPr/>
                        <wps:spPr>
                          <a:xfrm rot="-420000">
                            <a:off x="10545" y="59731"/>
                            <a:ext cx="930" cy="414"/>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危废间</w:t>
                              </w:r>
                            </w:p>
                          </w:txbxContent>
                        </wps:txbx>
                        <wps:bodyPr wrap="square" upright="1"/>
                      </wps:wsp>
                      <wps:wsp>
                        <wps:cNvPr id="24" name="自选图形 218"/>
                        <wps:cNvSpPr/>
                        <wps:spPr>
                          <a:xfrm rot="-420000">
                            <a:off x="14180" y="58133"/>
                            <a:ext cx="2255" cy="808"/>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新乡市兴豫气体有限责任公司</w:t>
                              </w:r>
                            </w:p>
                          </w:txbxContent>
                        </wps:txbx>
                        <wps:bodyPr wrap="square" upright="1"/>
                      </wps:wsp>
                      <wps:wsp>
                        <wps:cNvPr id="25" name="自选图形 219"/>
                        <wps:cNvSpPr/>
                        <wps:spPr>
                          <a:xfrm rot="-420000">
                            <a:off x="10025" y="60773"/>
                            <a:ext cx="2255" cy="808"/>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海营汽修站</w:t>
                              </w:r>
                            </w:p>
                          </w:txbxContent>
                        </wps:txbx>
                        <wps:bodyPr wrap="square" upright="1"/>
                      </wps:wsp>
                      <wps:wsp>
                        <wps:cNvPr id="26" name="自选图形 220"/>
                        <wps:cNvSpPr/>
                        <wps:spPr>
                          <a:xfrm rot="-420000">
                            <a:off x="4955" y="59978"/>
                            <a:ext cx="2255" cy="808"/>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废品收购站</w:t>
                              </w:r>
                            </w:p>
                          </w:txbxContent>
                        </wps:txbx>
                        <wps:bodyPr wrap="square" upright="1"/>
                      </wps:wsp>
                      <wps:wsp>
                        <wps:cNvPr id="27" name="自选图形 221"/>
                        <wps:cNvSpPr/>
                        <wps:spPr>
                          <a:xfrm rot="-420000">
                            <a:off x="6965" y="56348"/>
                            <a:ext cx="2255" cy="808"/>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农田</w:t>
                              </w:r>
                            </w:p>
                          </w:txbxContent>
                        </wps:txbx>
                        <wps:bodyPr wrap="square" upright="1"/>
                      </wps:wsp>
                      <wps:wsp>
                        <wps:cNvPr id="28" name="自选图形 222"/>
                        <wps:cNvSpPr/>
                        <wps:spPr>
                          <a:xfrm rot="-420000">
                            <a:off x="11519" y="56289"/>
                            <a:ext cx="2255" cy="471"/>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迎福路</w:t>
                              </w:r>
                            </w:p>
                          </w:txbxContent>
                        </wps:txbx>
                        <wps:bodyPr wrap="square" upright="1"/>
                      </wps:wsp>
                      <wps:wsp>
                        <wps:cNvPr id="29" name="自选图形 223"/>
                        <wps:cNvSpPr/>
                        <wps:spPr>
                          <a:xfrm rot="-420000">
                            <a:off x="8744" y="57249"/>
                            <a:ext cx="2255" cy="471"/>
                          </a:xfrm>
                          <a:prstGeom prst="wedgeRectCallout">
                            <a:avLst>
                              <a:gd name="adj1" fmla="val -43750"/>
                              <a:gd name="adj2" fmla="val 70000"/>
                            </a:avLst>
                          </a:prstGeom>
                          <a:noFill/>
                          <a:ln w="19050">
                            <a:noFill/>
                          </a:ln>
                        </wps:spPr>
                        <wps:txbx>
                          <w:txbxContent>
                            <w:p>
                              <w:pPr>
                                <w:rPr>
                                  <w:rFonts w:hint="default" w:eastAsia="宋体"/>
                                  <w:b/>
                                  <w:bCs/>
                                  <w:highlight w:val="cyan"/>
                                  <w:lang w:val="en-US" w:eastAsia="zh-CN"/>
                                </w:rPr>
                              </w:pPr>
                              <w:r>
                                <w:rPr>
                                  <w:rFonts w:hint="eastAsia"/>
                                  <w:b/>
                                  <w:bCs/>
                                  <w:highlight w:val="cyan"/>
                                  <w:lang w:val="en-US" w:eastAsia="zh-CN"/>
                                </w:rPr>
                                <w:t>西干五支排</w:t>
                              </w:r>
                            </w:p>
                          </w:txbxContent>
                        </wps:txbx>
                        <wps:bodyPr wrap="square" upright="1"/>
                      </wps:wsp>
                      <wps:wsp>
                        <wps:cNvPr id="30" name="自选图形 224"/>
                        <wps:cNvSpPr/>
                        <wps:spPr>
                          <a:xfrm rot="-420000">
                            <a:off x="13199" y="61779"/>
                            <a:ext cx="2255" cy="471"/>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新济路</w:t>
                              </w:r>
                            </w:p>
                          </w:txbxContent>
                        </wps:txbx>
                        <wps:bodyPr wrap="square" upright="1"/>
                      </wps:wsp>
                      <wps:wsp>
                        <wps:cNvPr id="31" name="直线 225"/>
                        <wps:cNvCnPr/>
                        <wps:spPr>
                          <a:xfrm flipV="1">
                            <a:off x="17844" y="56535"/>
                            <a:ext cx="1" cy="495"/>
                          </a:xfrm>
                          <a:prstGeom prst="line">
                            <a:avLst/>
                          </a:prstGeom>
                          <a:ln w="19050" cap="flat" cmpd="sng">
                            <a:solidFill>
                              <a:srgbClr val="000000"/>
                            </a:solidFill>
                            <a:prstDash val="solid"/>
                            <a:miter/>
                            <a:headEnd type="none" w="med" len="med"/>
                            <a:tailEnd type="arrow" w="med" len="med"/>
                          </a:ln>
                        </wps:spPr>
                        <wps:bodyPr upright="1"/>
                      </wps:wsp>
                      <wps:wsp>
                        <wps:cNvPr id="32" name="自选图形 226"/>
                        <wps:cNvSpPr/>
                        <wps:spPr>
                          <a:xfrm rot="-420000">
                            <a:off x="17622" y="56185"/>
                            <a:ext cx="523" cy="586"/>
                          </a:xfrm>
                          <a:prstGeom prst="wedgeRectCallout">
                            <a:avLst>
                              <a:gd name="adj1" fmla="val -43750"/>
                              <a:gd name="adj2" fmla="val 70000"/>
                            </a:avLst>
                          </a:prstGeom>
                          <a:noFill/>
                          <a:ln w="19050">
                            <a:noFill/>
                          </a:ln>
                        </wps:spPr>
                        <wps:txbx>
                          <w:txbxContent>
                            <w:p>
                              <w:pPr>
                                <w:rPr>
                                  <w:rFonts w:hint="default" w:eastAsia="宋体"/>
                                  <w:b/>
                                  <w:bCs/>
                                  <w:lang w:val="en-US" w:eastAsia="zh-CN"/>
                                </w:rPr>
                              </w:pPr>
                              <w:r>
                                <w:rPr>
                                  <w:rFonts w:hint="eastAsia"/>
                                  <w:b/>
                                  <w:bCs/>
                                  <w:lang w:val="en-US" w:eastAsia="zh-CN"/>
                                </w:rPr>
                                <w:t>N</w:t>
                              </w:r>
                            </w:p>
                          </w:txbxContent>
                        </wps:txbx>
                        <wps:bodyPr wrap="square" upright="1"/>
                      </wps:wsp>
                    </wpg:wgp>
                  </a:graphicData>
                </a:graphic>
              </wp:inline>
            </w:drawing>
          </mc:Choice>
          <mc:Fallback>
            <w:pict>
              <v:group id="组合 194" o:spid="_x0000_s1026" o:spt="203" style="height:375.9pt;width:713.95pt;" coordorigin="3879,55878" coordsize="14279,7518" o:gfxdata="UEsDBAoAAAAAAIdO4kAAAAAAAAAAAAAAAAAEAAAAZHJzL1BLAwQUAAAACACHTuJAsKlrVdgAAAAG&#10;AQAADwAAAGRycy9kb3ducmV2LnhtbE2PQU/CQBCF7yb+h82YeJPtogjWbokh6omQCCaE29Ad2obu&#10;bNNdWvj3Ll70MsnLe3nvm2x+to3oqfO1Yw1qlIAgLpypudTwvfl4mIHwAdlg45g0XMjDPL+9yTA1&#10;buAv6tehFLGEfYoaqhDaVEpfVGTRj1xLHL2D6yyGKLtSmg6HWG4bOU6SZ2mx5rhQYUuLiorj+mQ1&#10;fA44vD2q9355PCwuu81ktV0q0vr+TiWvIAKdw18YrvgRHfLItHcnNl40GuIj4fdevafx9AXEXsN0&#10;omYg80z+x89/AFBLAwQUAAAACACHTuJAqxIJwOUJAABkTQAADgAAAGRycy9lMm9Eb2MueG1s7VxL&#10;j+RIEb4j8R8s32fKmX6kXZrulZjZGQ4IVuzC3e1yPZDLNra7q4cTh5WAE5zZAxLiAmcuMGL5Mwyz&#10;/AsiMjJtlx811kyrqxY8hyl3OZ2PyPji8UW6nn1yv0+Mu7god1l6ZbKnlmnEaZStdunmyvzJFy+f&#10;+KZRVmG6CpMsja/M13FpfnL93e88O+TLmGfbLFnFhQGdpOXykF+Z26rKl4tFGW3jfVg+zfI4hZvr&#10;rNiHFfxZbBarIjxA7/tkwS3LWxyyYpUXWRSXJXz7gm6aqsdiSofZer2L4hdZdLuP04p6LeIkrGBJ&#10;5XaXl+a1nO16HUfVj9brMq6M5MqElVbyfxgErm/w/8X1s3C5KcJ8u4vUFMIpU+isaR/uUhi07upF&#10;WIXGbbHrdbXfRUVWZuvqaZTtF7QQKRFYBbM6snlVZLe5XMtmedjktdBhozpS/+Buox/efVYYu9WV&#10;adumkYZ72PF3b758+7tfGyxwUDyHfLOEVq+K/PP8s0J9saG/cMX362KPn7AW414K9nUt2Pi+MiL4&#10;MrA8wTzXNCK45whhB7YSfbSF/cHnbF8EpgG3XdcXPu1LtP1UdcAcjrfxceEyeXuhh17gDOsJHXJQ&#10;y7KRVflxsvp8G+ax3IISpaBkxbSo/vXmzb+//O3bP/3+m6//9vYffwSZuSQz2boWWLksQXYD0gJB&#10;9FathcZsywc1xTVz25HyqtccLqPbsnoVZ1L04d0Pyoo0eaWvwq2+iu5TfZmHFX6NE8FL4wAGgEbZ&#10;qkHw1j67i7/IZKOq2dLWHJoG0e3NLvpe/It2cyY8kA/O2rIEbWQu+/FctcXM8u32jQDFhk94TIoP&#10;lnnc8fFf1BtjPqNxmHM0DOOOL2R3vtIj9QCtFIbRsmx3C2OiSK6fqQspJjmRRs5p9nKXJFLQSSqF&#10;F1gublEIdnAN9gcu9zlgqUw30hqUWbJb4TMozLLY3DxPCuMuRFsk/6EQYIyjZnlRVi/Cckvt5C2S&#10;1X5XxYUcfBuHq0/TlVG9zgGuKZhpE2ezj1emkcRg1fFKtqzCXTKlJUwiSWEuiB5SVby6yVavQeMP&#10;YB5hTT+/DQsY6DYvdpstGFImZ6/whnbiEYDHx4Hn4XRwEgDTKcDzFPA85slHw2UDPNfSwHMYl8vU&#10;xuYhgSdHQeDhICeA18zhPcCzXIeAx60jzbcdNCSg+EywgBSDIOH6+gYHyJAytkHRxSE95XP1lO9K&#10;uAJyJL4ZgIHGcS3pOuobYAnoBne1ON8/DLN1d8pXaBhz7snVuFID60FsW02LDy1FwXrG90Xju45B&#10;+o5Vbup0fNfhhM+0G9D4dl2u4O2y2uHoMOah/CoNAuiWYwyh2w4c8nraHTXoTtK2Q6WuAL6OYLqt&#10;bqE/CRuOpRxpa2G6hf6klgqnDHBJsNe39Sc186idBzM91ay3FN1LlGRlTE/O3vXivSt4D8oA+uiT&#10;/mQy+gKLkyfyLM6VK9LocxwOai+jWheCJ1KOh0af4waguehbPd894VsdWyv2GPgE2grAnuzoFAZo&#10;SHSy6LZOtmSC+jzdjNo0M5wx1Y5tvy0RK+j6GKZkKDYZU4xzSMhRFV3P1fGdBpXLUN8RVK5FQRnI&#10;56FBRYOgS8Mxhlyay5TD0Jo9hirSbRU/yq0kh6d1XIV6XJCHbC1Kt9Cf1JKmBsu3A5jBKfDVLTvt&#10;5vjw25D/QeCvOKqv/vru7/80ILHA3VYgep4qgkonsYQBY53s8u9jwoo6q3gqZglIUiTpYNtCpSsa&#10;ThAVSjBRitsgCXNzJF0MvLgykx1k3tinJmBQiVQT/Pr/iSQ4Ky0AdE9HLeTOTVCLn/bVQllZj/Gu&#10;WngeprEydLF6hJze+Fk3egTSWXUDyhlKN/7wZ6RouSUpiMl+1/a12wW2RD7aYoocrlltoKV1KKn9&#10;bkcjCihGnLIWM7sYn5ldBEZwOFbjluSrJ+uMb3kqVBOQ7qCHanTGEZCRSCNiWxC0UayiVeah2Aca&#10;BEI1OQYO30RiFDE5lkps9BSaBsehFYVqok6U9F39Sd0FGH9i/NWsSTfQn2pcuXxoyZvsT7fQnyMz&#10;1LfPRCq8fImcvdqwmbLvlytHamWgGGOoUgXGiZx9wC2VDoiga4kDXR7kttD070ODSo6BnAIOMYQp&#10;goBWkTFAyW4QAM1MSbMfOQWZ9fk95fcRfa6Lv9/86i//+eVv3n71NYUV0v1PdxECSuAym/d9KNsc&#10;uQjBgQfHMFNQBAqKoXW5E1Mc4tUm/jEEFs/DJMluW/EF6udmpZAXrn4Gs17vEzjbAOVH44ljC+Le&#10;jhtBea1pJFrmTiY4VDtp5TcjEQsOXd+CuQ9UFqv7m3uVt11ekRGqcTpk1Flmu7h4KsvspxNQFKNt&#10;FrirR9vsIQ2I28xsqQDj2zwnmk01+qzJBKsLVO90NjGhLmUUGbAFTyB7xAAC4aFJCIZbL62A8GzZ&#10;UxMoCkdZAS6k4oyrx5xZoNntpZ0XdG6BwS5TENRxGhPqKkp7HCyid7QHD9iQ9rj6DIymsPCElTQu&#10;Dox9nGTMPuQRToiB1R/c8Amk//iGW4ypow/ChwrbkTeZN/y8nqGhppVnoFr96YBQbbXvdLEN5wKV&#10;Y/DrU3Qa2hC7EbR55yRkwz4rEnJ2DBfvGGrq+tgxwNFGFR+PH2cbtROBrU6WuD6cKp7NxCUFAjUd&#10;3dnvCaT06H4zOAGrTjOKgGxCE0bOfuG8fqEmlXXGADnEVGj3/QKDQj+oECSNrnB7B1fRZ8jy1OwY&#10;xs5ED/MRl0dCIDtPAeQ7RUJQHK/iiRESopVbBrYH+SMqiu9AxeE4VtQBBJzUhxvjmeVMPFwI8cBr&#10;1rFWhzbfOEEdfE/ZjUBQ7brlImZ1GHx/4qStOKtX4Q1FqbONNkU58v7DaLbBLAZMMxoL4KjsTsFy&#10;Tjfe/6bNSU25oPATCwtDtASbzmIO8FDw3glYEHQ1gbDnfOOiXpgaIR4pQJxETgxsuMPUqzauz+C9&#10;0aPYgkNhn6JQn06pjkcXc/Xqo97jHa5P4un6QYh/HPNoYb/SQcDru/OOXxTGa+rxmFOAFGJqotnH&#10;uBMgjKVND/T72JqAnCF+5rdgR0hDSBI+fMO9AI8y4oZ78L7ojPCLQvgIawhpwIdvOLz7CG8D045z&#10;X70X3Ic4vHSIg8xeHJgA+GGJx3rRvaYNOzZ9OnnYt+k+nEalDRfcmTf8on7ZAMv1Q2EblXk/NFC3&#10;WUAQ95iAEgHguGF9Gi8+Q5xMHEr58SAOmXKH4YUQuzHnI5SefJmpd8xM+BrZnksntZt9hmGwJgAB&#10;3Wk7/j/J9YZFkR2Gfx3lJGdzVnYPGLhhWzCd4+sbf/hZHmQNZYDHugUBV584dX05xuzttSmQvy4F&#10;P74lI6AN/VAY/rpX+2+4bv842v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YMAABbQ29udGVudF9UeXBlc10ueG1sUEsBAhQACgAAAAAAh07i&#10;QAAAAAAAAAAAAAAAAAYAAAAAAAAAAAAQAAAAOAsAAF9yZWxzL1BLAQIUABQAAAAIAIdO4kCKFGY8&#10;0QAAAJQBAAALAAAAAAAAAAEAIAAAAFwLAABfcmVscy8ucmVsc1BLAQIUAAoAAAAAAIdO4kAAAAAA&#10;AAAAAAAAAAAEAAAAAAAAAAAAEAAAAAAAAABkcnMvUEsBAhQAFAAAAAgAh07iQLCpa1XYAAAABgEA&#10;AA8AAAAAAAAAAQAgAAAAIgAAAGRycy9kb3ducmV2LnhtbFBLAQIUABQAAAAIAIdO4kCrEgnA5QkA&#10;AGRNAAAOAAAAAAAAAAEAIAAAACcBAABkcnMvZTJvRG9jLnhtbFBLBQYAAAAABgAGAFkBAAB+DQAA&#10;AAA=&#10;">
                <o:lock v:ext="edit" aspectratio="f"/>
                <v:shape id="任意多边形 195" o:spid="_x0000_s1026" o:spt="100" style="position:absolute;left:3939;top:55878;height:2340;width:13080;" filled="f" stroked="t" coordsize="13080,2340" o:gfxdata="UEsDBAoAAAAAAIdO4kAAAAAAAAAAAAAAAAAEAAAAZHJzL1BLAwQUAAAACACHTuJADzavBLgAAADa&#10;AAAADwAAAGRycy9kb3ducmV2LnhtbEVPS4vCMBC+C/sfwgjeNFFwkWr0sODiZQ/WotehGZuyzaQk&#10;WV+/3gjCnoaP7zmrzc114kIhtp41TCcKBHHtTcuNhuqwHS9AxIRssPNMGu4UYbP+GKywMP7Ke7qU&#10;qRE5hGOBGmxKfSFlrC05jBPfE2fu7IPDlGFopAl4zeGukzOlPqXDlnODxZ6+LNW/5Z/TcLDN/Nir&#10;qn387Kq9K2en7xhOWo+GU7UEkeiW/sVv987k+fB65XXl+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zavBLgAAADaAAAA&#10;DwAAAAAAAAABACAAAAAiAAAAZHJzL2Rvd25yZXYueG1sUEsBAhQAFAAAAAgAh07iQDMvBZ47AAAA&#10;OQAAABAAAAAAAAAAAQAgAAAABwEAAGRycy9zaGFwZXhtbC54bWxQSwUGAAAAAAYABgBbAQAAsQMA&#10;AAAA&#10;" path="m0,2340c1761,2007,6579,1083,9195,615c11811,147,12487,88,13080,0e">
                  <v:fill on="f" focussize="0,0"/>
                  <v:stroke weight="1.5pt" color="#000000" joinstyle="miter"/>
                  <v:imagedata o:title=""/>
                  <o:lock v:ext="edit" aspectratio="f"/>
                </v:shape>
                <v:shape id="任意多边形 196" o:spid="_x0000_s1026" o:spt="100" style="position:absolute;left:3969;top:56166;height:2412;width:13500;" filled="f" stroked="t" coordsize="13500,2412" o:gfxdata="UEsDBAoAAAAAAIdO4kAAAAAAAAAAAAAAAAAEAAAAZHJzL1BLAwQUAAAACACHTuJAfQ+BYb0AAADa&#10;AAAADwAAAGRycy9kb3ducmV2LnhtbEWPQWvCQBSE7wX/w/KEXoruRkuRmI0HwdBCDq1a8PjIPpNg&#10;9m3IbqP+e7dQ6HGYmW+YbHOznRhp8K1jDclcgSCunGm51nA87GYrED4gG+wck4Y7edjkk6cMU+Ou&#10;/EXjPtQiQtinqKEJoU+l9FVDFv3c9cTRO7vBYohyqKUZ8BrhtpMLpd6kxZbjQoM9bRuqLvsfqyG4&#10;4n76KJYvr5/GlWOZqOK7PGr9PE3UGkSgW/gP/7XfjYYF/F6JN0D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4FhvQAA&#10;ANoAAAAPAAAAAAAAAAEAIAAAACIAAABkcnMvZG93bnJldi54bWxQSwECFAAUAAAACACHTuJAMy8F&#10;njsAAAA5AAAAEAAAAAAAAAABACAAAAAMAQAAZHJzL3NoYXBleG1sLnhtbFBLBQYAAAAABgAGAFsB&#10;AAC2AwAAAAA=&#10;" path="m0,2412c1054,2208,3480,1719,5880,1287c8280,855,10500,504,12000,252c13500,0,13226,51,13380,27e">
                  <v:fill on="f" focussize="0,0"/>
                  <v:stroke weight="1.5pt" color="#000000" joinstyle="miter"/>
                  <v:imagedata o:title=""/>
                  <o:lock v:ext="edit" aspectratio="f"/>
                </v:shape>
                <v:shape id="任意多边形 197" o:spid="_x0000_s1026" o:spt="100" style="position:absolute;left:3879;top:58188;height:5115;width:5520;" filled="f" stroked="t" coordsize="5520,5115" o:gfxdata="UEsDBAoAAAAAAIdO4kAAAAAAAAAAAAAAAAAEAAAAZHJzL1BLAwQUAAAACACHTuJAR8q417wAAADa&#10;AAAADwAAAGRycy9kb3ducmV2LnhtbEWPwWrDMBBE74X8g9hCLiWRE4NJ3Cg5GAr20W4gOS7S1ja1&#10;VsZSErdfXxUKPQ4z84Y5nGY7iDtNvnesYLNOQBBrZ3puFZzf31Y7ED4gGxwck4Iv8nA6Lp4OmBv3&#10;4JruTWhFhLDPUUEXwphL6XVHFv3ajcTR+3CTxRDl1Eoz4SPC7SC3SZJJiz3HhQ5HKjrSn83NKqj3&#10;1XdZlPp89UVl50xfXkydKrV83iSvIALN4T/81y6NghR+r8QbII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KuNe8AAAA&#10;2gAAAA8AAAAAAAAAAQAgAAAAIgAAAGRycy9kb3ducmV2LnhtbFBLAQIUABQAAAAIAIdO4kAzLwWe&#10;OwAAADkAAAAQAAAAAAAAAAEAIAAAAAsBAABkcnMvc2hhcGV4bWwueG1sUEsFBgAAAAAGAAYAWwEA&#10;ALUDAAAAAA==&#10;" path="m3945,0l5520,4710,4095,5115,0,5100,60,645,3945,0xe">
                  <v:fill on="f" focussize="0,0"/>
                  <v:stroke weight="1.5pt" color="#000000" joinstyle="miter"/>
                  <v:imagedata o:title=""/>
                  <o:lock v:ext="edit" aspectratio="f"/>
                </v:shape>
                <v:shape id="任意多边形 198" o:spid="_x0000_s1026" o:spt="100" style="position:absolute;left:9024;top:60228;height:2550;width:4425;" filled="f" stroked="t" coordsize="4590,2685" o:gfxdata="UEsDBAoAAAAAAIdO4kAAAAAAAAAAAAAAAAAEAAAAZHJzL1BLAwQUAAAACACHTuJAMviIlLkAAADa&#10;AAAADwAAAGRycy9kb3ducmV2LnhtbEWPzYrCMBSF94LvEK7gRmyqDKIdowtB6U6m4wNcmjtNmeam&#10;08S2vr0RhFkezs/H2R9H24ieOl87VrBKUhDEpdM1Vwpu3+flFoQPyBobx6TgQR6Oh+lkj5l2A39R&#10;X4RKxBH2GSowIbSZlL40ZNEnriWO3o/rLIYou0rqDoc4bhu5TtONtFhzJBhs6WSo/C3uVkG+2PwV&#10;fVuO+RAul10f6VejlZrPVukniEBj+A+/27lW8AGvK/EGyM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4iJS5AAAA2gAA&#10;AA8AAAAAAAAAAQAgAAAAIgAAAGRycy9kb3ducmV2LnhtbFBLAQIUABQAAAAIAIdO4kAzLwWeOwAA&#10;ADkAAAAQAAAAAAAAAAEAIAAAAAgBAABkcnMvc2hhcGV4bWwueG1sUEsFBgAAAAAGAAYAWwEAALID&#10;AAAAAA==&#10;" path="m0,435l720,2685,4590,1500,4170,0,0,435xe">
                  <v:fill on="f" focussize="0,0"/>
                  <v:stroke weight="1.5pt" color="#000000" joinstyle="miter"/>
                  <v:imagedata o:title=""/>
                  <o:lock v:ext="edit" aspectratio="f"/>
                </v:shape>
                <v:shape id="任意多边形 199" o:spid="_x0000_s1026" o:spt="100" style="position:absolute;left:12294;top:56508;height:5055;width:5190;" filled="f" stroked="t" coordsize="5190,5055" o:gfxdata="UEsDBAoAAAAAAIdO4kAAAAAAAAAAAAAAAAAEAAAAZHJzL1BLAwQUAAAACACHTuJAfUojsb0AAADa&#10;AAAADwAAAGRycy9kb3ducmV2LnhtbEWPQWvCQBSE7wX/w/KE3urGYotGV9HaQg9FMOrB2yP7TIJ5&#10;b0N2G9N/3y0UPA4z8w2zWPVcq45aXzkxMB4loEhyZyspDBwPH09TUD6gWKydkIEf8rBaDh4WmFp3&#10;kz11WShUhIhP0UAZQpNq7fOSGP3INSTRu7iWMUTZFtq2eItwrvVzkrxqxkriQokNvZWUX7NvNnDa&#10;uK/J7MgV787ddv3OPWa7vTGPw3EyBxWoD/fwf/vTGniBvyvxBu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SiOxvQAA&#10;ANoAAAAPAAAAAAAAAAEAIAAAACIAAABkcnMvZG93bnJldi54bWxQSwECFAAUAAAACACHTuJAMy8F&#10;njsAAAA5AAAAEAAAAAAAAAABACAAAAAMAQAAZHJzL3NoYXBleG1sLnhtbFBLBQYAAAAABgAGAFsB&#10;AAC2AwAAAAA=&#10;" path="m5160,0l0,855,1275,5055,5190,3960,5190,60e">
                  <v:fill on="f" focussize="0,0"/>
                  <v:stroke weight="1.5pt" color="#000000" joinstyle="miter"/>
                  <v:imagedata o:title=""/>
                  <o:lock v:ext="edit" aspectratio="f"/>
                </v:shape>
                <v:line id="直线 200" o:spid="_x0000_s1026" o:spt="20" style="position:absolute;left:10704;top:63374;flip:x;height:1;width:15;" filled="f" stroked="t" coordsize="21600,21600" o:gfxdata="UEsDBAoAAAAAAIdO4kAAAAAAAAAAAAAAAAAEAAAAZHJzL1BLAwQUAAAACACHTuJAQyXvBb4AAADa&#10;AAAADwAAAGRycy9kb3ducmV2LnhtbEWPzW7CMBCE75V4B2sr9VacUJWfgOGAVKmXHggc4LaKlzg0&#10;XkfxNtA+fV2pEsfRzHyjWW1uvlUD9bEJbCAfZ6CIq2Abrg0c9m/Pc1BRkC22gcnAN0XYrEcPKyxs&#10;uPKOhlJqlSAcCzTgRLpC61g58hjHoSNO3jn0HiXJvta2x2uC+1ZPsmyqPTacFhx2tHVUfZZf3kCZ&#10;56RPLwu5fJyPP/J6crPJsDPm6THPlqCEbnIP/7ffrYEp/F1JN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XvBb4A&#10;AADa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line id="直线 201" o:spid="_x0000_s1026" o:spt="20" style="position:absolute;left:10794;top:61274;flip:y;height:2040;width:6600;" filled="f" stroked="t" coordsize="21600,21600" o:gfxdata="UEsDBAoAAAAAAIdO4kAAAAAAAAAAAAAAAAAEAAAAZHJzL1BLAwQUAAAACACHTuJALGlKnr0AAADa&#10;AAAADwAAAGRycy9kb3ducmV2LnhtbEWPQWvCQBSE7wX/w/IEb3UTpbVGVw8FwUsPph7q7ZF9ZqPZ&#10;tyH7Gm1/fbdQ6HGYmW+Y9fbuWzVQH5vABvJpBoq4Crbh2sDxfff4AioKssU2MBn4ogjbzehhjYUN&#10;Nz7QUEqtEoRjgQacSFdoHStHHuM0dMTJO4feoyTZ19r2eEtw3+pZlj1rjw2nBYcdvTqqruWnN1Dm&#10;OenTfCmXt/PHtzyd3GI2HIyZjPNsBUroLv/hv/beGljA75V0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UqevQAA&#10;ANo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rect id="矩形 202" o:spid="_x0000_s1026" o:spt="1" style="position:absolute;left:3894;top:55882;height:7515;width:14265;" filled="f" stroked="t" coordsize="21600,21600" o:gfxdata="UEsDBAoAAAAAAIdO4kAAAAAAAAAAAAAAAAAEAAAAZHJzL1BLAwQUAAAACACHTuJAZc552LkAAADa&#10;AAAADwAAAGRycy9kb3ducmV2LnhtbEVPy4rCMBTdC/MP4Q64kTFVBpFqlGFAEBQG6wi6uyTXttjc&#10;1CS+/t4sBJeH857O77YRV/Khdqxg0M9AEGtnai4V/G8XX2MQISIbbByTggcFmM8+OlPMjbvxhq5F&#10;LEUK4ZCjgirGNpcy6Ioshr5riRN3dN5iTNCX0ni8pXDbyGGWjaTFmlNDhS39VqRPxcUq6H2PrNnt&#10;zw9/KFb73d9Y/6yDVqr7OcgmICLd41v8ci+NgrQ1XUk3QM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Oedi5AAAA2gAA&#10;AA8AAAAAAAAAAQAgAAAAIgAAAGRycy9kb3ducmV2LnhtbFBLAQIUABQAAAAIAIdO4kAzLwWeOwAA&#10;ADkAAAAQAAAAAAAAAAEAIAAAAAgBAABkcnMvc2hhcGV4bWwueG1sUEsFBgAAAAAGAAYAWwEAALID&#10;AAAAAA==&#10;">
                  <v:fill on="f" focussize="0,0"/>
                  <v:stroke weight="1.5pt" color="#000000" joinstyle="miter"/>
                  <v:imagedata o:title=""/>
                  <o:lock v:ext="edit" aspectratio="f"/>
                </v:rect>
                <v:shape id="任意多边形 203" o:spid="_x0000_s1026" o:spt="100" style="position:absolute;left:8064;top:57442;height:3090;width:4785;" filled="f" stroked="t" coordsize="4785,3090" o:gfxdata="UEsDBAoAAAAAAIdO4kAAAAAAAAAAAAAAAAAEAAAAZHJzL1BLAwQUAAAACACHTuJAM9Qce74AAADa&#10;AAAADwAAAGRycy9kb3ducmV2LnhtbEWPT2vCQBTE74V+h+UJvenGBERTV8FCaQ9BqK1/jo/sa5I2&#10;+zbsrjF++64g9DjMzG+Y5XowrejJ+caygukkAUFcWt1wpeDr83U8B+EDssbWMim4kof16vFhibm2&#10;F/6gfhcqESHsc1RQh9DlUvqyJoN+Yjvi6H1bZzBE6SqpHV4i3LQyTZKZNNhwXKixo5eayt/d2Sg4&#10;2rQ4yTdTLDK3N8PPlsvDJlPqaTRNnkEEGsJ/+N5+1woWcLsSb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Qce74A&#10;AADaAAAADwAAAAAAAAABACAAAAAiAAAAZHJzL2Rvd25yZXYueG1sUEsBAhQAFAAAAAgAh07iQDMv&#10;BZ47AAAAOQAAABAAAAAAAAAAAQAgAAAADQEAAGRycy9zaGFwZXhtbC54bWxQSwUGAAAAAAYABgBb&#10;AQAAtwMAAAAA&#10;" path="m4020,0l0,735,990,3090,4785,2550,4020,0xe">
                  <v:fill on="f" focussize="0,0"/>
                  <v:stroke weight="1.5pt" color="#FF0000" joinstyle="miter"/>
                  <v:imagedata o:title=""/>
                  <o:lock v:ext="edit" aspectratio="f"/>
                </v:shape>
                <v:shape id="任意多边形 204" o:spid="_x0000_s1026" o:spt="100" style="position:absolute;left:9205;top:57982;height:2377;width:979;" filled="f" stroked="t" coordsize="979,2377" o:gfxdata="UEsDBAoAAAAAAIdO4kAAAAAAAAAAAAAAAAAEAAAAZHJzL1BLAwQUAAAACACHTuJALFV70r0AAADb&#10;AAAADwAAAGRycy9kb3ducmV2LnhtbEWPT2/CMAzF70h8h8hIu9EENDHWEZBAnTSOBTbtaDVe261x&#10;qib8+/bzYdJutt7zez+vNjffqQsNsQ1sYZYZUMRVcC3XFk7H1+kSVEzIDrvAZOFOETbr8WiFuQtX&#10;LulySLWSEI45WmhS6nOtY9WQx5iFnli0rzB4TLIOtXYDXiXcd3puzEJ7bFkaGuxp11D1czh7C0V6&#10;3i7OxcfTo/v+5GK/Lc27Ka19mMzMC6hEt/Rv/rt+c4Iv9PKLD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XvSvQAA&#10;ANsAAAAPAAAAAAAAAAEAIAAAACIAAABkcnMvZG93bnJldi54bWxQSwECFAAUAAAACACHTuJAMy8F&#10;njsAAAA5AAAAEAAAAAAAAAABACAAAAAMAQAAZHJzL3NoYXBleG1sLnhtbFBLBQYAAAAABgAGAFsB&#10;AAC2AwAAAAA=&#10;" path="m0,0l979,2377e">
                  <v:fill on="f" focussize="0,0"/>
                  <v:stroke weight="1.5pt" color="#FF0000" joinstyle="miter"/>
                  <v:imagedata o:title=""/>
                  <o:lock v:ext="edit" aspectratio="f"/>
                </v:shape>
                <v:shape id="自选图形 205" o:spid="_x0000_s1026" o:spt="61" type="#_x0000_t61" style="position:absolute;left:8730;top:58854;height:774;width:723;" filled="f" stroked="f" coordsize="21600,21600" o:gfxdata="UEsDBAoAAAAAAIdO4kAAAAAAAAAAAAAAAAAEAAAAZHJzL1BLAwQUAAAACACHTuJApt3pKr0AAADb&#10;AAAADwAAAGRycy9kb3ducmV2LnhtbEVP22oCMRB9L/QfwhR8q9mtrcpqlFKqFKFQL6CP42bcLG4m&#10;SxJX+/dNodC3OZzrTOc324iOfKgdK8j7GQji0umaKwW77eJxDCJEZI2NY1LwTQHms/u7KRbaXXlN&#10;3SZWIoVwKFCBibEtpAylIYuh71rixJ2ctxgT9JXUHq8p3DbyKcuG0mLNqcFgS2+GyvPmYhXwy+eq&#10;G60O3eho3vf+PPh6Hixfleo95NkERKRb/Bf/uT90mp/D7y/pAD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3ekqvQAA&#10;ANsAAAAPAAAAAAAAAAEAIAAAACIAAABkcnMvZG93bnJldi54bWxQSwECFAAUAAAACACHTuJAMy8F&#10;njsAAAA5AAAAEAAAAAAAAAABACAAAAAMAQAAZHJzL3NoYXBleG1sLnhtbFBLBQYAAAAABgAGAFsB&#10;AAC2Aw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生产车间</w:t>
                        </w:r>
                      </w:p>
                    </w:txbxContent>
                  </v:textbox>
                </v:shape>
                <v:line id="直线 206" o:spid="_x0000_s1026" o:spt="20" style="position:absolute;left:10105;top:57723;flip:y;height:134;width:670;" filled="f" stroked="t" coordsize="21600,21600" o:gfxdata="UEsDBAoAAAAAAIdO4kAAAAAAAAAAAAAAAAAEAAAAZHJzL1BLAwQUAAAACACHTuJAe/+j/LwAAADb&#10;AAAADwAAAGRycy9kb3ducmV2LnhtbEVPO2/CMBDeK/U/WFeJrTgJoo8Uw1AJiYWBtEPZTvERB+Jz&#10;FF8D9NfXSJW63afveYvVxXdqpCG2gQ3k0wwUcR1sy42Bz4/14wuoKMgWu8Bk4EoRVsv7uwWWNpx5&#10;R2MljUohHEs04ET6UutYO/IYp6EnTtwhDB4lwaHRdsBzCvedLrLsSXtsOTU47OndUX2qvr2BKs9J&#10;72evctwevn5kvnfPxbgzZvKQZ2+ghC7yL/5zb2yaX8Dtl3SAX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o/y8AAAA&#10;2w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rect id="矩形 207" o:spid="_x0000_s1026" o:spt="1" style="position:absolute;left:11134;top:57637;height:273;width:743;rotation:-655360f;" filled="f" stroked="t" coordsize="21600,21600" o:gfxdata="UEsDBAoAAAAAAIdO4kAAAAAAAAAAAAAAAAAEAAAAZHJzL1BLAwQUAAAACACHTuJAM4hy4LsAAADb&#10;AAAADwAAAGRycy9kb3ducmV2LnhtbEVPS4vCMBC+C/6HMMJeRFNXEalGQWGXPSis9XEem7EtNpNu&#10;k/r490ZY8DYf33Nmi7spxZVqV1hWMOhHIIhTqwvOFOx3X70JCOeRNZaWScGDHCzm7dYMY21vvKVr&#10;4jMRQtjFqCD3voqldGlOBl3fVsSBO9vaoA+wzqSu8RbCTSk/o2gsDRYcGnKsaJVTekkao+C3O/4+&#10;Latssz4eRrZJls0fc1epj84gmoLwdPdv8b/7R4f5Q3j9Eg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hy4LsAAADb&#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rect>
                <v:shape id="自选图形 208" o:spid="_x0000_s1026" o:spt="61" type="#_x0000_t61" style="position:absolute;left:11007;top:57547;height:414;width:930;rotation:-458752f;" filled="f" stroked="f" coordsize="21600,21600" o:gfxdata="UEsDBAoAAAAAAIdO4kAAAAAAAAAAAAAAAAAEAAAAZHJzL1BLAwQUAAAACACHTuJAVuFGuLkAAADb&#10;AAAADwAAAGRycy9kb3ducmV2LnhtbEVPS2vCQBC+C/6HZYTezMa2Skmz5iAoHor4vA+70yQ0Oxuy&#10;2yT9925B8DYf33PyYrSN6KnztWMFiyQFQaydqblUcL1s5x8gfEA22DgmBX/koVhPJzlmxg18ov4c&#10;ShFD2GeooAqhzaT0uiKLPnEtceS+XWcxRNiV0nQ4xHDbyNc0XUmLNceGClvaVKR/zr9Wwc6Pb0dt&#10;l7q39c3w9Wvp8NAq9TJbpJ8gAo3hKX649ybOf4f/X+IBcn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hRri5AAAA2wAA&#10;AA8AAAAAAAAAAQAgAAAAIgAAAGRycy9kb3ducmV2LnhtbFBLAQIUABQAAAAIAIdO4kAzLwWeOwAA&#10;ADkAAAAQAAAAAAAAAAEAIAAAAAgBAABkcnMvc2hhcGV4bWwueG1sUEsFBgAAAAAGAAYAWwEAALID&#10;A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办公室</w:t>
                        </w:r>
                      </w:p>
                    </w:txbxContent>
                  </v:textbox>
                </v:shape>
                <v:shape id="自选图形 209" o:spid="_x0000_s1026" o:spt="61" type="#_x0000_t61" style="position:absolute;left:10116;top:57824;height:414;width:930;rotation:-458752f;" filled="f" stroked="f" coordsize="21600,21600" o:gfxdata="UEsDBAoAAAAAAIdO4kAAAAAAAAAAAAAAAAAEAAAAZHJzL1BLAwQUAAAACACHTuJAOa3jI7kAAADb&#10;AAAADwAAAGRycy9kb3ducmV2LnhtbEVPTWvCQBC9F/wPywi91Y2VFInZeBAsHqS0Ue/D7pgEs7Mh&#10;uybpv+8WBG/zeJ+TbyfbioF63zhWsFwkIIi1Mw1XCs6n/dsahA/IBlvHpOCXPGyL2UuOmXEj/9BQ&#10;hkrEEPYZKqhD6DIpva7Jol+4jjhyV9dbDBH2lTQ9jjHctvI9ST6kxYZjQ40d7WrSt/JuFXz6afWt&#10;baoH21wMn4+pw69Oqdf5MtmACDSFp/jhPpg4P4X/X+IBsv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t4yO5AAAA2wAA&#10;AA8AAAAAAAAAAQAgAAAAIgAAAGRycy9kb3ducmV2LnhtbFBLAQIUABQAAAAIAIdO4kAzLwWeOwAA&#10;ADkAAAAQAAAAAAAAAAEAIAAAAAgBAABkcnMvc2hhcGV4bWwueG1sUEsFBgAAAAAGAAYAWwEAALID&#10;A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大门</w:t>
                        </w:r>
                      </w:p>
                    </w:txbxContent>
                  </v:textbox>
                </v:shape>
                <v:rect id="矩形 210" o:spid="_x0000_s1026" o:spt="1" style="position:absolute;left:9394;top:58007;height:218;width:375;rotation:-917504f;" filled="f" stroked="t" coordsize="21600,21600" o:gfxdata="UEsDBAoAAAAAAIdO4kAAAAAAAAAAAAAAAAAEAAAAZHJzL1BLAwQUAAAACACHTuJAaZRCursAAADb&#10;AAAADwAAAGRycy9kb3ducmV2LnhtbEVP32vCMBB+F/Y/hBP2pknHJtIZiwyEPW2sWvDx1pxtt+RS&#10;mlTdf78Igm/38f28VXFxVpxoCJ1nDdlcgSCuvem40bDfbWdLECEiG7SeScMfBSjWD5MV5saf+YtO&#10;ZWxECuGQo4Y2xj6XMtQtOQxz3xMn7ugHhzHBoZFmwHMKd1Y+KbWQDjtODS329NZS/VuOTsOz2h4s&#10;f4+lpeP4svmoPmP1I7V+nGbqFUSkS7yLb+53k+Yv4PpLOk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RCursAAADb&#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rect>
                <v:shape id="自选图形 211" o:spid="_x0000_s1026" o:spt="61" type="#_x0000_t61" style="position:absolute;left:9345;top:58201;height:414;width:930;rotation:-458752f;" filled="f" stroked="f" coordsize="21600,21600" o:gfxdata="UEsDBAoAAAAAAIdO4kAAAAAAAAAAAAAAAAAEAAAAZHJzL1BLAwQUAAAACACHTuJApjPYz7gAAADb&#10;AAAADwAAAGRycy9kb3ducmV2LnhtbEVPS4vCMBC+C/sfwix407SKrlRTDwu77EHE196HZGyLzaQ0&#10;sdZ/bwTB23x8z1mte1uLjlpfOVaQjhMQxNqZigsFp+PPaAHCB2SDtWNScCcP6/xjsMLMuBvvqTuE&#10;QsQQ9hkqKENoMim9LsmiH7uGOHJn11oMEbaFNC3eYrit5SRJ5tJixbGhxIa+S9KXw9Uq+PX9dKft&#10;THe2+jd82swcbhulhp9psgQRqA9v8cv9Z+L8L3j+Eg+Q+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jPYz7gAAADbAAAA&#10;DwAAAAAAAAABACAAAAAiAAAAZHJzL2Rvd25yZXYueG1sUEsBAhQAFAAAAAgAh07iQDMvBZ47AAAA&#10;OQAAABAAAAAAAAAAAQAgAAAABwEAAGRycy9zaGFwZXhtbC54bWxQSwUGAAAAAAYABgBbAQAAsQMA&#10;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固废间</w:t>
                        </w:r>
                      </w:p>
                    </w:txbxContent>
                  </v:textbox>
                </v:shape>
                <v:shape id="自选图形 212" o:spid="_x0000_s1026" o:spt="61" type="#_x0000_t61" style="position:absolute;left:11479;top:57918;height:414;width:930;rotation:-458752f;" filled="f" stroked="f" coordsize="21600,21600" o:gfxdata="UEsDBAoAAAAAAIdO4kAAAAAAAAAAAAAAAAAEAAAAZHJzL1BLAwQUAAAACACHTuJA16xMvbsAAADb&#10;AAAADwAAAGRycy9kb3ducmV2LnhtbEWPT4vCMBDF7wt+hzCCtzVVcZFq9CAoHmTZ9c99SMa22ExK&#10;E2v99s5hYW8zvDfv/Wa16X2tOmpjFdjAZJyBIrbBVVwYuJx3nwtQMSE7rAOTgRdF2KwHHyvMXXjy&#10;L3WnVCgJ4ZijgTKlJtc62pI8xnFoiEW7hdZjkrUttGvxKeG+1tMs+9IeK5aGEhvalmTvp4c3sI/9&#10;7Mf6ue18dXV8Oc4DfjfGjIaTbAkqUZ/+zX/XByf4Aiu/yAB6/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6xMvbsAAADb&#10;AAAADwAAAAAAAAABACAAAAAiAAAAZHJzL2Rvd25yZXYueG1sUEsBAhQAFAAAAAgAh07iQDMvBZ47&#10;AAAAOQAAABAAAAAAAAAAAQAgAAAACgEAAGRycy9zaGFwZXhtbC54bWxQSwUGAAAAAAYABgBbAQAA&#10;tAM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化粪池</w:t>
                        </w:r>
                      </w:p>
                    </w:txbxContent>
                  </v:textbox>
                </v:shape>
                <v:rect id="矩形 213" o:spid="_x0000_s1026" o:spt="1" style="position:absolute;left:11908;top:57566;height:218;width:194;rotation:-917504f;" filled="f" stroked="t" coordsize="21600,21600" o:gfxdata="UEsDBAoAAAAAAIdO4kAAAAAAAAAAAAAAAAAEAAAAZHJzL1BLAwQUAAAACACHTuJAGAvWyLoAAADb&#10;AAAADwAAAGRycy9kb3ducmV2LnhtbEVPS2sCMRC+F/ofwhS81UTRUlejlILgSXGt4HHcjLvbJpNl&#10;k/Xx740g9DYf33Nmi6uz4kxtqD1rGPQVCOLCm5pLDT+75fsniBCRDVrPpOFGARbz15cZZsZfeEvn&#10;PJYihXDIUEMVY5NJGYqKHIa+b4gTd/Ktw5hgW0rT4iWFOyuHSn1IhzWnhgob+q6o+Ms7p2GklgfL&#10;xy63dOrGX+v9Ju5/pda9t4Gagoh0jf/ip3tl0vwJPH5JB8j5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C9bI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rect>
                <v:line id="直线 214" o:spid="_x0000_s1026" o:spt="20" style="position:absolute;left:9363;top:58485;height:261;width:95;" filled="f" stroked="t" coordsize="21600,21600" o:gfxdata="UEsDBAoAAAAAAIdO4kAAAAAAAAAAAAAAAAAEAAAAZHJzL1BLAwQUAAAACACHTuJAUsWX9bkAAADb&#10;AAAADwAAAGRycy9kb3ducmV2LnhtbEVPy4rCMBTdC/5DuII7TVQYajWKCDKKDlh14fLSXNtic1Oa&#10;jI+/nyyEWR7Oe7582Vo8qPWVYw2joQJBnDtTcaHhct4MEhA+IBusHZOGN3lYLrqdOabGPTmjxykU&#10;IoawT1FDGUKTSunzkiz6oWuII3dzrcUQYVtI0+IzhttajpX6khYrjg0lNrQuKb+ffq2Gyf7nnIVj&#10;wpvsNj18u9U12Smndb83UjMQgV7hX/xxb42GcVwfv8Qf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Fl/W5AAAA2wAA&#10;AA8AAAAAAAAAAQAgAAAAIgAAAGRycy9kb3ducmV2LnhtbFBLAQIUABQAAAAIAIdO4kAzLwWeOwAA&#10;ADkAAAAQAAAAAAAAAAEAIAAAAAgBAABkcnMvc2hhcGV4bWwueG1sUEsFBgAAAAAGAAYAWwEAALID&#10;AAAAAA==&#10;">
                  <v:fill on="f" focussize="0,0"/>
                  <v:stroke weight="1.5pt" color="#000000" joinstyle="miter"/>
                  <v:imagedata o:title=""/>
                  <o:lock v:ext="edit" aspectratio="f"/>
                </v:line>
                <v:line id="直线 215" o:spid="_x0000_s1026" o:spt="20" style="position:absolute;left:9868;top:59740;height:261;width:95;" filled="f" stroked="t" coordsize="21600,21600" o:gfxdata="UEsDBAoAAAAAAIdO4kAAAAAAAAAAAAAAAAAEAAAAZHJzL1BLAwQUAAAACACHTuJAPYkybr4AAADb&#10;AAAADwAAAGRycy9kb3ducmV2LnhtbEWPS2vDMBCE74X8B7GB3hrJKRTHjRxCIKSlDcRODz0u1vpB&#10;rZWxlEf/fVUI5DjMzDfMcnW1vTjT6DvHGpKZAkFcOdNxo+HruH1KQfiAbLB3TBp+ycMqnzwsMTPu&#10;wgWdy9CICGGfoYY2hCGT0lctWfQzNxBHr3ajxRDl2Egz4iXCbS/nSr1Iix3HhRYH2rRU/ZQnq+H5&#10;Y38swiHlbVEvPndu/Z2+K6f14zRRryACXcM9fGu/GQ3zBP6/xB8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kybr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line>
                <v:rect id="矩形 216" o:spid="_x0000_s1026" o:spt="1" style="position:absolute;left:10174;top:60032;height:218;width:375;rotation:-917504f;" filled="f" stroked="t" coordsize="21600,21600" o:gfxdata="UEsDBAoAAAAAAIdO4kAAAAAAAAAAAAAAAAAEAAAAZHJzL1BLAwQUAAAACACHTuJA2MOOBLwAAADb&#10;AAAADwAAAGRycy9kb3ducmV2LnhtbEWPT2sCMRTE7wW/Q3iCt5q42CKrUUQQeqp0q+DxuXnuriYv&#10;yybrn2/fFAo9DjPzG2axejgrbtSFxrOGyViBIC69abjSsP/evs5AhIhs0HomDU8KsFoOXhaYG3/n&#10;L7oVsRIJwiFHDXWMbS5lKGtyGMa+JU7e2XcOY5JdJU2H9wR3VmZKvUuHDaeFGlva1FRei95pmKrt&#10;0fKpLyyd+7f152EXDxep9Wg4UXMQkR7xP/zX/jAasgx+v6Qf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DjgS8AAAA&#10;2w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rect>
                <v:shape id="自选图形 217" o:spid="_x0000_s1026" o:spt="61" type="#_x0000_t61" style="position:absolute;left:10545;top:59731;height:414;width:930;rotation:-458752f;" filled="f" stroked="f" coordsize="21600,21600" o:gfxdata="UEsDBAoAAAAAAIdO4kAAAAAAAAAAAAAAAAAEAAAAZHJzL1BLAwQUAAAACACHTuJAF2QUcbkAAADb&#10;AAAADwAAAGRycy9kb3ducmV2LnhtbEWPzarCMBSE94LvEM4Fd5qqKFKNLi4oLkT8qftDcm5bbnNS&#10;mljr2xtBcDnMzDfMatPZSrTU+NKxgvEoAUGsnSk5V5Bdt8MFCB+QDVaOScGTPGzW/d4KU+MefKb2&#10;EnIRIexTVFCEUKdSel2QRT9yNXH0/lxjMUTZ5NI0+IhwW8lJksylxZLjQoE1/Rak/y93q2Dnu+lJ&#10;25lubXkznB1mDo+1UoOfcbIEEagL3/CnvTcKJlN4f4k/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kFHG5AAAA2wAA&#10;AA8AAAAAAAAAAQAgAAAAIgAAAGRycy9kb3ducmV2LnhtbFBLAQIUABQAAAAIAIdO4kAzLwWeOwAA&#10;ADkAAAAQAAAAAAAAAAEAIAAAAAgBAABkcnMvc2hhcGV4bWwueG1sUEsFBgAAAAAGAAYAWwEAALID&#10;A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危废间</w:t>
                        </w:r>
                      </w:p>
                    </w:txbxContent>
                  </v:textbox>
                </v:shape>
                <v:shape id="自选图形 218" o:spid="_x0000_s1026" o:spt="61" type="#_x0000_t61" style="position:absolute;left:14180;top:58133;height:808;width:2255;rotation:-458752f;" filled="f" stroked="f" coordsize="21600,21600" o:gfxdata="UEsDBAoAAAAAAIdO4kAAAAAAAAAAAAAAAAAEAAAAZHJzL1BLAwQUAAAACACHTuJAmI2MBbwAAADb&#10;AAAADwAAAGRycy9kb3ducmV2LnhtbEWPzWrDMBCE74G8g9hCb7EctwnBteJDICGHEpq/+yJtbVNr&#10;ZSzFcd8+KhRyHGbmG6YoR9uKgXrfOFYwT1IQxNqZhisFl/N2tgLhA7LB1jEp+CUP5Xo6KTA37s5H&#10;Gk6hEhHCPkcFdQhdLqXXNVn0ieuIo/fteoshyr6Spsd7hNtWZmm6lBYbjgs1drSpSf+cblbBzo9v&#10;X9ou9GCbq+HL58LhoVPq9WWefoAINIZn+L+9Nwqyd/j7En+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NjAW8AAAA&#10;2wAAAA8AAAAAAAAAAQAgAAAAIgAAAGRycy9kb3ducmV2LnhtbFBLAQIUABQAAAAIAIdO4kAzLwWe&#10;OwAAADkAAAAQAAAAAAAAAAEAIAAAAAsBAABkcnMvc2hhcGV4bWwueG1sUEsFBgAAAAAGAAYAWwEA&#10;ALUDA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新乡市兴豫气体有限责任公司</w:t>
                        </w:r>
                      </w:p>
                    </w:txbxContent>
                  </v:textbox>
                </v:shape>
                <v:shape id="自选图形 219" o:spid="_x0000_s1026" o:spt="61" type="#_x0000_t61" style="position:absolute;left:10025;top:60773;height:808;width:2255;rotation:-458752f;" filled="f" stroked="f" coordsize="21600,21600" o:gfxdata="UEsDBAoAAAAAAIdO4kAAAAAAAAAAAAAAAAAEAAAAZHJzL1BLAwQUAAAACACHTuJA98EpnrsAAADb&#10;AAAADwAAAGRycy9kb3ducmV2LnhtbEWPwWrDMBBE74H+g9hCb7HsFJfgRvEhkNBDKWni3Bdpa5tY&#10;KyOpjvv3VaDQ4zAzb5hNPdtBTORD71hBkeUgiLUzPbcKmvN+uQYRIrLBwTEp+KEA9fZhscHKuBt/&#10;0nSKrUgQDhUq6GIcKymD7shiyNxInLwv5y3GJH0rjcdbgttBrvL8RVrsOS10ONKuI309fVsFhzA/&#10;H7Ut9WT7i+HmvXT4MSr19FjkryAizfE//Nd+MwpWJdy/p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8EpnrsAAADb&#10;AAAADwAAAAAAAAABACAAAAAiAAAAZHJzL2Rvd25yZXYueG1sUEsBAhQAFAAAAAgAh07iQDMvBZ47&#10;AAAAOQAAABAAAAAAAAAAAQAgAAAACgEAAGRycy9zaGFwZXhtbC54bWxQSwUGAAAAAAYABgBbAQAA&#10;tAM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海营汽修站</w:t>
                        </w:r>
                      </w:p>
                    </w:txbxContent>
                  </v:textbox>
                </v:shape>
                <v:shape id="自选图形 220" o:spid="_x0000_s1026" o:spt="61" type="#_x0000_t61" style="position:absolute;left:4955;top:59978;height:808;width:2255;rotation:-458752f;" filled="f" stroked="f" coordsize="21600,21600" o:gfxdata="UEsDBAoAAAAAAIdO4kAAAAAAAAAAAAAAAAAEAAAAZHJzL1BLAwQUAAAACACHTuJABxO36bsAAADb&#10;AAAADwAAAGRycy9kb3ducmV2LnhtbEWPQWvCQBSE7wX/w/KE3pqNFkOJWT0IigcpbRrvj91nEsy+&#10;Ddk1xn/vFgo9DjPzDVNsJ9uJkQbfOlawSFIQxNqZlmsF1c/+7QOED8gGO8ek4EEetpvZS4G5cXf+&#10;prEMtYgQ9jkqaELocym9bsiiT1xPHL2LGyyGKIdamgHvEW47uUzTTFpsOS402NOuIX0tb1bBwU/v&#10;X9qu9Gjbs+HqtHL42Sv1Ol+kaxCBpvAf/msfjYJlBr9f4g+Qm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O36bsAAADb&#10;AAAADwAAAAAAAAABACAAAAAiAAAAZHJzL2Rvd25yZXYueG1sUEsBAhQAFAAAAAgAh07iQDMvBZ47&#10;AAAAOQAAABAAAAAAAAAAAQAgAAAACgEAAGRycy9zaGFwZXhtbC54bWxQSwUGAAAAAAYABgBbAQAA&#10;tAM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废品收购站</w:t>
                        </w:r>
                      </w:p>
                    </w:txbxContent>
                  </v:textbox>
                </v:shape>
                <v:shape id="自选图形 221" o:spid="_x0000_s1026" o:spt="61" type="#_x0000_t61" style="position:absolute;left:6965;top:56348;height:808;width:2255;rotation:-458752f;" filled="f" stroked="f" coordsize="21600,21600" o:gfxdata="UEsDBAoAAAAAAIdO4kAAAAAAAAAAAAAAAAAEAAAAZHJzL1BLAwQUAAAACACHTuJAaF8ScrkAAADb&#10;AAAADwAAAGRycy9kb3ducmV2LnhtbEWPS6vCMBSE94L/IZwL7jRV8UGv0YWguBDxuT8k57blNiel&#10;ibX+eyMILoeZ+YZZrFpbioZqXzhWMBwkIIi1MwVnCq6XTX8Owgdkg6VjUvAkD6tlt7PA1LgHn6g5&#10;h0xECPsUFeQhVKmUXudk0Q9cRRy9P1dbDFHWmTQ1PiLclnKUJFNpseC4kGNF65z0//luFWx9Oz5q&#10;O9GNLW6Gr/uJw0OlVO9nmPyCCNSGb/jT3hkFoxm8v8Qf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fEnK5AAAA2wAA&#10;AA8AAAAAAAAAAQAgAAAAIgAAAGRycy9kb3ducmV2LnhtbFBLAQIUABQAAAAIAIdO4kAzLwWeOwAA&#10;ADkAAAAQAAAAAAAAAAEAIAAAAAgBAABkcnMvc2hhcGV4bWwueG1sUEsFBgAAAAAGAAYAWwEAALID&#10;A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农田</w:t>
                        </w:r>
                      </w:p>
                    </w:txbxContent>
                  </v:textbox>
                </v:shape>
                <v:shape id="自选图形 222" o:spid="_x0000_s1026" o:spt="61" type="#_x0000_t61" style="position:absolute;left:11519;top:56289;height:471;width:2255;rotation:-458752f;" filled="f" stroked="f" coordsize="21600,21600" o:gfxdata="UEsDBAoAAAAAAIdO4kAAAAAAAAAAAAAAAAAEAAAAZHJzL1BLAwQUAAAACACHTuJAGcCGALQAAADb&#10;AAAADwAAAGRycy9kb3ducmV2LnhtbEVPuwrCMBTdBf8hXMFNUxVFqtFBUBxEfO6X5NoWm5vSxFr/&#10;3gyC4+G8l+vWlqKh2heOFYyGCQhi7UzBmYLbdTuYg/AB2WDpmBR8yMN61e0sMTXuzWdqLiETMYR9&#10;igryEKpUSq9zsuiHriKO3MPVFkOEdSZNje8Ybks5TpKZtFhwbMixok1O+nl5WQU7305O2k51Y4u7&#10;4dth6vBYKdXvjZIFiEBt+It/7r1RMI5j45f4A+Tq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ZwIYAtAAAANsAAAAPAAAA&#10;AAAAAAEAIAAAACIAAABkcnMvZG93bnJldi54bWxQSwECFAAUAAAACACHTuJAMy8FnjsAAAA5AAAA&#10;EAAAAAAAAAABACAAAAADAQAAZHJzL3NoYXBleG1sLnhtbFBLBQYAAAAABgAGAFsBAACtAw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迎福路</w:t>
                        </w:r>
                      </w:p>
                    </w:txbxContent>
                  </v:textbox>
                </v:shape>
                <v:shape id="自选图形 223" o:spid="_x0000_s1026" o:spt="61" type="#_x0000_t61" style="position:absolute;left:8744;top:57249;height:471;width:2255;rotation:-458752f;" filled="f" stroked="f" coordsize="21600,21600" o:gfxdata="UEsDBAoAAAAAAIdO4kAAAAAAAAAAAAAAAAAEAAAAZHJzL1BLAwQUAAAACACHTuJAdowjm7kAAADb&#10;AAAADwAAAGRycy9kb3ducmV2LnhtbEWPzarCMBSE94LvEM4Fd5qqKNprdCEoLkT83R+Sc9tym5PS&#10;xFrf3giCy2FmvmEWq9aWoqHaF44VDAcJCGLtTMGZgutl05+B8AHZYOmYFDzJw2rZ7SwwNe7BJ2rO&#10;IRMRwj5FBXkIVSql1zlZ9ANXEUfvz9UWQ5R1Jk2Njwi3pRwlyVRaLDgu5FjROif9f75bBVvfjo/a&#10;TnRji5vh637i8FAp1fsZJr8gArXhG/60d0bBaA7vL/EH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MI5u5AAAA2wAA&#10;AA8AAAAAAAAAAQAgAAAAIgAAAGRycy9kb3ducmV2LnhtbFBLAQIUABQAAAAIAIdO4kAzLwWeOwAA&#10;ADkAAAAQAAAAAAAAAAEAIAAAAAgBAABkcnMvc2hhcGV4bWwueG1sUEsFBgAAAAAGAAYAWwEAALID&#10;AAAAAA==&#10;" adj="1350,25920">
                  <v:fill on="f" focussize="0,0"/>
                  <v:stroke on="f" weight="1.5pt"/>
                  <v:imagedata o:title=""/>
                  <o:lock v:ext="edit" aspectratio="f"/>
                  <v:textbox>
                    <w:txbxContent>
                      <w:p>
                        <w:pPr>
                          <w:rPr>
                            <w:rFonts w:hint="default" w:eastAsia="宋体"/>
                            <w:b/>
                            <w:bCs/>
                            <w:highlight w:val="cyan"/>
                            <w:lang w:val="en-US" w:eastAsia="zh-CN"/>
                          </w:rPr>
                        </w:pPr>
                        <w:r>
                          <w:rPr>
                            <w:rFonts w:hint="eastAsia"/>
                            <w:b/>
                            <w:bCs/>
                            <w:highlight w:val="cyan"/>
                            <w:lang w:val="en-US" w:eastAsia="zh-CN"/>
                          </w:rPr>
                          <w:t>西干五支排</w:t>
                        </w:r>
                      </w:p>
                    </w:txbxContent>
                  </v:textbox>
                </v:shape>
                <v:shape id="自选图形 224" o:spid="_x0000_s1026" o:spt="61" type="#_x0000_t61" style="position:absolute;left:13199;top:61779;height:471;width:2255;rotation:-458752f;" filled="f" stroked="f" coordsize="21600,21600" o:gfxdata="UEsDBAoAAAAAAIdO4kAAAAAAAAAAAAAAAAAEAAAAZHJzL1BLAwQUAAAACACHTuJAYm8c27QAAADb&#10;AAAADwAAAGRycy9kb3ducmV2LnhtbEVPuwrCMBTdBf8hXMFNUxVFqtFBUBxEfO6X5NoWm5vSxFr/&#10;3gyC4+G8l+vWlqKh2heOFYyGCQhi7UzBmYLbdTuYg/AB2WDpmBR8yMN61e0sMTXuzWdqLiETMYR9&#10;igryEKpUSq9zsuiHriKO3MPVFkOEdSZNje8Ybks5TpKZtFhwbMixok1O+nl5WQU7305O2k51Y4u7&#10;4dth6vBYKdXvjZIFiEBt+It/7r1RMInr45f4A+Tq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ibxzbtAAAANsAAAAPAAAA&#10;AAAAAAEAIAAAACIAAABkcnMvZG93bnJldi54bWxQSwECFAAUAAAACACHTuJAMy8FnjsAAAA5AAAA&#10;EAAAAAAAAAABACAAAAADAQAAZHJzL3NoYXBleG1sLnhtbFBLBQYAAAAABgAGAFsBAACtAw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新济路</w:t>
                        </w:r>
                      </w:p>
                    </w:txbxContent>
                  </v:textbox>
                </v:shape>
                <v:line id="直线 225" o:spid="_x0000_s1026" o:spt="20" style="position:absolute;left:17844;top:56535;flip:y;height:495;width:1;" filled="f" stroked="t" coordsize="21600,21600" o:gfxdata="UEsDBAoAAAAAAIdO4kAAAAAAAAAAAAAAAAAEAAAAZHJzL1BLAwQUAAAACACHTuJAHTYYor8AAADb&#10;AAAADwAAAGRycy9kb3ducmV2LnhtbEWPwWrDMBBE74X+g9hAL6GWnUApbuQcAoW0+NIkkOtibS1j&#10;a+Vaqu3066tAIMdhZt4wm+1sOzHS4BvHCrIkBUFcOd1wreB0fH9+BeEDssbOMSm4kIdt8fiwwVy7&#10;ib9oPIRaRAj7HBWYEPpcSl8ZsugT1xNH79sNFkOUQy31gFOE206u0vRFWmw4LhjsaWeoag+/VsFy&#10;/1meP/xPu1xVtR/X5emvvLRKPS2y9A1EoDncw7f2XitYZ3D9En+AL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2GKK/&#10;AAAA2wAAAA8AAAAAAAAAAQAgAAAAIgAAAGRycy9kb3ducmV2LnhtbFBLAQIUABQAAAAIAIdO4kAz&#10;LwWeOwAAADkAAAAQAAAAAAAAAAEAIAAAAA4BAABkcnMvc2hhcGV4bWwueG1sUEsFBgAAAAAGAAYA&#10;WwEAALgDAAAAAA==&#10;">
                  <v:fill on="f" focussize="0,0"/>
                  <v:stroke weight="1.5pt" color="#000000" joinstyle="miter" endarrow="open"/>
                  <v:imagedata o:title=""/>
                  <o:lock v:ext="edit" aspectratio="f"/>
                </v:line>
                <v:shape id="自选图形 226" o:spid="_x0000_s1026" o:spt="61" type="#_x0000_t61" style="position:absolute;left:17622;top:56185;height:586;width:523;rotation:-458752f;" filled="f" stroked="f" coordsize="21600,21600" o:gfxdata="UEsDBAoAAAAAAIdO4kAAAAAAAAAAAAAAAAAEAAAAZHJzL1BLAwQUAAAACACHTuJA/fEnN7kAAADb&#10;AAAADwAAAGRycy9kb3ducmV2LnhtbEWPzarCMBSE94LvEM4Fd5qqKFKNLi4oLkT8qftDcm5bbnNS&#10;mljr2xtBcDnMzDfMatPZSrTU+NKxgvEoAUGsnSk5V5Bdt8MFCB+QDVaOScGTPGzW/d4KU+MefKb2&#10;EnIRIexTVFCEUKdSel2QRT9yNXH0/lxjMUTZ5NI0+IhwW8lJksylxZLjQoE1/Rak/y93q2Dnu+lJ&#10;25lubXkznB1mDo+1UoOfcbIEEagL3/CnvTcKphN4f4k/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3xJze5AAAA2wAA&#10;AA8AAAAAAAAAAQAgAAAAIgAAAGRycy9kb3ducmV2LnhtbFBLAQIUABQAAAAIAIdO4kAzLwWeOwAA&#10;ADkAAAAQAAAAAAAAAAEAIAAAAAgBAABkcnMvc2hhcGV4bWwueG1sUEsFBgAAAAAGAAYAWwEAALID&#10;AAAAAA==&#10;" adj="1350,25920">
                  <v:fill on="f" focussize="0,0"/>
                  <v:stroke on="f" weight="1.5pt"/>
                  <v:imagedata o:title=""/>
                  <o:lock v:ext="edit" aspectratio="f"/>
                  <v:textbox>
                    <w:txbxContent>
                      <w:p>
                        <w:pPr>
                          <w:rPr>
                            <w:rFonts w:hint="default" w:eastAsia="宋体"/>
                            <w:b/>
                            <w:bCs/>
                            <w:lang w:val="en-US" w:eastAsia="zh-CN"/>
                          </w:rPr>
                        </w:pPr>
                        <w:r>
                          <w:rPr>
                            <w:rFonts w:hint="eastAsia"/>
                            <w:b/>
                            <w:bCs/>
                            <w:lang w:val="en-US" w:eastAsia="zh-CN"/>
                          </w:rPr>
                          <w:t>N</w:t>
                        </w:r>
                      </w:p>
                    </w:txbxContent>
                  </v:textbox>
                </v:shape>
                <w10:wrap type="none"/>
                <w10:anchorlock/>
              </v:group>
            </w:pict>
          </mc:Fallback>
        </mc:AlternateContent>
      </w:r>
    </w:p>
    <w:p>
      <w:pPr>
        <w:jc w:val="center"/>
      </w:pPr>
      <w:r>
        <w:rPr>
          <w:rFonts w:hint="eastAsia"/>
          <w:b/>
          <w:bCs/>
          <w:sz w:val="28"/>
          <w:szCs w:val="28"/>
          <w:lang w:val="en-US" w:eastAsia="zh-CN"/>
        </w:rPr>
        <w:t>附图5  厂区平面布置图</w:t>
      </w:r>
      <w:r>
        <w:rPr>
          <w:rFonts w:hint="eastAsia"/>
          <w:b/>
          <w:bCs/>
          <w:sz w:val="28"/>
          <w:szCs w:val="28"/>
          <w:lang w:val="en-US" w:eastAsia="zh-CN"/>
        </w:rPr>
        <w:br w:type="page"/>
      </w:r>
      <w:r>
        <w:rPr>
          <w:rFonts w:hint="eastAsia" w:eastAsia="宋体"/>
          <w:lang w:eastAsia="zh-CN"/>
        </w:rPr>
        <w:drawing>
          <wp:inline distT="0" distB="0" distL="114300" distR="114300">
            <wp:extent cx="4246880" cy="3225165"/>
            <wp:effectExtent l="15875" t="15875" r="23495" b="16510"/>
            <wp:docPr id="207" name="图片 30" descr="92a6a7c6c378a7f84d567b4a958d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30" descr="92a6a7c6c378a7f84d567b4a958d907"/>
                    <pic:cNvPicPr>
                      <a:picLocks noChangeAspect="1"/>
                    </pic:cNvPicPr>
                  </pic:nvPicPr>
                  <pic:blipFill>
                    <a:blip r:embed="rId37"/>
                    <a:stretch>
                      <a:fillRect/>
                    </a:stretch>
                  </pic:blipFill>
                  <pic:spPr>
                    <a:xfrm>
                      <a:off x="0" y="0"/>
                      <a:ext cx="4246880" cy="3225165"/>
                    </a:xfrm>
                    <a:prstGeom prst="rect">
                      <a:avLst/>
                    </a:prstGeom>
                    <a:noFill/>
                    <a:ln w="15875" cap="flat" cmpd="sng">
                      <a:solidFill>
                        <a:srgbClr val="000000"/>
                      </a:solidFill>
                      <a:prstDash val="solid"/>
                      <a:miter/>
                      <a:headEnd type="none" w="med" len="med"/>
                      <a:tailEnd type="none" w="med" len="med"/>
                    </a:ln>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4231005" cy="3238500"/>
            <wp:effectExtent l="15875" t="15875" r="20320" b="22225"/>
            <wp:docPr id="208" name="图片 31" descr="362b4f96eb9fc7dc271c45a5c64a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1" descr="362b4f96eb9fc7dc271c45a5c64aac0"/>
                    <pic:cNvPicPr>
                      <a:picLocks noChangeAspect="1"/>
                    </pic:cNvPicPr>
                  </pic:nvPicPr>
                  <pic:blipFill>
                    <a:blip r:embed="rId38"/>
                    <a:stretch>
                      <a:fillRect/>
                    </a:stretch>
                  </pic:blipFill>
                  <pic:spPr>
                    <a:xfrm>
                      <a:off x="0" y="0"/>
                      <a:ext cx="4231005" cy="3238500"/>
                    </a:xfrm>
                    <a:prstGeom prst="rect">
                      <a:avLst/>
                    </a:prstGeom>
                    <a:noFill/>
                    <a:ln w="15875" cap="flat" cmpd="sng">
                      <a:solidFill>
                        <a:srgbClr val="000000"/>
                      </a:solidFill>
                      <a:prstDash val="solid"/>
                      <a:miter/>
                      <a:headEnd type="none" w="med" len="med"/>
                      <a:tailEnd type="none" w="med" len="med"/>
                    </a:ln>
                  </pic:spPr>
                </pic:pic>
              </a:graphicData>
            </a:graphic>
          </wp:inline>
        </w:drawing>
      </w:r>
    </w:p>
    <w:p>
      <w:pPr>
        <w:jc w:val="center"/>
        <w:rPr>
          <w:rFonts w:hint="default"/>
          <w:b/>
          <w:bCs/>
          <w:sz w:val="28"/>
          <w:szCs w:val="28"/>
          <w:lang w:val="en-US" w:eastAsia="zh-CN"/>
        </w:rPr>
      </w:pPr>
      <w:r>
        <w:rPr>
          <w:rFonts w:hint="eastAsia"/>
          <w:b/>
          <w:bCs/>
          <w:sz w:val="28"/>
          <w:szCs w:val="28"/>
          <w:lang w:val="en-US" w:eastAsia="zh-CN"/>
        </w:rPr>
        <w:t>附图6  现场勘查照片</w:t>
      </w:r>
    </w:p>
    <w:p>
      <w:pPr>
        <w:jc w:val="center"/>
        <w:rPr>
          <w:rFonts w:hint="eastAsia"/>
          <w:lang w:val="en-US" w:eastAsia="zh-CN"/>
        </w:rPr>
      </w:pP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tabs>
        <w:tab w:val="center" w:pos="4153"/>
        <w:tab w:val="right" w:pos="8306"/>
        <w:tab w:val="clear" w:pos="4140"/>
        <w:tab w:val="clear" w:pos="8300"/>
      </w:tabs>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42</w:t>
    </w:r>
    <w:r>
      <w:rPr>
        <w:rStyle w:val="26"/>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p>
    <w:pPr>
      <w:pStyle w:val="16"/>
      <w:tabs>
        <w:tab w:val="center" w:pos="4153"/>
        <w:tab w:val="right" w:pos="8306"/>
        <w:tab w:val="clear" w:pos="4140"/>
        <w:tab w:val="clear" w:pos="8300"/>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tabs>
        <w:tab w:val="center" w:pos="4153"/>
        <w:tab w:val="right" w:pos="8306"/>
        <w:tab w:val="clear" w:pos="4140"/>
        <w:tab w:val="clear" w:pos="8300"/>
      </w:tabs>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Style w:val="26"/>
        <w:rFonts w:ascii="宋体" w:hAnsi="宋体"/>
        <w:sz w:val="26"/>
        <w:szCs w:val="26"/>
      </w:rPr>
      <w:fldChar w:fldCharType="begin"/>
    </w:r>
    <w:r>
      <w:rPr>
        <w:rStyle w:val="26"/>
        <w:rFonts w:ascii="宋体" w:hAnsi="宋体"/>
        <w:sz w:val="26"/>
        <w:szCs w:val="26"/>
      </w:rPr>
      <w:instrText xml:space="preserve">PAGE  </w:instrText>
    </w:r>
    <w:r>
      <w:rPr>
        <w:rStyle w:val="26"/>
        <w:rFonts w:ascii="宋体" w:hAnsi="宋体"/>
        <w:sz w:val="26"/>
        <w:szCs w:val="26"/>
      </w:rPr>
      <w:fldChar w:fldCharType="separate"/>
    </w:r>
    <w:r>
      <w:rPr>
        <w:rStyle w:val="26"/>
        <w:rFonts w:ascii="宋体" w:hAnsi="宋体"/>
        <w:sz w:val="26"/>
        <w:szCs w:val="26"/>
      </w:rPr>
      <w:t>43</w:t>
    </w:r>
    <w:r>
      <w:rPr>
        <w:rStyle w:val="26"/>
        <w:rFonts w:ascii="宋体" w:hAnsi="宋体"/>
        <w:sz w:val="26"/>
        <w:szCs w:val="26"/>
      </w:rPr>
      <w:fldChar w:fldCharType="end"/>
    </w:r>
    <w:r>
      <w:rPr>
        <w:rStyle w:val="26"/>
        <w:rFonts w:hint="eastAsia" w:ascii="宋体" w:hAnsi="宋体"/>
        <w:sz w:val="20"/>
      </w:rPr>
      <w:t xml:space="preserve">  </w:t>
    </w:r>
    <w:r>
      <w:rPr>
        <w:rStyle w:val="26"/>
        <w:rFonts w:hint="eastAsia" w:ascii="宋体" w:hAnsi="宋体"/>
        <w:sz w:val="28"/>
        <w:szCs w:val="28"/>
      </w:rPr>
      <w:t>—</w:t>
    </w:r>
  </w:p>
  <w:p>
    <w:pPr>
      <w:pStyle w:val="16"/>
      <w:tabs>
        <w:tab w:val="center" w:pos="4153"/>
        <w:tab w:val="right" w:pos="8306"/>
        <w:tab w:val="clear" w:pos="4140"/>
        <w:tab w:val="clear" w:pos="8300"/>
      </w:tabs>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4140"/>
        <w:tab w:val="clear" w:pos="8300"/>
      </w:tabs>
    </w:pPr>
  </w:p>
  <w:p>
    <w:pPr>
      <w:pStyle w:val="16"/>
      <w:tabs>
        <w:tab w:val="center" w:pos="4153"/>
        <w:tab w:val="right" w:pos="8306"/>
        <w:tab w:val="clear" w:pos="4140"/>
        <w:tab w:val="clear" w:pos="8300"/>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457C9"/>
    <w:multiLevelType w:val="singleLevel"/>
    <w:tmpl w:val="FB4457C9"/>
    <w:lvl w:ilvl="0" w:tentative="0">
      <w:start w:val="6"/>
      <w:numFmt w:val="chineseCounting"/>
      <w:suff w:val="nothing"/>
      <w:lvlText w:val="%1、"/>
      <w:lvlJc w:val="left"/>
      <w:pPr>
        <w:ind w:left="148"/>
      </w:pPr>
      <w:rPr>
        <w:rFonts w:hint="eastAsia" w:ascii="宋体" w:hAnsi="宋体" w:eastAsia="宋体" w:cs="宋体"/>
        <w:sz w:val="24"/>
        <w:szCs w:val="24"/>
      </w:rPr>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
      <w:numFmt w:val="decimal"/>
      <w:suff w:val="nothing"/>
      <w:lvlText w:val="%1、"/>
      <w:lvlJc w:val="left"/>
    </w:lvl>
  </w:abstractNum>
  <w:abstractNum w:abstractNumId="3">
    <w:nsid w:val="00000003"/>
    <w:multiLevelType w:val="singleLevel"/>
    <w:tmpl w:val="00000003"/>
    <w:lvl w:ilvl="0" w:tentative="0">
      <w:start w:val="2"/>
      <w:numFmt w:val="chineseCounting"/>
      <w:suff w:val="nothing"/>
      <w:lvlText w:val="%1、"/>
      <w:lvlJc w:val="left"/>
      <w:rPr>
        <w:rFonts w:hint="eastAsia"/>
        <w:sz w:val="24"/>
        <w:szCs w:val="24"/>
      </w:rPr>
    </w:lvl>
  </w:abstractNum>
  <w:abstractNum w:abstractNumId="4">
    <w:nsid w:val="00000004"/>
    <w:multiLevelType w:val="singleLevel"/>
    <w:tmpl w:val="00000004"/>
    <w:lvl w:ilvl="0" w:tentative="0">
      <w:start w:val="3"/>
      <w:numFmt w:val="chineseCounting"/>
      <w:suff w:val="nothing"/>
      <w:lvlText w:val="%1、"/>
      <w:lvlJc w:val="left"/>
      <w:rPr>
        <w:rFonts w:hint="eastAsia"/>
      </w:rPr>
    </w:lvl>
  </w:abstractNum>
  <w:abstractNum w:abstractNumId="5">
    <w:nsid w:val="00000005"/>
    <w:multiLevelType w:val="singleLevel"/>
    <w:tmpl w:val="00000005"/>
    <w:lvl w:ilvl="0" w:tentative="0">
      <w:start w:val="1"/>
      <w:numFmt w:val="decimal"/>
      <w:suff w:val="nothing"/>
      <w:lvlText w:val="（%1）"/>
      <w:lvlJc w:val="left"/>
    </w:lvl>
  </w:abstractNum>
  <w:abstractNum w:abstractNumId="6">
    <w:nsid w:val="00000007"/>
    <w:multiLevelType w:val="singleLevel"/>
    <w:tmpl w:val="00000007"/>
    <w:lvl w:ilvl="0" w:tentative="0">
      <w:start w:val="1"/>
      <w:numFmt w:val="decimal"/>
      <w:suff w:val="nothing"/>
      <w:lvlText w:val="%1、"/>
      <w:lvlJc w:val="left"/>
    </w:lvl>
  </w:abstractNum>
  <w:abstractNum w:abstractNumId="7">
    <w:nsid w:val="0381E5B0"/>
    <w:multiLevelType w:val="singleLevel"/>
    <w:tmpl w:val="0381E5B0"/>
    <w:lvl w:ilvl="0" w:tentative="0">
      <w:start w:val="5"/>
      <w:numFmt w:val="decimal"/>
      <w:suff w:val="nothing"/>
      <w:lvlText w:val="%1、"/>
      <w:lvlJc w:val="left"/>
    </w:lvl>
  </w:abstractNum>
  <w:num w:numId="1">
    <w:abstractNumId w:val="1"/>
  </w:num>
  <w:num w:numId="2">
    <w:abstractNumId w:val="5"/>
  </w:num>
  <w:num w:numId="3">
    <w:abstractNumId w:val="7"/>
  </w:num>
  <w:num w:numId="4">
    <w:abstractNumId w:val="2"/>
  </w:num>
  <w:num w:numId="5">
    <w:abstractNumId w:val="6"/>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0B3"/>
    <w:rsid w:val="00022FD8"/>
    <w:rsid w:val="0004364B"/>
    <w:rsid w:val="000607F4"/>
    <w:rsid w:val="00061B1F"/>
    <w:rsid w:val="000733C4"/>
    <w:rsid w:val="00074783"/>
    <w:rsid w:val="0008070B"/>
    <w:rsid w:val="000810AC"/>
    <w:rsid w:val="00081A02"/>
    <w:rsid w:val="00082231"/>
    <w:rsid w:val="00092D38"/>
    <w:rsid w:val="0009377B"/>
    <w:rsid w:val="00094D91"/>
    <w:rsid w:val="000A20C9"/>
    <w:rsid w:val="000B058F"/>
    <w:rsid w:val="000B4467"/>
    <w:rsid w:val="000B4DB9"/>
    <w:rsid w:val="000C09AC"/>
    <w:rsid w:val="000C310E"/>
    <w:rsid w:val="000C767F"/>
    <w:rsid w:val="000C7863"/>
    <w:rsid w:val="000D292E"/>
    <w:rsid w:val="000D5A44"/>
    <w:rsid w:val="000E3ED2"/>
    <w:rsid w:val="00107996"/>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E28D0"/>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057E"/>
    <w:rsid w:val="002D3DD0"/>
    <w:rsid w:val="002E090C"/>
    <w:rsid w:val="002E1F3A"/>
    <w:rsid w:val="002E298A"/>
    <w:rsid w:val="002F32B7"/>
    <w:rsid w:val="00301978"/>
    <w:rsid w:val="0030332C"/>
    <w:rsid w:val="003051C2"/>
    <w:rsid w:val="00312296"/>
    <w:rsid w:val="00314F0E"/>
    <w:rsid w:val="00321D8E"/>
    <w:rsid w:val="00325928"/>
    <w:rsid w:val="00332863"/>
    <w:rsid w:val="0033684D"/>
    <w:rsid w:val="00337B42"/>
    <w:rsid w:val="0034022B"/>
    <w:rsid w:val="00341B42"/>
    <w:rsid w:val="0034348F"/>
    <w:rsid w:val="00353BAE"/>
    <w:rsid w:val="00353D0A"/>
    <w:rsid w:val="00356653"/>
    <w:rsid w:val="0035743F"/>
    <w:rsid w:val="00357BE2"/>
    <w:rsid w:val="0036170C"/>
    <w:rsid w:val="00366E0F"/>
    <w:rsid w:val="00381A72"/>
    <w:rsid w:val="00384676"/>
    <w:rsid w:val="00390857"/>
    <w:rsid w:val="003A4BF3"/>
    <w:rsid w:val="003B420D"/>
    <w:rsid w:val="003C218B"/>
    <w:rsid w:val="003C6C16"/>
    <w:rsid w:val="003D794D"/>
    <w:rsid w:val="003E3058"/>
    <w:rsid w:val="003E76A9"/>
    <w:rsid w:val="003F0809"/>
    <w:rsid w:val="003F268E"/>
    <w:rsid w:val="003F6A8C"/>
    <w:rsid w:val="003F755C"/>
    <w:rsid w:val="00406F01"/>
    <w:rsid w:val="00413B09"/>
    <w:rsid w:val="00416D50"/>
    <w:rsid w:val="00416FD5"/>
    <w:rsid w:val="00417772"/>
    <w:rsid w:val="00420E6A"/>
    <w:rsid w:val="00425A9E"/>
    <w:rsid w:val="00426D6B"/>
    <w:rsid w:val="00431E6C"/>
    <w:rsid w:val="00433CE7"/>
    <w:rsid w:val="00452738"/>
    <w:rsid w:val="00456091"/>
    <w:rsid w:val="00466321"/>
    <w:rsid w:val="00474F21"/>
    <w:rsid w:val="00484B9B"/>
    <w:rsid w:val="004855F6"/>
    <w:rsid w:val="0048661E"/>
    <w:rsid w:val="00494670"/>
    <w:rsid w:val="004A2746"/>
    <w:rsid w:val="004A3823"/>
    <w:rsid w:val="004B7759"/>
    <w:rsid w:val="004E6946"/>
    <w:rsid w:val="004F1AD8"/>
    <w:rsid w:val="005039CB"/>
    <w:rsid w:val="0050558F"/>
    <w:rsid w:val="00506286"/>
    <w:rsid w:val="00510813"/>
    <w:rsid w:val="00511990"/>
    <w:rsid w:val="00511DE0"/>
    <w:rsid w:val="00514870"/>
    <w:rsid w:val="00514B9B"/>
    <w:rsid w:val="00517F02"/>
    <w:rsid w:val="00524303"/>
    <w:rsid w:val="005258A2"/>
    <w:rsid w:val="00533DC4"/>
    <w:rsid w:val="005401AE"/>
    <w:rsid w:val="0054132C"/>
    <w:rsid w:val="00542E07"/>
    <w:rsid w:val="00545424"/>
    <w:rsid w:val="00554A7B"/>
    <w:rsid w:val="0055572C"/>
    <w:rsid w:val="0056106A"/>
    <w:rsid w:val="005720AE"/>
    <w:rsid w:val="00594D77"/>
    <w:rsid w:val="005969E4"/>
    <w:rsid w:val="005A06B7"/>
    <w:rsid w:val="005A1759"/>
    <w:rsid w:val="005A68A7"/>
    <w:rsid w:val="005D36AB"/>
    <w:rsid w:val="00617CC3"/>
    <w:rsid w:val="00627C2B"/>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6F0314"/>
    <w:rsid w:val="006F5C16"/>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1B7B"/>
    <w:rsid w:val="007E4BD2"/>
    <w:rsid w:val="00801393"/>
    <w:rsid w:val="00802F88"/>
    <w:rsid w:val="0081293E"/>
    <w:rsid w:val="00815465"/>
    <w:rsid w:val="00817E9A"/>
    <w:rsid w:val="008306BD"/>
    <w:rsid w:val="00831A80"/>
    <w:rsid w:val="00833743"/>
    <w:rsid w:val="008340A4"/>
    <w:rsid w:val="008541C0"/>
    <w:rsid w:val="0087135F"/>
    <w:rsid w:val="00872D94"/>
    <w:rsid w:val="00880364"/>
    <w:rsid w:val="00891592"/>
    <w:rsid w:val="00891E9E"/>
    <w:rsid w:val="00894D2C"/>
    <w:rsid w:val="008A2F68"/>
    <w:rsid w:val="008B2E2C"/>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7587"/>
    <w:rsid w:val="0094154D"/>
    <w:rsid w:val="0095155F"/>
    <w:rsid w:val="00954429"/>
    <w:rsid w:val="009563CE"/>
    <w:rsid w:val="00976328"/>
    <w:rsid w:val="0097680D"/>
    <w:rsid w:val="00982438"/>
    <w:rsid w:val="0098404C"/>
    <w:rsid w:val="00985283"/>
    <w:rsid w:val="00995992"/>
    <w:rsid w:val="009A03E5"/>
    <w:rsid w:val="009A0F3B"/>
    <w:rsid w:val="009A151F"/>
    <w:rsid w:val="009A1BB4"/>
    <w:rsid w:val="009A2628"/>
    <w:rsid w:val="009A3200"/>
    <w:rsid w:val="009B0897"/>
    <w:rsid w:val="009B7BD9"/>
    <w:rsid w:val="009C7DD5"/>
    <w:rsid w:val="009E227D"/>
    <w:rsid w:val="009E5019"/>
    <w:rsid w:val="00A04F1B"/>
    <w:rsid w:val="00A0501B"/>
    <w:rsid w:val="00A14947"/>
    <w:rsid w:val="00A23B39"/>
    <w:rsid w:val="00A27408"/>
    <w:rsid w:val="00A32A83"/>
    <w:rsid w:val="00A368DB"/>
    <w:rsid w:val="00A423AA"/>
    <w:rsid w:val="00A42724"/>
    <w:rsid w:val="00A53EC6"/>
    <w:rsid w:val="00A55C0F"/>
    <w:rsid w:val="00A8713F"/>
    <w:rsid w:val="00A90BA1"/>
    <w:rsid w:val="00A97A9A"/>
    <w:rsid w:val="00AA0671"/>
    <w:rsid w:val="00AA2531"/>
    <w:rsid w:val="00AB1E09"/>
    <w:rsid w:val="00AB49D1"/>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64133"/>
    <w:rsid w:val="00B7723F"/>
    <w:rsid w:val="00B80534"/>
    <w:rsid w:val="00B8433C"/>
    <w:rsid w:val="00B87491"/>
    <w:rsid w:val="00BA29E9"/>
    <w:rsid w:val="00BA6303"/>
    <w:rsid w:val="00BA7142"/>
    <w:rsid w:val="00BB237C"/>
    <w:rsid w:val="00BB41A3"/>
    <w:rsid w:val="00BC32DC"/>
    <w:rsid w:val="00BC35B6"/>
    <w:rsid w:val="00BD1B51"/>
    <w:rsid w:val="00BD4596"/>
    <w:rsid w:val="00BE1405"/>
    <w:rsid w:val="00BE312D"/>
    <w:rsid w:val="00BF1C20"/>
    <w:rsid w:val="00C00F16"/>
    <w:rsid w:val="00C0725D"/>
    <w:rsid w:val="00C10578"/>
    <w:rsid w:val="00C135BC"/>
    <w:rsid w:val="00C15C95"/>
    <w:rsid w:val="00C2596A"/>
    <w:rsid w:val="00C27537"/>
    <w:rsid w:val="00C328FE"/>
    <w:rsid w:val="00C33507"/>
    <w:rsid w:val="00C4409D"/>
    <w:rsid w:val="00C44E72"/>
    <w:rsid w:val="00C45A06"/>
    <w:rsid w:val="00C46415"/>
    <w:rsid w:val="00C47E5B"/>
    <w:rsid w:val="00C55C50"/>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048B"/>
    <w:rsid w:val="00D428AA"/>
    <w:rsid w:val="00D42FDE"/>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540B"/>
    <w:rsid w:val="00E2656A"/>
    <w:rsid w:val="00E412D0"/>
    <w:rsid w:val="00E56322"/>
    <w:rsid w:val="00E60982"/>
    <w:rsid w:val="00E62C62"/>
    <w:rsid w:val="00E654C1"/>
    <w:rsid w:val="00E65D97"/>
    <w:rsid w:val="00E72A5A"/>
    <w:rsid w:val="00E73354"/>
    <w:rsid w:val="00E9242D"/>
    <w:rsid w:val="00EB5255"/>
    <w:rsid w:val="00EB5C47"/>
    <w:rsid w:val="00ED0639"/>
    <w:rsid w:val="00EE43B6"/>
    <w:rsid w:val="00EF4755"/>
    <w:rsid w:val="00EF7135"/>
    <w:rsid w:val="00F027DB"/>
    <w:rsid w:val="00F14A7A"/>
    <w:rsid w:val="00F22985"/>
    <w:rsid w:val="00F3383E"/>
    <w:rsid w:val="00F465A7"/>
    <w:rsid w:val="00F50B7C"/>
    <w:rsid w:val="00F51215"/>
    <w:rsid w:val="00F550E6"/>
    <w:rsid w:val="00F74345"/>
    <w:rsid w:val="00F80A0A"/>
    <w:rsid w:val="00F82B19"/>
    <w:rsid w:val="00F9212D"/>
    <w:rsid w:val="00F965DA"/>
    <w:rsid w:val="00FA406A"/>
    <w:rsid w:val="00FB503A"/>
    <w:rsid w:val="00FB516C"/>
    <w:rsid w:val="00FD0236"/>
    <w:rsid w:val="00FD18F4"/>
    <w:rsid w:val="00FD54DB"/>
    <w:rsid w:val="00FD619F"/>
    <w:rsid w:val="010353DE"/>
    <w:rsid w:val="01067CC9"/>
    <w:rsid w:val="0112726D"/>
    <w:rsid w:val="011312D1"/>
    <w:rsid w:val="01290F7E"/>
    <w:rsid w:val="01375BAD"/>
    <w:rsid w:val="015D1E09"/>
    <w:rsid w:val="01851BB3"/>
    <w:rsid w:val="01BC7D4D"/>
    <w:rsid w:val="01C170B9"/>
    <w:rsid w:val="01C912B8"/>
    <w:rsid w:val="01D51FF2"/>
    <w:rsid w:val="01E4702B"/>
    <w:rsid w:val="01EA39D0"/>
    <w:rsid w:val="01EE136A"/>
    <w:rsid w:val="01FC1F48"/>
    <w:rsid w:val="01FF6C7F"/>
    <w:rsid w:val="02021781"/>
    <w:rsid w:val="02170DFE"/>
    <w:rsid w:val="02177563"/>
    <w:rsid w:val="02697903"/>
    <w:rsid w:val="029C355E"/>
    <w:rsid w:val="02A96900"/>
    <w:rsid w:val="02D67136"/>
    <w:rsid w:val="02E230FD"/>
    <w:rsid w:val="02EE7010"/>
    <w:rsid w:val="02F20257"/>
    <w:rsid w:val="02F96569"/>
    <w:rsid w:val="02FE77A2"/>
    <w:rsid w:val="03033F38"/>
    <w:rsid w:val="03472DD5"/>
    <w:rsid w:val="036D79A8"/>
    <w:rsid w:val="039838A1"/>
    <w:rsid w:val="03A33633"/>
    <w:rsid w:val="03B03C45"/>
    <w:rsid w:val="03BC2B92"/>
    <w:rsid w:val="03D456AA"/>
    <w:rsid w:val="03EA7B21"/>
    <w:rsid w:val="03F40565"/>
    <w:rsid w:val="041A3055"/>
    <w:rsid w:val="04574A22"/>
    <w:rsid w:val="047416D8"/>
    <w:rsid w:val="048D1D23"/>
    <w:rsid w:val="049A0DA9"/>
    <w:rsid w:val="049E0B7A"/>
    <w:rsid w:val="04A11099"/>
    <w:rsid w:val="04A95916"/>
    <w:rsid w:val="04BF4213"/>
    <w:rsid w:val="04D81812"/>
    <w:rsid w:val="04FC76FB"/>
    <w:rsid w:val="05061AF3"/>
    <w:rsid w:val="0512313F"/>
    <w:rsid w:val="05531F9D"/>
    <w:rsid w:val="05687012"/>
    <w:rsid w:val="058F28B8"/>
    <w:rsid w:val="05AA1173"/>
    <w:rsid w:val="05BC612C"/>
    <w:rsid w:val="05D46062"/>
    <w:rsid w:val="05F23D6C"/>
    <w:rsid w:val="05F83EAE"/>
    <w:rsid w:val="06165568"/>
    <w:rsid w:val="06325BE6"/>
    <w:rsid w:val="063D5ABC"/>
    <w:rsid w:val="063E4F16"/>
    <w:rsid w:val="063E7D85"/>
    <w:rsid w:val="06496366"/>
    <w:rsid w:val="06915C9D"/>
    <w:rsid w:val="069378AA"/>
    <w:rsid w:val="06961804"/>
    <w:rsid w:val="06A40053"/>
    <w:rsid w:val="06A6142A"/>
    <w:rsid w:val="06C3630F"/>
    <w:rsid w:val="06DB5D42"/>
    <w:rsid w:val="06F26C36"/>
    <w:rsid w:val="06F704B3"/>
    <w:rsid w:val="070E66FF"/>
    <w:rsid w:val="071C767B"/>
    <w:rsid w:val="07220904"/>
    <w:rsid w:val="07293586"/>
    <w:rsid w:val="07295285"/>
    <w:rsid w:val="073A7F94"/>
    <w:rsid w:val="074625DE"/>
    <w:rsid w:val="07636392"/>
    <w:rsid w:val="07646962"/>
    <w:rsid w:val="07770C56"/>
    <w:rsid w:val="079455C8"/>
    <w:rsid w:val="07A15C04"/>
    <w:rsid w:val="07A400C0"/>
    <w:rsid w:val="07A41BAF"/>
    <w:rsid w:val="07EB2CD4"/>
    <w:rsid w:val="08147A45"/>
    <w:rsid w:val="083B2F72"/>
    <w:rsid w:val="08531066"/>
    <w:rsid w:val="08607FAA"/>
    <w:rsid w:val="086268D4"/>
    <w:rsid w:val="089B13DB"/>
    <w:rsid w:val="08DA2604"/>
    <w:rsid w:val="08E1087D"/>
    <w:rsid w:val="08EE1880"/>
    <w:rsid w:val="09061F6A"/>
    <w:rsid w:val="092217DD"/>
    <w:rsid w:val="093A7294"/>
    <w:rsid w:val="09592D42"/>
    <w:rsid w:val="096B0F44"/>
    <w:rsid w:val="09710494"/>
    <w:rsid w:val="09827E1D"/>
    <w:rsid w:val="09D93BEE"/>
    <w:rsid w:val="09DC7409"/>
    <w:rsid w:val="09F06665"/>
    <w:rsid w:val="09F75D7D"/>
    <w:rsid w:val="0A146655"/>
    <w:rsid w:val="0A263993"/>
    <w:rsid w:val="0A2D3AC2"/>
    <w:rsid w:val="0A2D436E"/>
    <w:rsid w:val="0A3C072F"/>
    <w:rsid w:val="0A663929"/>
    <w:rsid w:val="0A6F7332"/>
    <w:rsid w:val="0A7C1096"/>
    <w:rsid w:val="0AA50905"/>
    <w:rsid w:val="0AA755DF"/>
    <w:rsid w:val="0AC7509D"/>
    <w:rsid w:val="0ACA7C55"/>
    <w:rsid w:val="0B054482"/>
    <w:rsid w:val="0B0568F8"/>
    <w:rsid w:val="0B120D44"/>
    <w:rsid w:val="0B1D3AF0"/>
    <w:rsid w:val="0B97358C"/>
    <w:rsid w:val="0BD27BF6"/>
    <w:rsid w:val="0BDF7B62"/>
    <w:rsid w:val="0C02298B"/>
    <w:rsid w:val="0C2267D2"/>
    <w:rsid w:val="0C2C4CA8"/>
    <w:rsid w:val="0C3B29CF"/>
    <w:rsid w:val="0C3B3C7D"/>
    <w:rsid w:val="0C8A128E"/>
    <w:rsid w:val="0CAB2EAE"/>
    <w:rsid w:val="0CC451EB"/>
    <w:rsid w:val="0CD06CF0"/>
    <w:rsid w:val="0CD2626E"/>
    <w:rsid w:val="0CE42FAD"/>
    <w:rsid w:val="0CFF6601"/>
    <w:rsid w:val="0D4471C8"/>
    <w:rsid w:val="0D521FE1"/>
    <w:rsid w:val="0D5D481F"/>
    <w:rsid w:val="0D621C7D"/>
    <w:rsid w:val="0D6D4BCB"/>
    <w:rsid w:val="0D9D0C8F"/>
    <w:rsid w:val="0DAA0E7E"/>
    <w:rsid w:val="0DBD16CF"/>
    <w:rsid w:val="0DC87372"/>
    <w:rsid w:val="0DF97B99"/>
    <w:rsid w:val="0E1A7B60"/>
    <w:rsid w:val="0E2F7078"/>
    <w:rsid w:val="0E6E60C4"/>
    <w:rsid w:val="0E73034D"/>
    <w:rsid w:val="0E8B0962"/>
    <w:rsid w:val="0E8D5BB9"/>
    <w:rsid w:val="0EA80307"/>
    <w:rsid w:val="0EB8053A"/>
    <w:rsid w:val="0EC2089F"/>
    <w:rsid w:val="0EE903AB"/>
    <w:rsid w:val="0EFD5F8E"/>
    <w:rsid w:val="0F13775A"/>
    <w:rsid w:val="0F2665DD"/>
    <w:rsid w:val="0F361E95"/>
    <w:rsid w:val="0F5F45FE"/>
    <w:rsid w:val="0F7A6054"/>
    <w:rsid w:val="0F9A112B"/>
    <w:rsid w:val="0FAE149E"/>
    <w:rsid w:val="0FE033CD"/>
    <w:rsid w:val="0FEA338D"/>
    <w:rsid w:val="0FF754A3"/>
    <w:rsid w:val="101D1AEE"/>
    <w:rsid w:val="102A085D"/>
    <w:rsid w:val="10436046"/>
    <w:rsid w:val="1048087A"/>
    <w:rsid w:val="10584052"/>
    <w:rsid w:val="106A6E05"/>
    <w:rsid w:val="106B29E3"/>
    <w:rsid w:val="106D2F64"/>
    <w:rsid w:val="10A433B5"/>
    <w:rsid w:val="10B63710"/>
    <w:rsid w:val="10C838CC"/>
    <w:rsid w:val="10DB247F"/>
    <w:rsid w:val="10F10820"/>
    <w:rsid w:val="10F34B41"/>
    <w:rsid w:val="111B3D3A"/>
    <w:rsid w:val="111C2F7A"/>
    <w:rsid w:val="111E50F1"/>
    <w:rsid w:val="113F2CA5"/>
    <w:rsid w:val="114718B5"/>
    <w:rsid w:val="115068AF"/>
    <w:rsid w:val="115D0FF7"/>
    <w:rsid w:val="115E2C4B"/>
    <w:rsid w:val="11631B01"/>
    <w:rsid w:val="11665CA1"/>
    <w:rsid w:val="117450BC"/>
    <w:rsid w:val="117A2791"/>
    <w:rsid w:val="11AB23AF"/>
    <w:rsid w:val="11EA2D92"/>
    <w:rsid w:val="11EF5FE9"/>
    <w:rsid w:val="120848F9"/>
    <w:rsid w:val="1214508B"/>
    <w:rsid w:val="12411500"/>
    <w:rsid w:val="12430A77"/>
    <w:rsid w:val="12612BC9"/>
    <w:rsid w:val="127407CB"/>
    <w:rsid w:val="12781A80"/>
    <w:rsid w:val="129A562B"/>
    <w:rsid w:val="129B09A2"/>
    <w:rsid w:val="12BB48E7"/>
    <w:rsid w:val="12DF3D4B"/>
    <w:rsid w:val="12E93A87"/>
    <w:rsid w:val="12ED54B0"/>
    <w:rsid w:val="12F604CB"/>
    <w:rsid w:val="12FD290B"/>
    <w:rsid w:val="133502F8"/>
    <w:rsid w:val="134B6833"/>
    <w:rsid w:val="13535A54"/>
    <w:rsid w:val="135E32B3"/>
    <w:rsid w:val="135E6C69"/>
    <w:rsid w:val="13951726"/>
    <w:rsid w:val="13DE60A9"/>
    <w:rsid w:val="13E51EFF"/>
    <w:rsid w:val="13EF6CF3"/>
    <w:rsid w:val="14305C64"/>
    <w:rsid w:val="143119F1"/>
    <w:rsid w:val="14396352"/>
    <w:rsid w:val="14396509"/>
    <w:rsid w:val="145973CC"/>
    <w:rsid w:val="14CD08FE"/>
    <w:rsid w:val="14CF4925"/>
    <w:rsid w:val="14D628A7"/>
    <w:rsid w:val="14DD2C3C"/>
    <w:rsid w:val="15007AA6"/>
    <w:rsid w:val="15052D3B"/>
    <w:rsid w:val="15181EF5"/>
    <w:rsid w:val="15205745"/>
    <w:rsid w:val="15380FCA"/>
    <w:rsid w:val="155F4CE4"/>
    <w:rsid w:val="1576592D"/>
    <w:rsid w:val="157A7168"/>
    <w:rsid w:val="15882C3D"/>
    <w:rsid w:val="15AA7B88"/>
    <w:rsid w:val="15B81026"/>
    <w:rsid w:val="16087E1D"/>
    <w:rsid w:val="16282F00"/>
    <w:rsid w:val="163A5B3F"/>
    <w:rsid w:val="163B0943"/>
    <w:rsid w:val="16513C4F"/>
    <w:rsid w:val="168560EA"/>
    <w:rsid w:val="16933BF8"/>
    <w:rsid w:val="16DA0229"/>
    <w:rsid w:val="16EE30D7"/>
    <w:rsid w:val="16F83CDB"/>
    <w:rsid w:val="172C69E4"/>
    <w:rsid w:val="17701D14"/>
    <w:rsid w:val="17735226"/>
    <w:rsid w:val="17980454"/>
    <w:rsid w:val="179D55E3"/>
    <w:rsid w:val="17AD7180"/>
    <w:rsid w:val="17B35166"/>
    <w:rsid w:val="17B8446A"/>
    <w:rsid w:val="17CB49EF"/>
    <w:rsid w:val="17F74B42"/>
    <w:rsid w:val="18440060"/>
    <w:rsid w:val="18476533"/>
    <w:rsid w:val="1863591A"/>
    <w:rsid w:val="188069B9"/>
    <w:rsid w:val="18936F80"/>
    <w:rsid w:val="189F624C"/>
    <w:rsid w:val="18E610D5"/>
    <w:rsid w:val="18E61ECB"/>
    <w:rsid w:val="191937B4"/>
    <w:rsid w:val="191B5141"/>
    <w:rsid w:val="19346B6C"/>
    <w:rsid w:val="193F634E"/>
    <w:rsid w:val="194473E4"/>
    <w:rsid w:val="194E1D07"/>
    <w:rsid w:val="196B1356"/>
    <w:rsid w:val="196E0A9C"/>
    <w:rsid w:val="19744F7B"/>
    <w:rsid w:val="197C37D3"/>
    <w:rsid w:val="198C6F14"/>
    <w:rsid w:val="19D10A1D"/>
    <w:rsid w:val="19E52681"/>
    <w:rsid w:val="19F65D88"/>
    <w:rsid w:val="1A13745A"/>
    <w:rsid w:val="1A15566F"/>
    <w:rsid w:val="1A176BBE"/>
    <w:rsid w:val="1A1C66C0"/>
    <w:rsid w:val="1A254593"/>
    <w:rsid w:val="1A394F0B"/>
    <w:rsid w:val="1A3E0B5C"/>
    <w:rsid w:val="1A42393B"/>
    <w:rsid w:val="1A4A1BA6"/>
    <w:rsid w:val="1A6933FB"/>
    <w:rsid w:val="1A7661DC"/>
    <w:rsid w:val="1A7756CB"/>
    <w:rsid w:val="1A784DF8"/>
    <w:rsid w:val="1A7C5B48"/>
    <w:rsid w:val="1A8E35BE"/>
    <w:rsid w:val="1AA60375"/>
    <w:rsid w:val="1AAD45DE"/>
    <w:rsid w:val="1AB34BA7"/>
    <w:rsid w:val="1AC10A57"/>
    <w:rsid w:val="1AC25AA1"/>
    <w:rsid w:val="1ACC76A3"/>
    <w:rsid w:val="1ADB6974"/>
    <w:rsid w:val="1AE21116"/>
    <w:rsid w:val="1AF57119"/>
    <w:rsid w:val="1B046F80"/>
    <w:rsid w:val="1B1F0615"/>
    <w:rsid w:val="1B3267B5"/>
    <w:rsid w:val="1B40161D"/>
    <w:rsid w:val="1B441859"/>
    <w:rsid w:val="1B6606B1"/>
    <w:rsid w:val="1B690920"/>
    <w:rsid w:val="1B8262D9"/>
    <w:rsid w:val="1B9A51F1"/>
    <w:rsid w:val="1BA37FFC"/>
    <w:rsid w:val="1BAA6DA0"/>
    <w:rsid w:val="1BAB134A"/>
    <w:rsid w:val="1BB27B8D"/>
    <w:rsid w:val="1BCD69AF"/>
    <w:rsid w:val="1BE17977"/>
    <w:rsid w:val="1BFD258A"/>
    <w:rsid w:val="1C03128F"/>
    <w:rsid w:val="1C482A50"/>
    <w:rsid w:val="1C4B56FA"/>
    <w:rsid w:val="1C553F59"/>
    <w:rsid w:val="1C564284"/>
    <w:rsid w:val="1C571FFE"/>
    <w:rsid w:val="1C5D7003"/>
    <w:rsid w:val="1C5E7925"/>
    <w:rsid w:val="1C8177E1"/>
    <w:rsid w:val="1C873A6A"/>
    <w:rsid w:val="1C876DC6"/>
    <w:rsid w:val="1CBB5FD3"/>
    <w:rsid w:val="1CC775FF"/>
    <w:rsid w:val="1CD32A11"/>
    <w:rsid w:val="1CEC5013"/>
    <w:rsid w:val="1CFD070F"/>
    <w:rsid w:val="1D161C51"/>
    <w:rsid w:val="1D3C31A1"/>
    <w:rsid w:val="1D405809"/>
    <w:rsid w:val="1D5637DB"/>
    <w:rsid w:val="1D5F6196"/>
    <w:rsid w:val="1D6132A5"/>
    <w:rsid w:val="1D8E56D5"/>
    <w:rsid w:val="1DAB281F"/>
    <w:rsid w:val="1DBE094F"/>
    <w:rsid w:val="1DC104B8"/>
    <w:rsid w:val="1DCB3AD9"/>
    <w:rsid w:val="1DCE2500"/>
    <w:rsid w:val="1DD54A85"/>
    <w:rsid w:val="1DE63C1E"/>
    <w:rsid w:val="1E2A6CFE"/>
    <w:rsid w:val="1E3C3B12"/>
    <w:rsid w:val="1E442151"/>
    <w:rsid w:val="1E511275"/>
    <w:rsid w:val="1E564B33"/>
    <w:rsid w:val="1E705A34"/>
    <w:rsid w:val="1E7A43DA"/>
    <w:rsid w:val="1E960715"/>
    <w:rsid w:val="1EA115E6"/>
    <w:rsid w:val="1EC75341"/>
    <w:rsid w:val="1EC865F1"/>
    <w:rsid w:val="1ED718C0"/>
    <w:rsid w:val="1EEB03FA"/>
    <w:rsid w:val="1EFD3D08"/>
    <w:rsid w:val="1F095EB0"/>
    <w:rsid w:val="1F3167B6"/>
    <w:rsid w:val="1F323DAC"/>
    <w:rsid w:val="1F45051B"/>
    <w:rsid w:val="1F667727"/>
    <w:rsid w:val="1F947287"/>
    <w:rsid w:val="1F993235"/>
    <w:rsid w:val="1FB3313B"/>
    <w:rsid w:val="1FBB54A4"/>
    <w:rsid w:val="1FCE1487"/>
    <w:rsid w:val="1FDD262A"/>
    <w:rsid w:val="1FE7539E"/>
    <w:rsid w:val="1FEE6933"/>
    <w:rsid w:val="1FF23EA9"/>
    <w:rsid w:val="20056B4C"/>
    <w:rsid w:val="2006665F"/>
    <w:rsid w:val="20106FF4"/>
    <w:rsid w:val="20112D41"/>
    <w:rsid w:val="2025356B"/>
    <w:rsid w:val="20383044"/>
    <w:rsid w:val="20671BE0"/>
    <w:rsid w:val="207A4B6E"/>
    <w:rsid w:val="208A2D9A"/>
    <w:rsid w:val="208B390A"/>
    <w:rsid w:val="20963CB8"/>
    <w:rsid w:val="20A317B6"/>
    <w:rsid w:val="20A81A1B"/>
    <w:rsid w:val="20B07FB6"/>
    <w:rsid w:val="20B646FB"/>
    <w:rsid w:val="20C64B5B"/>
    <w:rsid w:val="20DF6E09"/>
    <w:rsid w:val="20EA1E27"/>
    <w:rsid w:val="20F0377D"/>
    <w:rsid w:val="20F4662D"/>
    <w:rsid w:val="211F512E"/>
    <w:rsid w:val="21270DF7"/>
    <w:rsid w:val="213B74B1"/>
    <w:rsid w:val="215A2310"/>
    <w:rsid w:val="215A2F68"/>
    <w:rsid w:val="215F5F07"/>
    <w:rsid w:val="21821946"/>
    <w:rsid w:val="21865398"/>
    <w:rsid w:val="218B7387"/>
    <w:rsid w:val="21952F1D"/>
    <w:rsid w:val="21975587"/>
    <w:rsid w:val="21AB423E"/>
    <w:rsid w:val="21C97657"/>
    <w:rsid w:val="21CD5D44"/>
    <w:rsid w:val="21DA37A1"/>
    <w:rsid w:val="21DE318A"/>
    <w:rsid w:val="21EA0FB8"/>
    <w:rsid w:val="21EF5B80"/>
    <w:rsid w:val="221A1007"/>
    <w:rsid w:val="2247120B"/>
    <w:rsid w:val="22545464"/>
    <w:rsid w:val="22576990"/>
    <w:rsid w:val="22A25A13"/>
    <w:rsid w:val="22AA06F6"/>
    <w:rsid w:val="22E640BA"/>
    <w:rsid w:val="22F47480"/>
    <w:rsid w:val="22FA414F"/>
    <w:rsid w:val="230178E7"/>
    <w:rsid w:val="231079AE"/>
    <w:rsid w:val="23120DBB"/>
    <w:rsid w:val="232314C3"/>
    <w:rsid w:val="232C4ADA"/>
    <w:rsid w:val="234902A7"/>
    <w:rsid w:val="23493576"/>
    <w:rsid w:val="237421D3"/>
    <w:rsid w:val="23763559"/>
    <w:rsid w:val="23826191"/>
    <w:rsid w:val="23945942"/>
    <w:rsid w:val="23B92EE7"/>
    <w:rsid w:val="23C7485F"/>
    <w:rsid w:val="23DE1C48"/>
    <w:rsid w:val="23FA0C7C"/>
    <w:rsid w:val="240210CD"/>
    <w:rsid w:val="2412261A"/>
    <w:rsid w:val="24163161"/>
    <w:rsid w:val="24215CCE"/>
    <w:rsid w:val="242322E0"/>
    <w:rsid w:val="24293466"/>
    <w:rsid w:val="24356AD3"/>
    <w:rsid w:val="24591B11"/>
    <w:rsid w:val="248A5117"/>
    <w:rsid w:val="2490539F"/>
    <w:rsid w:val="249B4446"/>
    <w:rsid w:val="249D8B56"/>
    <w:rsid w:val="24B45909"/>
    <w:rsid w:val="24BF09F7"/>
    <w:rsid w:val="24C36E81"/>
    <w:rsid w:val="24CF14BB"/>
    <w:rsid w:val="24D12465"/>
    <w:rsid w:val="24DB175B"/>
    <w:rsid w:val="24F0145B"/>
    <w:rsid w:val="24F0737A"/>
    <w:rsid w:val="25005F78"/>
    <w:rsid w:val="25202DDE"/>
    <w:rsid w:val="25212221"/>
    <w:rsid w:val="252D53FE"/>
    <w:rsid w:val="254D2590"/>
    <w:rsid w:val="255A1E1D"/>
    <w:rsid w:val="256734F1"/>
    <w:rsid w:val="25747D87"/>
    <w:rsid w:val="257E4D6D"/>
    <w:rsid w:val="258B435B"/>
    <w:rsid w:val="25B61E6C"/>
    <w:rsid w:val="25BA5655"/>
    <w:rsid w:val="25BF10B4"/>
    <w:rsid w:val="25C10E9A"/>
    <w:rsid w:val="25D132DF"/>
    <w:rsid w:val="25D716DD"/>
    <w:rsid w:val="25EC2D81"/>
    <w:rsid w:val="260B2B81"/>
    <w:rsid w:val="2614542E"/>
    <w:rsid w:val="262659C1"/>
    <w:rsid w:val="263662B2"/>
    <w:rsid w:val="263C0693"/>
    <w:rsid w:val="264D1F22"/>
    <w:rsid w:val="26675421"/>
    <w:rsid w:val="266C7B29"/>
    <w:rsid w:val="269C1980"/>
    <w:rsid w:val="269F0857"/>
    <w:rsid w:val="26DF0FEA"/>
    <w:rsid w:val="26EA5497"/>
    <w:rsid w:val="272409B2"/>
    <w:rsid w:val="2753388F"/>
    <w:rsid w:val="275F186E"/>
    <w:rsid w:val="277057A2"/>
    <w:rsid w:val="2791475C"/>
    <w:rsid w:val="2798129B"/>
    <w:rsid w:val="27985EF9"/>
    <w:rsid w:val="27A307A4"/>
    <w:rsid w:val="27E87C6A"/>
    <w:rsid w:val="27EB6CEB"/>
    <w:rsid w:val="280329EB"/>
    <w:rsid w:val="280563A0"/>
    <w:rsid w:val="283776C1"/>
    <w:rsid w:val="28545FAE"/>
    <w:rsid w:val="28711D2F"/>
    <w:rsid w:val="28974ADC"/>
    <w:rsid w:val="28A22A96"/>
    <w:rsid w:val="28A556F0"/>
    <w:rsid w:val="28AD2E50"/>
    <w:rsid w:val="28BB694B"/>
    <w:rsid w:val="28D86751"/>
    <w:rsid w:val="29122715"/>
    <w:rsid w:val="29123FC7"/>
    <w:rsid w:val="291964C4"/>
    <w:rsid w:val="29206EB8"/>
    <w:rsid w:val="292303CD"/>
    <w:rsid w:val="292F4137"/>
    <w:rsid w:val="294307F4"/>
    <w:rsid w:val="29542E58"/>
    <w:rsid w:val="29595666"/>
    <w:rsid w:val="295B55AD"/>
    <w:rsid w:val="2980134C"/>
    <w:rsid w:val="2983724F"/>
    <w:rsid w:val="29874881"/>
    <w:rsid w:val="298C01CA"/>
    <w:rsid w:val="29987D39"/>
    <w:rsid w:val="299B69D1"/>
    <w:rsid w:val="29AF32B7"/>
    <w:rsid w:val="29D81460"/>
    <w:rsid w:val="29E325E0"/>
    <w:rsid w:val="29E847A3"/>
    <w:rsid w:val="2A183DF9"/>
    <w:rsid w:val="2A1B1830"/>
    <w:rsid w:val="2A201EDE"/>
    <w:rsid w:val="2A236598"/>
    <w:rsid w:val="2A300CD9"/>
    <w:rsid w:val="2A452503"/>
    <w:rsid w:val="2A7A549F"/>
    <w:rsid w:val="2A9166F1"/>
    <w:rsid w:val="2AAD1AF8"/>
    <w:rsid w:val="2AC81563"/>
    <w:rsid w:val="2AD54224"/>
    <w:rsid w:val="2ADC1F33"/>
    <w:rsid w:val="2B0D16A3"/>
    <w:rsid w:val="2B1E34A4"/>
    <w:rsid w:val="2B2645CC"/>
    <w:rsid w:val="2B265037"/>
    <w:rsid w:val="2B38161D"/>
    <w:rsid w:val="2B512C95"/>
    <w:rsid w:val="2B5514D5"/>
    <w:rsid w:val="2B617D3D"/>
    <w:rsid w:val="2B75737C"/>
    <w:rsid w:val="2BA470A4"/>
    <w:rsid w:val="2BA936A8"/>
    <w:rsid w:val="2BC05444"/>
    <w:rsid w:val="2BC602F8"/>
    <w:rsid w:val="2BC94082"/>
    <w:rsid w:val="2BD234AF"/>
    <w:rsid w:val="2BDE2405"/>
    <w:rsid w:val="2BEE08B3"/>
    <w:rsid w:val="2BF04845"/>
    <w:rsid w:val="2C315A5A"/>
    <w:rsid w:val="2C344D1D"/>
    <w:rsid w:val="2C413B28"/>
    <w:rsid w:val="2C4B1C25"/>
    <w:rsid w:val="2C7516DB"/>
    <w:rsid w:val="2C7F4CCB"/>
    <w:rsid w:val="2CBC73AB"/>
    <w:rsid w:val="2CDA7363"/>
    <w:rsid w:val="2CF635F8"/>
    <w:rsid w:val="2D16485A"/>
    <w:rsid w:val="2D360F7D"/>
    <w:rsid w:val="2D5D38A0"/>
    <w:rsid w:val="2D7A0E8E"/>
    <w:rsid w:val="2D9428CF"/>
    <w:rsid w:val="2D99033B"/>
    <w:rsid w:val="2D9E56F5"/>
    <w:rsid w:val="2DA135A3"/>
    <w:rsid w:val="2DDD6898"/>
    <w:rsid w:val="2DEB5FB0"/>
    <w:rsid w:val="2DEC7AE5"/>
    <w:rsid w:val="2DEF25F3"/>
    <w:rsid w:val="2DFB4F2F"/>
    <w:rsid w:val="2E3B47B1"/>
    <w:rsid w:val="2E4F142C"/>
    <w:rsid w:val="2E5721CF"/>
    <w:rsid w:val="2E632328"/>
    <w:rsid w:val="2E667F96"/>
    <w:rsid w:val="2E7917DD"/>
    <w:rsid w:val="2E8226AB"/>
    <w:rsid w:val="2EAA1DF9"/>
    <w:rsid w:val="2EFF05F3"/>
    <w:rsid w:val="2F065112"/>
    <w:rsid w:val="2F082A2D"/>
    <w:rsid w:val="2F0B2ACD"/>
    <w:rsid w:val="2F2007AE"/>
    <w:rsid w:val="2F43333A"/>
    <w:rsid w:val="2F4B3CA5"/>
    <w:rsid w:val="2F551BC2"/>
    <w:rsid w:val="2F915620"/>
    <w:rsid w:val="2FB327F5"/>
    <w:rsid w:val="2FB374EA"/>
    <w:rsid w:val="2FB939FA"/>
    <w:rsid w:val="2FC83EB8"/>
    <w:rsid w:val="2FD065E6"/>
    <w:rsid w:val="2FD96870"/>
    <w:rsid w:val="2FDD41EB"/>
    <w:rsid w:val="2FE36066"/>
    <w:rsid w:val="2FE97E01"/>
    <w:rsid w:val="2FF538B2"/>
    <w:rsid w:val="3019519E"/>
    <w:rsid w:val="30325C29"/>
    <w:rsid w:val="30335915"/>
    <w:rsid w:val="30354221"/>
    <w:rsid w:val="30435EE8"/>
    <w:rsid w:val="30580BC9"/>
    <w:rsid w:val="305C75CB"/>
    <w:rsid w:val="30A3720F"/>
    <w:rsid w:val="30CF3F5E"/>
    <w:rsid w:val="30CF5729"/>
    <w:rsid w:val="30D662A4"/>
    <w:rsid w:val="30D97478"/>
    <w:rsid w:val="310F0AE4"/>
    <w:rsid w:val="311E2ED7"/>
    <w:rsid w:val="31293B74"/>
    <w:rsid w:val="312A56B4"/>
    <w:rsid w:val="315619EE"/>
    <w:rsid w:val="315C449C"/>
    <w:rsid w:val="31B70F53"/>
    <w:rsid w:val="31B82709"/>
    <w:rsid w:val="31C87A72"/>
    <w:rsid w:val="31CF232E"/>
    <w:rsid w:val="31D05482"/>
    <w:rsid w:val="322819D9"/>
    <w:rsid w:val="322E25E1"/>
    <w:rsid w:val="3238414F"/>
    <w:rsid w:val="323E76D2"/>
    <w:rsid w:val="32400B34"/>
    <w:rsid w:val="32586FCD"/>
    <w:rsid w:val="32854A9F"/>
    <w:rsid w:val="329E6876"/>
    <w:rsid w:val="32BE7006"/>
    <w:rsid w:val="32D1756C"/>
    <w:rsid w:val="32FB2183"/>
    <w:rsid w:val="333015F2"/>
    <w:rsid w:val="334B6320"/>
    <w:rsid w:val="335664D5"/>
    <w:rsid w:val="335A7D8B"/>
    <w:rsid w:val="33611D3B"/>
    <w:rsid w:val="3369516F"/>
    <w:rsid w:val="33940487"/>
    <w:rsid w:val="33C54BEF"/>
    <w:rsid w:val="33D934D4"/>
    <w:rsid w:val="33FE2F6A"/>
    <w:rsid w:val="34043D27"/>
    <w:rsid w:val="340E07E5"/>
    <w:rsid w:val="34235BF7"/>
    <w:rsid w:val="34373650"/>
    <w:rsid w:val="34453945"/>
    <w:rsid w:val="347744B7"/>
    <w:rsid w:val="34801C78"/>
    <w:rsid w:val="34DF2153"/>
    <w:rsid w:val="35032473"/>
    <w:rsid w:val="3506186B"/>
    <w:rsid w:val="350A7526"/>
    <w:rsid w:val="3536520A"/>
    <w:rsid w:val="355A38DA"/>
    <w:rsid w:val="355C00CC"/>
    <w:rsid w:val="3573377F"/>
    <w:rsid w:val="35784055"/>
    <w:rsid w:val="358A74C3"/>
    <w:rsid w:val="358C5FA8"/>
    <w:rsid w:val="35902639"/>
    <w:rsid w:val="359641F8"/>
    <w:rsid w:val="35995454"/>
    <w:rsid w:val="35B37686"/>
    <w:rsid w:val="35B764A7"/>
    <w:rsid w:val="35C15DF1"/>
    <w:rsid w:val="35E76B76"/>
    <w:rsid w:val="35EB1F8E"/>
    <w:rsid w:val="36074A7F"/>
    <w:rsid w:val="363C5257"/>
    <w:rsid w:val="364C7441"/>
    <w:rsid w:val="366A2248"/>
    <w:rsid w:val="36923549"/>
    <w:rsid w:val="369E33FA"/>
    <w:rsid w:val="36B75FBF"/>
    <w:rsid w:val="36BB298E"/>
    <w:rsid w:val="36BD0C45"/>
    <w:rsid w:val="36C64334"/>
    <w:rsid w:val="36CA0B98"/>
    <w:rsid w:val="37133226"/>
    <w:rsid w:val="37222F7C"/>
    <w:rsid w:val="373B6231"/>
    <w:rsid w:val="37410CB0"/>
    <w:rsid w:val="376C10F4"/>
    <w:rsid w:val="37787A4F"/>
    <w:rsid w:val="37C36AE3"/>
    <w:rsid w:val="37C97756"/>
    <w:rsid w:val="37E00298"/>
    <w:rsid w:val="37E470D1"/>
    <w:rsid w:val="37EB4E11"/>
    <w:rsid w:val="37FB3493"/>
    <w:rsid w:val="3826195C"/>
    <w:rsid w:val="38477623"/>
    <w:rsid w:val="389E6ECB"/>
    <w:rsid w:val="38A455A4"/>
    <w:rsid w:val="38B302F9"/>
    <w:rsid w:val="38EA3B3F"/>
    <w:rsid w:val="38EB6335"/>
    <w:rsid w:val="38EC7725"/>
    <w:rsid w:val="38F12CD3"/>
    <w:rsid w:val="38F85A6F"/>
    <w:rsid w:val="38F94775"/>
    <w:rsid w:val="3902609E"/>
    <w:rsid w:val="392374C6"/>
    <w:rsid w:val="392971ED"/>
    <w:rsid w:val="39325651"/>
    <w:rsid w:val="396A611F"/>
    <w:rsid w:val="398F10C4"/>
    <w:rsid w:val="399249E4"/>
    <w:rsid w:val="39A66C4F"/>
    <w:rsid w:val="39F05198"/>
    <w:rsid w:val="39F465DB"/>
    <w:rsid w:val="3A056529"/>
    <w:rsid w:val="3A065A8F"/>
    <w:rsid w:val="3A410374"/>
    <w:rsid w:val="3A4F50B4"/>
    <w:rsid w:val="3A5301C8"/>
    <w:rsid w:val="3A717A42"/>
    <w:rsid w:val="3A7A2CC8"/>
    <w:rsid w:val="3A872856"/>
    <w:rsid w:val="3ACB432E"/>
    <w:rsid w:val="3ACC060E"/>
    <w:rsid w:val="3ADB26F7"/>
    <w:rsid w:val="3ADC4B04"/>
    <w:rsid w:val="3AEC14F4"/>
    <w:rsid w:val="3B03627E"/>
    <w:rsid w:val="3B1E2174"/>
    <w:rsid w:val="3B2E7CD6"/>
    <w:rsid w:val="3B3763D1"/>
    <w:rsid w:val="3B800476"/>
    <w:rsid w:val="3B962D43"/>
    <w:rsid w:val="3BBC64A1"/>
    <w:rsid w:val="3BCD4652"/>
    <w:rsid w:val="3C2C7D95"/>
    <w:rsid w:val="3C2F6E1E"/>
    <w:rsid w:val="3C3562EF"/>
    <w:rsid w:val="3C4E0400"/>
    <w:rsid w:val="3C4F64BA"/>
    <w:rsid w:val="3C714B51"/>
    <w:rsid w:val="3C770ACC"/>
    <w:rsid w:val="3CB1320D"/>
    <w:rsid w:val="3CBB5799"/>
    <w:rsid w:val="3CD70E8B"/>
    <w:rsid w:val="3CDA245A"/>
    <w:rsid w:val="3CF32C67"/>
    <w:rsid w:val="3D075FF1"/>
    <w:rsid w:val="3D143325"/>
    <w:rsid w:val="3D1E06B7"/>
    <w:rsid w:val="3D824023"/>
    <w:rsid w:val="3D915B1B"/>
    <w:rsid w:val="3D92042A"/>
    <w:rsid w:val="3DB95BC3"/>
    <w:rsid w:val="3DE925DB"/>
    <w:rsid w:val="3DEC5A15"/>
    <w:rsid w:val="3E0312E0"/>
    <w:rsid w:val="3E1165B0"/>
    <w:rsid w:val="3E3A7218"/>
    <w:rsid w:val="3E6E4AB3"/>
    <w:rsid w:val="3E78642F"/>
    <w:rsid w:val="3E8B6715"/>
    <w:rsid w:val="3EB54C41"/>
    <w:rsid w:val="3ECA63FD"/>
    <w:rsid w:val="3EDA0523"/>
    <w:rsid w:val="3EDF2933"/>
    <w:rsid w:val="3EE93129"/>
    <w:rsid w:val="3EFA64C3"/>
    <w:rsid w:val="3EFC4950"/>
    <w:rsid w:val="3F03677B"/>
    <w:rsid w:val="3F154CB8"/>
    <w:rsid w:val="3F1F7227"/>
    <w:rsid w:val="3F3C541A"/>
    <w:rsid w:val="3F5F65A2"/>
    <w:rsid w:val="3F60143D"/>
    <w:rsid w:val="3F6273CC"/>
    <w:rsid w:val="3F807BCE"/>
    <w:rsid w:val="3FA127DE"/>
    <w:rsid w:val="3FCD2952"/>
    <w:rsid w:val="3FE05814"/>
    <w:rsid w:val="40023C2E"/>
    <w:rsid w:val="403272CA"/>
    <w:rsid w:val="405D7500"/>
    <w:rsid w:val="40667C28"/>
    <w:rsid w:val="4068122B"/>
    <w:rsid w:val="4070239F"/>
    <w:rsid w:val="407A6407"/>
    <w:rsid w:val="40966168"/>
    <w:rsid w:val="40A034A1"/>
    <w:rsid w:val="40AE4318"/>
    <w:rsid w:val="40DE40F9"/>
    <w:rsid w:val="41014072"/>
    <w:rsid w:val="41104069"/>
    <w:rsid w:val="412208E7"/>
    <w:rsid w:val="413A73E5"/>
    <w:rsid w:val="413F6E3E"/>
    <w:rsid w:val="41572807"/>
    <w:rsid w:val="417E6199"/>
    <w:rsid w:val="418519C2"/>
    <w:rsid w:val="41D2021E"/>
    <w:rsid w:val="41F00DA7"/>
    <w:rsid w:val="41F60E00"/>
    <w:rsid w:val="4200449D"/>
    <w:rsid w:val="4210231B"/>
    <w:rsid w:val="423A3BCC"/>
    <w:rsid w:val="424E57D2"/>
    <w:rsid w:val="428347FB"/>
    <w:rsid w:val="42864274"/>
    <w:rsid w:val="428B6B34"/>
    <w:rsid w:val="4292755F"/>
    <w:rsid w:val="42976E8B"/>
    <w:rsid w:val="42A33371"/>
    <w:rsid w:val="42B26C49"/>
    <w:rsid w:val="42C719DF"/>
    <w:rsid w:val="42C75116"/>
    <w:rsid w:val="42CD29B2"/>
    <w:rsid w:val="42CE3BE5"/>
    <w:rsid w:val="43275B13"/>
    <w:rsid w:val="433248E7"/>
    <w:rsid w:val="433A6FE6"/>
    <w:rsid w:val="4346649F"/>
    <w:rsid w:val="43480868"/>
    <w:rsid w:val="4350713C"/>
    <w:rsid w:val="436653E0"/>
    <w:rsid w:val="43695DB4"/>
    <w:rsid w:val="439D283F"/>
    <w:rsid w:val="43A9546E"/>
    <w:rsid w:val="43C20A81"/>
    <w:rsid w:val="43C4431A"/>
    <w:rsid w:val="43D4740B"/>
    <w:rsid w:val="43E65335"/>
    <w:rsid w:val="43EA3F29"/>
    <w:rsid w:val="44065C07"/>
    <w:rsid w:val="44102EAB"/>
    <w:rsid w:val="441B5378"/>
    <w:rsid w:val="442C4990"/>
    <w:rsid w:val="4470425C"/>
    <w:rsid w:val="447A31F4"/>
    <w:rsid w:val="44B51870"/>
    <w:rsid w:val="44B951CC"/>
    <w:rsid w:val="44CD14E0"/>
    <w:rsid w:val="44F20B0B"/>
    <w:rsid w:val="452E5F4C"/>
    <w:rsid w:val="45502D4D"/>
    <w:rsid w:val="455D14A5"/>
    <w:rsid w:val="45612018"/>
    <w:rsid w:val="456629F7"/>
    <w:rsid w:val="45861CAC"/>
    <w:rsid w:val="45875584"/>
    <w:rsid w:val="458946E9"/>
    <w:rsid w:val="458F7E52"/>
    <w:rsid w:val="45A47C0E"/>
    <w:rsid w:val="45CE2900"/>
    <w:rsid w:val="45DA305D"/>
    <w:rsid w:val="46176799"/>
    <w:rsid w:val="461B342D"/>
    <w:rsid w:val="463C00BB"/>
    <w:rsid w:val="463F7550"/>
    <w:rsid w:val="46403870"/>
    <w:rsid w:val="464F7BE6"/>
    <w:rsid w:val="46577FD6"/>
    <w:rsid w:val="46984D12"/>
    <w:rsid w:val="46A533DA"/>
    <w:rsid w:val="46BD0F32"/>
    <w:rsid w:val="46D0607A"/>
    <w:rsid w:val="46D466C5"/>
    <w:rsid w:val="46D955A7"/>
    <w:rsid w:val="470B0FE4"/>
    <w:rsid w:val="470D1735"/>
    <w:rsid w:val="47133957"/>
    <w:rsid w:val="471A1A88"/>
    <w:rsid w:val="471A29BB"/>
    <w:rsid w:val="47273B90"/>
    <w:rsid w:val="472A274D"/>
    <w:rsid w:val="473A1C57"/>
    <w:rsid w:val="475A3390"/>
    <w:rsid w:val="47685A45"/>
    <w:rsid w:val="476A4F47"/>
    <w:rsid w:val="476E086B"/>
    <w:rsid w:val="4796480B"/>
    <w:rsid w:val="47A07E0C"/>
    <w:rsid w:val="47DA2552"/>
    <w:rsid w:val="47F47AAB"/>
    <w:rsid w:val="47F71114"/>
    <w:rsid w:val="47FC145E"/>
    <w:rsid w:val="48126A0A"/>
    <w:rsid w:val="484B0163"/>
    <w:rsid w:val="485D4FAB"/>
    <w:rsid w:val="48611D02"/>
    <w:rsid w:val="4870272E"/>
    <w:rsid w:val="487214EB"/>
    <w:rsid w:val="487E7EE4"/>
    <w:rsid w:val="48B2654B"/>
    <w:rsid w:val="48B75122"/>
    <w:rsid w:val="48C61809"/>
    <w:rsid w:val="48DE308C"/>
    <w:rsid w:val="48F01278"/>
    <w:rsid w:val="49034134"/>
    <w:rsid w:val="490D61E5"/>
    <w:rsid w:val="4913188A"/>
    <w:rsid w:val="492443EA"/>
    <w:rsid w:val="496A71A3"/>
    <w:rsid w:val="4982111F"/>
    <w:rsid w:val="49853A8C"/>
    <w:rsid w:val="498F3AF9"/>
    <w:rsid w:val="49A41521"/>
    <w:rsid w:val="49C72BC6"/>
    <w:rsid w:val="49D83E36"/>
    <w:rsid w:val="49DC7715"/>
    <w:rsid w:val="49E478B3"/>
    <w:rsid w:val="49F40DE2"/>
    <w:rsid w:val="49FA5D58"/>
    <w:rsid w:val="4A023139"/>
    <w:rsid w:val="4A2D64AE"/>
    <w:rsid w:val="4A4F503B"/>
    <w:rsid w:val="4A5414B7"/>
    <w:rsid w:val="4A6C5ED1"/>
    <w:rsid w:val="4A7B576F"/>
    <w:rsid w:val="4A9F2C8F"/>
    <w:rsid w:val="4AA72BB1"/>
    <w:rsid w:val="4AAA2F09"/>
    <w:rsid w:val="4AC14678"/>
    <w:rsid w:val="4AF07764"/>
    <w:rsid w:val="4AF30286"/>
    <w:rsid w:val="4AF561A9"/>
    <w:rsid w:val="4B0D2831"/>
    <w:rsid w:val="4B147BC2"/>
    <w:rsid w:val="4B1D0A65"/>
    <w:rsid w:val="4B4121BB"/>
    <w:rsid w:val="4B527D12"/>
    <w:rsid w:val="4B5C3183"/>
    <w:rsid w:val="4B760919"/>
    <w:rsid w:val="4B773141"/>
    <w:rsid w:val="4B9077CA"/>
    <w:rsid w:val="4BA35D0B"/>
    <w:rsid w:val="4BAC3F24"/>
    <w:rsid w:val="4BCD624C"/>
    <w:rsid w:val="4BCF2DD5"/>
    <w:rsid w:val="4BDA4C06"/>
    <w:rsid w:val="4BE5506E"/>
    <w:rsid w:val="4BE6096E"/>
    <w:rsid w:val="4BED14C5"/>
    <w:rsid w:val="4C0425BC"/>
    <w:rsid w:val="4C08424C"/>
    <w:rsid w:val="4C214EDC"/>
    <w:rsid w:val="4C4A0649"/>
    <w:rsid w:val="4C7A2F43"/>
    <w:rsid w:val="4C7E5ECA"/>
    <w:rsid w:val="4C876AA5"/>
    <w:rsid w:val="4CA703DE"/>
    <w:rsid w:val="4CB9747F"/>
    <w:rsid w:val="4CC767DA"/>
    <w:rsid w:val="4D01590B"/>
    <w:rsid w:val="4D046AD9"/>
    <w:rsid w:val="4D0E00FB"/>
    <w:rsid w:val="4D176606"/>
    <w:rsid w:val="4D1878D2"/>
    <w:rsid w:val="4D187E55"/>
    <w:rsid w:val="4D657C06"/>
    <w:rsid w:val="4D924447"/>
    <w:rsid w:val="4D9D3270"/>
    <w:rsid w:val="4DA71441"/>
    <w:rsid w:val="4DB40351"/>
    <w:rsid w:val="4DEC4FB0"/>
    <w:rsid w:val="4DF05F44"/>
    <w:rsid w:val="4DFD2271"/>
    <w:rsid w:val="4E075D8A"/>
    <w:rsid w:val="4E204964"/>
    <w:rsid w:val="4E2E69D0"/>
    <w:rsid w:val="4E3E446A"/>
    <w:rsid w:val="4E5132C3"/>
    <w:rsid w:val="4E5307FB"/>
    <w:rsid w:val="4E6A6105"/>
    <w:rsid w:val="4E72561D"/>
    <w:rsid w:val="4E772C3D"/>
    <w:rsid w:val="4E7D3C75"/>
    <w:rsid w:val="4EB87A77"/>
    <w:rsid w:val="4EC00FAD"/>
    <w:rsid w:val="4EC06404"/>
    <w:rsid w:val="4EC23032"/>
    <w:rsid w:val="4EF95439"/>
    <w:rsid w:val="4F086745"/>
    <w:rsid w:val="4F185A80"/>
    <w:rsid w:val="4F241762"/>
    <w:rsid w:val="4F2E0C4F"/>
    <w:rsid w:val="4F30556F"/>
    <w:rsid w:val="4F3A4A3C"/>
    <w:rsid w:val="4F746F25"/>
    <w:rsid w:val="4F7F225D"/>
    <w:rsid w:val="4F921763"/>
    <w:rsid w:val="4F943C9F"/>
    <w:rsid w:val="4F9843DC"/>
    <w:rsid w:val="4FBD385D"/>
    <w:rsid w:val="4FC62A8C"/>
    <w:rsid w:val="4FD154AF"/>
    <w:rsid w:val="4FE20F0D"/>
    <w:rsid w:val="4FE51552"/>
    <w:rsid w:val="4FEA3974"/>
    <w:rsid w:val="4FF14D46"/>
    <w:rsid w:val="4FF369E2"/>
    <w:rsid w:val="500F7B4A"/>
    <w:rsid w:val="50271C62"/>
    <w:rsid w:val="504E612C"/>
    <w:rsid w:val="50504C4B"/>
    <w:rsid w:val="505C4C40"/>
    <w:rsid w:val="50887033"/>
    <w:rsid w:val="508922D0"/>
    <w:rsid w:val="509C6E7C"/>
    <w:rsid w:val="50BC7203"/>
    <w:rsid w:val="51045FB7"/>
    <w:rsid w:val="51062CED"/>
    <w:rsid w:val="51574594"/>
    <w:rsid w:val="5162104E"/>
    <w:rsid w:val="516C7B16"/>
    <w:rsid w:val="51755727"/>
    <w:rsid w:val="519A1E80"/>
    <w:rsid w:val="51A80E9D"/>
    <w:rsid w:val="51DB0CB7"/>
    <w:rsid w:val="51DF4913"/>
    <w:rsid w:val="51EC3F18"/>
    <w:rsid w:val="521977D9"/>
    <w:rsid w:val="52377279"/>
    <w:rsid w:val="52506A9D"/>
    <w:rsid w:val="52617776"/>
    <w:rsid w:val="526B1818"/>
    <w:rsid w:val="52C653F9"/>
    <w:rsid w:val="52DD175B"/>
    <w:rsid w:val="52FA25B1"/>
    <w:rsid w:val="532A4CF1"/>
    <w:rsid w:val="532D0D54"/>
    <w:rsid w:val="537A6BC9"/>
    <w:rsid w:val="53A039CC"/>
    <w:rsid w:val="53A1505A"/>
    <w:rsid w:val="53CB0F83"/>
    <w:rsid w:val="53CC6EBB"/>
    <w:rsid w:val="53F45899"/>
    <w:rsid w:val="54063E08"/>
    <w:rsid w:val="541D1904"/>
    <w:rsid w:val="543437E8"/>
    <w:rsid w:val="54442845"/>
    <w:rsid w:val="544B1963"/>
    <w:rsid w:val="54551298"/>
    <w:rsid w:val="54667CDF"/>
    <w:rsid w:val="54A13E78"/>
    <w:rsid w:val="54A24288"/>
    <w:rsid w:val="54B94F2A"/>
    <w:rsid w:val="54BC65EE"/>
    <w:rsid w:val="54BF596E"/>
    <w:rsid w:val="54D1483C"/>
    <w:rsid w:val="54DC7B83"/>
    <w:rsid w:val="54F73313"/>
    <w:rsid w:val="54F80955"/>
    <w:rsid w:val="54FF7DE7"/>
    <w:rsid w:val="55170558"/>
    <w:rsid w:val="5527762D"/>
    <w:rsid w:val="552C6717"/>
    <w:rsid w:val="555170A7"/>
    <w:rsid w:val="556C6C0F"/>
    <w:rsid w:val="557936FD"/>
    <w:rsid w:val="557B4A1B"/>
    <w:rsid w:val="55823AD1"/>
    <w:rsid w:val="5587536D"/>
    <w:rsid w:val="55884228"/>
    <w:rsid w:val="559B174B"/>
    <w:rsid w:val="559E6CFF"/>
    <w:rsid w:val="55CE0CF4"/>
    <w:rsid w:val="55DF576E"/>
    <w:rsid w:val="55FC5D87"/>
    <w:rsid w:val="55FD59DF"/>
    <w:rsid w:val="56237952"/>
    <w:rsid w:val="5626292E"/>
    <w:rsid w:val="56B22A9C"/>
    <w:rsid w:val="56D5082D"/>
    <w:rsid w:val="56FD022D"/>
    <w:rsid w:val="57115929"/>
    <w:rsid w:val="572332FA"/>
    <w:rsid w:val="574A3890"/>
    <w:rsid w:val="577F1B16"/>
    <w:rsid w:val="57AD7911"/>
    <w:rsid w:val="57B72A76"/>
    <w:rsid w:val="57C25455"/>
    <w:rsid w:val="57C3426C"/>
    <w:rsid w:val="57C541BC"/>
    <w:rsid w:val="57CE1F93"/>
    <w:rsid w:val="57F56D7B"/>
    <w:rsid w:val="58006411"/>
    <w:rsid w:val="580F3B06"/>
    <w:rsid w:val="58145421"/>
    <w:rsid w:val="582E12FC"/>
    <w:rsid w:val="584D1FAD"/>
    <w:rsid w:val="58555B04"/>
    <w:rsid w:val="588743D1"/>
    <w:rsid w:val="5887701A"/>
    <w:rsid w:val="589511CC"/>
    <w:rsid w:val="58A61EF6"/>
    <w:rsid w:val="58BE31C9"/>
    <w:rsid w:val="58DB1C38"/>
    <w:rsid w:val="58DD46B4"/>
    <w:rsid w:val="59035E44"/>
    <w:rsid w:val="59146F3F"/>
    <w:rsid w:val="591C2449"/>
    <w:rsid w:val="592F0F5F"/>
    <w:rsid w:val="5931403A"/>
    <w:rsid w:val="595401A0"/>
    <w:rsid w:val="59551280"/>
    <w:rsid w:val="59611D58"/>
    <w:rsid w:val="596D58EE"/>
    <w:rsid w:val="59C0439F"/>
    <w:rsid w:val="59CA5515"/>
    <w:rsid w:val="59D577AA"/>
    <w:rsid w:val="59D84D55"/>
    <w:rsid w:val="59E77045"/>
    <w:rsid w:val="59EB4286"/>
    <w:rsid w:val="59F54142"/>
    <w:rsid w:val="59F7377B"/>
    <w:rsid w:val="5A320E08"/>
    <w:rsid w:val="5A3F1C5C"/>
    <w:rsid w:val="5A4648E8"/>
    <w:rsid w:val="5A515CAF"/>
    <w:rsid w:val="5A577C65"/>
    <w:rsid w:val="5A72530A"/>
    <w:rsid w:val="5A75369A"/>
    <w:rsid w:val="5A7D10CB"/>
    <w:rsid w:val="5A7D1836"/>
    <w:rsid w:val="5A8427C2"/>
    <w:rsid w:val="5A914F20"/>
    <w:rsid w:val="5A95111D"/>
    <w:rsid w:val="5ABE2233"/>
    <w:rsid w:val="5AC0293F"/>
    <w:rsid w:val="5ACE0E01"/>
    <w:rsid w:val="5B5A6E20"/>
    <w:rsid w:val="5B62565D"/>
    <w:rsid w:val="5BDF5D95"/>
    <w:rsid w:val="5BDF693F"/>
    <w:rsid w:val="5BE360E3"/>
    <w:rsid w:val="5BFE7528"/>
    <w:rsid w:val="5C0A3D00"/>
    <w:rsid w:val="5C2244BF"/>
    <w:rsid w:val="5C385F93"/>
    <w:rsid w:val="5C3E14FA"/>
    <w:rsid w:val="5C7721D1"/>
    <w:rsid w:val="5C9017B8"/>
    <w:rsid w:val="5CB91ECF"/>
    <w:rsid w:val="5CDA421D"/>
    <w:rsid w:val="5CF3552A"/>
    <w:rsid w:val="5D1C089B"/>
    <w:rsid w:val="5D4830EE"/>
    <w:rsid w:val="5D494F7F"/>
    <w:rsid w:val="5D857C4B"/>
    <w:rsid w:val="5D8C477E"/>
    <w:rsid w:val="5D9E76B2"/>
    <w:rsid w:val="5DA819A4"/>
    <w:rsid w:val="5DB30662"/>
    <w:rsid w:val="5DB83E1C"/>
    <w:rsid w:val="5DCD74A4"/>
    <w:rsid w:val="5E111384"/>
    <w:rsid w:val="5E123B9B"/>
    <w:rsid w:val="5E2467F1"/>
    <w:rsid w:val="5E2B0D89"/>
    <w:rsid w:val="5E2E19DF"/>
    <w:rsid w:val="5E4F4048"/>
    <w:rsid w:val="5E632F07"/>
    <w:rsid w:val="5E752285"/>
    <w:rsid w:val="5E9D4339"/>
    <w:rsid w:val="5EA33DFC"/>
    <w:rsid w:val="5EA54AE3"/>
    <w:rsid w:val="5EDB64A3"/>
    <w:rsid w:val="5EEE4330"/>
    <w:rsid w:val="5EFE2DFF"/>
    <w:rsid w:val="5EFF38C5"/>
    <w:rsid w:val="5F124D4F"/>
    <w:rsid w:val="5F1A2B43"/>
    <w:rsid w:val="5F2710BA"/>
    <w:rsid w:val="5F432732"/>
    <w:rsid w:val="5F6E0133"/>
    <w:rsid w:val="5F8610D9"/>
    <w:rsid w:val="5F9E0313"/>
    <w:rsid w:val="5FB51880"/>
    <w:rsid w:val="5FB76AF7"/>
    <w:rsid w:val="5FB837BB"/>
    <w:rsid w:val="5FD356E3"/>
    <w:rsid w:val="5FE95D0B"/>
    <w:rsid w:val="5FF67C26"/>
    <w:rsid w:val="5FF77251"/>
    <w:rsid w:val="60130ADB"/>
    <w:rsid w:val="60606905"/>
    <w:rsid w:val="60645055"/>
    <w:rsid w:val="60803338"/>
    <w:rsid w:val="60A70251"/>
    <w:rsid w:val="60AB1E01"/>
    <w:rsid w:val="60B975B3"/>
    <w:rsid w:val="60C97186"/>
    <w:rsid w:val="60CC405A"/>
    <w:rsid w:val="61103704"/>
    <w:rsid w:val="6126178D"/>
    <w:rsid w:val="61626A6F"/>
    <w:rsid w:val="616427AA"/>
    <w:rsid w:val="61C3209F"/>
    <w:rsid w:val="61E215D8"/>
    <w:rsid w:val="61E664C3"/>
    <w:rsid w:val="61EB25B6"/>
    <w:rsid w:val="620559C7"/>
    <w:rsid w:val="6217717E"/>
    <w:rsid w:val="621B3775"/>
    <w:rsid w:val="62364782"/>
    <w:rsid w:val="624211B6"/>
    <w:rsid w:val="62C154B4"/>
    <w:rsid w:val="62C2518B"/>
    <w:rsid w:val="62DF2037"/>
    <w:rsid w:val="62EF74C2"/>
    <w:rsid w:val="62F87386"/>
    <w:rsid w:val="6308130F"/>
    <w:rsid w:val="633E630B"/>
    <w:rsid w:val="63714AF1"/>
    <w:rsid w:val="6394356A"/>
    <w:rsid w:val="63B53303"/>
    <w:rsid w:val="63B61B47"/>
    <w:rsid w:val="63C61B2C"/>
    <w:rsid w:val="63D40BE9"/>
    <w:rsid w:val="6407475A"/>
    <w:rsid w:val="64102431"/>
    <w:rsid w:val="6410688F"/>
    <w:rsid w:val="641B14DA"/>
    <w:rsid w:val="647B5E2F"/>
    <w:rsid w:val="649662E8"/>
    <w:rsid w:val="64A5243A"/>
    <w:rsid w:val="64AF3968"/>
    <w:rsid w:val="64CB7BB8"/>
    <w:rsid w:val="64DA6C6E"/>
    <w:rsid w:val="64E53CE9"/>
    <w:rsid w:val="64F531DE"/>
    <w:rsid w:val="65052953"/>
    <w:rsid w:val="6529657E"/>
    <w:rsid w:val="65373578"/>
    <w:rsid w:val="654040C9"/>
    <w:rsid w:val="65AE0236"/>
    <w:rsid w:val="65E84BF2"/>
    <w:rsid w:val="65EA39DD"/>
    <w:rsid w:val="65EC1CAE"/>
    <w:rsid w:val="660237AA"/>
    <w:rsid w:val="66116AFD"/>
    <w:rsid w:val="66172943"/>
    <w:rsid w:val="661C6BC4"/>
    <w:rsid w:val="66275050"/>
    <w:rsid w:val="66582503"/>
    <w:rsid w:val="66875857"/>
    <w:rsid w:val="66926A00"/>
    <w:rsid w:val="66F45B0C"/>
    <w:rsid w:val="66F813EA"/>
    <w:rsid w:val="67013C4A"/>
    <w:rsid w:val="671F124A"/>
    <w:rsid w:val="6732044E"/>
    <w:rsid w:val="67376084"/>
    <w:rsid w:val="67455014"/>
    <w:rsid w:val="67536632"/>
    <w:rsid w:val="67791E53"/>
    <w:rsid w:val="677A33C6"/>
    <w:rsid w:val="67851C9E"/>
    <w:rsid w:val="678E5B24"/>
    <w:rsid w:val="67A71559"/>
    <w:rsid w:val="67B371A5"/>
    <w:rsid w:val="67D721E1"/>
    <w:rsid w:val="681850B3"/>
    <w:rsid w:val="68187A5F"/>
    <w:rsid w:val="681F6961"/>
    <w:rsid w:val="68347296"/>
    <w:rsid w:val="683C2557"/>
    <w:rsid w:val="68544D30"/>
    <w:rsid w:val="68610A2F"/>
    <w:rsid w:val="68805514"/>
    <w:rsid w:val="68B44BD0"/>
    <w:rsid w:val="68C15CEC"/>
    <w:rsid w:val="68C230FB"/>
    <w:rsid w:val="68C268B8"/>
    <w:rsid w:val="68D459D2"/>
    <w:rsid w:val="68D51029"/>
    <w:rsid w:val="68E21EDC"/>
    <w:rsid w:val="68F36C18"/>
    <w:rsid w:val="69316E2F"/>
    <w:rsid w:val="694E2071"/>
    <w:rsid w:val="695971E5"/>
    <w:rsid w:val="69641F38"/>
    <w:rsid w:val="69766163"/>
    <w:rsid w:val="697A3B33"/>
    <w:rsid w:val="697F49BD"/>
    <w:rsid w:val="69852D01"/>
    <w:rsid w:val="69C2574C"/>
    <w:rsid w:val="69D44760"/>
    <w:rsid w:val="69E077D4"/>
    <w:rsid w:val="6A207F07"/>
    <w:rsid w:val="6A4E386A"/>
    <w:rsid w:val="6A520EC7"/>
    <w:rsid w:val="6A71779D"/>
    <w:rsid w:val="6A8C2DC4"/>
    <w:rsid w:val="6AA56098"/>
    <w:rsid w:val="6AC5781C"/>
    <w:rsid w:val="6AEF6C5F"/>
    <w:rsid w:val="6AF87E20"/>
    <w:rsid w:val="6B171481"/>
    <w:rsid w:val="6B322639"/>
    <w:rsid w:val="6B487C9E"/>
    <w:rsid w:val="6B614897"/>
    <w:rsid w:val="6BBB1859"/>
    <w:rsid w:val="6BE13A35"/>
    <w:rsid w:val="6BF92557"/>
    <w:rsid w:val="6BFA437A"/>
    <w:rsid w:val="6BFC4B14"/>
    <w:rsid w:val="6C0C2E9F"/>
    <w:rsid w:val="6C2216B6"/>
    <w:rsid w:val="6C394ED6"/>
    <w:rsid w:val="6C42030B"/>
    <w:rsid w:val="6C5E6405"/>
    <w:rsid w:val="6C636C38"/>
    <w:rsid w:val="6C6B2C22"/>
    <w:rsid w:val="6C8463F5"/>
    <w:rsid w:val="6C8748A4"/>
    <w:rsid w:val="6CBE634D"/>
    <w:rsid w:val="6CC14910"/>
    <w:rsid w:val="6CE97C81"/>
    <w:rsid w:val="6D1D64F3"/>
    <w:rsid w:val="6D2330BA"/>
    <w:rsid w:val="6D4D38A7"/>
    <w:rsid w:val="6D5054F3"/>
    <w:rsid w:val="6D5218B9"/>
    <w:rsid w:val="6D626D6B"/>
    <w:rsid w:val="6D8B1D1B"/>
    <w:rsid w:val="6DB34098"/>
    <w:rsid w:val="6DB545B6"/>
    <w:rsid w:val="6DB670FC"/>
    <w:rsid w:val="6DE02FB4"/>
    <w:rsid w:val="6DE80441"/>
    <w:rsid w:val="6DF46489"/>
    <w:rsid w:val="6E4674E4"/>
    <w:rsid w:val="6E514CED"/>
    <w:rsid w:val="6E9B4DDA"/>
    <w:rsid w:val="6EB563D5"/>
    <w:rsid w:val="6ED75522"/>
    <w:rsid w:val="6ED92677"/>
    <w:rsid w:val="6EDE2145"/>
    <w:rsid w:val="6F000762"/>
    <w:rsid w:val="6F0A2C11"/>
    <w:rsid w:val="6F146222"/>
    <w:rsid w:val="6F225983"/>
    <w:rsid w:val="6F24300F"/>
    <w:rsid w:val="6F46375F"/>
    <w:rsid w:val="6F537FD8"/>
    <w:rsid w:val="6F905C14"/>
    <w:rsid w:val="6FC54962"/>
    <w:rsid w:val="6FF04C99"/>
    <w:rsid w:val="6FF677E4"/>
    <w:rsid w:val="6FFA0F7F"/>
    <w:rsid w:val="6FFB6B86"/>
    <w:rsid w:val="6FFC5590"/>
    <w:rsid w:val="70215562"/>
    <w:rsid w:val="702B5132"/>
    <w:rsid w:val="70346D97"/>
    <w:rsid w:val="70474519"/>
    <w:rsid w:val="706A0735"/>
    <w:rsid w:val="706D1DD0"/>
    <w:rsid w:val="70743397"/>
    <w:rsid w:val="70856B87"/>
    <w:rsid w:val="70BF7F42"/>
    <w:rsid w:val="70C749AE"/>
    <w:rsid w:val="70D527EE"/>
    <w:rsid w:val="71004A6E"/>
    <w:rsid w:val="71395017"/>
    <w:rsid w:val="714169CF"/>
    <w:rsid w:val="714216EF"/>
    <w:rsid w:val="715B4088"/>
    <w:rsid w:val="715B5300"/>
    <w:rsid w:val="715E2BE5"/>
    <w:rsid w:val="71A54770"/>
    <w:rsid w:val="71B7716A"/>
    <w:rsid w:val="71C423BD"/>
    <w:rsid w:val="71D01C24"/>
    <w:rsid w:val="71D27F8A"/>
    <w:rsid w:val="71D72315"/>
    <w:rsid w:val="72100F42"/>
    <w:rsid w:val="721E0BAB"/>
    <w:rsid w:val="72312843"/>
    <w:rsid w:val="72321957"/>
    <w:rsid w:val="7251162B"/>
    <w:rsid w:val="72553024"/>
    <w:rsid w:val="72590B49"/>
    <w:rsid w:val="72A57612"/>
    <w:rsid w:val="72A613A0"/>
    <w:rsid w:val="72BE439E"/>
    <w:rsid w:val="72D67524"/>
    <w:rsid w:val="73122968"/>
    <w:rsid w:val="731F5D5E"/>
    <w:rsid w:val="73353581"/>
    <w:rsid w:val="73354EA5"/>
    <w:rsid w:val="734F2F6B"/>
    <w:rsid w:val="735545E7"/>
    <w:rsid w:val="739641FF"/>
    <w:rsid w:val="73C51AD5"/>
    <w:rsid w:val="73C85FFA"/>
    <w:rsid w:val="73E403F0"/>
    <w:rsid w:val="73E92B3F"/>
    <w:rsid w:val="73E92F01"/>
    <w:rsid w:val="740F1D3D"/>
    <w:rsid w:val="741E793C"/>
    <w:rsid w:val="74490123"/>
    <w:rsid w:val="74543E4F"/>
    <w:rsid w:val="74546FA5"/>
    <w:rsid w:val="745612C2"/>
    <w:rsid w:val="745E3944"/>
    <w:rsid w:val="745F4577"/>
    <w:rsid w:val="746D2607"/>
    <w:rsid w:val="74AF7AAD"/>
    <w:rsid w:val="74C151EA"/>
    <w:rsid w:val="74D3126D"/>
    <w:rsid w:val="750526C0"/>
    <w:rsid w:val="752F2301"/>
    <w:rsid w:val="75543C6A"/>
    <w:rsid w:val="75912609"/>
    <w:rsid w:val="759532FC"/>
    <w:rsid w:val="75B338E9"/>
    <w:rsid w:val="75C37384"/>
    <w:rsid w:val="75DC2587"/>
    <w:rsid w:val="75DF79C1"/>
    <w:rsid w:val="75E15C76"/>
    <w:rsid w:val="75E81D05"/>
    <w:rsid w:val="75F3515C"/>
    <w:rsid w:val="76037F5B"/>
    <w:rsid w:val="760C041B"/>
    <w:rsid w:val="760E393C"/>
    <w:rsid w:val="761354F9"/>
    <w:rsid w:val="76220811"/>
    <w:rsid w:val="7635099D"/>
    <w:rsid w:val="7639293B"/>
    <w:rsid w:val="76474A3D"/>
    <w:rsid w:val="76814D4D"/>
    <w:rsid w:val="76830A18"/>
    <w:rsid w:val="76984156"/>
    <w:rsid w:val="76AB303B"/>
    <w:rsid w:val="76B14FF4"/>
    <w:rsid w:val="76C4701D"/>
    <w:rsid w:val="76D26CA7"/>
    <w:rsid w:val="76D85B70"/>
    <w:rsid w:val="76DA6AAB"/>
    <w:rsid w:val="770C05B1"/>
    <w:rsid w:val="7712472B"/>
    <w:rsid w:val="77391FE9"/>
    <w:rsid w:val="774A0896"/>
    <w:rsid w:val="775154E8"/>
    <w:rsid w:val="77572431"/>
    <w:rsid w:val="77762421"/>
    <w:rsid w:val="777E2040"/>
    <w:rsid w:val="778B004D"/>
    <w:rsid w:val="778B08EC"/>
    <w:rsid w:val="77AE2CED"/>
    <w:rsid w:val="77B56B1F"/>
    <w:rsid w:val="77C04821"/>
    <w:rsid w:val="77D2143C"/>
    <w:rsid w:val="77FC6AC6"/>
    <w:rsid w:val="780868E1"/>
    <w:rsid w:val="780F09F4"/>
    <w:rsid w:val="78166D0D"/>
    <w:rsid w:val="783D676B"/>
    <w:rsid w:val="78593CC2"/>
    <w:rsid w:val="78595BC5"/>
    <w:rsid w:val="786A49D4"/>
    <w:rsid w:val="788F662A"/>
    <w:rsid w:val="78A1539E"/>
    <w:rsid w:val="78A90480"/>
    <w:rsid w:val="78E43413"/>
    <w:rsid w:val="78EB5931"/>
    <w:rsid w:val="78F448CF"/>
    <w:rsid w:val="78F8663F"/>
    <w:rsid w:val="79143C85"/>
    <w:rsid w:val="791B5339"/>
    <w:rsid w:val="792D32A0"/>
    <w:rsid w:val="79322AB9"/>
    <w:rsid w:val="795762F5"/>
    <w:rsid w:val="796F7F91"/>
    <w:rsid w:val="79753237"/>
    <w:rsid w:val="79787017"/>
    <w:rsid w:val="79BB0124"/>
    <w:rsid w:val="79BC3F4E"/>
    <w:rsid w:val="79C6191B"/>
    <w:rsid w:val="79C87D76"/>
    <w:rsid w:val="79F52801"/>
    <w:rsid w:val="79F705ED"/>
    <w:rsid w:val="79FF6706"/>
    <w:rsid w:val="7A0810D2"/>
    <w:rsid w:val="7A0C7400"/>
    <w:rsid w:val="7A1D1CC7"/>
    <w:rsid w:val="7A2F4336"/>
    <w:rsid w:val="7A364017"/>
    <w:rsid w:val="7A3C5034"/>
    <w:rsid w:val="7A5D3D4B"/>
    <w:rsid w:val="7A6342E5"/>
    <w:rsid w:val="7A696D27"/>
    <w:rsid w:val="7A6A0949"/>
    <w:rsid w:val="7A8265E1"/>
    <w:rsid w:val="7AA37248"/>
    <w:rsid w:val="7AA631AD"/>
    <w:rsid w:val="7AC92C33"/>
    <w:rsid w:val="7AD53DA9"/>
    <w:rsid w:val="7ADF6D9B"/>
    <w:rsid w:val="7AF13B74"/>
    <w:rsid w:val="7B0F3278"/>
    <w:rsid w:val="7B0F70F2"/>
    <w:rsid w:val="7B2E5C93"/>
    <w:rsid w:val="7B452EE9"/>
    <w:rsid w:val="7B686D42"/>
    <w:rsid w:val="7B841746"/>
    <w:rsid w:val="7B956A5C"/>
    <w:rsid w:val="7BB75DC1"/>
    <w:rsid w:val="7BC62B9D"/>
    <w:rsid w:val="7BCB2D56"/>
    <w:rsid w:val="7BD709D3"/>
    <w:rsid w:val="7BE0336F"/>
    <w:rsid w:val="7BE127B6"/>
    <w:rsid w:val="7BE90558"/>
    <w:rsid w:val="7BEB3C42"/>
    <w:rsid w:val="7C085C4B"/>
    <w:rsid w:val="7C4921E6"/>
    <w:rsid w:val="7C4C388F"/>
    <w:rsid w:val="7C6C5AC7"/>
    <w:rsid w:val="7C87171B"/>
    <w:rsid w:val="7CB62682"/>
    <w:rsid w:val="7CC430F7"/>
    <w:rsid w:val="7CC6544B"/>
    <w:rsid w:val="7CDD0019"/>
    <w:rsid w:val="7CDF0353"/>
    <w:rsid w:val="7CDF1D3B"/>
    <w:rsid w:val="7CF43125"/>
    <w:rsid w:val="7D0239FF"/>
    <w:rsid w:val="7D0635FE"/>
    <w:rsid w:val="7D074DEF"/>
    <w:rsid w:val="7D0A789D"/>
    <w:rsid w:val="7D1E23B7"/>
    <w:rsid w:val="7D2C60D3"/>
    <w:rsid w:val="7D316A0A"/>
    <w:rsid w:val="7D3F1372"/>
    <w:rsid w:val="7D525626"/>
    <w:rsid w:val="7D5D5970"/>
    <w:rsid w:val="7D5E40CD"/>
    <w:rsid w:val="7D605E75"/>
    <w:rsid w:val="7D7E0930"/>
    <w:rsid w:val="7D9A5383"/>
    <w:rsid w:val="7DB065E5"/>
    <w:rsid w:val="7DC81870"/>
    <w:rsid w:val="7DCD56F2"/>
    <w:rsid w:val="7DE05790"/>
    <w:rsid w:val="7DE35C12"/>
    <w:rsid w:val="7DF41DF2"/>
    <w:rsid w:val="7DFE7BB9"/>
    <w:rsid w:val="7E272EDA"/>
    <w:rsid w:val="7E32304E"/>
    <w:rsid w:val="7E795E60"/>
    <w:rsid w:val="7E986AEF"/>
    <w:rsid w:val="7EA774CB"/>
    <w:rsid w:val="7EBE67B5"/>
    <w:rsid w:val="7ED01CF7"/>
    <w:rsid w:val="7ED12A7D"/>
    <w:rsid w:val="7EEC5E3E"/>
    <w:rsid w:val="7EF65CAC"/>
    <w:rsid w:val="7F001CE7"/>
    <w:rsid w:val="7F0E1979"/>
    <w:rsid w:val="7F1518C2"/>
    <w:rsid w:val="7F47687A"/>
    <w:rsid w:val="7FB92B82"/>
    <w:rsid w:val="7FBA1152"/>
    <w:rsid w:val="7FCE2040"/>
    <w:rsid w:val="7FD83C3C"/>
    <w:rsid w:val="7FE47E50"/>
    <w:rsid w:val="CCE45FDD"/>
    <w:rsid w:val="E6C8C05D"/>
    <w:rsid w:val="EECE859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widowControl w:val="0"/>
      <w:overflowPunct w:val="0"/>
      <w:snapToGrid w:val="0"/>
      <w:spacing w:before="120" w:after="160" w:line="259" w:lineRule="auto"/>
      <w:ind w:left="432" w:right="0" w:hanging="420"/>
      <w:jc w:val="both"/>
      <w:outlineLvl w:val="0"/>
    </w:pPr>
    <w:rPr>
      <w:rFonts w:ascii="Times New Roman" w:hAnsi="Times New Roman" w:eastAsia="黑体" w:cs="Times New Roman"/>
      <w:b/>
      <w:bCs/>
      <w:color w:val="000000"/>
      <w:kern w:val="44"/>
      <w:sz w:val="30"/>
      <w:szCs w:val="30"/>
      <w:lang w:val="en-US" w:eastAsia="zh-CN" w:bidi="ar-SA"/>
    </w:rPr>
  </w:style>
  <w:style w:type="paragraph" w:styleId="3">
    <w:name w:val="heading 2"/>
    <w:basedOn w:val="1"/>
    <w:next w:val="1"/>
    <w:qFormat/>
    <w:uiPriority w:val="0"/>
    <w:pPr>
      <w:keepNext/>
      <w:keepLines/>
      <w:widowControl w:val="0"/>
      <w:tabs>
        <w:tab w:val="left" w:pos="420"/>
        <w:tab w:val="left" w:pos="560"/>
      </w:tabs>
      <w:spacing w:before="260" w:after="260" w:line="415" w:lineRule="auto"/>
      <w:ind w:left="0" w:right="0"/>
      <w:jc w:val="both"/>
      <w:outlineLvl w:val="1"/>
    </w:pPr>
    <w:rPr>
      <w:rFonts w:ascii="Arial" w:hAnsi="Arial" w:eastAsia="黑体" w:cs="Times New Roman"/>
      <w:b/>
      <w:bCs/>
      <w:kern w:val="2"/>
      <w:sz w:val="32"/>
      <w:szCs w:val="32"/>
      <w:lang w:val="en-US" w:eastAsia="zh-CN" w:bidi="ar-SA"/>
    </w:rPr>
  </w:style>
  <w:style w:type="paragraph" w:styleId="4">
    <w:name w:val="heading 3"/>
    <w:basedOn w:val="1"/>
    <w:next w:val="1"/>
    <w:qFormat/>
    <w:uiPriority w:val="0"/>
    <w:pPr>
      <w:keepNext/>
      <w:keepLines/>
      <w:spacing w:line="360" w:lineRule="auto"/>
      <w:outlineLvl w:val="2"/>
    </w:pPr>
    <w:rPr>
      <w:rFonts w:ascii="Times New Roman" w:hAnsi="Times New Roman" w:eastAsia="黑体" w:cs="Times New Roman"/>
      <w:bCs/>
      <w:szCs w:val="32"/>
    </w:rPr>
  </w:style>
  <w:style w:type="paragraph" w:styleId="5">
    <w:name w:val="heading 4"/>
    <w:basedOn w:val="1"/>
    <w:next w:val="1"/>
    <w:qFormat/>
    <w:uiPriority w:val="0"/>
    <w:pPr>
      <w:keepNext/>
      <w:keepLines/>
      <w:widowControl w:val="0"/>
      <w:spacing w:before="280" w:after="290" w:line="376" w:lineRule="auto"/>
      <w:ind w:left="0" w:right="0"/>
      <w:jc w:val="both"/>
      <w:outlineLvl w:val="3"/>
    </w:pPr>
    <w:rPr>
      <w:rFonts w:ascii="Cambria" w:hAnsi="Cambria" w:eastAsia="宋体" w:cs="Times New Roman"/>
      <w:b/>
      <w:bCs/>
      <w:kern w:val="0"/>
      <w:sz w:val="28"/>
      <w:szCs w:val="28"/>
      <w:lang w:val="en-US" w:eastAsia="zh-CN" w:bidi="ar-SA"/>
    </w:rPr>
  </w:style>
  <w:style w:type="character" w:default="1" w:styleId="24">
    <w:name w:val="Default Paragraph Font"/>
    <w:qFormat/>
    <w:uiPriority w:val="0"/>
    <w:rPr>
      <w:rFonts w:ascii="Times New Roman" w:hAnsi="Times New Roman" w:eastAsia="宋体" w:cs="Times New Roman"/>
    </w:rPr>
  </w:style>
  <w:style w:type="table" w:default="1" w:styleId="22">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6">
    <w:name w:val="Normal Indent"/>
    <w:basedOn w:val="1"/>
    <w:next w:val="1"/>
    <w:qFormat/>
    <w:uiPriority w:val="0"/>
    <w:rPr>
      <w:rFonts w:ascii="Times New Roman" w:hAnsi="Times New Roman" w:eastAsia="宋体" w:cs="Times New Roman"/>
      <w:sz w:val="24"/>
      <w:szCs w:val="20"/>
    </w:rPr>
  </w:style>
  <w:style w:type="paragraph" w:styleId="7">
    <w:name w:val="caption"/>
    <w:basedOn w:val="1"/>
    <w:next w:val="1"/>
    <w:qFormat/>
    <w:uiPriority w:val="0"/>
    <w:rPr>
      <w:rFonts w:ascii="Arial" w:hAnsi="Arial" w:eastAsia="黑体" w:cs="Arial"/>
      <w:sz w:val="20"/>
      <w:szCs w:val="20"/>
    </w:rPr>
  </w:style>
  <w:style w:type="paragraph" w:styleId="8">
    <w:name w:val="annotation text"/>
    <w:basedOn w:val="1"/>
    <w:link w:val="29"/>
    <w:qFormat/>
    <w:uiPriority w:val="0"/>
    <w:pPr>
      <w:widowControl w:val="0"/>
      <w:spacing w:after="0"/>
      <w:jc w:val="left"/>
    </w:pPr>
    <w:rPr>
      <w:kern w:val="0"/>
      <w:sz w:val="24"/>
      <w:szCs w:val="20"/>
    </w:rPr>
  </w:style>
  <w:style w:type="paragraph" w:styleId="9">
    <w:name w:val="Body Text"/>
    <w:basedOn w:val="1"/>
    <w:link w:val="30"/>
    <w:qFormat/>
    <w:uiPriority w:val="0"/>
    <w:pPr>
      <w:widowControl/>
      <w:snapToGrid w:val="0"/>
      <w:spacing w:before="60" w:after="160" w:line="259" w:lineRule="auto"/>
      <w:ind w:left="0" w:right="113"/>
      <w:jc w:val="both"/>
    </w:pPr>
    <w:rPr>
      <w:kern w:val="0"/>
      <w:sz w:val="18"/>
      <w:szCs w:val="20"/>
    </w:rPr>
  </w:style>
  <w:style w:type="paragraph" w:styleId="10">
    <w:name w:val="Body Text Indent"/>
    <w:basedOn w:val="1"/>
    <w:link w:val="31"/>
    <w:qFormat/>
    <w:uiPriority w:val="0"/>
    <w:pPr>
      <w:widowControl w:val="0"/>
      <w:spacing w:before="0" w:after="120"/>
      <w:ind w:left="420" w:leftChars="200" w:right="0"/>
      <w:jc w:val="both"/>
    </w:pPr>
    <w:rPr>
      <w:kern w:val="0"/>
      <w:sz w:val="24"/>
      <w:szCs w:val="20"/>
    </w:rPr>
  </w:style>
  <w:style w:type="paragraph" w:styleId="11">
    <w:name w:val="Block Text"/>
    <w:basedOn w:val="1"/>
    <w:qFormat/>
    <w:uiPriority w:val="0"/>
    <w:pPr>
      <w:widowControl w:val="0"/>
      <w:snapToGrid w:val="0"/>
      <w:spacing w:before="0" w:after="0" w:line="408" w:lineRule="auto"/>
      <w:ind w:left="-113" w:right="-510" w:firstLine="500"/>
      <w:jc w:val="both"/>
    </w:pPr>
    <w:rPr>
      <w:rFonts w:ascii="Times New Roman" w:hAnsi="Times New Roman" w:eastAsia="宋体" w:cs="Times New Roman"/>
      <w:kern w:val="2"/>
      <w:sz w:val="24"/>
      <w:szCs w:val="20"/>
      <w:lang w:val="en-US" w:eastAsia="zh-CN" w:bidi="ar-SA"/>
    </w:rPr>
  </w:style>
  <w:style w:type="paragraph" w:styleId="12">
    <w:name w:val="Plain Text"/>
    <w:basedOn w:val="1"/>
    <w:qFormat/>
    <w:uiPriority w:val="0"/>
    <w:pPr>
      <w:widowControl w:val="0"/>
      <w:spacing w:after="0"/>
      <w:jc w:val="both"/>
    </w:pPr>
    <w:rPr>
      <w:rFonts w:ascii="宋体" w:hAnsi="Courier New" w:eastAsia="宋体" w:cs="Times New Roman"/>
      <w:kern w:val="2"/>
      <w:sz w:val="21"/>
      <w:szCs w:val="20"/>
      <w:lang w:val="en-US" w:eastAsia="zh-CN" w:bidi="ar-SA"/>
    </w:rPr>
  </w:style>
  <w:style w:type="paragraph" w:styleId="13">
    <w:name w:val="Date"/>
    <w:basedOn w:val="1"/>
    <w:next w:val="1"/>
    <w:link w:val="32"/>
    <w:qFormat/>
    <w:uiPriority w:val="0"/>
    <w:pPr>
      <w:ind w:left="100" w:leftChars="2500"/>
    </w:pPr>
    <w:rPr>
      <w:kern w:val="0"/>
      <w:sz w:val="24"/>
      <w:szCs w:val="20"/>
    </w:rPr>
  </w:style>
  <w:style w:type="paragraph" w:styleId="14">
    <w:name w:val="Body Text Indent 2"/>
    <w:basedOn w:val="1"/>
    <w:qFormat/>
    <w:uiPriority w:val="0"/>
    <w:pPr>
      <w:widowControl w:val="0"/>
      <w:spacing w:before="0" w:after="120" w:line="480" w:lineRule="auto"/>
      <w:ind w:left="420" w:leftChars="200" w:right="0"/>
      <w:jc w:val="both"/>
    </w:pPr>
    <w:rPr>
      <w:rFonts w:ascii="Times New Roman" w:hAnsi="Times New Roman" w:eastAsia="宋体" w:cs="Times New Roman"/>
      <w:kern w:val="2"/>
      <w:sz w:val="21"/>
      <w:szCs w:val="24"/>
      <w:lang w:val="en-US" w:eastAsia="zh-CN" w:bidi="ar-SA"/>
    </w:rPr>
  </w:style>
  <w:style w:type="paragraph" w:styleId="15">
    <w:name w:val="Balloon Text"/>
    <w:basedOn w:val="1"/>
    <w:link w:val="33"/>
    <w:qFormat/>
    <w:uiPriority w:val="0"/>
    <w:rPr>
      <w:kern w:val="0"/>
      <w:sz w:val="18"/>
      <w:szCs w:val="20"/>
    </w:rPr>
  </w:style>
  <w:style w:type="paragraph" w:styleId="16">
    <w:name w:val="footer"/>
    <w:basedOn w:val="1"/>
    <w:link w:val="34"/>
    <w:qFormat/>
    <w:uiPriority w:val="0"/>
    <w:pPr>
      <w:widowControl w:val="0"/>
      <w:tabs>
        <w:tab w:val="center" w:pos="4140"/>
        <w:tab w:val="right" w:pos="8300"/>
      </w:tabs>
      <w:snapToGrid w:val="0"/>
      <w:spacing w:after="0"/>
      <w:jc w:val="left"/>
    </w:pPr>
    <w:rPr>
      <w:kern w:val="0"/>
      <w:sz w:val="18"/>
      <w:szCs w:val="20"/>
    </w:rPr>
  </w:style>
  <w:style w:type="paragraph" w:styleId="17">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Body Text 2"/>
    <w:basedOn w:val="1"/>
    <w:qFormat/>
    <w:uiPriority w:val="0"/>
    <w:pPr>
      <w:widowControl w:val="0"/>
      <w:spacing w:after="0" w:line="300" w:lineRule="atLeast"/>
      <w:jc w:val="both"/>
    </w:pPr>
    <w:rPr>
      <w:rFonts w:ascii="宋体" w:hAnsi="宋体" w:eastAsia="宋体" w:cs="Times New Roman"/>
      <w:kern w:val="2"/>
      <w:sz w:val="24"/>
      <w:szCs w:val="24"/>
      <w:lang w:val="en-US" w:eastAsia="zh-CN" w:bidi="ar-SA"/>
    </w:rPr>
  </w:style>
  <w:style w:type="paragraph" w:styleId="19">
    <w:name w:val="Normal (Web)"/>
    <w:basedOn w:val="1"/>
    <w:link w:val="36"/>
    <w:qFormat/>
    <w:uiPriority w:val="0"/>
    <w:pPr>
      <w:widowControl/>
      <w:spacing w:before="100" w:beforeAutospacing="1" w:after="100" w:afterAutospacing="1"/>
      <w:ind w:left="0" w:right="0"/>
      <w:jc w:val="left"/>
    </w:pPr>
    <w:rPr>
      <w:rFonts w:ascii="宋体" w:hAnsi="宋体"/>
      <w:kern w:val="0"/>
      <w:sz w:val="24"/>
      <w:szCs w:val="20"/>
    </w:rPr>
  </w:style>
  <w:style w:type="paragraph" w:styleId="20">
    <w:name w:val="annotation subject"/>
    <w:basedOn w:val="8"/>
    <w:next w:val="8"/>
    <w:link w:val="37"/>
    <w:qFormat/>
    <w:uiPriority w:val="0"/>
    <w:rPr>
      <w:b/>
      <w:kern w:val="2"/>
    </w:rPr>
  </w:style>
  <w:style w:type="paragraph" w:styleId="21">
    <w:name w:val="Body Text First Indent 2"/>
    <w:basedOn w:val="10"/>
    <w:next w:val="1"/>
    <w:qFormat/>
    <w:uiPriority w:val="0"/>
    <w:pPr>
      <w:widowControl w:val="0"/>
      <w:tabs>
        <w:tab w:val="left" w:pos="200"/>
      </w:tabs>
      <w:spacing w:before="0" w:after="120"/>
      <w:ind w:left="420" w:leftChars="200" w:right="0" w:firstLine="420"/>
      <w:jc w:val="both"/>
    </w:pPr>
    <w:rPr>
      <w:rFonts w:ascii="Times New Roman" w:hAnsi="Times New Roman" w:eastAsia="宋体" w:cs="Times New Roman"/>
      <w:kern w:val="0"/>
      <w:sz w:val="24"/>
      <w:szCs w:val="20"/>
      <w:lang w:val="en-US" w:eastAsia="zh-CN" w:bidi="ar-SA"/>
    </w:rPr>
  </w:style>
  <w:style w:type="table" w:styleId="23">
    <w:name w:val="Table Grid"/>
    <w:basedOn w:val="22"/>
    <w:qFormat/>
    <w:uiPriority w:val="0"/>
    <w:rPr>
      <w:rFonts w:ascii="Times New Roman" w:hAnsi="Times New Roman" w:eastAsia="宋体" w:cs="Times New Roman"/>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rFonts w:ascii="Times New Roman" w:hAnsi="Times New Roman" w:eastAsia="宋体" w:cs="Times New Roman"/>
      <w:b/>
    </w:rPr>
  </w:style>
  <w:style w:type="character" w:styleId="26">
    <w:name w:val="page number"/>
    <w:basedOn w:val="24"/>
    <w:qFormat/>
    <w:uiPriority w:val="0"/>
    <w:rPr>
      <w:rFonts w:ascii="Times New Roman" w:hAnsi="Times New Roman" w:eastAsia="宋体" w:cs="Times New Roman"/>
    </w:rPr>
  </w:style>
  <w:style w:type="character" w:styleId="27">
    <w:name w:val="Hyperlink"/>
    <w:basedOn w:val="24"/>
    <w:qFormat/>
    <w:uiPriority w:val="0"/>
    <w:rPr>
      <w:rFonts w:ascii="Times New Roman" w:hAnsi="Times New Roman" w:eastAsia="宋体" w:cs="Times New Roman"/>
      <w:color w:val="0000FF"/>
      <w:u w:val="single"/>
    </w:rPr>
  </w:style>
  <w:style w:type="character" w:styleId="28">
    <w:name w:val="annotation reference"/>
    <w:basedOn w:val="24"/>
    <w:qFormat/>
    <w:uiPriority w:val="0"/>
    <w:rPr>
      <w:rFonts w:ascii="Times New Roman" w:hAnsi="Times New Roman" w:eastAsia="宋体" w:cs="Times New Roman"/>
      <w:sz w:val="21"/>
    </w:rPr>
  </w:style>
  <w:style w:type="character" w:customStyle="1" w:styleId="29">
    <w:name w:val="批注文字 Char"/>
    <w:link w:val="8"/>
    <w:qFormat/>
    <w:uiPriority w:val="0"/>
    <w:rPr>
      <w:rFonts w:ascii="Times New Roman" w:hAnsi="Times New Roman" w:eastAsia="宋体" w:cs="Times New Roman"/>
      <w:sz w:val="24"/>
    </w:rPr>
  </w:style>
  <w:style w:type="character" w:customStyle="1" w:styleId="30">
    <w:name w:val="正文文本 Char"/>
    <w:link w:val="9"/>
    <w:qFormat/>
    <w:uiPriority w:val="0"/>
    <w:rPr>
      <w:rFonts w:ascii="Times New Roman" w:hAnsi="Times New Roman" w:eastAsia="宋体" w:cs="Times New Roman"/>
      <w:sz w:val="18"/>
    </w:rPr>
  </w:style>
  <w:style w:type="character" w:customStyle="1" w:styleId="31">
    <w:name w:val="正文文本缩进 Char"/>
    <w:link w:val="10"/>
    <w:qFormat/>
    <w:uiPriority w:val="0"/>
    <w:rPr>
      <w:rFonts w:ascii="Times New Roman" w:hAnsi="Times New Roman" w:eastAsia="宋体" w:cs="Times New Roman"/>
      <w:sz w:val="24"/>
    </w:rPr>
  </w:style>
  <w:style w:type="character" w:customStyle="1" w:styleId="32">
    <w:name w:val="日期 Char"/>
    <w:link w:val="13"/>
    <w:qFormat/>
    <w:uiPriority w:val="0"/>
    <w:rPr>
      <w:rFonts w:ascii="Times New Roman" w:hAnsi="Times New Roman" w:eastAsia="宋体" w:cs="Times New Roman"/>
      <w:sz w:val="24"/>
    </w:rPr>
  </w:style>
  <w:style w:type="character" w:customStyle="1" w:styleId="33">
    <w:name w:val="批注框文本 Char"/>
    <w:link w:val="15"/>
    <w:qFormat/>
    <w:uiPriority w:val="0"/>
    <w:rPr>
      <w:rFonts w:ascii="Times New Roman" w:hAnsi="Times New Roman" w:eastAsia="宋体" w:cs="Times New Roman"/>
      <w:sz w:val="18"/>
    </w:rPr>
  </w:style>
  <w:style w:type="character" w:customStyle="1" w:styleId="34">
    <w:name w:val="页脚 Char"/>
    <w:link w:val="16"/>
    <w:qFormat/>
    <w:uiPriority w:val="0"/>
    <w:rPr>
      <w:rFonts w:ascii="Times New Roman" w:hAnsi="Times New Roman" w:eastAsia="宋体" w:cs="Times New Roman"/>
      <w:sz w:val="18"/>
    </w:rPr>
  </w:style>
  <w:style w:type="character" w:customStyle="1" w:styleId="35">
    <w:name w:val="页眉 Char"/>
    <w:link w:val="17"/>
    <w:qFormat/>
    <w:uiPriority w:val="0"/>
    <w:rPr>
      <w:rFonts w:ascii="Times New Roman" w:hAnsi="Times New Roman" w:eastAsia="宋体" w:cs="Times New Roman"/>
      <w:sz w:val="18"/>
    </w:rPr>
  </w:style>
  <w:style w:type="character" w:customStyle="1" w:styleId="36">
    <w:name w:val="普通(网站) Char"/>
    <w:link w:val="19"/>
    <w:qFormat/>
    <w:uiPriority w:val="0"/>
    <w:rPr>
      <w:rFonts w:ascii="宋体" w:hAnsi="宋体" w:eastAsia="宋体" w:cs="Times New Roman"/>
      <w:sz w:val="24"/>
    </w:rPr>
  </w:style>
  <w:style w:type="character" w:customStyle="1" w:styleId="37">
    <w:name w:val="批注主题 Char"/>
    <w:link w:val="20"/>
    <w:qFormat/>
    <w:uiPriority w:val="0"/>
    <w:rPr>
      <w:rFonts w:ascii="Times New Roman" w:hAnsi="Times New Roman" w:eastAsia="宋体" w:cs="Times New Roman"/>
      <w:b/>
      <w:kern w:val="2"/>
      <w:sz w:val="24"/>
    </w:rPr>
  </w:style>
  <w:style w:type="paragraph" w:customStyle="1" w:styleId="38">
    <w:name w:val="表内 定"/>
    <w:basedOn w:val="1"/>
    <w:qFormat/>
    <w:uiPriority w:val="0"/>
    <w:pPr>
      <w:jc w:val="left"/>
    </w:pPr>
    <w:rPr>
      <w:rFonts w:ascii="Times New Roman" w:hAnsi="Times New Roman" w:eastAsia="仿宋" w:cs="Times New Roman"/>
      <w:snapToGrid w:val="0"/>
      <w:color w:val="000000"/>
      <w:kern w:val="0"/>
      <w:sz w:val="20"/>
    </w:rPr>
  </w:style>
  <w:style w:type="paragraph" w:customStyle="1" w:styleId="39">
    <w:name w:val="Table Paragraph"/>
    <w:basedOn w:val="1"/>
    <w:qFormat/>
    <w:uiPriority w:val="0"/>
    <w:pPr>
      <w:autoSpaceDE w:val="0"/>
      <w:autoSpaceDN w:val="0"/>
      <w:adjustRightInd w:val="0"/>
      <w:jc w:val="left"/>
    </w:pPr>
    <w:rPr>
      <w:rFonts w:ascii="Times New Roman" w:hAnsi="Times New Roman" w:eastAsia="宋体" w:cs="Times New Roman"/>
      <w:kern w:val="0"/>
      <w:sz w:val="24"/>
    </w:rPr>
  </w:style>
  <w:style w:type="paragraph" w:customStyle="1" w:styleId="40">
    <w:name w:val="样式35"/>
    <w:basedOn w:val="1"/>
    <w:next w:val="1"/>
    <w:qFormat/>
    <w:uiPriority w:val="0"/>
    <w:pPr>
      <w:spacing w:line="312" w:lineRule="auto"/>
      <w:ind w:firstLine="567"/>
    </w:pPr>
    <w:rPr>
      <w:rFonts w:ascii="宋体" w:hAnsi="Times New Roman" w:eastAsia="宋体" w:cs="Times New Roman"/>
      <w:sz w:val="28"/>
    </w:rPr>
  </w:style>
  <w:style w:type="paragraph" w:customStyle="1" w:styleId="4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正文文本缩进1"/>
    <w:basedOn w:val="1"/>
    <w:qFormat/>
    <w:uiPriority w:val="0"/>
    <w:pPr>
      <w:tabs>
        <w:tab w:val="left" w:pos="210"/>
      </w:tabs>
      <w:spacing w:line="360" w:lineRule="auto"/>
      <w:ind w:firstLine="420" w:firstLineChars="175"/>
    </w:pPr>
    <w:rPr>
      <w:rFonts w:ascii="Times New Roman" w:hAnsi="Times New Roman" w:eastAsia="宋体" w:cs="Times New Roman"/>
      <w:kern w:val="0"/>
      <w:sz w:val="20"/>
    </w:rPr>
  </w:style>
  <w:style w:type="paragraph" w:customStyle="1" w:styleId="43">
    <w:name w:val="正文缩进1"/>
    <w:basedOn w:val="1"/>
    <w:qFormat/>
    <w:uiPriority w:val="0"/>
    <w:rPr>
      <w:rFonts w:ascii="Times New Roman" w:hAnsi="Times New Roman" w:eastAsia="宋体" w:cs="Times New Roman"/>
      <w:sz w:val="28"/>
    </w:rPr>
  </w:style>
  <w:style w:type="paragraph" w:customStyle="1" w:styleId="44">
    <w:name w:val="段落"/>
    <w:basedOn w:val="12"/>
    <w:qFormat/>
    <w:uiPriority w:val="0"/>
    <w:pPr>
      <w:spacing w:line="500" w:lineRule="exact"/>
      <w:ind w:firstLine="578"/>
    </w:pPr>
    <w:rPr>
      <w:rFonts w:ascii="Times New Roman" w:hAnsi="Times New Roman" w:eastAsia="宋体" w:cs="Times New Roman"/>
      <w:sz w:val="28"/>
      <w:szCs w:val="24"/>
    </w:rPr>
  </w:style>
  <w:style w:type="character" w:customStyle="1" w:styleId="45">
    <w:name w:val="表格 Char"/>
    <w:link w:val="46"/>
    <w:qFormat/>
    <w:uiPriority w:val="0"/>
    <w:rPr>
      <w:rFonts w:ascii="宋体" w:hAnsi="Times New Roman" w:eastAsia="宋体" w:cs="Times New Roman"/>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kern w:val="0"/>
      <w:szCs w:val="20"/>
    </w:rPr>
  </w:style>
  <w:style w:type="paragraph" w:customStyle="1" w:styleId="47">
    <w:name w:val="c表头"/>
    <w:basedOn w:val="1"/>
    <w:qFormat/>
    <w:uiPriority w:val="0"/>
    <w:pPr>
      <w:widowControl/>
      <w:spacing w:after="76" w:afterLines="20" w:line="400" w:lineRule="exact"/>
      <w:ind w:firstLine="413" w:firstLineChars="196"/>
    </w:pPr>
    <w:rPr>
      <w:rFonts w:ascii="Times New Roman" w:hAnsi="Times New Roman" w:eastAsia="宋体" w:cs="Times New Roman"/>
      <w:b/>
      <w:sz w:val="21"/>
      <w:szCs w:val="21"/>
    </w:rPr>
  </w:style>
  <w:style w:type="paragraph" w:customStyle="1" w:styleId="48">
    <w:name w:val="c正文"/>
    <w:basedOn w:val="1"/>
    <w:qFormat/>
    <w:uiPriority w:val="0"/>
    <w:pPr>
      <w:adjustRightInd w:val="0"/>
      <w:snapToGrid w:val="0"/>
      <w:spacing w:line="500" w:lineRule="exact"/>
      <w:ind w:firstLine="480" w:firstLineChars="200"/>
    </w:pPr>
    <w:rPr>
      <w:rFonts w:ascii="Times New Roman" w:hAnsi="Times New Roman" w:eastAsia="宋体" w:cs="Times New Roman"/>
      <w:kern w:val="0"/>
      <w:sz w:val="24"/>
      <w:szCs w:val="20"/>
    </w:rPr>
  </w:style>
  <w:style w:type="paragraph" w:customStyle="1" w:styleId="49">
    <w:name w:val="蓝天报告表正文"/>
    <w:basedOn w:val="1"/>
    <w:qFormat/>
    <w:uiPriority w:val="0"/>
    <w:pPr>
      <w:spacing w:line="460" w:lineRule="exact"/>
      <w:ind w:firstLine="200" w:firstLineChars="200"/>
      <w:jc w:val="left"/>
    </w:pPr>
    <w:rPr>
      <w:rFonts w:ascii="Times New Roman" w:hAnsi="Times New Roman" w:eastAsia="宋体" w:cs="宋体"/>
      <w:color w:val="000000"/>
      <w:sz w:val="24"/>
    </w:rPr>
  </w:style>
  <w:style w:type="paragraph" w:customStyle="1" w:styleId="50">
    <w:name w:val="表头 Char"/>
    <w:basedOn w:val="1"/>
    <w:qFormat/>
    <w:uiPriority w:val="0"/>
    <w:pPr>
      <w:spacing w:before="200"/>
    </w:pPr>
    <w:rPr>
      <w:rFonts w:ascii="Times New Roman" w:hAnsi="Times New Roman" w:eastAsia="黑体" w:cs="Times New Roman"/>
      <w:sz w:val="24"/>
      <w:szCs w:val="20"/>
    </w:rPr>
  </w:style>
  <w:style w:type="paragraph" w:customStyle="1" w:styleId="51">
    <w:name w:val="正文1"/>
    <w:basedOn w:val="1"/>
    <w:qFormat/>
    <w:uiPriority w:val="0"/>
    <w:pPr>
      <w:jc w:val="center"/>
    </w:pPr>
    <w:rPr>
      <w:rFonts w:ascii="Times New Roman" w:hAnsi="Times New Roman" w:eastAsia="宋体" w:cs="Times New Roman"/>
      <w:szCs w:val="21"/>
    </w:rPr>
  </w:style>
  <w:style w:type="paragraph" w:customStyle="1" w:styleId="52">
    <w:name w:val="鸿达表格文字"/>
    <w:basedOn w:val="1"/>
    <w:qFormat/>
    <w:uiPriority w:val="0"/>
    <w:pPr>
      <w:adjustRightInd/>
      <w:snapToGrid/>
      <w:spacing w:line="240" w:lineRule="auto"/>
      <w:ind w:firstLine="0" w:firstLineChars="0"/>
      <w:contextualSpacing/>
      <w:jc w:val="center"/>
    </w:pPr>
    <w:rPr>
      <w:rFonts w:ascii="Times New Roman" w:hAnsi="Times New Roman" w:eastAsia="宋体" w:cs="Times New Roman"/>
      <w:sz w:val="21"/>
      <w:szCs w:val="21"/>
    </w:rPr>
  </w:style>
  <w:style w:type="paragraph" w:styleId="53">
    <w:name w:val="List Paragraph"/>
    <w:basedOn w:val="1"/>
    <w:qFormat/>
    <w:uiPriority w:val="0"/>
    <w:pPr>
      <w:ind w:firstLine="420" w:firstLineChars="200"/>
    </w:pPr>
    <w:rPr>
      <w:rFonts w:ascii="Times New Roman" w:hAnsi="Times New Roman" w:eastAsia="宋体" w:cs="Times New Roman"/>
    </w:rPr>
  </w:style>
  <w:style w:type="character" w:customStyle="1" w:styleId="54">
    <w:name w:val="font51"/>
    <w:basedOn w:val="24"/>
    <w:qFormat/>
    <w:uiPriority w:val="0"/>
    <w:rPr>
      <w:rFonts w:ascii="宋体" w:hAnsi="宋体" w:eastAsia="宋体" w:cs="宋体"/>
      <w:color w:val="000000"/>
      <w:sz w:val="22"/>
      <w:szCs w:val="22"/>
      <w:u w:val="none"/>
    </w:rPr>
  </w:style>
  <w:style w:type="paragraph" w:customStyle="1" w:styleId="55">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56">
    <w:name w:val="表格文字"/>
    <w:basedOn w:val="9"/>
    <w:qFormat/>
    <w:uiPriority w:val="0"/>
    <w:pPr>
      <w:jc w:val="center"/>
    </w:pPr>
    <w:rPr>
      <w:rFonts w:ascii="Times New Roman" w:hAnsi="Times New Roman" w:eastAsia="宋体" w:cs="Times New Roman"/>
      <w:sz w:val="21"/>
      <w:szCs w:val="22"/>
    </w:rPr>
  </w:style>
  <w:style w:type="character" w:customStyle="1" w:styleId="57">
    <w:name w:val="页脚 字符"/>
    <w:basedOn w:val="24"/>
    <w:qFormat/>
    <w:uiPriority w:val="0"/>
    <w:rPr>
      <w:rFonts w:ascii="Times New Roman" w:hAnsi="Times New Roman" w:eastAsia="宋体" w:cs="Times New Roman"/>
    </w:rPr>
  </w:style>
  <w:style w:type="character" w:customStyle="1" w:styleId="58">
    <w:name w:val="正文文本 字符1"/>
    <w:qFormat/>
    <w:uiPriority w:val="0"/>
    <w:rPr>
      <w:rFonts w:ascii="Times New Roman" w:hAnsi="Times New Roman" w:eastAsia="宋体" w:cs="Times New Roman"/>
      <w:sz w:val="24"/>
    </w:rPr>
  </w:style>
  <w:style w:type="character" w:customStyle="1" w:styleId="59">
    <w:name w:val="日期 字符"/>
    <w:qFormat/>
    <w:uiPriority w:val="0"/>
    <w:rPr>
      <w:rFonts w:ascii="Times New Roman" w:hAnsi="Times New Roman" w:eastAsia="宋体" w:cs="Times New Roman"/>
      <w:sz w:val="24"/>
    </w:rPr>
  </w:style>
  <w:style w:type="character" w:customStyle="1" w:styleId="60">
    <w:name w:val="批注文字 字符1"/>
    <w:qFormat/>
    <w:uiPriority w:val="0"/>
    <w:rPr>
      <w:rFonts w:ascii="Times New Roman" w:hAnsi="Times New Roman" w:eastAsia="宋体" w:cs="Times New Roman"/>
      <w:sz w:val="24"/>
    </w:rPr>
  </w:style>
  <w:style w:type="paragraph" w:customStyle="1" w:styleId="6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普通(网站)2"/>
    <w:basedOn w:val="1"/>
    <w:qFormat/>
    <w:uiPriority w:val="0"/>
    <w:pPr>
      <w:widowControl/>
      <w:spacing w:before="100" w:beforeAutospacing="1" w:after="100" w:afterAutospacing="1"/>
      <w:jc w:val="left"/>
    </w:pPr>
    <w:rPr>
      <w:rFonts w:ascii="宋体" w:hAnsi="宋体" w:eastAsia="宋体" w:cs="Times New Roman"/>
      <w:sz w:val="24"/>
      <w:szCs w:val="20"/>
    </w:rPr>
  </w:style>
  <w:style w:type="paragraph" w:customStyle="1" w:styleId="63">
    <w:name w:val=" Char Char Char Char Char Char Char Char Char Char"/>
    <w:basedOn w:val="1"/>
    <w:qFormat/>
    <w:uiPriority w:val="0"/>
    <w:pPr>
      <w:snapToGrid w:val="0"/>
      <w:spacing w:line="360" w:lineRule="auto"/>
      <w:ind w:firstLine="200" w:firstLineChars="200"/>
    </w:pPr>
    <w:rPr>
      <w:rFonts w:ascii="Times New Roman" w:hAnsi="Times New Roman" w:eastAsia="仿宋_GB2312" w:cs="Times New Roman"/>
      <w:szCs w:val="24"/>
    </w:rPr>
  </w:style>
  <w:style w:type="paragraph" w:customStyle="1" w:styleId="64">
    <w:name w:val="Normal Indent"/>
    <w:basedOn w:val="1"/>
    <w:qFormat/>
    <w:uiPriority w:val="0"/>
    <w:pPr>
      <w:spacing w:line="520" w:lineRule="exact"/>
      <w:ind w:firstLine="624"/>
    </w:pPr>
    <w:rPr>
      <w:rFonts w:ascii="Times New Roman" w:hAnsi="Times New Roman" w:eastAsia="宋体" w:cs="Times New Roman"/>
      <w:sz w:val="28"/>
      <w:szCs w:val="20"/>
    </w:rPr>
  </w:style>
  <w:style w:type="paragraph" w:customStyle="1" w:styleId="65">
    <w:name w:val="样式 小四 行距: 固定值 24 磅"/>
    <w:basedOn w:val="1"/>
    <w:qFormat/>
    <w:uiPriority w:val="0"/>
    <w:pPr>
      <w:adjustRightInd w:val="0"/>
      <w:snapToGrid w:val="0"/>
      <w:spacing w:line="360" w:lineRule="auto"/>
      <w:ind w:firstLine="200" w:firstLineChars="200"/>
    </w:pPr>
    <w:rPr>
      <w:rFonts w:ascii="Times New Roman" w:hAnsi="Times New Roman" w:eastAsia="宋体" w:cs="Times New Roman"/>
      <w:sz w:val="24"/>
      <w:szCs w:val="20"/>
    </w:rPr>
  </w:style>
  <w:style w:type="paragraph" w:customStyle="1" w:styleId="66">
    <w:name w:val="报告表表格文字"/>
    <w:basedOn w:val="1"/>
    <w:qFormat/>
    <w:uiPriority w:val="0"/>
    <w:pPr>
      <w:autoSpaceDE w:val="0"/>
      <w:autoSpaceDN w:val="0"/>
      <w:adjustRightInd w:val="0"/>
      <w:snapToGrid w:val="0"/>
      <w:spacing w:line="360" w:lineRule="exact"/>
      <w:jc w:val="center"/>
    </w:pPr>
    <w:rPr>
      <w:rFonts w:ascii="Times New Roman" w:hAnsi="Times New Roman" w:eastAsia="宋体" w:cs="Times New Roman"/>
      <w:color w:val="000000"/>
      <w:kern w:val="0"/>
      <w:szCs w:val="21"/>
    </w:rPr>
  </w:style>
  <w:style w:type="paragraph" w:customStyle="1" w:styleId="67">
    <w:name w:val="赵正文"/>
    <w:basedOn w:val="1"/>
    <w:qFormat/>
    <w:uiPriority w:val="0"/>
    <w:pPr>
      <w:spacing w:line="520" w:lineRule="exact"/>
      <w:ind w:firstLine="640" w:firstLineChars="200"/>
    </w:pPr>
    <w:rPr>
      <w:rFonts w:ascii="Times New Roman" w:hAnsi="Times New Roman" w:eastAsia="宋体" w:cs="Times New Roman"/>
      <w:kern w:val="0"/>
      <w:sz w:val="24"/>
    </w:rPr>
  </w:style>
  <w:style w:type="paragraph" w:customStyle="1" w:styleId="68">
    <w:name w:val="正文缩进3"/>
    <w:basedOn w:val="1"/>
    <w:qFormat/>
    <w:uiPriority w:val="0"/>
    <w:rPr>
      <w:rFonts w:ascii="Times New Roman" w:hAnsi="Times New Roman" w:eastAsia="宋体" w:cs="Times New Roman"/>
      <w:sz w:val="28"/>
      <w:szCs w:val="20"/>
    </w:rPr>
  </w:style>
  <w:style w:type="character" w:customStyle="1" w:styleId="69">
    <w:name w:val="font101"/>
    <w:basedOn w:val="24"/>
    <w:qFormat/>
    <w:uiPriority w:val="0"/>
    <w:rPr>
      <w:rFonts w:hint="eastAsia" w:ascii="宋体" w:hAnsi="宋体" w:eastAsia="宋体" w:cs="宋体"/>
      <w:b/>
      <w:color w:val="000000"/>
      <w:sz w:val="18"/>
      <w:szCs w:val="18"/>
      <w:u w:val="none"/>
    </w:rPr>
  </w:style>
  <w:style w:type="paragraph" w:customStyle="1" w:styleId="70">
    <w:name w:val="表格标题"/>
    <w:basedOn w:val="1"/>
    <w:qFormat/>
    <w:uiPriority w:val="0"/>
    <w:pPr>
      <w:ind w:firstLine="0" w:firstLineChars="0"/>
      <w:jc w:val="center"/>
    </w:pPr>
    <w:rPr>
      <w:rFonts w:ascii="Times New Roman" w:hAnsi="Times New Roman" w:eastAsia="宋体" w:cs="Times New Roman"/>
      <w:b/>
      <w:snapToGrid w:val="0"/>
      <w:sz w:val="24"/>
      <w:szCs w:val="24"/>
      <w:lang w:bidi="ar-SA"/>
    </w:rPr>
  </w:style>
  <w:style w:type="paragraph" w:customStyle="1" w:styleId="71">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2">
    <w:name w:val="font41"/>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49</Pages>
  <Words>30613</Words>
  <Characters>36645</Characters>
  <Lines>253</Lines>
  <Paragraphs>71</Paragraphs>
  <TotalTime>59</TotalTime>
  <ScaleCrop>false</ScaleCrop>
  <LinksUpToDate>false</LinksUpToDate>
  <CharactersWithSpaces>37553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2021-09-09T15:52:00Z</dcterms:created>
  <dc:creator>lhj</dc:creator>
  <cp:lastModifiedBy>冯娟</cp:lastModifiedBy>
  <cp:lastPrinted>2021-06-21T07:53:00Z</cp:lastPrinted>
  <dcterms:modified xsi:type="dcterms:W3CDTF">2021-11-23T02:29:56Z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C45C343052AB4A78BD9A68163E8D213D</vt:lpwstr>
  </property>
  <property fmtid="{D5CDD505-2E9C-101B-9397-08002B2CF9AE}" pid="4" name="KSOSaveFontToCloudKey">
    <vt:lpwstr>307618724_btnclosed</vt:lpwstr>
  </property>
</Properties>
</file>