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古固寨镇安排巩固脱贫攻坚成果重点工作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为持续做好巩固脱贫攻坚成果工作，保证与乡村振兴工作的有效衔接，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10月8日，国庆节假日刚刚结束，古固寨镇便紧锣密鼓地安排布置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巩固脱贫攻坚成果重点工作。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针对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10月</w:t>
      </w:r>
      <w:r>
        <w:rPr>
          <w:rStyle w:val="4"/>
          <w:rFonts w:ascii="仿宋" w:hAnsi="仿宋" w:eastAsia="仿宋"/>
          <w:sz w:val="32"/>
          <w:szCs w:val="32"/>
        </w:rPr>
        <w:t>2日-3日市防返贫监测帮扶调研发现</w:t>
      </w:r>
      <w:r>
        <w:rPr>
          <w:rStyle w:val="4"/>
          <w:rFonts w:hint="eastAsia" w:ascii="仿宋" w:hAnsi="仿宋" w:eastAsia="仿宋"/>
          <w:sz w:val="32"/>
          <w:szCs w:val="32"/>
          <w:lang w:eastAsia="zh-CN"/>
        </w:rPr>
        <w:t>反馈</w:t>
      </w:r>
      <w:r>
        <w:rPr>
          <w:rStyle w:val="4"/>
          <w:rFonts w:ascii="仿宋" w:hAnsi="仿宋" w:eastAsia="仿宋"/>
          <w:sz w:val="32"/>
          <w:szCs w:val="32"/>
        </w:rPr>
        <w:t>问题</w:t>
      </w:r>
      <w:r>
        <w:rPr>
          <w:rStyle w:val="4"/>
          <w:rFonts w:hint="eastAsia" w:ascii="仿宋" w:hAnsi="仿宋" w:eastAsia="仿宋"/>
          <w:sz w:val="32"/>
          <w:szCs w:val="32"/>
          <w:lang w:eastAsia="zh-CN"/>
        </w:rPr>
        <w:t>，我镇立即</w:t>
      </w:r>
      <w:r>
        <w:rPr>
          <w:rStyle w:val="4"/>
          <w:rFonts w:ascii="仿宋" w:hAnsi="仿宋" w:eastAsia="仿宋"/>
          <w:sz w:val="32"/>
          <w:szCs w:val="32"/>
        </w:rPr>
        <w:t>进行</w:t>
      </w:r>
      <w:r>
        <w:rPr>
          <w:rStyle w:val="4"/>
          <w:rFonts w:hint="eastAsia" w:ascii="仿宋" w:hAnsi="仿宋" w:eastAsia="仿宋"/>
          <w:sz w:val="32"/>
          <w:szCs w:val="32"/>
          <w:lang w:eastAsia="zh-CN"/>
        </w:rPr>
        <w:t>对照</w:t>
      </w:r>
      <w:r>
        <w:rPr>
          <w:rStyle w:val="4"/>
          <w:rFonts w:ascii="仿宋" w:hAnsi="仿宋" w:eastAsia="仿宋"/>
          <w:sz w:val="32"/>
          <w:szCs w:val="32"/>
        </w:rPr>
        <w:t>整改</w:t>
      </w:r>
      <w:r>
        <w:rPr>
          <w:rStyle w:val="4"/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Style w:val="4"/>
          <w:rFonts w:ascii="仿宋" w:hAnsi="仿宋" w:eastAsia="仿宋"/>
          <w:sz w:val="32"/>
          <w:szCs w:val="32"/>
        </w:rPr>
        <w:t>举一反三</w:t>
      </w:r>
      <w:r>
        <w:rPr>
          <w:rStyle w:val="4"/>
          <w:rFonts w:hint="eastAsia" w:ascii="仿宋" w:hAnsi="仿宋" w:eastAsia="仿宋"/>
          <w:sz w:val="32"/>
          <w:szCs w:val="32"/>
          <w:lang w:eastAsia="zh-CN"/>
        </w:rPr>
        <w:t>开展</w:t>
      </w:r>
      <w:r>
        <w:rPr>
          <w:rStyle w:val="4"/>
          <w:rFonts w:ascii="仿宋" w:hAnsi="仿宋" w:eastAsia="仿宋"/>
          <w:sz w:val="32"/>
          <w:szCs w:val="32"/>
        </w:rPr>
        <w:t>排查</w:t>
      </w:r>
      <w:r>
        <w:rPr>
          <w:rStyle w:val="4"/>
          <w:rFonts w:hint="eastAsia" w:ascii="仿宋" w:hAnsi="仿宋" w:eastAsia="仿宋"/>
          <w:sz w:val="32"/>
          <w:szCs w:val="32"/>
          <w:lang w:eastAsia="zh-CN"/>
        </w:rPr>
        <w:t>；着重</w:t>
      </w:r>
      <w:r>
        <w:rPr>
          <w:rStyle w:val="4"/>
          <w:rFonts w:ascii="仿宋" w:hAnsi="仿宋" w:eastAsia="仿宋"/>
          <w:sz w:val="32"/>
          <w:szCs w:val="32"/>
        </w:rPr>
        <w:t>加快各类项目实施进度，</w:t>
      </w:r>
      <w:r>
        <w:rPr>
          <w:rStyle w:val="4"/>
          <w:rFonts w:hint="eastAsia" w:ascii="仿宋" w:hAnsi="仿宋" w:eastAsia="仿宋"/>
          <w:sz w:val="32"/>
          <w:szCs w:val="32"/>
          <w:lang w:eastAsia="zh-CN"/>
        </w:rPr>
        <w:t>保证</w:t>
      </w:r>
      <w:r>
        <w:rPr>
          <w:rStyle w:val="4"/>
          <w:rFonts w:ascii="仿宋" w:hAnsi="仿宋" w:eastAsia="仿宋"/>
          <w:sz w:val="32"/>
          <w:szCs w:val="32"/>
        </w:rPr>
        <w:t>非工程类项目</w:t>
      </w:r>
      <w:r>
        <w:rPr>
          <w:rStyle w:val="4"/>
          <w:rFonts w:hint="eastAsia" w:ascii="仿宋" w:hAnsi="仿宋" w:eastAsia="仿宋"/>
          <w:sz w:val="32"/>
          <w:szCs w:val="32"/>
          <w:lang w:val="en-US" w:eastAsia="zh-CN"/>
        </w:rPr>
        <w:t>10</w:t>
      </w:r>
      <w:r>
        <w:rPr>
          <w:rStyle w:val="4"/>
          <w:rFonts w:ascii="仿宋" w:hAnsi="仿宋" w:eastAsia="仿宋"/>
          <w:sz w:val="32"/>
          <w:szCs w:val="32"/>
        </w:rPr>
        <w:t>月底全部完工，资金全部拨付到位</w:t>
      </w:r>
      <w:r>
        <w:rPr>
          <w:rStyle w:val="4"/>
          <w:rFonts w:hint="eastAsia" w:ascii="仿宋" w:hAnsi="仿宋" w:eastAsia="仿宋"/>
          <w:sz w:val="32"/>
          <w:szCs w:val="32"/>
          <w:lang w:eastAsia="zh-CN"/>
        </w:rPr>
        <w:t>；并且要求帮扶责任人入户查看，开展帮扶，将享受政策告知书全部上墙，确保提升困难群众政策知晓率和满意度，收入不断增加，生活水平不断提高，切实巩固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脱贫攻坚成果。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120650</wp:posOffset>
            </wp:positionH>
            <wp:positionV relativeFrom="paragraph">
              <wp:posOffset>66675</wp:posOffset>
            </wp:positionV>
            <wp:extent cx="4810125" cy="3608070"/>
            <wp:effectExtent l="0" t="0" r="9525" b="11430"/>
            <wp:wrapSquare wrapText="bothSides"/>
            <wp:docPr id="1" name="图片 1" descr="微信图片_20211008152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1100815234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10125" cy="3608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各村按照安排迅速召开会议，布置相关工作。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5273040" cy="3592195"/>
            <wp:effectExtent l="0" t="0" r="3810" b="8255"/>
            <wp:docPr id="2" name="图片 2" descr="微信图片_20211008152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1100815240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59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5266690" cy="3950335"/>
            <wp:effectExtent l="0" t="0" r="10160" b="12065"/>
            <wp:docPr id="3" name="图片 3" descr="微信图片_20211008152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1100815231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D92311"/>
    <w:rsid w:val="1B1801C4"/>
    <w:rsid w:val="1FEB0E4A"/>
    <w:rsid w:val="318853BE"/>
    <w:rsid w:val="3E571F9B"/>
    <w:rsid w:val="4AD92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2021-10-08T07:27:00Z</dcterms:created>
  <dc:creator>P</dc:creator>
  <cp:lastModifiedBy>P</cp:lastModifiedBy>
  <dcterms:modified xsi:type="dcterms:W3CDTF">2021-10-08T07:40:53Z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628331EB089440F6AB3DD2BD4A6584D6</vt:lpwstr>
  </property>
</Properties>
</file>