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color w:val="FF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eastAsia="zh-CN"/>
        </w:rPr>
        <w:t>新乡县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eastAsia="zh-CN"/>
        </w:rPr>
        <w:t>翟坡镇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党史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学习</w:t>
      </w: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教育</w:t>
      </w:r>
    </w:p>
    <w:p>
      <w:pPr>
        <w:jc w:val="center"/>
        <w:rPr>
          <w:rFonts w:hint="default" w:ascii="宋体" w:hAnsi="宋体" w:cs="宋体"/>
          <w:b/>
          <w:bCs/>
          <w:color w:val="FF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144"/>
          <w:szCs w:val="1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144"/>
          <w:szCs w:val="144"/>
          <w:lang w:eastAsia="zh-CN"/>
        </w:rPr>
        <w:t>报</w:t>
      </w:r>
    </w:p>
    <w:p>
      <w:pPr>
        <w:jc w:val="center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期</w:t>
      </w:r>
    </w:p>
    <w:p>
      <w:pPr>
        <w:ind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翟坡镇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党史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教育</w:t>
      </w:r>
    </w:p>
    <w:p>
      <w:pPr>
        <w:ind w:firstLine="320" w:firstLineChars="100"/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领导小组办公室 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52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position w:val="0"/>
          <w:sz w:val="4"/>
        </w:rPr>
        <mc:AlternateContent>
          <mc:Choice Requires="wpg">
            <w:drawing>
              <wp:inline distT="0" distB="0" distL="114300" distR="114300">
                <wp:extent cx="5245100" cy="9017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245100" cy="90170"/>
                          <a:chOff x="0" y="0"/>
                          <a:chExt cx="9121" cy="40"/>
                        </a:xfrm>
                        <a:effectLst/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0" y="20"/>
                            <a:ext cx="912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flip:y;height:7.1pt;width:413pt;" coordsize="9121,40" o:gfxdata="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Kkm09IAAAAEAQAADwAAAAAAAAABACAAAAAiAAAAZHJzL2Rvd25yZXYueG1sUEsBAhQA&#10;FAAAAAgAh07iQNQKFPNqAgAAMAUAAA4AAAAAAAAAAQAgAAAAIQEAAGRycy9lMm9Eb2MueG1sUEsF&#10;BgAAAAAGAAYAWQEAAP0FAAAAAA==&#10;">
                <o:lock v:ext="edit" aspectratio="f"/>
                <v:line id="_x0000_s1026" o:spid="_x0000_s1026" o:spt="20" style="position:absolute;left:0;top:20;height:0;width:9120;" filled="f" stroked="t" coordsize="21600,21600" o:gfxdata="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drkr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党史学习教育 学史力行</w:t>
      </w:r>
    </w:p>
    <w:p>
      <w:pPr>
        <w:ind w:firstLine="643" w:firstLineChars="20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--翟坡镇“我为群众办实事”工作掠影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党史学习教育开展以来，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翟坡镇</w:t>
      </w:r>
      <w:r>
        <w:rPr>
          <w:rFonts w:hint="eastAsia" w:ascii="仿宋" w:hAnsi="仿宋" w:eastAsia="仿宋" w:cs="仿宋"/>
          <w:sz w:val="32"/>
          <w:szCs w:val="32"/>
        </w:rPr>
        <w:t>多措并举，把“我为群众办实事”实践活动作为党史学习教育的重要内容和突出抓手，坚持问题导向，立足群众需求，真心实意为群众办好事、办实事、解难事，不断增强人民群众获得感、幸福感、安全感。切实将党史学习教育成果转化为办实事、开新局的强大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2月份以来，</w:t>
      </w:r>
      <w:r>
        <w:rPr>
          <w:rFonts w:hint="eastAsia" w:ascii="仿宋" w:hAnsi="仿宋" w:eastAsia="仿宋" w:cs="仿宋"/>
          <w:sz w:val="32"/>
          <w:szCs w:val="32"/>
        </w:rPr>
        <w:t>镇党委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、政府</w:t>
      </w:r>
      <w:r>
        <w:rPr>
          <w:rFonts w:hint="eastAsia" w:ascii="仿宋" w:hAnsi="仿宋" w:eastAsia="仿宋" w:cs="仿宋"/>
          <w:sz w:val="32"/>
          <w:szCs w:val="32"/>
        </w:rPr>
        <w:t>大力实施国土绿化工程，绿化兴隆线、岗牛线、中央大道（含振兴路西段）三条示范路，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</w:t>
      </w:r>
      <w:r>
        <w:rPr>
          <w:rFonts w:hint="eastAsia" w:ascii="仿宋" w:hAnsi="仿宋" w:eastAsia="仿宋" w:cs="仿宋"/>
          <w:sz w:val="32"/>
          <w:szCs w:val="32"/>
        </w:rPr>
        <w:t>建设爱民园、初心园、敬业园、振兴园四个游园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，为群众提供休闲娱乐场地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推动各村结合自身实际村庄绿化工作，</w:t>
      </w:r>
      <w:r>
        <w:rPr>
          <w:rFonts w:hint="eastAsia" w:ascii="仿宋" w:hAnsi="仿宋" w:eastAsia="仿宋" w:cs="仿宋"/>
          <w:sz w:val="32"/>
          <w:szCs w:val="32"/>
        </w:rPr>
        <w:t>推进防诈骗App下载注册、新冠肺炎疫苗接种宣传和登记。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000500" cy="3001645"/>
            <wp:effectExtent l="0" t="0" r="0" b="8255"/>
            <wp:docPr id="8" name="图片 8" descr="微信图片_2021051517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5151747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008755" cy="2672715"/>
            <wp:effectExtent l="0" t="0" r="10795" b="13335"/>
            <wp:docPr id="10" name="图片 10" descr="微信图片_2021051517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5151722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各村也积极行动起来，为群众办实事、好事：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东大阳堤村将规划光伏发电项目，利用独院屋顶建立光伏发电系统，可解决农户自身用电，也可将多余的发电量输送到国家电网，增加集体和村民收入；</w:t>
      </w:r>
      <w:r>
        <w:rPr>
          <w:rFonts w:hint="eastAsia" w:ascii="仿宋" w:hAnsi="仿宋" w:eastAsia="仿宋" w:cs="仿宋"/>
          <w:sz w:val="32"/>
          <w:szCs w:val="32"/>
        </w:rPr>
        <w:t>牛任旺村新修文化活动广场，丰富群众文化生活；高任旺村新安装净化饮水机3台，让群众喝上安全健康的生活用水；李任旺村给每位村民报销150元农村合作医疗费用，共计约15.5万元；杨任旺村两委会新建两间四十多平方的老年活动中心，丰富老年人的业余生活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红林村新埋设排水管，解决村民生活污水排放问题；</w:t>
      </w:r>
      <w:r>
        <w:rPr>
          <w:rFonts w:hint="eastAsia" w:ascii="仿宋" w:hAnsi="仿宋" w:eastAsia="仿宋" w:cs="仿宋"/>
          <w:sz w:val="32"/>
          <w:szCs w:val="32"/>
        </w:rPr>
        <w:t>东营村积极推进天然气安装工作，预计年底全部通气；西大阳堤村对村南出口危桥进行全面修复，确保群众安全出行；焦田庄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村两委坚持为村内80岁以上老人祝贺生日并发放慰问金。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602990" cy="2702560"/>
            <wp:effectExtent l="0" t="0" r="16510" b="2540"/>
            <wp:docPr id="7" name="图片 7" descr="镇机关植树节义务植树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镇机关植树节义务植树活动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50135" cy="3133090"/>
            <wp:effectExtent l="0" t="0" r="12065" b="10160"/>
            <wp:docPr id="13" name="图片 13" descr="西大阳村银杏种植正在进行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西大阳村银杏种植正在进行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86660" cy="3315970"/>
            <wp:effectExtent l="0" t="0" r="8890" b="17780"/>
            <wp:docPr id="12" name="图片 12" descr="红林村埋设排水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红林村埋设排水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93010" cy="3325495"/>
            <wp:effectExtent l="0" t="0" r="2540" b="8255"/>
            <wp:docPr id="2" name="图片 2" descr="寺王村修排水设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寺王村修排水设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096385" cy="2304415"/>
            <wp:effectExtent l="0" t="0" r="18415" b="635"/>
            <wp:docPr id="5" name="图片 5" descr="焦田庄村两委给八十岁老人李改英送生日蛋糕和慰问金20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焦田庄村两委给八十岁老人李改英送生日蛋糕和慰问金200元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通过学党史办实事，使党史学习教育的成果不断转化为服务群众和基层的现实举措，让群众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真正</w:t>
      </w:r>
      <w:r>
        <w:rPr>
          <w:rFonts w:hint="eastAsia" w:ascii="仿宋" w:hAnsi="仿宋" w:eastAsia="仿宋" w:cs="仿宋"/>
          <w:sz w:val="32"/>
          <w:szCs w:val="32"/>
        </w:rPr>
        <w:t>体会到党的温暖，激发了群众对党的感情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，也极大增强了基层党组织的凝聚力和战斗力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189A"/>
    <w:rsid w:val="07260C05"/>
    <w:rsid w:val="0ACB12A4"/>
    <w:rsid w:val="184F3F8E"/>
    <w:rsid w:val="2323189A"/>
    <w:rsid w:val="29AA43FD"/>
    <w:rsid w:val="325646E7"/>
    <w:rsid w:val="331F2A77"/>
    <w:rsid w:val="3E214223"/>
    <w:rsid w:val="408429B0"/>
    <w:rsid w:val="48041A2B"/>
    <w:rsid w:val="4C685124"/>
    <w:rsid w:val="4C9E5A64"/>
    <w:rsid w:val="4DED2F21"/>
    <w:rsid w:val="63C617AB"/>
    <w:rsid w:val="67F33AB2"/>
    <w:rsid w:val="77E70428"/>
    <w:rsid w:val="794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2021-05-15T06:52:00Z</dcterms:created>
  <dc:creator>晨熙</dc:creator>
  <cp:lastModifiedBy>lx</cp:lastModifiedBy>
  <dcterms:modified xsi:type="dcterms:W3CDTF">2021-06-24T08:46:41Z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D864B2650548438FB670BBBCF2463C40</vt:lpwstr>
  </property>
</Properties>
</file>