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1652" w:rsidRDefault="00336153">
      <w:pPr>
        <w:sectPr w:rsidR="006C1652">
          <w:pgSz w:w="11906" w:h="16838"/>
          <w:pgMar w:top="1440" w:right="1800" w:bottom="1440" w:left="1800" w:header="851" w:footer="992" w:gutter="0"/>
          <w:cols w:space="425"/>
          <w:docGrid w:type="lines" w:linePitch="312"/>
        </w:sectPr>
      </w:pPr>
      <w:r>
        <w:rPr>
          <w:noProof/>
        </w:rPr>
        <w:drawing>
          <wp:inline distT="0" distB="0" distL="0" distR="0">
            <wp:extent cx="5274310" cy="7534729"/>
            <wp:effectExtent l="19050" t="0" r="2540" b="0"/>
            <wp:docPr id="16" name="图片 1" descr="\\公共电脑\Users\Public\CCF_001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公共电脑\Users\Public\CCF_001257.jpg"/>
                    <pic:cNvPicPr>
                      <a:picLocks noChangeAspect="1" noChangeArrowheads="1"/>
                    </pic:cNvPicPr>
                  </pic:nvPicPr>
                  <pic:blipFill>
                    <a:blip r:embed="rId7"/>
                    <a:srcRect/>
                    <a:stretch>
                      <a:fillRect/>
                    </a:stretch>
                  </pic:blipFill>
                  <pic:spPr bwMode="auto">
                    <a:xfrm>
                      <a:off x="0" y="0"/>
                      <a:ext cx="5274310" cy="7534729"/>
                    </a:xfrm>
                    <a:prstGeom prst="rect">
                      <a:avLst/>
                    </a:prstGeom>
                    <a:noFill/>
                    <a:ln w="9525">
                      <a:noFill/>
                      <a:miter lim="800000"/>
                      <a:headEnd/>
                      <a:tailEnd/>
                    </a:ln>
                  </pic:spPr>
                </pic:pic>
              </a:graphicData>
            </a:graphic>
          </wp:inline>
        </w:drawing>
      </w:r>
    </w:p>
    <w:p w:rsidR="006C1652" w:rsidRDefault="00336153">
      <w:pPr>
        <w:sectPr w:rsidR="006C1652">
          <w:pgSz w:w="11906" w:h="16838"/>
          <w:pgMar w:top="1440" w:right="1800" w:bottom="1440" w:left="1800" w:header="851" w:footer="992" w:gutter="0"/>
          <w:cols w:space="425"/>
          <w:docGrid w:type="lines" w:linePitch="312"/>
        </w:sectPr>
      </w:pPr>
      <w:r>
        <w:rPr>
          <w:noProof/>
        </w:rPr>
        <w:lastRenderedPageBreak/>
        <w:drawing>
          <wp:inline distT="0" distB="0" distL="0" distR="0">
            <wp:extent cx="5274310" cy="7534729"/>
            <wp:effectExtent l="19050" t="0" r="2540" b="0"/>
            <wp:docPr id="17" name="图片 2" descr="\\公共电脑\Users\Public\CCF_00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公共电脑\Users\Public\CCF_001258.jpg"/>
                    <pic:cNvPicPr>
                      <a:picLocks noChangeAspect="1" noChangeArrowheads="1"/>
                    </pic:cNvPicPr>
                  </pic:nvPicPr>
                  <pic:blipFill>
                    <a:blip r:embed="rId8"/>
                    <a:srcRect/>
                    <a:stretch>
                      <a:fillRect/>
                    </a:stretch>
                  </pic:blipFill>
                  <pic:spPr bwMode="auto">
                    <a:xfrm>
                      <a:off x="0" y="0"/>
                      <a:ext cx="5274310" cy="7534729"/>
                    </a:xfrm>
                    <a:prstGeom prst="rect">
                      <a:avLst/>
                    </a:prstGeom>
                    <a:noFill/>
                    <a:ln w="9525">
                      <a:noFill/>
                      <a:miter lim="800000"/>
                      <a:headEnd/>
                      <a:tailEnd/>
                    </a:ln>
                  </pic:spPr>
                </pic:pic>
              </a:graphicData>
            </a:graphic>
          </wp:inline>
        </w:drawing>
      </w:r>
    </w:p>
    <w:p w:rsidR="006C1652" w:rsidRDefault="00336153">
      <w:pPr>
        <w:sectPr w:rsidR="006C1652">
          <w:pgSz w:w="11906" w:h="16838"/>
          <w:pgMar w:top="1440" w:right="1800" w:bottom="1440" w:left="1800" w:header="851" w:footer="992" w:gutter="0"/>
          <w:cols w:space="425"/>
          <w:docGrid w:type="lines" w:linePitch="312"/>
        </w:sectPr>
      </w:pPr>
      <w:r>
        <w:rPr>
          <w:noProof/>
        </w:rPr>
        <w:lastRenderedPageBreak/>
        <w:drawing>
          <wp:inline distT="0" distB="0" distL="0" distR="0">
            <wp:extent cx="5274310" cy="7534729"/>
            <wp:effectExtent l="19050" t="0" r="2540" b="0"/>
            <wp:docPr id="18" name="图片 3" descr="\\公共电脑\Users\Public\CCF_00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公共电脑\Users\Public\CCF_001259.jpg"/>
                    <pic:cNvPicPr>
                      <a:picLocks noChangeAspect="1" noChangeArrowheads="1"/>
                    </pic:cNvPicPr>
                  </pic:nvPicPr>
                  <pic:blipFill>
                    <a:blip r:embed="rId9"/>
                    <a:srcRect/>
                    <a:stretch>
                      <a:fillRect/>
                    </a:stretch>
                  </pic:blipFill>
                  <pic:spPr bwMode="auto">
                    <a:xfrm>
                      <a:off x="0" y="0"/>
                      <a:ext cx="5274310" cy="7534729"/>
                    </a:xfrm>
                    <a:prstGeom prst="rect">
                      <a:avLst/>
                    </a:prstGeom>
                    <a:noFill/>
                    <a:ln w="9525">
                      <a:noFill/>
                      <a:miter lim="800000"/>
                      <a:headEnd/>
                      <a:tailEnd/>
                    </a:ln>
                  </pic:spPr>
                </pic:pic>
              </a:graphicData>
            </a:graphic>
          </wp:inline>
        </w:drawing>
      </w:r>
    </w:p>
    <w:p w:rsidR="006C1652" w:rsidRDefault="006C1652">
      <w:pPr>
        <w:sectPr w:rsidR="006C1652">
          <w:pgSz w:w="11906" w:h="16838"/>
          <w:pgMar w:top="1440" w:right="1800" w:bottom="1440" w:left="1800" w:header="851" w:footer="992" w:gutter="0"/>
          <w:cols w:space="425"/>
          <w:docGrid w:type="lines" w:linePitch="312"/>
        </w:sectPr>
      </w:pPr>
      <w:r>
        <w:rPr>
          <w:noProof/>
        </w:rPr>
        <w:lastRenderedPageBreak/>
        <w:drawing>
          <wp:inline distT="0" distB="0" distL="0" distR="0">
            <wp:extent cx="5600700" cy="4103187"/>
            <wp:effectExtent l="19050" t="0" r="0" b="0"/>
            <wp:docPr id="1" name="图片 1" descr="G:\1-蓝天\14 发泡\1-新格式\张东鸽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蓝天\14 发泡\1-新格式\张东鸽证书.jpg"/>
                    <pic:cNvPicPr>
                      <a:picLocks noChangeAspect="1" noChangeArrowheads="1"/>
                    </pic:cNvPicPr>
                  </pic:nvPicPr>
                  <pic:blipFill>
                    <a:blip r:embed="rId10"/>
                    <a:srcRect l="14447" t="10204" r="18011" b="19898"/>
                    <a:stretch>
                      <a:fillRect/>
                    </a:stretch>
                  </pic:blipFill>
                  <pic:spPr bwMode="auto">
                    <a:xfrm>
                      <a:off x="0" y="0"/>
                      <a:ext cx="5600700" cy="4103187"/>
                    </a:xfrm>
                    <a:prstGeom prst="rect">
                      <a:avLst/>
                    </a:prstGeom>
                    <a:noFill/>
                    <a:ln w="9525">
                      <a:noFill/>
                      <a:miter lim="800000"/>
                      <a:headEnd/>
                      <a:tailEnd/>
                    </a:ln>
                  </pic:spPr>
                </pic:pic>
              </a:graphicData>
            </a:graphic>
          </wp:inline>
        </w:drawing>
      </w:r>
    </w:p>
    <w:p w:rsidR="00336153" w:rsidRPr="00F674D7" w:rsidRDefault="00336153" w:rsidP="00336153">
      <w:pPr>
        <w:pStyle w:val="aa"/>
        <w:jc w:val="center"/>
        <w:outlineLvl w:val="0"/>
        <w:rPr>
          <w:rFonts w:ascii="Times New Roman" w:eastAsia="黑体" w:hAnsi="Times New Roman"/>
          <w:snapToGrid w:val="0"/>
          <w:sz w:val="30"/>
          <w:szCs w:val="30"/>
        </w:rPr>
      </w:pPr>
      <w:r w:rsidRPr="00F674D7">
        <w:rPr>
          <w:rFonts w:ascii="Times New Roman" w:eastAsia="黑体" w:hAnsi="黑体"/>
          <w:snapToGrid w:val="0"/>
          <w:sz w:val="30"/>
          <w:szCs w:val="30"/>
        </w:rPr>
        <w:lastRenderedPageBreak/>
        <w:t>一、建设项目基本情况</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85" w:type="dxa"/>
          <w:right w:w="85" w:type="dxa"/>
        </w:tblCellMar>
        <w:tblLook w:val="0000"/>
      </w:tblPr>
      <w:tblGrid>
        <w:gridCol w:w="1573"/>
        <w:gridCol w:w="2268"/>
        <w:gridCol w:w="178"/>
        <w:gridCol w:w="1664"/>
        <w:gridCol w:w="548"/>
        <w:gridCol w:w="2639"/>
      </w:tblGrid>
      <w:tr w:rsidR="00336153" w:rsidRPr="00F674D7" w:rsidTr="00A80B48">
        <w:trPr>
          <w:trHeight w:val="567"/>
          <w:jc w:val="center"/>
        </w:trPr>
        <w:tc>
          <w:tcPr>
            <w:tcW w:w="1573" w:type="dxa"/>
            <w:tcMar>
              <w:top w:w="16" w:type="dxa"/>
              <w:left w:w="16" w:type="dxa"/>
              <w:right w:w="16" w:type="dxa"/>
            </w:tcMar>
            <w:vAlign w:val="center"/>
          </w:tcPr>
          <w:p w:rsidR="00336153" w:rsidRPr="00F674D7" w:rsidRDefault="00336153" w:rsidP="00A80B48">
            <w:pPr>
              <w:adjustRightInd w:val="0"/>
              <w:snapToGrid w:val="0"/>
              <w:jc w:val="center"/>
              <w:rPr>
                <w:sz w:val="24"/>
              </w:rPr>
            </w:pPr>
            <w:r w:rsidRPr="00F674D7">
              <w:rPr>
                <w:rFonts w:hAnsi="宋体"/>
                <w:sz w:val="24"/>
              </w:rPr>
              <w:t>建设项目名称</w:t>
            </w:r>
          </w:p>
        </w:tc>
        <w:tc>
          <w:tcPr>
            <w:tcW w:w="7297" w:type="dxa"/>
            <w:gridSpan w:val="5"/>
            <w:vAlign w:val="center"/>
          </w:tcPr>
          <w:p w:rsidR="00336153" w:rsidRPr="00F674D7" w:rsidRDefault="00336153" w:rsidP="00A80B48">
            <w:pPr>
              <w:adjustRightInd w:val="0"/>
              <w:snapToGrid w:val="0"/>
              <w:jc w:val="center"/>
              <w:rPr>
                <w:sz w:val="24"/>
              </w:rPr>
            </w:pPr>
            <w:r w:rsidRPr="00F674D7">
              <w:rPr>
                <w:sz w:val="24"/>
              </w:rPr>
              <w:t>新乡县鸿森纸业有限公司年产</w:t>
            </w:r>
            <w:r w:rsidRPr="00F674D7">
              <w:rPr>
                <w:sz w:val="24"/>
              </w:rPr>
              <w:t>1500</w:t>
            </w:r>
            <w:r w:rsidRPr="00F674D7">
              <w:rPr>
                <w:sz w:val="24"/>
              </w:rPr>
              <w:t>吨</w:t>
            </w:r>
            <w:r w:rsidRPr="00F674D7">
              <w:rPr>
                <w:sz w:val="24"/>
              </w:rPr>
              <w:t>EPE</w:t>
            </w:r>
            <w:r w:rsidRPr="00F674D7">
              <w:rPr>
                <w:sz w:val="24"/>
              </w:rPr>
              <w:t>包装材料项目</w:t>
            </w:r>
          </w:p>
        </w:tc>
      </w:tr>
      <w:tr w:rsidR="00336153" w:rsidRPr="00F674D7" w:rsidTr="00A80B48">
        <w:trPr>
          <w:trHeight w:val="567"/>
          <w:jc w:val="center"/>
        </w:trPr>
        <w:tc>
          <w:tcPr>
            <w:tcW w:w="1573" w:type="dxa"/>
            <w:tcMar>
              <w:top w:w="16" w:type="dxa"/>
              <w:left w:w="16" w:type="dxa"/>
              <w:right w:w="16" w:type="dxa"/>
            </w:tcMar>
            <w:vAlign w:val="center"/>
          </w:tcPr>
          <w:p w:rsidR="00336153" w:rsidRPr="00F674D7" w:rsidRDefault="00336153" w:rsidP="00A80B48">
            <w:pPr>
              <w:adjustRightInd w:val="0"/>
              <w:snapToGrid w:val="0"/>
              <w:jc w:val="center"/>
              <w:rPr>
                <w:sz w:val="24"/>
              </w:rPr>
            </w:pPr>
            <w:r w:rsidRPr="00F674D7">
              <w:rPr>
                <w:rFonts w:hAnsi="宋体"/>
                <w:sz w:val="24"/>
              </w:rPr>
              <w:t>项目代码</w:t>
            </w:r>
          </w:p>
        </w:tc>
        <w:tc>
          <w:tcPr>
            <w:tcW w:w="7297" w:type="dxa"/>
            <w:gridSpan w:val="5"/>
            <w:vAlign w:val="center"/>
          </w:tcPr>
          <w:p w:rsidR="00336153" w:rsidRPr="00F674D7" w:rsidRDefault="00336153" w:rsidP="00A80B48">
            <w:pPr>
              <w:adjustRightInd w:val="0"/>
              <w:snapToGrid w:val="0"/>
              <w:jc w:val="center"/>
              <w:rPr>
                <w:sz w:val="24"/>
              </w:rPr>
            </w:pPr>
            <w:r w:rsidRPr="00F674D7">
              <w:rPr>
                <w:sz w:val="24"/>
              </w:rPr>
              <w:t>2019-410721-29-03-068140</w:t>
            </w:r>
          </w:p>
        </w:tc>
      </w:tr>
      <w:tr w:rsidR="00336153" w:rsidRPr="00F674D7" w:rsidTr="00A80B48">
        <w:trPr>
          <w:trHeight w:val="567"/>
          <w:jc w:val="center"/>
        </w:trPr>
        <w:tc>
          <w:tcPr>
            <w:tcW w:w="1573" w:type="dxa"/>
            <w:tcMar>
              <w:top w:w="16" w:type="dxa"/>
              <w:left w:w="16" w:type="dxa"/>
              <w:right w:w="16" w:type="dxa"/>
            </w:tcMar>
            <w:vAlign w:val="center"/>
          </w:tcPr>
          <w:p w:rsidR="00336153" w:rsidRPr="00F674D7" w:rsidRDefault="00336153" w:rsidP="00A80B48">
            <w:pPr>
              <w:adjustRightInd w:val="0"/>
              <w:snapToGrid w:val="0"/>
              <w:jc w:val="center"/>
              <w:rPr>
                <w:sz w:val="24"/>
              </w:rPr>
            </w:pPr>
            <w:r w:rsidRPr="00F674D7">
              <w:rPr>
                <w:rFonts w:hAnsi="宋体"/>
                <w:sz w:val="24"/>
              </w:rPr>
              <w:t>建设单位联系人</w:t>
            </w:r>
          </w:p>
        </w:tc>
        <w:tc>
          <w:tcPr>
            <w:tcW w:w="2446" w:type="dxa"/>
            <w:gridSpan w:val="2"/>
            <w:vAlign w:val="center"/>
          </w:tcPr>
          <w:p w:rsidR="00336153" w:rsidRPr="00F674D7" w:rsidRDefault="00336153" w:rsidP="00A80B48">
            <w:pPr>
              <w:adjustRightInd w:val="0"/>
              <w:snapToGrid w:val="0"/>
              <w:jc w:val="center"/>
              <w:rPr>
                <w:sz w:val="24"/>
              </w:rPr>
            </w:pPr>
            <w:r w:rsidRPr="00F674D7">
              <w:rPr>
                <w:sz w:val="24"/>
              </w:rPr>
              <w:t>刘俊岭</w:t>
            </w:r>
          </w:p>
        </w:tc>
        <w:tc>
          <w:tcPr>
            <w:tcW w:w="2212" w:type="dxa"/>
            <w:gridSpan w:val="2"/>
            <w:vAlign w:val="center"/>
          </w:tcPr>
          <w:p w:rsidR="00336153" w:rsidRPr="00F674D7" w:rsidRDefault="00336153" w:rsidP="00A80B48">
            <w:pPr>
              <w:adjustRightInd w:val="0"/>
              <w:snapToGrid w:val="0"/>
              <w:jc w:val="center"/>
              <w:rPr>
                <w:sz w:val="24"/>
              </w:rPr>
            </w:pPr>
            <w:r w:rsidRPr="00F674D7">
              <w:rPr>
                <w:sz w:val="24"/>
              </w:rPr>
              <w:t>联系方式</w:t>
            </w:r>
          </w:p>
        </w:tc>
        <w:tc>
          <w:tcPr>
            <w:tcW w:w="2639" w:type="dxa"/>
            <w:vAlign w:val="center"/>
          </w:tcPr>
          <w:p w:rsidR="00336153" w:rsidRPr="00F674D7" w:rsidRDefault="00336153" w:rsidP="00A80B48">
            <w:pPr>
              <w:adjustRightInd w:val="0"/>
              <w:snapToGrid w:val="0"/>
              <w:jc w:val="center"/>
              <w:rPr>
                <w:sz w:val="24"/>
              </w:rPr>
            </w:pPr>
            <w:r w:rsidRPr="00F674D7">
              <w:rPr>
                <w:sz w:val="24"/>
              </w:rPr>
              <w:t>15236634666</w:t>
            </w:r>
          </w:p>
        </w:tc>
      </w:tr>
      <w:tr w:rsidR="00336153" w:rsidRPr="00F674D7" w:rsidTr="00A80B48">
        <w:trPr>
          <w:trHeight w:val="567"/>
          <w:jc w:val="center"/>
        </w:trPr>
        <w:tc>
          <w:tcPr>
            <w:tcW w:w="1573" w:type="dxa"/>
            <w:tcMar>
              <w:top w:w="16" w:type="dxa"/>
              <w:left w:w="16" w:type="dxa"/>
              <w:right w:w="16" w:type="dxa"/>
            </w:tcMar>
            <w:vAlign w:val="center"/>
          </w:tcPr>
          <w:p w:rsidR="00336153" w:rsidRPr="00F674D7" w:rsidRDefault="00336153" w:rsidP="00A80B48">
            <w:pPr>
              <w:adjustRightInd w:val="0"/>
              <w:snapToGrid w:val="0"/>
              <w:jc w:val="center"/>
              <w:rPr>
                <w:sz w:val="24"/>
              </w:rPr>
            </w:pPr>
            <w:r w:rsidRPr="00F674D7">
              <w:rPr>
                <w:rFonts w:hAnsi="宋体"/>
                <w:sz w:val="24"/>
              </w:rPr>
              <w:t>建设地点</w:t>
            </w:r>
          </w:p>
        </w:tc>
        <w:tc>
          <w:tcPr>
            <w:tcW w:w="7297" w:type="dxa"/>
            <w:gridSpan w:val="5"/>
            <w:vAlign w:val="center"/>
          </w:tcPr>
          <w:p w:rsidR="00336153" w:rsidRPr="00F674D7" w:rsidRDefault="00336153" w:rsidP="00A80B48">
            <w:pPr>
              <w:adjustRightInd w:val="0"/>
              <w:snapToGrid w:val="0"/>
              <w:jc w:val="center"/>
              <w:rPr>
                <w:sz w:val="24"/>
              </w:rPr>
            </w:pPr>
            <w:r w:rsidRPr="00F674D7">
              <w:rPr>
                <w:rFonts w:hAnsi="宋体"/>
                <w:sz w:val="24"/>
              </w:rPr>
              <w:t>新乡市新乡县七里营镇工业园区壮年路北</w:t>
            </w:r>
            <w:r w:rsidRPr="00F674D7">
              <w:rPr>
                <w:rFonts w:hAnsi="宋体"/>
                <w:sz w:val="24"/>
              </w:rPr>
              <w:t>200</w:t>
            </w:r>
            <w:r w:rsidRPr="00F674D7">
              <w:rPr>
                <w:rFonts w:hAnsi="宋体"/>
                <w:sz w:val="24"/>
              </w:rPr>
              <w:t>米</w:t>
            </w:r>
          </w:p>
        </w:tc>
      </w:tr>
      <w:tr w:rsidR="00336153" w:rsidRPr="00F674D7" w:rsidTr="00A80B48">
        <w:trPr>
          <w:trHeight w:val="567"/>
          <w:jc w:val="center"/>
        </w:trPr>
        <w:tc>
          <w:tcPr>
            <w:tcW w:w="1573" w:type="dxa"/>
            <w:tcMar>
              <w:top w:w="16" w:type="dxa"/>
              <w:left w:w="16" w:type="dxa"/>
              <w:right w:w="16" w:type="dxa"/>
            </w:tcMar>
            <w:vAlign w:val="center"/>
          </w:tcPr>
          <w:p w:rsidR="00336153" w:rsidRPr="00F674D7" w:rsidRDefault="00336153" w:rsidP="00A80B48">
            <w:pPr>
              <w:adjustRightInd w:val="0"/>
              <w:snapToGrid w:val="0"/>
              <w:jc w:val="center"/>
              <w:rPr>
                <w:sz w:val="24"/>
              </w:rPr>
            </w:pPr>
            <w:r w:rsidRPr="00F674D7">
              <w:rPr>
                <w:rFonts w:hAnsi="宋体"/>
                <w:sz w:val="24"/>
              </w:rPr>
              <w:t>地理坐标</w:t>
            </w:r>
          </w:p>
        </w:tc>
        <w:tc>
          <w:tcPr>
            <w:tcW w:w="7297" w:type="dxa"/>
            <w:gridSpan w:val="5"/>
            <w:vAlign w:val="center"/>
          </w:tcPr>
          <w:p w:rsidR="00336153" w:rsidRPr="00F674D7" w:rsidRDefault="00336153" w:rsidP="00A80B48">
            <w:pPr>
              <w:jc w:val="center"/>
              <w:rPr>
                <w:sz w:val="24"/>
              </w:rPr>
            </w:pPr>
            <w:r w:rsidRPr="00F674D7">
              <w:rPr>
                <w:sz w:val="24"/>
              </w:rPr>
              <w:t>（</w:t>
            </w:r>
            <w:r w:rsidRPr="00F674D7">
              <w:rPr>
                <w:sz w:val="24"/>
                <w:u w:val="single"/>
              </w:rPr>
              <w:t xml:space="preserve">113 </w:t>
            </w:r>
            <w:r w:rsidRPr="00F674D7">
              <w:rPr>
                <w:sz w:val="24"/>
              </w:rPr>
              <w:t>度</w:t>
            </w:r>
            <w:r w:rsidRPr="00F674D7">
              <w:rPr>
                <w:sz w:val="24"/>
                <w:u w:val="single"/>
              </w:rPr>
              <w:t xml:space="preserve"> </w:t>
            </w:r>
            <w:r w:rsidRPr="00F674D7">
              <w:rPr>
                <w:rFonts w:hint="eastAsia"/>
                <w:sz w:val="24"/>
                <w:u w:val="single"/>
              </w:rPr>
              <w:t>47</w:t>
            </w:r>
            <w:r w:rsidRPr="00F674D7">
              <w:rPr>
                <w:sz w:val="24"/>
                <w:u w:val="single"/>
              </w:rPr>
              <w:t xml:space="preserve"> </w:t>
            </w:r>
            <w:r w:rsidRPr="00F674D7">
              <w:rPr>
                <w:sz w:val="24"/>
              </w:rPr>
              <w:t>分</w:t>
            </w:r>
            <w:r w:rsidRPr="00F674D7">
              <w:rPr>
                <w:sz w:val="24"/>
                <w:u w:val="single"/>
              </w:rPr>
              <w:t xml:space="preserve"> </w:t>
            </w:r>
            <w:r w:rsidRPr="00F674D7">
              <w:rPr>
                <w:rFonts w:hint="eastAsia"/>
                <w:sz w:val="24"/>
                <w:u w:val="single"/>
              </w:rPr>
              <w:t>5.124</w:t>
            </w:r>
            <w:r w:rsidRPr="00F674D7">
              <w:rPr>
                <w:sz w:val="24"/>
                <w:u w:val="single"/>
              </w:rPr>
              <w:t xml:space="preserve"> </w:t>
            </w:r>
            <w:r w:rsidRPr="00F674D7">
              <w:rPr>
                <w:sz w:val="24"/>
              </w:rPr>
              <w:t>秒，</w:t>
            </w:r>
            <w:r w:rsidRPr="00F674D7">
              <w:rPr>
                <w:sz w:val="24"/>
                <w:u w:val="single"/>
              </w:rPr>
              <w:t xml:space="preserve"> 35 </w:t>
            </w:r>
            <w:r w:rsidRPr="00F674D7">
              <w:rPr>
                <w:sz w:val="24"/>
              </w:rPr>
              <w:t>度</w:t>
            </w:r>
            <w:r w:rsidRPr="00F674D7">
              <w:rPr>
                <w:sz w:val="24"/>
                <w:u w:val="single"/>
              </w:rPr>
              <w:t xml:space="preserve"> </w:t>
            </w:r>
            <w:r w:rsidRPr="00F674D7">
              <w:rPr>
                <w:rFonts w:hint="eastAsia"/>
                <w:sz w:val="24"/>
                <w:u w:val="single"/>
              </w:rPr>
              <w:t>9</w:t>
            </w:r>
            <w:r w:rsidRPr="00F674D7">
              <w:rPr>
                <w:sz w:val="24"/>
                <w:u w:val="single"/>
              </w:rPr>
              <w:t xml:space="preserve"> </w:t>
            </w:r>
            <w:r w:rsidRPr="00F674D7">
              <w:rPr>
                <w:sz w:val="24"/>
              </w:rPr>
              <w:t>分</w:t>
            </w:r>
            <w:r w:rsidRPr="00F674D7">
              <w:rPr>
                <w:sz w:val="24"/>
                <w:u w:val="single"/>
              </w:rPr>
              <w:t xml:space="preserve"> </w:t>
            </w:r>
            <w:r w:rsidRPr="00F674D7">
              <w:rPr>
                <w:rFonts w:hint="eastAsia"/>
                <w:sz w:val="24"/>
                <w:u w:val="single"/>
              </w:rPr>
              <w:t>1.695</w:t>
            </w:r>
            <w:r w:rsidRPr="00F674D7">
              <w:rPr>
                <w:sz w:val="24"/>
                <w:u w:val="single"/>
              </w:rPr>
              <w:t xml:space="preserve"> </w:t>
            </w:r>
            <w:r w:rsidRPr="00F674D7">
              <w:rPr>
                <w:sz w:val="24"/>
              </w:rPr>
              <w:t>秒）</w:t>
            </w:r>
          </w:p>
        </w:tc>
      </w:tr>
      <w:tr w:rsidR="00336153" w:rsidRPr="00F674D7" w:rsidTr="00A80B48">
        <w:trPr>
          <w:trHeight w:val="567"/>
          <w:jc w:val="center"/>
        </w:trPr>
        <w:tc>
          <w:tcPr>
            <w:tcW w:w="1573" w:type="dxa"/>
            <w:tcMar>
              <w:top w:w="16" w:type="dxa"/>
              <w:left w:w="16" w:type="dxa"/>
              <w:right w:w="16" w:type="dxa"/>
            </w:tcMar>
            <w:vAlign w:val="center"/>
          </w:tcPr>
          <w:p w:rsidR="00336153" w:rsidRPr="00F674D7" w:rsidRDefault="00336153" w:rsidP="00A80B48">
            <w:pPr>
              <w:adjustRightInd w:val="0"/>
              <w:snapToGrid w:val="0"/>
              <w:jc w:val="center"/>
              <w:rPr>
                <w:sz w:val="24"/>
              </w:rPr>
            </w:pPr>
            <w:r w:rsidRPr="00F674D7">
              <w:rPr>
                <w:rFonts w:hAnsi="宋体"/>
                <w:sz w:val="24"/>
              </w:rPr>
              <w:t>国民经济</w:t>
            </w:r>
          </w:p>
          <w:p w:rsidR="00336153" w:rsidRPr="00F674D7" w:rsidRDefault="00336153" w:rsidP="00A80B48">
            <w:pPr>
              <w:adjustRightInd w:val="0"/>
              <w:snapToGrid w:val="0"/>
              <w:jc w:val="center"/>
              <w:rPr>
                <w:sz w:val="24"/>
              </w:rPr>
            </w:pPr>
            <w:r w:rsidRPr="00F674D7">
              <w:rPr>
                <w:rFonts w:hAnsi="宋体"/>
                <w:sz w:val="24"/>
              </w:rPr>
              <w:t>行业类别</w:t>
            </w:r>
          </w:p>
        </w:tc>
        <w:tc>
          <w:tcPr>
            <w:tcW w:w="2268" w:type="dxa"/>
            <w:vAlign w:val="center"/>
          </w:tcPr>
          <w:p w:rsidR="00336153" w:rsidRPr="00F674D7" w:rsidRDefault="00336153" w:rsidP="00A80B48">
            <w:pPr>
              <w:adjustRightInd w:val="0"/>
              <w:snapToGrid w:val="0"/>
              <w:jc w:val="center"/>
              <w:rPr>
                <w:sz w:val="24"/>
              </w:rPr>
            </w:pPr>
            <w:r w:rsidRPr="00F674D7">
              <w:rPr>
                <w:rFonts w:hint="eastAsia"/>
                <w:sz w:val="24"/>
              </w:rPr>
              <w:t xml:space="preserve">C2924  </w:t>
            </w:r>
            <w:r w:rsidRPr="00F674D7">
              <w:rPr>
                <w:rFonts w:hint="eastAsia"/>
                <w:sz w:val="24"/>
              </w:rPr>
              <w:t>泡沫塑料制造</w:t>
            </w:r>
          </w:p>
        </w:tc>
        <w:tc>
          <w:tcPr>
            <w:tcW w:w="1842" w:type="dxa"/>
            <w:gridSpan w:val="2"/>
            <w:vAlign w:val="center"/>
          </w:tcPr>
          <w:p w:rsidR="00336153" w:rsidRPr="00F674D7" w:rsidRDefault="00336153" w:rsidP="00A80B48">
            <w:pPr>
              <w:adjustRightInd w:val="0"/>
              <w:snapToGrid w:val="0"/>
              <w:jc w:val="center"/>
              <w:rPr>
                <w:sz w:val="24"/>
              </w:rPr>
            </w:pPr>
            <w:bookmarkStart w:id="0" w:name="_Hlk49843745"/>
            <w:r w:rsidRPr="00F674D7">
              <w:rPr>
                <w:sz w:val="24"/>
              </w:rPr>
              <w:t>建设项目</w:t>
            </w:r>
          </w:p>
          <w:p w:rsidR="00336153" w:rsidRPr="00F674D7" w:rsidRDefault="00336153" w:rsidP="00A80B48">
            <w:pPr>
              <w:adjustRightInd w:val="0"/>
              <w:snapToGrid w:val="0"/>
              <w:jc w:val="center"/>
              <w:rPr>
                <w:sz w:val="24"/>
              </w:rPr>
            </w:pPr>
            <w:r w:rsidRPr="00F674D7">
              <w:rPr>
                <w:sz w:val="24"/>
              </w:rPr>
              <w:t>行业类别</w:t>
            </w:r>
            <w:bookmarkEnd w:id="0"/>
          </w:p>
        </w:tc>
        <w:tc>
          <w:tcPr>
            <w:tcW w:w="3187" w:type="dxa"/>
            <w:gridSpan w:val="2"/>
            <w:vAlign w:val="center"/>
          </w:tcPr>
          <w:p w:rsidR="00336153" w:rsidRPr="00F674D7" w:rsidRDefault="00336153" w:rsidP="00A80B48">
            <w:pPr>
              <w:adjustRightInd w:val="0"/>
              <w:snapToGrid w:val="0"/>
              <w:rPr>
                <w:sz w:val="24"/>
              </w:rPr>
            </w:pPr>
            <w:r w:rsidRPr="00F674D7">
              <w:rPr>
                <w:rFonts w:hint="eastAsia"/>
                <w:sz w:val="24"/>
              </w:rPr>
              <w:t>二十六、“</w:t>
            </w:r>
            <w:r w:rsidRPr="00F674D7">
              <w:rPr>
                <w:sz w:val="24"/>
              </w:rPr>
              <w:t>橡胶和塑料制品业</w:t>
            </w:r>
            <w:r w:rsidRPr="00F674D7">
              <w:rPr>
                <w:rFonts w:hint="eastAsia"/>
                <w:sz w:val="24"/>
              </w:rPr>
              <w:t>29</w:t>
            </w:r>
            <w:r w:rsidRPr="00F674D7">
              <w:rPr>
                <w:rFonts w:hint="eastAsia"/>
                <w:sz w:val="24"/>
              </w:rPr>
              <w:t>”，</w:t>
            </w:r>
            <w:r w:rsidRPr="00F674D7">
              <w:rPr>
                <w:sz w:val="24"/>
              </w:rPr>
              <w:t>第</w:t>
            </w:r>
            <w:r w:rsidRPr="00F674D7">
              <w:rPr>
                <w:rFonts w:hint="eastAsia"/>
                <w:sz w:val="24"/>
              </w:rPr>
              <w:t>53</w:t>
            </w:r>
            <w:r w:rsidRPr="00F674D7">
              <w:rPr>
                <w:sz w:val="24"/>
              </w:rPr>
              <w:t>条塑料制品</w:t>
            </w:r>
            <w:r w:rsidRPr="00F674D7">
              <w:rPr>
                <w:rFonts w:hint="eastAsia"/>
                <w:sz w:val="24"/>
              </w:rPr>
              <w:t>业</w:t>
            </w:r>
            <w:r w:rsidRPr="00F674D7">
              <w:rPr>
                <w:rFonts w:hint="eastAsia"/>
                <w:sz w:val="24"/>
              </w:rPr>
              <w:t>292</w:t>
            </w:r>
          </w:p>
        </w:tc>
      </w:tr>
      <w:tr w:rsidR="00336153" w:rsidRPr="00F674D7" w:rsidTr="00A80B48">
        <w:trPr>
          <w:trHeight w:val="567"/>
          <w:jc w:val="center"/>
        </w:trPr>
        <w:tc>
          <w:tcPr>
            <w:tcW w:w="1573" w:type="dxa"/>
            <w:tcMar>
              <w:top w:w="16" w:type="dxa"/>
              <w:left w:w="16" w:type="dxa"/>
              <w:right w:w="16" w:type="dxa"/>
            </w:tcMar>
            <w:vAlign w:val="center"/>
          </w:tcPr>
          <w:p w:rsidR="00336153" w:rsidRPr="00F674D7" w:rsidRDefault="00336153" w:rsidP="00A80B48">
            <w:pPr>
              <w:adjustRightInd w:val="0"/>
              <w:snapToGrid w:val="0"/>
              <w:jc w:val="center"/>
              <w:rPr>
                <w:sz w:val="24"/>
              </w:rPr>
            </w:pPr>
            <w:r w:rsidRPr="00F674D7">
              <w:rPr>
                <w:rFonts w:hAnsi="宋体"/>
                <w:sz w:val="24"/>
              </w:rPr>
              <w:t>建设性质</w:t>
            </w:r>
          </w:p>
        </w:tc>
        <w:tc>
          <w:tcPr>
            <w:tcW w:w="2268" w:type="dxa"/>
            <w:vAlign w:val="center"/>
          </w:tcPr>
          <w:p w:rsidR="00336153" w:rsidRPr="00F674D7" w:rsidRDefault="00336153" w:rsidP="00A80B48">
            <w:pPr>
              <w:jc w:val="left"/>
              <w:rPr>
                <w:sz w:val="24"/>
              </w:rPr>
            </w:pPr>
            <w:r w:rsidRPr="00F674D7">
              <w:rPr>
                <w:rFonts w:eastAsia="MS Gothic" w:hAnsi="MS Gothic"/>
                <w:sz w:val="24"/>
              </w:rPr>
              <w:t>☑</w:t>
            </w:r>
            <w:r w:rsidRPr="00F674D7">
              <w:rPr>
                <w:sz w:val="24"/>
              </w:rPr>
              <w:t>新建（迁建）</w:t>
            </w:r>
          </w:p>
          <w:p w:rsidR="00336153" w:rsidRPr="00F674D7" w:rsidRDefault="00336153" w:rsidP="00A80B48">
            <w:pPr>
              <w:jc w:val="left"/>
              <w:rPr>
                <w:sz w:val="24"/>
              </w:rPr>
            </w:pPr>
            <w:r w:rsidRPr="00F674D7">
              <w:rPr>
                <w:sz w:val="24"/>
              </w:rPr>
              <w:sym w:font="Wingdings 2" w:char="00A3"/>
            </w:r>
            <w:r w:rsidRPr="00F674D7">
              <w:rPr>
                <w:sz w:val="24"/>
              </w:rPr>
              <w:t>改建</w:t>
            </w:r>
          </w:p>
          <w:p w:rsidR="00336153" w:rsidRPr="00F674D7" w:rsidRDefault="00336153" w:rsidP="00A80B48">
            <w:pPr>
              <w:jc w:val="left"/>
              <w:rPr>
                <w:sz w:val="24"/>
              </w:rPr>
            </w:pPr>
            <w:r w:rsidRPr="00F674D7">
              <w:rPr>
                <w:sz w:val="24"/>
              </w:rPr>
              <w:sym w:font="Wingdings 2" w:char="00A3"/>
            </w:r>
            <w:r w:rsidRPr="00F674D7">
              <w:rPr>
                <w:sz w:val="24"/>
              </w:rPr>
              <w:t>扩建</w:t>
            </w:r>
          </w:p>
          <w:p w:rsidR="00336153" w:rsidRPr="00F674D7" w:rsidRDefault="00336153" w:rsidP="00A80B48">
            <w:pPr>
              <w:jc w:val="left"/>
              <w:rPr>
                <w:sz w:val="24"/>
              </w:rPr>
            </w:pPr>
            <w:r w:rsidRPr="00F674D7">
              <w:rPr>
                <w:sz w:val="24"/>
              </w:rPr>
              <w:sym w:font="Wingdings 2" w:char="00A3"/>
            </w:r>
            <w:r w:rsidRPr="00F674D7">
              <w:rPr>
                <w:sz w:val="24"/>
              </w:rPr>
              <w:t>技术改造</w:t>
            </w:r>
          </w:p>
        </w:tc>
        <w:tc>
          <w:tcPr>
            <w:tcW w:w="1842" w:type="dxa"/>
            <w:gridSpan w:val="2"/>
            <w:vAlign w:val="center"/>
          </w:tcPr>
          <w:p w:rsidR="00336153" w:rsidRPr="00F674D7" w:rsidRDefault="00336153" w:rsidP="00A80B48">
            <w:pPr>
              <w:adjustRightInd w:val="0"/>
              <w:snapToGrid w:val="0"/>
              <w:jc w:val="center"/>
              <w:rPr>
                <w:sz w:val="24"/>
              </w:rPr>
            </w:pPr>
            <w:r w:rsidRPr="00F674D7">
              <w:rPr>
                <w:sz w:val="24"/>
              </w:rPr>
              <w:t>建设项目</w:t>
            </w:r>
          </w:p>
          <w:p w:rsidR="00336153" w:rsidRPr="00F674D7" w:rsidRDefault="00336153" w:rsidP="00A80B48">
            <w:pPr>
              <w:adjustRightInd w:val="0"/>
              <w:snapToGrid w:val="0"/>
              <w:jc w:val="center"/>
              <w:rPr>
                <w:sz w:val="24"/>
              </w:rPr>
            </w:pPr>
            <w:r w:rsidRPr="00F674D7">
              <w:rPr>
                <w:sz w:val="24"/>
              </w:rPr>
              <w:t>申报情形</w:t>
            </w:r>
          </w:p>
        </w:tc>
        <w:tc>
          <w:tcPr>
            <w:tcW w:w="3187" w:type="dxa"/>
            <w:gridSpan w:val="2"/>
            <w:vAlign w:val="center"/>
          </w:tcPr>
          <w:p w:rsidR="00336153" w:rsidRPr="00F674D7" w:rsidRDefault="00336153" w:rsidP="00A80B48">
            <w:pPr>
              <w:jc w:val="left"/>
              <w:rPr>
                <w:sz w:val="24"/>
              </w:rPr>
            </w:pPr>
            <w:r w:rsidRPr="00F674D7">
              <w:rPr>
                <w:rFonts w:eastAsia="MS Gothic" w:hAnsi="MS Gothic"/>
                <w:sz w:val="24"/>
              </w:rPr>
              <w:t>☑</w:t>
            </w:r>
            <w:r w:rsidRPr="00F674D7">
              <w:rPr>
                <w:sz w:val="24"/>
              </w:rPr>
              <w:t>首次申报项目</w:t>
            </w:r>
          </w:p>
          <w:p w:rsidR="00336153" w:rsidRPr="00F674D7" w:rsidRDefault="00336153" w:rsidP="00A80B48">
            <w:pPr>
              <w:jc w:val="left"/>
              <w:rPr>
                <w:sz w:val="24"/>
              </w:rPr>
            </w:pPr>
            <w:r w:rsidRPr="00F674D7">
              <w:rPr>
                <w:sz w:val="24"/>
              </w:rPr>
              <w:sym w:font="Wingdings 2" w:char="00A3"/>
            </w:r>
            <w:r w:rsidRPr="00F674D7">
              <w:rPr>
                <w:sz w:val="24"/>
              </w:rPr>
              <w:t>不予批准后再次申报项目</w:t>
            </w:r>
          </w:p>
          <w:p w:rsidR="00336153" w:rsidRPr="00F674D7" w:rsidRDefault="00336153" w:rsidP="00A80B48">
            <w:pPr>
              <w:jc w:val="left"/>
              <w:rPr>
                <w:sz w:val="24"/>
              </w:rPr>
            </w:pPr>
            <w:r w:rsidRPr="00F674D7">
              <w:rPr>
                <w:sz w:val="24"/>
              </w:rPr>
              <w:sym w:font="Wingdings 2" w:char="00A3"/>
            </w:r>
            <w:r w:rsidRPr="00F674D7">
              <w:rPr>
                <w:sz w:val="24"/>
              </w:rPr>
              <w:t>超五年重新审核项目</w:t>
            </w:r>
          </w:p>
          <w:p w:rsidR="00336153" w:rsidRPr="00F674D7" w:rsidRDefault="00336153" w:rsidP="00A80B48">
            <w:pPr>
              <w:jc w:val="left"/>
              <w:rPr>
                <w:sz w:val="24"/>
              </w:rPr>
            </w:pPr>
            <w:r w:rsidRPr="00F674D7">
              <w:rPr>
                <w:sz w:val="24"/>
              </w:rPr>
              <w:sym w:font="Wingdings 2" w:char="00A3"/>
            </w:r>
            <w:r w:rsidRPr="00F674D7">
              <w:rPr>
                <w:sz w:val="24"/>
              </w:rPr>
              <w:t>重大变动重新报批项目</w:t>
            </w:r>
          </w:p>
        </w:tc>
      </w:tr>
      <w:tr w:rsidR="00336153" w:rsidRPr="00F674D7" w:rsidTr="00A80B48">
        <w:trPr>
          <w:trHeight w:val="567"/>
          <w:jc w:val="center"/>
        </w:trPr>
        <w:tc>
          <w:tcPr>
            <w:tcW w:w="1573" w:type="dxa"/>
            <w:tcMar>
              <w:top w:w="16" w:type="dxa"/>
              <w:left w:w="16" w:type="dxa"/>
              <w:right w:w="16" w:type="dxa"/>
            </w:tcMar>
            <w:vAlign w:val="center"/>
          </w:tcPr>
          <w:p w:rsidR="00336153" w:rsidRPr="00F674D7" w:rsidRDefault="00336153" w:rsidP="00A80B48">
            <w:pPr>
              <w:adjustRightInd w:val="0"/>
              <w:snapToGrid w:val="0"/>
              <w:jc w:val="center"/>
              <w:rPr>
                <w:sz w:val="24"/>
              </w:rPr>
            </w:pPr>
            <w:r w:rsidRPr="00F674D7">
              <w:rPr>
                <w:rFonts w:hAnsi="宋体"/>
                <w:sz w:val="24"/>
              </w:rPr>
              <w:t>项目审批（核准</w:t>
            </w:r>
            <w:r w:rsidRPr="00F674D7">
              <w:rPr>
                <w:sz w:val="24"/>
              </w:rPr>
              <w:t>/</w:t>
            </w:r>
            <w:r w:rsidRPr="00F674D7">
              <w:rPr>
                <w:rFonts w:hAnsi="宋体"/>
                <w:sz w:val="24"/>
              </w:rPr>
              <w:t>备案）部门</w:t>
            </w:r>
          </w:p>
        </w:tc>
        <w:tc>
          <w:tcPr>
            <w:tcW w:w="2268" w:type="dxa"/>
            <w:vAlign w:val="center"/>
          </w:tcPr>
          <w:p w:rsidR="00336153" w:rsidRPr="00F674D7" w:rsidRDefault="00336153" w:rsidP="00A80B48">
            <w:pPr>
              <w:adjustRightInd w:val="0"/>
              <w:snapToGrid w:val="0"/>
              <w:jc w:val="center"/>
              <w:rPr>
                <w:sz w:val="24"/>
              </w:rPr>
            </w:pPr>
            <w:r w:rsidRPr="00F674D7">
              <w:rPr>
                <w:rFonts w:hint="eastAsia"/>
                <w:sz w:val="24"/>
              </w:rPr>
              <w:t>河南新乡经济技术集聚区管理委员会</w:t>
            </w:r>
          </w:p>
        </w:tc>
        <w:tc>
          <w:tcPr>
            <w:tcW w:w="1842" w:type="dxa"/>
            <w:gridSpan w:val="2"/>
            <w:vAlign w:val="center"/>
          </w:tcPr>
          <w:p w:rsidR="00336153" w:rsidRPr="00F674D7" w:rsidRDefault="00336153" w:rsidP="00A80B48">
            <w:pPr>
              <w:adjustRightInd w:val="0"/>
              <w:snapToGrid w:val="0"/>
              <w:jc w:val="center"/>
              <w:rPr>
                <w:sz w:val="24"/>
              </w:rPr>
            </w:pPr>
            <w:r w:rsidRPr="00F674D7">
              <w:rPr>
                <w:sz w:val="24"/>
              </w:rPr>
              <w:t>项目审批（核准</w:t>
            </w:r>
            <w:r w:rsidRPr="00F674D7">
              <w:rPr>
                <w:sz w:val="24"/>
              </w:rPr>
              <w:t>/</w:t>
            </w:r>
            <w:r w:rsidRPr="00F674D7">
              <w:rPr>
                <w:sz w:val="24"/>
              </w:rPr>
              <w:t>备案）文号</w:t>
            </w:r>
          </w:p>
        </w:tc>
        <w:tc>
          <w:tcPr>
            <w:tcW w:w="3187" w:type="dxa"/>
            <w:gridSpan w:val="2"/>
            <w:vAlign w:val="center"/>
          </w:tcPr>
          <w:p w:rsidR="00336153" w:rsidRPr="00F674D7" w:rsidRDefault="00336153" w:rsidP="00A80B48">
            <w:pPr>
              <w:adjustRightInd w:val="0"/>
              <w:snapToGrid w:val="0"/>
              <w:jc w:val="center"/>
              <w:rPr>
                <w:sz w:val="24"/>
              </w:rPr>
            </w:pPr>
            <w:r w:rsidRPr="00F674D7">
              <w:rPr>
                <w:sz w:val="24"/>
              </w:rPr>
              <w:t>/</w:t>
            </w:r>
          </w:p>
        </w:tc>
      </w:tr>
      <w:tr w:rsidR="00336153" w:rsidRPr="00F674D7" w:rsidTr="00A80B48">
        <w:trPr>
          <w:trHeight w:val="567"/>
          <w:jc w:val="center"/>
        </w:trPr>
        <w:tc>
          <w:tcPr>
            <w:tcW w:w="1573" w:type="dxa"/>
            <w:tcMar>
              <w:top w:w="16" w:type="dxa"/>
              <w:left w:w="16" w:type="dxa"/>
              <w:right w:w="16" w:type="dxa"/>
            </w:tcMar>
            <w:vAlign w:val="center"/>
          </w:tcPr>
          <w:p w:rsidR="00336153" w:rsidRPr="00F674D7" w:rsidRDefault="00336153" w:rsidP="00A80B48">
            <w:pPr>
              <w:adjustRightInd w:val="0"/>
              <w:snapToGrid w:val="0"/>
              <w:jc w:val="center"/>
              <w:rPr>
                <w:sz w:val="24"/>
              </w:rPr>
            </w:pPr>
            <w:r w:rsidRPr="00F674D7">
              <w:rPr>
                <w:rFonts w:hAnsi="宋体"/>
                <w:sz w:val="24"/>
              </w:rPr>
              <w:t>总投资（万元）</w:t>
            </w:r>
          </w:p>
        </w:tc>
        <w:tc>
          <w:tcPr>
            <w:tcW w:w="2268" w:type="dxa"/>
            <w:vAlign w:val="center"/>
          </w:tcPr>
          <w:p w:rsidR="00336153" w:rsidRPr="00F674D7" w:rsidRDefault="00336153" w:rsidP="00A80B48">
            <w:pPr>
              <w:adjustRightInd w:val="0"/>
              <w:snapToGrid w:val="0"/>
              <w:jc w:val="center"/>
              <w:rPr>
                <w:sz w:val="24"/>
              </w:rPr>
            </w:pPr>
            <w:r w:rsidRPr="00F674D7">
              <w:rPr>
                <w:rFonts w:hint="eastAsia"/>
                <w:sz w:val="24"/>
              </w:rPr>
              <w:t>1100</w:t>
            </w:r>
          </w:p>
        </w:tc>
        <w:tc>
          <w:tcPr>
            <w:tcW w:w="1842" w:type="dxa"/>
            <w:gridSpan w:val="2"/>
            <w:tcMar>
              <w:top w:w="16" w:type="dxa"/>
              <w:left w:w="16" w:type="dxa"/>
              <w:right w:w="16" w:type="dxa"/>
            </w:tcMar>
            <w:vAlign w:val="center"/>
          </w:tcPr>
          <w:p w:rsidR="00336153" w:rsidRPr="00F674D7" w:rsidRDefault="00336153" w:rsidP="00A80B48">
            <w:pPr>
              <w:adjustRightInd w:val="0"/>
              <w:snapToGrid w:val="0"/>
              <w:jc w:val="center"/>
              <w:rPr>
                <w:sz w:val="24"/>
              </w:rPr>
            </w:pPr>
            <w:r w:rsidRPr="00F674D7">
              <w:rPr>
                <w:sz w:val="24"/>
              </w:rPr>
              <w:t>环保投资（万元）</w:t>
            </w:r>
          </w:p>
        </w:tc>
        <w:tc>
          <w:tcPr>
            <w:tcW w:w="3187" w:type="dxa"/>
            <w:gridSpan w:val="2"/>
            <w:vAlign w:val="center"/>
          </w:tcPr>
          <w:p w:rsidR="00336153" w:rsidRPr="00F674D7" w:rsidRDefault="00336153" w:rsidP="00A80B48">
            <w:pPr>
              <w:adjustRightInd w:val="0"/>
              <w:snapToGrid w:val="0"/>
              <w:jc w:val="center"/>
              <w:rPr>
                <w:sz w:val="24"/>
              </w:rPr>
            </w:pPr>
            <w:r w:rsidRPr="00F674D7">
              <w:rPr>
                <w:rFonts w:hint="eastAsia"/>
                <w:sz w:val="24"/>
              </w:rPr>
              <w:t>40</w:t>
            </w:r>
          </w:p>
        </w:tc>
      </w:tr>
      <w:tr w:rsidR="00336153" w:rsidRPr="00F674D7" w:rsidTr="00A80B48">
        <w:trPr>
          <w:trHeight w:val="567"/>
          <w:jc w:val="center"/>
        </w:trPr>
        <w:tc>
          <w:tcPr>
            <w:tcW w:w="1573" w:type="dxa"/>
            <w:tcMar>
              <w:top w:w="16" w:type="dxa"/>
              <w:left w:w="16" w:type="dxa"/>
              <w:right w:w="16" w:type="dxa"/>
            </w:tcMar>
            <w:vAlign w:val="center"/>
          </w:tcPr>
          <w:p w:rsidR="00336153" w:rsidRPr="00F674D7" w:rsidRDefault="00336153" w:rsidP="00A80B48">
            <w:pPr>
              <w:adjustRightInd w:val="0"/>
              <w:snapToGrid w:val="0"/>
              <w:jc w:val="center"/>
              <w:rPr>
                <w:sz w:val="24"/>
              </w:rPr>
            </w:pPr>
            <w:r w:rsidRPr="00F674D7">
              <w:rPr>
                <w:rFonts w:hAnsi="宋体"/>
                <w:sz w:val="24"/>
              </w:rPr>
              <w:t>环保投资占比</w:t>
            </w:r>
            <w:r w:rsidRPr="00F674D7">
              <w:rPr>
                <w:sz w:val="24"/>
              </w:rPr>
              <w:t>（</w:t>
            </w:r>
            <w:r w:rsidRPr="00F674D7">
              <w:rPr>
                <w:sz w:val="24"/>
              </w:rPr>
              <w:t>%</w:t>
            </w:r>
            <w:r w:rsidRPr="00F674D7">
              <w:rPr>
                <w:sz w:val="24"/>
              </w:rPr>
              <w:t>）</w:t>
            </w:r>
          </w:p>
        </w:tc>
        <w:tc>
          <w:tcPr>
            <w:tcW w:w="2268" w:type="dxa"/>
            <w:vAlign w:val="center"/>
          </w:tcPr>
          <w:p w:rsidR="00336153" w:rsidRPr="00F674D7" w:rsidRDefault="00336153" w:rsidP="00A80B48">
            <w:pPr>
              <w:adjustRightInd w:val="0"/>
              <w:snapToGrid w:val="0"/>
              <w:jc w:val="center"/>
              <w:rPr>
                <w:sz w:val="24"/>
              </w:rPr>
            </w:pPr>
            <w:r w:rsidRPr="00F674D7">
              <w:rPr>
                <w:rFonts w:hint="eastAsia"/>
                <w:sz w:val="24"/>
              </w:rPr>
              <w:t>3.6</w:t>
            </w:r>
          </w:p>
        </w:tc>
        <w:tc>
          <w:tcPr>
            <w:tcW w:w="1842" w:type="dxa"/>
            <w:gridSpan w:val="2"/>
            <w:tcMar>
              <w:top w:w="16" w:type="dxa"/>
              <w:left w:w="16" w:type="dxa"/>
              <w:right w:w="16" w:type="dxa"/>
            </w:tcMar>
            <w:vAlign w:val="center"/>
          </w:tcPr>
          <w:p w:rsidR="00336153" w:rsidRPr="00F674D7" w:rsidRDefault="00336153" w:rsidP="00A80B48">
            <w:pPr>
              <w:adjustRightInd w:val="0"/>
              <w:snapToGrid w:val="0"/>
              <w:jc w:val="center"/>
              <w:rPr>
                <w:sz w:val="24"/>
              </w:rPr>
            </w:pPr>
            <w:r w:rsidRPr="00F674D7">
              <w:rPr>
                <w:sz w:val="24"/>
              </w:rPr>
              <w:t>施工工期</w:t>
            </w:r>
          </w:p>
        </w:tc>
        <w:tc>
          <w:tcPr>
            <w:tcW w:w="3187" w:type="dxa"/>
            <w:gridSpan w:val="2"/>
            <w:vAlign w:val="center"/>
          </w:tcPr>
          <w:p w:rsidR="00336153" w:rsidRPr="00F674D7" w:rsidRDefault="00336153" w:rsidP="00A80B48">
            <w:pPr>
              <w:adjustRightInd w:val="0"/>
              <w:snapToGrid w:val="0"/>
              <w:jc w:val="center"/>
              <w:rPr>
                <w:sz w:val="24"/>
              </w:rPr>
            </w:pPr>
            <w:r w:rsidRPr="00F674D7">
              <w:rPr>
                <w:sz w:val="24"/>
              </w:rPr>
              <w:t>2021</w:t>
            </w:r>
            <w:r w:rsidRPr="00F674D7">
              <w:rPr>
                <w:sz w:val="24"/>
              </w:rPr>
              <w:t>年</w:t>
            </w:r>
            <w:r w:rsidRPr="00F674D7">
              <w:rPr>
                <w:sz w:val="24"/>
              </w:rPr>
              <w:t>10</w:t>
            </w:r>
            <w:r w:rsidRPr="00F674D7">
              <w:rPr>
                <w:sz w:val="24"/>
              </w:rPr>
              <w:t>月</w:t>
            </w:r>
            <w:r w:rsidRPr="00F674D7">
              <w:rPr>
                <w:sz w:val="24"/>
              </w:rPr>
              <w:t>-2021</w:t>
            </w:r>
            <w:r w:rsidRPr="00F674D7">
              <w:rPr>
                <w:sz w:val="24"/>
              </w:rPr>
              <w:t>年</w:t>
            </w:r>
            <w:r w:rsidRPr="00F674D7">
              <w:rPr>
                <w:sz w:val="24"/>
              </w:rPr>
              <w:t>12</w:t>
            </w:r>
            <w:r w:rsidRPr="00F674D7">
              <w:rPr>
                <w:sz w:val="24"/>
              </w:rPr>
              <w:t>月</w:t>
            </w:r>
          </w:p>
        </w:tc>
      </w:tr>
      <w:tr w:rsidR="00336153" w:rsidRPr="00F674D7" w:rsidTr="00A80B48">
        <w:trPr>
          <w:trHeight w:val="567"/>
          <w:jc w:val="center"/>
        </w:trPr>
        <w:tc>
          <w:tcPr>
            <w:tcW w:w="1573" w:type="dxa"/>
            <w:tcMar>
              <w:top w:w="16" w:type="dxa"/>
              <w:left w:w="16" w:type="dxa"/>
              <w:right w:w="16" w:type="dxa"/>
            </w:tcMar>
            <w:vAlign w:val="center"/>
          </w:tcPr>
          <w:p w:rsidR="00336153" w:rsidRPr="00F674D7" w:rsidRDefault="00336153" w:rsidP="00A80B48">
            <w:pPr>
              <w:adjustRightInd w:val="0"/>
              <w:snapToGrid w:val="0"/>
              <w:jc w:val="center"/>
              <w:rPr>
                <w:sz w:val="24"/>
              </w:rPr>
            </w:pPr>
            <w:r w:rsidRPr="00F674D7">
              <w:rPr>
                <w:sz w:val="24"/>
              </w:rPr>
              <w:t>是否开工建设</w:t>
            </w:r>
          </w:p>
        </w:tc>
        <w:tc>
          <w:tcPr>
            <w:tcW w:w="2268" w:type="dxa"/>
            <w:vAlign w:val="center"/>
          </w:tcPr>
          <w:p w:rsidR="00336153" w:rsidRPr="00F674D7" w:rsidRDefault="00336153" w:rsidP="00A80B48">
            <w:pPr>
              <w:adjustRightInd w:val="0"/>
              <w:snapToGrid w:val="0"/>
              <w:rPr>
                <w:sz w:val="24"/>
              </w:rPr>
            </w:pPr>
            <w:r w:rsidRPr="00F674D7">
              <w:rPr>
                <w:rFonts w:eastAsia="MS Gothic" w:hAnsi="MS Gothic"/>
                <w:sz w:val="24"/>
              </w:rPr>
              <w:t>☑</w:t>
            </w:r>
            <w:r w:rsidRPr="00F674D7">
              <w:rPr>
                <w:sz w:val="24"/>
              </w:rPr>
              <w:t>否</w:t>
            </w:r>
          </w:p>
          <w:p w:rsidR="00336153" w:rsidRPr="00F674D7" w:rsidRDefault="00336153" w:rsidP="00A80B48">
            <w:pPr>
              <w:adjustRightInd w:val="0"/>
              <w:snapToGrid w:val="0"/>
              <w:rPr>
                <w:sz w:val="24"/>
              </w:rPr>
            </w:pPr>
            <w:r w:rsidRPr="00F674D7">
              <w:rPr>
                <w:sz w:val="24"/>
              </w:rPr>
              <w:sym w:font="Wingdings 2" w:char="00A3"/>
            </w:r>
            <w:r w:rsidRPr="00F674D7">
              <w:rPr>
                <w:sz w:val="24"/>
              </w:rPr>
              <w:t>是：</w:t>
            </w:r>
            <w:r w:rsidRPr="00F674D7">
              <w:rPr>
                <w:sz w:val="24"/>
                <w:u w:val="single"/>
              </w:rPr>
              <w:t xml:space="preserve">             </w:t>
            </w:r>
          </w:p>
        </w:tc>
        <w:tc>
          <w:tcPr>
            <w:tcW w:w="1842" w:type="dxa"/>
            <w:gridSpan w:val="2"/>
            <w:tcMar>
              <w:top w:w="16" w:type="dxa"/>
              <w:left w:w="16" w:type="dxa"/>
              <w:right w:w="16" w:type="dxa"/>
            </w:tcMar>
            <w:vAlign w:val="center"/>
          </w:tcPr>
          <w:p w:rsidR="00336153" w:rsidRPr="00F674D7" w:rsidRDefault="00336153" w:rsidP="00A80B48">
            <w:pPr>
              <w:adjustRightInd w:val="0"/>
              <w:snapToGrid w:val="0"/>
              <w:jc w:val="center"/>
              <w:rPr>
                <w:spacing w:val="-6"/>
                <w:sz w:val="24"/>
              </w:rPr>
            </w:pPr>
            <w:r w:rsidRPr="00F674D7">
              <w:rPr>
                <w:spacing w:val="-6"/>
                <w:sz w:val="24"/>
              </w:rPr>
              <w:t>用地（用海）</w:t>
            </w:r>
          </w:p>
          <w:p w:rsidR="00336153" w:rsidRPr="00F674D7" w:rsidRDefault="00336153" w:rsidP="00A80B48">
            <w:pPr>
              <w:adjustRightInd w:val="0"/>
              <w:snapToGrid w:val="0"/>
              <w:jc w:val="center"/>
              <w:rPr>
                <w:sz w:val="24"/>
              </w:rPr>
            </w:pPr>
            <w:r w:rsidRPr="00F674D7">
              <w:rPr>
                <w:spacing w:val="-6"/>
                <w:sz w:val="24"/>
              </w:rPr>
              <w:t>面积（</w:t>
            </w:r>
            <w:r w:rsidRPr="00F674D7">
              <w:rPr>
                <w:spacing w:val="-6"/>
                <w:sz w:val="24"/>
              </w:rPr>
              <w:t>m</w:t>
            </w:r>
            <w:r w:rsidRPr="00F674D7">
              <w:rPr>
                <w:spacing w:val="-6"/>
                <w:sz w:val="24"/>
                <w:vertAlign w:val="superscript"/>
              </w:rPr>
              <w:t>2</w:t>
            </w:r>
            <w:r w:rsidRPr="00F674D7">
              <w:rPr>
                <w:spacing w:val="-6"/>
                <w:sz w:val="24"/>
              </w:rPr>
              <w:t>）</w:t>
            </w:r>
          </w:p>
        </w:tc>
        <w:tc>
          <w:tcPr>
            <w:tcW w:w="3187" w:type="dxa"/>
            <w:gridSpan w:val="2"/>
            <w:vAlign w:val="center"/>
          </w:tcPr>
          <w:p w:rsidR="00336153" w:rsidRPr="00F674D7" w:rsidRDefault="00336153" w:rsidP="00A80B48">
            <w:pPr>
              <w:adjustRightInd w:val="0"/>
              <w:snapToGrid w:val="0"/>
              <w:jc w:val="center"/>
              <w:rPr>
                <w:sz w:val="24"/>
              </w:rPr>
            </w:pPr>
            <w:r w:rsidRPr="00F674D7">
              <w:rPr>
                <w:sz w:val="24"/>
              </w:rPr>
              <w:t>0</w:t>
            </w:r>
          </w:p>
        </w:tc>
      </w:tr>
      <w:tr w:rsidR="00336153" w:rsidRPr="00F674D7" w:rsidTr="00A80B48">
        <w:trPr>
          <w:trHeight w:val="567"/>
          <w:jc w:val="center"/>
        </w:trPr>
        <w:tc>
          <w:tcPr>
            <w:tcW w:w="1573" w:type="dxa"/>
            <w:vAlign w:val="center"/>
          </w:tcPr>
          <w:p w:rsidR="00336153" w:rsidRPr="00F674D7" w:rsidRDefault="00336153" w:rsidP="00A80B48">
            <w:pPr>
              <w:autoSpaceDE w:val="0"/>
              <w:autoSpaceDN w:val="0"/>
              <w:adjustRightInd w:val="0"/>
              <w:snapToGrid w:val="0"/>
              <w:jc w:val="center"/>
              <w:rPr>
                <w:kern w:val="0"/>
                <w:sz w:val="24"/>
              </w:rPr>
            </w:pPr>
            <w:r w:rsidRPr="00F674D7">
              <w:rPr>
                <w:rFonts w:hAnsi="宋体"/>
                <w:kern w:val="0"/>
                <w:sz w:val="24"/>
              </w:rPr>
              <w:t>专项评价设置情况</w:t>
            </w:r>
          </w:p>
        </w:tc>
        <w:tc>
          <w:tcPr>
            <w:tcW w:w="7297" w:type="dxa"/>
            <w:gridSpan w:val="5"/>
            <w:vAlign w:val="center"/>
          </w:tcPr>
          <w:p w:rsidR="00336153" w:rsidRPr="00F674D7" w:rsidRDefault="00336153" w:rsidP="00A80B48">
            <w:pPr>
              <w:autoSpaceDE w:val="0"/>
              <w:autoSpaceDN w:val="0"/>
              <w:adjustRightInd w:val="0"/>
              <w:snapToGrid w:val="0"/>
              <w:jc w:val="center"/>
              <w:rPr>
                <w:kern w:val="0"/>
                <w:sz w:val="24"/>
              </w:rPr>
            </w:pPr>
            <w:r w:rsidRPr="00F674D7">
              <w:rPr>
                <w:kern w:val="0"/>
                <w:sz w:val="24"/>
              </w:rPr>
              <w:t>无</w:t>
            </w:r>
          </w:p>
        </w:tc>
      </w:tr>
      <w:tr w:rsidR="00336153" w:rsidRPr="00F674D7" w:rsidTr="00A80B48">
        <w:trPr>
          <w:trHeight w:val="1021"/>
          <w:jc w:val="center"/>
        </w:trPr>
        <w:tc>
          <w:tcPr>
            <w:tcW w:w="1573" w:type="dxa"/>
            <w:vAlign w:val="center"/>
          </w:tcPr>
          <w:p w:rsidR="00336153" w:rsidRPr="00F674D7" w:rsidRDefault="00336153" w:rsidP="00A80B48">
            <w:pPr>
              <w:autoSpaceDE w:val="0"/>
              <w:autoSpaceDN w:val="0"/>
              <w:adjustRightInd w:val="0"/>
              <w:snapToGrid w:val="0"/>
              <w:jc w:val="center"/>
              <w:rPr>
                <w:kern w:val="0"/>
                <w:sz w:val="24"/>
              </w:rPr>
            </w:pPr>
            <w:r w:rsidRPr="00F674D7">
              <w:rPr>
                <w:rFonts w:hAnsi="宋体"/>
                <w:sz w:val="24"/>
              </w:rPr>
              <w:t>规划情况</w:t>
            </w:r>
          </w:p>
        </w:tc>
        <w:tc>
          <w:tcPr>
            <w:tcW w:w="7297" w:type="dxa"/>
            <w:gridSpan w:val="5"/>
            <w:vAlign w:val="center"/>
          </w:tcPr>
          <w:p w:rsidR="00336153" w:rsidRPr="00AC5C1C" w:rsidRDefault="00336153" w:rsidP="00A80B48">
            <w:pPr>
              <w:autoSpaceDE w:val="0"/>
              <w:autoSpaceDN w:val="0"/>
              <w:adjustRightInd w:val="0"/>
              <w:snapToGrid w:val="0"/>
              <w:spacing w:line="500" w:lineRule="exact"/>
              <w:rPr>
                <w:b/>
                <w:sz w:val="24"/>
                <w:u w:val="single"/>
              </w:rPr>
            </w:pPr>
            <w:r w:rsidRPr="00AC5C1C">
              <w:rPr>
                <w:rFonts w:hint="eastAsia"/>
                <w:b/>
                <w:color w:val="000000"/>
                <w:sz w:val="24"/>
                <w:u w:val="single"/>
              </w:rPr>
              <w:t>（</w:t>
            </w:r>
            <w:r w:rsidRPr="00AC5C1C">
              <w:rPr>
                <w:rFonts w:hint="eastAsia"/>
                <w:b/>
                <w:color w:val="000000"/>
                <w:sz w:val="24"/>
                <w:u w:val="single"/>
              </w:rPr>
              <w:t>1</w:t>
            </w:r>
            <w:r w:rsidRPr="00AC5C1C">
              <w:rPr>
                <w:rFonts w:hint="eastAsia"/>
                <w:b/>
                <w:color w:val="000000"/>
                <w:sz w:val="24"/>
                <w:u w:val="single"/>
              </w:rPr>
              <w:t>）规划名称：</w:t>
            </w:r>
            <w:r w:rsidRPr="00AC5C1C">
              <w:rPr>
                <w:rFonts w:hint="eastAsia"/>
                <w:b/>
                <w:sz w:val="24"/>
                <w:u w:val="single"/>
              </w:rPr>
              <w:t>新乡经济技术产业集聚区总体发展规划（</w:t>
            </w:r>
            <w:r w:rsidRPr="00AC5C1C">
              <w:rPr>
                <w:rFonts w:hint="eastAsia"/>
                <w:b/>
                <w:sz w:val="24"/>
                <w:u w:val="single"/>
              </w:rPr>
              <w:t>2017-2025</w:t>
            </w:r>
            <w:r w:rsidRPr="00AC5C1C">
              <w:rPr>
                <w:rFonts w:hint="eastAsia"/>
                <w:b/>
                <w:sz w:val="24"/>
                <w:u w:val="single"/>
              </w:rPr>
              <w:t>）（</w:t>
            </w:r>
            <w:r w:rsidRPr="00AC5C1C">
              <w:rPr>
                <w:rFonts w:hint="eastAsia"/>
                <w:b/>
                <w:sz w:val="24"/>
                <w:u w:val="single"/>
              </w:rPr>
              <w:t>2</w:t>
            </w:r>
            <w:r w:rsidRPr="00AC5C1C">
              <w:rPr>
                <w:rFonts w:hint="eastAsia"/>
                <w:b/>
                <w:sz w:val="24"/>
                <w:u w:val="single"/>
              </w:rPr>
              <w:t>）审批机关：河南省发展和改革委员会</w:t>
            </w:r>
          </w:p>
          <w:p w:rsidR="00336153" w:rsidRPr="00F674D7" w:rsidRDefault="00336153" w:rsidP="00A80B48">
            <w:pPr>
              <w:autoSpaceDE w:val="0"/>
              <w:autoSpaceDN w:val="0"/>
              <w:adjustRightInd w:val="0"/>
              <w:snapToGrid w:val="0"/>
              <w:spacing w:line="400" w:lineRule="exact"/>
              <w:rPr>
                <w:sz w:val="24"/>
              </w:rPr>
            </w:pPr>
            <w:r w:rsidRPr="00AC5C1C">
              <w:rPr>
                <w:rFonts w:hint="eastAsia"/>
                <w:b/>
                <w:sz w:val="24"/>
                <w:u w:val="single"/>
              </w:rPr>
              <w:t>（</w:t>
            </w:r>
            <w:r w:rsidRPr="00AC5C1C">
              <w:rPr>
                <w:rFonts w:hint="eastAsia"/>
                <w:b/>
                <w:sz w:val="24"/>
                <w:u w:val="single"/>
              </w:rPr>
              <w:t>3</w:t>
            </w:r>
            <w:r w:rsidRPr="00AC5C1C">
              <w:rPr>
                <w:rFonts w:hint="eastAsia"/>
                <w:b/>
                <w:sz w:val="24"/>
                <w:u w:val="single"/>
              </w:rPr>
              <w:t>）</w:t>
            </w:r>
            <w:r w:rsidRPr="00AC5C1C">
              <w:rPr>
                <w:rFonts w:hint="eastAsia"/>
                <w:b/>
                <w:color w:val="000000"/>
                <w:sz w:val="24"/>
                <w:u w:val="single"/>
              </w:rPr>
              <w:t>审批文件名称及文号：</w:t>
            </w:r>
            <w:r w:rsidRPr="00AC5C1C">
              <w:rPr>
                <w:rFonts w:hint="eastAsia"/>
                <w:b/>
                <w:sz w:val="24"/>
                <w:u w:val="single"/>
              </w:rPr>
              <w:t>《</w:t>
            </w:r>
            <w:r w:rsidRPr="00AC5C1C">
              <w:rPr>
                <w:b/>
                <w:sz w:val="24"/>
                <w:u w:val="single"/>
              </w:rPr>
              <w:t>关于</w:t>
            </w:r>
            <w:r w:rsidRPr="00AC5C1C">
              <w:rPr>
                <w:rFonts w:hint="eastAsia"/>
                <w:b/>
                <w:sz w:val="24"/>
                <w:u w:val="single"/>
              </w:rPr>
              <w:t>新乡经济技术产业集聚区总体发展规划（</w:t>
            </w:r>
            <w:r w:rsidRPr="00AC5C1C">
              <w:rPr>
                <w:rFonts w:hint="eastAsia"/>
                <w:b/>
                <w:sz w:val="24"/>
                <w:u w:val="single"/>
              </w:rPr>
              <w:t>2017-2025</w:t>
            </w:r>
            <w:r w:rsidRPr="00AC5C1C">
              <w:rPr>
                <w:rFonts w:hint="eastAsia"/>
                <w:b/>
                <w:sz w:val="24"/>
                <w:u w:val="single"/>
              </w:rPr>
              <w:t>）</w:t>
            </w:r>
            <w:r w:rsidRPr="00AC5C1C">
              <w:rPr>
                <w:b/>
                <w:sz w:val="24"/>
                <w:u w:val="single"/>
              </w:rPr>
              <w:t>的</w:t>
            </w:r>
            <w:r w:rsidRPr="00AC5C1C">
              <w:rPr>
                <w:rFonts w:hint="eastAsia"/>
                <w:b/>
                <w:sz w:val="24"/>
                <w:u w:val="single"/>
              </w:rPr>
              <w:t>批复</w:t>
            </w:r>
            <w:r w:rsidRPr="00AC5C1C">
              <w:rPr>
                <w:b/>
                <w:sz w:val="24"/>
                <w:u w:val="single"/>
              </w:rPr>
              <w:t>》</w:t>
            </w:r>
            <w:r w:rsidRPr="00AC5C1C">
              <w:rPr>
                <w:rFonts w:hint="eastAsia"/>
                <w:b/>
                <w:sz w:val="24"/>
                <w:u w:val="single"/>
              </w:rPr>
              <w:t>（豫发改工业</w:t>
            </w:r>
            <w:r w:rsidRPr="00AC5C1C">
              <w:rPr>
                <w:rFonts w:hint="eastAsia"/>
                <w:b/>
                <w:sz w:val="24"/>
                <w:u w:val="single"/>
              </w:rPr>
              <w:t>[2017]1090</w:t>
            </w:r>
            <w:r w:rsidRPr="00AC5C1C">
              <w:rPr>
                <w:rFonts w:hint="eastAsia"/>
                <w:b/>
                <w:sz w:val="24"/>
                <w:u w:val="single"/>
              </w:rPr>
              <w:t>号）</w:t>
            </w:r>
          </w:p>
        </w:tc>
      </w:tr>
      <w:tr w:rsidR="00336153" w:rsidRPr="00F674D7" w:rsidTr="00A80B48">
        <w:trPr>
          <w:trHeight w:val="2024"/>
          <w:jc w:val="center"/>
        </w:trPr>
        <w:tc>
          <w:tcPr>
            <w:tcW w:w="1573" w:type="dxa"/>
            <w:vAlign w:val="center"/>
          </w:tcPr>
          <w:p w:rsidR="00336153" w:rsidRPr="00F674D7" w:rsidRDefault="00336153" w:rsidP="00A80B48">
            <w:pPr>
              <w:adjustRightInd w:val="0"/>
              <w:snapToGrid w:val="0"/>
              <w:jc w:val="center"/>
              <w:rPr>
                <w:sz w:val="24"/>
              </w:rPr>
            </w:pPr>
            <w:r w:rsidRPr="00F674D7">
              <w:rPr>
                <w:rFonts w:hAnsi="宋体"/>
                <w:sz w:val="24"/>
              </w:rPr>
              <w:t>规划环境影响评价情况</w:t>
            </w:r>
          </w:p>
        </w:tc>
        <w:tc>
          <w:tcPr>
            <w:tcW w:w="7297" w:type="dxa"/>
            <w:gridSpan w:val="5"/>
            <w:vAlign w:val="center"/>
          </w:tcPr>
          <w:p w:rsidR="00336153" w:rsidRPr="00F674D7" w:rsidRDefault="00336153" w:rsidP="00A80B48">
            <w:pPr>
              <w:autoSpaceDE w:val="0"/>
              <w:autoSpaceDN w:val="0"/>
              <w:adjustRightInd w:val="0"/>
              <w:snapToGrid w:val="0"/>
              <w:spacing w:line="400" w:lineRule="exact"/>
              <w:rPr>
                <w:sz w:val="24"/>
              </w:rPr>
            </w:pPr>
            <w:r w:rsidRPr="00F674D7">
              <w:rPr>
                <w:rFonts w:hint="eastAsia"/>
                <w:sz w:val="24"/>
              </w:rPr>
              <w:t>（</w:t>
            </w:r>
            <w:r w:rsidRPr="00F674D7">
              <w:rPr>
                <w:rFonts w:hint="eastAsia"/>
                <w:sz w:val="24"/>
              </w:rPr>
              <w:t>1</w:t>
            </w:r>
            <w:r w:rsidRPr="00F674D7">
              <w:rPr>
                <w:rFonts w:hint="eastAsia"/>
                <w:sz w:val="24"/>
              </w:rPr>
              <w:t>）规划环境影响评价文件：</w:t>
            </w:r>
            <w:r w:rsidRPr="00F674D7">
              <w:rPr>
                <w:sz w:val="24"/>
              </w:rPr>
              <w:t>《</w:t>
            </w:r>
            <w:r w:rsidRPr="00F674D7">
              <w:rPr>
                <w:rFonts w:hint="eastAsia"/>
                <w:sz w:val="24"/>
              </w:rPr>
              <w:t>新乡经济技术产业集聚区总体发展规划（</w:t>
            </w:r>
            <w:r w:rsidRPr="00F674D7">
              <w:rPr>
                <w:rFonts w:hint="eastAsia"/>
                <w:sz w:val="24"/>
              </w:rPr>
              <w:t>2015-2025</w:t>
            </w:r>
            <w:r w:rsidRPr="00F674D7">
              <w:rPr>
                <w:rFonts w:hint="eastAsia"/>
                <w:sz w:val="24"/>
              </w:rPr>
              <w:t>）环境影响评价补充分析报告</w:t>
            </w:r>
            <w:r w:rsidRPr="00F674D7">
              <w:rPr>
                <w:sz w:val="24"/>
              </w:rPr>
              <w:t>》</w:t>
            </w:r>
          </w:p>
          <w:p w:rsidR="00336153" w:rsidRPr="00F674D7" w:rsidRDefault="00336153" w:rsidP="00A80B48">
            <w:pPr>
              <w:autoSpaceDE w:val="0"/>
              <w:autoSpaceDN w:val="0"/>
              <w:adjustRightInd w:val="0"/>
              <w:snapToGrid w:val="0"/>
              <w:spacing w:line="400" w:lineRule="exact"/>
              <w:rPr>
                <w:sz w:val="24"/>
              </w:rPr>
            </w:pPr>
            <w:r w:rsidRPr="00F674D7">
              <w:rPr>
                <w:rFonts w:hint="eastAsia"/>
                <w:sz w:val="24"/>
              </w:rPr>
              <w:t>（</w:t>
            </w:r>
            <w:r w:rsidRPr="00F674D7">
              <w:rPr>
                <w:rFonts w:hint="eastAsia"/>
                <w:sz w:val="24"/>
              </w:rPr>
              <w:t>2</w:t>
            </w:r>
            <w:r w:rsidRPr="00F674D7">
              <w:rPr>
                <w:rFonts w:hint="eastAsia"/>
                <w:sz w:val="24"/>
              </w:rPr>
              <w:t>）召集审查机关：河南省生态环境厅</w:t>
            </w:r>
          </w:p>
          <w:p w:rsidR="00336153" w:rsidRPr="00F674D7" w:rsidRDefault="00336153" w:rsidP="00A80B48">
            <w:pPr>
              <w:autoSpaceDE w:val="0"/>
              <w:autoSpaceDN w:val="0"/>
              <w:adjustRightInd w:val="0"/>
              <w:snapToGrid w:val="0"/>
              <w:spacing w:line="400" w:lineRule="exact"/>
              <w:rPr>
                <w:kern w:val="0"/>
                <w:sz w:val="24"/>
              </w:rPr>
            </w:pPr>
            <w:r w:rsidRPr="00F674D7">
              <w:rPr>
                <w:rFonts w:hint="eastAsia"/>
                <w:sz w:val="24"/>
              </w:rPr>
              <w:t>（</w:t>
            </w:r>
            <w:r w:rsidRPr="00F674D7">
              <w:rPr>
                <w:rFonts w:hint="eastAsia"/>
                <w:sz w:val="24"/>
              </w:rPr>
              <w:t>3</w:t>
            </w:r>
            <w:r w:rsidRPr="00F674D7">
              <w:rPr>
                <w:rFonts w:hint="eastAsia"/>
                <w:sz w:val="24"/>
              </w:rPr>
              <w:t>）审查文件名称及文号：河南省生态环境厅</w:t>
            </w:r>
            <w:r w:rsidRPr="00F674D7">
              <w:rPr>
                <w:sz w:val="24"/>
              </w:rPr>
              <w:t>，</w:t>
            </w:r>
            <w:r w:rsidRPr="00F674D7">
              <w:rPr>
                <w:rFonts w:hint="eastAsia"/>
                <w:sz w:val="24"/>
              </w:rPr>
              <w:t>《</w:t>
            </w:r>
            <w:r w:rsidRPr="00F674D7">
              <w:rPr>
                <w:sz w:val="24"/>
              </w:rPr>
              <w:t>关于</w:t>
            </w:r>
            <w:r w:rsidRPr="00F674D7">
              <w:rPr>
                <w:rFonts w:hint="eastAsia"/>
                <w:sz w:val="24"/>
              </w:rPr>
              <w:t>新乡经济技术产业集聚区总体发展规划（</w:t>
            </w:r>
            <w:r w:rsidRPr="00F674D7">
              <w:rPr>
                <w:rFonts w:hint="eastAsia"/>
                <w:sz w:val="24"/>
              </w:rPr>
              <w:t>2015-2025</w:t>
            </w:r>
            <w:r w:rsidRPr="00F674D7">
              <w:rPr>
                <w:rFonts w:hint="eastAsia"/>
                <w:sz w:val="24"/>
              </w:rPr>
              <w:t>）环境影响评价补充分析报告</w:t>
            </w:r>
            <w:r w:rsidRPr="00F674D7">
              <w:rPr>
                <w:sz w:val="24"/>
              </w:rPr>
              <w:t>的审查意见》</w:t>
            </w:r>
            <w:r w:rsidRPr="00F674D7">
              <w:rPr>
                <w:rFonts w:hint="eastAsia"/>
                <w:sz w:val="24"/>
              </w:rPr>
              <w:t>（豫环函（</w:t>
            </w:r>
            <w:r w:rsidRPr="00F674D7">
              <w:rPr>
                <w:rFonts w:hint="eastAsia"/>
                <w:sz w:val="24"/>
              </w:rPr>
              <w:t>2019</w:t>
            </w:r>
            <w:r w:rsidRPr="00F674D7">
              <w:rPr>
                <w:rFonts w:hint="eastAsia"/>
                <w:sz w:val="24"/>
              </w:rPr>
              <w:t>）</w:t>
            </w:r>
            <w:r w:rsidRPr="00F674D7">
              <w:rPr>
                <w:rFonts w:hint="eastAsia"/>
                <w:sz w:val="24"/>
              </w:rPr>
              <w:t>39</w:t>
            </w:r>
            <w:r w:rsidRPr="00F674D7">
              <w:rPr>
                <w:rFonts w:hint="eastAsia"/>
                <w:sz w:val="24"/>
              </w:rPr>
              <w:t>号）</w:t>
            </w:r>
          </w:p>
        </w:tc>
      </w:tr>
      <w:tr w:rsidR="00336153" w:rsidRPr="00F674D7" w:rsidTr="00A80B48">
        <w:trPr>
          <w:trHeight w:val="1021"/>
          <w:jc w:val="center"/>
        </w:trPr>
        <w:tc>
          <w:tcPr>
            <w:tcW w:w="1573" w:type="dxa"/>
            <w:vAlign w:val="center"/>
          </w:tcPr>
          <w:p w:rsidR="00336153" w:rsidRPr="00F674D7" w:rsidRDefault="00336153" w:rsidP="00A80B48">
            <w:pPr>
              <w:autoSpaceDE w:val="0"/>
              <w:autoSpaceDN w:val="0"/>
              <w:adjustRightInd w:val="0"/>
              <w:snapToGrid w:val="0"/>
              <w:jc w:val="center"/>
              <w:rPr>
                <w:kern w:val="0"/>
                <w:sz w:val="24"/>
              </w:rPr>
            </w:pPr>
            <w:r w:rsidRPr="00F674D7">
              <w:rPr>
                <w:rFonts w:hAnsi="宋体"/>
                <w:kern w:val="0"/>
                <w:sz w:val="24"/>
              </w:rPr>
              <w:lastRenderedPageBreak/>
              <w:t>规划及规划环境影响评价符合性分析</w:t>
            </w:r>
          </w:p>
        </w:tc>
        <w:tc>
          <w:tcPr>
            <w:tcW w:w="7297" w:type="dxa"/>
            <w:gridSpan w:val="5"/>
            <w:vAlign w:val="center"/>
          </w:tcPr>
          <w:p w:rsidR="00336153" w:rsidRPr="00F674D7" w:rsidRDefault="00336153" w:rsidP="00A80B48">
            <w:pPr>
              <w:spacing w:line="460" w:lineRule="exact"/>
              <w:ind w:firstLineChars="200" w:firstLine="480"/>
              <w:rPr>
                <w:sz w:val="24"/>
              </w:rPr>
            </w:pPr>
            <w:r w:rsidRPr="00F674D7">
              <w:rPr>
                <w:sz w:val="24"/>
              </w:rPr>
              <w:t>本项目位于</w:t>
            </w:r>
            <w:r w:rsidRPr="00F674D7">
              <w:rPr>
                <w:bCs/>
                <w:sz w:val="24"/>
              </w:rPr>
              <w:t>新乡市新乡县七里营镇工业园区</w:t>
            </w:r>
            <w:r w:rsidRPr="00F674D7">
              <w:rPr>
                <w:rFonts w:hint="eastAsia"/>
                <w:sz w:val="24"/>
              </w:rPr>
              <w:t>（即新乡经济技术产业集聚区）</w:t>
            </w:r>
            <w:r w:rsidRPr="00F674D7">
              <w:rPr>
                <w:sz w:val="24"/>
              </w:rPr>
              <w:t>，项目与新乡经济技术产业集聚区准入条件对照分析如下。</w:t>
            </w:r>
          </w:p>
          <w:p w:rsidR="00336153" w:rsidRPr="00F674D7" w:rsidRDefault="00336153" w:rsidP="00A80B48">
            <w:pPr>
              <w:spacing w:line="460" w:lineRule="exact"/>
              <w:ind w:firstLineChars="200" w:firstLine="480"/>
              <w:rPr>
                <w:rFonts w:eastAsia="黑体"/>
                <w:sz w:val="24"/>
              </w:rPr>
            </w:pPr>
            <w:r w:rsidRPr="00F674D7">
              <w:rPr>
                <w:rFonts w:eastAsia="黑体"/>
                <w:sz w:val="24"/>
              </w:rPr>
              <w:t>表</w:t>
            </w:r>
            <w:r w:rsidRPr="00F674D7">
              <w:rPr>
                <w:rFonts w:eastAsia="黑体"/>
                <w:sz w:val="24"/>
              </w:rPr>
              <w:t xml:space="preserve">1 </w:t>
            </w:r>
            <w:r w:rsidRPr="00F674D7">
              <w:rPr>
                <w:rFonts w:eastAsia="黑体" w:hint="eastAsia"/>
                <w:sz w:val="24"/>
              </w:rPr>
              <w:t xml:space="preserve">    </w:t>
            </w:r>
            <w:r w:rsidRPr="00F674D7">
              <w:rPr>
                <w:rFonts w:eastAsia="黑体"/>
                <w:sz w:val="24"/>
              </w:rPr>
              <w:t xml:space="preserve"> </w:t>
            </w:r>
            <w:r w:rsidRPr="00F674D7">
              <w:rPr>
                <w:rFonts w:eastAsia="黑体" w:hint="eastAsia"/>
                <w:sz w:val="24"/>
              </w:rPr>
              <w:t>项目</w:t>
            </w:r>
            <w:r w:rsidRPr="00F674D7">
              <w:rPr>
                <w:rFonts w:eastAsia="黑体"/>
                <w:sz w:val="24"/>
              </w:rPr>
              <w:t>与</w:t>
            </w:r>
            <w:r w:rsidRPr="00F674D7">
              <w:rPr>
                <w:rFonts w:eastAsia="黑体" w:hint="eastAsia"/>
                <w:sz w:val="24"/>
              </w:rPr>
              <w:t>集聚区</w:t>
            </w:r>
            <w:r w:rsidRPr="00F674D7">
              <w:rPr>
                <w:rFonts w:eastAsia="黑体"/>
                <w:sz w:val="24"/>
              </w:rPr>
              <w:t>准入条件对照分析一览表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382"/>
              <w:gridCol w:w="392"/>
              <w:gridCol w:w="3449"/>
              <w:gridCol w:w="2128"/>
              <w:gridCol w:w="776"/>
            </w:tblGrid>
            <w:tr w:rsidR="00336153" w:rsidRPr="00F674D7" w:rsidTr="00A80B48">
              <w:trPr>
                <w:trHeight w:val="397"/>
                <w:jc w:val="center"/>
              </w:trPr>
              <w:tc>
                <w:tcPr>
                  <w:tcW w:w="882" w:type="dxa"/>
                  <w:gridSpan w:val="2"/>
                  <w:vAlign w:val="center"/>
                </w:tcPr>
                <w:p w:rsidR="00336153" w:rsidRPr="00F674D7" w:rsidRDefault="00336153" w:rsidP="00A80B48">
                  <w:pPr>
                    <w:jc w:val="center"/>
                    <w:rPr>
                      <w:b/>
                      <w:szCs w:val="21"/>
                    </w:rPr>
                  </w:pPr>
                  <w:r w:rsidRPr="00F674D7">
                    <w:rPr>
                      <w:b/>
                      <w:szCs w:val="21"/>
                    </w:rPr>
                    <w:t>类别</w:t>
                  </w:r>
                </w:p>
              </w:tc>
              <w:tc>
                <w:tcPr>
                  <w:tcW w:w="4582" w:type="dxa"/>
                  <w:vAlign w:val="center"/>
                </w:tcPr>
                <w:p w:rsidR="00336153" w:rsidRPr="00F674D7" w:rsidRDefault="00336153" w:rsidP="00A80B48">
                  <w:pPr>
                    <w:jc w:val="center"/>
                    <w:rPr>
                      <w:b/>
                      <w:szCs w:val="21"/>
                    </w:rPr>
                  </w:pPr>
                  <w:r w:rsidRPr="00F674D7">
                    <w:rPr>
                      <w:b/>
                      <w:szCs w:val="21"/>
                    </w:rPr>
                    <w:t>准入条件</w:t>
                  </w:r>
                </w:p>
              </w:tc>
              <w:tc>
                <w:tcPr>
                  <w:tcW w:w="2795" w:type="dxa"/>
                  <w:vAlign w:val="center"/>
                </w:tcPr>
                <w:p w:rsidR="00336153" w:rsidRPr="00F674D7" w:rsidRDefault="00336153" w:rsidP="00A80B48">
                  <w:pPr>
                    <w:jc w:val="center"/>
                    <w:rPr>
                      <w:b/>
                      <w:szCs w:val="21"/>
                    </w:rPr>
                  </w:pPr>
                  <w:r w:rsidRPr="00F674D7">
                    <w:rPr>
                      <w:b/>
                      <w:szCs w:val="21"/>
                    </w:rPr>
                    <w:t>本项目情况</w:t>
                  </w:r>
                </w:p>
              </w:tc>
              <w:tc>
                <w:tcPr>
                  <w:tcW w:w="966" w:type="dxa"/>
                  <w:vAlign w:val="center"/>
                </w:tcPr>
                <w:p w:rsidR="00336153" w:rsidRPr="00F674D7" w:rsidRDefault="00336153" w:rsidP="00A80B48">
                  <w:pPr>
                    <w:jc w:val="center"/>
                    <w:rPr>
                      <w:b/>
                      <w:szCs w:val="21"/>
                    </w:rPr>
                  </w:pPr>
                  <w:r w:rsidRPr="00F674D7">
                    <w:rPr>
                      <w:b/>
                      <w:szCs w:val="21"/>
                    </w:rPr>
                    <w:t>相符性</w:t>
                  </w:r>
                </w:p>
              </w:tc>
            </w:tr>
            <w:tr w:rsidR="00336153" w:rsidRPr="00F674D7" w:rsidTr="00A80B48">
              <w:trPr>
                <w:trHeight w:val="397"/>
                <w:jc w:val="center"/>
              </w:trPr>
              <w:tc>
                <w:tcPr>
                  <w:tcW w:w="435" w:type="dxa"/>
                  <w:vMerge w:val="restart"/>
                  <w:vAlign w:val="center"/>
                </w:tcPr>
                <w:p w:rsidR="00336153" w:rsidRPr="00F674D7" w:rsidRDefault="00336153" w:rsidP="00A80B48">
                  <w:pPr>
                    <w:rPr>
                      <w:szCs w:val="21"/>
                    </w:rPr>
                  </w:pPr>
                  <w:r w:rsidRPr="00F674D7">
                    <w:rPr>
                      <w:szCs w:val="21"/>
                    </w:rPr>
                    <w:t>产业政策</w:t>
                  </w:r>
                </w:p>
              </w:tc>
              <w:tc>
                <w:tcPr>
                  <w:tcW w:w="447" w:type="dxa"/>
                  <w:vAlign w:val="center"/>
                </w:tcPr>
                <w:p w:rsidR="00336153" w:rsidRPr="00F674D7" w:rsidRDefault="00336153" w:rsidP="00A80B48">
                  <w:pPr>
                    <w:adjustRightInd w:val="0"/>
                    <w:snapToGrid w:val="0"/>
                    <w:rPr>
                      <w:szCs w:val="21"/>
                    </w:rPr>
                  </w:pPr>
                  <w:r w:rsidRPr="00F674D7">
                    <w:rPr>
                      <w:szCs w:val="21"/>
                    </w:rPr>
                    <w:t>鼓励引进的项目和优先发展行业</w:t>
                  </w:r>
                </w:p>
              </w:tc>
              <w:tc>
                <w:tcPr>
                  <w:tcW w:w="4582" w:type="dxa"/>
                  <w:vAlign w:val="center"/>
                </w:tcPr>
                <w:p w:rsidR="00336153" w:rsidRPr="00F674D7" w:rsidRDefault="00336153" w:rsidP="00A80B48">
                  <w:pPr>
                    <w:adjustRightInd w:val="0"/>
                    <w:snapToGrid w:val="0"/>
                    <w:rPr>
                      <w:szCs w:val="21"/>
                    </w:rPr>
                  </w:pPr>
                  <w:r w:rsidRPr="00F674D7">
                    <w:rPr>
                      <w:rFonts w:ascii="宋体" w:hAnsi="宋体" w:cs="宋体" w:hint="eastAsia"/>
                      <w:szCs w:val="21"/>
                    </w:rPr>
                    <w:t>①</w:t>
                  </w:r>
                  <w:r w:rsidRPr="00F674D7">
                    <w:rPr>
                      <w:szCs w:val="21"/>
                    </w:rPr>
                    <w:t>集聚区已按照主导产业及辅助产业对各园区功能布局进行合理布局，企业入驻应按照产业政策要求优先入驻与主导产业相符的产业，鼓励入驻《产业结构调整指导目录》鼓励类项目。</w:t>
                  </w:r>
                </w:p>
                <w:p w:rsidR="00336153" w:rsidRPr="00F674D7" w:rsidRDefault="00336153" w:rsidP="00A80B48">
                  <w:pPr>
                    <w:adjustRightInd w:val="0"/>
                    <w:snapToGrid w:val="0"/>
                    <w:rPr>
                      <w:szCs w:val="21"/>
                    </w:rPr>
                  </w:pPr>
                  <w:r w:rsidRPr="00F674D7">
                    <w:rPr>
                      <w:rFonts w:ascii="宋体" w:hAnsi="宋体" w:cs="宋体" w:hint="eastAsia"/>
                      <w:szCs w:val="21"/>
                    </w:rPr>
                    <w:t>②</w:t>
                  </w:r>
                  <w:r w:rsidRPr="00F674D7">
                    <w:rPr>
                      <w:szCs w:val="21"/>
                    </w:rPr>
                    <w:t>鼓励中水回用项目、污水深度治理等基础设施、资源综合利用项目入驻集聚区。</w:t>
                  </w:r>
                </w:p>
                <w:p w:rsidR="00336153" w:rsidRPr="00F674D7" w:rsidRDefault="00336153" w:rsidP="00A80B48">
                  <w:pPr>
                    <w:adjustRightInd w:val="0"/>
                    <w:snapToGrid w:val="0"/>
                    <w:rPr>
                      <w:szCs w:val="21"/>
                    </w:rPr>
                  </w:pPr>
                  <w:r w:rsidRPr="00F674D7">
                    <w:rPr>
                      <w:rFonts w:ascii="宋体" w:hAnsi="宋体" w:cs="宋体" w:hint="eastAsia"/>
                      <w:szCs w:val="21"/>
                    </w:rPr>
                    <w:t>③</w:t>
                  </w:r>
                  <w:r w:rsidRPr="00F674D7">
                    <w:rPr>
                      <w:szCs w:val="21"/>
                    </w:rPr>
                    <w:t>鼓励清洁生产水平较高，且能够进一步拉长集聚区产业链，符合集聚区产业定位的企业入驻集聚区。</w:t>
                  </w:r>
                </w:p>
                <w:p w:rsidR="00336153" w:rsidRPr="00F674D7" w:rsidRDefault="00336153" w:rsidP="00A80B48">
                  <w:pPr>
                    <w:adjustRightInd w:val="0"/>
                    <w:snapToGrid w:val="0"/>
                    <w:rPr>
                      <w:szCs w:val="21"/>
                    </w:rPr>
                  </w:pPr>
                  <w:r w:rsidRPr="00F674D7">
                    <w:rPr>
                      <w:rFonts w:ascii="宋体" w:hAnsi="宋体" w:cs="宋体" w:hint="eastAsia"/>
                      <w:szCs w:val="21"/>
                    </w:rPr>
                    <w:t>④</w:t>
                  </w:r>
                  <w:r w:rsidRPr="00F674D7">
                    <w:rPr>
                      <w:szCs w:val="21"/>
                    </w:rPr>
                    <w:t>鼓励园区内符合产业定位的现有企业对产品进行提升，延长产业链条。</w:t>
                  </w:r>
                </w:p>
                <w:p w:rsidR="00336153" w:rsidRPr="00F674D7" w:rsidRDefault="00336153" w:rsidP="00A80B48">
                  <w:pPr>
                    <w:adjustRightInd w:val="0"/>
                    <w:snapToGrid w:val="0"/>
                    <w:rPr>
                      <w:szCs w:val="21"/>
                    </w:rPr>
                  </w:pPr>
                  <w:r w:rsidRPr="00F674D7">
                    <w:rPr>
                      <w:rFonts w:ascii="宋体" w:hAnsi="宋体" w:cs="宋体" w:hint="eastAsia"/>
                      <w:szCs w:val="21"/>
                    </w:rPr>
                    <w:t>⑤</w:t>
                  </w:r>
                  <w:r w:rsidRPr="00F674D7">
                    <w:rPr>
                      <w:szCs w:val="21"/>
                    </w:rPr>
                    <w:t>以化工、医药、装备制造作为主导产业。其中化工产业重点依托现有企业河南心连心化肥有限公司发展，支持现有心连心企业的升级改造，重点发展以现有产品为原料的基础化工及下游产业链产品，延长煤化工产业链；医药产业重点发展方向以中药饮片加工及中药配方颗粒制剂、中成药及中药制剂、生物技术药物、生物制剂、卫生材料及医药用品制造等为重点，同时，支持华星药业在发酵原料药方面加快技术改造步伐，推进原料药向产业链下游延伸；装备制造业主要以振动机械、石化及煤化装备、家电设备为主。</w:t>
                  </w:r>
                </w:p>
                <w:p w:rsidR="00336153" w:rsidRPr="00F674D7" w:rsidRDefault="00336153" w:rsidP="00A80B48">
                  <w:pPr>
                    <w:adjustRightInd w:val="0"/>
                    <w:snapToGrid w:val="0"/>
                    <w:rPr>
                      <w:szCs w:val="21"/>
                    </w:rPr>
                  </w:pPr>
                  <w:r w:rsidRPr="00F674D7">
                    <w:rPr>
                      <w:rFonts w:ascii="宋体" w:hAnsi="宋体" w:cs="宋体" w:hint="eastAsia"/>
                      <w:szCs w:val="21"/>
                    </w:rPr>
                    <w:t>⑥</w:t>
                  </w:r>
                  <w:r w:rsidRPr="00F674D7">
                    <w:rPr>
                      <w:szCs w:val="21"/>
                    </w:rPr>
                    <w:t>允许入驻符合集聚区产业定位及产业类别的医药、装备制造以及煤化工的下游企业，符合集聚区循环经济发展产业链上下游产业的补链项目。</w:t>
                  </w:r>
                </w:p>
              </w:tc>
              <w:tc>
                <w:tcPr>
                  <w:tcW w:w="2795" w:type="dxa"/>
                  <w:vAlign w:val="center"/>
                </w:tcPr>
                <w:p w:rsidR="00336153" w:rsidRPr="00F674D7" w:rsidRDefault="00336153" w:rsidP="00A80B48">
                  <w:pPr>
                    <w:rPr>
                      <w:szCs w:val="21"/>
                    </w:rPr>
                  </w:pPr>
                  <w:r w:rsidRPr="00F674D7">
                    <w:rPr>
                      <w:szCs w:val="21"/>
                    </w:rPr>
                    <w:t>本项目产品为</w:t>
                  </w:r>
                  <w:r w:rsidRPr="00F674D7">
                    <w:rPr>
                      <w:rFonts w:hint="eastAsia"/>
                      <w:szCs w:val="21"/>
                    </w:rPr>
                    <w:t>EPE</w:t>
                  </w:r>
                  <w:r w:rsidRPr="00F674D7">
                    <w:rPr>
                      <w:rFonts w:hint="eastAsia"/>
                      <w:szCs w:val="21"/>
                    </w:rPr>
                    <w:t>珍珠棉，主要用于化工、医药、装备等产品的包装，在其产品运输过程中起到防震减震的作用，</w:t>
                  </w:r>
                  <w:r w:rsidRPr="00F674D7">
                    <w:rPr>
                      <w:szCs w:val="21"/>
                    </w:rPr>
                    <w:t>符合集聚区产业发展。</w:t>
                  </w:r>
                </w:p>
              </w:tc>
              <w:tc>
                <w:tcPr>
                  <w:tcW w:w="966" w:type="dxa"/>
                  <w:vMerge w:val="restart"/>
                  <w:vAlign w:val="center"/>
                </w:tcPr>
                <w:p w:rsidR="00336153" w:rsidRPr="00F674D7" w:rsidRDefault="00336153" w:rsidP="00A80B48">
                  <w:pPr>
                    <w:jc w:val="center"/>
                    <w:rPr>
                      <w:szCs w:val="21"/>
                    </w:rPr>
                  </w:pPr>
                  <w:r w:rsidRPr="00F674D7">
                    <w:rPr>
                      <w:szCs w:val="21"/>
                    </w:rPr>
                    <w:t>属于允许入驻项目</w:t>
                  </w:r>
                </w:p>
              </w:tc>
            </w:tr>
            <w:tr w:rsidR="00336153" w:rsidRPr="00F674D7" w:rsidTr="00A80B48">
              <w:trPr>
                <w:trHeight w:val="397"/>
                <w:jc w:val="center"/>
              </w:trPr>
              <w:tc>
                <w:tcPr>
                  <w:tcW w:w="435" w:type="dxa"/>
                  <w:vMerge/>
                  <w:vAlign w:val="center"/>
                </w:tcPr>
                <w:p w:rsidR="00336153" w:rsidRPr="00F674D7" w:rsidRDefault="00336153" w:rsidP="00A80B48">
                  <w:pPr>
                    <w:rPr>
                      <w:szCs w:val="21"/>
                    </w:rPr>
                  </w:pPr>
                </w:p>
              </w:tc>
              <w:tc>
                <w:tcPr>
                  <w:tcW w:w="447" w:type="dxa"/>
                  <w:vAlign w:val="center"/>
                </w:tcPr>
                <w:p w:rsidR="00336153" w:rsidRPr="00F674D7" w:rsidRDefault="00336153" w:rsidP="00A80B48">
                  <w:pPr>
                    <w:adjustRightInd w:val="0"/>
                    <w:snapToGrid w:val="0"/>
                    <w:rPr>
                      <w:szCs w:val="21"/>
                    </w:rPr>
                  </w:pPr>
                  <w:r w:rsidRPr="00F674D7">
                    <w:rPr>
                      <w:szCs w:val="21"/>
                    </w:rPr>
                    <w:t>限制或禁止</w:t>
                  </w:r>
                  <w:r w:rsidRPr="00F674D7">
                    <w:rPr>
                      <w:szCs w:val="21"/>
                    </w:rPr>
                    <w:lastRenderedPageBreak/>
                    <w:t>入驻项目</w:t>
                  </w:r>
                </w:p>
              </w:tc>
              <w:tc>
                <w:tcPr>
                  <w:tcW w:w="4582" w:type="dxa"/>
                  <w:vAlign w:val="center"/>
                </w:tcPr>
                <w:p w:rsidR="00336153" w:rsidRPr="00F674D7" w:rsidRDefault="00336153" w:rsidP="00A80B48">
                  <w:pPr>
                    <w:adjustRightInd w:val="0"/>
                    <w:snapToGrid w:val="0"/>
                    <w:rPr>
                      <w:szCs w:val="21"/>
                    </w:rPr>
                  </w:pPr>
                  <w:r w:rsidRPr="00F674D7">
                    <w:rPr>
                      <w:rFonts w:ascii="宋体" w:hAnsi="宋体" w:cs="宋体" w:hint="eastAsia"/>
                      <w:szCs w:val="21"/>
                    </w:rPr>
                    <w:lastRenderedPageBreak/>
                    <w:t>①</w:t>
                  </w:r>
                  <w:r w:rsidRPr="00F674D7">
                    <w:rPr>
                      <w:szCs w:val="21"/>
                    </w:rPr>
                    <w:t>原则上仅允许入驻符合集聚区产业定位，且项目选址须符合集聚区产业布局及用地性质的项目。</w:t>
                  </w:r>
                </w:p>
                <w:p w:rsidR="00336153" w:rsidRPr="00F674D7" w:rsidRDefault="00336153" w:rsidP="00A80B48">
                  <w:pPr>
                    <w:adjustRightInd w:val="0"/>
                    <w:snapToGrid w:val="0"/>
                    <w:rPr>
                      <w:szCs w:val="21"/>
                    </w:rPr>
                  </w:pPr>
                  <w:r w:rsidRPr="00F674D7">
                    <w:rPr>
                      <w:rFonts w:ascii="宋体" w:hAnsi="宋体" w:cs="宋体" w:hint="eastAsia"/>
                      <w:szCs w:val="21"/>
                    </w:rPr>
                    <w:t>②</w:t>
                  </w:r>
                  <w:r w:rsidRPr="00F674D7">
                    <w:rPr>
                      <w:szCs w:val="21"/>
                    </w:rPr>
                    <w:t>按照国家相关产业政策，严禁淘汰和限制类工业企业入园。</w:t>
                  </w:r>
                </w:p>
                <w:p w:rsidR="00336153" w:rsidRPr="00F674D7" w:rsidRDefault="00336153" w:rsidP="00A80B48">
                  <w:pPr>
                    <w:adjustRightInd w:val="0"/>
                    <w:snapToGrid w:val="0"/>
                    <w:rPr>
                      <w:spacing w:val="-2"/>
                      <w:szCs w:val="21"/>
                    </w:rPr>
                  </w:pPr>
                  <w:r w:rsidRPr="00F674D7">
                    <w:rPr>
                      <w:rFonts w:ascii="宋体" w:hAnsi="宋体" w:cs="宋体" w:hint="eastAsia"/>
                      <w:spacing w:val="-2"/>
                      <w:szCs w:val="21"/>
                    </w:rPr>
                    <w:lastRenderedPageBreak/>
                    <w:t>③</w:t>
                  </w:r>
                  <w:r w:rsidRPr="00F674D7">
                    <w:rPr>
                      <w:spacing w:val="-2"/>
                      <w:szCs w:val="21"/>
                    </w:rPr>
                    <w:t>建议化工园区发展方向立足于河南心连心化肥有限公司退城入园项目和该公司</w:t>
                  </w:r>
                  <w:r w:rsidRPr="00F674D7">
                    <w:rPr>
                      <w:rFonts w:hint="eastAsia"/>
                      <w:spacing w:val="-2"/>
                      <w:szCs w:val="21"/>
                    </w:rPr>
                    <w:t>自身</w:t>
                  </w:r>
                  <w:r w:rsidRPr="00F674D7">
                    <w:rPr>
                      <w:spacing w:val="-2"/>
                      <w:szCs w:val="21"/>
                    </w:rPr>
                    <w:t>产业链的发展项目，控制其用地（包括三类工业用地）和产业发展规模。</w:t>
                  </w:r>
                </w:p>
                <w:p w:rsidR="00336153" w:rsidRPr="00F674D7" w:rsidRDefault="00336153" w:rsidP="00A80B48">
                  <w:pPr>
                    <w:adjustRightInd w:val="0"/>
                    <w:snapToGrid w:val="0"/>
                    <w:rPr>
                      <w:spacing w:val="-2"/>
                      <w:szCs w:val="21"/>
                    </w:rPr>
                  </w:pPr>
                  <w:r w:rsidRPr="00F674D7">
                    <w:rPr>
                      <w:rFonts w:ascii="宋体" w:hAnsi="宋体" w:cs="宋体" w:hint="eastAsia"/>
                      <w:spacing w:val="-2"/>
                      <w:szCs w:val="21"/>
                    </w:rPr>
                    <w:t>④</w:t>
                  </w:r>
                  <w:r w:rsidRPr="00F674D7">
                    <w:rPr>
                      <w:spacing w:val="-2"/>
                      <w:szCs w:val="21"/>
                    </w:rPr>
                    <w:t>建议化工园区重点发展以河南心连心化肥有限公司现有产品为原料的基础化工及下游产业链产品，延长煤化工产业链；同时，禁止新建或单纯扩大产能的以煤为原料的煤化工项目，升级改造项目、符合条件的退城入园项目入驻园区不得增加区域燃煤总量，且合成氨和甲醇产能应进行等量置换。建议化工园区合成氨和甲醇年总产能控制为</w:t>
                  </w:r>
                  <w:r w:rsidRPr="00F674D7">
                    <w:rPr>
                      <w:spacing w:val="-2"/>
                      <w:szCs w:val="21"/>
                    </w:rPr>
                    <w:t>200</w:t>
                  </w:r>
                  <w:r w:rsidRPr="00F674D7">
                    <w:rPr>
                      <w:spacing w:val="-2"/>
                      <w:szCs w:val="21"/>
                    </w:rPr>
                    <w:t>万吨。</w:t>
                  </w:r>
                </w:p>
                <w:p w:rsidR="00336153" w:rsidRPr="00F674D7" w:rsidRDefault="00336153" w:rsidP="00A80B48">
                  <w:pPr>
                    <w:adjustRightInd w:val="0"/>
                    <w:snapToGrid w:val="0"/>
                    <w:rPr>
                      <w:szCs w:val="21"/>
                    </w:rPr>
                  </w:pPr>
                  <w:r w:rsidRPr="00F674D7">
                    <w:rPr>
                      <w:rFonts w:ascii="宋体" w:hAnsi="宋体" w:cs="宋体" w:hint="eastAsia"/>
                      <w:szCs w:val="21"/>
                    </w:rPr>
                    <w:t>⑤</w:t>
                  </w:r>
                  <w:r w:rsidRPr="00F674D7">
                    <w:rPr>
                      <w:szCs w:val="21"/>
                    </w:rPr>
                    <w:t>禁止建设或使用《产业结构调整指导目录（</w:t>
                  </w:r>
                  <w:r w:rsidRPr="00F674D7">
                    <w:rPr>
                      <w:szCs w:val="21"/>
                    </w:rPr>
                    <w:t>2011</w:t>
                  </w:r>
                  <w:r w:rsidRPr="00F674D7">
                    <w:rPr>
                      <w:szCs w:val="21"/>
                    </w:rPr>
                    <w:t>年本）（</w:t>
                  </w:r>
                  <w:r w:rsidRPr="00F674D7">
                    <w:rPr>
                      <w:szCs w:val="21"/>
                    </w:rPr>
                    <w:t>2013</w:t>
                  </w:r>
                  <w:r w:rsidRPr="00F674D7">
                    <w:rPr>
                      <w:szCs w:val="21"/>
                    </w:rPr>
                    <w:t>年修正）》明令淘汰的生产工艺或设备</w:t>
                  </w:r>
                  <w:r w:rsidRPr="00F674D7">
                    <w:rPr>
                      <w:rFonts w:hint="eastAsia"/>
                      <w:szCs w:val="21"/>
                    </w:rPr>
                    <w:t>。</w:t>
                  </w:r>
                </w:p>
              </w:tc>
              <w:tc>
                <w:tcPr>
                  <w:tcW w:w="2795" w:type="dxa"/>
                  <w:vAlign w:val="center"/>
                </w:tcPr>
                <w:p w:rsidR="00336153" w:rsidRPr="00F674D7" w:rsidRDefault="00336153" w:rsidP="00A80B48">
                  <w:pPr>
                    <w:jc w:val="left"/>
                    <w:rPr>
                      <w:szCs w:val="21"/>
                    </w:rPr>
                  </w:pPr>
                  <w:r w:rsidRPr="00F674D7">
                    <w:rPr>
                      <w:szCs w:val="21"/>
                    </w:rPr>
                    <w:lastRenderedPageBreak/>
                    <w:t>项目用地性质为二类工业用地；本项目符合国家及地方产业政策要求，不属于国家产业政策命令淘汰、</w:t>
                  </w:r>
                  <w:r w:rsidRPr="00F674D7">
                    <w:rPr>
                      <w:szCs w:val="21"/>
                    </w:rPr>
                    <w:lastRenderedPageBreak/>
                    <w:t>限制发展的项目类别。</w:t>
                  </w:r>
                </w:p>
              </w:tc>
              <w:tc>
                <w:tcPr>
                  <w:tcW w:w="966" w:type="dxa"/>
                  <w:vMerge/>
                  <w:vAlign w:val="center"/>
                </w:tcPr>
                <w:p w:rsidR="00336153" w:rsidRPr="00F674D7" w:rsidRDefault="00336153" w:rsidP="00A80B48">
                  <w:pPr>
                    <w:jc w:val="center"/>
                    <w:rPr>
                      <w:szCs w:val="21"/>
                    </w:rPr>
                  </w:pPr>
                </w:p>
              </w:tc>
            </w:tr>
            <w:tr w:rsidR="00336153" w:rsidRPr="00F674D7" w:rsidTr="00A80B48">
              <w:trPr>
                <w:trHeight w:val="397"/>
                <w:jc w:val="center"/>
              </w:trPr>
              <w:tc>
                <w:tcPr>
                  <w:tcW w:w="882" w:type="dxa"/>
                  <w:gridSpan w:val="2"/>
                  <w:vAlign w:val="center"/>
                </w:tcPr>
                <w:p w:rsidR="00336153" w:rsidRPr="00F674D7" w:rsidRDefault="00336153" w:rsidP="00A80B48">
                  <w:pPr>
                    <w:adjustRightInd w:val="0"/>
                    <w:snapToGrid w:val="0"/>
                    <w:jc w:val="center"/>
                    <w:rPr>
                      <w:szCs w:val="21"/>
                    </w:rPr>
                  </w:pPr>
                  <w:r w:rsidRPr="00F674D7">
                    <w:rPr>
                      <w:szCs w:val="21"/>
                    </w:rPr>
                    <w:lastRenderedPageBreak/>
                    <w:t>生产规模和工艺装备水平</w:t>
                  </w:r>
                </w:p>
              </w:tc>
              <w:tc>
                <w:tcPr>
                  <w:tcW w:w="4582" w:type="dxa"/>
                  <w:vAlign w:val="center"/>
                </w:tcPr>
                <w:p w:rsidR="00336153" w:rsidRPr="00F674D7" w:rsidRDefault="00336153" w:rsidP="00A80B48">
                  <w:pPr>
                    <w:adjustRightInd w:val="0"/>
                    <w:snapToGrid w:val="0"/>
                    <w:rPr>
                      <w:spacing w:val="-4"/>
                      <w:szCs w:val="21"/>
                    </w:rPr>
                  </w:pPr>
                  <w:r w:rsidRPr="00F674D7">
                    <w:rPr>
                      <w:spacing w:val="-4"/>
                      <w:szCs w:val="21"/>
                    </w:rPr>
                    <w:t>（</w:t>
                  </w:r>
                  <w:r w:rsidRPr="00F674D7">
                    <w:rPr>
                      <w:spacing w:val="-4"/>
                      <w:szCs w:val="21"/>
                    </w:rPr>
                    <w:t>1</w:t>
                  </w:r>
                  <w:r w:rsidRPr="00F674D7">
                    <w:rPr>
                      <w:spacing w:val="-4"/>
                      <w:szCs w:val="21"/>
                    </w:rPr>
                    <w:t>）入区企业建设规模应符合国家相关行业准入条件中的经济、产品规模和生产工艺要求；</w:t>
                  </w:r>
                </w:p>
                <w:p w:rsidR="00336153" w:rsidRPr="00F674D7" w:rsidRDefault="00336153" w:rsidP="00A80B48">
                  <w:pPr>
                    <w:adjustRightInd w:val="0"/>
                    <w:snapToGrid w:val="0"/>
                    <w:rPr>
                      <w:szCs w:val="21"/>
                    </w:rPr>
                  </w:pPr>
                  <w:r w:rsidRPr="00F674D7">
                    <w:rPr>
                      <w:spacing w:val="-4"/>
                      <w:szCs w:val="21"/>
                    </w:rPr>
                    <w:t>（</w:t>
                  </w:r>
                  <w:r w:rsidRPr="00F674D7">
                    <w:rPr>
                      <w:spacing w:val="-4"/>
                      <w:szCs w:val="21"/>
                    </w:rPr>
                    <w:t>2</w:t>
                  </w:r>
                  <w:r w:rsidRPr="00F674D7">
                    <w:rPr>
                      <w:spacing w:val="-4"/>
                      <w:szCs w:val="21"/>
                    </w:rPr>
                    <w:t>）在生产工艺、技术水平、装备规格上，要求入区项目达到国内行业领先水平、或具备国际先进水平</w:t>
                  </w:r>
                  <w:r w:rsidRPr="00F674D7">
                    <w:rPr>
                      <w:rFonts w:hint="eastAsia"/>
                      <w:spacing w:val="-4"/>
                      <w:szCs w:val="21"/>
                    </w:rPr>
                    <w:t>。</w:t>
                  </w:r>
                </w:p>
              </w:tc>
              <w:tc>
                <w:tcPr>
                  <w:tcW w:w="2795" w:type="dxa"/>
                  <w:vAlign w:val="center"/>
                </w:tcPr>
                <w:p w:rsidR="00336153" w:rsidRPr="00F674D7" w:rsidRDefault="00336153" w:rsidP="00A80B48">
                  <w:pPr>
                    <w:rPr>
                      <w:szCs w:val="21"/>
                    </w:rPr>
                  </w:pPr>
                  <w:r w:rsidRPr="00F674D7">
                    <w:rPr>
                      <w:szCs w:val="21"/>
                    </w:rPr>
                    <w:t>1</w:t>
                  </w:r>
                  <w:r w:rsidRPr="00F674D7">
                    <w:rPr>
                      <w:szCs w:val="21"/>
                    </w:rPr>
                    <w:t>）</w:t>
                  </w:r>
                  <w:r w:rsidRPr="00F674D7">
                    <w:rPr>
                      <w:rFonts w:hint="eastAsia"/>
                      <w:szCs w:val="21"/>
                    </w:rPr>
                    <w:t>本项目为年产</w:t>
                  </w:r>
                  <w:r w:rsidRPr="00F674D7">
                    <w:rPr>
                      <w:rFonts w:hint="eastAsia"/>
                      <w:szCs w:val="21"/>
                    </w:rPr>
                    <w:t>1500</w:t>
                  </w:r>
                  <w:r w:rsidRPr="00F674D7">
                    <w:rPr>
                      <w:rFonts w:hint="eastAsia"/>
                      <w:szCs w:val="21"/>
                    </w:rPr>
                    <w:t>吨</w:t>
                  </w:r>
                  <w:r w:rsidRPr="00F674D7">
                    <w:rPr>
                      <w:rFonts w:hint="eastAsia"/>
                      <w:szCs w:val="21"/>
                    </w:rPr>
                    <w:t>EPE</w:t>
                  </w:r>
                  <w:r w:rsidRPr="00F674D7">
                    <w:rPr>
                      <w:rFonts w:hint="eastAsia"/>
                      <w:szCs w:val="21"/>
                    </w:rPr>
                    <w:t>包装材料项目</w:t>
                  </w:r>
                  <w:r w:rsidRPr="00F674D7">
                    <w:rPr>
                      <w:szCs w:val="21"/>
                    </w:rPr>
                    <w:t>，规模符合国家相关行业准入条件中的经济、产品规模和生产工艺要求；</w:t>
                  </w:r>
                </w:p>
                <w:p w:rsidR="00336153" w:rsidRPr="00F674D7" w:rsidRDefault="00336153" w:rsidP="00A80B48">
                  <w:pPr>
                    <w:rPr>
                      <w:szCs w:val="21"/>
                    </w:rPr>
                  </w:pPr>
                  <w:r w:rsidRPr="00F674D7">
                    <w:rPr>
                      <w:szCs w:val="21"/>
                    </w:rPr>
                    <w:t>2</w:t>
                  </w:r>
                  <w:r w:rsidRPr="00F674D7">
                    <w:rPr>
                      <w:szCs w:val="21"/>
                    </w:rPr>
                    <w:t>）本项目采用珍珠棉自动生产线</w:t>
                  </w:r>
                  <w:r w:rsidRPr="00F674D7">
                    <w:rPr>
                      <w:rFonts w:hint="eastAsia"/>
                      <w:szCs w:val="21"/>
                    </w:rPr>
                    <w:t>，</w:t>
                  </w:r>
                  <w:r w:rsidRPr="00F674D7">
                    <w:rPr>
                      <w:szCs w:val="21"/>
                    </w:rPr>
                    <w:t>可以达到国内同行业领先水平。</w:t>
                  </w:r>
                </w:p>
              </w:tc>
              <w:tc>
                <w:tcPr>
                  <w:tcW w:w="966" w:type="dxa"/>
                  <w:vAlign w:val="center"/>
                </w:tcPr>
                <w:p w:rsidR="00336153" w:rsidRPr="00F674D7" w:rsidRDefault="00336153" w:rsidP="00A80B48">
                  <w:pPr>
                    <w:jc w:val="center"/>
                    <w:rPr>
                      <w:szCs w:val="21"/>
                    </w:rPr>
                  </w:pPr>
                  <w:r w:rsidRPr="00F674D7">
                    <w:rPr>
                      <w:szCs w:val="21"/>
                    </w:rPr>
                    <w:t>符合</w:t>
                  </w:r>
                </w:p>
              </w:tc>
            </w:tr>
            <w:tr w:rsidR="00336153" w:rsidRPr="00F674D7" w:rsidTr="00A80B48">
              <w:trPr>
                <w:trHeight w:val="397"/>
                <w:jc w:val="center"/>
              </w:trPr>
              <w:tc>
                <w:tcPr>
                  <w:tcW w:w="882" w:type="dxa"/>
                  <w:gridSpan w:val="2"/>
                  <w:vAlign w:val="center"/>
                </w:tcPr>
                <w:p w:rsidR="00336153" w:rsidRPr="00F674D7" w:rsidRDefault="00336153" w:rsidP="00A80B48">
                  <w:pPr>
                    <w:adjustRightInd w:val="0"/>
                    <w:snapToGrid w:val="0"/>
                    <w:jc w:val="center"/>
                    <w:rPr>
                      <w:szCs w:val="21"/>
                    </w:rPr>
                  </w:pPr>
                  <w:r w:rsidRPr="00F674D7">
                    <w:rPr>
                      <w:szCs w:val="21"/>
                    </w:rPr>
                    <w:t>清洁生产水平</w:t>
                  </w:r>
                </w:p>
              </w:tc>
              <w:tc>
                <w:tcPr>
                  <w:tcW w:w="4582" w:type="dxa"/>
                  <w:vAlign w:val="center"/>
                </w:tcPr>
                <w:p w:rsidR="00336153" w:rsidRPr="00F674D7" w:rsidRDefault="00336153" w:rsidP="00A80B48">
                  <w:pPr>
                    <w:adjustRightInd w:val="0"/>
                    <w:snapToGrid w:val="0"/>
                    <w:rPr>
                      <w:szCs w:val="21"/>
                    </w:rPr>
                  </w:pPr>
                  <w:r w:rsidRPr="00F674D7">
                    <w:rPr>
                      <w:szCs w:val="21"/>
                    </w:rPr>
                    <w:t>（</w:t>
                  </w:r>
                  <w:r w:rsidRPr="00F674D7">
                    <w:rPr>
                      <w:szCs w:val="21"/>
                    </w:rPr>
                    <w:t>1</w:t>
                  </w:r>
                  <w:r w:rsidRPr="00F674D7">
                    <w:rPr>
                      <w:szCs w:val="21"/>
                    </w:rPr>
                    <w:t>）应选择使用原料和产品为环境友好型的项目，避免集聚区大规模建设造成的不良辐射效应，诱使国家明令禁止项目在集聚区周边出现；</w:t>
                  </w:r>
                </w:p>
                <w:p w:rsidR="00336153" w:rsidRPr="00F674D7" w:rsidRDefault="00336153" w:rsidP="00A80B48">
                  <w:pPr>
                    <w:adjustRightInd w:val="0"/>
                    <w:snapToGrid w:val="0"/>
                    <w:rPr>
                      <w:szCs w:val="21"/>
                    </w:rPr>
                  </w:pPr>
                  <w:r w:rsidRPr="00F674D7">
                    <w:rPr>
                      <w:szCs w:val="21"/>
                    </w:rPr>
                    <w:t>（</w:t>
                  </w:r>
                  <w:r w:rsidRPr="00F674D7">
                    <w:rPr>
                      <w:szCs w:val="21"/>
                    </w:rPr>
                    <w:t>2</w:t>
                  </w:r>
                  <w:r w:rsidRPr="00F674D7">
                    <w:rPr>
                      <w:szCs w:val="21"/>
                    </w:rPr>
                    <w:t>）入区项目在单位产品水耗、能耗、污染物排放量等清洁生产指标应达到国内同类行业先进水平；</w:t>
                  </w:r>
                </w:p>
                <w:p w:rsidR="00336153" w:rsidRPr="00F674D7" w:rsidRDefault="00336153" w:rsidP="00A80B48">
                  <w:pPr>
                    <w:adjustRightInd w:val="0"/>
                    <w:snapToGrid w:val="0"/>
                    <w:rPr>
                      <w:szCs w:val="21"/>
                    </w:rPr>
                  </w:pPr>
                  <w:r w:rsidRPr="00F674D7">
                    <w:rPr>
                      <w:szCs w:val="21"/>
                    </w:rPr>
                    <w:t>（</w:t>
                  </w:r>
                  <w:r w:rsidRPr="00F674D7">
                    <w:rPr>
                      <w:szCs w:val="21"/>
                    </w:rPr>
                    <w:t>3</w:t>
                  </w:r>
                  <w:r w:rsidRPr="00F674D7">
                    <w:rPr>
                      <w:szCs w:val="21"/>
                    </w:rPr>
                    <w:t>）按照循环经济发展之路，评价建议能够与集聚区定位发展产业形成良好循环经济链条的项目可优先入园</w:t>
                  </w:r>
                </w:p>
              </w:tc>
              <w:tc>
                <w:tcPr>
                  <w:tcW w:w="2795" w:type="dxa"/>
                  <w:vAlign w:val="center"/>
                </w:tcPr>
                <w:p w:rsidR="00336153" w:rsidRPr="00F674D7" w:rsidRDefault="00336153" w:rsidP="00A80B48">
                  <w:pPr>
                    <w:rPr>
                      <w:szCs w:val="21"/>
                    </w:rPr>
                  </w:pPr>
                  <w:r w:rsidRPr="00F674D7">
                    <w:rPr>
                      <w:szCs w:val="21"/>
                    </w:rPr>
                    <w:t>本项目使用原料和产品为环境友好型，不会造成不良辐射效应；单位产品水耗、电耗、综合能耗等清洁生产指标应达到国内相关行业指标要求</w:t>
                  </w:r>
                  <w:r w:rsidRPr="00F674D7">
                    <w:rPr>
                      <w:rFonts w:hint="eastAsia"/>
                      <w:szCs w:val="21"/>
                    </w:rPr>
                    <w:t>。</w:t>
                  </w:r>
                </w:p>
              </w:tc>
              <w:tc>
                <w:tcPr>
                  <w:tcW w:w="966" w:type="dxa"/>
                  <w:vAlign w:val="center"/>
                </w:tcPr>
                <w:p w:rsidR="00336153" w:rsidRPr="00F674D7" w:rsidRDefault="00336153" w:rsidP="00A80B48">
                  <w:pPr>
                    <w:jc w:val="center"/>
                    <w:rPr>
                      <w:szCs w:val="21"/>
                    </w:rPr>
                  </w:pPr>
                  <w:r w:rsidRPr="00F674D7">
                    <w:rPr>
                      <w:szCs w:val="21"/>
                    </w:rPr>
                    <w:t>符合</w:t>
                  </w:r>
                </w:p>
              </w:tc>
            </w:tr>
            <w:tr w:rsidR="00336153" w:rsidRPr="00F674D7" w:rsidTr="00A80B48">
              <w:trPr>
                <w:trHeight w:val="397"/>
                <w:jc w:val="center"/>
              </w:trPr>
              <w:tc>
                <w:tcPr>
                  <w:tcW w:w="882" w:type="dxa"/>
                  <w:gridSpan w:val="2"/>
                  <w:vAlign w:val="center"/>
                </w:tcPr>
                <w:p w:rsidR="00336153" w:rsidRPr="00F674D7" w:rsidRDefault="00336153" w:rsidP="00A80B48">
                  <w:pPr>
                    <w:jc w:val="center"/>
                    <w:rPr>
                      <w:szCs w:val="21"/>
                    </w:rPr>
                  </w:pPr>
                  <w:r w:rsidRPr="00F674D7">
                    <w:rPr>
                      <w:szCs w:val="21"/>
                    </w:rPr>
                    <w:t>污染物排放总量控制</w:t>
                  </w:r>
                </w:p>
              </w:tc>
              <w:tc>
                <w:tcPr>
                  <w:tcW w:w="4582" w:type="dxa"/>
                  <w:vAlign w:val="center"/>
                </w:tcPr>
                <w:p w:rsidR="00336153" w:rsidRPr="00F674D7" w:rsidRDefault="00336153" w:rsidP="00A80B48">
                  <w:pPr>
                    <w:numPr>
                      <w:ilvl w:val="0"/>
                      <w:numId w:val="19"/>
                    </w:numPr>
                    <w:adjustRightInd w:val="0"/>
                    <w:snapToGrid w:val="0"/>
                    <w:rPr>
                      <w:szCs w:val="21"/>
                    </w:rPr>
                  </w:pPr>
                  <w:r w:rsidRPr="00F674D7">
                    <w:rPr>
                      <w:szCs w:val="21"/>
                    </w:rPr>
                    <w:t>新建项目的污染物排放指标必须满足区域总量要求；</w:t>
                  </w:r>
                </w:p>
                <w:p w:rsidR="00336153" w:rsidRPr="00F674D7" w:rsidRDefault="00336153" w:rsidP="00A80B48">
                  <w:pPr>
                    <w:numPr>
                      <w:ilvl w:val="0"/>
                      <w:numId w:val="19"/>
                    </w:numPr>
                    <w:adjustRightInd w:val="0"/>
                    <w:snapToGrid w:val="0"/>
                    <w:rPr>
                      <w:szCs w:val="21"/>
                    </w:rPr>
                  </w:pPr>
                  <w:r w:rsidRPr="00F674D7">
                    <w:rPr>
                      <w:szCs w:val="21"/>
                    </w:rPr>
                    <w:t>禁止发展环境污染严重、无污染治理技术或治理技术在技术经济上不可行的项目；</w:t>
                  </w:r>
                </w:p>
                <w:p w:rsidR="00336153" w:rsidRPr="00F674D7" w:rsidRDefault="00336153" w:rsidP="00A80B48">
                  <w:pPr>
                    <w:rPr>
                      <w:szCs w:val="21"/>
                    </w:rPr>
                  </w:pPr>
                  <w:r w:rsidRPr="00F674D7">
                    <w:rPr>
                      <w:szCs w:val="21"/>
                    </w:rPr>
                    <w:t>（</w:t>
                  </w:r>
                  <w:r w:rsidRPr="00F674D7">
                    <w:rPr>
                      <w:szCs w:val="21"/>
                    </w:rPr>
                    <w:t>3</w:t>
                  </w:r>
                  <w:r w:rsidRPr="00F674D7">
                    <w:rPr>
                      <w:szCs w:val="21"/>
                    </w:rPr>
                    <w:t>）新建项目的大气污染物处理达到相关行业标准或大气污染物综合排放标准后方可排放，水污染物排</w:t>
                  </w:r>
                  <w:r w:rsidRPr="00F674D7">
                    <w:rPr>
                      <w:szCs w:val="21"/>
                    </w:rPr>
                    <w:lastRenderedPageBreak/>
                    <w:t>放应达到相关行业标准或水污染物综合排放标准后才能进入集聚区污水处理厂</w:t>
                  </w:r>
                </w:p>
              </w:tc>
              <w:tc>
                <w:tcPr>
                  <w:tcW w:w="2795" w:type="dxa"/>
                  <w:vAlign w:val="center"/>
                </w:tcPr>
                <w:p w:rsidR="00336153" w:rsidRPr="00F674D7" w:rsidRDefault="00336153" w:rsidP="00A80B48">
                  <w:pPr>
                    <w:rPr>
                      <w:szCs w:val="21"/>
                    </w:rPr>
                  </w:pPr>
                  <w:r w:rsidRPr="00F674D7">
                    <w:rPr>
                      <w:rFonts w:hint="eastAsia"/>
                      <w:szCs w:val="21"/>
                    </w:rPr>
                    <w:lastRenderedPageBreak/>
                    <w:t>1</w:t>
                  </w:r>
                  <w:r w:rsidRPr="00F674D7">
                    <w:rPr>
                      <w:rFonts w:hint="eastAsia"/>
                      <w:szCs w:val="21"/>
                    </w:rPr>
                    <w:t>）本项目新增的污染物排放指标从区域内总量替代，能够满足区域总量要求；</w:t>
                  </w:r>
                </w:p>
                <w:p w:rsidR="00336153" w:rsidRPr="00F674D7" w:rsidRDefault="00336153" w:rsidP="00A80B48">
                  <w:pPr>
                    <w:rPr>
                      <w:szCs w:val="21"/>
                    </w:rPr>
                  </w:pPr>
                  <w:r w:rsidRPr="00F674D7">
                    <w:rPr>
                      <w:rFonts w:hint="eastAsia"/>
                      <w:szCs w:val="21"/>
                    </w:rPr>
                    <w:t>2</w:t>
                  </w:r>
                  <w:r w:rsidRPr="00F674D7">
                    <w:rPr>
                      <w:rFonts w:hint="eastAsia"/>
                      <w:szCs w:val="21"/>
                    </w:rPr>
                    <w:t>）本项目塑料制品项目，不属于污染严重的项目，且设置有污染治理措施，治理技</w:t>
                  </w:r>
                  <w:r w:rsidRPr="00F674D7">
                    <w:rPr>
                      <w:rFonts w:hint="eastAsia"/>
                      <w:szCs w:val="21"/>
                    </w:rPr>
                    <w:lastRenderedPageBreak/>
                    <w:t>术在技术经济上可行；</w:t>
                  </w:r>
                </w:p>
                <w:p w:rsidR="00336153" w:rsidRPr="00F674D7" w:rsidRDefault="00336153" w:rsidP="00A80B48">
                  <w:pPr>
                    <w:rPr>
                      <w:szCs w:val="21"/>
                    </w:rPr>
                  </w:pPr>
                  <w:r w:rsidRPr="00F674D7">
                    <w:rPr>
                      <w:rFonts w:hint="eastAsia"/>
                      <w:szCs w:val="21"/>
                    </w:rPr>
                    <w:t>3</w:t>
                  </w:r>
                  <w:r w:rsidRPr="00F674D7">
                    <w:rPr>
                      <w:rFonts w:hint="eastAsia"/>
                      <w:szCs w:val="21"/>
                    </w:rPr>
                    <w:t>）</w:t>
                  </w:r>
                  <w:r w:rsidRPr="00F674D7">
                    <w:rPr>
                      <w:szCs w:val="21"/>
                    </w:rPr>
                    <w:t>本项目单位产品污染物排放满足行业污染物排放标准；本项目</w:t>
                  </w:r>
                  <w:r w:rsidRPr="00F674D7">
                    <w:rPr>
                      <w:rFonts w:hint="eastAsia"/>
                      <w:szCs w:val="21"/>
                    </w:rPr>
                    <w:t>废气经治理后满足</w:t>
                  </w:r>
                  <w:r w:rsidRPr="00F674D7">
                    <w:rPr>
                      <w:szCs w:val="21"/>
                    </w:rPr>
                    <w:t>《关于全省开展工业企业挥发性有机物专项治理工作中排放建议值的通知》要求</w:t>
                  </w:r>
                  <w:r w:rsidRPr="00F674D7">
                    <w:rPr>
                      <w:rFonts w:hint="eastAsia"/>
                      <w:szCs w:val="21"/>
                    </w:rPr>
                    <w:t>，生活污水前期定期清运，待管网接通后</w:t>
                  </w:r>
                  <w:r w:rsidRPr="00F674D7">
                    <w:rPr>
                      <w:szCs w:val="21"/>
                    </w:rPr>
                    <w:t>排入贾屯污水处理厂</w:t>
                  </w:r>
                  <w:r w:rsidRPr="00F674D7">
                    <w:rPr>
                      <w:rFonts w:hint="eastAsia"/>
                      <w:szCs w:val="21"/>
                    </w:rPr>
                    <w:t>。</w:t>
                  </w:r>
                </w:p>
              </w:tc>
              <w:tc>
                <w:tcPr>
                  <w:tcW w:w="966" w:type="dxa"/>
                  <w:vAlign w:val="center"/>
                </w:tcPr>
                <w:p w:rsidR="00336153" w:rsidRPr="00F674D7" w:rsidRDefault="00336153" w:rsidP="00A80B48">
                  <w:pPr>
                    <w:jc w:val="center"/>
                    <w:rPr>
                      <w:szCs w:val="21"/>
                    </w:rPr>
                  </w:pPr>
                  <w:r w:rsidRPr="00F674D7">
                    <w:rPr>
                      <w:szCs w:val="21"/>
                    </w:rPr>
                    <w:lastRenderedPageBreak/>
                    <w:t>符合</w:t>
                  </w:r>
                </w:p>
              </w:tc>
            </w:tr>
            <w:tr w:rsidR="00336153" w:rsidRPr="00F674D7" w:rsidTr="00A80B48">
              <w:trPr>
                <w:trHeight w:val="397"/>
                <w:jc w:val="center"/>
              </w:trPr>
              <w:tc>
                <w:tcPr>
                  <w:tcW w:w="882" w:type="dxa"/>
                  <w:gridSpan w:val="2"/>
                  <w:vAlign w:val="center"/>
                </w:tcPr>
                <w:p w:rsidR="00336153" w:rsidRPr="00F674D7" w:rsidRDefault="00336153" w:rsidP="00A80B48">
                  <w:pPr>
                    <w:adjustRightInd w:val="0"/>
                    <w:snapToGrid w:val="0"/>
                    <w:jc w:val="center"/>
                    <w:rPr>
                      <w:szCs w:val="21"/>
                    </w:rPr>
                  </w:pPr>
                  <w:r w:rsidRPr="00F674D7">
                    <w:rPr>
                      <w:szCs w:val="21"/>
                    </w:rPr>
                    <w:lastRenderedPageBreak/>
                    <w:t>土地利用</w:t>
                  </w:r>
                </w:p>
              </w:tc>
              <w:tc>
                <w:tcPr>
                  <w:tcW w:w="4582" w:type="dxa"/>
                  <w:vAlign w:val="center"/>
                </w:tcPr>
                <w:p w:rsidR="00336153" w:rsidRPr="00F674D7" w:rsidRDefault="00336153" w:rsidP="00A80B48">
                  <w:pPr>
                    <w:adjustRightInd w:val="0"/>
                    <w:snapToGrid w:val="0"/>
                    <w:rPr>
                      <w:szCs w:val="21"/>
                    </w:rPr>
                  </w:pPr>
                  <w:r w:rsidRPr="00F674D7">
                    <w:rPr>
                      <w:szCs w:val="21"/>
                    </w:rPr>
                    <w:t>（</w:t>
                  </w:r>
                  <w:r w:rsidRPr="00F674D7">
                    <w:rPr>
                      <w:szCs w:val="21"/>
                    </w:rPr>
                    <w:t>1</w:t>
                  </w:r>
                  <w:r w:rsidRPr="00F674D7">
                    <w:rPr>
                      <w:szCs w:val="21"/>
                    </w:rPr>
                    <w:t>）入园项目必须达到《河南省工业项目建设用地控制指标》要求；</w:t>
                  </w:r>
                </w:p>
                <w:p w:rsidR="00336153" w:rsidRPr="00F674D7" w:rsidRDefault="00336153" w:rsidP="00A80B48">
                  <w:pPr>
                    <w:adjustRightInd w:val="0"/>
                    <w:snapToGrid w:val="0"/>
                    <w:rPr>
                      <w:szCs w:val="21"/>
                    </w:rPr>
                  </w:pPr>
                  <w:r w:rsidRPr="00F674D7">
                    <w:rPr>
                      <w:szCs w:val="21"/>
                    </w:rPr>
                    <w:t>（</w:t>
                  </w:r>
                  <w:r w:rsidRPr="00F674D7">
                    <w:rPr>
                      <w:szCs w:val="21"/>
                    </w:rPr>
                    <w:t>2</w:t>
                  </w:r>
                  <w:r w:rsidRPr="00F674D7">
                    <w:rPr>
                      <w:szCs w:val="21"/>
                    </w:rPr>
                    <w:t>）入园项目用地必须符合集聚区土地利用规划要求。</w:t>
                  </w:r>
                </w:p>
                <w:p w:rsidR="00336153" w:rsidRPr="00F674D7" w:rsidRDefault="00336153" w:rsidP="00A80B48">
                  <w:pPr>
                    <w:adjustRightInd w:val="0"/>
                    <w:snapToGrid w:val="0"/>
                    <w:rPr>
                      <w:szCs w:val="21"/>
                    </w:rPr>
                  </w:pPr>
                  <w:r w:rsidRPr="00F674D7">
                    <w:rPr>
                      <w:szCs w:val="21"/>
                    </w:rPr>
                    <w:t>（</w:t>
                  </w:r>
                  <w:r w:rsidRPr="00F674D7">
                    <w:rPr>
                      <w:szCs w:val="21"/>
                    </w:rPr>
                    <w:t>3</w:t>
                  </w:r>
                  <w:r w:rsidRPr="00F674D7">
                    <w:rPr>
                      <w:szCs w:val="21"/>
                    </w:rPr>
                    <w:t>）入园项目必须符合园区产业布局要求。</w:t>
                  </w:r>
                </w:p>
              </w:tc>
              <w:tc>
                <w:tcPr>
                  <w:tcW w:w="2795" w:type="dxa"/>
                  <w:vAlign w:val="center"/>
                </w:tcPr>
                <w:p w:rsidR="00336153" w:rsidRPr="00F674D7" w:rsidRDefault="00336153" w:rsidP="00A80B48">
                  <w:pPr>
                    <w:rPr>
                      <w:szCs w:val="21"/>
                    </w:rPr>
                  </w:pPr>
                  <w:r w:rsidRPr="00F674D7">
                    <w:rPr>
                      <w:rFonts w:hint="eastAsia"/>
                      <w:szCs w:val="21"/>
                    </w:rPr>
                    <w:t>1</w:t>
                  </w:r>
                  <w:r w:rsidRPr="00F674D7">
                    <w:rPr>
                      <w:rFonts w:hint="eastAsia"/>
                      <w:szCs w:val="21"/>
                    </w:rPr>
                    <w:t>）</w:t>
                  </w:r>
                  <w:r w:rsidRPr="00F674D7">
                    <w:rPr>
                      <w:szCs w:val="21"/>
                    </w:rPr>
                    <w:t>本项目投资强度为</w:t>
                  </w:r>
                  <w:r w:rsidRPr="00F674D7">
                    <w:rPr>
                      <w:rFonts w:hint="eastAsia"/>
                      <w:szCs w:val="21"/>
                    </w:rPr>
                    <w:t>3437.5</w:t>
                  </w:r>
                  <w:r w:rsidRPr="00F674D7">
                    <w:rPr>
                      <w:rFonts w:hint="eastAsia"/>
                      <w:szCs w:val="21"/>
                    </w:rPr>
                    <w:t>万元</w:t>
                  </w:r>
                  <w:r w:rsidRPr="00F674D7">
                    <w:rPr>
                      <w:rFonts w:hint="eastAsia"/>
                      <w:szCs w:val="21"/>
                    </w:rPr>
                    <w:t>/</w:t>
                  </w:r>
                  <w:r w:rsidRPr="00F674D7">
                    <w:rPr>
                      <w:rFonts w:hint="eastAsia"/>
                      <w:szCs w:val="21"/>
                    </w:rPr>
                    <w:t>公顷，大于</w:t>
                  </w:r>
                  <w:r w:rsidRPr="00F674D7">
                    <w:rPr>
                      <w:szCs w:val="21"/>
                    </w:rPr>
                    <w:t>《河南省工业项目建设用地控制指标》</w:t>
                  </w:r>
                  <w:r w:rsidRPr="00F674D7">
                    <w:rPr>
                      <w:rFonts w:hint="eastAsia"/>
                      <w:szCs w:val="21"/>
                    </w:rPr>
                    <w:t>440</w:t>
                  </w:r>
                  <w:r w:rsidRPr="00F674D7">
                    <w:rPr>
                      <w:rFonts w:hint="eastAsia"/>
                      <w:szCs w:val="21"/>
                    </w:rPr>
                    <w:t>万元</w:t>
                  </w:r>
                  <w:r w:rsidRPr="00F674D7">
                    <w:rPr>
                      <w:rFonts w:hint="eastAsia"/>
                      <w:szCs w:val="21"/>
                    </w:rPr>
                    <w:t>/</w:t>
                  </w:r>
                  <w:r w:rsidRPr="00F674D7">
                    <w:rPr>
                      <w:rFonts w:hint="eastAsia"/>
                      <w:szCs w:val="21"/>
                    </w:rPr>
                    <w:t>公顷的要求；</w:t>
                  </w:r>
                </w:p>
                <w:p w:rsidR="00336153" w:rsidRPr="00F674D7" w:rsidRDefault="00336153" w:rsidP="00A80B48">
                  <w:pPr>
                    <w:rPr>
                      <w:szCs w:val="21"/>
                    </w:rPr>
                  </w:pPr>
                  <w:r w:rsidRPr="00F674D7">
                    <w:rPr>
                      <w:rFonts w:hint="eastAsia"/>
                      <w:szCs w:val="21"/>
                    </w:rPr>
                    <w:t>2</w:t>
                  </w:r>
                  <w:r w:rsidRPr="00F674D7">
                    <w:rPr>
                      <w:rFonts w:hint="eastAsia"/>
                      <w:szCs w:val="21"/>
                    </w:rPr>
                    <w:t>）</w:t>
                  </w:r>
                  <w:r w:rsidRPr="00F674D7">
                    <w:rPr>
                      <w:szCs w:val="21"/>
                    </w:rPr>
                    <w:t>占地为二类工业用地，符合集聚区用地规划；</w:t>
                  </w:r>
                </w:p>
                <w:p w:rsidR="00336153" w:rsidRPr="00F674D7" w:rsidRDefault="00336153" w:rsidP="00A80B48">
                  <w:pPr>
                    <w:rPr>
                      <w:szCs w:val="21"/>
                    </w:rPr>
                  </w:pPr>
                  <w:r w:rsidRPr="00F674D7">
                    <w:rPr>
                      <w:rFonts w:hint="eastAsia"/>
                      <w:szCs w:val="21"/>
                    </w:rPr>
                    <w:t>3</w:t>
                  </w:r>
                  <w:r w:rsidRPr="00F674D7">
                    <w:rPr>
                      <w:rFonts w:hint="eastAsia"/>
                      <w:szCs w:val="21"/>
                    </w:rPr>
                    <w:t>）</w:t>
                  </w:r>
                  <w:r w:rsidRPr="00F674D7">
                    <w:rPr>
                      <w:szCs w:val="21"/>
                    </w:rPr>
                    <w:t>本项目产品主要用于</w:t>
                  </w:r>
                  <w:r w:rsidRPr="00F674D7">
                    <w:rPr>
                      <w:rFonts w:hint="eastAsia"/>
                      <w:szCs w:val="21"/>
                    </w:rPr>
                    <w:t>化工、医药、装备等产品的包装</w:t>
                  </w:r>
                  <w:r w:rsidRPr="00F674D7">
                    <w:rPr>
                      <w:szCs w:val="21"/>
                    </w:rPr>
                    <w:t>，选址位于中区</w:t>
                  </w:r>
                  <w:r w:rsidRPr="00F674D7">
                    <w:rPr>
                      <w:rFonts w:hint="eastAsia"/>
                      <w:szCs w:val="21"/>
                    </w:rPr>
                    <w:t>（</w:t>
                  </w:r>
                  <w:r w:rsidRPr="00F674D7">
                    <w:rPr>
                      <w:szCs w:val="21"/>
                    </w:rPr>
                    <w:t>装备制造产业园区</w:t>
                  </w:r>
                  <w:r w:rsidRPr="00F674D7">
                    <w:rPr>
                      <w:rFonts w:hint="eastAsia"/>
                      <w:szCs w:val="21"/>
                    </w:rPr>
                    <w:t>），符合园区产业布局要求。</w:t>
                  </w:r>
                </w:p>
              </w:tc>
              <w:tc>
                <w:tcPr>
                  <w:tcW w:w="966" w:type="dxa"/>
                  <w:vAlign w:val="center"/>
                </w:tcPr>
                <w:p w:rsidR="00336153" w:rsidRPr="00F674D7" w:rsidRDefault="00336153" w:rsidP="00A80B48">
                  <w:pPr>
                    <w:jc w:val="center"/>
                    <w:rPr>
                      <w:szCs w:val="21"/>
                    </w:rPr>
                  </w:pPr>
                  <w:r w:rsidRPr="00F674D7">
                    <w:rPr>
                      <w:szCs w:val="21"/>
                    </w:rPr>
                    <w:t>符合</w:t>
                  </w:r>
                </w:p>
              </w:tc>
            </w:tr>
          </w:tbl>
          <w:p w:rsidR="00336153" w:rsidRPr="00F674D7" w:rsidRDefault="00336153" w:rsidP="00A80B48">
            <w:pPr>
              <w:adjustRightInd w:val="0"/>
              <w:snapToGrid w:val="0"/>
              <w:spacing w:line="460" w:lineRule="exact"/>
              <w:ind w:firstLineChars="200" w:firstLine="480"/>
              <w:textAlignment w:val="baseline"/>
              <w:rPr>
                <w:sz w:val="24"/>
              </w:rPr>
            </w:pPr>
            <w:r w:rsidRPr="00F674D7">
              <w:rPr>
                <w:sz w:val="24"/>
              </w:rPr>
              <w:t>由表</w:t>
            </w:r>
            <w:r w:rsidRPr="00F674D7">
              <w:rPr>
                <w:sz w:val="24"/>
              </w:rPr>
              <w:t>1</w:t>
            </w:r>
            <w:r w:rsidRPr="00F674D7">
              <w:rPr>
                <w:sz w:val="24"/>
              </w:rPr>
              <w:t>可知，本项目符合新乡经济技术产业集聚区产业规划要求，能够满足准入条件。</w:t>
            </w:r>
          </w:p>
          <w:p w:rsidR="00336153" w:rsidRPr="00F674D7" w:rsidRDefault="00336153" w:rsidP="00A80B48">
            <w:pPr>
              <w:adjustRightInd w:val="0"/>
              <w:snapToGrid w:val="0"/>
              <w:spacing w:line="460" w:lineRule="exact"/>
              <w:ind w:leftChars="26" w:left="55" w:firstLineChars="164" w:firstLine="394"/>
              <w:textAlignment w:val="baseline"/>
              <w:rPr>
                <w:sz w:val="24"/>
              </w:rPr>
            </w:pPr>
            <w:r w:rsidRPr="00F674D7">
              <w:rPr>
                <w:sz w:val="24"/>
              </w:rPr>
              <w:t>项目与新乡经济技术产业集聚区</w:t>
            </w:r>
            <w:r w:rsidRPr="00F674D7">
              <w:rPr>
                <w:rFonts w:hint="eastAsia"/>
                <w:sz w:val="24"/>
              </w:rPr>
              <w:t>产业发展负面清单（禁止和限制发展项目）</w:t>
            </w:r>
            <w:r w:rsidRPr="00F674D7">
              <w:rPr>
                <w:sz w:val="24"/>
              </w:rPr>
              <w:t>对比分析如下：</w:t>
            </w:r>
          </w:p>
          <w:p w:rsidR="00336153" w:rsidRPr="00F674D7" w:rsidRDefault="00336153" w:rsidP="00A80B48">
            <w:pPr>
              <w:adjustRightInd w:val="0"/>
              <w:snapToGrid w:val="0"/>
              <w:spacing w:line="460" w:lineRule="exact"/>
              <w:ind w:leftChars="100" w:left="210" w:firstLineChars="100" w:firstLine="240"/>
              <w:textAlignment w:val="baseline"/>
              <w:rPr>
                <w:sz w:val="24"/>
              </w:rPr>
            </w:pPr>
            <w:r w:rsidRPr="00F674D7">
              <w:rPr>
                <w:rFonts w:eastAsia="黑体"/>
                <w:sz w:val="24"/>
              </w:rPr>
              <w:t>表</w:t>
            </w:r>
            <w:r w:rsidRPr="00F674D7">
              <w:rPr>
                <w:rFonts w:eastAsia="黑体"/>
                <w:sz w:val="24"/>
              </w:rPr>
              <w:t xml:space="preserve">2     </w:t>
            </w:r>
            <w:r w:rsidRPr="00F674D7">
              <w:rPr>
                <w:rFonts w:eastAsia="黑体" w:hint="eastAsia"/>
                <w:sz w:val="24"/>
              </w:rPr>
              <w:t xml:space="preserve"> </w:t>
            </w:r>
            <w:r w:rsidRPr="00F674D7">
              <w:rPr>
                <w:rFonts w:eastAsia="黑体"/>
                <w:sz w:val="24"/>
              </w:rPr>
              <w:t xml:space="preserve">   </w:t>
            </w:r>
            <w:r w:rsidRPr="00F674D7">
              <w:rPr>
                <w:rFonts w:eastAsia="黑体"/>
                <w:sz w:val="24"/>
              </w:rPr>
              <w:t>集聚区产业发展负面清单一览表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top w:w="85" w:type="dxa"/>
                <w:left w:w="57" w:type="dxa"/>
                <w:bottom w:w="85" w:type="dxa"/>
                <w:right w:w="57" w:type="dxa"/>
              </w:tblCellMar>
              <w:tblLook w:val="04A0"/>
            </w:tblPr>
            <w:tblGrid>
              <w:gridCol w:w="1191"/>
              <w:gridCol w:w="1308"/>
              <w:gridCol w:w="3263"/>
              <w:gridCol w:w="1365"/>
            </w:tblGrid>
            <w:tr w:rsidR="00336153" w:rsidRPr="00F674D7" w:rsidTr="00A80B48">
              <w:trPr>
                <w:trHeight w:val="397"/>
                <w:jc w:val="center"/>
              </w:trPr>
              <w:tc>
                <w:tcPr>
                  <w:tcW w:w="1495" w:type="dxa"/>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b/>
                      <w:szCs w:val="21"/>
                    </w:rPr>
                  </w:pPr>
                  <w:r w:rsidRPr="00F674D7">
                    <w:rPr>
                      <w:rFonts w:asciiTheme="minorEastAsia" w:eastAsiaTheme="minorEastAsia" w:hAnsiTheme="minorEastAsia"/>
                      <w:b/>
                      <w:szCs w:val="21"/>
                    </w:rPr>
                    <w:t>要求</w:t>
                  </w:r>
                </w:p>
              </w:tc>
              <w:tc>
                <w:tcPr>
                  <w:tcW w:w="1647" w:type="dxa"/>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b/>
                      <w:szCs w:val="21"/>
                    </w:rPr>
                  </w:pPr>
                  <w:r w:rsidRPr="00F674D7">
                    <w:rPr>
                      <w:rFonts w:asciiTheme="minorEastAsia" w:eastAsiaTheme="minorEastAsia" w:hAnsiTheme="minorEastAsia"/>
                      <w:b/>
                      <w:szCs w:val="21"/>
                    </w:rPr>
                    <w:t>行业</w:t>
                  </w:r>
                </w:p>
              </w:tc>
              <w:tc>
                <w:tcPr>
                  <w:tcW w:w="4165" w:type="dxa"/>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b/>
                      <w:szCs w:val="21"/>
                    </w:rPr>
                  </w:pPr>
                  <w:r w:rsidRPr="00F674D7">
                    <w:rPr>
                      <w:rFonts w:asciiTheme="minorEastAsia" w:eastAsiaTheme="minorEastAsia" w:hAnsiTheme="minorEastAsia"/>
                      <w:b/>
                      <w:szCs w:val="21"/>
                    </w:rPr>
                    <w:t>禁止和限制发展内容</w:t>
                  </w:r>
                </w:p>
              </w:tc>
              <w:tc>
                <w:tcPr>
                  <w:tcW w:w="1720" w:type="dxa"/>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b/>
                      <w:szCs w:val="21"/>
                    </w:rPr>
                  </w:pPr>
                  <w:r w:rsidRPr="00F674D7">
                    <w:rPr>
                      <w:rFonts w:asciiTheme="minorEastAsia" w:eastAsiaTheme="minorEastAsia" w:hAnsiTheme="minorEastAsia"/>
                      <w:b/>
                      <w:szCs w:val="21"/>
                    </w:rPr>
                    <w:t>本项目情况</w:t>
                  </w:r>
                </w:p>
              </w:tc>
            </w:tr>
            <w:tr w:rsidR="00336153" w:rsidRPr="00F674D7" w:rsidTr="00A80B48">
              <w:trPr>
                <w:trHeight w:val="397"/>
                <w:jc w:val="center"/>
              </w:trPr>
              <w:tc>
                <w:tcPr>
                  <w:tcW w:w="1495" w:type="dxa"/>
                  <w:vMerge w:val="restart"/>
                  <w:tcMar>
                    <w:top w:w="28" w:type="dxa"/>
                    <w:bottom w:w="57" w:type="dxa"/>
                  </w:tcMar>
                  <w:vAlign w:val="center"/>
                </w:tcPr>
                <w:p w:rsidR="00336153" w:rsidRPr="00F674D7" w:rsidRDefault="00336153" w:rsidP="00A80B48">
                  <w:pPr>
                    <w:pStyle w:val="afe"/>
                    <w:adjustRightInd w:val="0"/>
                    <w:snapToGrid w:val="0"/>
                    <w:ind w:firstLineChars="0" w:firstLine="0"/>
                    <w:rPr>
                      <w:rFonts w:asciiTheme="minorEastAsia" w:eastAsiaTheme="minorEastAsia" w:hAnsiTheme="minorEastAsia"/>
                      <w:szCs w:val="21"/>
                    </w:rPr>
                  </w:pPr>
                  <w:r w:rsidRPr="00F674D7">
                    <w:rPr>
                      <w:rFonts w:asciiTheme="minorEastAsia" w:eastAsiaTheme="minorEastAsia" w:hAnsiTheme="minorEastAsia"/>
                      <w:szCs w:val="21"/>
                    </w:rPr>
                    <w:t>不符合国家政策，属于淘汰和产品，能耗大、污染物产生量大，产业规模达不到</w:t>
                  </w:r>
                  <w:r w:rsidRPr="00F674D7">
                    <w:rPr>
                      <w:rFonts w:asciiTheme="minorEastAsia" w:eastAsiaTheme="minorEastAsia" w:hAnsiTheme="minorEastAsia"/>
                      <w:szCs w:val="21"/>
                    </w:rPr>
                    <w:lastRenderedPageBreak/>
                    <w:t>要求及国家限制发展行业</w:t>
                  </w:r>
                </w:p>
              </w:tc>
              <w:tc>
                <w:tcPr>
                  <w:tcW w:w="1647" w:type="dxa"/>
                  <w:vMerge w:val="restart"/>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szCs w:val="21"/>
                    </w:rPr>
                  </w:pPr>
                  <w:r w:rsidRPr="00F674D7">
                    <w:rPr>
                      <w:rFonts w:asciiTheme="minorEastAsia" w:eastAsiaTheme="minorEastAsia" w:hAnsiTheme="minorEastAsia"/>
                      <w:szCs w:val="21"/>
                    </w:rPr>
                    <w:lastRenderedPageBreak/>
                    <w:t>化工</w:t>
                  </w:r>
                </w:p>
              </w:tc>
              <w:tc>
                <w:tcPr>
                  <w:tcW w:w="4165" w:type="dxa"/>
                  <w:tcMar>
                    <w:top w:w="28" w:type="dxa"/>
                    <w:bottom w:w="57" w:type="dxa"/>
                  </w:tcMar>
                  <w:vAlign w:val="center"/>
                </w:tcPr>
                <w:p w:rsidR="00336153" w:rsidRPr="00F674D7" w:rsidRDefault="00336153" w:rsidP="00A80B48">
                  <w:pPr>
                    <w:adjustRightInd w:val="0"/>
                    <w:snapToGrid w:val="0"/>
                    <w:spacing w:line="240" w:lineRule="exact"/>
                    <w:rPr>
                      <w:rFonts w:asciiTheme="minorEastAsia" w:hAnsiTheme="minorEastAsia"/>
                      <w:szCs w:val="21"/>
                    </w:rPr>
                  </w:pPr>
                  <w:r w:rsidRPr="00F674D7">
                    <w:rPr>
                      <w:rFonts w:asciiTheme="minorEastAsia" w:hAnsiTheme="minorEastAsia"/>
                      <w:kern w:val="0"/>
                      <w:szCs w:val="21"/>
                    </w:rPr>
                    <w:t>禁止新建或单纯扩大产能的以煤为原料的煤化工项目；同时升级改造项目、符合条件的退城入园项目，入驻园区不得增加区域燃煤总量，且合成氨和甲醇产能应进行等量置换，</w:t>
                  </w:r>
                  <w:r w:rsidRPr="00F674D7">
                    <w:rPr>
                      <w:rFonts w:asciiTheme="minorEastAsia" w:hAnsiTheme="minorEastAsia"/>
                      <w:szCs w:val="21"/>
                    </w:rPr>
                    <w:t>不得新增河南省区域</w:t>
                  </w:r>
                  <w:r w:rsidRPr="00F674D7">
                    <w:rPr>
                      <w:rFonts w:asciiTheme="minorEastAsia" w:hAnsiTheme="minorEastAsia"/>
                      <w:kern w:val="0"/>
                      <w:szCs w:val="21"/>
                    </w:rPr>
                    <w:t>合成氨和甲醇</w:t>
                  </w:r>
                  <w:r w:rsidRPr="00F674D7">
                    <w:rPr>
                      <w:rFonts w:asciiTheme="minorEastAsia" w:hAnsiTheme="minorEastAsia"/>
                      <w:szCs w:val="21"/>
                    </w:rPr>
                    <w:t>产能，建议化工园区合成氨和甲醇年总产能控制为200万吨。</w:t>
                  </w:r>
                </w:p>
              </w:tc>
              <w:tc>
                <w:tcPr>
                  <w:tcW w:w="1720" w:type="dxa"/>
                  <w:vMerge w:val="restart"/>
                  <w:vAlign w:val="center"/>
                </w:tcPr>
                <w:p w:rsidR="00336153" w:rsidRPr="00F674D7" w:rsidRDefault="00336153" w:rsidP="00A80B48">
                  <w:pPr>
                    <w:adjustRightInd w:val="0"/>
                    <w:snapToGrid w:val="0"/>
                    <w:spacing w:line="240" w:lineRule="exact"/>
                    <w:rPr>
                      <w:rFonts w:asciiTheme="minorEastAsia" w:hAnsiTheme="minorEastAsia"/>
                      <w:szCs w:val="21"/>
                    </w:rPr>
                  </w:pPr>
                  <w:r w:rsidRPr="00F674D7">
                    <w:rPr>
                      <w:rFonts w:asciiTheme="minorEastAsia" w:hAnsiTheme="minorEastAsia" w:hint="eastAsia"/>
                      <w:szCs w:val="21"/>
                    </w:rPr>
                    <w:t>1、</w:t>
                  </w:r>
                  <w:r w:rsidRPr="00F674D7">
                    <w:rPr>
                      <w:rFonts w:asciiTheme="minorEastAsia" w:hAnsiTheme="minorEastAsia"/>
                      <w:szCs w:val="21"/>
                    </w:rPr>
                    <w:t>本项目符合国家政策</w:t>
                  </w:r>
                  <w:r w:rsidRPr="00F674D7">
                    <w:rPr>
                      <w:rFonts w:asciiTheme="minorEastAsia" w:hAnsiTheme="minorEastAsia" w:hint="eastAsia"/>
                      <w:szCs w:val="21"/>
                    </w:rPr>
                    <w:t>，</w:t>
                  </w:r>
                  <w:r w:rsidRPr="00F674D7">
                    <w:rPr>
                      <w:rFonts w:asciiTheme="minorEastAsia" w:hAnsiTheme="minorEastAsia"/>
                      <w:szCs w:val="21"/>
                    </w:rPr>
                    <w:t>不属于淘汰和产品，能耗大、污染物产生量大，产业规模达不到要求及国家限制发展行</w:t>
                  </w:r>
                  <w:r w:rsidRPr="00F674D7">
                    <w:rPr>
                      <w:rFonts w:asciiTheme="minorEastAsia" w:hAnsiTheme="minorEastAsia"/>
                      <w:szCs w:val="21"/>
                    </w:rPr>
                    <w:lastRenderedPageBreak/>
                    <w:t>业</w:t>
                  </w:r>
                  <w:r w:rsidRPr="00F674D7">
                    <w:rPr>
                      <w:rFonts w:asciiTheme="minorEastAsia" w:hAnsiTheme="minorEastAsia" w:hint="eastAsia"/>
                      <w:szCs w:val="21"/>
                    </w:rPr>
                    <w:t>。故本项目符合集聚区要求。</w:t>
                  </w:r>
                </w:p>
                <w:p w:rsidR="00336153" w:rsidRPr="00F674D7" w:rsidRDefault="00336153" w:rsidP="00A80B48">
                  <w:pPr>
                    <w:adjustRightInd w:val="0"/>
                    <w:snapToGrid w:val="0"/>
                    <w:spacing w:line="240" w:lineRule="exact"/>
                    <w:rPr>
                      <w:rFonts w:asciiTheme="minorEastAsia" w:hAnsiTheme="minorEastAsia"/>
                      <w:szCs w:val="21"/>
                    </w:rPr>
                  </w:pPr>
                  <w:r w:rsidRPr="00F674D7">
                    <w:rPr>
                      <w:rFonts w:asciiTheme="minorEastAsia" w:hAnsiTheme="minorEastAsia" w:hint="eastAsia"/>
                      <w:szCs w:val="21"/>
                    </w:rPr>
                    <w:t>2、本项目产品为EPE珍珠棉，非纸制品印刷包装，属于其他类，本项目不属于</w:t>
                  </w:r>
                  <w:r w:rsidRPr="00F674D7">
                    <w:rPr>
                      <w:rFonts w:asciiTheme="minorEastAsia" w:hAnsiTheme="minorEastAsia"/>
                      <w:szCs w:val="21"/>
                    </w:rPr>
                    <w:t>制革、化纤浆粕、黑色冶金、焦化、独立电镀、皂素、金属冶炼</w:t>
                  </w:r>
                  <w:r w:rsidRPr="00F674D7">
                    <w:rPr>
                      <w:rFonts w:asciiTheme="minorEastAsia" w:hAnsiTheme="minorEastAsia" w:hint="eastAsia"/>
                      <w:szCs w:val="21"/>
                    </w:rPr>
                    <w:t>等不符合园区产业定位且污染较重的</w:t>
                  </w:r>
                  <w:r w:rsidRPr="00F674D7">
                    <w:rPr>
                      <w:rFonts w:asciiTheme="minorEastAsia" w:hAnsiTheme="minorEastAsia"/>
                      <w:szCs w:val="21"/>
                    </w:rPr>
                    <w:t>项目</w:t>
                  </w:r>
                  <w:r w:rsidRPr="00F674D7">
                    <w:rPr>
                      <w:rFonts w:asciiTheme="minorEastAsia" w:hAnsiTheme="minorEastAsia" w:hint="eastAsia"/>
                      <w:szCs w:val="21"/>
                    </w:rPr>
                    <w:t>。故本项目不属于集聚区产业发展负面清单（禁止和限制发展项目）。</w:t>
                  </w:r>
                </w:p>
              </w:tc>
            </w:tr>
            <w:tr w:rsidR="00336153" w:rsidRPr="00F674D7" w:rsidTr="00A80B48">
              <w:trPr>
                <w:trHeight w:val="397"/>
                <w:jc w:val="center"/>
              </w:trPr>
              <w:tc>
                <w:tcPr>
                  <w:tcW w:w="1495"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szCs w:val="21"/>
                    </w:rPr>
                  </w:pPr>
                </w:p>
              </w:tc>
              <w:tc>
                <w:tcPr>
                  <w:tcW w:w="1647"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szCs w:val="21"/>
                    </w:rPr>
                  </w:pPr>
                </w:p>
              </w:tc>
              <w:tc>
                <w:tcPr>
                  <w:tcW w:w="4165" w:type="dxa"/>
                  <w:tcMar>
                    <w:top w:w="28" w:type="dxa"/>
                    <w:bottom w:w="57" w:type="dxa"/>
                  </w:tcMar>
                  <w:vAlign w:val="center"/>
                </w:tcPr>
                <w:p w:rsidR="00336153" w:rsidRPr="00F674D7" w:rsidRDefault="00336153" w:rsidP="00A80B48">
                  <w:pPr>
                    <w:pStyle w:val="afe"/>
                    <w:adjustRightInd w:val="0"/>
                    <w:snapToGrid w:val="0"/>
                    <w:ind w:firstLineChars="0" w:firstLine="0"/>
                    <w:rPr>
                      <w:rFonts w:asciiTheme="minorEastAsia" w:eastAsiaTheme="minorEastAsia" w:hAnsiTheme="minorEastAsia"/>
                      <w:kern w:val="0"/>
                      <w:szCs w:val="21"/>
                    </w:rPr>
                  </w:pPr>
                  <w:r w:rsidRPr="00F674D7">
                    <w:rPr>
                      <w:rFonts w:asciiTheme="minorEastAsia" w:eastAsiaTheme="minorEastAsia" w:hAnsiTheme="minorEastAsia"/>
                      <w:kern w:val="0"/>
                      <w:szCs w:val="21"/>
                    </w:rPr>
                    <w:t>禁止新建或扩建以天然气为原料生产甲醇及甲醇生产下游产品；禁止以天然气代煤制甲醇项目</w:t>
                  </w:r>
                </w:p>
              </w:tc>
              <w:tc>
                <w:tcPr>
                  <w:tcW w:w="1720" w:type="dxa"/>
                  <w:vMerge/>
                  <w:vAlign w:val="center"/>
                </w:tcPr>
                <w:p w:rsidR="00336153" w:rsidRPr="00F674D7" w:rsidRDefault="00336153" w:rsidP="00A80B48">
                  <w:pPr>
                    <w:pStyle w:val="afe"/>
                    <w:adjustRightInd w:val="0"/>
                    <w:snapToGrid w:val="0"/>
                    <w:jc w:val="center"/>
                    <w:rPr>
                      <w:rFonts w:asciiTheme="minorEastAsia" w:eastAsiaTheme="minorEastAsia" w:hAnsiTheme="minorEastAsia"/>
                      <w:kern w:val="0"/>
                      <w:szCs w:val="21"/>
                    </w:rPr>
                  </w:pPr>
                </w:p>
              </w:tc>
            </w:tr>
            <w:tr w:rsidR="00336153" w:rsidRPr="00F674D7" w:rsidTr="00A80B48">
              <w:trPr>
                <w:trHeight w:val="397"/>
                <w:jc w:val="center"/>
              </w:trPr>
              <w:tc>
                <w:tcPr>
                  <w:tcW w:w="1495"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szCs w:val="21"/>
                    </w:rPr>
                  </w:pPr>
                </w:p>
              </w:tc>
              <w:tc>
                <w:tcPr>
                  <w:tcW w:w="1647"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szCs w:val="21"/>
                    </w:rPr>
                  </w:pPr>
                </w:p>
              </w:tc>
              <w:tc>
                <w:tcPr>
                  <w:tcW w:w="4165" w:type="dxa"/>
                  <w:tcMar>
                    <w:top w:w="28" w:type="dxa"/>
                    <w:bottom w:w="57" w:type="dxa"/>
                  </w:tcMar>
                  <w:vAlign w:val="center"/>
                </w:tcPr>
                <w:p w:rsidR="00336153" w:rsidRPr="00F674D7" w:rsidRDefault="00336153" w:rsidP="00A80B48">
                  <w:pPr>
                    <w:pStyle w:val="afe"/>
                    <w:adjustRightInd w:val="0"/>
                    <w:snapToGrid w:val="0"/>
                    <w:ind w:firstLineChars="0" w:firstLine="0"/>
                    <w:rPr>
                      <w:rFonts w:asciiTheme="minorEastAsia" w:eastAsiaTheme="minorEastAsia" w:hAnsiTheme="minorEastAsia"/>
                      <w:kern w:val="0"/>
                      <w:szCs w:val="21"/>
                    </w:rPr>
                  </w:pPr>
                  <w:r w:rsidRPr="00F674D7">
                    <w:rPr>
                      <w:rFonts w:asciiTheme="minorEastAsia" w:eastAsiaTheme="minorEastAsia" w:hAnsiTheme="minorEastAsia"/>
                      <w:kern w:val="0"/>
                      <w:szCs w:val="21"/>
                    </w:rPr>
                    <w:t>禁止焦化行业炼焦和煤焦油加工项目入驻</w:t>
                  </w:r>
                </w:p>
              </w:tc>
              <w:tc>
                <w:tcPr>
                  <w:tcW w:w="1720" w:type="dxa"/>
                  <w:vMerge/>
                  <w:vAlign w:val="center"/>
                </w:tcPr>
                <w:p w:rsidR="00336153" w:rsidRPr="00F674D7" w:rsidRDefault="00336153" w:rsidP="00A80B48">
                  <w:pPr>
                    <w:pStyle w:val="afe"/>
                    <w:adjustRightInd w:val="0"/>
                    <w:snapToGrid w:val="0"/>
                    <w:jc w:val="center"/>
                    <w:rPr>
                      <w:rFonts w:asciiTheme="minorEastAsia" w:eastAsiaTheme="minorEastAsia" w:hAnsiTheme="minorEastAsia"/>
                      <w:kern w:val="0"/>
                      <w:szCs w:val="21"/>
                    </w:rPr>
                  </w:pPr>
                </w:p>
              </w:tc>
            </w:tr>
            <w:tr w:rsidR="00336153" w:rsidRPr="00F674D7" w:rsidTr="00A80B48">
              <w:trPr>
                <w:trHeight w:val="397"/>
                <w:jc w:val="center"/>
              </w:trPr>
              <w:tc>
                <w:tcPr>
                  <w:tcW w:w="1495"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szCs w:val="21"/>
                    </w:rPr>
                  </w:pPr>
                </w:p>
              </w:tc>
              <w:tc>
                <w:tcPr>
                  <w:tcW w:w="1647"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szCs w:val="21"/>
                    </w:rPr>
                  </w:pPr>
                </w:p>
              </w:tc>
              <w:tc>
                <w:tcPr>
                  <w:tcW w:w="4165" w:type="dxa"/>
                  <w:tcMar>
                    <w:top w:w="28" w:type="dxa"/>
                    <w:bottom w:w="57" w:type="dxa"/>
                  </w:tcMar>
                  <w:vAlign w:val="center"/>
                </w:tcPr>
                <w:p w:rsidR="00336153" w:rsidRPr="00F674D7" w:rsidRDefault="00336153" w:rsidP="00A80B48">
                  <w:pPr>
                    <w:pStyle w:val="afe"/>
                    <w:adjustRightInd w:val="0"/>
                    <w:snapToGrid w:val="0"/>
                    <w:ind w:firstLineChars="0" w:firstLine="0"/>
                    <w:rPr>
                      <w:rFonts w:asciiTheme="minorEastAsia" w:eastAsiaTheme="minorEastAsia" w:hAnsiTheme="minorEastAsia"/>
                      <w:szCs w:val="21"/>
                    </w:rPr>
                  </w:pPr>
                  <w:r w:rsidRPr="00F674D7">
                    <w:rPr>
                      <w:rFonts w:asciiTheme="minorEastAsia" w:eastAsiaTheme="minorEastAsia" w:hAnsiTheme="minorEastAsia"/>
                      <w:szCs w:val="21"/>
                    </w:rPr>
                    <w:t>限制新建、扩建以天然气为原料的合成氨项目</w:t>
                  </w:r>
                </w:p>
              </w:tc>
              <w:tc>
                <w:tcPr>
                  <w:tcW w:w="1720" w:type="dxa"/>
                  <w:vMerge/>
                  <w:vAlign w:val="center"/>
                </w:tcPr>
                <w:p w:rsidR="00336153" w:rsidRPr="00F674D7" w:rsidRDefault="00336153" w:rsidP="00A80B48">
                  <w:pPr>
                    <w:pStyle w:val="afe"/>
                    <w:adjustRightInd w:val="0"/>
                    <w:snapToGrid w:val="0"/>
                    <w:jc w:val="center"/>
                    <w:rPr>
                      <w:rFonts w:asciiTheme="minorEastAsia" w:eastAsiaTheme="minorEastAsia" w:hAnsiTheme="minorEastAsia"/>
                      <w:szCs w:val="21"/>
                    </w:rPr>
                  </w:pPr>
                </w:p>
              </w:tc>
            </w:tr>
            <w:tr w:rsidR="00336153" w:rsidRPr="00F674D7" w:rsidTr="00A80B48">
              <w:trPr>
                <w:trHeight w:val="397"/>
                <w:jc w:val="center"/>
              </w:trPr>
              <w:tc>
                <w:tcPr>
                  <w:tcW w:w="1495"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szCs w:val="21"/>
                    </w:rPr>
                  </w:pPr>
                </w:p>
              </w:tc>
              <w:tc>
                <w:tcPr>
                  <w:tcW w:w="1647"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szCs w:val="21"/>
                    </w:rPr>
                  </w:pPr>
                </w:p>
              </w:tc>
              <w:tc>
                <w:tcPr>
                  <w:tcW w:w="4165" w:type="dxa"/>
                  <w:tcMar>
                    <w:top w:w="28" w:type="dxa"/>
                    <w:bottom w:w="57" w:type="dxa"/>
                  </w:tcMar>
                  <w:vAlign w:val="center"/>
                </w:tcPr>
                <w:p w:rsidR="00336153" w:rsidRPr="00F674D7" w:rsidRDefault="00336153" w:rsidP="00A80B48">
                  <w:pPr>
                    <w:pStyle w:val="afe"/>
                    <w:adjustRightInd w:val="0"/>
                    <w:snapToGrid w:val="0"/>
                    <w:ind w:firstLineChars="0" w:firstLine="0"/>
                    <w:rPr>
                      <w:rFonts w:asciiTheme="minorEastAsia" w:eastAsiaTheme="minorEastAsia" w:hAnsiTheme="minorEastAsia"/>
                      <w:szCs w:val="21"/>
                    </w:rPr>
                  </w:pPr>
                  <w:r w:rsidRPr="00F674D7">
                    <w:rPr>
                      <w:rFonts w:asciiTheme="minorEastAsia" w:eastAsiaTheme="minorEastAsia" w:hAnsiTheme="minorEastAsia"/>
                      <w:szCs w:val="21"/>
                    </w:rPr>
                    <w:t>其它行业政策禁止或限制发展的化工项目</w:t>
                  </w:r>
                </w:p>
              </w:tc>
              <w:tc>
                <w:tcPr>
                  <w:tcW w:w="1720" w:type="dxa"/>
                  <w:vMerge/>
                  <w:vAlign w:val="center"/>
                </w:tcPr>
                <w:p w:rsidR="00336153" w:rsidRPr="00F674D7" w:rsidRDefault="00336153" w:rsidP="00A80B48">
                  <w:pPr>
                    <w:pStyle w:val="afe"/>
                    <w:adjustRightInd w:val="0"/>
                    <w:snapToGrid w:val="0"/>
                    <w:jc w:val="center"/>
                    <w:rPr>
                      <w:rFonts w:asciiTheme="minorEastAsia" w:eastAsiaTheme="minorEastAsia" w:hAnsiTheme="minorEastAsia"/>
                      <w:szCs w:val="21"/>
                    </w:rPr>
                  </w:pPr>
                </w:p>
              </w:tc>
            </w:tr>
            <w:tr w:rsidR="00336153" w:rsidRPr="00F674D7" w:rsidTr="00A80B48">
              <w:trPr>
                <w:trHeight w:val="397"/>
                <w:jc w:val="center"/>
              </w:trPr>
              <w:tc>
                <w:tcPr>
                  <w:tcW w:w="1495"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szCs w:val="21"/>
                    </w:rPr>
                  </w:pPr>
                </w:p>
              </w:tc>
              <w:tc>
                <w:tcPr>
                  <w:tcW w:w="1647" w:type="dxa"/>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szCs w:val="21"/>
                    </w:rPr>
                  </w:pPr>
                  <w:r w:rsidRPr="00F674D7">
                    <w:rPr>
                      <w:rFonts w:asciiTheme="minorEastAsia" w:eastAsiaTheme="minorEastAsia" w:hAnsiTheme="minorEastAsia"/>
                      <w:kern w:val="0"/>
                      <w:szCs w:val="21"/>
                    </w:rPr>
                    <w:t>装备制造</w:t>
                  </w:r>
                </w:p>
              </w:tc>
              <w:tc>
                <w:tcPr>
                  <w:tcW w:w="4165" w:type="dxa"/>
                  <w:tcMar>
                    <w:top w:w="28" w:type="dxa"/>
                    <w:bottom w:w="57" w:type="dxa"/>
                  </w:tcMar>
                  <w:vAlign w:val="center"/>
                </w:tcPr>
                <w:p w:rsidR="00336153" w:rsidRPr="00F674D7" w:rsidRDefault="00336153" w:rsidP="00A80B48">
                  <w:pPr>
                    <w:pStyle w:val="afe"/>
                    <w:adjustRightInd w:val="0"/>
                    <w:snapToGrid w:val="0"/>
                    <w:ind w:firstLineChars="0" w:firstLine="0"/>
                    <w:rPr>
                      <w:rFonts w:asciiTheme="minorEastAsia" w:eastAsiaTheme="minorEastAsia" w:hAnsiTheme="minorEastAsia"/>
                      <w:szCs w:val="21"/>
                    </w:rPr>
                  </w:pPr>
                  <w:r w:rsidRPr="00F674D7">
                    <w:rPr>
                      <w:rFonts w:asciiTheme="minorEastAsia" w:eastAsiaTheme="minorEastAsia" w:hAnsiTheme="minorEastAsia"/>
                      <w:szCs w:val="21"/>
                    </w:rPr>
                    <w:t>禁止建设独立电镀项目</w:t>
                  </w:r>
                </w:p>
              </w:tc>
              <w:tc>
                <w:tcPr>
                  <w:tcW w:w="1720" w:type="dxa"/>
                  <w:vMerge/>
                  <w:vAlign w:val="center"/>
                </w:tcPr>
                <w:p w:rsidR="00336153" w:rsidRPr="00F674D7" w:rsidRDefault="00336153" w:rsidP="00A80B48">
                  <w:pPr>
                    <w:pStyle w:val="afe"/>
                    <w:adjustRightInd w:val="0"/>
                    <w:snapToGrid w:val="0"/>
                    <w:jc w:val="center"/>
                    <w:rPr>
                      <w:rFonts w:asciiTheme="minorEastAsia" w:eastAsiaTheme="minorEastAsia" w:hAnsiTheme="minorEastAsia"/>
                      <w:szCs w:val="21"/>
                    </w:rPr>
                  </w:pPr>
                </w:p>
              </w:tc>
            </w:tr>
            <w:tr w:rsidR="00336153" w:rsidRPr="00F674D7" w:rsidTr="00A80B48">
              <w:trPr>
                <w:trHeight w:val="397"/>
                <w:jc w:val="center"/>
              </w:trPr>
              <w:tc>
                <w:tcPr>
                  <w:tcW w:w="1495"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szCs w:val="21"/>
                    </w:rPr>
                  </w:pPr>
                </w:p>
              </w:tc>
              <w:tc>
                <w:tcPr>
                  <w:tcW w:w="1647" w:type="dxa"/>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kern w:val="0"/>
                      <w:szCs w:val="21"/>
                    </w:rPr>
                  </w:pPr>
                  <w:r w:rsidRPr="00F674D7">
                    <w:rPr>
                      <w:rFonts w:asciiTheme="minorEastAsia" w:eastAsiaTheme="minorEastAsia" w:hAnsiTheme="minorEastAsia"/>
                      <w:kern w:val="0"/>
                      <w:szCs w:val="21"/>
                    </w:rPr>
                    <w:t>纸制品印刷包装</w:t>
                  </w:r>
                </w:p>
              </w:tc>
              <w:tc>
                <w:tcPr>
                  <w:tcW w:w="4165" w:type="dxa"/>
                  <w:tcMar>
                    <w:top w:w="28" w:type="dxa"/>
                    <w:bottom w:w="57" w:type="dxa"/>
                  </w:tcMar>
                  <w:vAlign w:val="center"/>
                </w:tcPr>
                <w:p w:rsidR="00336153" w:rsidRPr="00F674D7" w:rsidRDefault="00336153" w:rsidP="00A80B48">
                  <w:pPr>
                    <w:pStyle w:val="afe"/>
                    <w:adjustRightInd w:val="0"/>
                    <w:snapToGrid w:val="0"/>
                    <w:ind w:firstLineChars="0" w:firstLine="0"/>
                    <w:rPr>
                      <w:rFonts w:asciiTheme="minorEastAsia" w:eastAsiaTheme="minorEastAsia" w:hAnsiTheme="minorEastAsia"/>
                      <w:szCs w:val="21"/>
                    </w:rPr>
                  </w:pPr>
                  <w:r w:rsidRPr="00F674D7">
                    <w:rPr>
                      <w:rFonts w:asciiTheme="minorEastAsia" w:eastAsiaTheme="minorEastAsia" w:hAnsiTheme="minorEastAsia"/>
                      <w:szCs w:val="21"/>
                    </w:rPr>
                    <w:t>禁止造纸制浆、油墨生产（单纯分装、复配除外）项目入驻</w:t>
                  </w:r>
                </w:p>
              </w:tc>
              <w:tc>
                <w:tcPr>
                  <w:tcW w:w="1720" w:type="dxa"/>
                  <w:vMerge/>
                  <w:vAlign w:val="center"/>
                </w:tcPr>
                <w:p w:rsidR="00336153" w:rsidRPr="00F674D7" w:rsidRDefault="00336153" w:rsidP="00A80B48">
                  <w:pPr>
                    <w:pStyle w:val="afe"/>
                    <w:adjustRightInd w:val="0"/>
                    <w:snapToGrid w:val="0"/>
                    <w:jc w:val="center"/>
                    <w:rPr>
                      <w:rFonts w:asciiTheme="minorEastAsia" w:eastAsiaTheme="minorEastAsia" w:hAnsiTheme="minorEastAsia"/>
                      <w:szCs w:val="21"/>
                    </w:rPr>
                  </w:pPr>
                </w:p>
              </w:tc>
            </w:tr>
            <w:tr w:rsidR="00336153" w:rsidRPr="00F674D7" w:rsidTr="00A80B48">
              <w:trPr>
                <w:trHeight w:val="397"/>
                <w:jc w:val="center"/>
              </w:trPr>
              <w:tc>
                <w:tcPr>
                  <w:tcW w:w="1495"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szCs w:val="21"/>
                    </w:rPr>
                  </w:pPr>
                </w:p>
              </w:tc>
              <w:tc>
                <w:tcPr>
                  <w:tcW w:w="1647" w:type="dxa"/>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heme="minorEastAsia" w:eastAsiaTheme="minorEastAsia" w:hAnsiTheme="minorEastAsia"/>
                      <w:kern w:val="0"/>
                      <w:szCs w:val="21"/>
                    </w:rPr>
                  </w:pPr>
                  <w:r w:rsidRPr="00F674D7">
                    <w:rPr>
                      <w:rFonts w:asciiTheme="minorEastAsia" w:eastAsiaTheme="minorEastAsia" w:hAnsiTheme="minorEastAsia"/>
                      <w:kern w:val="0"/>
                      <w:szCs w:val="21"/>
                    </w:rPr>
                    <w:t>其他</w:t>
                  </w:r>
                </w:p>
              </w:tc>
              <w:tc>
                <w:tcPr>
                  <w:tcW w:w="4165" w:type="dxa"/>
                  <w:tcMar>
                    <w:top w:w="28" w:type="dxa"/>
                    <w:bottom w:w="57" w:type="dxa"/>
                  </w:tcMar>
                  <w:vAlign w:val="center"/>
                </w:tcPr>
                <w:p w:rsidR="00336153" w:rsidRPr="00F674D7" w:rsidRDefault="00336153" w:rsidP="00A80B48">
                  <w:pPr>
                    <w:pStyle w:val="afe"/>
                    <w:adjustRightInd w:val="0"/>
                    <w:snapToGrid w:val="0"/>
                    <w:ind w:firstLineChars="0" w:firstLine="0"/>
                    <w:rPr>
                      <w:rFonts w:asciiTheme="minorEastAsia" w:eastAsiaTheme="minorEastAsia" w:hAnsiTheme="minorEastAsia"/>
                      <w:szCs w:val="21"/>
                    </w:rPr>
                  </w:pPr>
                  <w:r w:rsidRPr="00F674D7">
                    <w:rPr>
                      <w:rFonts w:asciiTheme="minorEastAsia" w:eastAsiaTheme="minorEastAsia" w:hAnsiTheme="minorEastAsia"/>
                      <w:szCs w:val="21"/>
                    </w:rPr>
                    <w:t>禁止发展</w:t>
                  </w:r>
                  <w:r w:rsidRPr="00F674D7">
                    <w:rPr>
                      <w:rFonts w:asciiTheme="minorEastAsia" w:eastAsiaTheme="minorEastAsia" w:hAnsiTheme="minorEastAsia" w:hint="eastAsia"/>
                      <w:szCs w:val="21"/>
                    </w:rPr>
                    <w:t>不符合</w:t>
                  </w:r>
                  <w:r w:rsidRPr="00F674D7">
                    <w:rPr>
                      <w:rFonts w:asciiTheme="minorEastAsia" w:eastAsiaTheme="minorEastAsia" w:hAnsiTheme="minorEastAsia"/>
                      <w:szCs w:val="21"/>
                    </w:rPr>
                    <w:t>园区产业定位的制革、化纤浆粕、黑色冶金、焦化、独立电镀、皂素、金属冶炼</w:t>
                  </w:r>
                  <w:r w:rsidRPr="00F674D7">
                    <w:rPr>
                      <w:rFonts w:asciiTheme="minorEastAsia" w:eastAsiaTheme="minorEastAsia" w:hAnsiTheme="minorEastAsia" w:hint="eastAsia"/>
                      <w:szCs w:val="21"/>
                    </w:rPr>
                    <w:t>等不符合园区产业定位且污染较重的</w:t>
                  </w:r>
                  <w:r w:rsidRPr="00F674D7">
                    <w:rPr>
                      <w:rFonts w:asciiTheme="minorEastAsia" w:eastAsiaTheme="minorEastAsia" w:hAnsiTheme="minorEastAsia"/>
                      <w:szCs w:val="21"/>
                    </w:rPr>
                    <w:t>项目</w:t>
                  </w:r>
                </w:p>
              </w:tc>
              <w:tc>
                <w:tcPr>
                  <w:tcW w:w="1720" w:type="dxa"/>
                  <w:vMerge/>
                  <w:vAlign w:val="center"/>
                </w:tcPr>
                <w:p w:rsidR="00336153" w:rsidRPr="00F674D7" w:rsidRDefault="00336153" w:rsidP="00A80B48">
                  <w:pPr>
                    <w:pStyle w:val="afe"/>
                    <w:adjustRightInd w:val="0"/>
                    <w:snapToGrid w:val="0"/>
                    <w:rPr>
                      <w:rFonts w:asciiTheme="minorEastAsia" w:eastAsiaTheme="minorEastAsia" w:hAnsiTheme="minorEastAsia"/>
                      <w:szCs w:val="21"/>
                    </w:rPr>
                  </w:pPr>
                </w:p>
              </w:tc>
            </w:tr>
          </w:tbl>
          <w:p w:rsidR="00336153" w:rsidRPr="00F674D7" w:rsidRDefault="00336153" w:rsidP="00A80B48">
            <w:pPr>
              <w:adjustRightInd w:val="0"/>
              <w:snapToGrid w:val="0"/>
              <w:spacing w:line="460" w:lineRule="exact"/>
              <w:ind w:firstLineChars="200" w:firstLine="480"/>
              <w:textAlignment w:val="baseline"/>
              <w:rPr>
                <w:bCs/>
                <w:sz w:val="24"/>
              </w:rPr>
            </w:pPr>
            <w:r w:rsidRPr="00F674D7">
              <w:rPr>
                <w:bCs/>
                <w:sz w:val="24"/>
              </w:rPr>
              <w:t>本项目在租赁的现有</w:t>
            </w:r>
            <w:r w:rsidRPr="00F674D7">
              <w:rPr>
                <w:rFonts w:hint="eastAsia"/>
                <w:bCs/>
                <w:sz w:val="24"/>
              </w:rPr>
              <w:t>厂区</w:t>
            </w:r>
            <w:r w:rsidRPr="00F674D7">
              <w:rPr>
                <w:bCs/>
                <w:sz w:val="24"/>
              </w:rPr>
              <w:t>进行建设，</w:t>
            </w:r>
            <w:r w:rsidRPr="00F674D7">
              <w:rPr>
                <w:rFonts w:hint="eastAsia"/>
                <w:bCs/>
                <w:sz w:val="24"/>
              </w:rPr>
              <w:t>用地性质</w:t>
            </w:r>
            <w:r w:rsidRPr="00F674D7">
              <w:rPr>
                <w:bCs/>
                <w:sz w:val="24"/>
              </w:rPr>
              <w:t>为二类工业用地，</w:t>
            </w:r>
            <w:r w:rsidRPr="00F674D7">
              <w:rPr>
                <w:bCs/>
                <w:sz w:val="24"/>
                <w:lang w:val="zh-CN"/>
              </w:rPr>
              <w:t>符合</w:t>
            </w:r>
            <w:r w:rsidRPr="00F674D7">
              <w:rPr>
                <w:bCs/>
                <w:sz w:val="24"/>
              </w:rPr>
              <w:t>园区</w:t>
            </w:r>
            <w:r w:rsidRPr="00F674D7">
              <w:rPr>
                <w:bCs/>
                <w:sz w:val="24"/>
                <w:lang w:val="zh-CN"/>
              </w:rPr>
              <w:t>土地利用规划；</w:t>
            </w:r>
            <w:r w:rsidRPr="00F674D7">
              <w:rPr>
                <w:bCs/>
                <w:sz w:val="24"/>
              </w:rPr>
              <w:t>项目位于新乡经济技术产业集聚区的</w:t>
            </w:r>
            <w:r w:rsidRPr="00F674D7">
              <w:rPr>
                <w:sz w:val="24"/>
              </w:rPr>
              <w:t>装备制造产业园区</w:t>
            </w:r>
            <w:r w:rsidRPr="00F674D7">
              <w:rPr>
                <w:bCs/>
                <w:sz w:val="24"/>
              </w:rPr>
              <w:t>，以电为能源，污染因子主要为颗粒物和非甲烷总烃、生活污水、固废及噪声，耗能低、污染少，且无重金属污染物排放，同时，本项目与该片区主导产业（</w:t>
            </w:r>
            <w:r w:rsidRPr="00F674D7">
              <w:rPr>
                <w:sz w:val="24"/>
              </w:rPr>
              <w:t>振动机械、石化及煤化装备、家电设备</w:t>
            </w:r>
            <w:r w:rsidRPr="00F674D7">
              <w:rPr>
                <w:bCs/>
                <w:sz w:val="24"/>
              </w:rPr>
              <w:t>）从产业特征、污染特征、行业建设要求等多方面对比来看，均无相互制约、相互冲突的因素存在，且该项目不属于</w:t>
            </w:r>
            <w:r w:rsidRPr="00F674D7">
              <w:rPr>
                <w:sz w:val="24"/>
              </w:rPr>
              <w:t>装备制造产业园</w:t>
            </w:r>
            <w:r w:rsidRPr="00F674D7">
              <w:rPr>
                <w:bCs/>
                <w:sz w:val="24"/>
              </w:rPr>
              <w:t>区环保准入条件中禁止类入驻项目，因此评价认为本项目与</w:t>
            </w:r>
            <w:r w:rsidRPr="00F674D7">
              <w:rPr>
                <w:sz w:val="24"/>
              </w:rPr>
              <w:t>装备制造产业园区</w:t>
            </w:r>
            <w:r w:rsidRPr="00F674D7">
              <w:rPr>
                <w:bCs/>
                <w:sz w:val="24"/>
              </w:rPr>
              <w:t>主导产业规划较为相容。</w:t>
            </w:r>
          </w:p>
          <w:p w:rsidR="00336153" w:rsidRDefault="00336153" w:rsidP="00A80B48">
            <w:pPr>
              <w:adjustRightInd w:val="0"/>
              <w:snapToGrid w:val="0"/>
              <w:spacing w:line="460" w:lineRule="exact"/>
              <w:ind w:firstLineChars="200" w:firstLine="480"/>
              <w:textAlignment w:val="baseline"/>
              <w:rPr>
                <w:bCs/>
                <w:sz w:val="24"/>
              </w:rPr>
            </w:pPr>
            <w:r w:rsidRPr="00F674D7">
              <w:rPr>
                <w:rFonts w:hint="eastAsia"/>
                <w:bCs/>
                <w:sz w:val="24"/>
              </w:rPr>
              <w:t>本项目与</w:t>
            </w:r>
            <w:r w:rsidRPr="00F674D7">
              <w:rPr>
                <w:sz w:val="24"/>
              </w:rPr>
              <w:t>《</w:t>
            </w:r>
            <w:r w:rsidRPr="00F674D7">
              <w:rPr>
                <w:rFonts w:hint="eastAsia"/>
                <w:sz w:val="24"/>
              </w:rPr>
              <w:t>新乡经济技术产业集聚区总体发展规划（</w:t>
            </w:r>
            <w:r w:rsidRPr="00F674D7">
              <w:rPr>
                <w:rFonts w:hint="eastAsia"/>
                <w:sz w:val="24"/>
              </w:rPr>
              <w:t>2015-2025</w:t>
            </w:r>
            <w:r w:rsidRPr="00F674D7">
              <w:rPr>
                <w:rFonts w:hint="eastAsia"/>
                <w:sz w:val="24"/>
              </w:rPr>
              <w:t>）环境影响评价补充分析报告</w:t>
            </w:r>
            <w:r w:rsidRPr="00F674D7">
              <w:rPr>
                <w:sz w:val="24"/>
              </w:rPr>
              <w:t>》评价结论及</w:t>
            </w:r>
            <w:r w:rsidRPr="00F674D7">
              <w:rPr>
                <w:rFonts w:hint="eastAsia"/>
                <w:bCs/>
                <w:sz w:val="24"/>
              </w:rPr>
              <w:t>《河南省生态环境厅关于新乡经济技术产业集聚区总体发展规划（</w:t>
            </w:r>
            <w:r w:rsidRPr="00F674D7">
              <w:rPr>
                <w:rFonts w:hint="eastAsia"/>
                <w:bCs/>
                <w:sz w:val="24"/>
              </w:rPr>
              <w:t>2015-2025</w:t>
            </w:r>
            <w:r w:rsidRPr="00F674D7">
              <w:rPr>
                <w:rFonts w:hint="eastAsia"/>
                <w:bCs/>
                <w:sz w:val="24"/>
              </w:rPr>
              <w:t>）环境影响补充分析报告的审查意见》的相符性分析见表</w:t>
            </w:r>
            <w:r>
              <w:rPr>
                <w:rFonts w:hint="eastAsia"/>
                <w:bCs/>
                <w:sz w:val="24"/>
              </w:rPr>
              <w:t>3~</w:t>
            </w:r>
            <w:r>
              <w:rPr>
                <w:rFonts w:hint="eastAsia"/>
                <w:bCs/>
                <w:sz w:val="24"/>
              </w:rPr>
              <w:t>表</w:t>
            </w:r>
            <w:r>
              <w:rPr>
                <w:rFonts w:hint="eastAsia"/>
                <w:bCs/>
                <w:sz w:val="24"/>
              </w:rPr>
              <w:t>4</w:t>
            </w:r>
            <w:r w:rsidRPr="00F674D7">
              <w:rPr>
                <w:rFonts w:hint="eastAsia"/>
                <w:bCs/>
                <w:sz w:val="24"/>
              </w:rPr>
              <w:t>。</w:t>
            </w:r>
          </w:p>
          <w:p w:rsidR="00336153" w:rsidRDefault="00336153" w:rsidP="00A80B48">
            <w:pPr>
              <w:adjustRightInd w:val="0"/>
              <w:snapToGrid w:val="0"/>
              <w:spacing w:line="460" w:lineRule="exact"/>
              <w:ind w:firstLineChars="200" w:firstLine="480"/>
              <w:textAlignment w:val="baseline"/>
              <w:rPr>
                <w:bCs/>
                <w:sz w:val="24"/>
              </w:rPr>
            </w:pPr>
          </w:p>
          <w:p w:rsidR="00336153" w:rsidRPr="00F674D7" w:rsidRDefault="00336153" w:rsidP="00A80B48">
            <w:pPr>
              <w:adjustRightInd w:val="0"/>
              <w:snapToGrid w:val="0"/>
              <w:spacing w:line="460" w:lineRule="exact"/>
              <w:ind w:firstLineChars="200" w:firstLine="480"/>
              <w:textAlignment w:val="baseline"/>
              <w:rPr>
                <w:bCs/>
                <w:sz w:val="24"/>
              </w:rPr>
            </w:pPr>
          </w:p>
          <w:p w:rsidR="00336153" w:rsidRDefault="00336153" w:rsidP="00A80B48">
            <w:pPr>
              <w:pStyle w:val="afe"/>
              <w:adjustRightInd w:val="0"/>
              <w:snapToGrid w:val="0"/>
              <w:spacing w:line="500" w:lineRule="exact"/>
              <w:ind w:firstLine="480"/>
              <w:rPr>
                <w:color w:val="000000"/>
                <w:sz w:val="24"/>
              </w:rPr>
            </w:pPr>
            <w:r w:rsidRPr="001E3EA3">
              <w:rPr>
                <w:rFonts w:ascii="Times New Roman" w:eastAsia="黑体" w:cs="Times New Roman"/>
                <w:color w:val="000000"/>
                <w:sz w:val="24"/>
              </w:rPr>
              <w:lastRenderedPageBreak/>
              <w:t>表</w:t>
            </w:r>
            <w:r w:rsidRPr="001E3EA3">
              <w:rPr>
                <w:rFonts w:ascii="Times New Roman" w:eastAsia="黑体" w:hAnsi="Times New Roman" w:cs="Times New Roman"/>
                <w:color w:val="000000"/>
                <w:sz w:val="24"/>
              </w:rPr>
              <w:t xml:space="preserve">3      </w:t>
            </w:r>
            <w:r w:rsidRPr="001E3EA3">
              <w:rPr>
                <w:rFonts w:ascii="Times New Roman" w:eastAsia="黑体" w:cs="Times New Roman"/>
                <w:color w:val="000000"/>
                <w:sz w:val="24"/>
              </w:rPr>
              <w:t>与</w:t>
            </w:r>
            <w:r w:rsidRPr="00620006">
              <w:rPr>
                <w:rFonts w:eastAsia="黑体" w:hint="eastAsia"/>
                <w:color w:val="000000"/>
                <w:sz w:val="24"/>
              </w:rPr>
              <w:t>规划环评结论</w:t>
            </w:r>
            <w:r>
              <w:rPr>
                <w:rFonts w:eastAsia="黑体" w:hint="eastAsia"/>
                <w:color w:val="000000"/>
                <w:sz w:val="24"/>
              </w:rPr>
              <w:t>对比分析</w:t>
            </w:r>
            <w:r w:rsidRPr="00080904">
              <w:rPr>
                <w:rFonts w:eastAsia="黑体"/>
                <w:color w:val="000000"/>
                <w:sz w:val="24"/>
              </w:rPr>
              <w:t>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top w:w="85" w:type="dxa"/>
                <w:left w:w="57" w:type="dxa"/>
                <w:bottom w:w="85" w:type="dxa"/>
                <w:right w:w="57" w:type="dxa"/>
              </w:tblCellMar>
              <w:tblLook w:val="04A0"/>
            </w:tblPr>
            <w:tblGrid>
              <w:gridCol w:w="765"/>
              <w:gridCol w:w="2977"/>
              <w:gridCol w:w="3385"/>
            </w:tblGrid>
            <w:tr w:rsidR="00336153" w:rsidRPr="00F674D7" w:rsidTr="00A80B48">
              <w:trPr>
                <w:trHeight w:val="20"/>
                <w:jc w:val="center"/>
              </w:trPr>
              <w:tc>
                <w:tcPr>
                  <w:tcW w:w="3742" w:type="dxa"/>
                  <w:gridSpan w:val="2"/>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imes New Roman" w:hAnsi="Times New Roman" w:cs="Times New Roman"/>
                      <w:b/>
                      <w:szCs w:val="21"/>
                    </w:rPr>
                  </w:pPr>
                  <w:r w:rsidRPr="00F674D7">
                    <w:rPr>
                      <w:rFonts w:ascii="Times New Roman" w:hAnsi="宋体" w:cs="Times New Roman"/>
                      <w:b/>
                      <w:szCs w:val="21"/>
                    </w:rPr>
                    <w:t>要求</w:t>
                  </w:r>
                </w:p>
              </w:tc>
              <w:tc>
                <w:tcPr>
                  <w:tcW w:w="3385" w:type="dxa"/>
                  <w:vAlign w:val="center"/>
                </w:tcPr>
                <w:p w:rsidR="00336153" w:rsidRPr="00F674D7" w:rsidRDefault="00336153" w:rsidP="00A80B48">
                  <w:pPr>
                    <w:pStyle w:val="afe"/>
                    <w:adjustRightInd w:val="0"/>
                    <w:snapToGrid w:val="0"/>
                    <w:ind w:firstLineChars="0" w:firstLine="0"/>
                    <w:jc w:val="center"/>
                    <w:rPr>
                      <w:rFonts w:ascii="Times New Roman" w:hAnsi="Times New Roman" w:cs="Times New Roman"/>
                      <w:b/>
                      <w:szCs w:val="21"/>
                    </w:rPr>
                  </w:pPr>
                  <w:r w:rsidRPr="00F674D7">
                    <w:rPr>
                      <w:rFonts w:ascii="Times New Roman" w:hAnsi="宋体" w:cs="Times New Roman"/>
                      <w:b/>
                      <w:szCs w:val="21"/>
                    </w:rPr>
                    <w:t>本项目情况</w:t>
                  </w:r>
                </w:p>
              </w:tc>
            </w:tr>
            <w:tr w:rsidR="00336153" w:rsidRPr="00F674D7" w:rsidTr="00A80B48">
              <w:trPr>
                <w:trHeight w:val="20"/>
                <w:jc w:val="center"/>
              </w:trPr>
              <w:tc>
                <w:tcPr>
                  <w:tcW w:w="765" w:type="dxa"/>
                  <w:vMerge w:val="restart"/>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imes New Roman" w:hAnsi="Times New Roman" w:cs="Times New Roman"/>
                      <w:szCs w:val="21"/>
                    </w:rPr>
                  </w:pPr>
                  <w:r>
                    <w:rPr>
                      <w:rFonts w:ascii="Times New Roman" w:cs="Times New Roman" w:hint="eastAsia"/>
                    </w:rPr>
                    <w:t>规划调整结论</w:t>
                  </w:r>
                </w:p>
              </w:tc>
              <w:tc>
                <w:tcPr>
                  <w:tcW w:w="2977" w:type="dxa"/>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imes New Roman" w:hAnsi="Times New Roman" w:cs="Times New Roman"/>
                      <w:szCs w:val="21"/>
                    </w:rPr>
                  </w:pPr>
                  <w:r w:rsidRPr="008A2D4F">
                    <w:rPr>
                      <w:rFonts w:ascii="Times New Roman" w:hAnsi="Times New Roman" w:cs="Times New Roman" w:hint="eastAsia"/>
                      <w:szCs w:val="21"/>
                    </w:rPr>
                    <w:t>1</w:t>
                  </w:r>
                  <w:r>
                    <w:rPr>
                      <w:rFonts w:ascii="Times New Roman" w:hAnsi="Times New Roman" w:cs="Times New Roman" w:hint="eastAsia"/>
                      <w:szCs w:val="21"/>
                    </w:rPr>
                    <w:t>.</w:t>
                  </w:r>
                  <w:r w:rsidRPr="008A2D4F">
                    <w:rPr>
                      <w:rFonts w:ascii="Times New Roman" w:hAnsi="Times New Roman" w:cs="Times New Roman" w:hint="eastAsia"/>
                      <w:szCs w:val="21"/>
                    </w:rPr>
                    <w:t>对集聚区北区用地规划布局进行调整，其他</w:t>
                  </w:r>
                  <w:r w:rsidRPr="008A2D4F">
                    <w:rPr>
                      <w:rFonts w:ascii="Times New Roman" w:hAnsi="Times New Roman" w:cs="Times New Roman" w:hint="eastAsia"/>
                      <w:szCs w:val="21"/>
                    </w:rPr>
                    <w:t>(</w:t>
                  </w:r>
                  <w:r w:rsidRPr="008A2D4F">
                    <w:rPr>
                      <w:rFonts w:ascii="Times New Roman" w:hAnsi="Times New Roman" w:cs="Times New Roman" w:hint="eastAsia"/>
                      <w:szCs w:val="21"/>
                    </w:rPr>
                    <w:t>如北区内三类工业用地、农林用地等各类用地规划面积</w:t>
                  </w:r>
                  <w:r w:rsidRPr="008A2D4F">
                    <w:rPr>
                      <w:rFonts w:ascii="Times New Roman" w:hAnsi="Times New Roman" w:cs="Times New Roman" w:hint="eastAsia"/>
                      <w:szCs w:val="21"/>
                    </w:rPr>
                    <w:t>)</w:t>
                  </w:r>
                  <w:r w:rsidRPr="008A2D4F">
                    <w:rPr>
                      <w:rFonts w:ascii="Times New Roman" w:hAnsi="Times New Roman" w:cs="Times New Roman" w:hint="eastAsia"/>
                      <w:szCs w:val="21"/>
                    </w:rPr>
                    <w:t>均不变</w:t>
                  </w:r>
                  <w:r>
                    <w:rPr>
                      <w:rFonts w:ascii="Times New Roman" w:hAnsi="Times New Roman" w:cs="Times New Roman" w:hint="eastAsia"/>
                      <w:szCs w:val="21"/>
                    </w:rPr>
                    <w:t>；</w:t>
                  </w:r>
                </w:p>
              </w:tc>
              <w:tc>
                <w:tcPr>
                  <w:tcW w:w="3385" w:type="dxa"/>
                  <w:vMerge w:val="restart"/>
                  <w:vAlign w:val="center"/>
                </w:tcPr>
                <w:p w:rsidR="00336153" w:rsidRPr="00F674D7" w:rsidRDefault="00336153" w:rsidP="00A80B48">
                  <w:pPr>
                    <w:adjustRightInd w:val="0"/>
                    <w:snapToGrid w:val="0"/>
                    <w:spacing w:line="240" w:lineRule="exact"/>
                    <w:jc w:val="center"/>
                    <w:rPr>
                      <w:szCs w:val="21"/>
                    </w:rPr>
                  </w:pPr>
                  <w:r>
                    <w:rPr>
                      <w:rFonts w:hAnsi="宋体" w:hint="eastAsia"/>
                      <w:szCs w:val="21"/>
                    </w:rPr>
                    <w:t>1</w:t>
                  </w:r>
                  <w:r>
                    <w:rPr>
                      <w:rFonts w:hAnsi="宋体" w:hint="eastAsia"/>
                      <w:szCs w:val="21"/>
                    </w:rPr>
                    <w:t>、</w:t>
                  </w:r>
                  <w:r w:rsidRPr="00F674D7">
                    <w:rPr>
                      <w:rFonts w:hAnsi="宋体"/>
                      <w:szCs w:val="21"/>
                    </w:rPr>
                    <w:t>本项目位于集聚区</w:t>
                  </w:r>
                  <w:r>
                    <w:rPr>
                      <w:rFonts w:hAnsi="宋体" w:hint="eastAsia"/>
                      <w:szCs w:val="21"/>
                    </w:rPr>
                    <w:t>中</w:t>
                  </w:r>
                  <w:r w:rsidRPr="00F674D7">
                    <w:rPr>
                      <w:rFonts w:hAnsi="宋体"/>
                      <w:szCs w:val="21"/>
                    </w:rPr>
                    <w:t>区</w:t>
                  </w:r>
                  <w:r>
                    <w:rPr>
                      <w:rFonts w:hAnsi="宋体" w:hint="eastAsia"/>
                      <w:szCs w:val="21"/>
                    </w:rPr>
                    <w:t>；</w:t>
                  </w:r>
                </w:p>
                <w:p w:rsidR="00336153" w:rsidRPr="00F674D7" w:rsidRDefault="00336153" w:rsidP="00A80B48">
                  <w:pPr>
                    <w:adjustRightInd w:val="0"/>
                    <w:snapToGrid w:val="0"/>
                    <w:spacing w:line="240" w:lineRule="exact"/>
                    <w:jc w:val="center"/>
                    <w:rPr>
                      <w:szCs w:val="21"/>
                    </w:rPr>
                  </w:pPr>
                  <w:r w:rsidRPr="00F674D7">
                    <w:rPr>
                      <w:rFonts w:hint="eastAsia"/>
                      <w:szCs w:val="21"/>
                    </w:rPr>
                    <w:t>2</w:t>
                  </w:r>
                  <w:r w:rsidRPr="00F674D7">
                    <w:rPr>
                      <w:rFonts w:hint="eastAsia"/>
                      <w:szCs w:val="21"/>
                    </w:rPr>
                    <w:t>、本项目为</w:t>
                  </w:r>
                  <w:r w:rsidRPr="00DD4518">
                    <w:rPr>
                      <w:rFonts w:hint="eastAsia"/>
                      <w:szCs w:val="21"/>
                    </w:rPr>
                    <w:t>电气机械和器材制造业</w:t>
                  </w:r>
                  <w:r w:rsidRPr="00F674D7">
                    <w:rPr>
                      <w:rFonts w:hint="eastAsia"/>
                      <w:szCs w:val="21"/>
                    </w:rPr>
                    <w:t>，非</w:t>
                  </w:r>
                  <w:r>
                    <w:rPr>
                      <w:rFonts w:hAnsi="宋体" w:hint="eastAsia"/>
                      <w:szCs w:val="21"/>
                    </w:rPr>
                    <w:t>不属于</w:t>
                  </w:r>
                  <w:r w:rsidRPr="008A2D4F">
                    <w:rPr>
                      <w:rFonts w:hint="eastAsia"/>
                      <w:szCs w:val="21"/>
                    </w:rPr>
                    <w:t>合成氨和甲醇</w:t>
                  </w:r>
                  <w:r>
                    <w:rPr>
                      <w:rFonts w:hint="eastAsia"/>
                      <w:szCs w:val="21"/>
                    </w:rPr>
                    <w:t>项目，本项目符合集聚区准入条件；</w:t>
                  </w:r>
                </w:p>
                <w:p w:rsidR="00336153" w:rsidRPr="00F674D7" w:rsidRDefault="00336153" w:rsidP="00A80B48">
                  <w:pPr>
                    <w:adjustRightInd w:val="0"/>
                    <w:snapToGrid w:val="0"/>
                    <w:spacing w:line="240" w:lineRule="exact"/>
                    <w:jc w:val="center"/>
                    <w:rPr>
                      <w:szCs w:val="21"/>
                    </w:rPr>
                  </w:pPr>
                  <w:r w:rsidRPr="00F674D7">
                    <w:rPr>
                      <w:rFonts w:hint="eastAsia"/>
                      <w:szCs w:val="21"/>
                    </w:rPr>
                    <w:t>3</w:t>
                  </w:r>
                  <w:r>
                    <w:rPr>
                      <w:rFonts w:hint="eastAsia"/>
                      <w:szCs w:val="21"/>
                    </w:rPr>
                    <w:t>、</w:t>
                  </w:r>
                  <w:r w:rsidRPr="00F674D7">
                    <w:rPr>
                      <w:rFonts w:hint="eastAsia"/>
                      <w:szCs w:val="21"/>
                    </w:rPr>
                    <w:t>本项目废水为生活污水</w:t>
                  </w:r>
                  <w:r>
                    <w:rPr>
                      <w:rFonts w:hint="eastAsia"/>
                      <w:szCs w:val="21"/>
                    </w:rPr>
                    <w:t>、反渗透浓水</w:t>
                  </w:r>
                  <w:r w:rsidRPr="00F674D7">
                    <w:rPr>
                      <w:rFonts w:hint="eastAsia"/>
                      <w:szCs w:val="21"/>
                    </w:rPr>
                    <w:t>，</w:t>
                  </w:r>
                  <w:r>
                    <w:rPr>
                      <w:rFonts w:hint="eastAsia"/>
                      <w:szCs w:val="21"/>
                    </w:rPr>
                    <w:t>目前管网未接通</w:t>
                  </w:r>
                  <w:r w:rsidRPr="00F674D7">
                    <w:rPr>
                      <w:rFonts w:hint="eastAsia"/>
                      <w:szCs w:val="21"/>
                    </w:rPr>
                    <w:t>，待管网接通后，排入贾屯污水处理厂处理。</w:t>
                  </w:r>
                </w:p>
              </w:tc>
            </w:tr>
            <w:tr w:rsidR="00336153" w:rsidRPr="00F674D7" w:rsidTr="00A80B48">
              <w:trPr>
                <w:trHeight w:val="20"/>
                <w:jc w:val="center"/>
              </w:trPr>
              <w:tc>
                <w:tcPr>
                  <w:tcW w:w="765"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imes New Roman" w:hAnsi="Times New Roman" w:cs="Times New Roman"/>
                      <w:szCs w:val="21"/>
                    </w:rPr>
                  </w:pPr>
                </w:p>
              </w:tc>
              <w:tc>
                <w:tcPr>
                  <w:tcW w:w="2977" w:type="dxa"/>
                  <w:tcMar>
                    <w:top w:w="28" w:type="dxa"/>
                    <w:bottom w:w="57" w:type="dxa"/>
                  </w:tcMar>
                  <w:vAlign w:val="center"/>
                </w:tcPr>
                <w:p w:rsidR="00336153" w:rsidRPr="00F674D7" w:rsidRDefault="00336153" w:rsidP="00A80B48">
                  <w:pPr>
                    <w:pStyle w:val="afe"/>
                    <w:adjustRightInd w:val="0"/>
                    <w:snapToGrid w:val="0"/>
                    <w:ind w:firstLineChars="0" w:firstLine="0"/>
                    <w:jc w:val="center"/>
                  </w:pPr>
                  <w:r w:rsidRPr="008A2D4F">
                    <w:rPr>
                      <w:rFonts w:ascii="Times New Roman" w:hAnsi="Times New Roman" w:cs="Times New Roman" w:hint="eastAsia"/>
                      <w:szCs w:val="21"/>
                    </w:rPr>
                    <w:t>2</w:t>
                  </w:r>
                  <w:r>
                    <w:rPr>
                      <w:rFonts w:ascii="Times New Roman" w:hAnsi="Times New Roman" w:cs="Times New Roman" w:hint="eastAsia"/>
                      <w:szCs w:val="21"/>
                    </w:rPr>
                    <w:t>.</w:t>
                  </w:r>
                  <w:r w:rsidRPr="008A2D4F">
                    <w:rPr>
                      <w:rFonts w:ascii="Times New Roman" w:hAnsi="Times New Roman" w:cs="Times New Roman" w:hint="eastAsia"/>
                      <w:szCs w:val="21"/>
                    </w:rPr>
                    <w:t>对集聚区北区合成氨和甲醇产能控制要求进行调整，其他准入条件和限制要求均不变</w:t>
                  </w:r>
                  <w:r>
                    <w:rPr>
                      <w:rFonts w:ascii="Times New Roman" w:hAnsi="Times New Roman" w:cs="Times New Roman" w:hint="eastAsia"/>
                      <w:szCs w:val="21"/>
                    </w:rPr>
                    <w:t>；</w:t>
                  </w:r>
                </w:p>
              </w:tc>
              <w:tc>
                <w:tcPr>
                  <w:tcW w:w="3385" w:type="dxa"/>
                  <w:vMerge/>
                  <w:vAlign w:val="center"/>
                </w:tcPr>
                <w:p w:rsidR="00336153" w:rsidRPr="00F674D7" w:rsidRDefault="00336153" w:rsidP="00A80B48">
                  <w:pPr>
                    <w:pStyle w:val="afe"/>
                    <w:adjustRightInd w:val="0"/>
                    <w:snapToGrid w:val="0"/>
                    <w:jc w:val="center"/>
                    <w:rPr>
                      <w:rFonts w:ascii="Times New Roman" w:hAnsi="Times New Roman" w:cs="Times New Roman"/>
                      <w:szCs w:val="21"/>
                    </w:rPr>
                  </w:pPr>
                </w:p>
              </w:tc>
            </w:tr>
            <w:tr w:rsidR="00336153" w:rsidRPr="00F674D7" w:rsidTr="00A80B48">
              <w:trPr>
                <w:trHeight w:val="20"/>
                <w:jc w:val="center"/>
              </w:trPr>
              <w:tc>
                <w:tcPr>
                  <w:tcW w:w="765"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imes New Roman" w:hAnsi="Times New Roman" w:cs="Times New Roman"/>
                      <w:szCs w:val="21"/>
                    </w:rPr>
                  </w:pPr>
                </w:p>
              </w:tc>
              <w:tc>
                <w:tcPr>
                  <w:tcW w:w="2977" w:type="dxa"/>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imes New Roman" w:hAnsi="Times New Roman" w:cs="Times New Roman"/>
                      <w:szCs w:val="21"/>
                    </w:rPr>
                  </w:pPr>
                  <w:r w:rsidRPr="008A2D4F">
                    <w:rPr>
                      <w:rFonts w:ascii="Times New Roman" w:hAnsi="Times New Roman" w:cs="Times New Roman" w:hint="eastAsia"/>
                      <w:szCs w:val="21"/>
                    </w:rPr>
                    <w:t>3</w:t>
                  </w:r>
                  <w:r>
                    <w:rPr>
                      <w:rFonts w:ascii="Times New Roman" w:hAnsi="Times New Roman" w:cs="Times New Roman" w:hint="eastAsia"/>
                      <w:szCs w:val="21"/>
                    </w:rPr>
                    <w:t>.</w:t>
                  </w:r>
                  <w:r w:rsidRPr="008A2D4F">
                    <w:rPr>
                      <w:rFonts w:ascii="Times New Roman" w:hAnsi="Times New Roman" w:cs="Times New Roman" w:hint="eastAsia"/>
                      <w:szCs w:val="21"/>
                    </w:rPr>
                    <w:t>对集聚区排水规划进行调整，即排放的污水处理厂发生变化，其他均不变</w:t>
                  </w:r>
                  <w:r>
                    <w:rPr>
                      <w:rFonts w:ascii="Times New Roman" w:hAnsi="Times New Roman" w:cs="Times New Roman" w:hint="eastAsia"/>
                      <w:szCs w:val="21"/>
                    </w:rPr>
                    <w:t>。</w:t>
                  </w:r>
                </w:p>
              </w:tc>
              <w:tc>
                <w:tcPr>
                  <w:tcW w:w="3385" w:type="dxa"/>
                  <w:vMerge/>
                  <w:vAlign w:val="center"/>
                </w:tcPr>
                <w:p w:rsidR="00336153" w:rsidRPr="00F674D7" w:rsidRDefault="00336153" w:rsidP="00A80B48">
                  <w:pPr>
                    <w:pStyle w:val="afe"/>
                    <w:adjustRightInd w:val="0"/>
                    <w:snapToGrid w:val="0"/>
                    <w:jc w:val="center"/>
                    <w:rPr>
                      <w:rFonts w:ascii="Times New Roman" w:hAnsi="Times New Roman" w:cs="Times New Roman"/>
                      <w:szCs w:val="21"/>
                    </w:rPr>
                  </w:pPr>
                </w:p>
              </w:tc>
            </w:tr>
          </w:tbl>
          <w:p w:rsidR="00336153" w:rsidRDefault="00336153" w:rsidP="00A80B48">
            <w:pPr>
              <w:pStyle w:val="afe"/>
              <w:adjustRightInd w:val="0"/>
              <w:snapToGrid w:val="0"/>
              <w:spacing w:line="500" w:lineRule="exact"/>
              <w:ind w:firstLine="480"/>
              <w:rPr>
                <w:color w:val="000000"/>
                <w:sz w:val="24"/>
              </w:rPr>
            </w:pPr>
            <w:r>
              <w:rPr>
                <w:rFonts w:hint="eastAsia"/>
                <w:color w:val="000000"/>
                <w:sz w:val="24"/>
              </w:rPr>
              <w:t>由上表可知，项目符合《</w:t>
            </w:r>
            <w:r w:rsidRPr="0062762F">
              <w:rPr>
                <w:rFonts w:hint="eastAsia"/>
                <w:sz w:val="24"/>
              </w:rPr>
              <w:t>新乡经济技术产业集聚区总体发展规划（</w:t>
            </w:r>
            <w:r w:rsidRPr="0062762F">
              <w:rPr>
                <w:rFonts w:hint="eastAsia"/>
                <w:sz w:val="24"/>
              </w:rPr>
              <w:t>2015-2025</w:t>
            </w:r>
            <w:r w:rsidRPr="0062762F">
              <w:rPr>
                <w:rFonts w:hint="eastAsia"/>
                <w:sz w:val="24"/>
              </w:rPr>
              <w:t>）环境影响评价补充分析报告</w:t>
            </w:r>
            <w:r>
              <w:rPr>
                <w:rFonts w:hint="eastAsia"/>
                <w:sz w:val="24"/>
              </w:rPr>
              <w:t>》规划</w:t>
            </w:r>
            <w:r w:rsidRPr="008A2D4F">
              <w:rPr>
                <w:rFonts w:hint="eastAsia"/>
                <w:sz w:val="24"/>
              </w:rPr>
              <w:t>调整</w:t>
            </w:r>
            <w:r w:rsidRPr="00581099">
              <w:rPr>
                <w:rFonts w:hint="eastAsia"/>
                <w:color w:val="000000"/>
                <w:sz w:val="24"/>
              </w:rPr>
              <w:t>结论</w:t>
            </w:r>
            <w:r>
              <w:rPr>
                <w:rFonts w:hint="eastAsia"/>
                <w:color w:val="000000"/>
                <w:sz w:val="24"/>
              </w:rPr>
              <w:t>要求。</w:t>
            </w:r>
          </w:p>
          <w:p w:rsidR="00336153" w:rsidRPr="00F674D7" w:rsidRDefault="00336153" w:rsidP="00A80B48">
            <w:pPr>
              <w:adjustRightInd w:val="0"/>
              <w:snapToGrid w:val="0"/>
              <w:spacing w:line="460" w:lineRule="exact"/>
              <w:ind w:firstLineChars="200" w:firstLine="480"/>
              <w:textAlignment w:val="baseline"/>
              <w:rPr>
                <w:bCs/>
                <w:sz w:val="24"/>
              </w:rPr>
            </w:pPr>
            <w:r w:rsidRPr="00F674D7">
              <w:rPr>
                <w:rFonts w:eastAsia="黑体"/>
                <w:sz w:val="24"/>
                <w:lang w:val="pt-BR"/>
              </w:rPr>
              <w:t>表</w:t>
            </w:r>
            <w:r>
              <w:rPr>
                <w:rFonts w:eastAsia="黑体" w:hint="eastAsia"/>
                <w:sz w:val="24"/>
                <w:lang w:val="pt-BR"/>
              </w:rPr>
              <w:t>4</w:t>
            </w:r>
            <w:r w:rsidRPr="00F674D7">
              <w:rPr>
                <w:rFonts w:eastAsia="黑体" w:hint="eastAsia"/>
                <w:sz w:val="24"/>
                <w:lang w:val="pt-BR"/>
              </w:rPr>
              <w:t xml:space="preserve">      </w:t>
            </w:r>
            <w:r w:rsidRPr="00F674D7">
              <w:rPr>
                <w:rFonts w:eastAsia="黑体" w:hint="eastAsia"/>
                <w:sz w:val="24"/>
                <w:lang w:val="pt-BR"/>
              </w:rPr>
              <w:t>本项目与规划环评及审查意见对比分析一览表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top w:w="85" w:type="dxa"/>
                <w:left w:w="57" w:type="dxa"/>
                <w:bottom w:w="85" w:type="dxa"/>
                <w:right w:w="57" w:type="dxa"/>
              </w:tblCellMar>
              <w:tblLook w:val="04A0"/>
            </w:tblPr>
            <w:tblGrid>
              <w:gridCol w:w="1191"/>
              <w:gridCol w:w="4571"/>
              <w:gridCol w:w="1365"/>
            </w:tblGrid>
            <w:tr w:rsidR="00336153" w:rsidRPr="00F674D7" w:rsidTr="00A80B48">
              <w:trPr>
                <w:trHeight w:val="227"/>
                <w:jc w:val="center"/>
              </w:trPr>
              <w:tc>
                <w:tcPr>
                  <w:tcW w:w="5762" w:type="dxa"/>
                  <w:gridSpan w:val="2"/>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imes New Roman" w:eastAsiaTheme="minorEastAsia" w:hAnsi="Times New Roman" w:cs="Times New Roman"/>
                      <w:b/>
                      <w:szCs w:val="21"/>
                    </w:rPr>
                  </w:pPr>
                  <w:r w:rsidRPr="00F674D7">
                    <w:rPr>
                      <w:rFonts w:ascii="Times New Roman" w:eastAsiaTheme="minorEastAsia" w:hAnsiTheme="minorEastAsia" w:cs="Times New Roman"/>
                      <w:b/>
                      <w:szCs w:val="21"/>
                    </w:rPr>
                    <w:t>要求</w:t>
                  </w:r>
                </w:p>
              </w:tc>
              <w:tc>
                <w:tcPr>
                  <w:tcW w:w="1365" w:type="dxa"/>
                  <w:vAlign w:val="center"/>
                </w:tcPr>
                <w:p w:rsidR="00336153" w:rsidRPr="00F674D7" w:rsidRDefault="00336153" w:rsidP="00A80B48">
                  <w:pPr>
                    <w:pStyle w:val="afe"/>
                    <w:adjustRightInd w:val="0"/>
                    <w:snapToGrid w:val="0"/>
                    <w:ind w:firstLineChars="0" w:firstLine="0"/>
                    <w:jc w:val="center"/>
                    <w:rPr>
                      <w:rFonts w:ascii="Times New Roman" w:eastAsiaTheme="minorEastAsia" w:hAnsi="Times New Roman" w:cs="Times New Roman"/>
                      <w:b/>
                      <w:szCs w:val="21"/>
                    </w:rPr>
                  </w:pPr>
                  <w:r w:rsidRPr="00F674D7">
                    <w:rPr>
                      <w:rFonts w:ascii="Times New Roman" w:eastAsiaTheme="minorEastAsia" w:hAnsiTheme="minorEastAsia" w:cs="Times New Roman"/>
                      <w:b/>
                      <w:szCs w:val="21"/>
                    </w:rPr>
                    <w:t>本项目情况</w:t>
                  </w:r>
                </w:p>
              </w:tc>
            </w:tr>
            <w:tr w:rsidR="00336153" w:rsidRPr="00F674D7" w:rsidTr="00A80B48">
              <w:trPr>
                <w:trHeight w:val="397"/>
                <w:jc w:val="center"/>
              </w:trPr>
              <w:tc>
                <w:tcPr>
                  <w:tcW w:w="1191" w:type="dxa"/>
                  <w:vMerge w:val="restart"/>
                  <w:tcMar>
                    <w:top w:w="28" w:type="dxa"/>
                    <w:bottom w:w="57" w:type="dxa"/>
                  </w:tcMar>
                  <w:vAlign w:val="center"/>
                </w:tcPr>
                <w:p w:rsidR="00336153" w:rsidRPr="00F674D7" w:rsidRDefault="00336153" w:rsidP="00A80B48">
                  <w:pPr>
                    <w:pStyle w:val="afe"/>
                    <w:adjustRightInd w:val="0"/>
                    <w:snapToGrid w:val="0"/>
                    <w:ind w:firstLineChars="0" w:firstLine="0"/>
                    <w:rPr>
                      <w:rFonts w:ascii="Times New Roman" w:eastAsiaTheme="minorEastAsia" w:hAnsi="Times New Roman" w:cs="Times New Roman"/>
                      <w:szCs w:val="21"/>
                    </w:rPr>
                  </w:pPr>
                  <w:r w:rsidRPr="00F674D7">
                    <w:rPr>
                      <w:rFonts w:ascii="Times New Roman" w:cs="Times New Roman"/>
                    </w:rPr>
                    <w:t>三、新乡经济技术产业集聚区应严格按照《分析报告》提出的环境保护要求及环境影响减措施，进一步优化调整发展规划。</w:t>
                  </w:r>
                </w:p>
              </w:tc>
              <w:tc>
                <w:tcPr>
                  <w:tcW w:w="4571" w:type="dxa"/>
                  <w:tcMar>
                    <w:top w:w="28" w:type="dxa"/>
                    <w:bottom w:w="57" w:type="dxa"/>
                  </w:tcMar>
                  <w:vAlign w:val="center"/>
                </w:tcPr>
                <w:p w:rsidR="00336153" w:rsidRPr="00F674D7" w:rsidRDefault="00336153" w:rsidP="00A80B48">
                  <w:pPr>
                    <w:pStyle w:val="afe"/>
                    <w:adjustRightInd w:val="0"/>
                    <w:snapToGrid w:val="0"/>
                    <w:ind w:firstLineChars="0" w:firstLine="0"/>
                    <w:rPr>
                      <w:rFonts w:ascii="Times New Roman" w:eastAsiaTheme="minorEastAsia" w:hAnsi="Times New Roman" w:cs="Times New Roman"/>
                      <w:szCs w:val="21"/>
                    </w:rPr>
                  </w:pPr>
                  <w:r w:rsidRPr="00F674D7">
                    <w:rPr>
                      <w:rFonts w:ascii="Times New Roman" w:hAnsi="宋体" w:cs="Times New Roman"/>
                      <w:szCs w:val="21"/>
                    </w:rPr>
                    <w:t>（一）</w:t>
                  </w:r>
                  <w:r w:rsidRPr="00F674D7">
                    <w:rPr>
                      <w:rFonts w:ascii="Times New Roman" w:cs="Times New Roman"/>
                    </w:rPr>
                    <w:t>合理用地布局。进一步加强与新乡县城乡规划、土地利用总体规划等衔接，保持规划的一致性与协调性；鉴于</w:t>
                  </w:r>
                  <w:r w:rsidRPr="00FF1C8D">
                    <w:rPr>
                      <w:rFonts w:ascii="Times New Roman" w:cs="Times New Roman"/>
                      <w:b/>
                      <w:u w:val="single"/>
                    </w:rPr>
                    <w:t>新乡市贾</w:t>
                  </w:r>
                  <w:r w:rsidRPr="00FF1C8D">
                    <w:rPr>
                      <w:rFonts w:ascii="Times New Roman" w:cs="Times New Roman" w:hint="eastAsia"/>
                      <w:b/>
                      <w:u w:val="single"/>
                    </w:rPr>
                    <w:t>太</w:t>
                  </w:r>
                  <w:r w:rsidRPr="00FF1C8D">
                    <w:rPr>
                      <w:rFonts w:ascii="Times New Roman" w:cs="Times New Roman"/>
                      <w:b/>
                      <w:u w:val="single"/>
                    </w:rPr>
                    <w:t>湖饮用水源地</w:t>
                  </w:r>
                  <w:r w:rsidRPr="00F674D7">
                    <w:rPr>
                      <w:rFonts w:ascii="Times New Roman" w:cs="Times New Roman"/>
                    </w:rPr>
                    <w:t>取消，北区东孟姜女河北侧规划的农林用地调整为工业用地；北区距新乡县中心城区较近的西侧边界区城规划的二类工业用地调整为农林用地；在北区东侧和南侧边界均设置绿化隔离带，减轻对周围环境的不利影响。</w:t>
                  </w:r>
                </w:p>
              </w:tc>
              <w:tc>
                <w:tcPr>
                  <w:tcW w:w="1365" w:type="dxa"/>
                  <w:vMerge w:val="restart"/>
                  <w:vAlign w:val="center"/>
                </w:tcPr>
                <w:p w:rsidR="00336153" w:rsidRPr="00186F9F" w:rsidRDefault="00336153" w:rsidP="00A80B48">
                  <w:pPr>
                    <w:adjustRightInd w:val="0"/>
                    <w:snapToGrid w:val="0"/>
                    <w:spacing w:line="240" w:lineRule="exact"/>
                    <w:rPr>
                      <w:b/>
                      <w:szCs w:val="21"/>
                      <w:u w:val="single"/>
                    </w:rPr>
                  </w:pPr>
                  <w:r w:rsidRPr="00186F9F">
                    <w:rPr>
                      <w:b/>
                      <w:szCs w:val="21"/>
                      <w:u w:val="single"/>
                    </w:rPr>
                    <w:t>1</w:t>
                  </w:r>
                  <w:r w:rsidRPr="00186F9F">
                    <w:rPr>
                      <w:rFonts w:hAnsiTheme="minorEastAsia"/>
                      <w:b/>
                      <w:szCs w:val="21"/>
                      <w:u w:val="single"/>
                    </w:rPr>
                    <w:t>、本项目位于集聚区中区</w:t>
                  </w:r>
                  <w:r w:rsidRPr="00186F9F">
                    <w:rPr>
                      <w:rFonts w:hAnsiTheme="minorEastAsia" w:hint="eastAsia"/>
                      <w:b/>
                      <w:szCs w:val="21"/>
                      <w:u w:val="single"/>
                    </w:rPr>
                    <w:t>，</w:t>
                  </w:r>
                  <w:r w:rsidRPr="00186F9F">
                    <w:rPr>
                      <w:rFonts w:hAnsiTheme="minorEastAsia"/>
                      <w:b/>
                      <w:szCs w:val="21"/>
                      <w:u w:val="single"/>
                    </w:rPr>
                    <w:t>不涉及北区的用地性质调整；</w:t>
                  </w:r>
                </w:p>
                <w:p w:rsidR="00336153" w:rsidRPr="00186F9F" w:rsidRDefault="00336153" w:rsidP="00A80B48">
                  <w:pPr>
                    <w:adjustRightInd w:val="0"/>
                    <w:snapToGrid w:val="0"/>
                    <w:spacing w:line="240" w:lineRule="exact"/>
                    <w:rPr>
                      <w:b/>
                      <w:szCs w:val="21"/>
                      <w:u w:val="single"/>
                    </w:rPr>
                  </w:pPr>
                  <w:r w:rsidRPr="00186F9F">
                    <w:rPr>
                      <w:rFonts w:hint="eastAsia"/>
                      <w:b/>
                      <w:szCs w:val="21"/>
                      <w:u w:val="single"/>
                    </w:rPr>
                    <w:t>2</w:t>
                  </w:r>
                  <w:r w:rsidRPr="00186F9F">
                    <w:rPr>
                      <w:rFonts w:hint="eastAsia"/>
                      <w:b/>
                      <w:szCs w:val="21"/>
                      <w:u w:val="single"/>
                    </w:rPr>
                    <w:t>、本项目为塑料制品项目，非化工行业；</w:t>
                  </w:r>
                </w:p>
                <w:p w:rsidR="00336153" w:rsidRPr="00F674D7" w:rsidRDefault="00336153" w:rsidP="00A80B48">
                  <w:pPr>
                    <w:adjustRightInd w:val="0"/>
                    <w:snapToGrid w:val="0"/>
                    <w:spacing w:line="240" w:lineRule="exact"/>
                    <w:rPr>
                      <w:szCs w:val="21"/>
                    </w:rPr>
                  </w:pPr>
                  <w:r w:rsidRPr="00186F9F">
                    <w:rPr>
                      <w:rFonts w:hint="eastAsia"/>
                      <w:b/>
                      <w:szCs w:val="21"/>
                      <w:u w:val="single"/>
                    </w:rPr>
                    <w:t>3</w:t>
                  </w:r>
                  <w:r w:rsidRPr="00186F9F">
                    <w:rPr>
                      <w:rFonts w:hint="eastAsia"/>
                      <w:b/>
                      <w:szCs w:val="21"/>
                      <w:u w:val="single"/>
                    </w:rPr>
                    <w:t>、本项目外排废水为生活污水，仅设置一个间接排放口，目前下水管网未接通，本项目生活污水前期定期清运，待管网接通后，排入贾屯污水处理厂处理。</w:t>
                  </w:r>
                </w:p>
              </w:tc>
            </w:tr>
            <w:tr w:rsidR="00336153" w:rsidRPr="00F674D7" w:rsidTr="00A80B48">
              <w:trPr>
                <w:trHeight w:val="397"/>
                <w:jc w:val="center"/>
              </w:trPr>
              <w:tc>
                <w:tcPr>
                  <w:tcW w:w="1191"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imes New Roman" w:eastAsiaTheme="minorEastAsia" w:hAnsi="Times New Roman" w:cs="Times New Roman"/>
                      <w:szCs w:val="21"/>
                    </w:rPr>
                  </w:pPr>
                </w:p>
              </w:tc>
              <w:tc>
                <w:tcPr>
                  <w:tcW w:w="4571" w:type="dxa"/>
                  <w:tcMar>
                    <w:top w:w="28" w:type="dxa"/>
                    <w:bottom w:w="57" w:type="dxa"/>
                  </w:tcMar>
                  <w:vAlign w:val="center"/>
                </w:tcPr>
                <w:p w:rsidR="00336153" w:rsidRPr="00F674D7" w:rsidRDefault="00336153" w:rsidP="00A80B48">
                  <w:pPr>
                    <w:pStyle w:val="afe"/>
                    <w:adjustRightInd w:val="0"/>
                    <w:snapToGrid w:val="0"/>
                    <w:ind w:firstLineChars="0" w:firstLine="0"/>
                  </w:pPr>
                  <w:r w:rsidRPr="00F674D7">
                    <w:rPr>
                      <w:rFonts w:ascii="Times New Roman" w:hAnsi="Times New Roman" w:cs="Times New Roman" w:hint="eastAsia"/>
                      <w:szCs w:val="21"/>
                    </w:rPr>
                    <w:t>（二）</w:t>
                  </w:r>
                  <w:r w:rsidRPr="00F674D7">
                    <w:t>严格传统煤化工建设项目环境准入。产业园区北区重点发展以河南心连心化肥有限公司现有产品为原料的基础化工和下游产业链产品，延长煤化工产业链</w:t>
                  </w:r>
                  <w:r w:rsidRPr="00F674D7">
                    <w:rPr>
                      <w:rFonts w:hint="eastAsia"/>
                    </w:rPr>
                    <w:t>；</w:t>
                  </w:r>
                  <w:r w:rsidRPr="00F674D7">
                    <w:t>煤化工行业的发展应严格落实《河南省传统煤化工行业转型发展行动方案</w:t>
                  </w:r>
                  <w:r w:rsidRPr="00F674D7">
                    <w:rPr>
                      <w:rFonts w:hint="eastAsia"/>
                    </w:rPr>
                    <w:t>（</w:t>
                  </w:r>
                  <w:r w:rsidRPr="00F674D7">
                    <w:t>2018-2020</w:t>
                  </w:r>
                  <w:r w:rsidRPr="00F674D7">
                    <w:t>年</w:t>
                  </w:r>
                  <w:r w:rsidRPr="00F674D7">
                    <w:rPr>
                      <w:rFonts w:hint="eastAsia"/>
                    </w:rPr>
                    <w:t>）</w:t>
                  </w:r>
                  <w:r w:rsidRPr="00F674D7">
                    <w:t>》</w:t>
                  </w:r>
                  <w:r w:rsidRPr="00F674D7">
                    <w:rPr>
                      <w:rFonts w:hint="eastAsia"/>
                    </w:rPr>
                    <w:t>（</w:t>
                  </w:r>
                  <w:r>
                    <w:rPr>
                      <w:rFonts w:hint="eastAsia"/>
                    </w:rPr>
                    <w:t>豫</w:t>
                  </w:r>
                  <w:r w:rsidRPr="00F674D7">
                    <w:t>政办</w:t>
                  </w:r>
                  <w:r w:rsidRPr="00F674D7">
                    <w:rPr>
                      <w:rFonts w:hint="eastAsia"/>
                    </w:rPr>
                    <w:t>[</w:t>
                  </w:r>
                  <w:r w:rsidRPr="00F674D7">
                    <w:t>2018</w:t>
                  </w:r>
                  <w:r w:rsidRPr="00F674D7">
                    <w:rPr>
                      <w:rFonts w:hint="eastAsia"/>
                    </w:rPr>
                    <w:t>]</w:t>
                  </w:r>
                  <w:r w:rsidRPr="00F674D7">
                    <w:t>82</w:t>
                  </w:r>
                  <w:r w:rsidRPr="00F674D7">
                    <w:t>号</w:t>
                  </w:r>
                  <w:r w:rsidRPr="00F674D7">
                    <w:rPr>
                      <w:rFonts w:hint="eastAsia"/>
                    </w:rPr>
                    <w:t>）</w:t>
                  </w:r>
                  <w:r w:rsidRPr="00F674D7">
                    <w:t>要求。</w:t>
                  </w:r>
                  <w:r>
                    <w:rPr>
                      <w:rFonts w:hint="eastAsia"/>
                    </w:rPr>
                    <w:t>园</w:t>
                  </w:r>
                  <w:r w:rsidRPr="00F674D7">
                    <w:t>区禁止新建或单纯扩大产能的以煤为原料的煤化工项目，升级改造项目、符合条件的退城入园的合成</w:t>
                  </w:r>
                  <w:r>
                    <w:rPr>
                      <w:rFonts w:hint="eastAsia"/>
                    </w:rPr>
                    <w:t>氨</w:t>
                  </w:r>
                  <w:r w:rsidRPr="00F674D7">
                    <w:t>和甲醇项目产能应实现等量置换，且合成</w:t>
                  </w:r>
                  <w:r>
                    <w:rPr>
                      <w:rFonts w:hint="eastAsia"/>
                    </w:rPr>
                    <w:t>氨</w:t>
                  </w:r>
                  <w:r w:rsidRPr="00F674D7">
                    <w:t>和甲醇总产能控制在</w:t>
                  </w:r>
                  <w:r w:rsidRPr="00F674D7">
                    <w:t>200</w:t>
                  </w:r>
                  <w:r w:rsidRPr="00F674D7">
                    <w:t>万吨，并按照要求落实煤炭及污染物排放总量的区城</w:t>
                  </w:r>
                  <w:r>
                    <w:rPr>
                      <w:rFonts w:hint="eastAsia"/>
                    </w:rPr>
                    <w:t>削</w:t>
                  </w:r>
                  <w:r w:rsidRPr="00F674D7">
                    <w:t>减替代。</w:t>
                  </w:r>
                </w:p>
              </w:tc>
              <w:tc>
                <w:tcPr>
                  <w:tcW w:w="1365" w:type="dxa"/>
                  <w:vMerge/>
                  <w:vAlign w:val="center"/>
                </w:tcPr>
                <w:p w:rsidR="00336153" w:rsidRPr="00F674D7" w:rsidRDefault="00336153" w:rsidP="00A80B48">
                  <w:pPr>
                    <w:pStyle w:val="afe"/>
                    <w:adjustRightInd w:val="0"/>
                    <w:snapToGrid w:val="0"/>
                    <w:jc w:val="center"/>
                    <w:rPr>
                      <w:rFonts w:ascii="Times New Roman" w:eastAsiaTheme="minorEastAsia" w:hAnsi="Times New Roman" w:cs="Times New Roman"/>
                      <w:szCs w:val="21"/>
                    </w:rPr>
                  </w:pPr>
                </w:p>
              </w:tc>
            </w:tr>
            <w:tr w:rsidR="00336153" w:rsidRPr="00F674D7" w:rsidTr="00A80B48">
              <w:trPr>
                <w:trHeight w:val="397"/>
                <w:jc w:val="center"/>
              </w:trPr>
              <w:tc>
                <w:tcPr>
                  <w:tcW w:w="1191" w:type="dxa"/>
                  <w:vMerge/>
                  <w:tcMar>
                    <w:top w:w="28" w:type="dxa"/>
                    <w:bottom w:w="57" w:type="dxa"/>
                  </w:tcMar>
                  <w:vAlign w:val="center"/>
                </w:tcPr>
                <w:p w:rsidR="00336153" w:rsidRPr="00F674D7" w:rsidRDefault="00336153" w:rsidP="00A80B48">
                  <w:pPr>
                    <w:pStyle w:val="afe"/>
                    <w:adjustRightInd w:val="0"/>
                    <w:snapToGrid w:val="0"/>
                    <w:ind w:firstLineChars="0" w:firstLine="0"/>
                    <w:jc w:val="center"/>
                    <w:rPr>
                      <w:rFonts w:ascii="Times New Roman" w:eastAsiaTheme="minorEastAsia" w:hAnsi="Times New Roman" w:cs="Times New Roman"/>
                      <w:szCs w:val="21"/>
                    </w:rPr>
                  </w:pPr>
                </w:p>
              </w:tc>
              <w:tc>
                <w:tcPr>
                  <w:tcW w:w="4571" w:type="dxa"/>
                  <w:tcMar>
                    <w:top w:w="28" w:type="dxa"/>
                    <w:bottom w:w="57" w:type="dxa"/>
                  </w:tcMar>
                  <w:vAlign w:val="center"/>
                </w:tcPr>
                <w:p w:rsidR="00336153" w:rsidRPr="00F674D7" w:rsidRDefault="00336153" w:rsidP="00A80B48">
                  <w:pPr>
                    <w:pStyle w:val="afe"/>
                    <w:adjustRightInd w:val="0"/>
                    <w:snapToGrid w:val="0"/>
                    <w:ind w:firstLineChars="0" w:firstLine="0"/>
                    <w:rPr>
                      <w:rFonts w:ascii="Times New Roman" w:eastAsiaTheme="minorEastAsia" w:hAnsi="Times New Roman" w:cs="Times New Roman"/>
                      <w:szCs w:val="21"/>
                    </w:rPr>
                  </w:pPr>
                  <w:r w:rsidRPr="00F674D7">
                    <w:rPr>
                      <w:rFonts w:hint="eastAsia"/>
                    </w:rPr>
                    <w:t>（三）</w:t>
                  </w:r>
                  <w:r w:rsidRPr="00F674D7">
                    <w:t>尽快</w:t>
                  </w:r>
                  <w:r>
                    <w:rPr>
                      <w:rFonts w:hint="eastAsia"/>
                    </w:rPr>
                    <w:t>完善</w:t>
                  </w:r>
                  <w:r w:rsidRPr="00F674D7">
                    <w:t>环保基础设施。加快新乡县东孟姜女河流域新建污水处理</w:t>
                  </w:r>
                  <w:r>
                    <w:rPr>
                      <w:rFonts w:hint="eastAsia"/>
                    </w:rPr>
                    <w:t>厂</w:t>
                  </w:r>
                  <w:r w:rsidRPr="00F674D7">
                    <w:t>及配</w:t>
                  </w:r>
                  <w:r>
                    <w:rPr>
                      <w:rFonts w:hint="eastAsia"/>
                    </w:rPr>
                    <w:t>套</w:t>
                  </w:r>
                  <w:r w:rsidRPr="00F674D7">
                    <w:t>管网建设，以满足区企业污水处理的需求，确保入区企业外排废水全部经管网收集后进入污水处理厂处理，入园企业均不得单独设置废水排放口。</w:t>
                  </w:r>
                </w:p>
              </w:tc>
              <w:tc>
                <w:tcPr>
                  <w:tcW w:w="1365" w:type="dxa"/>
                  <w:vMerge/>
                  <w:vAlign w:val="center"/>
                </w:tcPr>
                <w:p w:rsidR="00336153" w:rsidRPr="00F674D7" w:rsidRDefault="00336153" w:rsidP="00A80B48">
                  <w:pPr>
                    <w:pStyle w:val="afe"/>
                    <w:adjustRightInd w:val="0"/>
                    <w:snapToGrid w:val="0"/>
                    <w:jc w:val="center"/>
                    <w:rPr>
                      <w:rFonts w:ascii="Times New Roman" w:eastAsiaTheme="minorEastAsia" w:hAnsi="Times New Roman" w:cs="Times New Roman"/>
                      <w:szCs w:val="21"/>
                    </w:rPr>
                  </w:pPr>
                </w:p>
              </w:tc>
            </w:tr>
          </w:tbl>
          <w:p w:rsidR="00336153" w:rsidRPr="00F674D7" w:rsidRDefault="00336153" w:rsidP="00A80B48">
            <w:pPr>
              <w:adjustRightInd w:val="0"/>
              <w:snapToGrid w:val="0"/>
              <w:spacing w:line="460" w:lineRule="exact"/>
              <w:ind w:firstLineChars="200" w:firstLine="480"/>
              <w:textAlignment w:val="baseline"/>
              <w:rPr>
                <w:bCs/>
                <w:sz w:val="24"/>
              </w:rPr>
            </w:pPr>
            <w:r w:rsidRPr="00F674D7">
              <w:rPr>
                <w:rFonts w:hint="eastAsia"/>
                <w:bCs/>
                <w:sz w:val="24"/>
              </w:rPr>
              <w:lastRenderedPageBreak/>
              <w:t>本项目与</w:t>
            </w:r>
            <w:r w:rsidRPr="00F674D7">
              <w:rPr>
                <w:rFonts w:hint="eastAsia"/>
                <w:sz w:val="24"/>
              </w:rPr>
              <w:t>《河南省生态环境准入清单</w:t>
            </w:r>
            <w:r w:rsidRPr="00F674D7">
              <w:rPr>
                <w:rFonts w:hint="eastAsia"/>
                <w:sz w:val="24"/>
              </w:rPr>
              <w:t>-</w:t>
            </w:r>
            <w:bookmarkStart w:id="1" w:name="_Toc39654288"/>
            <w:bookmarkStart w:id="2" w:name="_Toc38962902"/>
            <w:r w:rsidRPr="00186F9F">
              <w:rPr>
                <w:sz w:val="24"/>
              </w:rPr>
              <w:t>新乡市</w:t>
            </w:r>
            <w:bookmarkStart w:id="3" w:name="_Hlk47016083"/>
            <w:r w:rsidRPr="00186F9F">
              <w:rPr>
                <w:sz w:val="24"/>
              </w:rPr>
              <w:t>新乡县</w:t>
            </w:r>
            <w:bookmarkEnd w:id="3"/>
            <w:r w:rsidRPr="00186F9F">
              <w:rPr>
                <w:sz w:val="24"/>
              </w:rPr>
              <w:t>环境管控单元生态环境准入清单</w:t>
            </w:r>
            <w:bookmarkEnd w:id="1"/>
            <w:bookmarkEnd w:id="2"/>
            <w:r w:rsidRPr="00F674D7">
              <w:rPr>
                <w:rFonts w:hint="eastAsia"/>
                <w:sz w:val="24"/>
              </w:rPr>
              <w:t>》（以下简称《清单》）对比一致性分析见下表。</w:t>
            </w:r>
          </w:p>
          <w:p w:rsidR="00336153" w:rsidRPr="00F674D7" w:rsidRDefault="00336153" w:rsidP="00A80B48">
            <w:pPr>
              <w:spacing w:line="460" w:lineRule="exact"/>
              <w:ind w:firstLineChars="200" w:firstLine="480"/>
              <w:rPr>
                <w:rFonts w:eastAsia="黑体"/>
                <w:sz w:val="24"/>
                <w:lang w:val="pt-BR"/>
              </w:rPr>
            </w:pPr>
            <w:r w:rsidRPr="00F674D7">
              <w:rPr>
                <w:rFonts w:eastAsia="黑体"/>
                <w:sz w:val="24"/>
                <w:lang w:val="pt-BR"/>
              </w:rPr>
              <w:t>表</w:t>
            </w:r>
            <w:r>
              <w:rPr>
                <w:rFonts w:eastAsia="黑体" w:hint="eastAsia"/>
                <w:sz w:val="24"/>
                <w:lang w:val="pt-BR"/>
              </w:rPr>
              <w:t>5</w:t>
            </w:r>
            <w:r w:rsidRPr="00F674D7">
              <w:rPr>
                <w:rFonts w:eastAsia="黑体" w:hint="eastAsia"/>
                <w:sz w:val="24"/>
                <w:lang w:val="pt-BR"/>
              </w:rPr>
              <w:t xml:space="preserve">       </w:t>
            </w:r>
            <w:r w:rsidRPr="00F674D7">
              <w:rPr>
                <w:rFonts w:eastAsia="黑体" w:hint="eastAsia"/>
                <w:sz w:val="24"/>
                <w:lang w:val="pt-BR"/>
              </w:rPr>
              <w:t>本项目与《清单》对比分析一览表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0" w:type="dxa"/>
                <w:right w:w="0" w:type="dxa"/>
              </w:tblCellMar>
              <w:tblLook w:val="04A0"/>
            </w:tblPr>
            <w:tblGrid>
              <w:gridCol w:w="516"/>
              <w:gridCol w:w="312"/>
              <w:gridCol w:w="542"/>
              <w:gridCol w:w="447"/>
              <w:gridCol w:w="3484"/>
              <w:gridCol w:w="1276"/>
              <w:gridCol w:w="550"/>
            </w:tblGrid>
            <w:tr w:rsidR="00336153" w:rsidRPr="00F674D7" w:rsidTr="00A80B48">
              <w:trPr>
                <w:trHeight w:val="397"/>
                <w:jc w:val="center"/>
              </w:trPr>
              <w:tc>
                <w:tcPr>
                  <w:tcW w:w="516" w:type="dxa"/>
                  <w:vAlign w:val="center"/>
                </w:tcPr>
                <w:p w:rsidR="00336153" w:rsidRPr="00F674D7" w:rsidRDefault="00336153" w:rsidP="00A80B48">
                  <w:pPr>
                    <w:pStyle w:val="affff0"/>
                    <w:jc w:val="center"/>
                    <w:rPr>
                      <w:rFonts w:eastAsiaTheme="minorEastAsia"/>
                      <w:b/>
                      <w:bCs/>
                      <w:color w:val="auto"/>
                      <w:sz w:val="21"/>
                      <w:szCs w:val="21"/>
                    </w:rPr>
                  </w:pPr>
                  <w:r w:rsidRPr="00F674D7">
                    <w:rPr>
                      <w:rFonts w:eastAsiaTheme="minorEastAsia" w:hAnsiTheme="minorEastAsia"/>
                      <w:b/>
                      <w:bCs/>
                      <w:color w:val="auto"/>
                      <w:sz w:val="21"/>
                      <w:szCs w:val="21"/>
                    </w:rPr>
                    <w:t>环境管控单元名称</w:t>
                  </w:r>
                </w:p>
              </w:tc>
              <w:tc>
                <w:tcPr>
                  <w:tcW w:w="312" w:type="dxa"/>
                  <w:vAlign w:val="center"/>
                </w:tcPr>
                <w:p w:rsidR="00336153" w:rsidRPr="00F674D7" w:rsidRDefault="00336153" w:rsidP="00A80B48">
                  <w:pPr>
                    <w:pStyle w:val="affff0"/>
                    <w:jc w:val="center"/>
                    <w:rPr>
                      <w:rFonts w:eastAsiaTheme="minorEastAsia"/>
                      <w:b/>
                      <w:bCs/>
                      <w:color w:val="auto"/>
                      <w:sz w:val="21"/>
                      <w:szCs w:val="21"/>
                    </w:rPr>
                  </w:pPr>
                  <w:r w:rsidRPr="00F674D7">
                    <w:rPr>
                      <w:rFonts w:eastAsiaTheme="minorEastAsia" w:hAnsiTheme="minorEastAsia"/>
                      <w:b/>
                      <w:bCs/>
                      <w:color w:val="auto"/>
                      <w:sz w:val="21"/>
                      <w:szCs w:val="21"/>
                    </w:rPr>
                    <w:t>管控单元分类</w:t>
                  </w:r>
                </w:p>
              </w:tc>
              <w:tc>
                <w:tcPr>
                  <w:tcW w:w="542" w:type="dxa"/>
                  <w:vAlign w:val="center"/>
                </w:tcPr>
                <w:p w:rsidR="00336153" w:rsidRPr="00F674D7" w:rsidRDefault="00336153" w:rsidP="00A80B48">
                  <w:pPr>
                    <w:pStyle w:val="affff0"/>
                    <w:jc w:val="center"/>
                    <w:rPr>
                      <w:rFonts w:eastAsiaTheme="minorEastAsia"/>
                      <w:b/>
                      <w:bCs/>
                      <w:color w:val="auto"/>
                      <w:sz w:val="21"/>
                      <w:szCs w:val="21"/>
                    </w:rPr>
                  </w:pPr>
                  <w:r w:rsidRPr="00F674D7">
                    <w:rPr>
                      <w:rFonts w:eastAsiaTheme="minorEastAsia" w:hAnsiTheme="minorEastAsia"/>
                      <w:b/>
                      <w:bCs/>
                      <w:color w:val="auto"/>
                      <w:sz w:val="21"/>
                      <w:szCs w:val="21"/>
                    </w:rPr>
                    <w:t>环境要素类别</w:t>
                  </w:r>
                </w:p>
              </w:tc>
              <w:tc>
                <w:tcPr>
                  <w:tcW w:w="447" w:type="dxa"/>
                  <w:vAlign w:val="center"/>
                </w:tcPr>
                <w:p w:rsidR="00336153" w:rsidRPr="00F674D7" w:rsidRDefault="00336153" w:rsidP="00A80B48">
                  <w:pPr>
                    <w:pStyle w:val="affff0"/>
                    <w:jc w:val="center"/>
                    <w:rPr>
                      <w:rFonts w:eastAsiaTheme="minorEastAsia"/>
                      <w:b/>
                      <w:bCs/>
                      <w:color w:val="auto"/>
                      <w:sz w:val="21"/>
                      <w:szCs w:val="21"/>
                    </w:rPr>
                  </w:pPr>
                  <w:r w:rsidRPr="00F674D7">
                    <w:rPr>
                      <w:rFonts w:eastAsiaTheme="minorEastAsia" w:hAnsiTheme="minorEastAsia"/>
                      <w:b/>
                      <w:bCs/>
                      <w:color w:val="auto"/>
                      <w:sz w:val="21"/>
                      <w:szCs w:val="21"/>
                    </w:rPr>
                    <w:t>管控要求</w:t>
                  </w:r>
                </w:p>
              </w:tc>
              <w:tc>
                <w:tcPr>
                  <w:tcW w:w="3484" w:type="dxa"/>
                  <w:vAlign w:val="center"/>
                </w:tcPr>
                <w:p w:rsidR="00336153" w:rsidRPr="00F674D7" w:rsidRDefault="00336153" w:rsidP="00A80B48">
                  <w:pPr>
                    <w:pStyle w:val="affff0"/>
                    <w:jc w:val="center"/>
                    <w:rPr>
                      <w:rFonts w:eastAsiaTheme="minorEastAsia"/>
                      <w:b/>
                      <w:bCs/>
                      <w:color w:val="auto"/>
                      <w:sz w:val="21"/>
                      <w:szCs w:val="21"/>
                    </w:rPr>
                  </w:pPr>
                  <w:r w:rsidRPr="00F674D7">
                    <w:rPr>
                      <w:rFonts w:eastAsiaTheme="minorEastAsia" w:hAnsiTheme="minorEastAsia"/>
                      <w:b/>
                      <w:bCs/>
                      <w:color w:val="auto"/>
                      <w:sz w:val="21"/>
                      <w:szCs w:val="21"/>
                    </w:rPr>
                    <w:t>环境管控单元名称</w:t>
                  </w:r>
                </w:p>
              </w:tc>
              <w:tc>
                <w:tcPr>
                  <w:tcW w:w="1276" w:type="dxa"/>
                  <w:vAlign w:val="center"/>
                </w:tcPr>
                <w:p w:rsidR="00336153" w:rsidRPr="00F674D7" w:rsidRDefault="00336153" w:rsidP="00A80B48">
                  <w:pPr>
                    <w:pStyle w:val="aa"/>
                    <w:spacing w:before="0" w:beforeAutospacing="0" w:after="0" w:afterAutospacing="0"/>
                    <w:jc w:val="center"/>
                    <w:outlineLvl w:val="0"/>
                    <w:rPr>
                      <w:rFonts w:ascii="Times New Roman" w:eastAsiaTheme="minorEastAsia" w:hAnsi="Times New Roman"/>
                      <w:b/>
                      <w:snapToGrid w:val="0"/>
                      <w:sz w:val="21"/>
                      <w:szCs w:val="21"/>
                    </w:rPr>
                  </w:pPr>
                  <w:r w:rsidRPr="00F674D7">
                    <w:rPr>
                      <w:rFonts w:ascii="Times New Roman" w:eastAsiaTheme="minorEastAsia" w:hAnsiTheme="minorEastAsia"/>
                      <w:b/>
                      <w:snapToGrid w:val="0"/>
                      <w:sz w:val="21"/>
                      <w:szCs w:val="21"/>
                    </w:rPr>
                    <w:t>本项目情况</w:t>
                  </w:r>
                </w:p>
              </w:tc>
              <w:tc>
                <w:tcPr>
                  <w:tcW w:w="550" w:type="dxa"/>
                  <w:vAlign w:val="center"/>
                </w:tcPr>
                <w:p w:rsidR="00336153" w:rsidRPr="00F674D7" w:rsidRDefault="00336153" w:rsidP="00A80B48">
                  <w:pPr>
                    <w:pStyle w:val="aa"/>
                    <w:spacing w:before="0" w:beforeAutospacing="0" w:after="0" w:afterAutospacing="0"/>
                    <w:jc w:val="center"/>
                    <w:outlineLvl w:val="0"/>
                    <w:rPr>
                      <w:rFonts w:ascii="Times New Roman" w:eastAsiaTheme="minorEastAsia" w:hAnsi="Times New Roman"/>
                      <w:b/>
                      <w:snapToGrid w:val="0"/>
                      <w:sz w:val="21"/>
                      <w:szCs w:val="21"/>
                    </w:rPr>
                  </w:pPr>
                  <w:r w:rsidRPr="00F674D7">
                    <w:rPr>
                      <w:rFonts w:ascii="Times New Roman" w:eastAsiaTheme="minorEastAsia" w:hAnsiTheme="minorEastAsia"/>
                      <w:b/>
                      <w:snapToGrid w:val="0"/>
                      <w:sz w:val="21"/>
                      <w:szCs w:val="21"/>
                    </w:rPr>
                    <w:t>是否符合</w:t>
                  </w:r>
                </w:p>
              </w:tc>
            </w:tr>
            <w:tr w:rsidR="00336153" w:rsidRPr="00F674D7" w:rsidTr="00A80B48">
              <w:trPr>
                <w:trHeight w:val="397"/>
                <w:jc w:val="center"/>
              </w:trPr>
              <w:tc>
                <w:tcPr>
                  <w:tcW w:w="516" w:type="dxa"/>
                  <w:vMerge w:val="restart"/>
                  <w:vAlign w:val="center"/>
                </w:tcPr>
                <w:p w:rsidR="00336153" w:rsidRPr="00F674D7" w:rsidRDefault="00336153" w:rsidP="00A80B48">
                  <w:pPr>
                    <w:pStyle w:val="affff0"/>
                    <w:jc w:val="center"/>
                    <w:rPr>
                      <w:rFonts w:eastAsiaTheme="minorEastAsia"/>
                      <w:color w:val="auto"/>
                      <w:sz w:val="21"/>
                      <w:szCs w:val="21"/>
                    </w:rPr>
                  </w:pPr>
                  <w:r w:rsidRPr="00F674D7">
                    <w:rPr>
                      <w:rFonts w:eastAsiaTheme="minorEastAsia" w:hAnsiTheme="minorEastAsia"/>
                      <w:color w:val="auto"/>
                      <w:sz w:val="21"/>
                      <w:szCs w:val="21"/>
                    </w:rPr>
                    <w:t>新乡经济技术产业集聚区</w:t>
                  </w:r>
                </w:p>
              </w:tc>
              <w:tc>
                <w:tcPr>
                  <w:tcW w:w="312" w:type="dxa"/>
                  <w:vMerge w:val="restart"/>
                  <w:vAlign w:val="center"/>
                </w:tcPr>
                <w:p w:rsidR="00336153" w:rsidRPr="00F674D7" w:rsidRDefault="00336153" w:rsidP="00A80B48">
                  <w:pPr>
                    <w:pStyle w:val="affff0"/>
                    <w:jc w:val="center"/>
                    <w:rPr>
                      <w:rFonts w:eastAsiaTheme="minorEastAsia"/>
                      <w:color w:val="auto"/>
                      <w:sz w:val="21"/>
                      <w:szCs w:val="21"/>
                    </w:rPr>
                  </w:pPr>
                  <w:r w:rsidRPr="00F674D7">
                    <w:rPr>
                      <w:rFonts w:eastAsiaTheme="minorEastAsia" w:hAnsiTheme="minorEastAsia"/>
                      <w:color w:val="auto"/>
                      <w:sz w:val="21"/>
                      <w:szCs w:val="21"/>
                    </w:rPr>
                    <w:t>重点管控单元</w:t>
                  </w:r>
                  <w:r w:rsidRPr="00F674D7">
                    <w:rPr>
                      <w:rFonts w:eastAsiaTheme="minorEastAsia"/>
                      <w:color w:val="auto"/>
                      <w:sz w:val="21"/>
                      <w:szCs w:val="21"/>
                    </w:rPr>
                    <w:t>1</w:t>
                  </w:r>
                </w:p>
              </w:tc>
              <w:tc>
                <w:tcPr>
                  <w:tcW w:w="542" w:type="dxa"/>
                  <w:vMerge w:val="restart"/>
                  <w:vAlign w:val="center"/>
                </w:tcPr>
                <w:p w:rsidR="00336153" w:rsidRPr="00F674D7" w:rsidRDefault="00336153" w:rsidP="00A80B48">
                  <w:pPr>
                    <w:pStyle w:val="affff0"/>
                    <w:jc w:val="center"/>
                    <w:rPr>
                      <w:rFonts w:eastAsiaTheme="minorEastAsia" w:hAnsiTheme="minorEastAsia"/>
                      <w:color w:val="auto"/>
                      <w:sz w:val="21"/>
                      <w:szCs w:val="21"/>
                    </w:rPr>
                  </w:pPr>
                  <w:r w:rsidRPr="00F674D7">
                    <w:rPr>
                      <w:rFonts w:eastAsiaTheme="minorEastAsia" w:hAnsiTheme="minorEastAsia"/>
                      <w:color w:val="auto"/>
                      <w:sz w:val="21"/>
                      <w:szCs w:val="21"/>
                    </w:rPr>
                    <w:t>大气高排放区、大气布局敏感区、大气弱扩散区、水环境工业污染重点管控区、建设用地重点管控区</w:t>
                  </w:r>
                </w:p>
              </w:tc>
              <w:tc>
                <w:tcPr>
                  <w:tcW w:w="447" w:type="dxa"/>
                  <w:vAlign w:val="center"/>
                </w:tcPr>
                <w:p w:rsidR="00336153" w:rsidRPr="00F674D7" w:rsidRDefault="00336153" w:rsidP="00A80B48">
                  <w:pPr>
                    <w:pStyle w:val="affff0"/>
                    <w:jc w:val="center"/>
                    <w:rPr>
                      <w:rFonts w:eastAsiaTheme="minorEastAsia" w:hAnsiTheme="minorEastAsia"/>
                      <w:color w:val="auto"/>
                      <w:sz w:val="21"/>
                      <w:szCs w:val="21"/>
                    </w:rPr>
                  </w:pPr>
                  <w:r w:rsidRPr="00F674D7">
                    <w:rPr>
                      <w:rFonts w:eastAsiaTheme="minorEastAsia" w:hAnsiTheme="minorEastAsia"/>
                      <w:color w:val="auto"/>
                      <w:sz w:val="21"/>
                      <w:szCs w:val="21"/>
                    </w:rPr>
                    <w:t>空间布局约束</w:t>
                  </w:r>
                </w:p>
              </w:tc>
              <w:tc>
                <w:tcPr>
                  <w:tcW w:w="3484" w:type="dxa"/>
                </w:tcPr>
                <w:p w:rsidR="00336153" w:rsidRPr="00F674D7" w:rsidRDefault="00336153" w:rsidP="00A80B48">
                  <w:pPr>
                    <w:pStyle w:val="afb"/>
                    <w:rPr>
                      <w:rFonts w:ascii="Times New Roman" w:hAnsi="Times New Roman"/>
                      <w:color w:val="auto"/>
                    </w:rPr>
                  </w:pPr>
                  <w:r w:rsidRPr="00F674D7">
                    <w:rPr>
                      <w:rFonts w:ascii="Times New Roman" w:hAnsi="Times New Roman"/>
                      <w:color w:val="auto"/>
                    </w:rPr>
                    <w:t>1</w:t>
                  </w:r>
                  <w:r w:rsidRPr="00F674D7">
                    <w:rPr>
                      <w:rFonts w:ascii="Times New Roman" w:hAnsiTheme="minorEastAsia"/>
                      <w:color w:val="auto"/>
                    </w:rPr>
                    <w:t>、北区严控其用地（包括三类工业用地）和产业发展规模，在距离新乡县主城区近的园区西侧设置二类工业用地，布置二类工业企业，不再规划发展化工项目，同时设置绿化带，防止工业对城区及周边生活环境造成不良影响，</w:t>
                  </w:r>
                </w:p>
                <w:p w:rsidR="00336153" w:rsidRPr="00F674D7" w:rsidRDefault="00336153" w:rsidP="00A80B48">
                  <w:pPr>
                    <w:pStyle w:val="afb"/>
                    <w:rPr>
                      <w:rFonts w:ascii="Times New Roman" w:hAnsi="Times New Roman"/>
                      <w:color w:val="auto"/>
                    </w:rPr>
                  </w:pPr>
                  <w:r w:rsidRPr="00F674D7">
                    <w:rPr>
                      <w:rFonts w:ascii="Times New Roman" w:hAnsi="Times New Roman"/>
                      <w:color w:val="auto"/>
                    </w:rPr>
                    <w:t>2</w:t>
                  </w:r>
                  <w:r w:rsidRPr="00F674D7">
                    <w:rPr>
                      <w:rFonts w:ascii="Times New Roman" w:hAnsiTheme="minorEastAsia"/>
                      <w:color w:val="auto"/>
                    </w:rPr>
                    <w:t>、不宜再发展食品企业，冷藏冷冻产业园内现有食品企业周围</w:t>
                  </w:r>
                  <w:r w:rsidRPr="00F674D7">
                    <w:rPr>
                      <w:rFonts w:ascii="Times New Roman" w:hAnsi="Times New Roman"/>
                      <w:color w:val="auto"/>
                    </w:rPr>
                    <w:t>100</w:t>
                  </w:r>
                  <w:r w:rsidRPr="00F674D7">
                    <w:rPr>
                      <w:rFonts w:ascii="Times New Roman" w:hAnsiTheme="minorEastAsia"/>
                      <w:color w:val="auto"/>
                    </w:rPr>
                    <w:t>米范围内不再布置喷漆等对食品企业有影响的企业。</w:t>
                  </w:r>
                </w:p>
                <w:p w:rsidR="00336153" w:rsidRPr="00F674D7" w:rsidRDefault="00336153" w:rsidP="00A80B48">
                  <w:pPr>
                    <w:pStyle w:val="afb"/>
                    <w:rPr>
                      <w:rFonts w:ascii="Times New Roman" w:hAnsi="Times New Roman"/>
                      <w:color w:val="auto"/>
                    </w:rPr>
                  </w:pPr>
                  <w:r w:rsidRPr="00F674D7">
                    <w:rPr>
                      <w:rFonts w:ascii="Times New Roman" w:hAnsi="Times New Roman"/>
                      <w:color w:val="auto"/>
                    </w:rPr>
                    <w:t>3</w:t>
                  </w:r>
                  <w:r w:rsidRPr="00F674D7">
                    <w:rPr>
                      <w:rFonts w:ascii="Times New Roman" w:hAnsiTheme="minorEastAsia"/>
                      <w:color w:val="auto"/>
                    </w:rPr>
                    <w:t>、禁止新建或单纯扩大产能的以煤为原料的煤化工项目，升级改造项目、符合条件的退城入园的合成氨和甲醇项目产能应实现等量置换，且合成氨和甲醇总产能控制在</w:t>
                  </w:r>
                  <w:r w:rsidRPr="00F674D7">
                    <w:rPr>
                      <w:rFonts w:ascii="Times New Roman" w:hAnsi="Times New Roman"/>
                      <w:color w:val="auto"/>
                    </w:rPr>
                    <w:t>200</w:t>
                  </w:r>
                  <w:r w:rsidRPr="00F674D7">
                    <w:rPr>
                      <w:rFonts w:ascii="Times New Roman" w:hAnsiTheme="minorEastAsia"/>
                      <w:color w:val="auto"/>
                    </w:rPr>
                    <w:t>万吨，并按照要求落实煤炭及污染物排放总量的区域削减替代。</w:t>
                  </w:r>
                </w:p>
                <w:p w:rsidR="00336153" w:rsidRPr="00F674D7" w:rsidRDefault="00336153" w:rsidP="00A80B48">
                  <w:pPr>
                    <w:pStyle w:val="afb"/>
                    <w:rPr>
                      <w:rFonts w:ascii="Times New Roman" w:hAnsi="Times New Roman"/>
                      <w:color w:val="auto"/>
                    </w:rPr>
                  </w:pPr>
                  <w:r w:rsidRPr="00F674D7">
                    <w:rPr>
                      <w:rFonts w:ascii="Times New Roman" w:hAnsi="Times New Roman"/>
                      <w:color w:val="auto"/>
                    </w:rPr>
                    <w:t>4</w:t>
                  </w:r>
                  <w:r w:rsidRPr="00F674D7">
                    <w:rPr>
                      <w:rFonts w:ascii="Times New Roman" w:hAnsiTheme="minorEastAsia"/>
                      <w:color w:val="auto"/>
                    </w:rPr>
                    <w:t>、禁止发展化学合成制药项目（单纯分装、复配除外），单纯新建、扩建生物发酵制药项目（单纯分装、复配以及现有企业升级改造项目除外）；禁止农药类项目、独立电镀项目、造纸制浆、油墨生产（单纯分装、复配除外）项目入驻；禁止发展不符合园区定位的制革、化纤浆柏、黑色冶金、焦化、煤焦油加工、金属冶炼等不符合园区产业定位且污染较重的项目。</w:t>
                  </w:r>
                </w:p>
                <w:p w:rsidR="00336153" w:rsidRPr="00F674D7" w:rsidRDefault="00336153" w:rsidP="00A80B48">
                  <w:pPr>
                    <w:pStyle w:val="afb"/>
                    <w:rPr>
                      <w:rFonts w:ascii="Times New Roman" w:hAnsi="Times New Roman"/>
                      <w:color w:val="auto"/>
                    </w:rPr>
                  </w:pPr>
                  <w:r w:rsidRPr="00F674D7">
                    <w:rPr>
                      <w:rFonts w:ascii="Times New Roman" w:hAnsi="Times New Roman"/>
                      <w:color w:val="auto"/>
                    </w:rPr>
                    <w:t>5</w:t>
                  </w:r>
                  <w:r w:rsidRPr="00F674D7">
                    <w:rPr>
                      <w:rFonts w:ascii="Times New Roman" w:hAnsiTheme="minorEastAsia"/>
                      <w:color w:val="auto"/>
                    </w:rPr>
                    <w:t>、淘汰不符合国家产业政策的涉重行业企业生产工艺装备。鼓励产能严重过剩行业的涉重金属排放企业主动退出市场。</w:t>
                  </w:r>
                </w:p>
                <w:p w:rsidR="00336153" w:rsidRPr="00F674D7" w:rsidRDefault="00336153" w:rsidP="00A80B48">
                  <w:pPr>
                    <w:pStyle w:val="afb"/>
                    <w:rPr>
                      <w:rFonts w:ascii="Times New Roman" w:hAnsi="Times New Roman"/>
                      <w:color w:val="auto"/>
                    </w:rPr>
                  </w:pPr>
                  <w:r w:rsidRPr="00F674D7">
                    <w:rPr>
                      <w:rFonts w:ascii="Times New Roman" w:hAnsi="Times New Roman"/>
                      <w:color w:val="auto"/>
                    </w:rPr>
                    <w:t>6</w:t>
                  </w:r>
                  <w:r w:rsidRPr="00F674D7">
                    <w:rPr>
                      <w:rFonts w:ascii="Times New Roman" w:hAnsiTheme="minorEastAsia"/>
                      <w:color w:val="auto"/>
                    </w:rPr>
                    <w:t>、对列入疑似污染地块名单的地块，未经土壤污染状况调查确定为未污染地块的，不得进入用地程序，自然资源部门不得核发建设工程规划许可证。</w:t>
                  </w:r>
                </w:p>
              </w:tc>
              <w:tc>
                <w:tcPr>
                  <w:tcW w:w="1276" w:type="dxa"/>
                  <w:vAlign w:val="center"/>
                </w:tcPr>
                <w:p w:rsidR="00336153" w:rsidRPr="00F674D7" w:rsidRDefault="00336153" w:rsidP="00A80B48">
                  <w:pPr>
                    <w:pStyle w:val="affff0"/>
                    <w:rPr>
                      <w:rFonts w:eastAsiaTheme="minorEastAsia"/>
                      <w:color w:val="auto"/>
                      <w:sz w:val="21"/>
                      <w:szCs w:val="21"/>
                    </w:rPr>
                  </w:pPr>
                  <w:r w:rsidRPr="00F674D7">
                    <w:rPr>
                      <w:rFonts w:eastAsiaTheme="minorEastAsia" w:hint="eastAsia"/>
                      <w:color w:val="auto"/>
                      <w:sz w:val="21"/>
                      <w:szCs w:val="21"/>
                    </w:rPr>
                    <w:t>1</w:t>
                  </w:r>
                  <w:r w:rsidRPr="00F674D7">
                    <w:rPr>
                      <w:rFonts w:eastAsiaTheme="minorEastAsia" w:hint="eastAsia"/>
                      <w:color w:val="auto"/>
                      <w:sz w:val="21"/>
                      <w:szCs w:val="21"/>
                    </w:rPr>
                    <w:t>、本项目位于集聚区中区；</w:t>
                  </w:r>
                </w:p>
                <w:p w:rsidR="00336153" w:rsidRPr="00F674D7" w:rsidRDefault="00336153" w:rsidP="00A80B48">
                  <w:pPr>
                    <w:pStyle w:val="affff0"/>
                    <w:rPr>
                      <w:rFonts w:eastAsiaTheme="minorEastAsia"/>
                      <w:color w:val="auto"/>
                      <w:sz w:val="21"/>
                      <w:szCs w:val="21"/>
                    </w:rPr>
                  </w:pPr>
                  <w:r w:rsidRPr="00F674D7">
                    <w:rPr>
                      <w:rFonts w:eastAsiaTheme="minorEastAsia" w:hint="eastAsia"/>
                      <w:color w:val="auto"/>
                      <w:sz w:val="21"/>
                      <w:szCs w:val="21"/>
                    </w:rPr>
                    <w:t>2</w:t>
                  </w:r>
                  <w:r w:rsidRPr="00F674D7">
                    <w:rPr>
                      <w:rFonts w:eastAsiaTheme="minorEastAsia" w:hint="eastAsia"/>
                      <w:color w:val="auto"/>
                      <w:sz w:val="21"/>
                      <w:szCs w:val="21"/>
                    </w:rPr>
                    <w:t>、本项目产品为</w:t>
                  </w:r>
                  <w:r w:rsidRPr="00F674D7">
                    <w:rPr>
                      <w:rFonts w:eastAsiaTheme="minorEastAsia" w:hint="eastAsia"/>
                      <w:color w:val="auto"/>
                      <w:sz w:val="21"/>
                      <w:szCs w:val="21"/>
                    </w:rPr>
                    <w:t>EPE</w:t>
                  </w:r>
                  <w:r w:rsidRPr="00F674D7">
                    <w:rPr>
                      <w:rFonts w:eastAsiaTheme="minorEastAsia" w:hint="eastAsia"/>
                      <w:color w:val="auto"/>
                      <w:sz w:val="21"/>
                      <w:szCs w:val="21"/>
                    </w:rPr>
                    <w:t>珍珠棉，非食品企业，选址非位于冷藏冷冻产业园内</w:t>
                  </w:r>
                  <w:r>
                    <w:rPr>
                      <w:rFonts w:eastAsiaTheme="minorEastAsia" w:hint="eastAsia"/>
                      <w:color w:val="auto"/>
                      <w:sz w:val="21"/>
                      <w:szCs w:val="21"/>
                    </w:rPr>
                    <w:t>，</w:t>
                  </w:r>
                  <w:r w:rsidRPr="00CB0851">
                    <w:rPr>
                      <w:rFonts w:eastAsiaTheme="minorEastAsia" w:hint="eastAsia"/>
                      <w:b/>
                      <w:color w:val="auto"/>
                      <w:sz w:val="21"/>
                      <w:szCs w:val="21"/>
                      <w:u w:val="single"/>
                    </w:rPr>
                    <w:t>本项目</w:t>
                  </w:r>
                  <w:r>
                    <w:rPr>
                      <w:rFonts w:eastAsiaTheme="minorEastAsia" w:hint="eastAsia"/>
                      <w:b/>
                      <w:color w:val="auto"/>
                      <w:sz w:val="21"/>
                      <w:szCs w:val="21"/>
                      <w:u w:val="single"/>
                    </w:rPr>
                    <w:t>厂界</w:t>
                  </w:r>
                  <w:r w:rsidRPr="00CB0851">
                    <w:rPr>
                      <w:rFonts w:eastAsiaTheme="minorEastAsia" w:hint="eastAsia"/>
                      <w:b/>
                      <w:color w:val="auto"/>
                      <w:sz w:val="21"/>
                      <w:szCs w:val="21"/>
                      <w:u w:val="single"/>
                    </w:rPr>
                    <w:t>距冷藏冷冻产业园边界</w:t>
                  </w:r>
                  <w:r w:rsidRPr="00CB0851">
                    <w:rPr>
                      <w:rFonts w:eastAsiaTheme="minorEastAsia" w:hint="eastAsia"/>
                      <w:b/>
                      <w:color w:val="auto"/>
                      <w:sz w:val="21"/>
                      <w:szCs w:val="21"/>
                      <w:u w:val="single"/>
                    </w:rPr>
                    <w:t>400m</w:t>
                  </w:r>
                  <w:r w:rsidRPr="00CB0851">
                    <w:rPr>
                      <w:rFonts w:eastAsiaTheme="minorEastAsia" w:hint="eastAsia"/>
                      <w:b/>
                      <w:color w:val="auto"/>
                      <w:sz w:val="21"/>
                      <w:szCs w:val="21"/>
                      <w:u w:val="single"/>
                    </w:rPr>
                    <w:t>，不属于其</w:t>
                  </w:r>
                  <w:r w:rsidRPr="00CB0851">
                    <w:rPr>
                      <w:rFonts w:eastAsiaTheme="minorEastAsia" w:hint="eastAsia"/>
                      <w:b/>
                      <w:color w:val="auto"/>
                      <w:sz w:val="21"/>
                      <w:szCs w:val="21"/>
                      <w:u w:val="single"/>
                    </w:rPr>
                    <w:t>100m</w:t>
                  </w:r>
                  <w:r w:rsidRPr="00CB0851">
                    <w:rPr>
                      <w:rFonts w:eastAsiaTheme="minorEastAsia" w:hint="eastAsia"/>
                      <w:b/>
                      <w:color w:val="auto"/>
                      <w:sz w:val="21"/>
                      <w:szCs w:val="21"/>
                      <w:u w:val="single"/>
                    </w:rPr>
                    <w:t>范围内</w:t>
                  </w:r>
                  <w:r w:rsidRPr="00F674D7">
                    <w:rPr>
                      <w:rFonts w:eastAsiaTheme="minorEastAsia" w:hint="eastAsia"/>
                      <w:color w:val="auto"/>
                      <w:sz w:val="21"/>
                      <w:szCs w:val="21"/>
                    </w:rPr>
                    <w:t>；</w:t>
                  </w:r>
                </w:p>
                <w:p w:rsidR="00336153" w:rsidRPr="00F674D7" w:rsidRDefault="00336153" w:rsidP="00A80B48">
                  <w:pPr>
                    <w:pStyle w:val="affff0"/>
                    <w:rPr>
                      <w:rFonts w:eastAsiaTheme="minorEastAsia"/>
                      <w:color w:val="auto"/>
                      <w:sz w:val="21"/>
                      <w:szCs w:val="21"/>
                    </w:rPr>
                  </w:pPr>
                  <w:r w:rsidRPr="00F674D7">
                    <w:rPr>
                      <w:rFonts w:eastAsiaTheme="minorEastAsia" w:hint="eastAsia"/>
                      <w:color w:val="auto"/>
                      <w:sz w:val="21"/>
                      <w:szCs w:val="21"/>
                    </w:rPr>
                    <w:t>3</w:t>
                  </w:r>
                  <w:r w:rsidRPr="00F674D7">
                    <w:rPr>
                      <w:rFonts w:eastAsiaTheme="minorEastAsia" w:hint="eastAsia"/>
                      <w:color w:val="auto"/>
                      <w:sz w:val="21"/>
                      <w:szCs w:val="21"/>
                    </w:rPr>
                    <w:t>、本项目为塑料制品项目，不属于煤化工等行业；</w:t>
                  </w:r>
                </w:p>
                <w:p w:rsidR="00336153" w:rsidRPr="00F674D7" w:rsidRDefault="00336153" w:rsidP="00A80B48">
                  <w:pPr>
                    <w:pStyle w:val="affff0"/>
                    <w:rPr>
                      <w:rFonts w:eastAsiaTheme="minorEastAsia" w:hAnsiTheme="minorEastAsia"/>
                      <w:color w:val="auto"/>
                      <w:sz w:val="21"/>
                      <w:szCs w:val="21"/>
                    </w:rPr>
                  </w:pPr>
                  <w:r w:rsidRPr="00F674D7">
                    <w:rPr>
                      <w:rFonts w:eastAsiaTheme="minorEastAsia" w:hint="eastAsia"/>
                      <w:color w:val="auto"/>
                      <w:sz w:val="21"/>
                      <w:szCs w:val="21"/>
                    </w:rPr>
                    <w:t>4</w:t>
                  </w:r>
                  <w:r w:rsidRPr="00F674D7">
                    <w:rPr>
                      <w:rFonts w:eastAsiaTheme="minorEastAsia" w:hint="eastAsia"/>
                      <w:color w:val="auto"/>
                      <w:sz w:val="21"/>
                      <w:szCs w:val="21"/>
                    </w:rPr>
                    <w:t>、本项目为塑料制品项目，不属于</w:t>
                  </w:r>
                  <w:r w:rsidRPr="00F674D7">
                    <w:rPr>
                      <w:rFonts w:eastAsiaTheme="minorEastAsia" w:hAnsiTheme="minorEastAsia"/>
                      <w:color w:val="auto"/>
                      <w:sz w:val="21"/>
                      <w:szCs w:val="21"/>
                    </w:rPr>
                    <w:t>化学合成制药项目</w:t>
                  </w:r>
                  <w:r w:rsidRPr="00F674D7">
                    <w:rPr>
                      <w:rFonts w:eastAsiaTheme="minorEastAsia" w:hAnsiTheme="minorEastAsia" w:hint="eastAsia"/>
                      <w:color w:val="auto"/>
                      <w:sz w:val="21"/>
                      <w:szCs w:val="21"/>
                    </w:rPr>
                    <w:t>、</w:t>
                  </w:r>
                  <w:r w:rsidRPr="00F674D7">
                    <w:rPr>
                      <w:rFonts w:eastAsiaTheme="minorEastAsia" w:hAnsiTheme="minorEastAsia"/>
                      <w:color w:val="auto"/>
                      <w:sz w:val="21"/>
                      <w:szCs w:val="21"/>
                    </w:rPr>
                    <w:t>农药类项目、独立电镀项目、造纸制浆、油墨生产（单纯分装、复配除外）项目</w:t>
                  </w:r>
                  <w:r w:rsidRPr="00F674D7">
                    <w:rPr>
                      <w:rFonts w:eastAsiaTheme="minorEastAsia" w:hAnsiTheme="minorEastAsia" w:hint="eastAsia"/>
                      <w:color w:val="auto"/>
                      <w:sz w:val="21"/>
                      <w:szCs w:val="21"/>
                    </w:rPr>
                    <w:t>、</w:t>
                  </w:r>
                  <w:r w:rsidRPr="00F674D7">
                    <w:rPr>
                      <w:rFonts w:eastAsiaTheme="minorEastAsia" w:hAnsiTheme="minorEastAsia"/>
                      <w:color w:val="auto"/>
                      <w:sz w:val="21"/>
                      <w:szCs w:val="21"/>
                    </w:rPr>
                    <w:t>制革、化纤浆柏、黑色冶金、焦化、煤焦油加工、金属冶炼等项目</w:t>
                  </w:r>
                  <w:r w:rsidRPr="00F674D7">
                    <w:rPr>
                      <w:rFonts w:eastAsiaTheme="minorEastAsia" w:hAnsiTheme="minorEastAsia" w:hint="eastAsia"/>
                      <w:color w:val="auto"/>
                      <w:sz w:val="21"/>
                      <w:szCs w:val="21"/>
                    </w:rPr>
                    <w:t>；</w:t>
                  </w:r>
                </w:p>
                <w:p w:rsidR="00336153" w:rsidRPr="00F674D7" w:rsidRDefault="00336153" w:rsidP="00A80B48">
                  <w:pPr>
                    <w:pStyle w:val="affff0"/>
                    <w:rPr>
                      <w:rFonts w:eastAsiaTheme="minorEastAsia" w:hAnsiTheme="minorEastAsia"/>
                      <w:color w:val="auto"/>
                      <w:sz w:val="21"/>
                      <w:szCs w:val="21"/>
                    </w:rPr>
                  </w:pPr>
                  <w:r w:rsidRPr="00F674D7">
                    <w:rPr>
                      <w:rFonts w:eastAsiaTheme="minorEastAsia" w:hAnsiTheme="minorEastAsia" w:hint="eastAsia"/>
                      <w:color w:val="auto"/>
                      <w:sz w:val="21"/>
                      <w:szCs w:val="21"/>
                    </w:rPr>
                    <w:t>5</w:t>
                  </w:r>
                  <w:r w:rsidRPr="00F674D7">
                    <w:rPr>
                      <w:rFonts w:eastAsiaTheme="minorEastAsia" w:hAnsiTheme="minorEastAsia" w:hint="eastAsia"/>
                      <w:color w:val="auto"/>
                      <w:sz w:val="21"/>
                      <w:szCs w:val="21"/>
                    </w:rPr>
                    <w:t>、本项目不涉及</w:t>
                  </w:r>
                  <w:r w:rsidRPr="00F674D7">
                    <w:rPr>
                      <w:rFonts w:eastAsiaTheme="minorEastAsia" w:hAnsiTheme="minorEastAsia"/>
                      <w:color w:val="auto"/>
                      <w:sz w:val="21"/>
                      <w:szCs w:val="21"/>
                    </w:rPr>
                    <w:t>涉重行业企业生产工艺装备</w:t>
                  </w:r>
                  <w:r w:rsidRPr="00F674D7">
                    <w:rPr>
                      <w:rFonts w:eastAsiaTheme="minorEastAsia" w:hAnsiTheme="minorEastAsia" w:hint="eastAsia"/>
                      <w:color w:val="auto"/>
                      <w:sz w:val="21"/>
                      <w:szCs w:val="21"/>
                    </w:rPr>
                    <w:t>，本项目不属于产能严重</w:t>
                  </w:r>
                  <w:r w:rsidRPr="00F674D7">
                    <w:rPr>
                      <w:rFonts w:eastAsiaTheme="minorEastAsia" w:hAnsiTheme="minorEastAsia" w:hint="eastAsia"/>
                      <w:color w:val="auto"/>
                      <w:sz w:val="21"/>
                      <w:szCs w:val="21"/>
                    </w:rPr>
                    <w:lastRenderedPageBreak/>
                    <w:t>过剩行业；</w:t>
                  </w:r>
                </w:p>
                <w:p w:rsidR="00336153" w:rsidRPr="00F674D7" w:rsidRDefault="00336153" w:rsidP="00A80B48">
                  <w:pPr>
                    <w:pStyle w:val="affff0"/>
                    <w:rPr>
                      <w:rFonts w:eastAsiaTheme="minorEastAsia"/>
                      <w:color w:val="auto"/>
                      <w:sz w:val="21"/>
                      <w:szCs w:val="21"/>
                    </w:rPr>
                  </w:pPr>
                  <w:r w:rsidRPr="00F674D7">
                    <w:rPr>
                      <w:rFonts w:eastAsiaTheme="minorEastAsia" w:hAnsiTheme="minorEastAsia" w:hint="eastAsia"/>
                      <w:color w:val="auto"/>
                      <w:sz w:val="21"/>
                      <w:szCs w:val="21"/>
                    </w:rPr>
                    <w:t>6</w:t>
                  </w:r>
                  <w:r w:rsidRPr="00F674D7">
                    <w:rPr>
                      <w:rFonts w:eastAsiaTheme="minorEastAsia" w:hAnsiTheme="minorEastAsia" w:hint="eastAsia"/>
                      <w:color w:val="auto"/>
                      <w:sz w:val="21"/>
                      <w:szCs w:val="21"/>
                    </w:rPr>
                    <w:t>、本项目选址未</w:t>
                  </w:r>
                  <w:r w:rsidRPr="00F674D7">
                    <w:rPr>
                      <w:rFonts w:eastAsiaTheme="minorEastAsia" w:hAnsiTheme="minorEastAsia"/>
                      <w:color w:val="auto"/>
                      <w:sz w:val="21"/>
                      <w:szCs w:val="21"/>
                    </w:rPr>
                    <w:t>列入疑似污染地块名单的地块</w:t>
                  </w:r>
                  <w:r w:rsidRPr="00F674D7">
                    <w:rPr>
                      <w:rFonts w:eastAsiaTheme="minorEastAsia" w:hAnsiTheme="minorEastAsia" w:hint="eastAsia"/>
                      <w:color w:val="auto"/>
                      <w:sz w:val="21"/>
                      <w:szCs w:val="21"/>
                    </w:rPr>
                    <w:t>。</w:t>
                  </w:r>
                </w:p>
              </w:tc>
              <w:tc>
                <w:tcPr>
                  <w:tcW w:w="550" w:type="dxa"/>
                  <w:vAlign w:val="center"/>
                </w:tcPr>
                <w:p w:rsidR="00336153" w:rsidRPr="00F674D7" w:rsidRDefault="00336153" w:rsidP="00A80B48">
                  <w:pPr>
                    <w:pStyle w:val="affff0"/>
                    <w:jc w:val="center"/>
                    <w:rPr>
                      <w:rFonts w:eastAsiaTheme="minorEastAsia"/>
                      <w:color w:val="auto"/>
                      <w:sz w:val="21"/>
                      <w:szCs w:val="21"/>
                    </w:rPr>
                  </w:pPr>
                  <w:r w:rsidRPr="00F674D7">
                    <w:rPr>
                      <w:rFonts w:eastAsiaTheme="minorEastAsia"/>
                      <w:color w:val="auto"/>
                      <w:sz w:val="21"/>
                      <w:szCs w:val="21"/>
                    </w:rPr>
                    <w:lastRenderedPageBreak/>
                    <w:t>相符</w:t>
                  </w:r>
                </w:p>
              </w:tc>
            </w:tr>
            <w:tr w:rsidR="00336153" w:rsidRPr="00F674D7" w:rsidTr="00A80B48">
              <w:trPr>
                <w:trHeight w:val="397"/>
                <w:jc w:val="center"/>
              </w:trPr>
              <w:tc>
                <w:tcPr>
                  <w:tcW w:w="516" w:type="dxa"/>
                  <w:vMerge/>
                  <w:vAlign w:val="center"/>
                </w:tcPr>
                <w:p w:rsidR="00336153" w:rsidRPr="00F674D7" w:rsidRDefault="00336153" w:rsidP="00A80B48">
                  <w:pPr>
                    <w:pStyle w:val="affff0"/>
                    <w:jc w:val="center"/>
                    <w:rPr>
                      <w:rFonts w:eastAsiaTheme="minorEastAsia"/>
                      <w:color w:val="auto"/>
                      <w:sz w:val="21"/>
                      <w:szCs w:val="21"/>
                    </w:rPr>
                  </w:pPr>
                </w:p>
              </w:tc>
              <w:tc>
                <w:tcPr>
                  <w:tcW w:w="312" w:type="dxa"/>
                  <w:vMerge/>
                  <w:vAlign w:val="center"/>
                </w:tcPr>
                <w:p w:rsidR="00336153" w:rsidRPr="00F674D7" w:rsidRDefault="00336153" w:rsidP="00A80B48">
                  <w:pPr>
                    <w:pStyle w:val="affff0"/>
                    <w:jc w:val="center"/>
                    <w:rPr>
                      <w:rFonts w:eastAsiaTheme="minorEastAsia"/>
                      <w:color w:val="auto"/>
                      <w:sz w:val="21"/>
                      <w:szCs w:val="21"/>
                    </w:rPr>
                  </w:pPr>
                </w:p>
              </w:tc>
              <w:tc>
                <w:tcPr>
                  <w:tcW w:w="542" w:type="dxa"/>
                  <w:vMerge/>
                  <w:vAlign w:val="center"/>
                </w:tcPr>
                <w:p w:rsidR="00336153" w:rsidRPr="00F674D7" w:rsidRDefault="00336153" w:rsidP="00A80B48">
                  <w:pPr>
                    <w:pStyle w:val="affff0"/>
                    <w:jc w:val="center"/>
                    <w:rPr>
                      <w:rFonts w:eastAsiaTheme="minorEastAsia"/>
                      <w:color w:val="auto"/>
                      <w:sz w:val="21"/>
                      <w:szCs w:val="21"/>
                    </w:rPr>
                  </w:pPr>
                </w:p>
              </w:tc>
              <w:tc>
                <w:tcPr>
                  <w:tcW w:w="447" w:type="dxa"/>
                  <w:vAlign w:val="center"/>
                </w:tcPr>
                <w:p w:rsidR="00336153" w:rsidRPr="00F674D7" w:rsidRDefault="00336153" w:rsidP="00A80B48">
                  <w:pPr>
                    <w:pStyle w:val="affff0"/>
                    <w:jc w:val="center"/>
                    <w:rPr>
                      <w:rFonts w:eastAsiaTheme="minorEastAsia"/>
                      <w:color w:val="auto"/>
                      <w:sz w:val="21"/>
                      <w:szCs w:val="21"/>
                    </w:rPr>
                  </w:pPr>
                  <w:r w:rsidRPr="00F674D7">
                    <w:rPr>
                      <w:rFonts w:eastAsiaTheme="minorEastAsia" w:hAnsiTheme="minorEastAsia"/>
                      <w:color w:val="auto"/>
                      <w:sz w:val="21"/>
                      <w:szCs w:val="21"/>
                    </w:rPr>
                    <w:t>污染物排放管控</w:t>
                  </w:r>
                </w:p>
              </w:tc>
              <w:tc>
                <w:tcPr>
                  <w:tcW w:w="3484" w:type="dxa"/>
                  <w:vAlign w:val="center"/>
                </w:tcPr>
                <w:p w:rsidR="00336153" w:rsidRPr="00F674D7" w:rsidRDefault="00336153" w:rsidP="00A80B48">
                  <w:pPr>
                    <w:pStyle w:val="afb"/>
                    <w:rPr>
                      <w:rFonts w:ascii="Times New Roman" w:hAnsi="Times New Roman"/>
                      <w:color w:val="auto"/>
                    </w:rPr>
                  </w:pPr>
                  <w:r w:rsidRPr="00F674D7">
                    <w:rPr>
                      <w:rFonts w:ascii="Times New Roman" w:hAnsi="Times New Roman"/>
                      <w:color w:val="auto"/>
                    </w:rPr>
                    <w:t>1</w:t>
                  </w:r>
                  <w:r w:rsidRPr="00F674D7">
                    <w:rPr>
                      <w:rFonts w:ascii="Times New Roman" w:hAnsiTheme="minorEastAsia"/>
                      <w:color w:val="auto"/>
                    </w:rPr>
                    <w:t>、大气：严格执行污染物排放总量控制制度，采取调整能源结构、加强污染治理等措施，严格控制烟粉尘、二氧化硫、氮氧化物、</w:t>
                  </w:r>
                  <w:r w:rsidRPr="00F674D7">
                    <w:rPr>
                      <w:rFonts w:ascii="Times New Roman" w:hAnsi="Times New Roman"/>
                      <w:color w:val="auto"/>
                    </w:rPr>
                    <w:t xml:space="preserve">VOCs </w:t>
                  </w:r>
                  <w:r w:rsidRPr="00F674D7">
                    <w:rPr>
                      <w:rFonts w:ascii="Times New Roman" w:hAnsiTheme="minorEastAsia"/>
                      <w:color w:val="auto"/>
                    </w:rPr>
                    <w:t>等大气污染物的排放。</w:t>
                  </w:r>
                </w:p>
                <w:p w:rsidR="00336153" w:rsidRPr="00F674D7" w:rsidRDefault="00336153" w:rsidP="00A80B48">
                  <w:pPr>
                    <w:pStyle w:val="affff0"/>
                    <w:rPr>
                      <w:rFonts w:eastAsiaTheme="minorEastAsia"/>
                      <w:color w:val="auto"/>
                      <w:sz w:val="21"/>
                      <w:szCs w:val="21"/>
                    </w:rPr>
                  </w:pPr>
                  <w:r w:rsidRPr="00F674D7">
                    <w:rPr>
                      <w:rFonts w:eastAsiaTheme="minorEastAsia"/>
                      <w:color w:val="auto"/>
                      <w:sz w:val="21"/>
                      <w:szCs w:val="21"/>
                    </w:rPr>
                    <w:t>2</w:t>
                  </w:r>
                  <w:r w:rsidRPr="00F674D7">
                    <w:rPr>
                      <w:rFonts w:eastAsiaTheme="minorEastAsia" w:hAnsiTheme="minorEastAsia"/>
                      <w:color w:val="auto"/>
                      <w:sz w:val="21"/>
                      <w:szCs w:val="21"/>
                    </w:rPr>
                    <w:t>、水：抓紧实施中水回用工程，完善配套中水回用管网，减少废水排放量；确保污水处理厂出水执行《地表水环境质量标准》</w:t>
                  </w:r>
                  <w:r w:rsidRPr="00F674D7">
                    <w:rPr>
                      <w:rFonts w:eastAsiaTheme="minorEastAsia"/>
                      <w:color w:val="auto"/>
                      <w:sz w:val="21"/>
                      <w:szCs w:val="21"/>
                    </w:rPr>
                    <w:t>V</w:t>
                  </w:r>
                  <w:r w:rsidRPr="00F674D7">
                    <w:rPr>
                      <w:rFonts w:eastAsiaTheme="minorEastAsia" w:hAnsiTheme="minorEastAsia"/>
                      <w:color w:val="auto"/>
                      <w:sz w:val="21"/>
                      <w:szCs w:val="21"/>
                    </w:rPr>
                    <w:t>类排放标准（总氮除外，总氮达到《城镇污水处理厂污染物排放标准》（</w:t>
                  </w:r>
                  <w:r w:rsidRPr="00F674D7">
                    <w:rPr>
                      <w:rFonts w:eastAsiaTheme="minorEastAsia"/>
                      <w:color w:val="auto"/>
                      <w:sz w:val="21"/>
                      <w:szCs w:val="21"/>
                    </w:rPr>
                    <w:t>GB18918-2002</w:t>
                  </w:r>
                  <w:r w:rsidRPr="00F674D7">
                    <w:rPr>
                      <w:rFonts w:eastAsiaTheme="minorEastAsia" w:hAnsiTheme="minorEastAsia"/>
                      <w:color w:val="auto"/>
                      <w:sz w:val="21"/>
                      <w:szCs w:val="21"/>
                    </w:rPr>
                    <w:t>）一级</w:t>
                  </w:r>
                  <w:r w:rsidRPr="00F674D7">
                    <w:rPr>
                      <w:rFonts w:eastAsiaTheme="minorEastAsia"/>
                      <w:color w:val="auto"/>
                      <w:sz w:val="21"/>
                      <w:szCs w:val="21"/>
                    </w:rPr>
                    <w:t>A</w:t>
                  </w:r>
                  <w:r w:rsidRPr="00F674D7">
                    <w:rPr>
                      <w:rFonts w:eastAsiaTheme="minorEastAsia" w:hAnsiTheme="minorEastAsia"/>
                      <w:color w:val="auto"/>
                      <w:sz w:val="21"/>
                      <w:szCs w:val="21"/>
                    </w:rPr>
                    <w:t>标准），减少对纳污水体的影响；加快新乡县东孟姜女河流域新建污水处理厂及配套管网建设，以满足园区企业污水处理的需求，确保入区企业外排废水全部经管网收集后进入污水处理厂处理，入园企业均不得单独设置废水排放口。禁止含重金属废水进入城市生活污水处理厂。</w:t>
                  </w:r>
                </w:p>
              </w:tc>
              <w:tc>
                <w:tcPr>
                  <w:tcW w:w="1276" w:type="dxa"/>
                  <w:vAlign w:val="center"/>
                </w:tcPr>
                <w:p w:rsidR="00336153" w:rsidRPr="00F674D7" w:rsidRDefault="00336153" w:rsidP="00A80B48">
                  <w:pPr>
                    <w:pStyle w:val="affff0"/>
                    <w:rPr>
                      <w:rFonts w:eastAsiaTheme="minorEastAsia"/>
                      <w:color w:val="auto"/>
                      <w:sz w:val="21"/>
                      <w:szCs w:val="21"/>
                    </w:rPr>
                  </w:pPr>
                  <w:r w:rsidRPr="00F674D7">
                    <w:rPr>
                      <w:rFonts w:eastAsiaTheme="minorEastAsia" w:hint="eastAsia"/>
                      <w:color w:val="auto"/>
                      <w:sz w:val="21"/>
                      <w:szCs w:val="21"/>
                    </w:rPr>
                    <w:t>1</w:t>
                  </w:r>
                  <w:r w:rsidRPr="00F674D7">
                    <w:rPr>
                      <w:rFonts w:eastAsiaTheme="minorEastAsia" w:hint="eastAsia"/>
                      <w:color w:val="auto"/>
                      <w:sz w:val="21"/>
                      <w:szCs w:val="21"/>
                    </w:rPr>
                    <w:t>、大气：本项目排放的污染物为粉尘和</w:t>
                  </w:r>
                  <w:r w:rsidRPr="00F674D7">
                    <w:rPr>
                      <w:rFonts w:eastAsiaTheme="minorEastAsia" w:hint="eastAsia"/>
                      <w:color w:val="auto"/>
                      <w:sz w:val="21"/>
                      <w:szCs w:val="21"/>
                    </w:rPr>
                    <w:t>VOCs</w:t>
                  </w:r>
                  <w:r w:rsidRPr="00F674D7">
                    <w:rPr>
                      <w:rFonts w:eastAsiaTheme="minorEastAsia" w:hint="eastAsia"/>
                      <w:color w:val="auto"/>
                      <w:sz w:val="21"/>
                      <w:szCs w:val="21"/>
                    </w:rPr>
                    <w:t>，经治理后排放量较小，已进行区域内双倍替代；</w:t>
                  </w:r>
                </w:p>
                <w:p w:rsidR="00336153" w:rsidRPr="00F674D7" w:rsidRDefault="00336153" w:rsidP="00A80B48">
                  <w:pPr>
                    <w:pStyle w:val="affff0"/>
                    <w:rPr>
                      <w:rFonts w:eastAsiaTheme="minorEastAsia"/>
                      <w:color w:val="auto"/>
                      <w:sz w:val="21"/>
                      <w:szCs w:val="21"/>
                    </w:rPr>
                  </w:pPr>
                  <w:r w:rsidRPr="00F674D7">
                    <w:rPr>
                      <w:rFonts w:eastAsiaTheme="minorEastAsia" w:hint="eastAsia"/>
                      <w:color w:val="auto"/>
                      <w:sz w:val="21"/>
                      <w:szCs w:val="21"/>
                    </w:rPr>
                    <w:t>2</w:t>
                  </w:r>
                  <w:r w:rsidRPr="00F674D7">
                    <w:rPr>
                      <w:rFonts w:eastAsiaTheme="minorEastAsia" w:hint="eastAsia"/>
                      <w:color w:val="auto"/>
                      <w:sz w:val="21"/>
                      <w:szCs w:val="21"/>
                    </w:rPr>
                    <w:t>、水：本项目非中水回用类项目，外排污水远期能够进入贾屯污水处理厂处理。</w:t>
                  </w:r>
                </w:p>
              </w:tc>
              <w:tc>
                <w:tcPr>
                  <w:tcW w:w="550" w:type="dxa"/>
                  <w:vAlign w:val="center"/>
                </w:tcPr>
                <w:p w:rsidR="00336153" w:rsidRPr="00F674D7" w:rsidRDefault="00336153" w:rsidP="00A80B48">
                  <w:pPr>
                    <w:pStyle w:val="affff0"/>
                    <w:jc w:val="center"/>
                    <w:rPr>
                      <w:rFonts w:eastAsiaTheme="minorEastAsia"/>
                      <w:color w:val="auto"/>
                      <w:sz w:val="21"/>
                      <w:szCs w:val="21"/>
                    </w:rPr>
                  </w:pPr>
                  <w:r w:rsidRPr="00F674D7">
                    <w:rPr>
                      <w:rFonts w:eastAsiaTheme="minorEastAsia"/>
                      <w:color w:val="auto"/>
                      <w:sz w:val="21"/>
                      <w:szCs w:val="21"/>
                    </w:rPr>
                    <w:t>相符</w:t>
                  </w:r>
                </w:p>
              </w:tc>
            </w:tr>
            <w:tr w:rsidR="00336153" w:rsidRPr="00F674D7" w:rsidTr="00A80B48">
              <w:trPr>
                <w:trHeight w:val="397"/>
                <w:jc w:val="center"/>
              </w:trPr>
              <w:tc>
                <w:tcPr>
                  <w:tcW w:w="516" w:type="dxa"/>
                  <w:vMerge/>
                  <w:vAlign w:val="center"/>
                </w:tcPr>
                <w:p w:rsidR="00336153" w:rsidRPr="00F674D7" w:rsidRDefault="00336153" w:rsidP="00A80B48">
                  <w:pPr>
                    <w:pStyle w:val="affff0"/>
                    <w:jc w:val="center"/>
                    <w:rPr>
                      <w:rFonts w:eastAsiaTheme="minorEastAsia"/>
                      <w:color w:val="auto"/>
                      <w:sz w:val="21"/>
                      <w:szCs w:val="21"/>
                    </w:rPr>
                  </w:pPr>
                </w:p>
              </w:tc>
              <w:tc>
                <w:tcPr>
                  <w:tcW w:w="312" w:type="dxa"/>
                  <w:vMerge/>
                  <w:vAlign w:val="center"/>
                </w:tcPr>
                <w:p w:rsidR="00336153" w:rsidRPr="00F674D7" w:rsidRDefault="00336153" w:rsidP="00A80B48">
                  <w:pPr>
                    <w:pStyle w:val="affff0"/>
                    <w:jc w:val="center"/>
                    <w:rPr>
                      <w:rFonts w:eastAsiaTheme="minorEastAsia"/>
                      <w:color w:val="auto"/>
                      <w:sz w:val="21"/>
                      <w:szCs w:val="21"/>
                    </w:rPr>
                  </w:pPr>
                </w:p>
              </w:tc>
              <w:tc>
                <w:tcPr>
                  <w:tcW w:w="542" w:type="dxa"/>
                  <w:vMerge/>
                  <w:vAlign w:val="center"/>
                </w:tcPr>
                <w:p w:rsidR="00336153" w:rsidRPr="00F674D7" w:rsidRDefault="00336153" w:rsidP="00A80B48">
                  <w:pPr>
                    <w:pStyle w:val="affff0"/>
                    <w:jc w:val="center"/>
                    <w:rPr>
                      <w:rFonts w:eastAsiaTheme="minorEastAsia"/>
                      <w:color w:val="auto"/>
                      <w:sz w:val="21"/>
                      <w:szCs w:val="21"/>
                    </w:rPr>
                  </w:pPr>
                </w:p>
              </w:tc>
              <w:tc>
                <w:tcPr>
                  <w:tcW w:w="447" w:type="dxa"/>
                  <w:vAlign w:val="center"/>
                </w:tcPr>
                <w:p w:rsidR="00336153" w:rsidRPr="00F674D7" w:rsidRDefault="00336153" w:rsidP="00A80B48">
                  <w:pPr>
                    <w:pStyle w:val="affff0"/>
                    <w:jc w:val="center"/>
                    <w:rPr>
                      <w:rFonts w:eastAsiaTheme="minorEastAsia"/>
                      <w:color w:val="auto"/>
                      <w:sz w:val="21"/>
                      <w:szCs w:val="21"/>
                    </w:rPr>
                  </w:pPr>
                  <w:r w:rsidRPr="00F674D7">
                    <w:rPr>
                      <w:rFonts w:eastAsiaTheme="minorEastAsia" w:hAnsiTheme="minorEastAsia"/>
                      <w:color w:val="auto"/>
                      <w:sz w:val="21"/>
                      <w:szCs w:val="21"/>
                    </w:rPr>
                    <w:t>环境风险防控</w:t>
                  </w:r>
                </w:p>
              </w:tc>
              <w:tc>
                <w:tcPr>
                  <w:tcW w:w="3484" w:type="dxa"/>
                  <w:vAlign w:val="center"/>
                </w:tcPr>
                <w:p w:rsidR="00336153" w:rsidRPr="00F674D7" w:rsidRDefault="00336153" w:rsidP="00A80B48">
                  <w:pPr>
                    <w:pStyle w:val="afb"/>
                    <w:rPr>
                      <w:rFonts w:ascii="Times New Roman" w:hAnsi="Times New Roman"/>
                      <w:color w:val="auto"/>
                    </w:rPr>
                  </w:pPr>
                  <w:r w:rsidRPr="00F674D7">
                    <w:rPr>
                      <w:rFonts w:ascii="Times New Roman" w:hAnsi="Times New Roman"/>
                      <w:color w:val="auto"/>
                    </w:rPr>
                    <w:t>1</w:t>
                  </w:r>
                  <w:r w:rsidRPr="00F674D7">
                    <w:rPr>
                      <w:rFonts w:ascii="Times New Roman" w:hAnsiTheme="minorEastAsia"/>
                      <w:color w:val="auto"/>
                    </w:rPr>
                    <w:t>、中区工业区与刘庄、刘店社区之间设置防护绿地；在北区东侧和南侧边界均设置绿化隔离带。</w:t>
                  </w:r>
                </w:p>
                <w:p w:rsidR="00336153" w:rsidRPr="00F674D7" w:rsidRDefault="00336153" w:rsidP="00A80B48">
                  <w:pPr>
                    <w:pStyle w:val="afb"/>
                    <w:rPr>
                      <w:rFonts w:ascii="Times New Roman" w:hAnsi="Times New Roman"/>
                      <w:color w:val="auto"/>
                    </w:rPr>
                  </w:pPr>
                  <w:r w:rsidRPr="00F674D7">
                    <w:rPr>
                      <w:rFonts w:ascii="Times New Roman" w:hAnsi="Times New Roman"/>
                      <w:color w:val="auto"/>
                    </w:rPr>
                    <w:t>2</w:t>
                  </w:r>
                  <w:r w:rsidRPr="00F674D7">
                    <w:rPr>
                      <w:rFonts w:ascii="Times New Roman" w:hAnsiTheme="minorEastAsia"/>
                      <w:color w:val="auto"/>
                    </w:rPr>
                    <w:t>、规范产业集聚区建设，对涉重行业企业加强管理，建立土壤和地下水污染隐患排查治理制度、风险防控体系和长效监管机制。</w:t>
                  </w:r>
                </w:p>
                <w:p w:rsidR="00336153" w:rsidRPr="00F674D7" w:rsidRDefault="00336153" w:rsidP="00A80B48">
                  <w:pPr>
                    <w:pStyle w:val="affff0"/>
                    <w:rPr>
                      <w:rFonts w:eastAsiaTheme="minorEastAsia"/>
                      <w:color w:val="auto"/>
                      <w:sz w:val="21"/>
                      <w:szCs w:val="21"/>
                    </w:rPr>
                  </w:pPr>
                  <w:r w:rsidRPr="00F674D7">
                    <w:rPr>
                      <w:rFonts w:eastAsiaTheme="minorEastAsia"/>
                      <w:color w:val="auto"/>
                      <w:sz w:val="21"/>
                      <w:szCs w:val="21"/>
                    </w:rPr>
                    <w:t>3</w:t>
                  </w:r>
                  <w:r w:rsidRPr="00F674D7">
                    <w:rPr>
                      <w:rFonts w:eastAsiaTheme="minorEastAsia" w:hAnsiTheme="minorEastAsia"/>
                      <w:color w:val="auto"/>
                      <w:sz w:val="21"/>
                      <w:szCs w:val="21"/>
                    </w:rPr>
                    <w:t>、高关注地块划分污染风险等级，纳入优先管控名录。</w:t>
                  </w:r>
                </w:p>
              </w:tc>
              <w:tc>
                <w:tcPr>
                  <w:tcW w:w="1276" w:type="dxa"/>
                  <w:vAlign w:val="center"/>
                </w:tcPr>
                <w:p w:rsidR="00336153" w:rsidRPr="00F674D7" w:rsidRDefault="00336153" w:rsidP="00A80B48">
                  <w:pPr>
                    <w:pStyle w:val="affff0"/>
                    <w:rPr>
                      <w:rFonts w:eastAsiaTheme="minorEastAsia"/>
                      <w:color w:val="auto"/>
                      <w:sz w:val="21"/>
                      <w:szCs w:val="21"/>
                    </w:rPr>
                  </w:pPr>
                  <w:r w:rsidRPr="00F674D7">
                    <w:rPr>
                      <w:rFonts w:eastAsiaTheme="minorEastAsia" w:hint="eastAsia"/>
                      <w:color w:val="auto"/>
                      <w:sz w:val="21"/>
                      <w:szCs w:val="21"/>
                    </w:rPr>
                    <w:t>1</w:t>
                  </w:r>
                  <w:r w:rsidRPr="00F674D7">
                    <w:rPr>
                      <w:rFonts w:eastAsiaTheme="minorEastAsia" w:hint="eastAsia"/>
                      <w:color w:val="auto"/>
                      <w:sz w:val="21"/>
                      <w:szCs w:val="21"/>
                    </w:rPr>
                    <w:t>、本项目位于集聚区中区，与刘庄、刘庄社区不相邻；</w:t>
                  </w:r>
                </w:p>
                <w:p w:rsidR="00336153" w:rsidRPr="00F674D7" w:rsidRDefault="00336153" w:rsidP="00A80B48">
                  <w:pPr>
                    <w:pStyle w:val="affff0"/>
                    <w:rPr>
                      <w:rFonts w:eastAsiaTheme="minorEastAsia"/>
                      <w:color w:val="auto"/>
                      <w:sz w:val="21"/>
                      <w:szCs w:val="21"/>
                    </w:rPr>
                  </w:pPr>
                  <w:r w:rsidRPr="00F674D7">
                    <w:rPr>
                      <w:rFonts w:eastAsiaTheme="minorEastAsia" w:hint="eastAsia"/>
                      <w:color w:val="auto"/>
                      <w:sz w:val="21"/>
                      <w:szCs w:val="21"/>
                    </w:rPr>
                    <w:t>2</w:t>
                  </w:r>
                  <w:r w:rsidRPr="00F674D7">
                    <w:rPr>
                      <w:rFonts w:eastAsiaTheme="minorEastAsia" w:hint="eastAsia"/>
                      <w:color w:val="auto"/>
                      <w:sz w:val="21"/>
                      <w:szCs w:val="21"/>
                    </w:rPr>
                    <w:t>、本项目不涉及重金属；</w:t>
                  </w:r>
                </w:p>
                <w:p w:rsidR="00336153" w:rsidRPr="00F674D7" w:rsidRDefault="00336153" w:rsidP="00A80B48">
                  <w:pPr>
                    <w:pStyle w:val="affff0"/>
                    <w:rPr>
                      <w:rFonts w:eastAsiaTheme="minorEastAsia"/>
                      <w:color w:val="auto"/>
                      <w:sz w:val="21"/>
                      <w:szCs w:val="21"/>
                    </w:rPr>
                  </w:pPr>
                  <w:r w:rsidRPr="00F674D7">
                    <w:rPr>
                      <w:rFonts w:eastAsiaTheme="minorEastAsia" w:hint="eastAsia"/>
                      <w:color w:val="auto"/>
                      <w:sz w:val="21"/>
                      <w:szCs w:val="21"/>
                    </w:rPr>
                    <w:t>3</w:t>
                  </w:r>
                  <w:r w:rsidRPr="00F674D7">
                    <w:rPr>
                      <w:rFonts w:eastAsiaTheme="minorEastAsia" w:hint="eastAsia"/>
                      <w:color w:val="auto"/>
                      <w:sz w:val="21"/>
                      <w:szCs w:val="21"/>
                    </w:rPr>
                    <w:t>、本项目选址非高关注地块。</w:t>
                  </w:r>
                </w:p>
              </w:tc>
              <w:tc>
                <w:tcPr>
                  <w:tcW w:w="550" w:type="dxa"/>
                  <w:vAlign w:val="center"/>
                </w:tcPr>
                <w:p w:rsidR="00336153" w:rsidRPr="00F674D7" w:rsidRDefault="00336153" w:rsidP="00A80B48">
                  <w:pPr>
                    <w:pStyle w:val="affff0"/>
                    <w:jc w:val="center"/>
                    <w:rPr>
                      <w:rFonts w:eastAsiaTheme="minorEastAsia"/>
                      <w:color w:val="auto"/>
                      <w:sz w:val="21"/>
                      <w:szCs w:val="21"/>
                    </w:rPr>
                  </w:pPr>
                  <w:r w:rsidRPr="00F674D7">
                    <w:rPr>
                      <w:rFonts w:eastAsiaTheme="minorEastAsia"/>
                      <w:color w:val="auto"/>
                      <w:sz w:val="21"/>
                      <w:szCs w:val="21"/>
                    </w:rPr>
                    <w:t>相符</w:t>
                  </w:r>
                </w:p>
              </w:tc>
            </w:tr>
            <w:tr w:rsidR="00336153" w:rsidRPr="00F674D7" w:rsidTr="00A80B48">
              <w:trPr>
                <w:trHeight w:val="397"/>
                <w:jc w:val="center"/>
              </w:trPr>
              <w:tc>
                <w:tcPr>
                  <w:tcW w:w="516" w:type="dxa"/>
                  <w:vMerge/>
                  <w:vAlign w:val="center"/>
                </w:tcPr>
                <w:p w:rsidR="00336153" w:rsidRPr="00F674D7" w:rsidRDefault="00336153" w:rsidP="00A80B48">
                  <w:pPr>
                    <w:pStyle w:val="affff0"/>
                    <w:jc w:val="center"/>
                    <w:rPr>
                      <w:rFonts w:eastAsiaTheme="minorEastAsia"/>
                      <w:color w:val="auto"/>
                      <w:sz w:val="21"/>
                      <w:szCs w:val="21"/>
                    </w:rPr>
                  </w:pPr>
                </w:p>
              </w:tc>
              <w:tc>
                <w:tcPr>
                  <w:tcW w:w="312" w:type="dxa"/>
                  <w:vMerge/>
                  <w:vAlign w:val="center"/>
                </w:tcPr>
                <w:p w:rsidR="00336153" w:rsidRPr="00F674D7" w:rsidRDefault="00336153" w:rsidP="00A80B48">
                  <w:pPr>
                    <w:pStyle w:val="affff0"/>
                    <w:jc w:val="center"/>
                    <w:rPr>
                      <w:rFonts w:eastAsiaTheme="minorEastAsia"/>
                      <w:color w:val="auto"/>
                      <w:sz w:val="21"/>
                      <w:szCs w:val="21"/>
                    </w:rPr>
                  </w:pPr>
                </w:p>
              </w:tc>
              <w:tc>
                <w:tcPr>
                  <w:tcW w:w="542" w:type="dxa"/>
                  <w:vMerge/>
                  <w:vAlign w:val="center"/>
                </w:tcPr>
                <w:p w:rsidR="00336153" w:rsidRPr="00F674D7" w:rsidRDefault="00336153" w:rsidP="00A80B48">
                  <w:pPr>
                    <w:pStyle w:val="affff0"/>
                    <w:jc w:val="center"/>
                    <w:rPr>
                      <w:rFonts w:eastAsiaTheme="minorEastAsia"/>
                      <w:color w:val="auto"/>
                      <w:sz w:val="21"/>
                      <w:szCs w:val="21"/>
                    </w:rPr>
                  </w:pPr>
                </w:p>
              </w:tc>
              <w:tc>
                <w:tcPr>
                  <w:tcW w:w="447" w:type="dxa"/>
                  <w:vAlign w:val="center"/>
                </w:tcPr>
                <w:p w:rsidR="00336153" w:rsidRPr="00F674D7" w:rsidRDefault="00336153" w:rsidP="00A80B48">
                  <w:pPr>
                    <w:pStyle w:val="affff0"/>
                    <w:jc w:val="center"/>
                    <w:rPr>
                      <w:rFonts w:eastAsiaTheme="minorEastAsia"/>
                      <w:color w:val="auto"/>
                      <w:sz w:val="21"/>
                      <w:szCs w:val="21"/>
                    </w:rPr>
                  </w:pPr>
                  <w:r w:rsidRPr="00F674D7">
                    <w:rPr>
                      <w:rFonts w:eastAsiaTheme="minorEastAsia" w:hAnsiTheme="minorEastAsia"/>
                      <w:color w:val="auto"/>
                      <w:sz w:val="21"/>
                      <w:szCs w:val="21"/>
                    </w:rPr>
                    <w:t>资源利用效率要求</w:t>
                  </w:r>
                </w:p>
              </w:tc>
              <w:tc>
                <w:tcPr>
                  <w:tcW w:w="3484" w:type="dxa"/>
                  <w:vAlign w:val="center"/>
                </w:tcPr>
                <w:p w:rsidR="00336153" w:rsidRPr="00F674D7" w:rsidRDefault="00336153" w:rsidP="00A80B48">
                  <w:pPr>
                    <w:pStyle w:val="afb"/>
                    <w:rPr>
                      <w:rFonts w:ascii="Times New Roman" w:hAnsi="Times New Roman"/>
                      <w:color w:val="auto"/>
                    </w:rPr>
                  </w:pPr>
                  <w:r w:rsidRPr="00F674D7">
                    <w:rPr>
                      <w:rFonts w:ascii="Times New Roman" w:hAnsi="Times New Roman"/>
                      <w:color w:val="auto"/>
                    </w:rPr>
                    <w:t>1</w:t>
                  </w:r>
                  <w:r w:rsidRPr="00F674D7">
                    <w:rPr>
                      <w:rFonts w:ascii="Times New Roman" w:hAnsiTheme="minorEastAsia"/>
                      <w:color w:val="auto"/>
                    </w:rPr>
                    <w:t>、集聚区应实施集中供热、供气，进一步优化能源结构，加快集中供热中心及配套供热管网建设，区内不得建设分散燃煤锅炉。</w:t>
                  </w:r>
                </w:p>
                <w:p w:rsidR="00336153" w:rsidRPr="00F674D7" w:rsidRDefault="00336153" w:rsidP="00A80B48">
                  <w:pPr>
                    <w:pStyle w:val="afb"/>
                    <w:rPr>
                      <w:rFonts w:ascii="Times New Roman" w:hAnsi="Times New Roman"/>
                      <w:color w:val="auto"/>
                    </w:rPr>
                  </w:pPr>
                  <w:r w:rsidRPr="00F674D7">
                    <w:rPr>
                      <w:rFonts w:ascii="Times New Roman" w:hAnsi="Times New Roman"/>
                      <w:color w:val="auto"/>
                    </w:rPr>
                    <w:t>2</w:t>
                  </w:r>
                  <w:r w:rsidRPr="00F674D7">
                    <w:rPr>
                      <w:rFonts w:ascii="Times New Roman" w:hAnsiTheme="minorEastAsia"/>
                      <w:color w:val="auto"/>
                    </w:rPr>
                    <w:t>、尽快实现集聚区集中供水，逐步关停企业自备水井。</w:t>
                  </w:r>
                </w:p>
                <w:p w:rsidR="00336153" w:rsidRPr="00F674D7" w:rsidRDefault="00336153" w:rsidP="00A80B48">
                  <w:pPr>
                    <w:pStyle w:val="affff0"/>
                    <w:rPr>
                      <w:rFonts w:eastAsiaTheme="minorEastAsia"/>
                      <w:color w:val="auto"/>
                      <w:sz w:val="21"/>
                      <w:szCs w:val="21"/>
                    </w:rPr>
                  </w:pPr>
                  <w:r w:rsidRPr="00F674D7">
                    <w:rPr>
                      <w:rFonts w:eastAsiaTheme="minorEastAsia"/>
                      <w:color w:val="auto"/>
                      <w:sz w:val="21"/>
                      <w:szCs w:val="21"/>
                    </w:rPr>
                    <w:t>3</w:t>
                  </w:r>
                  <w:r w:rsidRPr="00F674D7">
                    <w:rPr>
                      <w:rFonts w:eastAsiaTheme="minorEastAsia" w:hAnsiTheme="minorEastAsia"/>
                      <w:color w:val="auto"/>
                      <w:sz w:val="21"/>
                      <w:szCs w:val="21"/>
                    </w:rPr>
                    <w:t>、集聚区</w:t>
                  </w:r>
                  <w:r w:rsidRPr="00F674D7">
                    <w:rPr>
                      <w:rFonts w:eastAsiaTheme="minorEastAsia"/>
                      <w:color w:val="auto"/>
                      <w:sz w:val="21"/>
                      <w:szCs w:val="21"/>
                    </w:rPr>
                    <w:t>2025</w:t>
                  </w:r>
                  <w:r w:rsidRPr="00F674D7">
                    <w:rPr>
                      <w:rFonts w:eastAsiaTheme="minorEastAsia" w:hAnsiTheme="minorEastAsia"/>
                      <w:color w:val="auto"/>
                      <w:sz w:val="21"/>
                      <w:szCs w:val="21"/>
                    </w:rPr>
                    <w:t>年单位工业增加值新鲜水耗</w:t>
                  </w:r>
                  <w:r w:rsidRPr="00F674D7">
                    <w:rPr>
                      <w:rFonts w:eastAsiaTheme="minorEastAsia"/>
                      <w:color w:val="auto"/>
                      <w:sz w:val="21"/>
                      <w:szCs w:val="21"/>
                    </w:rPr>
                    <w:t>9</w:t>
                  </w:r>
                  <w:r w:rsidRPr="00F674D7">
                    <w:rPr>
                      <w:rFonts w:eastAsiaTheme="minorEastAsia" w:hAnsiTheme="minorEastAsia"/>
                      <w:color w:val="auto"/>
                      <w:sz w:val="21"/>
                      <w:szCs w:val="21"/>
                    </w:rPr>
                    <w:t>吨</w:t>
                  </w:r>
                  <w:r w:rsidRPr="00F674D7">
                    <w:rPr>
                      <w:rFonts w:eastAsiaTheme="minorEastAsia"/>
                      <w:color w:val="auto"/>
                      <w:sz w:val="21"/>
                      <w:szCs w:val="21"/>
                    </w:rPr>
                    <w:t>/</w:t>
                  </w:r>
                  <w:r w:rsidRPr="00F674D7">
                    <w:rPr>
                      <w:rFonts w:eastAsiaTheme="minorEastAsia" w:hAnsiTheme="minorEastAsia"/>
                      <w:color w:val="auto"/>
                      <w:sz w:val="21"/>
                      <w:szCs w:val="21"/>
                    </w:rPr>
                    <w:t>万元、综合能耗</w:t>
                  </w:r>
                  <w:r w:rsidRPr="00F674D7">
                    <w:rPr>
                      <w:rFonts w:eastAsiaTheme="minorEastAsia"/>
                      <w:color w:val="auto"/>
                      <w:sz w:val="21"/>
                      <w:szCs w:val="21"/>
                    </w:rPr>
                    <w:t>0.5</w:t>
                  </w:r>
                  <w:r w:rsidRPr="00F674D7">
                    <w:rPr>
                      <w:rFonts w:eastAsiaTheme="minorEastAsia" w:hAnsiTheme="minorEastAsia"/>
                      <w:color w:val="auto"/>
                      <w:sz w:val="21"/>
                      <w:szCs w:val="21"/>
                    </w:rPr>
                    <w:t>吨标煤</w:t>
                  </w:r>
                  <w:r w:rsidRPr="00F674D7">
                    <w:rPr>
                      <w:rFonts w:eastAsiaTheme="minorEastAsia"/>
                      <w:color w:val="auto"/>
                      <w:sz w:val="21"/>
                      <w:szCs w:val="21"/>
                    </w:rPr>
                    <w:t>/</w:t>
                  </w:r>
                  <w:r w:rsidRPr="00F674D7">
                    <w:rPr>
                      <w:rFonts w:eastAsiaTheme="minorEastAsia" w:hAnsiTheme="minorEastAsia"/>
                      <w:color w:val="auto"/>
                      <w:sz w:val="21"/>
                      <w:szCs w:val="21"/>
                    </w:rPr>
                    <w:t>万元、工业用水重复利用率</w:t>
                  </w:r>
                  <w:r w:rsidRPr="00F674D7">
                    <w:rPr>
                      <w:rFonts w:eastAsiaTheme="minorEastAsia"/>
                      <w:color w:val="auto"/>
                      <w:sz w:val="21"/>
                      <w:szCs w:val="21"/>
                    </w:rPr>
                    <w:t>80%</w:t>
                  </w:r>
                  <w:r w:rsidRPr="00F674D7">
                    <w:rPr>
                      <w:rFonts w:eastAsiaTheme="minorEastAsia" w:hAnsiTheme="minorEastAsia"/>
                      <w:color w:val="auto"/>
                      <w:sz w:val="21"/>
                      <w:szCs w:val="21"/>
                    </w:rPr>
                    <w:t>、中水回用率</w:t>
                  </w:r>
                  <w:r w:rsidRPr="00F674D7">
                    <w:rPr>
                      <w:rFonts w:eastAsiaTheme="minorEastAsia"/>
                      <w:color w:val="auto"/>
                      <w:sz w:val="21"/>
                      <w:szCs w:val="21"/>
                    </w:rPr>
                    <w:t>30%</w:t>
                  </w:r>
                  <w:r w:rsidRPr="00F674D7">
                    <w:rPr>
                      <w:rFonts w:eastAsiaTheme="minorEastAsia" w:hAnsiTheme="minorEastAsia"/>
                      <w:color w:val="auto"/>
                      <w:sz w:val="21"/>
                      <w:szCs w:val="21"/>
                    </w:rPr>
                    <w:t>、工业固体废物综合利用率</w:t>
                  </w:r>
                  <w:r w:rsidRPr="00F674D7">
                    <w:rPr>
                      <w:rFonts w:eastAsiaTheme="minorEastAsia"/>
                      <w:color w:val="auto"/>
                      <w:sz w:val="21"/>
                      <w:szCs w:val="21"/>
                    </w:rPr>
                    <w:t>85%</w:t>
                  </w:r>
                  <w:r w:rsidRPr="00F674D7">
                    <w:rPr>
                      <w:rFonts w:eastAsiaTheme="minorEastAsia" w:hAnsiTheme="minorEastAsia"/>
                      <w:color w:val="auto"/>
                      <w:sz w:val="21"/>
                      <w:szCs w:val="21"/>
                    </w:rPr>
                    <w:t>、集中供热率</w:t>
                  </w:r>
                  <w:r w:rsidRPr="00F674D7">
                    <w:rPr>
                      <w:rFonts w:eastAsiaTheme="minorEastAsia"/>
                      <w:color w:val="auto"/>
                      <w:sz w:val="21"/>
                      <w:szCs w:val="21"/>
                    </w:rPr>
                    <w:t>70%</w:t>
                  </w:r>
                  <w:r w:rsidRPr="00F674D7">
                    <w:rPr>
                      <w:rFonts w:eastAsiaTheme="minorEastAsia" w:hAnsiTheme="minorEastAsia"/>
                      <w:color w:val="auto"/>
                      <w:sz w:val="21"/>
                      <w:szCs w:val="21"/>
                    </w:rPr>
                    <w:t>。</w:t>
                  </w:r>
                </w:p>
              </w:tc>
              <w:tc>
                <w:tcPr>
                  <w:tcW w:w="1276" w:type="dxa"/>
                  <w:vAlign w:val="center"/>
                </w:tcPr>
                <w:p w:rsidR="00336153" w:rsidRPr="00F674D7" w:rsidRDefault="00336153" w:rsidP="00A80B48">
                  <w:pPr>
                    <w:pStyle w:val="affff0"/>
                    <w:rPr>
                      <w:rFonts w:eastAsiaTheme="minorEastAsia"/>
                      <w:color w:val="auto"/>
                      <w:sz w:val="21"/>
                      <w:szCs w:val="21"/>
                    </w:rPr>
                  </w:pPr>
                  <w:r w:rsidRPr="00F674D7">
                    <w:rPr>
                      <w:rFonts w:eastAsiaTheme="minorEastAsia" w:hint="eastAsia"/>
                      <w:color w:val="auto"/>
                      <w:sz w:val="21"/>
                      <w:szCs w:val="21"/>
                    </w:rPr>
                    <w:t>1</w:t>
                  </w:r>
                  <w:r w:rsidRPr="00F674D7">
                    <w:rPr>
                      <w:rFonts w:eastAsiaTheme="minorEastAsia" w:hint="eastAsia"/>
                      <w:color w:val="auto"/>
                      <w:sz w:val="21"/>
                      <w:szCs w:val="21"/>
                    </w:rPr>
                    <w:t>、本项目不涉及锅炉建设；</w:t>
                  </w:r>
                </w:p>
                <w:p w:rsidR="00336153" w:rsidRPr="00F674D7" w:rsidRDefault="00336153" w:rsidP="00A80B48">
                  <w:pPr>
                    <w:pStyle w:val="affff0"/>
                    <w:rPr>
                      <w:rFonts w:eastAsiaTheme="minorEastAsia"/>
                      <w:color w:val="auto"/>
                      <w:sz w:val="21"/>
                      <w:szCs w:val="21"/>
                    </w:rPr>
                  </w:pPr>
                  <w:r w:rsidRPr="00F674D7">
                    <w:rPr>
                      <w:rFonts w:eastAsiaTheme="minorEastAsia" w:hint="eastAsia"/>
                      <w:color w:val="auto"/>
                      <w:sz w:val="21"/>
                      <w:szCs w:val="21"/>
                    </w:rPr>
                    <w:t>2</w:t>
                  </w:r>
                  <w:r w:rsidRPr="00F674D7">
                    <w:rPr>
                      <w:rFonts w:eastAsiaTheme="minorEastAsia" w:hint="eastAsia"/>
                      <w:color w:val="auto"/>
                      <w:sz w:val="21"/>
                      <w:szCs w:val="21"/>
                    </w:rPr>
                    <w:t>、本项目所在区域已实现集聚区集中供水；</w:t>
                  </w:r>
                </w:p>
              </w:tc>
              <w:tc>
                <w:tcPr>
                  <w:tcW w:w="550" w:type="dxa"/>
                  <w:vAlign w:val="center"/>
                </w:tcPr>
                <w:p w:rsidR="00336153" w:rsidRPr="00F674D7" w:rsidRDefault="00336153" w:rsidP="00A80B48">
                  <w:pPr>
                    <w:pStyle w:val="affff0"/>
                    <w:jc w:val="center"/>
                    <w:rPr>
                      <w:rFonts w:eastAsiaTheme="minorEastAsia"/>
                      <w:color w:val="auto"/>
                      <w:sz w:val="21"/>
                      <w:szCs w:val="21"/>
                    </w:rPr>
                  </w:pPr>
                  <w:r w:rsidRPr="00F674D7">
                    <w:rPr>
                      <w:rFonts w:eastAsiaTheme="minorEastAsia"/>
                      <w:color w:val="auto"/>
                      <w:sz w:val="21"/>
                      <w:szCs w:val="21"/>
                    </w:rPr>
                    <w:t>相符</w:t>
                  </w:r>
                </w:p>
              </w:tc>
            </w:tr>
          </w:tbl>
          <w:p w:rsidR="00336153" w:rsidRPr="00F674D7" w:rsidRDefault="00336153" w:rsidP="00A80B48">
            <w:pPr>
              <w:adjustRightInd w:val="0"/>
              <w:snapToGrid w:val="0"/>
              <w:spacing w:line="460" w:lineRule="exact"/>
              <w:ind w:firstLineChars="200" w:firstLine="480"/>
              <w:textAlignment w:val="baseline"/>
              <w:rPr>
                <w:bCs/>
                <w:sz w:val="24"/>
              </w:rPr>
            </w:pPr>
            <w:r w:rsidRPr="00F674D7">
              <w:rPr>
                <w:rFonts w:hint="eastAsia"/>
                <w:bCs/>
                <w:sz w:val="24"/>
              </w:rPr>
              <w:t>由上表可知，本项目建设符合《清单》的相关要求。</w:t>
            </w:r>
          </w:p>
          <w:p w:rsidR="00336153" w:rsidRPr="00F674D7" w:rsidRDefault="00336153" w:rsidP="00A80B48">
            <w:pPr>
              <w:adjustRightInd w:val="0"/>
              <w:snapToGrid w:val="0"/>
              <w:spacing w:line="460" w:lineRule="exact"/>
              <w:textAlignment w:val="baseline"/>
              <w:rPr>
                <w:bCs/>
                <w:sz w:val="24"/>
              </w:rPr>
            </w:pPr>
          </w:p>
          <w:p w:rsidR="00336153" w:rsidRPr="00F674D7" w:rsidRDefault="00336153" w:rsidP="00A80B48">
            <w:pPr>
              <w:adjustRightInd w:val="0"/>
              <w:snapToGrid w:val="0"/>
              <w:spacing w:line="460" w:lineRule="exact"/>
              <w:textAlignment w:val="baseline"/>
              <w:rPr>
                <w:bCs/>
                <w:sz w:val="24"/>
              </w:rPr>
            </w:pPr>
          </w:p>
        </w:tc>
      </w:tr>
      <w:tr w:rsidR="00336153" w:rsidRPr="00F674D7" w:rsidTr="00A80B48">
        <w:trPr>
          <w:trHeight w:val="3963"/>
          <w:jc w:val="center"/>
        </w:trPr>
        <w:tc>
          <w:tcPr>
            <w:tcW w:w="1573" w:type="dxa"/>
            <w:vAlign w:val="center"/>
          </w:tcPr>
          <w:p w:rsidR="00336153" w:rsidRPr="00F674D7" w:rsidRDefault="00336153" w:rsidP="00A80B48">
            <w:pPr>
              <w:autoSpaceDE w:val="0"/>
              <w:autoSpaceDN w:val="0"/>
              <w:adjustRightInd w:val="0"/>
              <w:snapToGrid w:val="0"/>
              <w:jc w:val="center"/>
              <w:rPr>
                <w:kern w:val="0"/>
                <w:szCs w:val="21"/>
              </w:rPr>
            </w:pPr>
            <w:r w:rsidRPr="00F674D7">
              <w:rPr>
                <w:rFonts w:hAnsi="宋体"/>
                <w:kern w:val="0"/>
                <w:szCs w:val="21"/>
              </w:rPr>
              <w:lastRenderedPageBreak/>
              <w:t>其他符合性分析</w:t>
            </w:r>
          </w:p>
        </w:tc>
        <w:tc>
          <w:tcPr>
            <w:tcW w:w="7297" w:type="dxa"/>
            <w:gridSpan w:val="5"/>
            <w:vAlign w:val="center"/>
          </w:tcPr>
          <w:p w:rsidR="00336153" w:rsidRPr="00F674D7" w:rsidRDefault="00336153" w:rsidP="00A80B48">
            <w:pPr>
              <w:autoSpaceDE w:val="0"/>
              <w:autoSpaceDN w:val="0"/>
              <w:adjustRightInd w:val="0"/>
              <w:snapToGrid w:val="0"/>
              <w:spacing w:line="500" w:lineRule="exact"/>
              <w:ind w:firstLineChars="200" w:firstLine="480"/>
              <w:rPr>
                <w:sz w:val="24"/>
                <w:szCs w:val="20"/>
              </w:rPr>
            </w:pPr>
            <w:r w:rsidRPr="00F674D7">
              <w:rPr>
                <w:rFonts w:hint="eastAsia"/>
                <w:sz w:val="24"/>
                <w:szCs w:val="20"/>
              </w:rPr>
              <w:t>1</w:t>
            </w:r>
            <w:r w:rsidRPr="00F674D7">
              <w:rPr>
                <w:rFonts w:hint="eastAsia"/>
                <w:sz w:val="24"/>
                <w:szCs w:val="20"/>
              </w:rPr>
              <w:t>、产业政策相符性</w:t>
            </w:r>
          </w:p>
          <w:p w:rsidR="00336153" w:rsidRPr="00F674D7" w:rsidRDefault="00336153" w:rsidP="00A80B48">
            <w:pPr>
              <w:autoSpaceDE w:val="0"/>
              <w:autoSpaceDN w:val="0"/>
              <w:adjustRightInd w:val="0"/>
              <w:snapToGrid w:val="0"/>
              <w:spacing w:line="460" w:lineRule="exact"/>
              <w:ind w:firstLineChars="200" w:firstLine="480"/>
              <w:rPr>
                <w:sz w:val="24"/>
                <w:szCs w:val="20"/>
              </w:rPr>
            </w:pPr>
            <w:r w:rsidRPr="00F674D7">
              <w:rPr>
                <w:sz w:val="24"/>
                <w:szCs w:val="20"/>
              </w:rPr>
              <w:t>经查阅《产业结构调整指导目录（</w:t>
            </w:r>
            <w:r w:rsidRPr="00F674D7">
              <w:rPr>
                <w:sz w:val="24"/>
                <w:szCs w:val="20"/>
              </w:rPr>
              <w:t>2019</w:t>
            </w:r>
            <w:r w:rsidRPr="00F674D7">
              <w:rPr>
                <w:sz w:val="24"/>
                <w:szCs w:val="20"/>
              </w:rPr>
              <w:t>年本）》</w:t>
            </w:r>
            <w:r w:rsidRPr="00F674D7">
              <w:rPr>
                <w:sz w:val="24"/>
              </w:rPr>
              <w:t>，</w:t>
            </w:r>
            <w:r w:rsidRPr="00F674D7">
              <w:rPr>
                <w:bCs/>
                <w:sz w:val="24"/>
              </w:rPr>
              <w:t>该项目生产规模、生产设备、生产工艺均不属于</w:t>
            </w:r>
            <w:r w:rsidRPr="00F674D7">
              <w:rPr>
                <w:rFonts w:hint="eastAsia"/>
                <w:bCs/>
                <w:sz w:val="24"/>
              </w:rPr>
              <w:t>“</w:t>
            </w:r>
            <w:r w:rsidRPr="00F674D7">
              <w:rPr>
                <w:bCs/>
                <w:sz w:val="24"/>
              </w:rPr>
              <w:t>鼓励类</w:t>
            </w:r>
            <w:r w:rsidRPr="00F674D7">
              <w:rPr>
                <w:rFonts w:hint="eastAsia"/>
                <w:bCs/>
                <w:sz w:val="24"/>
              </w:rPr>
              <w:t>”“</w:t>
            </w:r>
            <w:r w:rsidRPr="00F674D7">
              <w:rPr>
                <w:bCs/>
                <w:sz w:val="24"/>
              </w:rPr>
              <w:t>限制类</w:t>
            </w:r>
            <w:r w:rsidRPr="00F674D7">
              <w:rPr>
                <w:rFonts w:hint="eastAsia"/>
                <w:bCs/>
                <w:sz w:val="24"/>
              </w:rPr>
              <w:t>”</w:t>
            </w:r>
            <w:r w:rsidRPr="00F674D7">
              <w:rPr>
                <w:bCs/>
                <w:sz w:val="24"/>
              </w:rPr>
              <w:t>和</w:t>
            </w:r>
            <w:r w:rsidRPr="00F674D7">
              <w:rPr>
                <w:rFonts w:hint="eastAsia"/>
                <w:bCs/>
                <w:sz w:val="24"/>
              </w:rPr>
              <w:t>“</w:t>
            </w:r>
            <w:r w:rsidRPr="00F674D7">
              <w:rPr>
                <w:bCs/>
                <w:sz w:val="24"/>
              </w:rPr>
              <w:t>淘汰类</w:t>
            </w:r>
            <w:r w:rsidRPr="00F674D7">
              <w:rPr>
                <w:rFonts w:hint="eastAsia"/>
                <w:bCs/>
                <w:sz w:val="24"/>
              </w:rPr>
              <w:t>”</w:t>
            </w:r>
            <w:r w:rsidRPr="00F674D7">
              <w:rPr>
                <w:bCs/>
                <w:sz w:val="24"/>
              </w:rPr>
              <w:t>，</w:t>
            </w:r>
            <w:r w:rsidRPr="00F674D7">
              <w:rPr>
                <w:rFonts w:asciiTheme="minorEastAsia" w:hAnsiTheme="minorEastAsia"/>
                <w:sz w:val="24"/>
              </w:rPr>
              <w:t>属于“允许类”</w:t>
            </w:r>
            <w:r w:rsidRPr="00F674D7">
              <w:rPr>
                <w:sz w:val="24"/>
              </w:rPr>
              <w:t>，</w:t>
            </w:r>
            <w:r w:rsidRPr="00F674D7">
              <w:rPr>
                <w:sz w:val="24"/>
                <w:szCs w:val="20"/>
              </w:rPr>
              <w:t>项目符合国家产业政策。</w:t>
            </w:r>
          </w:p>
          <w:p w:rsidR="00336153" w:rsidRPr="00F674D7" w:rsidRDefault="00336153" w:rsidP="00A80B48">
            <w:pPr>
              <w:autoSpaceDE w:val="0"/>
              <w:autoSpaceDN w:val="0"/>
              <w:adjustRightInd w:val="0"/>
              <w:snapToGrid w:val="0"/>
              <w:spacing w:line="500" w:lineRule="exact"/>
              <w:ind w:firstLineChars="200" w:firstLine="480"/>
              <w:rPr>
                <w:sz w:val="24"/>
                <w:szCs w:val="20"/>
              </w:rPr>
            </w:pPr>
            <w:r w:rsidRPr="00F674D7">
              <w:rPr>
                <w:rFonts w:hint="eastAsia"/>
                <w:sz w:val="24"/>
                <w:szCs w:val="20"/>
              </w:rPr>
              <w:t>2</w:t>
            </w:r>
            <w:r w:rsidRPr="00F674D7">
              <w:rPr>
                <w:rFonts w:hint="eastAsia"/>
                <w:sz w:val="24"/>
                <w:szCs w:val="20"/>
              </w:rPr>
              <w:t>、选址符合性分析</w:t>
            </w:r>
          </w:p>
          <w:p w:rsidR="00336153" w:rsidRPr="00F674D7" w:rsidRDefault="00336153" w:rsidP="00A80B48">
            <w:pPr>
              <w:autoSpaceDE w:val="0"/>
              <w:autoSpaceDN w:val="0"/>
              <w:adjustRightInd w:val="0"/>
              <w:snapToGrid w:val="0"/>
              <w:spacing w:line="460" w:lineRule="exact"/>
              <w:ind w:firstLineChars="200" w:firstLine="480"/>
              <w:rPr>
                <w:sz w:val="24"/>
              </w:rPr>
            </w:pPr>
            <w:r w:rsidRPr="00F674D7">
              <w:rPr>
                <w:sz w:val="24"/>
              </w:rPr>
              <w:t>本项目位于</w:t>
            </w:r>
            <w:r w:rsidRPr="00F674D7">
              <w:rPr>
                <w:bCs/>
                <w:sz w:val="24"/>
              </w:rPr>
              <w:t>新乡市新乡县七里营镇工业园区</w:t>
            </w:r>
            <w:r w:rsidRPr="00F674D7">
              <w:rPr>
                <w:rFonts w:hint="eastAsia"/>
                <w:sz w:val="24"/>
              </w:rPr>
              <w:t>（即新乡经济技术产业集聚区）</w:t>
            </w:r>
            <w:r w:rsidRPr="00F674D7">
              <w:rPr>
                <w:bCs/>
                <w:sz w:val="24"/>
              </w:rPr>
              <w:t>壮年路北</w:t>
            </w:r>
            <w:r w:rsidRPr="00F674D7">
              <w:rPr>
                <w:bCs/>
                <w:sz w:val="24"/>
              </w:rPr>
              <w:t>200</w:t>
            </w:r>
            <w:r w:rsidRPr="00F674D7">
              <w:rPr>
                <w:bCs/>
                <w:sz w:val="24"/>
              </w:rPr>
              <w:t>米</w:t>
            </w:r>
            <w:r w:rsidRPr="00F674D7">
              <w:rPr>
                <w:sz w:val="24"/>
              </w:rPr>
              <w:t>，根据</w:t>
            </w:r>
            <w:r w:rsidRPr="00F674D7">
              <w:rPr>
                <w:rFonts w:hint="eastAsia"/>
                <w:sz w:val="24"/>
              </w:rPr>
              <w:t>新乡</w:t>
            </w:r>
            <w:r w:rsidRPr="00F674D7">
              <w:rPr>
                <w:sz w:val="24"/>
              </w:rPr>
              <w:t>经济技术产业集聚区总体发展规划图（</w:t>
            </w:r>
            <w:r w:rsidRPr="00F674D7">
              <w:rPr>
                <w:sz w:val="24"/>
              </w:rPr>
              <w:t>201</w:t>
            </w:r>
            <w:r w:rsidRPr="00F674D7">
              <w:rPr>
                <w:rFonts w:hint="eastAsia"/>
                <w:sz w:val="24"/>
              </w:rPr>
              <w:t>7</w:t>
            </w:r>
            <w:r w:rsidRPr="00F674D7">
              <w:rPr>
                <w:sz w:val="24"/>
              </w:rPr>
              <w:t>-202</w:t>
            </w:r>
            <w:r w:rsidRPr="00F674D7">
              <w:rPr>
                <w:rFonts w:hint="eastAsia"/>
                <w:sz w:val="24"/>
              </w:rPr>
              <w:t>5</w:t>
            </w:r>
            <w:r w:rsidRPr="00F674D7">
              <w:rPr>
                <w:sz w:val="24"/>
              </w:rPr>
              <w:t>）（见附图），该项目用地属于二类工业用地</w:t>
            </w:r>
            <w:r w:rsidRPr="00F674D7">
              <w:rPr>
                <w:rFonts w:hint="eastAsia"/>
                <w:sz w:val="24"/>
              </w:rPr>
              <w:t>，</w:t>
            </w:r>
            <w:r w:rsidRPr="00F674D7">
              <w:rPr>
                <w:sz w:val="24"/>
              </w:rPr>
              <w:t>符合土地利用规划</w:t>
            </w:r>
            <w:r w:rsidRPr="00F674D7">
              <w:rPr>
                <w:rFonts w:hint="eastAsia"/>
                <w:sz w:val="24"/>
              </w:rPr>
              <w:t>。根据新乡经济开发区管理委员会规划建设局开具的证明，项目选址符合新乡经济技术产业集聚区总体发展规划、土地利用规划和产业发展规划。</w:t>
            </w:r>
          </w:p>
          <w:p w:rsidR="00336153" w:rsidRPr="00F674D7" w:rsidRDefault="00336153" w:rsidP="00A80B48">
            <w:pPr>
              <w:autoSpaceDE w:val="0"/>
              <w:autoSpaceDN w:val="0"/>
              <w:adjustRightInd w:val="0"/>
              <w:snapToGrid w:val="0"/>
              <w:spacing w:line="460" w:lineRule="exact"/>
              <w:ind w:firstLineChars="200" w:firstLine="480"/>
              <w:rPr>
                <w:sz w:val="24"/>
              </w:rPr>
            </w:pPr>
            <w:r w:rsidRPr="00F674D7">
              <w:rPr>
                <w:sz w:val="24"/>
              </w:rPr>
              <w:t>项目选址距离</w:t>
            </w:r>
            <w:r w:rsidRPr="00F674D7">
              <w:rPr>
                <w:bCs/>
                <w:sz w:val="24"/>
              </w:rPr>
              <w:t>四水厂地下水饮用水源保护区</w:t>
            </w:r>
            <w:r w:rsidRPr="00F674D7">
              <w:rPr>
                <w:rFonts w:hint="eastAsia"/>
                <w:sz w:val="24"/>
              </w:rPr>
              <w:t>二</w:t>
            </w:r>
            <w:r w:rsidRPr="00F674D7">
              <w:rPr>
                <w:sz w:val="24"/>
              </w:rPr>
              <w:t>级保护区边界</w:t>
            </w:r>
            <w:r w:rsidRPr="00F674D7">
              <w:rPr>
                <w:rFonts w:hint="eastAsia"/>
                <w:sz w:val="24"/>
              </w:rPr>
              <w:t>600</w:t>
            </w:r>
            <w:r w:rsidRPr="00F674D7">
              <w:rPr>
                <w:sz w:val="24"/>
              </w:rPr>
              <w:t>m</w:t>
            </w:r>
            <w:r w:rsidRPr="00F674D7">
              <w:rPr>
                <w:sz w:val="24"/>
              </w:rPr>
              <w:t>，不在其保护区范围内，不会对其造成影响。</w:t>
            </w:r>
          </w:p>
          <w:p w:rsidR="00336153" w:rsidRPr="00F674D7" w:rsidRDefault="00336153" w:rsidP="00A80B48">
            <w:pPr>
              <w:autoSpaceDE w:val="0"/>
              <w:autoSpaceDN w:val="0"/>
              <w:adjustRightInd w:val="0"/>
              <w:snapToGrid w:val="0"/>
              <w:spacing w:line="460" w:lineRule="exact"/>
              <w:ind w:firstLineChars="200" w:firstLine="480"/>
              <w:rPr>
                <w:sz w:val="24"/>
              </w:rPr>
            </w:pPr>
            <w:r w:rsidRPr="00F674D7">
              <w:rPr>
                <w:rFonts w:hint="eastAsia"/>
                <w:sz w:val="24"/>
                <w:szCs w:val="20"/>
              </w:rPr>
              <w:t>3</w:t>
            </w:r>
            <w:r w:rsidRPr="00F674D7">
              <w:rPr>
                <w:rFonts w:hint="eastAsia"/>
                <w:sz w:val="24"/>
                <w:szCs w:val="20"/>
              </w:rPr>
              <w:t>、与其他政策符合性分析</w:t>
            </w:r>
          </w:p>
          <w:p w:rsidR="00336153" w:rsidRPr="00F674D7" w:rsidRDefault="00336153" w:rsidP="00A80B48">
            <w:pPr>
              <w:autoSpaceDE w:val="0"/>
              <w:autoSpaceDN w:val="0"/>
              <w:adjustRightInd w:val="0"/>
              <w:snapToGrid w:val="0"/>
              <w:spacing w:line="460" w:lineRule="exact"/>
              <w:ind w:firstLineChars="200" w:firstLine="480"/>
              <w:rPr>
                <w:sz w:val="24"/>
                <w:szCs w:val="20"/>
              </w:rPr>
            </w:pPr>
            <w:r w:rsidRPr="00F674D7">
              <w:rPr>
                <w:sz w:val="24"/>
              </w:rPr>
              <w:t>经查阅《建设项目环境影响评价分类管理名录》（</w:t>
            </w:r>
            <w:r w:rsidRPr="00F674D7">
              <w:rPr>
                <w:rFonts w:hint="eastAsia"/>
                <w:sz w:val="24"/>
              </w:rPr>
              <w:t>2021</w:t>
            </w:r>
            <w:r w:rsidRPr="00F674D7">
              <w:rPr>
                <w:rFonts w:hint="eastAsia"/>
                <w:sz w:val="24"/>
              </w:rPr>
              <w:t>年版</w:t>
            </w:r>
            <w:r w:rsidRPr="00F674D7">
              <w:rPr>
                <w:sz w:val="24"/>
              </w:rPr>
              <w:t>），本项目属于第</w:t>
            </w:r>
            <w:r w:rsidRPr="00F674D7">
              <w:rPr>
                <w:rFonts w:hint="eastAsia"/>
                <w:sz w:val="24"/>
              </w:rPr>
              <w:t>二十六</w:t>
            </w:r>
            <w:r w:rsidRPr="00F674D7">
              <w:rPr>
                <w:sz w:val="24"/>
              </w:rPr>
              <w:t>项橡胶和塑料制品业，第</w:t>
            </w:r>
            <w:r w:rsidRPr="00F674D7">
              <w:rPr>
                <w:rFonts w:hint="eastAsia"/>
                <w:sz w:val="24"/>
              </w:rPr>
              <w:t>53</w:t>
            </w:r>
            <w:r w:rsidRPr="00F674D7">
              <w:rPr>
                <w:sz w:val="24"/>
              </w:rPr>
              <w:t>条塑料制品</w:t>
            </w:r>
            <w:r w:rsidRPr="00F674D7">
              <w:rPr>
                <w:rFonts w:hint="eastAsia"/>
                <w:sz w:val="24"/>
              </w:rPr>
              <w:t>业</w:t>
            </w:r>
            <w:r w:rsidRPr="00F674D7">
              <w:rPr>
                <w:sz w:val="24"/>
              </w:rPr>
              <w:t>，名录规定：</w:t>
            </w:r>
            <w:r w:rsidRPr="00F674D7">
              <w:rPr>
                <w:rFonts w:hint="eastAsia"/>
                <w:sz w:val="24"/>
              </w:rPr>
              <w:t>“以再生塑料为原料生产的；有电镀工艺的；年用溶剂型胶黏剂</w:t>
            </w:r>
            <w:r w:rsidRPr="00F674D7">
              <w:rPr>
                <w:rFonts w:hint="eastAsia"/>
                <w:sz w:val="24"/>
              </w:rPr>
              <w:t>10</w:t>
            </w:r>
            <w:r w:rsidRPr="00F674D7">
              <w:rPr>
                <w:rFonts w:hint="eastAsia"/>
                <w:sz w:val="24"/>
              </w:rPr>
              <w:t>吨及以上的；年用溶剂型涂料（含稀释剂）</w:t>
            </w:r>
            <w:r w:rsidRPr="00F674D7">
              <w:rPr>
                <w:rFonts w:hint="eastAsia"/>
                <w:sz w:val="24"/>
              </w:rPr>
              <w:t>10</w:t>
            </w:r>
            <w:r w:rsidRPr="00F674D7">
              <w:rPr>
                <w:rFonts w:hint="eastAsia"/>
                <w:sz w:val="24"/>
              </w:rPr>
              <w:t>吨及以上的”项目</w:t>
            </w:r>
            <w:r w:rsidRPr="00F674D7">
              <w:rPr>
                <w:sz w:val="24"/>
              </w:rPr>
              <w:t>应编制环境影响报告书；其他</w:t>
            </w:r>
            <w:r w:rsidRPr="00F674D7">
              <w:rPr>
                <w:rFonts w:hint="eastAsia"/>
                <w:sz w:val="24"/>
              </w:rPr>
              <w:t>（年用非溶剂型低</w:t>
            </w:r>
            <w:r w:rsidRPr="00F674D7">
              <w:rPr>
                <w:rFonts w:hint="eastAsia"/>
                <w:sz w:val="24"/>
              </w:rPr>
              <w:t>VOCs</w:t>
            </w:r>
            <w:r w:rsidRPr="00F674D7">
              <w:rPr>
                <w:rFonts w:hint="eastAsia"/>
                <w:sz w:val="24"/>
              </w:rPr>
              <w:t>含量涂料</w:t>
            </w:r>
            <w:r w:rsidRPr="00F674D7">
              <w:rPr>
                <w:rFonts w:hint="eastAsia"/>
                <w:sz w:val="24"/>
              </w:rPr>
              <w:t>10</w:t>
            </w:r>
            <w:r w:rsidRPr="00F674D7">
              <w:rPr>
                <w:rFonts w:hint="eastAsia"/>
                <w:sz w:val="24"/>
              </w:rPr>
              <w:t>吨以下的除外）</w:t>
            </w:r>
            <w:r w:rsidRPr="00F674D7">
              <w:rPr>
                <w:sz w:val="24"/>
              </w:rPr>
              <w:t>项目应编制环境影响报告表。本项目原料为外购的低密度</w:t>
            </w:r>
            <w:r w:rsidRPr="00F674D7">
              <w:rPr>
                <w:rFonts w:hint="eastAsia"/>
                <w:sz w:val="24"/>
              </w:rPr>
              <w:t>聚乙烯、单甘脂</w:t>
            </w:r>
            <w:r w:rsidRPr="00F674D7">
              <w:rPr>
                <w:sz w:val="24"/>
              </w:rPr>
              <w:t>等，不涉及再生塑料和溶剂型胶黏剂</w:t>
            </w:r>
            <w:r w:rsidRPr="00F674D7">
              <w:rPr>
                <w:rFonts w:hint="eastAsia"/>
                <w:sz w:val="24"/>
              </w:rPr>
              <w:t>，</w:t>
            </w:r>
            <w:r w:rsidRPr="00F674D7">
              <w:rPr>
                <w:sz w:val="24"/>
              </w:rPr>
              <w:t>不包含电镀工艺</w:t>
            </w:r>
            <w:r w:rsidRPr="00F674D7">
              <w:rPr>
                <w:rFonts w:hint="eastAsia"/>
                <w:sz w:val="24"/>
              </w:rPr>
              <w:t>，</w:t>
            </w:r>
            <w:r w:rsidRPr="00F674D7">
              <w:rPr>
                <w:sz w:val="24"/>
              </w:rPr>
              <w:t>不使用涂料，属于其他项目，应编制环境影响报告表。</w:t>
            </w:r>
          </w:p>
          <w:p w:rsidR="00336153" w:rsidRPr="00F674D7" w:rsidRDefault="00336153" w:rsidP="00A80B48">
            <w:pPr>
              <w:autoSpaceDE w:val="0"/>
              <w:autoSpaceDN w:val="0"/>
              <w:adjustRightInd w:val="0"/>
              <w:snapToGrid w:val="0"/>
              <w:spacing w:line="460" w:lineRule="exact"/>
              <w:ind w:firstLineChars="200" w:firstLine="480"/>
              <w:rPr>
                <w:sz w:val="24"/>
                <w:szCs w:val="20"/>
              </w:rPr>
            </w:pPr>
            <w:r w:rsidRPr="00F674D7">
              <w:rPr>
                <w:sz w:val="24"/>
                <w:szCs w:val="20"/>
              </w:rPr>
              <w:t>本项目为年产</w:t>
            </w:r>
            <w:r w:rsidRPr="00F674D7">
              <w:rPr>
                <w:sz w:val="24"/>
                <w:szCs w:val="20"/>
              </w:rPr>
              <w:t>1500</w:t>
            </w:r>
            <w:r w:rsidRPr="00F674D7">
              <w:rPr>
                <w:sz w:val="24"/>
                <w:szCs w:val="20"/>
              </w:rPr>
              <w:t>吨</w:t>
            </w:r>
            <w:r w:rsidRPr="00F674D7">
              <w:rPr>
                <w:sz w:val="24"/>
                <w:szCs w:val="20"/>
              </w:rPr>
              <w:t>EPE</w:t>
            </w:r>
            <w:r w:rsidRPr="00F674D7">
              <w:rPr>
                <w:sz w:val="24"/>
                <w:szCs w:val="20"/>
              </w:rPr>
              <w:t>包装材料项目，具体产品方案为生产珍珠棉</w:t>
            </w:r>
            <w:r w:rsidRPr="00F674D7">
              <w:rPr>
                <w:sz w:val="24"/>
                <w:szCs w:val="20"/>
              </w:rPr>
              <w:t>1500t/a</w:t>
            </w:r>
            <w:r w:rsidRPr="00F674D7">
              <w:rPr>
                <w:sz w:val="24"/>
                <w:szCs w:val="20"/>
              </w:rPr>
              <w:t>，属于</w:t>
            </w:r>
            <w:r w:rsidRPr="00F674D7">
              <w:rPr>
                <w:rFonts w:hint="eastAsia"/>
                <w:sz w:val="24"/>
                <w:szCs w:val="20"/>
              </w:rPr>
              <w:t>泡沫塑料</w:t>
            </w:r>
            <w:r w:rsidRPr="00F674D7">
              <w:rPr>
                <w:sz w:val="24"/>
                <w:szCs w:val="20"/>
              </w:rPr>
              <w:t>制造。本项目建设能够满足《新乡市</w:t>
            </w:r>
            <w:r w:rsidRPr="00F674D7">
              <w:rPr>
                <w:sz w:val="24"/>
                <w:szCs w:val="20"/>
              </w:rPr>
              <w:t>2020</w:t>
            </w:r>
            <w:r w:rsidRPr="00F674D7">
              <w:rPr>
                <w:sz w:val="24"/>
                <w:szCs w:val="20"/>
              </w:rPr>
              <w:t>年大气、水、土壤污染防治攻坚战实施方案》（新环攻坚办〔</w:t>
            </w:r>
            <w:r w:rsidRPr="00F674D7">
              <w:rPr>
                <w:sz w:val="24"/>
                <w:szCs w:val="20"/>
              </w:rPr>
              <w:t>2020</w:t>
            </w:r>
            <w:r w:rsidRPr="00F674D7">
              <w:rPr>
                <w:sz w:val="24"/>
                <w:szCs w:val="20"/>
              </w:rPr>
              <w:t>〕</w:t>
            </w:r>
            <w:r w:rsidRPr="00F674D7">
              <w:rPr>
                <w:sz w:val="24"/>
                <w:szCs w:val="20"/>
              </w:rPr>
              <w:t>10</w:t>
            </w:r>
            <w:r w:rsidRPr="00F674D7">
              <w:rPr>
                <w:sz w:val="24"/>
                <w:szCs w:val="20"/>
              </w:rPr>
              <w:t>号）、《河南省</w:t>
            </w:r>
            <w:r w:rsidRPr="00F674D7">
              <w:rPr>
                <w:sz w:val="24"/>
                <w:szCs w:val="20"/>
              </w:rPr>
              <w:t>2020-2021</w:t>
            </w:r>
            <w:r w:rsidRPr="00F674D7">
              <w:rPr>
                <w:sz w:val="24"/>
                <w:szCs w:val="20"/>
              </w:rPr>
              <w:t>年秋冬季大气污染综合治理攻坚行动方案》（</w:t>
            </w:r>
            <w:r w:rsidRPr="00F674D7">
              <w:rPr>
                <w:bCs/>
                <w:sz w:val="24"/>
                <w:szCs w:val="20"/>
              </w:rPr>
              <w:t>豫环攻坚办〔</w:t>
            </w:r>
            <w:r w:rsidRPr="00F674D7">
              <w:rPr>
                <w:bCs/>
                <w:sz w:val="24"/>
                <w:szCs w:val="20"/>
              </w:rPr>
              <w:t>2020</w:t>
            </w:r>
            <w:r w:rsidRPr="00F674D7">
              <w:rPr>
                <w:bCs/>
                <w:sz w:val="24"/>
                <w:szCs w:val="20"/>
              </w:rPr>
              <w:t>〕</w:t>
            </w:r>
            <w:r w:rsidRPr="00F674D7">
              <w:rPr>
                <w:bCs/>
                <w:sz w:val="24"/>
                <w:szCs w:val="20"/>
              </w:rPr>
              <w:t>46</w:t>
            </w:r>
            <w:r w:rsidRPr="00F674D7">
              <w:rPr>
                <w:bCs/>
                <w:sz w:val="24"/>
                <w:szCs w:val="20"/>
              </w:rPr>
              <w:t>号</w:t>
            </w:r>
            <w:r w:rsidRPr="00F674D7">
              <w:rPr>
                <w:sz w:val="24"/>
                <w:szCs w:val="20"/>
              </w:rPr>
              <w:t>）、《新乡市生态环境局关于印发新乡市</w:t>
            </w:r>
            <w:r w:rsidRPr="00F674D7">
              <w:rPr>
                <w:sz w:val="24"/>
                <w:szCs w:val="20"/>
              </w:rPr>
              <w:t>2019</w:t>
            </w:r>
            <w:r w:rsidRPr="00F674D7">
              <w:rPr>
                <w:sz w:val="24"/>
                <w:szCs w:val="20"/>
              </w:rPr>
              <w:t>年工业企业无组织排放治理方案的通知》、《挥发性有机物无组织排放</w:t>
            </w:r>
            <w:r w:rsidRPr="00F674D7">
              <w:rPr>
                <w:sz w:val="24"/>
                <w:szCs w:val="20"/>
              </w:rPr>
              <w:lastRenderedPageBreak/>
              <w:t>控制标准》（</w:t>
            </w:r>
            <w:r w:rsidRPr="00F674D7">
              <w:rPr>
                <w:sz w:val="24"/>
                <w:szCs w:val="20"/>
              </w:rPr>
              <w:t>GB37822-2019</w:t>
            </w:r>
            <w:r w:rsidRPr="00F674D7">
              <w:rPr>
                <w:sz w:val="24"/>
                <w:szCs w:val="20"/>
              </w:rPr>
              <w:t>）、《</w:t>
            </w:r>
            <w:r w:rsidRPr="00F674D7">
              <w:rPr>
                <w:sz w:val="24"/>
                <w:szCs w:val="20"/>
              </w:rPr>
              <w:t>2020</w:t>
            </w:r>
            <w:r w:rsidRPr="00F674D7">
              <w:rPr>
                <w:sz w:val="24"/>
                <w:szCs w:val="20"/>
              </w:rPr>
              <w:t>年挥发性有机物治理攻坚方案》的通知（环大气〔</w:t>
            </w:r>
            <w:r w:rsidRPr="00F674D7">
              <w:rPr>
                <w:sz w:val="24"/>
                <w:szCs w:val="20"/>
              </w:rPr>
              <w:t>2020</w:t>
            </w:r>
            <w:r w:rsidRPr="00F674D7">
              <w:rPr>
                <w:sz w:val="24"/>
                <w:szCs w:val="20"/>
              </w:rPr>
              <w:t>〕</w:t>
            </w:r>
            <w:r w:rsidRPr="00F674D7">
              <w:rPr>
                <w:sz w:val="24"/>
                <w:szCs w:val="20"/>
              </w:rPr>
              <w:t>33</w:t>
            </w:r>
            <w:r w:rsidRPr="00F674D7">
              <w:rPr>
                <w:sz w:val="24"/>
                <w:szCs w:val="20"/>
              </w:rPr>
              <w:t>号）等政策文件的相关要求。</w:t>
            </w:r>
          </w:p>
          <w:p w:rsidR="00336153" w:rsidRPr="00F674D7" w:rsidRDefault="00336153" w:rsidP="00A80B48">
            <w:pPr>
              <w:autoSpaceDE w:val="0"/>
              <w:autoSpaceDN w:val="0"/>
              <w:adjustRightInd w:val="0"/>
              <w:snapToGrid w:val="0"/>
              <w:spacing w:line="460" w:lineRule="exact"/>
              <w:ind w:firstLineChars="200" w:firstLine="480"/>
              <w:rPr>
                <w:sz w:val="24"/>
                <w:szCs w:val="20"/>
              </w:rPr>
            </w:pPr>
          </w:p>
          <w:p w:rsidR="00336153" w:rsidRPr="00F674D7" w:rsidRDefault="00336153" w:rsidP="00A80B48">
            <w:pPr>
              <w:autoSpaceDE w:val="0"/>
              <w:autoSpaceDN w:val="0"/>
              <w:adjustRightInd w:val="0"/>
              <w:snapToGrid w:val="0"/>
              <w:spacing w:line="460" w:lineRule="exact"/>
              <w:ind w:firstLineChars="200" w:firstLine="480"/>
              <w:rPr>
                <w:sz w:val="24"/>
                <w:szCs w:val="20"/>
              </w:rPr>
            </w:pPr>
          </w:p>
          <w:p w:rsidR="00336153" w:rsidRPr="00F674D7" w:rsidRDefault="00336153" w:rsidP="00A80B48">
            <w:pPr>
              <w:autoSpaceDE w:val="0"/>
              <w:autoSpaceDN w:val="0"/>
              <w:adjustRightInd w:val="0"/>
              <w:snapToGrid w:val="0"/>
              <w:spacing w:line="460" w:lineRule="exact"/>
              <w:ind w:firstLineChars="200" w:firstLine="480"/>
              <w:rPr>
                <w:sz w:val="24"/>
                <w:szCs w:val="20"/>
              </w:rPr>
            </w:pPr>
          </w:p>
          <w:p w:rsidR="00336153" w:rsidRPr="00F674D7"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Default="00336153" w:rsidP="00A80B48">
            <w:pPr>
              <w:autoSpaceDE w:val="0"/>
              <w:autoSpaceDN w:val="0"/>
              <w:adjustRightInd w:val="0"/>
              <w:snapToGrid w:val="0"/>
              <w:spacing w:line="460" w:lineRule="exact"/>
              <w:ind w:firstLineChars="200" w:firstLine="480"/>
              <w:rPr>
                <w:sz w:val="24"/>
                <w:szCs w:val="20"/>
              </w:rPr>
            </w:pPr>
          </w:p>
          <w:p w:rsidR="00336153" w:rsidRPr="00F674D7" w:rsidRDefault="00336153" w:rsidP="00A80B48">
            <w:pPr>
              <w:autoSpaceDE w:val="0"/>
              <w:autoSpaceDN w:val="0"/>
              <w:adjustRightInd w:val="0"/>
              <w:snapToGrid w:val="0"/>
              <w:spacing w:line="460" w:lineRule="exact"/>
              <w:ind w:firstLineChars="200" w:firstLine="480"/>
              <w:rPr>
                <w:sz w:val="24"/>
                <w:szCs w:val="20"/>
              </w:rPr>
            </w:pPr>
          </w:p>
          <w:p w:rsidR="00336153" w:rsidRPr="00F674D7" w:rsidRDefault="00336153" w:rsidP="00A80B48">
            <w:pPr>
              <w:autoSpaceDE w:val="0"/>
              <w:autoSpaceDN w:val="0"/>
              <w:adjustRightInd w:val="0"/>
              <w:snapToGrid w:val="0"/>
              <w:spacing w:line="460" w:lineRule="exact"/>
              <w:ind w:firstLineChars="200" w:firstLine="480"/>
              <w:rPr>
                <w:sz w:val="24"/>
                <w:szCs w:val="20"/>
              </w:rPr>
            </w:pPr>
          </w:p>
          <w:p w:rsidR="00336153" w:rsidRPr="00F674D7" w:rsidRDefault="00336153" w:rsidP="00A80B48">
            <w:pPr>
              <w:autoSpaceDE w:val="0"/>
              <w:autoSpaceDN w:val="0"/>
              <w:adjustRightInd w:val="0"/>
              <w:snapToGrid w:val="0"/>
              <w:spacing w:line="460" w:lineRule="exact"/>
              <w:ind w:firstLineChars="200" w:firstLine="480"/>
              <w:rPr>
                <w:sz w:val="24"/>
                <w:szCs w:val="20"/>
              </w:rPr>
            </w:pPr>
          </w:p>
          <w:p w:rsidR="00336153" w:rsidRPr="00F674D7" w:rsidRDefault="00336153" w:rsidP="00A80B48">
            <w:pPr>
              <w:autoSpaceDE w:val="0"/>
              <w:autoSpaceDN w:val="0"/>
              <w:adjustRightInd w:val="0"/>
              <w:snapToGrid w:val="0"/>
              <w:spacing w:line="460" w:lineRule="exact"/>
              <w:ind w:firstLineChars="200" w:firstLine="480"/>
              <w:rPr>
                <w:sz w:val="24"/>
                <w:szCs w:val="20"/>
              </w:rPr>
            </w:pPr>
          </w:p>
          <w:p w:rsidR="00336153" w:rsidRPr="00F674D7" w:rsidRDefault="00336153" w:rsidP="00A80B48">
            <w:pPr>
              <w:autoSpaceDE w:val="0"/>
              <w:autoSpaceDN w:val="0"/>
              <w:adjustRightInd w:val="0"/>
              <w:snapToGrid w:val="0"/>
              <w:spacing w:line="460" w:lineRule="exact"/>
              <w:ind w:firstLineChars="200" w:firstLine="480"/>
              <w:rPr>
                <w:sz w:val="24"/>
                <w:szCs w:val="20"/>
              </w:rPr>
            </w:pPr>
          </w:p>
          <w:p w:rsidR="00336153" w:rsidRPr="00F674D7" w:rsidRDefault="00336153" w:rsidP="00A80B48">
            <w:pPr>
              <w:autoSpaceDE w:val="0"/>
              <w:autoSpaceDN w:val="0"/>
              <w:adjustRightInd w:val="0"/>
              <w:snapToGrid w:val="0"/>
              <w:spacing w:line="460" w:lineRule="exact"/>
              <w:rPr>
                <w:sz w:val="24"/>
                <w:szCs w:val="20"/>
              </w:rPr>
            </w:pPr>
          </w:p>
        </w:tc>
      </w:tr>
    </w:tbl>
    <w:p w:rsidR="00336153" w:rsidRPr="00F674D7" w:rsidRDefault="00336153" w:rsidP="00336153">
      <w:pPr>
        <w:spacing w:line="360" w:lineRule="auto"/>
        <w:outlineLvl w:val="0"/>
        <w:rPr>
          <w:rFonts w:eastAsia="黑体"/>
          <w:sz w:val="30"/>
        </w:rPr>
        <w:sectPr w:rsidR="00336153" w:rsidRPr="00F674D7" w:rsidSect="003051C2">
          <w:footerReference w:type="default" r:id="rId11"/>
          <w:pgSz w:w="11906" w:h="16838"/>
          <w:pgMar w:top="1701" w:right="1531" w:bottom="1701" w:left="1531" w:header="851" w:footer="1077" w:gutter="0"/>
          <w:cols w:space="720"/>
          <w:docGrid w:linePitch="312"/>
        </w:sectPr>
      </w:pPr>
    </w:p>
    <w:p w:rsidR="00336153" w:rsidRPr="00F674D7" w:rsidRDefault="00336153" w:rsidP="00336153">
      <w:pPr>
        <w:pStyle w:val="aa"/>
        <w:jc w:val="center"/>
        <w:outlineLvl w:val="0"/>
        <w:rPr>
          <w:rFonts w:ascii="Times New Roman" w:eastAsia="黑体" w:hAnsi="Times New Roman"/>
          <w:snapToGrid w:val="0"/>
          <w:sz w:val="30"/>
          <w:szCs w:val="30"/>
        </w:rPr>
      </w:pPr>
      <w:r w:rsidRPr="00F674D7">
        <w:rPr>
          <w:rFonts w:ascii="Times New Roman" w:eastAsia="黑体" w:hAnsi="黑体"/>
          <w:snapToGrid w:val="0"/>
          <w:sz w:val="30"/>
          <w:szCs w:val="30"/>
        </w:rPr>
        <w:lastRenderedPageBreak/>
        <w:t>二、建设项目工程分析</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823"/>
        <w:gridCol w:w="8161"/>
      </w:tblGrid>
      <w:tr w:rsidR="00336153" w:rsidRPr="00F674D7" w:rsidTr="00A80B48">
        <w:trPr>
          <w:trHeight w:val="1540"/>
          <w:jc w:val="center"/>
        </w:trPr>
        <w:tc>
          <w:tcPr>
            <w:tcW w:w="823" w:type="dxa"/>
            <w:vAlign w:val="center"/>
          </w:tcPr>
          <w:p w:rsidR="00336153" w:rsidRPr="00F674D7" w:rsidRDefault="00336153" w:rsidP="00A80B48">
            <w:pPr>
              <w:pStyle w:val="aa"/>
              <w:adjustRightInd w:val="0"/>
              <w:snapToGrid w:val="0"/>
              <w:spacing w:before="0" w:beforeAutospacing="0" w:after="0" w:afterAutospacing="0"/>
              <w:jc w:val="center"/>
              <w:rPr>
                <w:rFonts w:ascii="Times New Roman" w:hAnsi="Times New Roman"/>
                <w:sz w:val="21"/>
                <w:szCs w:val="21"/>
              </w:rPr>
            </w:pPr>
            <w:r w:rsidRPr="00F674D7">
              <w:rPr>
                <w:rFonts w:ascii="Times New Roman"/>
                <w:sz w:val="21"/>
                <w:szCs w:val="21"/>
              </w:rPr>
              <w:t>建设内容</w:t>
            </w:r>
          </w:p>
        </w:tc>
        <w:tc>
          <w:tcPr>
            <w:tcW w:w="8161" w:type="dxa"/>
          </w:tcPr>
          <w:p w:rsidR="00336153" w:rsidRPr="00F674D7" w:rsidRDefault="00336153" w:rsidP="00A80B48">
            <w:pPr>
              <w:spacing w:line="460" w:lineRule="exact"/>
              <w:ind w:firstLineChars="200" w:firstLine="482"/>
              <w:jc w:val="left"/>
              <w:rPr>
                <w:b/>
                <w:sz w:val="24"/>
              </w:rPr>
            </w:pPr>
            <w:r w:rsidRPr="00F674D7">
              <w:rPr>
                <w:b/>
                <w:sz w:val="24"/>
              </w:rPr>
              <w:t>1</w:t>
            </w:r>
            <w:r w:rsidRPr="00F674D7">
              <w:rPr>
                <w:b/>
                <w:sz w:val="24"/>
              </w:rPr>
              <w:t>、项目概况</w:t>
            </w:r>
          </w:p>
          <w:p w:rsidR="00336153" w:rsidRPr="00F674D7" w:rsidRDefault="00336153" w:rsidP="00A80B48">
            <w:pPr>
              <w:spacing w:line="460" w:lineRule="exact"/>
              <w:ind w:firstLineChars="200" w:firstLine="480"/>
              <w:jc w:val="left"/>
              <w:rPr>
                <w:sz w:val="24"/>
              </w:rPr>
            </w:pPr>
            <w:r w:rsidRPr="00F674D7">
              <w:rPr>
                <w:sz w:val="24"/>
              </w:rPr>
              <w:t>本项目选址位于新乡市新乡县七里营镇工业园区壮年路北</w:t>
            </w:r>
            <w:r w:rsidRPr="00F674D7">
              <w:rPr>
                <w:sz w:val="24"/>
              </w:rPr>
              <w:t>200</w:t>
            </w:r>
            <w:r w:rsidRPr="00F674D7">
              <w:rPr>
                <w:sz w:val="24"/>
              </w:rPr>
              <w:t>米，拟于</w:t>
            </w:r>
            <w:r w:rsidRPr="00F674D7">
              <w:rPr>
                <w:rFonts w:hint="eastAsia"/>
                <w:sz w:val="24"/>
              </w:rPr>
              <w:t>租赁</w:t>
            </w:r>
            <w:r w:rsidRPr="00F674D7">
              <w:rPr>
                <w:sz w:val="24"/>
              </w:rPr>
              <w:t>的厂区内新建厂房组织生产。项目的基本情况见</w:t>
            </w:r>
            <w:r>
              <w:rPr>
                <w:rFonts w:hint="eastAsia"/>
                <w:sz w:val="24"/>
              </w:rPr>
              <w:t>下表</w:t>
            </w:r>
            <w:r w:rsidRPr="00F674D7">
              <w:rPr>
                <w:sz w:val="24"/>
              </w:rPr>
              <w:t>。</w:t>
            </w:r>
          </w:p>
          <w:p w:rsidR="00336153" w:rsidRPr="00F674D7" w:rsidRDefault="00336153" w:rsidP="00A80B48">
            <w:pPr>
              <w:spacing w:line="460" w:lineRule="exact"/>
              <w:ind w:firstLineChars="200" w:firstLine="480"/>
              <w:rPr>
                <w:rFonts w:eastAsia="黑体"/>
                <w:sz w:val="24"/>
                <w:lang w:val="pt-BR"/>
              </w:rPr>
            </w:pPr>
            <w:r w:rsidRPr="00F674D7">
              <w:rPr>
                <w:rFonts w:eastAsia="黑体"/>
                <w:sz w:val="24"/>
                <w:lang w:val="pt-BR"/>
              </w:rPr>
              <w:t>表</w:t>
            </w:r>
            <w:r>
              <w:rPr>
                <w:rFonts w:eastAsia="黑体" w:hint="eastAsia"/>
                <w:sz w:val="24"/>
              </w:rPr>
              <w:t>5</w:t>
            </w:r>
            <w:r w:rsidRPr="00F674D7">
              <w:rPr>
                <w:rFonts w:eastAsia="黑体"/>
                <w:sz w:val="24"/>
                <w:lang w:val="pt-BR"/>
              </w:rPr>
              <w:t xml:space="preserve">                  </w:t>
            </w:r>
            <w:r w:rsidRPr="00F674D7">
              <w:rPr>
                <w:rFonts w:eastAsia="黑体"/>
                <w:sz w:val="24"/>
                <w:lang w:val="pt-BR"/>
              </w:rPr>
              <w:t>项目概况一览表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tblPr>
            <w:tblGrid>
              <w:gridCol w:w="768"/>
              <w:gridCol w:w="2199"/>
              <w:gridCol w:w="4978"/>
            </w:tblGrid>
            <w:tr w:rsidR="00336153" w:rsidRPr="00F674D7" w:rsidTr="00A80B48">
              <w:trPr>
                <w:trHeight w:val="397"/>
                <w:jc w:val="center"/>
              </w:trPr>
              <w:tc>
                <w:tcPr>
                  <w:tcW w:w="768" w:type="dxa"/>
                  <w:tcBorders>
                    <w:top w:val="single" w:sz="8" w:space="0" w:color="auto"/>
                  </w:tcBorders>
                  <w:vAlign w:val="center"/>
                </w:tcPr>
                <w:p w:rsidR="00336153" w:rsidRPr="00F674D7" w:rsidRDefault="00336153" w:rsidP="00A80B48">
                  <w:pPr>
                    <w:jc w:val="center"/>
                    <w:rPr>
                      <w:b/>
                      <w:szCs w:val="21"/>
                      <w:lang w:val="pt-BR"/>
                    </w:rPr>
                  </w:pPr>
                  <w:r w:rsidRPr="00F674D7">
                    <w:rPr>
                      <w:b/>
                      <w:szCs w:val="21"/>
                      <w:lang w:val="pt-BR"/>
                    </w:rPr>
                    <w:t>序号</w:t>
                  </w:r>
                </w:p>
              </w:tc>
              <w:tc>
                <w:tcPr>
                  <w:tcW w:w="2199" w:type="dxa"/>
                  <w:tcBorders>
                    <w:top w:val="single" w:sz="8" w:space="0" w:color="auto"/>
                  </w:tcBorders>
                  <w:vAlign w:val="center"/>
                </w:tcPr>
                <w:p w:rsidR="00336153" w:rsidRPr="00F674D7" w:rsidRDefault="00336153" w:rsidP="00A80B48">
                  <w:pPr>
                    <w:jc w:val="center"/>
                    <w:rPr>
                      <w:b/>
                      <w:szCs w:val="21"/>
                      <w:lang w:val="pt-BR"/>
                    </w:rPr>
                  </w:pPr>
                  <w:r w:rsidRPr="00F674D7">
                    <w:rPr>
                      <w:b/>
                      <w:szCs w:val="21"/>
                      <w:lang w:val="pt-BR"/>
                    </w:rPr>
                    <w:t>项目</w:t>
                  </w:r>
                </w:p>
              </w:tc>
              <w:tc>
                <w:tcPr>
                  <w:tcW w:w="4978" w:type="dxa"/>
                  <w:tcBorders>
                    <w:top w:val="single" w:sz="8" w:space="0" w:color="auto"/>
                  </w:tcBorders>
                  <w:vAlign w:val="center"/>
                </w:tcPr>
                <w:p w:rsidR="00336153" w:rsidRPr="00F674D7" w:rsidRDefault="00336153" w:rsidP="00A80B48">
                  <w:pPr>
                    <w:jc w:val="center"/>
                    <w:rPr>
                      <w:b/>
                      <w:szCs w:val="21"/>
                      <w:lang w:val="pt-BR"/>
                    </w:rPr>
                  </w:pPr>
                  <w:r w:rsidRPr="00F674D7">
                    <w:rPr>
                      <w:b/>
                      <w:szCs w:val="21"/>
                      <w:lang w:val="pt-BR"/>
                    </w:rPr>
                    <w:t>内容</w:t>
                  </w:r>
                </w:p>
              </w:tc>
            </w:tr>
            <w:tr w:rsidR="00336153" w:rsidRPr="00F674D7" w:rsidTr="00A80B48">
              <w:trPr>
                <w:trHeight w:val="397"/>
                <w:jc w:val="center"/>
              </w:trPr>
              <w:tc>
                <w:tcPr>
                  <w:tcW w:w="768" w:type="dxa"/>
                  <w:vAlign w:val="center"/>
                </w:tcPr>
                <w:p w:rsidR="00336153" w:rsidRPr="00F674D7" w:rsidRDefault="00336153" w:rsidP="00A80B48">
                  <w:pPr>
                    <w:jc w:val="center"/>
                    <w:rPr>
                      <w:szCs w:val="21"/>
                    </w:rPr>
                  </w:pPr>
                  <w:r w:rsidRPr="00F674D7">
                    <w:rPr>
                      <w:szCs w:val="21"/>
                    </w:rPr>
                    <w:t>1</w:t>
                  </w:r>
                </w:p>
              </w:tc>
              <w:tc>
                <w:tcPr>
                  <w:tcW w:w="2199" w:type="dxa"/>
                  <w:vAlign w:val="center"/>
                </w:tcPr>
                <w:p w:rsidR="00336153" w:rsidRPr="00F674D7" w:rsidRDefault="00336153" w:rsidP="00A80B48">
                  <w:pPr>
                    <w:jc w:val="center"/>
                    <w:rPr>
                      <w:szCs w:val="21"/>
                    </w:rPr>
                  </w:pPr>
                  <w:r w:rsidRPr="00F674D7">
                    <w:rPr>
                      <w:szCs w:val="21"/>
                    </w:rPr>
                    <w:t>项目名称</w:t>
                  </w:r>
                </w:p>
              </w:tc>
              <w:tc>
                <w:tcPr>
                  <w:tcW w:w="4978" w:type="dxa"/>
                  <w:vAlign w:val="center"/>
                </w:tcPr>
                <w:p w:rsidR="00336153" w:rsidRPr="00F674D7" w:rsidRDefault="00336153" w:rsidP="00A80B48">
                  <w:pPr>
                    <w:jc w:val="center"/>
                    <w:rPr>
                      <w:szCs w:val="21"/>
                    </w:rPr>
                  </w:pPr>
                  <w:r w:rsidRPr="00F674D7">
                    <w:rPr>
                      <w:szCs w:val="21"/>
                    </w:rPr>
                    <w:t>年产</w:t>
                  </w:r>
                  <w:r w:rsidRPr="00F674D7">
                    <w:rPr>
                      <w:szCs w:val="21"/>
                    </w:rPr>
                    <w:t>1500</w:t>
                  </w:r>
                  <w:r w:rsidRPr="00F674D7">
                    <w:rPr>
                      <w:szCs w:val="21"/>
                    </w:rPr>
                    <w:t>吨</w:t>
                  </w:r>
                  <w:r w:rsidRPr="00F674D7">
                    <w:rPr>
                      <w:szCs w:val="21"/>
                    </w:rPr>
                    <w:t>EPE</w:t>
                  </w:r>
                  <w:r w:rsidRPr="00F674D7">
                    <w:rPr>
                      <w:szCs w:val="21"/>
                    </w:rPr>
                    <w:t>包装材料项目</w:t>
                  </w:r>
                </w:p>
              </w:tc>
            </w:tr>
            <w:tr w:rsidR="00336153" w:rsidRPr="00F674D7" w:rsidTr="00A80B48">
              <w:trPr>
                <w:trHeight w:val="397"/>
                <w:jc w:val="center"/>
              </w:trPr>
              <w:tc>
                <w:tcPr>
                  <w:tcW w:w="768" w:type="dxa"/>
                  <w:vAlign w:val="center"/>
                </w:tcPr>
                <w:p w:rsidR="00336153" w:rsidRPr="00F674D7" w:rsidRDefault="00336153" w:rsidP="00A80B48">
                  <w:pPr>
                    <w:jc w:val="center"/>
                    <w:rPr>
                      <w:szCs w:val="21"/>
                    </w:rPr>
                  </w:pPr>
                  <w:r w:rsidRPr="00F674D7">
                    <w:rPr>
                      <w:szCs w:val="21"/>
                    </w:rPr>
                    <w:t>2</w:t>
                  </w:r>
                </w:p>
              </w:tc>
              <w:tc>
                <w:tcPr>
                  <w:tcW w:w="2199" w:type="dxa"/>
                  <w:vAlign w:val="center"/>
                </w:tcPr>
                <w:p w:rsidR="00336153" w:rsidRPr="00F674D7" w:rsidRDefault="00336153" w:rsidP="00A80B48">
                  <w:pPr>
                    <w:jc w:val="center"/>
                    <w:rPr>
                      <w:szCs w:val="21"/>
                    </w:rPr>
                  </w:pPr>
                  <w:r w:rsidRPr="00F674D7">
                    <w:rPr>
                      <w:szCs w:val="21"/>
                    </w:rPr>
                    <w:t>建设单位</w:t>
                  </w:r>
                </w:p>
              </w:tc>
              <w:tc>
                <w:tcPr>
                  <w:tcW w:w="4978" w:type="dxa"/>
                  <w:vAlign w:val="center"/>
                </w:tcPr>
                <w:p w:rsidR="00336153" w:rsidRPr="00F674D7" w:rsidRDefault="00336153" w:rsidP="00A80B48">
                  <w:pPr>
                    <w:jc w:val="center"/>
                    <w:rPr>
                      <w:szCs w:val="21"/>
                    </w:rPr>
                  </w:pPr>
                  <w:r w:rsidRPr="00F674D7">
                    <w:rPr>
                      <w:szCs w:val="21"/>
                    </w:rPr>
                    <w:t>新乡县鸿森纸业有限公司</w:t>
                  </w:r>
                </w:p>
              </w:tc>
            </w:tr>
            <w:tr w:rsidR="00336153" w:rsidRPr="00F674D7" w:rsidTr="00A80B48">
              <w:trPr>
                <w:trHeight w:val="397"/>
                <w:jc w:val="center"/>
              </w:trPr>
              <w:tc>
                <w:tcPr>
                  <w:tcW w:w="768" w:type="dxa"/>
                  <w:vAlign w:val="center"/>
                </w:tcPr>
                <w:p w:rsidR="00336153" w:rsidRPr="00F674D7" w:rsidRDefault="00336153" w:rsidP="00A80B48">
                  <w:pPr>
                    <w:jc w:val="center"/>
                    <w:rPr>
                      <w:szCs w:val="21"/>
                    </w:rPr>
                  </w:pPr>
                  <w:r w:rsidRPr="00F674D7">
                    <w:rPr>
                      <w:szCs w:val="21"/>
                    </w:rPr>
                    <w:t>3</w:t>
                  </w:r>
                </w:p>
              </w:tc>
              <w:tc>
                <w:tcPr>
                  <w:tcW w:w="2199" w:type="dxa"/>
                  <w:vAlign w:val="center"/>
                </w:tcPr>
                <w:p w:rsidR="00336153" w:rsidRPr="00F674D7" w:rsidRDefault="00336153" w:rsidP="00A80B48">
                  <w:pPr>
                    <w:jc w:val="center"/>
                    <w:rPr>
                      <w:szCs w:val="21"/>
                    </w:rPr>
                  </w:pPr>
                  <w:r w:rsidRPr="00F674D7">
                    <w:rPr>
                      <w:szCs w:val="21"/>
                    </w:rPr>
                    <w:t>产品方案</w:t>
                  </w:r>
                </w:p>
              </w:tc>
              <w:tc>
                <w:tcPr>
                  <w:tcW w:w="4978" w:type="dxa"/>
                  <w:vAlign w:val="center"/>
                </w:tcPr>
                <w:p w:rsidR="00336153" w:rsidRPr="00F674D7" w:rsidRDefault="00336153" w:rsidP="00A80B48">
                  <w:pPr>
                    <w:jc w:val="center"/>
                    <w:rPr>
                      <w:szCs w:val="21"/>
                    </w:rPr>
                  </w:pPr>
                  <w:r w:rsidRPr="00F674D7">
                    <w:rPr>
                      <w:szCs w:val="21"/>
                    </w:rPr>
                    <w:t>生产珍珠棉</w:t>
                  </w:r>
                  <w:r w:rsidRPr="00F674D7">
                    <w:rPr>
                      <w:szCs w:val="21"/>
                    </w:rPr>
                    <w:t>1500t/a</w:t>
                  </w:r>
                </w:p>
              </w:tc>
            </w:tr>
            <w:tr w:rsidR="00336153" w:rsidRPr="00F674D7" w:rsidTr="00A80B48">
              <w:trPr>
                <w:trHeight w:val="397"/>
                <w:jc w:val="center"/>
              </w:trPr>
              <w:tc>
                <w:tcPr>
                  <w:tcW w:w="768" w:type="dxa"/>
                  <w:vAlign w:val="center"/>
                </w:tcPr>
                <w:p w:rsidR="00336153" w:rsidRPr="00F674D7" w:rsidRDefault="00336153" w:rsidP="00A80B48">
                  <w:pPr>
                    <w:jc w:val="center"/>
                    <w:rPr>
                      <w:szCs w:val="21"/>
                    </w:rPr>
                  </w:pPr>
                  <w:r w:rsidRPr="00F674D7">
                    <w:rPr>
                      <w:szCs w:val="21"/>
                    </w:rPr>
                    <w:t>4</w:t>
                  </w:r>
                </w:p>
              </w:tc>
              <w:tc>
                <w:tcPr>
                  <w:tcW w:w="2199" w:type="dxa"/>
                  <w:vAlign w:val="center"/>
                </w:tcPr>
                <w:p w:rsidR="00336153" w:rsidRPr="00F674D7" w:rsidRDefault="00336153" w:rsidP="00A80B48">
                  <w:pPr>
                    <w:jc w:val="center"/>
                    <w:rPr>
                      <w:szCs w:val="21"/>
                    </w:rPr>
                  </w:pPr>
                  <w:r w:rsidRPr="00F674D7">
                    <w:rPr>
                      <w:szCs w:val="21"/>
                    </w:rPr>
                    <w:t>项目地址</w:t>
                  </w:r>
                </w:p>
              </w:tc>
              <w:tc>
                <w:tcPr>
                  <w:tcW w:w="4978" w:type="dxa"/>
                  <w:vAlign w:val="center"/>
                </w:tcPr>
                <w:p w:rsidR="00336153" w:rsidRPr="00F674D7" w:rsidRDefault="00336153" w:rsidP="00A80B48">
                  <w:pPr>
                    <w:jc w:val="center"/>
                    <w:rPr>
                      <w:szCs w:val="21"/>
                    </w:rPr>
                  </w:pPr>
                  <w:r w:rsidRPr="00F674D7">
                    <w:rPr>
                      <w:szCs w:val="21"/>
                    </w:rPr>
                    <w:t>新乡市新乡县七里营镇工业园区壮年路北</w:t>
                  </w:r>
                  <w:r w:rsidRPr="00F674D7">
                    <w:rPr>
                      <w:szCs w:val="21"/>
                    </w:rPr>
                    <w:t>200</w:t>
                  </w:r>
                  <w:r w:rsidRPr="00F674D7">
                    <w:rPr>
                      <w:szCs w:val="21"/>
                    </w:rPr>
                    <w:t>米</w:t>
                  </w:r>
                </w:p>
              </w:tc>
            </w:tr>
            <w:tr w:rsidR="00336153" w:rsidRPr="00F674D7" w:rsidTr="00A80B48">
              <w:trPr>
                <w:trHeight w:val="397"/>
                <w:jc w:val="center"/>
              </w:trPr>
              <w:tc>
                <w:tcPr>
                  <w:tcW w:w="768" w:type="dxa"/>
                  <w:vAlign w:val="center"/>
                </w:tcPr>
                <w:p w:rsidR="00336153" w:rsidRPr="00F674D7" w:rsidRDefault="00336153" w:rsidP="00A80B48">
                  <w:pPr>
                    <w:jc w:val="center"/>
                    <w:rPr>
                      <w:szCs w:val="21"/>
                    </w:rPr>
                  </w:pPr>
                  <w:r w:rsidRPr="00F674D7">
                    <w:rPr>
                      <w:szCs w:val="21"/>
                    </w:rPr>
                    <w:t>5</w:t>
                  </w:r>
                </w:p>
              </w:tc>
              <w:tc>
                <w:tcPr>
                  <w:tcW w:w="2199" w:type="dxa"/>
                  <w:vAlign w:val="center"/>
                </w:tcPr>
                <w:p w:rsidR="00336153" w:rsidRPr="00F674D7" w:rsidRDefault="00336153" w:rsidP="00A80B48">
                  <w:pPr>
                    <w:jc w:val="center"/>
                    <w:rPr>
                      <w:szCs w:val="21"/>
                    </w:rPr>
                  </w:pPr>
                  <w:r w:rsidRPr="00F674D7">
                    <w:rPr>
                      <w:szCs w:val="21"/>
                    </w:rPr>
                    <w:t>占地面积</w:t>
                  </w:r>
                </w:p>
              </w:tc>
              <w:tc>
                <w:tcPr>
                  <w:tcW w:w="4978" w:type="dxa"/>
                  <w:vAlign w:val="center"/>
                </w:tcPr>
                <w:p w:rsidR="00336153" w:rsidRPr="00F674D7" w:rsidRDefault="00336153" w:rsidP="00A80B48">
                  <w:pPr>
                    <w:jc w:val="center"/>
                    <w:rPr>
                      <w:szCs w:val="21"/>
                    </w:rPr>
                  </w:pPr>
                  <w:r w:rsidRPr="00F674D7">
                    <w:rPr>
                      <w:szCs w:val="21"/>
                    </w:rPr>
                    <w:t>3200m</w:t>
                  </w:r>
                  <w:r w:rsidRPr="00F674D7">
                    <w:rPr>
                      <w:szCs w:val="21"/>
                      <w:vertAlign w:val="superscript"/>
                    </w:rPr>
                    <w:t>2</w:t>
                  </w:r>
                </w:p>
              </w:tc>
            </w:tr>
            <w:tr w:rsidR="00336153" w:rsidRPr="00F674D7" w:rsidTr="00A80B48">
              <w:trPr>
                <w:trHeight w:val="397"/>
                <w:jc w:val="center"/>
              </w:trPr>
              <w:tc>
                <w:tcPr>
                  <w:tcW w:w="768" w:type="dxa"/>
                  <w:vAlign w:val="center"/>
                </w:tcPr>
                <w:p w:rsidR="00336153" w:rsidRPr="00F674D7" w:rsidRDefault="00336153" w:rsidP="00A80B48">
                  <w:pPr>
                    <w:jc w:val="center"/>
                    <w:rPr>
                      <w:szCs w:val="21"/>
                    </w:rPr>
                  </w:pPr>
                  <w:r w:rsidRPr="00F674D7">
                    <w:rPr>
                      <w:szCs w:val="21"/>
                    </w:rPr>
                    <w:t>6</w:t>
                  </w:r>
                </w:p>
              </w:tc>
              <w:tc>
                <w:tcPr>
                  <w:tcW w:w="2199" w:type="dxa"/>
                  <w:vAlign w:val="center"/>
                </w:tcPr>
                <w:p w:rsidR="00336153" w:rsidRPr="00F674D7" w:rsidRDefault="00336153" w:rsidP="00A80B48">
                  <w:pPr>
                    <w:jc w:val="center"/>
                    <w:rPr>
                      <w:szCs w:val="21"/>
                    </w:rPr>
                  </w:pPr>
                  <w:r w:rsidRPr="00F674D7">
                    <w:rPr>
                      <w:szCs w:val="21"/>
                    </w:rPr>
                    <w:t>总投资（万元）</w:t>
                  </w:r>
                </w:p>
              </w:tc>
              <w:tc>
                <w:tcPr>
                  <w:tcW w:w="4978" w:type="dxa"/>
                  <w:vAlign w:val="center"/>
                </w:tcPr>
                <w:p w:rsidR="00336153" w:rsidRPr="00F674D7" w:rsidRDefault="00336153" w:rsidP="00A80B48">
                  <w:pPr>
                    <w:jc w:val="center"/>
                    <w:rPr>
                      <w:szCs w:val="21"/>
                    </w:rPr>
                  </w:pPr>
                  <w:r w:rsidRPr="00F674D7">
                    <w:rPr>
                      <w:rFonts w:hint="eastAsia"/>
                      <w:szCs w:val="21"/>
                    </w:rPr>
                    <w:t>1100</w:t>
                  </w:r>
                </w:p>
              </w:tc>
            </w:tr>
            <w:tr w:rsidR="00336153" w:rsidRPr="00F674D7" w:rsidTr="00A80B48">
              <w:trPr>
                <w:trHeight w:val="397"/>
                <w:jc w:val="center"/>
              </w:trPr>
              <w:tc>
                <w:tcPr>
                  <w:tcW w:w="768" w:type="dxa"/>
                  <w:vAlign w:val="center"/>
                </w:tcPr>
                <w:p w:rsidR="00336153" w:rsidRPr="00F674D7" w:rsidRDefault="00336153" w:rsidP="00A80B48">
                  <w:pPr>
                    <w:jc w:val="center"/>
                    <w:rPr>
                      <w:szCs w:val="21"/>
                    </w:rPr>
                  </w:pPr>
                  <w:r w:rsidRPr="00F674D7">
                    <w:rPr>
                      <w:szCs w:val="21"/>
                    </w:rPr>
                    <w:t>7</w:t>
                  </w:r>
                </w:p>
              </w:tc>
              <w:tc>
                <w:tcPr>
                  <w:tcW w:w="2199" w:type="dxa"/>
                  <w:vAlign w:val="center"/>
                </w:tcPr>
                <w:p w:rsidR="00336153" w:rsidRPr="00F674D7" w:rsidRDefault="00336153" w:rsidP="00A80B48">
                  <w:pPr>
                    <w:jc w:val="center"/>
                    <w:rPr>
                      <w:szCs w:val="21"/>
                    </w:rPr>
                  </w:pPr>
                  <w:r w:rsidRPr="00F674D7">
                    <w:rPr>
                      <w:szCs w:val="21"/>
                    </w:rPr>
                    <w:t>主要工艺</w:t>
                  </w:r>
                </w:p>
              </w:tc>
              <w:tc>
                <w:tcPr>
                  <w:tcW w:w="4978" w:type="dxa"/>
                  <w:vAlign w:val="center"/>
                </w:tcPr>
                <w:p w:rsidR="00336153" w:rsidRPr="00F674D7" w:rsidRDefault="00336153" w:rsidP="00A80B48">
                  <w:pPr>
                    <w:jc w:val="center"/>
                    <w:rPr>
                      <w:szCs w:val="21"/>
                    </w:rPr>
                  </w:pPr>
                  <w:r w:rsidRPr="00F674D7">
                    <w:rPr>
                      <w:rFonts w:hint="eastAsia"/>
                      <w:szCs w:val="21"/>
                    </w:rPr>
                    <w:t>将低密度</w:t>
                  </w:r>
                  <w:r w:rsidRPr="00F674D7">
                    <w:rPr>
                      <w:szCs w:val="21"/>
                    </w:rPr>
                    <w:t>聚乙烯通过螺杆加热</w:t>
                  </w:r>
                  <w:r w:rsidRPr="00F674D7">
                    <w:rPr>
                      <w:rFonts w:hint="eastAsia"/>
                      <w:szCs w:val="21"/>
                    </w:rPr>
                    <w:t>，</w:t>
                  </w:r>
                  <w:r w:rsidRPr="00F674D7">
                    <w:rPr>
                      <w:szCs w:val="21"/>
                    </w:rPr>
                    <w:t>注入</w:t>
                  </w:r>
                  <w:r w:rsidRPr="00F674D7">
                    <w:rPr>
                      <w:rFonts w:hint="eastAsia"/>
                      <w:szCs w:val="21"/>
                    </w:rPr>
                    <w:t>单甘脂</w:t>
                  </w:r>
                  <w:r w:rsidRPr="00F674D7">
                    <w:rPr>
                      <w:szCs w:val="21"/>
                    </w:rPr>
                    <w:t>润滑</w:t>
                  </w:r>
                  <w:r w:rsidRPr="00F674D7">
                    <w:rPr>
                      <w:rFonts w:hint="eastAsia"/>
                      <w:szCs w:val="21"/>
                    </w:rPr>
                    <w:t>，注入发泡剂丁烷，</w:t>
                  </w:r>
                  <w:r w:rsidRPr="00F674D7">
                    <w:rPr>
                      <w:szCs w:val="21"/>
                    </w:rPr>
                    <w:t>通过出料口形成物理发泡</w:t>
                  </w:r>
                  <w:r w:rsidRPr="00F674D7">
                    <w:rPr>
                      <w:rFonts w:hint="eastAsia"/>
                      <w:szCs w:val="21"/>
                    </w:rPr>
                    <w:t>，</w:t>
                  </w:r>
                  <w:r w:rsidRPr="00F674D7">
                    <w:rPr>
                      <w:szCs w:val="21"/>
                    </w:rPr>
                    <w:t>经过牵引机</w:t>
                  </w:r>
                  <w:r w:rsidRPr="00F674D7">
                    <w:rPr>
                      <w:rFonts w:hint="eastAsia"/>
                      <w:szCs w:val="21"/>
                    </w:rPr>
                    <w:t>，</w:t>
                  </w:r>
                  <w:r w:rsidRPr="00F674D7">
                    <w:rPr>
                      <w:szCs w:val="21"/>
                    </w:rPr>
                    <w:t>复卷成成品</w:t>
                  </w:r>
                </w:p>
              </w:tc>
            </w:tr>
            <w:tr w:rsidR="00336153" w:rsidRPr="00F674D7" w:rsidTr="00A80B48">
              <w:trPr>
                <w:trHeight w:val="397"/>
                <w:jc w:val="center"/>
              </w:trPr>
              <w:tc>
                <w:tcPr>
                  <w:tcW w:w="768" w:type="dxa"/>
                  <w:tcBorders>
                    <w:bottom w:val="single" w:sz="8" w:space="0" w:color="auto"/>
                  </w:tcBorders>
                  <w:vAlign w:val="center"/>
                </w:tcPr>
                <w:p w:rsidR="00336153" w:rsidRPr="00F674D7" w:rsidRDefault="00336153" w:rsidP="00A80B48">
                  <w:pPr>
                    <w:jc w:val="center"/>
                    <w:rPr>
                      <w:szCs w:val="21"/>
                    </w:rPr>
                  </w:pPr>
                  <w:r w:rsidRPr="00F674D7">
                    <w:rPr>
                      <w:szCs w:val="21"/>
                    </w:rPr>
                    <w:t>8</w:t>
                  </w:r>
                </w:p>
              </w:tc>
              <w:tc>
                <w:tcPr>
                  <w:tcW w:w="2199" w:type="dxa"/>
                  <w:tcBorders>
                    <w:bottom w:val="single" w:sz="8" w:space="0" w:color="auto"/>
                  </w:tcBorders>
                  <w:vAlign w:val="center"/>
                </w:tcPr>
                <w:p w:rsidR="00336153" w:rsidRPr="00F674D7" w:rsidRDefault="00336153" w:rsidP="00A80B48">
                  <w:pPr>
                    <w:jc w:val="center"/>
                    <w:rPr>
                      <w:szCs w:val="21"/>
                    </w:rPr>
                  </w:pPr>
                  <w:r w:rsidRPr="00F674D7">
                    <w:rPr>
                      <w:szCs w:val="21"/>
                    </w:rPr>
                    <w:t>定员与工作制度</w:t>
                  </w:r>
                </w:p>
              </w:tc>
              <w:tc>
                <w:tcPr>
                  <w:tcW w:w="4978" w:type="dxa"/>
                  <w:tcBorders>
                    <w:bottom w:val="single" w:sz="8" w:space="0" w:color="auto"/>
                  </w:tcBorders>
                  <w:vAlign w:val="center"/>
                </w:tcPr>
                <w:p w:rsidR="00336153" w:rsidRPr="00F674D7" w:rsidRDefault="00336153" w:rsidP="00A80B48">
                  <w:pPr>
                    <w:jc w:val="center"/>
                    <w:rPr>
                      <w:szCs w:val="21"/>
                    </w:rPr>
                  </w:pPr>
                  <w:r w:rsidRPr="00F674D7">
                    <w:rPr>
                      <w:rFonts w:hint="eastAsia"/>
                      <w:szCs w:val="21"/>
                    </w:rPr>
                    <w:t>职工定员</w:t>
                  </w:r>
                  <w:r w:rsidRPr="00F674D7">
                    <w:rPr>
                      <w:rFonts w:hint="eastAsia"/>
                      <w:szCs w:val="21"/>
                    </w:rPr>
                    <w:t>20</w:t>
                  </w:r>
                  <w:r w:rsidRPr="00F674D7">
                    <w:rPr>
                      <w:szCs w:val="21"/>
                    </w:rPr>
                    <w:t>人，</w:t>
                  </w:r>
                  <w:r w:rsidRPr="00F674D7">
                    <w:rPr>
                      <w:rFonts w:hint="eastAsia"/>
                      <w:szCs w:val="21"/>
                    </w:rPr>
                    <w:t>单</w:t>
                  </w:r>
                  <w:r w:rsidRPr="00F674D7">
                    <w:rPr>
                      <w:szCs w:val="21"/>
                    </w:rPr>
                    <w:t>班生产，年工作</w:t>
                  </w:r>
                  <w:r w:rsidRPr="00F674D7">
                    <w:rPr>
                      <w:rFonts w:hint="eastAsia"/>
                      <w:szCs w:val="21"/>
                    </w:rPr>
                    <w:t>280</w:t>
                  </w:r>
                  <w:r w:rsidRPr="00F674D7">
                    <w:rPr>
                      <w:szCs w:val="21"/>
                    </w:rPr>
                    <w:t>天</w:t>
                  </w:r>
                </w:p>
              </w:tc>
            </w:tr>
          </w:tbl>
          <w:p w:rsidR="00336153" w:rsidRPr="00F674D7" w:rsidRDefault="00336153" w:rsidP="00A80B48">
            <w:pPr>
              <w:spacing w:line="480" w:lineRule="exact"/>
              <w:ind w:firstLineChars="196" w:firstLine="472"/>
              <w:rPr>
                <w:b/>
                <w:sz w:val="24"/>
              </w:rPr>
            </w:pPr>
            <w:r w:rsidRPr="00F674D7">
              <w:rPr>
                <w:b/>
                <w:sz w:val="24"/>
              </w:rPr>
              <w:t>2</w:t>
            </w:r>
            <w:r w:rsidRPr="00F674D7">
              <w:rPr>
                <w:b/>
                <w:sz w:val="24"/>
              </w:rPr>
              <w:t>、项目组成情况</w:t>
            </w:r>
          </w:p>
          <w:p w:rsidR="00336153" w:rsidRPr="00F674D7" w:rsidRDefault="00336153" w:rsidP="00A80B48">
            <w:pPr>
              <w:adjustRightInd w:val="0"/>
              <w:snapToGrid w:val="0"/>
              <w:spacing w:line="480" w:lineRule="exact"/>
              <w:ind w:firstLineChars="200" w:firstLine="480"/>
              <w:rPr>
                <w:sz w:val="24"/>
              </w:rPr>
            </w:pPr>
            <w:r w:rsidRPr="00F674D7">
              <w:rPr>
                <w:sz w:val="24"/>
              </w:rPr>
              <w:t>该项目主要组成及建设情况见</w:t>
            </w:r>
            <w:r>
              <w:rPr>
                <w:rFonts w:hint="eastAsia"/>
                <w:sz w:val="24"/>
              </w:rPr>
              <w:t>下表</w:t>
            </w:r>
            <w:r w:rsidRPr="00F674D7">
              <w:rPr>
                <w:sz w:val="24"/>
              </w:rPr>
              <w:t>。</w:t>
            </w:r>
          </w:p>
          <w:p w:rsidR="00336153" w:rsidRPr="00F674D7" w:rsidRDefault="00336153" w:rsidP="00A80B48">
            <w:pPr>
              <w:spacing w:line="460" w:lineRule="exact"/>
              <w:ind w:firstLineChars="200" w:firstLine="480"/>
              <w:rPr>
                <w:rFonts w:eastAsia="黑体"/>
                <w:sz w:val="24"/>
                <w:lang w:val="pt-BR"/>
              </w:rPr>
            </w:pPr>
            <w:r w:rsidRPr="00F674D7">
              <w:rPr>
                <w:rFonts w:eastAsia="黑体"/>
                <w:bCs/>
                <w:sz w:val="24"/>
              </w:rPr>
              <w:t>表</w:t>
            </w:r>
            <w:r>
              <w:rPr>
                <w:rFonts w:eastAsia="黑体" w:hint="eastAsia"/>
                <w:bCs/>
                <w:sz w:val="24"/>
              </w:rPr>
              <w:t>6</w:t>
            </w:r>
            <w:r w:rsidRPr="00F674D7">
              <w:rPr>
                <w:rFonts w:eastAsia="黑体"/>
                <w:bCs/>
                <w:sz w:val="24"/>
              </w:rPr>
              <w:t xml:space="preserve">                  </w:t>
            </w:r>
            <w:r w:rsidRPr="00F674D7">
              <w:rPr>
                <w:rFonts w:eastAsia="黑体"/>
                <w:bCs/>
                <w:sz w:val="24"/>
              </w:rPr>
              <w:t>项目组成一览表</w:t>
            </w:r>
          </w:p>
          <w:tbl>
            <w:tblPr>
              <w:tblW w:w="5000" w:type="pct"/>
              <w:jc w:val="center"/>
              <w:tblBorders>
                <w:top w:val="single" w:sz="8" w:space="0" w:color="000000"/>
                <w:bottom w:val="single" w:sz="8" w:space="0" w:color="000000"/>
                <w:insideH w:val="single" w:sz="4" w:space="0" w:color="000000"/>
                <w:insideV w:val="single" w:sz="4" w:space="0" w:color="000000"/>
              </w:tblBorders>
              <w:tblLayout w:type="fixed"/>
              <w:tblLook w:val="04A0"/>
            </w:tblPr>
            <w:tblGrid>
              <w:gridCol w:w="699"/>
              <w:gridCol w:w="853"/>
              <w:gridCol w:w="978"/>
              <w:gridCol w:w="4376"/>
              <w:gridCol w:w="1039"/>
            </w:tblGrid>
            <w:tr w:rsidR="00336153" w:rsidRPr="00F674D7" w:rsidTr="00A80B48">
              <w:trPr>
                <w:trHeight w:val="397"/>
                <w:jc w:val="center"/>
              </w:trPr>
              <w:tc>
                <w:tcPr>
                  <w:tcW w:w="699" w:type="dxa"/>
                  <w:shd w:val="clear" w:color="auto" w:fill="auto"/>
                  <w:vAlign w:val="center"/>
                </w:tcPr>
                <w:p w:rsidR="00336153" w:rsidRPr="00F674D7" w:rsidRDefault="00336153" w:rsidP="00A80B48">
                  <w:pPr>
                    <w:jc w:val="center"/>
                    <w:rPr>
                      <w:b/>
                      <w:szCs w:val="21"/>
                    </w:rPr>
                  </w:pPr>
                  <w:r w:rsidRPr="00F674D7">
                    <w:rPr>
                      <w:b/>
                      <w:szCs w:val="21"/>
                    </w:rPr>
                    <w:t>序号</w:t>
                  </w:r>
                </w:p>
              </w:tc>
              <w:tc>
                <w:tcPr>
                  <w:tcW w:w="853" w:type="dxa"/>
                  <w:shd w:val="clear" w:color="auto" w:fill="auto"/>
                  <w:vAlign w:val="center"/>
                </w:tcPr>
                <w:p w:rsidR="00336153" w:rsidRPr="00F674D7" w:rsidRDefault="00336153" w:rsidP="00A80B48">
                  <w:pPr>
                    <w:jc w:val="center"/>
                    <w:rPr>
                      <w:b/>
                      <w:szCs w:val="21"/>
                    </w:rPr>
                  </w:pPr>
                  <w:r w:rsidRPr="00F674D7">
                    <w:rPr>
                      <w:b/>
                      <w:szCs w:val="21"/>
                    </w:rPr>
                    <w:t>项目</w:t>
                  </w:r>
                </w:p>
              </w:tc>
              <w:tc>
                <w:tcPr>
                  <w:tcW w:w="978" w:type="dxa"/>
                  <w:shd w:val="clear" w:color="auto" w:fill="auto"/>
                  <w:vAlign w:val="center"/>
                </w:tcPr>
                <w:p w:rsidR="00336153" w:rsidRPr="00F674D7" w:rsidRDefault="00336153" w:rsidP="00A80B48">
                  <w:pPr>
                    <w:jc w:val="center"/>
                    <w:rPr>
                      <w:b/>
                      <w:szCs w:val="21"/>
                    </w:rPr>
                  </w:pPr>
                  <w:r w:rsidRPr="00F674D7">
                    <w:rPr>
                      <w:b/>
                      <w:szCs w:val="21"/>
                    </w:rPr>
                    <w:t>建设</w:t>
                  </w:r>
                </w:p>
                <w:p w:rsidR="00336153" w:rsidRPr="00F674D7" w:rsidRDefault="00336153" w:rsidP="00A80B48">
                  <w:pPr>
                    <w:jc w:val="center"/>
                    <w:rPr>
                      <w:b/>
                      <w:szCs w:val="21"/>
                    </w:rPr>
                  </w:pPr>
                  <w:r w:rsidRPr="00F674D7">
                    <w:rPr>
                      <w:b/>
                      <w:szCs w:val="21"/>
                    </w:rPr>
                    <w:t>内容</w:t>
                  </w:r>
                </w:p>
              </w:tc>
              <w:tc>
                <w:tcPr>
                  <w:tcW w:w="4376" w:type="dxa"/>
                  <w:shd w:val="clear" w:color="auto" w:fill="auto"/>
                  <w:vAlign w:val="center"/>
                </w:tcPr>
                <w:p w:rsidR="00336153" w:rsidRPr="00F674D7" w:rsidRDefault="00336153" w:rsidP="00A80B48">
                  <w:pPr>
                    <w:jc w:val="center"/>
                    <w:rPr>
                      <w:b/>
                      <w:szCs w:val="21"/>
                    </w:rPr>
                  </w:pPr>
                  <w:r w:rsidRPr="00F674D7">
                    <w:rPr>
                      <w:b/>
                      <w:szCs w:val="21"/>
                    </w:rPr>
                    <w:t>规模或面积</w:t>
                  </w:r>
                </w:p>
              </w:tc>
              <w:tc>
                <w:tcPr>
                  <w:tcW w:w="1039" w:type="dxa"/>
                  <w:shd w:val="clear" w:color="auto" w:fill="auto"/>
                  <w:vAlign w:val="center"/>
                </w:tcPr>
                <w:p w:rsidR="00336153" w:rsidRPr="00F674D7" w:rsidRDefault="00336153" w:rsidP="00A80B48">
                  <w:pPr>
                    <w:jc w:val="center"/>
                    <w:rPr>
                      <w:b/>
                      <w:szCs w:val="21"/>
                    </w:rPr>
                  </w:pPr>
                  <w:r w:rsidRPr="00F674D7">
                    <w:rPr>
                      <w:b/>
                      <w:szCs w:val="21"/>
                    </w:rPr>
                    <w:t>备注</w:t>
                  </w:r>
                </w:p>
              </w:tc>
            </w:tr>
            <w:tr w:rsidR="00336153" w:rsidRPr="00F674D7" w:rsidTr="00A80B48">
              <w:trPr>
                <w:trHeight w:val="397"/>
                <w:jc w:val="center"/>
              </w:trPr>
              <w:tc>
                <w:tcPr>
                  <w:tcW w:w="699" w:type="dxa"/>
                  <w:shd w:val="clear" w:color="auto" w:fill="auto"/>
                  <w:vAlign w:val="center"/>
                </w:tcPr>
                <w:p w:rsidR="00336153" w:rsidRPr="00F674D7" w:rsidRDefault="00336153" w:rsidP="00A80B48">
                  <w:pPr>
                    <w:jc w:val="center"/>
                    <w:rPr>
                      <w:szCs w:val="21"/>
                    </w:rPr>
                  </w:pPr>
                  <w:r w:rsidRPr="00F674D7">
                    <w:rPr>
                      <w:szCs w:val="21"/>
                    </w:rPr>
                    <w:t>1</w:t>
                  </w:r>
                </w:p>
              </w:tc>
              <w:tc>
                <w:tcPr>
                  <w:tcW w:w="853" w:type="dxa"/>
                  <w:shd w:val="clear" w:color="auto" w:fill="auto"/>
                  <w:vAlign w:val="center"/>
                </w:tcPr>
                <w:p w:rsidR="00336153" w:rsidRPr="00F674D7" w:rsidRDefault="00336153" w:rsidP="00A80B48">
                  <w:pPr>
                    <w:jc w:val="center"/>
                    <w:rPr>
                      <w:szCs w:val="21"/>
                    </w:rPr>
                  </w:pPr>
                  <w:r w:rsidRPr="00F674D7">
                    <w:rPr>
                      <w:szCs w:val="21"/>
                    </w:rPr>
                    <w:t>主体</w:t>
                  </w:r>
                </w:p>
                <w:p w:rsidR="00336153" w:rsidRPr="00F674D7" w:rsidRDefault="00336153" w:rsidP="00A80B48">
                  <w:pPr>
                    <w:jc w:val="center"/>
                    <w:rPr>
                      <w:szCs w:val="21"/>
                    </w:rPr>
                  </w:pPr>
                  <w:r w:rsidRPr="00F674D7">
                    <w:rPr>
                      <w:szCs w:val="21"/>
                    </w:rPr>
                    <w:t>工程</w:t>
                  </w:r>
                </w:p>
              </w:tc>
              <w:tc>
                <w:tcPr>
                  <w:tcW w:w="978" w:type="dxa"/>
                  <w:shd w:val="clear" w:color="auto" w:fill="auto"/>
                  <w:vAlign w:val="center"/>
                </w:tcPr>
                <w:p w:rsidR="00336153" w:rsidRPr="00F674D7" w:rsidRDefault="00336153" w:rsidP="00A80B48">
                  <w:pPr>
                    <w:jc w:val="center"/>
                    <w:rPr>
                      <w:szCs w:val="21"/>
                    </w:rPr>
                  </w:pPr>
                  <w:r w:rsidRPr="00F674D7">
                    <w:rPr>
                      <w:szCs w:val="21"/>
                    </w:rPr>
                    <w:t>生产</w:t>
                  </w:r>
                </w:p>
                <w:p w:rsidR="00336153" w:rsidRPr="00F674D7" w:rsidRDefault="00336153" w:rsidP="00A80B48">
                  <w:pPr>
                    <w:jc w:val="center"/>
                    <w:rPr>
                      <w:szCs w:val="21"/>
                    </w:rPr>
                  </w:pPr>
                  <w:r w:rsidRPr="00F674D7">
                    <w:rPr>
                      <w:szCs w:val="21"/>
                    </w:rPr>
                    <w:t>车间</w:t>
                  </w:r>
                </w:p>
              </w:tc>
              <w:tc>
                <w:tcPr>
                  <w:tcW w:w="4376" w:type="dxa"/>
                  <w:shd w:val="clear" w:color="auto" w:fill="auto"/>
                  <w:vAlign w:val="center"/>
                </w:tcPr>
                <w:p w:rsidR="00336153" w:rsidRPr="00F674D7" w:rsidRDefault="00336153" w:rsidP="00A80B48">
                  <w:pPr>
                    <w:jc w:val="center"/>
                    <w:rPr>
                      <w:szCs w:val="21"/>
                    </w:rPr>
                  </w:pPr>
                  <w:r w:rsidRPr="00F674D7">
                    <w:rPr>
                      <w:szCs w:val="21"/>
                    </w:rPr>
                    <w:t>1</w:t>
                  </w:r>
                  <w:r w:rsidRPr="00F674D7">
                    <w:rPr>
                      <w:szCs w:val="21"/>
                    </w:rPr>
                    <w:t>座，</w:t>
                  </w:r>
                  <w:r w:rsidRPr="00F674D7">
                    <w:rPr>
                      <w:szCs w:val="21"/>
                    </w:rPr>
                    <w:t>70m×24m×10m</w:t>
                  </w:r>
                </w:p>
              </w:tc>
              <w:tc>
                <w:tcPr>
                  <w:tcW w:w="1039" w:type="dxa"/>
                  <w:shd w:val="clear" w:color="auto" w:fill="auto"/>
                  <w:vAlign w:val="center"/>
                </w:tcPr>
                <w:p w:rsidR="00336153" w:rsidRPr="00F674D7" w:rsidRDefault="00336153" w:rsidP="00A80B48">
                  <w:pPr>
                    <w:jc w:val="center"/>
                    <w:rPr>
                      <w:szCs w:val="21"/>
                    </w:rPr>
                  </w:pPr>
                  <w:r w:rsidRPr="00F674D7">
                    <w:rPr>
                      <w:szCs w:val="21"/>
                    </w:rPr>
                    <w:t>新建</w:t>
                  </w:r>
                </w:p>
              </w:tc>
            </w:tr>
            <w:tr w:rsidR="00336153" w:rsidRPr="00F674D7" w:rsidTr="00A80B48">
              <w:trPr>
                <w:trHeight w:val="397"/>
                <w:jc w:val="center"/>
              </w:trPr>
              <w:tc>
                <w:tcPr>
                  <w:tcW w:w="699" w:type="dxa"/>
                  <w:shd w:val="clear" w:color="auto" w:fill="auto"/>
                  <w:vAlign w:val="center"/>
                </w:tcPr>
                <w:p w:rsidR="00336153" w:rsidRPr="00F674D7" w:rsidRDefault="00336153" w:rsidP="00A80B48">
                  <w:pPr>
                    <w:jc w:val="center"/>
                    <w:rPr>
                      <w:szCs w:val="21"/>
                    </w:rPr>
                  </w:pPr>
                  <w:r w:rsidRPr="00F674D7">
                    <w:rPr>
                      <w:szCs w:val="21"/>
                    </w:rPr>
                    <w:t>2</w:t>
                  </w:r>
                </w:p>
              </w:tc>
              <w:tc>
                <w:tcPr>
                  <w:tcW w:w="853" w:type="dxa"/>
                  <w:shd w:val="clear" w:color="auto" w:fill="auto"/>
                  <w:vAlign w:val="center"/>
                </w:tcPr>
                <w:p w:rsidR="00336153" w:rsidRPr="00F674D7" w:rsidRDefault="00336153" w:rsidP="00A80B48">
                  <w:pPr>
                    <w:jc w:val="center"/>
                    <w:rPr>
                      <w:szCs w:val="21"/>
                    </w:rPr>
                  </w:pPr>
                  <w:r w:rsidRPr="00F674D7">
                    <w:rPr>
                      <w:szCs w:val="21"/>
                    </w:rPr>
                    <w:t>辅助</w:t>
                  </w:r>
                </w:p>
                <w:p w:rsidR="00336153" w:rsidRPr="00F674D7" w:rsidRDefault="00336153" w:rsidP="00A80B48">
                  <w:pPr>
                    <w:jc w:val="center"/>
                    <w:rPr>
                      <w:szCs w:val="21"/>
                    </w:rPr>
                  </w:pPr>
                  <w:r w:rsidRPr="00F674D7">
                    <w:rPr>
                      <w:szCs w:val="21"/>
                    </w:rPr>
                    <w:t>工程</w:t>
                  </w:r>
                </w:p>
              </w:tc>
              <w:tc>
                <w:tcPr>
                  <w:tcW w:w="978" w:type="dxa"/>
                  <w:shd w:val="clear" w:color="auto" w:fill="auto"/>
                  <w:vAlign w:val="center"/>
                </w:tcPr>
                <w:p w:rsidR="00336153" w:rsidRPr="00F674D7" w:rsidRDefault="00336153" w:rsidP="00A80B48">
                  <w:pPr>
                    <w:jc w:val="center"/>
                    <w:rPr>
                      <w:szCs w:val="21"/>
                    </w:rPr>
                  </w:pPr>
                  <w:r w:rsidRPr="00F674D7">
                    <w:rPr>
                      <w:szCs w:val="21"/>
                    </w:rPr>
                    <w:t>办公楼</w:t>
                  </w:r>
                </w:p>
              </w:tc>
              <w:tc>
                <w:tcPr>
                  <w:tcW w:w="4376" w:type="dxa"/>
                  <w:shd w:val="clear" w:color="auto" w:fill="auto"/>
                  <w:vAlign w:val="center"/>
                </w:tcPr>
                <w:p w:rsidR="00336153" w:rsidRPr="00F674D7" w:rsidRDefault="00336153" w:rsidP="00A80B48">
                  <w:pPr>
                    <w:jc w:val="center"/>
                    <w:rPr>
                      <w:szCs w:val="21"/>
                    </w:rPr>
                  </w:pPr>
                  <w:r w:rsidRPr="00F674D7">
                    <w:rPr>
                      <w:szCs w:val="21"/>
                    </w:rPr>
                    <w:t>1</w:t>
                  </w:r>
                  <w:r w:rsidRPr="00F674D7">
                    <w:rPr>
                      <w:szCs w:val="21"/>
                    </w:rPr>
                    <w:t>栋，</w:t>
                  </w:r>
                  <w:r w:rsidRPr="00F674D7">
                    <w:rPr>
                      <w:szCs w:val="21"/>
                    </w:rPr>
                    <w:t>47m×11m</w:t>
                  </w:r>
                </w:p>
              </w:tc>
              <w:tc>
                <w:tcPr>
                  <w:tcW w:w="1039" w:type="dxa"/>
                  <w:shd w:val="clear" w:color="auto" w:fill="auto"/>
                  <w:vAlign w:val="center"/>
                </w:tcPr>
                <w:p w:rsidR="00336153" w:rsidRPr="00F674D7" w:rsidRDefault="00336153" w:rsidP="00A80B48">
                  <w:pPr>
                    <w:jc w:val="center"/>
                    <w:rPr>
                      <w:szCs w:val="21"/>
                    </w:rPr>
                  </w:pPr>
                  <w:r w:rsidRPr="00F674D7">
                    <w:rPr>
                      <w:szCs w:val="21"/>
                    </w:rPr>
                    <w:t>租赁现有</w:t>
                  </w:r>
                </w:p>
              </w:tc>
            </w:tr>
            <w:tr w:rsidR="00336153" w:rsidRPr="00F674D7" w:rsidTr="00A80B48">
              <w:trPr>
                <w:trHeight w:val="397"/>
                <w:jc w:val="center"/>
              </w:trPr>
              <w:tc>
                <w:tcPr>
                  <w:tcW w:w="699" w:type="dxa"/>
                  <w:vMerge w:val="restart"/>
                  <w:shd w:val="clear" w:color="auto" w:fill="auto"/>
                  <w:vAlign w:val="center"/>
                </w:tcPr>
                <w:p w:rsidR="00336153" w:rsidRPr="00F674D7" w:rsidRDefault="00336153" w:rsidP="00A80B48">
                  <w:pPr>
                    <w:jc w:val="center"/>
                    <w:rPr>
                      <w:szCs w:val="21"/>
                    </w:rPr>
                  </w:pPr>
                  <w:r w:rsidRPr="00F674D7">
                    <w:rPr>
                      <w:szCs w:val="21"/>
                    </w:rPr>
                    <w:t>3</w:t>
                  </w:r>
                </w:p>
              </w:tc>
              <w:tc>
                <w:tcPr>
                  <w:tcW w:w="853" w:type="dxa"/>
                  <w:vMerge w:val="restart"/>
                  <w:shd w:val="clear" w:color="auto" w:fill="auto"/>
                  <w:vAlign w:val="center"/>
                </w:tcPr>
                <w:p w:rsidR="00336153" w:rsidRPr="00F674D7" w:rsidRDefault="00336153" w:rsidP="00A80B48">
                  <w:pPr>
                    <w:jc w:val="center"/>
                    <w:rPr>
                      <w:szCs w:val="21"/>
                    </w:rPr>
                  </w:pPr>
                  <w:r w:rsidRPr="00F674D7">
                    <w:rPr>
                      <w:szCs w:val="21"/>
                    </w:rPr>
                    <w:t>储运</w:t>
                  </w:r>
                </w:p>
                <w:p w:rsidR="00336153" w:rsidRPr="00F674D7" w:rsidRDefault="00336153" w:rsidP="00A80B48">
                  <w:pPr>
                    <w:jc w:val="center"/>
                    <w:rPr>
                      <w:szCs w:val="21"/>
                    </w:rPr>
                  </w:pPr>
                  <w:r w:rsidRPr="00F674D7">
                    <w:rPr>
                      <w:szCs w:val="21"/>
                    </w:rPr>
                    <w:t>工程</w:t>
                  </w:r>
                </w:p>
              </w:tc>
              <w:tc>
                <w:tcPr>
                  <w:tcW w:w="978" w:type="dxa"/>
                  <w:vMerge w:val="restart"/>
                  <w:shd w:val="clear" w:color="auto" w:fill="auto"/>
                  <w:vAlign w:val="center"/>
                </w:tcPr>
                <w:p w:rsidR="00336153" w:rsidRPr="00F674D7" w:rsidRDefault="00336153" w:rsidP="00A80B48">
                  <w:pPr>
                    <w:jc w:val="center"/>
                    <w:rPr>
                      <w:szCs w:val="21"/>
                    </w:rPr>
                  </w:pPr>
                  <w:r w:rsidRPr="00F674D7">
                    <w:rPr>
                      <w:szCs w:val="21"/>
                    </w:rPr>
                    <w:t>仓库</w:t>
                  </w:r>
                </w:p>
              </w:tc>
              <w:tc>
                <w:tcPr>
                  <w:tcW w:w="4376" w:type="dxa"/>
                  <w:shd w:val="clear" w:color="auto" w:fill="auto"/>
                  <w:vAlign w:val="center"/>
                </w:tcPr>
                <w:p w:rsidR="00336153" w:rsidRPr="00F674D7" w:rsidRDefault="00336153" w:rsidP="00A80B48">
                  <w:pPr>
                    <w:jc w:val="center"/>
                    <w:rPr>
                      <w:szCs w:val="21"/>
                    </w:rPr>
                  </w:pPr>
                  <w:r w:rsidRPr="00F674D7">
                    <w:rPr>
                      <w:szCs w:val="21"/>
                    </w:rPr>
                    <w:t>1</w:t>
                  </w:r>
                  <w:r w:rsidRPr="00F674D7">
                    <w:rPr>
                      <w:szCs w:val="21"/>
                    </w:rPr>
                    <w:t>座，</w:t>
                  </w:r>
                  <w:r w:rsidRPr="00F674D7">
                    <w:rPr>
                      <w:szCs w:val="21"/>
                    </w:rPr>
                    <w:t>40m×10m×9m</w:t>
                  </w:r>
                </w:p>
              </w:tc>
              <w:tc>
                <w:tcPr>
                  <w:tcW w:w="1039" w:type="dxa"/>
                  <w:shd w:val="clear" w:color="auto" w:fill="auto"/>
                  <w:vAlign w:val="center"/>
                </w:tcPr>
                <w:p w:rsidR="00336153" w:rsidRPr="00F674D7" w:rsidRDefault="00336153" w:rsidP="00A80B48">
                  <w:pPr>
                    <w:jc w:val="center"/>
                    <w:rPr>
                      <w:szCs w:val="21"/>
                    </w:rPr>
                  </w:pPr>
                  <w:r w:rsidRPr="00F674D7">
                    <w:rPr>
                      <w:szCs w:val="21"/>
                    </w:rPr>
                    <w:t>租赁现有</w:t>
                  </w:r>
                </w:p>
              </w:tc>
            </w:tr>
            <w:tr w:rsidR="00336153" w:rsidRPr="00F674D7" w:rsidTr="00A80B48">
              <w:trPr>
                <w:trHeight w:val="397"/>
                <w:jc w:val="center"/>
              </w:trPr>
              <w:tc>
                <w:tcPr>
                  <w:tcW w:w="699" w:type="dxa"/>
                  <w:vMerge/>
                  <w:shd w:val="clear" w:color="auto" w:fill="auto"/>
                  <w:vAlign w:val="center"/>
                </w:tcPr>
                <w:p w:rsidR="00336153" w:rsidRPr="00F674D7" w:rsidRDefault="00336153" w:rsidP="00A80B48">
                  <w:pPr>
                    <w:jc w:val="center"/>
                    <w:rPr>
                      <w:szCs w:val="21"/>
                    </w:rPr>
                  </w:pPr>
                </w:p>
              </w:tc>
              <w:tc>
                <w:tcPr>
                  <w:tcW w:w="853" w:type="dxa"/>
                  <w:vMerge/>
                  <w:shd w:val="clear" w:color="auto" w:fill="auto"/>
                  <w:vAlign w:val="center"/>
                </w:tcPr>
                <w:p w:rsidR="00336153" w:rsidRPr="00F674D7" w:rsidRDefault="00336153" w:rsidP="00A80B48">
                  <w:pPr>
                    <w:jc w:val="center"/>
                    <w:rPr>
                      <w:szCs w:val="21"/>
                    </w:rPr>
                  </w:pPr>
                </w:p>
              </w:tc>
              <w:tc>
                <w:tcPr>
                  <w:tcW w:w="978" w:type="dxa"/>
                  <w:vMerge/>
                  <w:shd w:val="clear" w:color="auto" w:fill="auto"/>
                  <w:vAlign w:val="center"/>
                </w:tcPr>
                <w:p w:rsidR="00336153" w:rsidRPr="00F674D7" w:rsidRDefault="00336153" w:rsidP="00A80B48">
                  <w:pPr>
                    <w:jc w:val="center"/>
                    <w:rPr>
                      <w:szCs w:val="21"/>
                    </w:rPr>
                  </w:pPr>
                </w:p>
              </w:tc>
              <w:tc>
                <w:tcPr>
                  <w:tcW w:w="4376" w:type="dxa"/>
                  <w:shd w:val="clear" w:color="auto" w:fill="auto"/>
                  <w:vAlign w:val="center"/>
                </w:tcPr>
                <w:p w:rsidR="00336153" w:rsidRPr="00F674D7" w:rsidRDefault="00336153" w:rsidP="00A80B48">
                  <w:pPr>
                    <w:jc w:val="center"/>
                    <w:rPr>
                      <w:szCs w:val="21"/>
                    </w:rPr>
                  </w:pPr>
                  <w:r w:rsidRPr="00F674D7">
                    <w:rPr>
                      <w:szCs w:val="21"/>
                    </w:rPr>
                    <w:t>1</w:t>
                  </w:r>
                  <w:r w:rsidRPr="00F674D7">
                    <w:rPr>
                      <w:szCs w:val="21"/>
                    </w:rPr>
                    <w:t>座，</w:t>
                  </w:r>
                  <w:r w:rsidRPr="00F674D7">
                    <w:rPr>
                      <w:szCs w:val="21"/>
                    </w:rPr>
                    <w:t>12m×32m×9m</w:t>
                  </w:r>
                </w:p>
              </w:tc>
              <w:tc>
                <w:tcPr>
                  <w:tcW w:w="1039" w:type="dxa"/>
                  <w:shd w:val="clear" w:color="auto" w:fill="auto"/>
                  <w:vAlign w:val="center"/>
                </w:tcPr>
                <w:p w:rsidR="00336153" w:rsidRPr="00F674D7" w:rsidRDefault="00336153" w:rsidP="00A80B48">
                  <w:pPr>
                    <w:jc w:val="center"/>
                    <w:rPr>
                      <w:szCs w:val="21"/>
                    </w:rPr>
                  </w:pPr>
                  <w:r w:rsidRPr="00F674D7">
                    <w:rPr>
                      <w:szCs w:val="21"/>
                    </w:rPr>
                    <w:t>新建</w:t>
                  </w:r>
                </w:p>
              </w:tc>
            </w:tr>
            <w:tr w:rsidR="00336153" w:rsidRPr="00F674D7" w:rsidTr="00A80B48">
              <w:trPr>
                <w:trHeight w:val="397"/>
                <w:jc w:val="center"/>
              </w:trPr>
              <w:tc>
                <w:tcPr>
                  <w:tcW w:w="699" w:type="dxa"/>
                  <w:vMerge w:val="restart"/>
                  <w:shd w:val="clear" w:color="auto" w:fill="auto"/>
                  <w:vAlign w:val="center"/>
                </w:tcPr>
                <w:p w:rsidR="00336153" w:rsidRPr="00F674D7" w:rsidRDefault="00336153" w:rsidP="00A80B48">
                  <w:pPr>
                    <w:jc w:val="center"/>
                    <w:rPr>
                      <w:szCs w:val="21"/>
                    </w:rPr>
                  </w:pPr>
                  <w:r w:rsidRPr="00F674D7">
                    <w:rPr>
                      <w:szCs w:val="21"/>
                    </w:rPr>
                    <w:t>4</w:t>
                  </w:r>
                </w:p>
              </w:tc>
              <w:tc>
                <w:tcPr>
                  <w:tcW w:w="853" w:type="dxa"/>
                  <w:vMerge w:val="restart"/>
                  <w:shd w:val="clear" w:color="auto" w:fill="auto"/>
                  <w:vAlign w:val="center"/>
                </w:tcPr>
                <w:p w:rsidR="00336153" w:rsidRPr="00F674D7" w:rsidRDefault="00336153" w:rsidP="00A80B48">
                  <w:pPr>
                    <w:jc w:val="center"/>
                    <w:rPr>
                      <w:szCs w:val="21"/>
                    </w:rPr>
                  </w:pPr>
                  <w:r w:rsidRPr="00F674D7">
                    <w:rPr>
                      <w:szCs w:val="21"/>
                    </w:rPr>
                    <w:t>环保</w:t>
                  </w:r>
                </w:p>
                <w:p w:rsidR="00336153" w:rsidRPr="00F674D7" w:rsidRDefault="00336153" w:rsidP="00A80B48">
                  <w:pPr>
                    <w:jc w:val="center"/>
                    <w:rPr>
                      <w:szCs w:val="21"/>
                    </w:rPr>
                  </w:pPr>
                  <w:r w:rsidRPr="00F674D7">
                    <w:rPr>
                      <w:szCs w:val="21"/>
                    </w:rPr>
                    <w:t>工程</w:t>
                  </w:r>
                </w:p>
              </w:tc>
              <w:tc>
                <w:tcPr>
                  <w:tcW w:w="978" w:type="dxa"/>
                  <w:vMerge w:val="restart"/>
                  <w:shd w:val="clear" w:color="auto" w:fill="auto"/>
                  <w:vAlign w:val="center"/>
                </w:tcPr>
                <w:p w:rsidR="00336153" w:rsidRPr="00F674D7" w:rsidRDefault="00336153" w:rsidP="00A80B48">
                  <w:pPr>
                    <w:jc w:val="center"/>
                    <w:rPr>
                      <w:szCs w:val="21"/>
                    </w:rPr>
                  </w:pPr>
                  <w:r w:rsidRPr="00F674D7">
                    <w:rPr>
                      <w:szCs w:val="21"/>
                    </w:rPr>
                    <w:t>废气治理措施</w:t>
                  </w:r>
                </w:p>
              </w:tc>
              <w:tc>
                <w:tcPr>
                  <w:tcW w:w="4376" w:type="dxa"/>
                  <w:shd w:val="clear" w:color="auto" w:fill="auto"/>
                  <w:vAlign w:val="center"/>
                </w:tcPr>
                <w:p w:rsidR="00336153" w:rsidRPr="00F674D7" w:rsidRDefault="00336153" w:rsidP="00A80B48">
                  <w:pPr>
                    <w:jc w:val="center"/>
                    <w:rPr>
                      <w:szCs w:val="21"/>
                    </w:rPr>
                  </w:pPr>
                  <w:r w:rsidRPr="00F674D7">
                    <w:rPr>
                      <w:szCs w:val="21"/>
                    </w:rPr>
                    <w:t>上料粉尘：真空上料</w:t>
                  </w:r>
                  <w:r w:rsidRPr="00F674D7">
                    <w:rPr>
                      <w:szCs w:val="21"/>
                    </w:rPr>
                    <w:t>+</w:t>
                  </w:r>
                  <w:r w:rsidRPr="00F674D7">
                    <w:rPr>
                      <w:szCs w:val="21"/>
                    </w:rPr>
                    <w:t>袋式除尘器</w:t>
                  </w:r>
                  <w:r w:rsidRPr="00F674D7">
                    <w:rPr>
                      <w:szCs w:val="21"/>
                    </w:rPr>
                    <w:t>+15m</w:t>
                  </w:r>
                  <w:r w:rsidRPr="00F674D7">
                    <w:rPr>
                      <w:szCs w:val="21"/>
                    </w:rPr>
                    <w:t>高排气筒</w:t>
                  </w:r>
                  <w:r w:rsidRPr="00F674D7">
                    <w:rPr>
                      <w:szCs w:val="21"/>
                    </w:rPr>
                    <w:t>P1</w:t>
                  </w:r>
                </w:p>
              </w:tc>
              <w:tc>
                <w:tcPr>
                  <w:tcW w:w="1039" w:type="dxa"/>
                  <w:shd w:val="clear" w:color="auto" w:fill="auto"/>
                  <w:vAlign w:val="center"/>
                </w:tcPr>
                <w:p w:rsidR="00336153" w:rsidRPr="00F674D7" w:rsidRDefault="00336153" w:rsidP="00A80B48">
                  <w:pPr>
                    <w:jc w:val="center"/>
                    <w:rPr>
                      <w:szCs w:val="21"/>
                    </w:rPr>
                  </w:pPr>
                  <w:r w:rsidRPr="00F674D7">
                    <w:rPr>
                      <w:szCs w:val="21"/>
                    </w:rPr>
                    <w:t>新建</w:t>
                  </w:r>
                </w:p>
              </w:tc>
            </w:tr>
            <w:tr w:rsidR="00336153" w:rsidRPr="00F674D7" w:rsidTr="00A80B48">
              <w:trPr>
                <w:trHeight w:val="397"/>
                <w:jc w:val="center"/>
              </w:trPr>
              <w:tc>
                <w:tcPr>
                  <w:tcW w:w="699" w:type="dxa"/>
                  <w:vMerge/>
                  <w:shd w:val="clear" w:color="auto" w:fill="auto"/>
                  <w:vAlign w:val="center"/>
                </w:tcPr>
                <w:p w:rsidR="00336153" w:rsidRPr="00F674D7" w:rsidRDefault="00336153" w:rsidP="00A80B48">
                  <w:pPr>
                    <w:jc w:val="center"/>
                    <w:rPr>
                      <w:szCs w:val="21"/>
                    </w:rPr>
                  </w:pPr>
                </w:p>
              </w:tc>
              <w:tc>
                <w:tcPr>
                  <w:tcW w:w="853" w:type="dxa"/>
                  <w:vMerge/>
                  <w:shd w:val="clear" w:color="auto" w:fill="auto"/>
                  <w:vAlign w:val="center"/>
                </w:tcPr>
                <w:p w:rsidR="00336153" w:rsidRPr="00F674D7" w:rsidRDefault="00336153" w:rsidP="00A80B48">
                  <w:pPr>
                    <w:jc w:val="center"/>
                    <w:rPr>
                      <w:szCs w:val="21"/>
                    </w:rPr>
                  </w:pPr>
                </w:p>
              </w:tc>
              <w:tc>
                <w:tcPr>
                  <w:tcW w:w="978" w:type="dxa"/>
                  <w:vMerge/>
                  <w:shd w:val="clear" w:color="auto" w:fill="auto"/>
                  <w:vAlign w:val="center"/>
                </w:tcPr>
                <w:p w:rsidR="00336153" w:rsidRPr="00F674D7" w:rsidRDefault="00336153" w:rsidP="00A80B48">
                  <w:pPr>
                    <w:jc w:val="center"/>
                    <w:rPr>
                      <w:szCs w:val="21"/>
                    </w:rPr>
                  </w:pPr>
                </w:p>
              </w:tc>
              <w:tc>
                <w:tcPr>
                  <w:tcW w:w="4376" w:type="dxa"/>
                  <w:shd w:val="clear" w:color="auto" w:fill="auto"/>
                  <w:vAlign w:val="center"/>
                </w:tcPr>
                <w:p w:rsidR="00336153" w:rsidRPr="00F674D7" w:rsidRDefault="00336153" w:rsidP="00A80B48">
                  <w:pPr>
                    <w:jc w:val="center"/>
                    <w:rPr>
                      <w:szCs w:val="21"/>
                    </w:rPr>
                  </w:pPr>
                  <w:r w:rsidRPr="00F674D7">
                    <w:rPr>
                      <w:szCs w:val="21"/>
                    </w:rPr>
                    <w:t>发泡挤出废气：发泡挤出区域密闭，废气经负压收集</w:t>
                  </w:r>
                  <w:r w:rsidRPr="00F674D7">
                    <w:rPr>
                      <w:szCs w:val="21"/>
                    </w:rPr>
                    <w:t>+</w:t>
                  </w:r>
                  <w:r w:rsidRPr="00F674D7">
                    <w:rPr>
                      <w:szCs w:val="21"/>
                    </w:rPr>
                    <w:t>活性炭吸附</w:t>
                  </w:r>
                  <w:r w:rsidRPr="00F674D7">
                    <w:rPr>
                      <w:szCs w:val="21"/>
                    </w:rPr>
                    <w:t>-</w:t>
                  </w:r>
                  <w:r w:rsidRPr="00F674D7">
                    <w:rPr>
                      <w:szCs w:val="21"/>
                    </w:rPr>
                    <w:t>脱附</w:t>
                  </w:r>
                  <w:r w:rsidRPr="00F674D7">
                    <w:rPr>
                      <w:szCs w:val="21"/>
                    </w:rPr>
                    <w:t>+</w:t>
                  </w:r>
                  <w:r w:rsidRPr="00F674D7">
                    <w:rPr>
                      <w:szCs w:val="21"/>
                    </w:rPr>
                    <w:t>催化燃烧装置</w:t>
                  </w:r>
                  <w:r w:rsidRPr="00F674D7">
                    <w:rPr>
                      <w:szCs w:val="21"/>
                    </w:rPr>
                    <w:t>+15m</w:t>
                  </w:r>
                  <w:r w:rsidRPr="00F674D7">
                    <w:rPr>
                      <w:szCs w:val="21"/>
                    </w:rPr>
                    <w:t>高排气筒</w:t>
                  </w:r>
                  <w:r w:rsidRPr="00F674D7">
                    <w:rPr>
                      <w:szCs w:val="21"/>
                    </w:rPr>
                    <w:t>P2</w:t>
                  </w:r>
                </w:p>
              </w:tc>
              <w:tc>
                <w:tcPr>
                  <w:tcW w:w="1039" w:type="dxa"/>
                  <w:shd w:val="clear" w:color="auto" w:fill="auto"/>
                  <w:vAlign w:val="center"/>
                </w:tcPr>
                <w:p w:rsidR="00336153" w:rsidRPr="00F674D7" w:rsidRDefault="00336153" w:rsidP="00A80B48">
                  <w:pPr>
                    <w:jc w:val="center"/>
                    <w:rPr>
                      <w:szCs w:val="21"/>
                    </w:rPr>
                  </w:pPr>
                  <w:r w:rsidRPr="00F674D7">
                    <w:rPr>
                      <w:szCs w:val="21"/>
                    </w:rPr>
                    <w:t>新建</w:t>
                  </w:r>
                </w:p>
              </w:tc>
            </w:tr>
            <w:tr w:rsidR="00336153" w:rsidRPr="00F674D7" w:rsidTr="00A80B48">
              <w:trPr>
                <w:trHeight w:val="397"/>
                <w:jc w:val="center"/>
              </w:trPr>
              <w:tc>
                <w:tcPr>
                  <w:tcW w:w="699" w:type="dxa"/>
                  <w:vMerge/>
                  <w:shd w:val="clear" w:color="auto" w:fill="auto"/>
                  <w:vAlign w:val="center"/>
                </w:tcPr>
                <w:p w:rsidR="00336153" w:rsidRPr="00F674D7" w:rsidRDefault="00336153" w:rsidP="00A80B48">
                  <w:pPr>
                    <w:jc w:val="center"/>
                    <w:rPr>
                      <w:szCs w:val="21"/>
                    </w:rPr>
                  </w:pPr>
                </w:p>
              </w:tc>
              <w:tc>
                <w:tcPr>
                  <w:tcW w:w="853" w:type="dxa"/>
                  <w:vMerge/>
                  <w:shd w:val="clear" w:color="auto" w:fill="auto"/>
                  <w:vAlign w:val="center"/>
                </w:tcPr>
                <w:p w:rsidR="00336153" w:rsidRPr="00F674D7" w:rsidRDefault="00336153" w:rsidP="00A80B48">
                  <w:pPr>
                    <w:jc w:val="center"/>
                    <w:rPr>
                      <w:szCs w:val="21"/>
                    </w:rPr>
                  </w:pPr>
                </w:p>
              </w:tc>
              <w:tc>
                <w:tcPr>
                  <w:tcW w:w="978" w:type="dxa"/>
                  <w:shd w:val="clear" w:color="auto" w:fill="auto"/>
                  <w:vAlign w:val="center"/>
                </w:tcPr>
                <w:p w:rsidR="00336153" w:rsidRPr="00F674D7" w:rsidRDefault="00336153" w:rsidP="00A80B48">
                  <w:pPr>
                    <w:jc w:val="center"/>
                    <w:rPr>
                      <w:szCs w:val="21"/>
                      <w:highlight w:val="yellow"/>
                    </w:rPr>
                  </w:pPr>
                  <w:r w:rsidRPr="00F674D7">
                    <w:rPr>
                      <w:szCs w:val="21"/>
                    </w:rPr>
                    <w:t>废水治理设施</w:t>
                  </w:r>
                </w:p>
              </w:tc>
              <w:tc>
                <w:tcPr>
                  <w:tcW w:w="4376" w:type="dxa"/>
                  <w:shd w:val="clear" w:color="auto" w:fill="auto"/>
                  <w:vAlign w:val="center"/>
                </w:tcPr>
                <w:p w:rsidR="00336153" w:rsidRPr="00F674D7" w:rsidRDefault="00336153" w:rsidP="00A80B48">
                  <w:pPr>
                    <w:pStyle w:val="aff3"/>
                    <w:spacing w:line="320" w:lineRule="exact"/>
                    <w:rPr>
                      <w:rFonts w:ascii="Times New Roman" w:hAnsi="Times New Roman" w:cs="Times New Roman"/>
                      <w:szCs w:val="21"/>
                    </w:rPr>
                  </w:pPr>
                  <w:r w:rsidRPr="00F674D7">
                    <w:rPr>
                      <w:rFonts w:ascii="Times New Roman" w:cs="Times New Roman"/>
                      <w:szCs w:val="21"/>
                    </w:rPr>
                    <w:t>生活污水前期经化粪池（</w:t>
                  </w:r>
                  <w:r w:rsidRPr="00F674D7">
                    <w:rPr>
                      <w:rFonts w:ascii="Times New Roman" w:hAnsi="Times New Roman" w:cs="Times New Roman"/>
                      <w:szCs w:val="21"/>
                    </w:rPr>
                    <w:t>5m</w:t>
                  </w:r>
                  <w:r w:rsidRPr="00F674D7">
                    <w:rPr>
                      <w:rFonts w:ascii="Times New Roman" w:hAnsi="Times New Roman" w:cs="Times New Roman"/>
                      <w:szCs w:val="21"/>
                      <w:vertAlign w:val="superscript"/>
                    </w:rPr>
                    <w:t>3</w:t>
                  </w:r>
                  <w:r w:rsidRPr="00F674D7">
                    <w:rPr>
                      <w:rFonts w:ascii="Times New Roman" w:cs="Times New Roman"/>
                      <w:szCs w:val="21"/>
                    </w:rPr>
                    <w:t>）处理后定期清运，待管网接通后排入贾屯污水处理厂处理</w:t>
                  </w:r>
                </w:p>
              </w:tc>
              <w:tc>
                <w:tcPr>
                  <w:tcW w:w="1039" w:type="dxa"/>
                  <w:shd w:val="clear" w:color="auto" w:fill="auto"/>
                  <w:vAlign w:val="center"/>
                </w:tcPr>
                <w:p w:rsidR="00336153" w:rsidRPr="00F674D7" w:rsidRDefault="00336153" w:rsidP="00A80B48">
                  <w:pPr>
                    <w:pStyle w:val="aff3"/>
                    <w:spacing w:line="320" w:lineRule="exact"/>
                    <w:rPr>
                      <w:rFonts w:ascii="Times New Roman" w:hAnsi="Times New Roman" w:cs="Times New Roman"/>
                      <w:szCs w:val="21"/>
                    </w:rPr>
                  </w:pPr>
                  <w:r w:rsidRPr="00F674D7">
                    <w:rPr>
                      <w:rFonts w:ascii="Times New Roman" w:cs="Times New Roman"/>
                      <w:szCs w:val="21"/>
                    </w:rPr>
                    <w:t>租赁现有</w:t>
                  </w:r>
                </w:p>
              </w:tc>
            </w:tr>
            <w:tr w:rsidR="00336153" w:rsidRPr="00F674D7" w:rsidTr="00A80B48">
              <w:trPr>
                <w:trHeight w:val="397"/>
                <w:jc w:val="center"/>
              </w:trPr>
              <w:tc>
                <w:tcPr>
                  <w:tcW w:w="699" w:type="dxa"/>
                  <w:vMerge/>
                  <w:shd w:val="clear" w:color="auto" w:fill="auto"/>
                  <w:vAlign w:val="center"/>
                </w:tcPr>
                <w:p w:rsidR="00336153" w:rsidRPr="00F674D7" w:rsidRDefault="00336153" w:rsidP="00A80B48">
                  <w:pPr>
                    <w:jc w:val="center"/>
                    <w:rPr>
                      <w:szCs w:val="21"/>
                    </w:rPr>
                  </w:pPr>
                </w:p>
              </w:tc>
              <w:tc>
                <w:tcPr>
                  <w:tcW w:w="853" w:type="dxa"/>
                  <w:vMerge/>
                  <w:shd w:val="clear" w:color="auto" w:fill="auto"/>
                  <w:vAlign w:val="center"/>
                </w:tcPr>
                <w:p w:rsidR="00336153" w:rsidRPr="00F674D7" w:rsidRDefault="00336153" w:rsidP="00A80B48">
                  <w:pPr>
                    <w:jc w:val="center"/>
                    <w:rPr>
                      <w:szCs w:val="21"/>
                    </w:rPr>
                  </w:pPr>
                </w:p>
              </w:tc>
              <w:tc>
                <w:tcPr>
                  <w:tcW w:w="978" w:type="dxa"/>
                  <w:shd w:val="clear" w:color="auto" w:fill="auto"/>
                  <w:vAlign w:val="center"/>
                </w:tcPr>
                <w:p w:rsidR="00336153" w:rsidRPr="00F674D7" w:rsidRDefault="00336153" w:rsidP="00A80B48">
                  <w:pPr>
                    <w:jc w:val="center"/>
                    <w:rPr>
                      <w:szCs w:val="21"/>
                    </w:rPr>
                  </w:pPr>
                  <w:r w:rsidRPr="00F674D7">
                    <w:rPr>
                      <w:szCs w:val="21"/>
                    </w:rPr>
                    <w:t>噪声治理设施</w:t>
                  </w:r>
                </w:p>
              </w:tc>
              <w:tc>
                <w:tcPr>
                  <w:tcW w:w="4376" w:type="dxa"/>
                  <w:shd w:val="clear" w:color="auto" w:fill="auto"/>
                  <w:vAlign w:val="center"/>
                </w:tcPr>
                <w:p w:rsidR="00336153" w:rsidRPr="00F674D7" w:rsidRDefault="00336153" w:rsidP="00A80B48">
                  <w:pPr>
                    <w:jc w:val="center"/>
                    <w:rPr>
                      <w:szCs w:val="21"/>
                    </w:rPr>
                  </w:pPr>
                  <w:r w:rsidRPr="00F674D7">
                    <w:rPr>
                      <w:szCs w:val="21"/>
                    </w:rPr>
                    <w:t>厂房密闭隔声，设备减振、隔音，距离衰减等措施</w:t>
                  </w:r>
                </w:p>
              </w:tc>
              <w:tc>
                <w:tcPr>
                  <w:tcW w:w="1039" w:type="dxa"/>
                  <w:shd w:val="clear" w:color="auto" w:fill="auto"/>
                  <w:vAlign w:val="center"/>
                </w:tcPr>
                <w:p w:rsidR="00336153" w:rsidRPr="00F674D7" w:rsidRDefault="00336153" w:rsidP="00A80B48">
                  <w:pPr>
                    <w:jc w:val="center"/>
                    <w:rPr>
                      <w:szCs w:val="21"/>
                    </w:rPr>
                  </w:pPr>
                  <w:r w:rsidRPr="00F674D7">
                    <w:rPr>
                      <w:szCs w:val="21"/>
                    </w:rPr>
                    <w:t>新建</w:t>
                  </w:r>
                </w:p>
              </w:tc>
            </w:tr>
            <w:tr w:rsidR="00336153" w:rsidRPr="00F674D7" w:rsidTr="00A80B48">
              <w:trPr>
                <w:trHeight w:val="397"/>
                <w:jc w:val="center"/>
              </w:trPr>
              <w:tc>
                <w:tcPr>
                  <w:tcW w:w="699" w:type="dxa"/>
                  <w:vMerge/>
                  <w:shd w:val="clear" w:color="auto" w:fill="auto"/>
                  <w:vAlign w:val="center"/>
                </w:tcPr>
                <w:p w:rsidR="00336153" w:rsidRPr="00F674D7" w:rsidRDefault="00336153" w:rsidP="00A80B48">
                  <w:pPr>
                    <w:jc w:val="center"/>
                    <w:rPr>
                      <w:szCs w:val="21"/>
                    </w:rPr>
                  </w:pPr>
                </w:p>
              </w:tc>
              <w:tc>
                <w:tcPr>
                  <w:tcW w:w="853" w:type="dxa"/>
                  <w:vMerge/>
                  <w:shd w:val="clear" w:color="auto" w:fill="auto"/>
                  <w:vAlign w:val="center"/>
                </w:tcPr>
                <w:p w:rsidR="00336153" w:rsidRPr="00F674D7" w:rsidRDefault="00336153" w:rsidP="00A80B48">
                  <w:pPr>
                    <w:jc w:val="center"/>
                    <w:rPr>
                      <w:szCs w:val="21"/>
                    </w:rPr>
                  </w:pPr>
                </w:p>
              </w:tc>
              <w:tc>
                <w:tcPr>
                  <w:tcW w:w="978" w:type="dxa"/>
                  <w:vMerge w:val="restart"/>
                  <w:shd w:val="clear" w:color="auto" w:fill="auto"/>
                  <w:vAlign w:val="center"/>
                </w:tcPr>
                <w:p w:rsidR="00336153" w:rsidRPr="00F674D7" w:rsidRDefault="00336153" w:rsidP="00A80B48">
                  <w:pPr>
                    <w:jc w:val="center"/>
                    <w:rPr>
                      <w:szCs w:val="21"/>
                    </w:rPr>
                  </w:pPr>
                  <w:r w:rsidRPr="00F674D7">
                    <w:rPr>
                      <w:szCs w:val="21"/>
                    </w:rPr>
                    <w:t>固废治理措施</w:t>
                  </w:r>
                </w:p>
              </w:tc>
              <w:tc>
                <w:tcPr>
                  <w:tcW w:w="4376" w:type="dxa"/>
                  <w:shd w:val="clear" w:color="auto" w:fill="auto"/>
                  <w:vAlign w:val="center"/>
                </w:tcPr>
                <w:p w:rsidR="00336153" w:rsidRPr="00F674D7" w:rsidRDefault="00336153" w:rsidP="00A80B48">
                  <w:pPr>
                    <w:jc w:val="center"/>
                    <w:rPr>
                      <w:szCs w:val="21"/>
                    </w:rPr>
                  </w:pPr>
                  <w:r w:rsidRPr="00F674D7">
                    <w:rPr>
                      <w:szCs w:val="21"/>
                    </w:rPr>
                    <w:t>一般固废暂存区</w:t>
                  </w:r>
                  <w:r w:rsidRPr="00F674D7">
                    <w:rPr>
                      <w:szCs w:val="21"/>
                    </w:rPr>
                    <w:t>1</w:t>
                  </w:r>
                  <w:r w:rsidRPr="00F674D7">
                    <w:rPr>
                      <w:szCs w:val="21"/>
                    </w:rPr>
                    <w:t>座（</w:t>
                  </w:r>
                  <w:r w:rsidRPr="00F674D7">
                    <w:rPr>
                      <w:szCs w:val="21"/>
                    </w:rPr>
                    <w:t>15m</w:t>
                  </w:r>
                  <w:r w:rsidRPr="00F674D7">
                    <w:rPr>
                      <w:szCs w:val="21"/>
                      <w:vertAlign w:val="superscript"/>
                    </w:rPr>
                    <w:t>2</w:t>
                  </w:r>
                  <w:r w:rsidRPr="00F674D7">
                    <w:rPr>
                      <w:szCs w:val="21"/>
                    </w:rPr>
                    <w:t>）</w:t>
                  </w:r>
                </w:p>
              </w:tc>
              <w:tc>
                <w:tcPr>
                  <w:tcW w:w="1039" w:type="dxa"/>
                  <w:shd w:val="clear" w:color="auto" w:fill="auto"/>
                  <w:vAlign w:val="center"/>
                </w:tcPr>
                <w:p w:rsidR="00336153" w:rsidRPr="00F674D7" w:rsidRDefault="00336153" w:rsidP="00A80B48">
                  <w:pPr>
                    <w:jc w:val="center"/>
                    <w:rPr>
                      <w:szCs w:val="21"/>
                    </w:rPr>
                  </w:pPr>
                  <w:r w:rsidRPr="00F674D7">
                    <w:rPr>
                      <w:szCs w:val="21"/>
                    </w:rPr>
                    <w:t>新建</w:t>
                  </w:r>
                </w:p>
              </w:tc>
            </w:tr>
            <w:tr w:rsidR="00336153" w:rsidRPr="00F674D7" w:rsidTr="00A80B48">
              <w:trPr>
                <w:trHeight w:val="397"/>
                <w:jc w:val="center"/>
              </w:trPr>
              <w:tc>
                <w:tcPr>
                  <w:tcW w:w="699" w:type="dxa"/>
                  <w:vMerge/>
                  <w:shd w:val="clear" w:color="auto" w:fill="auto"/>
                  <w:vAlign w:val="center"/>
                </w:tcPr>
                <w:p w:rsidR="00336153" w:rsidRPr="00F674D7" w:rsidRDefault="00336153" w:rsidP="00A80B48">
                  <w:pPr>
                    <w:jc w:val="center"/>
                    <w:rPr>
                      <w:szCs w:val="21"/>
                    </w:rPr>
                  </w:pPr>
                </w:p>
              </w:tc>
              <w:tc>
                <w:tcPr>
                  <w:tcW w:w="853" w:type="dxa"/>
                  <w:vMerge/>
                  <w:shd w:val="clear" w:color="auto" w:fill="auto"/>
                  <w:vAlign w:val="center"/>
                </w:tcPr>
                <w:p w:rsidR="00336153" w:rsidRPr="00F674D7" w:rsidRDefault="00336153" w:rsidP="00A80B48">
                  <w:pPr>
                    <w:jc w:val="center"/>
                    <w:rPr>
                      <w:szCs w:val="21"/>
                    </w:rPr>
                  </w:pPr>
                </w:p>
              </w:tc>
              <w:tc>
                <w:tcPr>
                  <w:tcW w:w="978" w:type="dxa"/>
                  <w:vMerge/>
                  <w:shd w:val="clear" w:color="auto" w:fill="auto"/>
                  <w:vAlign w:val="center"/>
                </w:tcPr>
                <w:p w:rsidR="00336153" w:rsidRPr="00F674D7" w:rsidRDefault="00336153" w:rsidP="00A80B48">
                  <w:pPr>
                    <w:jc w:val="center"/>
                    <w:rPr>
                      <w:szCs w:val="21"/>
                    </w:rPr>
                  </w:pPr>
                </w:p>
              </w:tc>
              <w:tc>
                <w:tcPr>
                  <w:tcW w:w="4376" w:type="dxa"/>
                  <w:shd w:val="clear" w:color="auto" w:fill="auto"/>
                  <w:vAlign w:val="center"/>
                </w:tcPr>
                <w:p w:rsidR="00336153" w:rsidRPr="00F674D7" w:rsidRDefault="00336153" w:rsidP="00A80B48">
                  <w:pPr>
                    <w:jc w:val="center"/>
                    <w:rPr>
                      <w:szCs w:val="21"/>
                    </w:rPr>
                  </w:pPr>
                  <w:r w:rsidRPr="00F674D7">
                    <w:rPr>
                      <w:szCs w:val="21"/>
                    </w:rPr>
                    <w:t>危废暂存间</w:t>
                  </w:r>
                  <w:r w:rsidRPr="00F674D7">
                    <w:rPr>
                      <w:szCs w:val="21"/>
                    </w:rPr>
                    <w:t>1</w:t>
                  </w:r>
                  <w:r w:rsidRPr="00F674D7">
                    <w:rPr>
                      <w:szCs w:val="21"/>
                    </w:rPr>
                    <w:t>间（</w:t>
                  </w:r>
                  <w:r w:rsidRPr="00F674D7">
                    <w:rPr>
                      <w:szCs w:val="21"/>
                    </w:rPr>
                    <w:t>5m</w:t>
                  </w:r>
                  <w:r w:rsidRPr="00F674D7">
                    <w:rPr>
                      <w:szCs w:val="21"/>
                      <w:vertAlign w:val="superscript"/>
                    </w:rPr>
                    <w:t>2</w:t>
                  </w:r>
                  <w:r w:rsidRPr="00F674D7">
                    <w:rPr>
                      <w:szCs w:val="21"/>
                    </w:rPr>
                    <w:t>）</w:t>
                  </w:r>
                </w:p>
              </w:tc>
              <w:tc>
                <w:tcPr>
                  <w:tcW w:w="1039" w:type="dxa"/>
                  <w:shd w:val="clear" w:color="auto" w:fill="auto"/>
                  <w:vAlign w:val="center"/>
                </w:tcPr>
                <w:p w:rsidR="00336153" w:rsidRPr="00F674D7" w:rsidRDefault="00336153" w:rsidP="00A80B48">
                  <w:pPr>
                    <w:jc w:val="center"/>
                    <w:rPr>
                      <w:szCs w:val="21"/>
                    </w:rPr>
                  </w:pPr>
                  <w:r w:rsidRPr="00F674D7">
                    <w:rPr>
                      <w:szCs w:val="21"/>
                    </w:rPr>
                    <w:t>新建</w:t>
                  </w:r>
                </w:p>
              </w:tc>
            </w:tr>
            <w:tr w:rsidR="00336153" w:rsidRPr="00F674D7" w:rsidTr="00A80B48">
              <w:trPr>
                <w:trHeight w:val="397"/>
                <w:jc w:val="center"/>
              </w:trPr>
              <w:tc>
                <w:tcPr>
                  <w:tcW w:w="699" w:type="dxa"/>
                  <w:vMerge w:val="restart"/>
                  <w:shd w:val="clear" w:color="auto" w:fill="auto"/>
                  <w:vAlign w:val="center"/>
                </w:tcPr>
                <w:p w:rsidR="00336153" w:rsidRPr="00F674D7" w:rsidRDefault="00336153" w:rsidP="00A80B48">
                  <w:pPr>
                    <w:jc w:val="center"/>
                    <w:rPr>
                      <w:szCs w:val="21"/>
                    </w:rPr>
                  </w:pPr>
                  <w:r w:rsidRPr="00F674D7">
                    <w:rPr>
                      <w:szCs w:val="21"/>
                    </w:rPr>
                    <w:t>5</w:t>
                  </w:r>
                </w:p>
              </w:tc>
              <w:tc>
                <w:tcPr>
                  <w:tcW w:w="853" w:type="dxa"/>
                  <w:vMerge w:val="restart"/>
                  <w:shd w:val="clear" w:color="auto" w:fill="auto"/>
                  <w:vAlign w:val="center"/>
                </w:tcPr>
                <w:p w:rsidR="00336153" w:rsidRPr="00F674D7" w:rsidRDefault="00336153" w:rsidP="00A80B48">
                  <w:pPr>
                    <w:jc w:val="center"/>
                    <w:rPr>
                      <w:szCs w:val="21"/>
                    </w:rPr>
                  </w:pPr>
                  <w:r w:rsidRPr="00F674D7">
                    <w:rPr>
                      <w:szCs w:val="21"/>
                    </w:rPr>
                    <w:t>公用</w:t>
                  </w:r>
                </w:p>
                <w:p w:rsidR="00336153" w:rsidRPr="00F674D7" w:rsidRDefault="00336153" w:rsidP="00A80B48">
                  <w:pPr>
                    <w:jc w:val="center"/>
                    <w:rPr>
                      <w:szCs w:val="21"/>
                    </w:rPr>
                  </w:pPr>
                  <w:r w:rsidRPr="00F674D7">
                    <w:rPr>
                      <w:szCs w:val="21"/>
                    </w:rPr>
                    <w:t>工程</w:t>
                  </w:r>
                </w:p>
              </w:tc>
              <w:tc>
                <w:tcPr>
                  <w:tcW w:w="978" w:type="dxa"/>
                  <w:shd w:val="clear" w:color="auto" w:fill="auto"/>
                  <w:vAlign w:val="center"/>
                </w:tcPr>
                <w:p w:rsidR="00336153" w:rsidRPr="00F674D7" w:rsidRDefault="00336153" w:rsidP="00A80B48">
                  <w:pPr>
                    <w:jc w:val="center"/>
                    <w:rPr>
                      <w:szCs w:val="21"/>
                    </w:rPr>
                  </w:pPr>
                  <w:r w:rsidRPr="00F674D7">
                    <w:rPr>
                      <w:szCs w:val="21"/>
                    </w:rPr>
                    <w:t>给水</w:t>
                  </w:r>
                </w:p>
              </w:tc>
              <w:tc>
                <w:tcPr>
                  <w:tcW w:w="5415" w:type="dxa"/>
                  <w:gridSpan w:val="2"/>
                  <w:shd w:val="clear" w:color="auto" w:fill="auto"/>
                  <w:vAlign w:val="center"/>
                </w:tcPr>
                <w:p w:rsidR="00336153" w:rsidRPr="00F674D7" w:rsidRDefault="00336153" w:rsidP="00A80B48">
                  <w:pPr>
                    <w:jc w:val="center"/>
                    <w:rPr>
                      <w:kern w:val="36"/>
                      <w:szCs w:val="21"/>
                    </w:rPr>
                  </w:pPr>
                  <w:r w:rsidRPr="00F674D7">
                    <w:rPr>
                      <w:kern w:val="36"/>
                      <w:szCs w:val="21"/>
                    </w:rPr>
                    <w:t>供水管网</w:t>
                  </w:r>
                </w:p>
              </w:tc>
            </w:tr>
            <w:tr w:rsidR="00336153" w:rsidRPr="00F674D7" w:rsidTr="00A80B48">
              <w:trPr>
                <w:trHeight w:val="397"/>
                <w:jc w:val="center"/>
              </w:trPr>
              <w:tc>
                <w:tcPr>
                  <w:tcW w:w="699" w:type="dxa"/>
                  <w:vMerge/>
                  <w:shd w:val="clear" w:color="auto" w:fill="auto"/>
                  <w:vAlign w:val="center"/>
                </w:tcPr>
                <w:p w:rsidR="00336153" w:rsidRPr="00F674D7" w:rsidRDefault="00336153" w:rsidP="00A80B48">
                  <w:pPr>
                    <w:jc w:val="center"/>
                    <w:rPr>
                      <w:szCs w:val="21"/>
                    </w:rPr>
                  </w:pPr>
                </w:p>
              </w:tc>
              <w:tc>
                <w:tcPr>
                  <w:tcW w:w="853" w:type="dxa"/>
                  <w:vMerge/>
                  <w:shd w:val="clear" w:color="auto" w:fill="auto"/>
                  <w:vAlign w:val="center"/>
                </w:tcPr>
                <w:p w:rsidR="00336153" w:rsidRPr="00F674D7" w:rsidRDefault="00336153" w:rsidP="00A80B48">
                  <w:pPr>
                    <w:jc w:val="center"/>
                    <w:rPr>
                      <w:szCs w:val="21"/>
                    </w:rPr>
                  </w:pPr>
                </w:p>
              </w:tc>
              <w:tc>
                <w:tcPr>
                  <w:tcW w:w="978" w:type="dxa"/>
                  <w:shd w:val="clear" w:color="auto" w:fill="auto"/>
                  <w:vAlign w:val="center"/>
                </w:tcPr>
                <w:p w:rsidR="00336153" w:rsidRPr="00F674D7" w:rsidRDefault="00336153" w:rsidP="00A80B48">
                  <w:pPr>
                    <w:jc w:val="center"/>
                    <w:rPr>
                      <w:szCs w:val="21"/>
                    </w:rPr>
                  </w:pPr>
                  <w:r w:rsidRPr="00F674D7">
                    <w:rPr>
                      <w:szCs w:val="21"/>
                    </w:rPr>
                    <w:t>供电</w:t>
                  </w:r>
                </w:p>
              </w:tc>
              <w:tc>
                <w:tcPr>
                  <w:tcW w:w="5415" w:type="dxa"/>
                  <w:gridSpan w:val="2"/>
                  <w:shd w:val="clear" w:color="auto" w:fill="auto"/>
                  <w:vAlign w:val="center"/>
                </w:tcPr>
                <w:p w:rsidR="00336153" w:rsidRPr="00F674D7" w:rsidRDefault="00336153" w:rsidP="00A80B48">
                  <w:pPr>
                    <w:jc w:val="center"/>
                    <w:rPr>
                      <w:kern w:val="36"/>
                      <w:szCs w:val="21"/>
                    </w:rPr>
                  </w:pPr>
                  <w:r w:rsidRPr="00F674D7">
                    <w:rPr>
                      <w:kern w:val="36"/>
                      <w:szCs w:val="21"/>
                    </w:rPr>
                    <w:t>国家电网</w:t>
                  </w:r>
                </w:p>
              </w:tc>
            </w:tr>
          </w:tbl>
          <w:p w:rsidR="00336153" w:rsidRPr="00F674D7" w:rsidRDefault="00336153" w:rsidP="00A80B48">
            <w:pPr>
              <w:spacing w:line="460" w:lineRule="exact"/>
              <w:ind w:firstLineChars="200" w:firstLine="482"/>
              <w:rPr>
                <w:b/>
                <w:sz w:val="24"/>
              </w:rPr>
            </w:pPr>
            <w:r w:rsidRPr="00F674D7">
              <w:rPr>
                <w:rFonts w:hint="eastAsia"/>
                <w:b/>
                <w:sz w:val="24"/>
              </w:rPr>
              <w:t>3</w:t>
            </w:r>
            <w:r w:rsidRPr="00F674D7">
              <w:rPr>
                <w:b/>
                <w:sz w:val="24"/>
              </w:rPr>
              <w:t>、主要生产设备</w:t>
            </w:r>
          </w:p>
          <w:p w:rsidR="00336153" w:rsidRPr="00F674D7" w:rsidRDefault="00336153" w:rsidP="00A80B48">
            <w:pPr>
              <w:spacing w:line="460" w:lineRule="exact"/>
              <w:ind w:firstLineChars="200" w:firstLine="480"/>
              <w:rPr>
                <w:sz w:val="24"/>
              </w:rPr>
            </w:pPr>
            <w:r w:rsidRPr="00F674D7">
              <w:rPr>
                <w:sz w:val="24"/>
              </w:rPr>
              <w:t>本项目主要设备见下表。</w:t>
            </w:r>
          </w:p>
          <w:p w:rsidR="00336153" w:rsidRPr="00F674D7" w:rsidRDefault="00336153" w:rsidP="00A80B48">
            <w:pPr>
              <w:spacing w:line="460" w:lineRule="exact"/>
              <w:ind w:firstLineChars="200" w:firstLine="480"/>
              <w:jc w:val="left"/>
              <w:rPr>
                <w:rFonts w:eastAsia="黑体"/>
                <w:sz w:val="24"/>
              </w:rPr>
            </w:pPr>
            <w:r w:rsidRPr="00F674D7">
              <w:rPr>
                <w:rFonts w:eastAsia="黑体"/>
                <w:sz w:val="24"/>
                <w:lang w:val="pt-BR"/>
              </w:rPr>
              <w:t>表</w:t>
            </w:r>
            <w:r>
              <w:rPr>
                <w:rFonts w:eastAsia="黑体" w:hint="eastAsia"/>
                <w:sz w:val="24"/>
              </w:rPr>
              <w:t>7</w:t>
            </w:r>
            <w:r w:rsidRPr="00F674D7">
              <w:rPr>
                <w:rFonts w:eastAsia="黑体"/>
                <w:sz w:val="24"/>
                <w:lang w:val="pt-BR"/>
              </w:rPr>
              <w:t xml:space="preserve">             </w:t>
            </w:r>
            <w:r w:rsidRPr="00F674D7">
              <w:rPr>
                <w:rFonts w:eastAsia="黑体"/>
                <w:sz w:val="24"/>
              </w:rPr>
              <w:t xml:space="preserve">  </w:t>
            </w:r>
            <w:r w:rsidRPr="00F674D7">
              <w:rPr>
                <w:rFonts w:eastAsia="黑体"/>
                <w:sz w:val="24"/>
              </w:rPr>
              <w:t>本项目</w:t>
            </w:r>
            <w:r w:rsidRPr="00F674D7">
              <w:rPr>
                <w:rFonts w:eastAsia="黑体"/>
                <w:sz w:val="24"/>
                <w:lang w:val="pt-BR"/>
              </w:rPr>
              <w:t>主要生产设备一览表</w:t>
            </w:r>
          </w:p>
          <w:tbl>
            <w:tblPr>
              <w:tblW w:w="5000" w:type="pct"/>
              <w:jc w:val="center"/>
              <w:tblBorders>
                <w:top w:val="single" w:sz="8" w:space="0" w:color="000000"/>
                <w:bottom w:val="single" w:sz="8" w:space="0" w:color="000000"/>
                <w:insideH w:val="single" w:sz="4" w:space="0" w:color="000000"/>
                <w:insideV w:val="single" w:sz="4" w:space="0" w:color="000000"/>
              </w:tblBorders>
              <w:tblLayout w:type="fixed"/>
              <w:tblLook w:val="04A0"/>
            </w:tblPr>
            <w:tblGrid>
              <w:gridCol w:w="895"/>
              <w:gridCol w:w="2449"/>
              <w:gridCol w:w="2118"/>
              <w:gridCol w:w="1009"/>
              <w:gridCol w:w="1474"/>
            </w:tblGrid>
            <w:tr w:rsidR="00336153" w:rsidRPr="00F674D7" w:rsidTr="00A80B48">
              <w:trPr>
                <w:cantSplit/>
                <w:trHeight w:val="454"/>
                <w:jc w:val="center"/>
              </w:trPr>
              <w:tc>
                <w:tcPr>
                  <w:tcW w:w="1020" w:type="dxa"/>
                  <w:shd w:val="clear" w:color="auto" w:fill="auto"/>
                  <w:vAlign w:val="center"/>
                </w:tcPr>
                <w:p w:rsidR="00336153" w:rsidRPr="00F674D7" w:rsidRDefault="00336153" w:rsidP="00A80B48">
                  <w:pPr>
                    <w:jc w:val="center"/>
                    <w:rPr>
                      <w:b/>
                      <w:szCs w:val="21"/>
                    </w:rPr>
                  </w:pPr>
                  <w:r w:rsidRPr="00F674D7">
                    <w:rPr>
                      <w:rFonts w:hAnsiTheme="minorEastAsia"/>
                      <w:b/>
                      <w:szCs w:val="21"/>
                    </w:rPr>
                    <w:t>序号</w:t>
                  </w:r>
                </w:p>
              </w:tc>
              <w:tc>
                <w:tcPr>
                  <w:tcW w:w="2868" w:type="dxa"/>
                  <w:shd w:val="clear" w:color="auto" w:fill="auto"/>
                  <w:vAlign w:val="center"/>
                </w:tcPr>
                <w:p w:rsidR="00336153" w:rsidRPr="00F674D7" w:rsidRDefault="00336153" w:rsidP="00A80B48">
                  <w:pPr>
                    <w:jc w:val="center"/>
                    <w:rPr>
                      <w:b/>
                      <w:szCs w:val="21"/>
                    </w:rPr>
                  </w:pPr>
                  <w:r w:rsidRPr="00F674D7">
                    <w:rPr>
                      <w:rFonts w:hAnsiTheme="minorEastAsia"/>
                      <w:b/>
                      <w:szCs w:val="21"/>
                    </w:rPr>
                    <w:t>设备名称</w:t>
                  </w:r>
                </w:p>
              </w:tc>
              <w:tc>
                <w:tcPr>
                  <w:tcW w:w="2474" w:type="dxa"/>
                  <w:shd w:val="clear" w:color="auto" w:fill="auto"/>
                  <w:vAlign w:val="center"/>
                </w:tcPr>
                <w:p w:rsidR="00336153" w:rsidRPr="00F674D7" w:rsidRDefault="00336153" w:rsidP="00A80B48">
                  <w:pPr>
                    <w:jc w:val="center"/>
                    <w:rPr>
                      <w:b/>
                      <w:szCs w:val="21"/>
                    </w:rPr>
                  </w:pPr>
                  <w:r w:rsidRPr="00F674D7">
                    <w:rPr>
                      <w:rFonts w:hAnsiTheme="minorEastAsia"/>
                      <w:b/>
                      <w:szCs w:val="21"/>
                    </w:rPr>
                    <w:t>型号</w:t>
                  </w:r>
                </w:p>
              </w:tc>
              <w:tc>
                <w:tcPr>
                  <w:tcW w:w="1155" w:type="dxa"/>
                  <w:shd w:val="clear" w:color="auto" w:fill="auto"/>
                  <w:vAlign w:val="center"/>
                </w:tcPr>
                <w:p w:rsidR="00336153" w:rsidRPr="00F674D7" w:rsidRDefault="00336153" w:rsidP="00A80B48">
                  <w:pPr>
                    <w:jc w:val="center"/>
                    <w:rPr>
                      <w:b/>
                      <w:szCs w:val="21"/>
                    </w:rPr>
                  </w:pPr>
                  <w:r w:rsidRPr="00F674D7">
                    <w:rPr>
                      <w:rFonts w:hAnsiTheme="minorEastAsia"/>
                      <w:b/>
                      <w:szCs w:val="21"/>
                    </w:rPr>
                    <w:t>数量</w:t>
                  </w:r>
                </w:p>
              </w:tc>
              <w:tc>
                <w:tcPr>
                  <w:tcW w:w="1708" w:type="dxa"/>
                  <w:shd w:val="clear" w:color="auto" w:fill="auto"/>
                  <w:vAlign w:val="center"/>
                </w:tcPr>
                <w:p w:rsidR="00336153" w:rsidRPr="00F674D7" w:rsidRDefault="00336153" w:rsidP="00A80B48">
                  <w:pPr>
                    <w:jc w:val="center"/>
                    <w:rPr>
                      <w:b/>
                      <w:szCs w:val="21"/>
                    </w:rPr>
                  </w:pPr>
                  <w:r w:rsidRPr="00F674D7">
                    <w:rPr>
                      <w:rFonts w:hAnsiTheme="minorEastAsia"/>
                      <w:b/>
                      <w:szCs w:val="21"/>
                    </w:rPr>
                    <w:t>备注</w:t>
                  </w:r>
                </w:p>
              </w:tc>
            </w:tr>
            <w:tr w:rsidR="00336153" w:rsidRPr="00F674D7" w:rsidTr="00A80B48">
              <w:trPr>
                <w:cantSplit/>
                <w:trHeight w:val="454"/>
                <w:jc w:val="center"/>
              </w:trPr>
              <w:tc>
                <w:tcPr>
                  <w:tcW w:w="1020"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hint="eastAsia"/>
                      <w:szCs w:val="21"/>
                    </w:rPr>
                    <w:t>1</w:t>
                  </w:r>
                </w:p>
              </w:tc>
              <w:tc>
                <w:tcPr>
                  <w:tcW w:w="2868"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szCs w:val="21"/>
                    </w:rPr>
                    <w:t>珍珠棉发泡机</w:t>
                  </w:r>
                </w:p>
              </w:tc>
              <w:tc>
                <w:tcPr>
                  <w:tcW w:w="2474"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hint="eastAsia"/>
                      <w:szCs w:val="21"/>
                    </w:rPr>
                    <w:t>JG-FPM170</w:t>
                  </w:r>
                </w:p>
              </w:tc>
              <w:tc>
                <w:tcPr>
                  <w:tcW w:w="1155"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hint="eastAsia"/>
                      <w:szCs w:val="21"/>
                    </w:rPr>
                    <w:t>1</w:t>
                  </w:r>
                </w:p>
              </w:tc>
              <w:tc>
                <w:tcPr>
                  <w:tcW w:w="1708" w:type="dxa"/>
                  <w:vMerge w:val="restart"/>
                  <w:shd w:val="clear" w:color="auto" w:fill="auto"/>
                  <w:vAlign w:val="center"/>
                </w:tcPr>
                <w:p w:rsidR="00336153" w:rsidRPr="00F674D7" w:rsidRDefault="00336153" w:rsidP="00A80B48">
                  <w:pPr>
                    <w:jc w:val="center"/>
                    <w:rPr>
                      <w:rFonts w:hAnsiTheme="minorEastAsia"/>
                      <w:szCs w:val="21"/>
                    </w:rPr>
                  </w:pPr>
                  <w:r w:rsidRPr="00F674D7">
                    <w:rPr>
                      <w:rFonts w:hAnsiTheme="minorEastAsia" w:hint="eastAsia"/>
                      <w:szCs w:val="21"/>
                    </w:rPr>
                    <w:t>每条生产线包含：吸料机，搅拌机，加热锅，发泡机，牵引机，复卷机各</w:t>
                  </w:r>
                  <w:r w:rsidRPr="00F674D7">
                    <w:rPr>
                      <w:rFonts w:hAnsiTheme="minorEastAsia" w:hint="eastAsia"/>
                      <w:szCs w:val="21"/>
                    </w:rPr>
                    <w:t>1</w:t>
                  </w:r>
                  <w:r w:rsidRPr="00F674D7">
                    <w:rPr>
                      <w:rFonts w:hAnsiTheme="minorEastAsia" w:hint="eastAsia"/>
                      <w:szCs w:val="21"/>
                    </w:rPr>
                    <w:t>台</w:t>
                  </w:r>
                </w:p>
              </w:tc>
            </w:tr>
            <w:tr w:rsidR="00336153" w:rsidRPr="00F674D7" w:rsidTr="00A80B48">
              <w:trPr>
                <w:cantSplit/>
                <w:trHeight w:val="454"/>
                <w:jc w:val="center"/>
              </w:trPr>
              <w:tc>
                <w:tcPr>
                  <w:tcW w:w="1020"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hint="eastAsia"/>
                      <w:szCs w:val="21"/>
                    </w:rPr>
                    <w:t>2</w:t>
                  </w:r>
                </w:p>
              </w:tc>
              <w:tc>
                <w:tcPr>
                  <w:tcW w:w="2868"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szCs w:val="21"/>
                    </w:rPr>
                    <w:t>珍珠棉发泡机</w:t>
                  </w:r>
                </w:p>
              </w:tc>
              <w:tc>
                <w:tcPr>
                  <w:tcW w:w="2474"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hint="eastAsia"/>
                      <w:szCs w:val="21"/>
                    </w:rPr>
                    <w:t>JG-FPM 105</w:t>
                  </w:r>
                </w:p>
              </w:tc>
              <w:tc>
                <w:tcPr>
                  <w:tcW w:w="1155"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hint="eastAsia"/>
                      <w:szCs w:val="21"/>
                    </w:rPr>
                    <w:t>1</w:t>
                  </w:r>
                </w:p>
              </w:tc>
              <w:tc>
                <w:tcPr>
                  <w:tcW w:w="1708" w:type="dxa"/>
                  <w:vMerge/>
                  <w:shd w:val="clear" w:color="auto" w:fill="auto"/>
                  <w:vAlign w:val="center"/>
                </w:tcPr>
                <w:p w:rsidR="00336153" w:rsidRPr="00F674D7" w:rsidRDefault="00336153" w:rsidP="00A80B48">
                  <w:pPr>
                    <w:jc w:val="center"/>
                    <w:rPr>
                      <w:rFonts w:hAnsiTheme="minorEastAsia"/>
                      <w:szCs w:val="21"/>
                    </w:rPr>
                  </w:pPr>
                </w:p>
              </w:tc>
            </w:tr>
            <w:tr w:rsidR="00336153" w:rsidRPr="00F674D7" w:rsidTr="00A80B48">
              <w:trPr>
                <w:cantSplit/>
                <w:trHeight w:val="454"/>
                <w:jc w:val="center"/>
              </w:trPr>
              <w:tc>
                <w:tcPr>
                  <w:tcW w:w="1020"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hint="eastAsia"/>
                      <w:szCs w:val="21"/>
                    </w:rPr>
                    <w:t>3</w:t>
                  </w:r>
                </w:p>
              </w:tc>
              <w:tc>
                <w:tcPr>
                  <w:tcW w:w="2868"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szCs w:val="21"/>
                    </w:rPr>
                    <w:t>珍珠棉发泡机</w:t>
                  </w:r>
                </w:p>
              </w:tc>
              <w:tc>
                <w:tcPr>
                  <w:tcW w:w="2474"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hint="eastAsia"/>
                      <w:szCs w:val="21"/>
                    </w:rPr>
                    <w:t>JG-FPM 90</w:t>
                  </w:r>
                </w:p>
              </w:tc>
              <w:tc>
                <w:tcPr>
                  <w:tcW w:w="1155"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hint="eastAsia"/>
                      <w:szCs w:val="21"/>
                    </w:rPr>
                    <w:t>1</w:t>
                  </w:r>
                </w:p>
              </w:tc>
              <w:tc>
                <w:tcPr>
                  <w:tcW w:w="1708" w:type="dxa"/>
                  <w:vMerge/>
                  <w:shd w:val="clear" w:color="auto" w:fill="auto"/>
                  <w:vAlign w:val="center"/>
                </w:tcPr>
                <w:p w:rsidR="00336153" w:rsidRPr="00F674D7" w:rsidRDefault="00336153" w:rsidP="00A80B48">
                  <w:pPr>
                    <w:jc w:val="center"/>
                    <w:rPr>
                      <w:rFonts w:hAnsiTheme="minorEastAsia"/>
                      <w:szCs w:val="21"/>
                    </w:rPr>
                  </w:pPr>
                </w:p>
              </w:tc>
            </w:tr>
            <w:tr w:rsidR="00336153" w:rsidRPr="00F674D7" w:rsidTr="00A80B48">
              <w:trPr>
                <w:cantSplit/>
                <w:trHeight w:val="454"/>
                <w:jc w:val="center"/>
              </w:trPr>
              <w:tc>
                <w:tcPr>
                  <w:tcW w:w="1020"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hint="eastAsia"/>
                      <w:szCs w:val="21"/>
                    </w:rPr>
                    <w:t>4</w:t>
                  </w:r>
                </w:p>
              </w:tc>
              <w:tc>
                <w:tcPr>
                  <w:tcW w:w="2868"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szCs w:val="21"/>
                    </w:rPr>
                    <w:t>珍珠棉发泡机</w:t>
                  </w:r>
                </w:p>
              </w:tc>
              <w:tc>
                <w:tcPr>
                  <w:tcW w:w="2474"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hint="eastAsia"/>
                      <w:szCs w:val="21"/>
                    </w:rPr>
                    <w:t>JG-FPM 70</w:t>
                  </w:r>
                </w:p>
              </w:tc>
              <w:tc>
                <w:tcPr>
                  <w:tcW w:w="1155" w:type="dxa"/>
                  <w:shd w:val="clear" w:color="auto" w:fill="auto"/>
                  <w:vAlign w:val="center"/>
                </w:tcPr>
                <w:p w:rsidR="00336153" w:rsidRPr="00F674D7" w:rsidRDefault="00336153" w:rsidP="00A80B48">
                  <w:pPr>
                    <w:jc w:val="center"/>
                    <w:rPr>
                      <w:rFonts w:hAnsiTheme="minorEastAsia"/>
                      <w:szCs w:val="21"/>
                    </w:rPr>
                  </w:pPr>
                  <w:r w:rsidRPr="00F674D7">
                    <w:rPr>
                      <w:rFonts w:hAnsiTheme="minorEastAsia" w:hint="eastAsia"/>
                      <w:szCs w:val="21"/>
                    </w:rPr>
                    <w:t>1</w:t>
                  </w:r>
                </w:p>
              </w:tc>
              <w:tc>
                <w:tcPr>
                  <w:tcW w:w="1708" w:type="dxa"/>
                  <w:vMerge/>
                  <w:shd w:val="clear" w:color="auto" w:fill="auto"/>
                  <w:vAlign w:val="center"/>
                </w:tcPr>
                <w:p w:rsidR="00336153" w:rsidRPr="00F674D7" w:rsidRDefault="00336153" w:rsidP="00A80B48">
                  <w:pPr>
                    <w:jc w:val="center"/>
                    <w:rPr>
                      <w:rFonts w:hAnsiTheme="minorEastAsia"/>
                      <w:szCs w:val="21"/>
                    </w:rPr>
                  </w:pPr>
                </w:p>
              </w:tc>
            </w:tr>
          </w:tbl>
          <w:p w:rsidR="00336153" w:rsidRPr="00F674D7" w:rsidRDefault="00336153" w:rsidP="00A80B48">
            <w:pPr>
              <w:spacing w:line="440" w:lineRule="exact"/>
              <w:ind w:firstLineChars="200" w:firstLine="482"/>
              <w:rPr>
                <w:b/>
                <w:sz w:val="24"/>
              </w:rPr>
            </w:pPr>
            <w:r w:rsidRPr="00F674D7">
              <w:rPr>
                <w:b/>
                <w:sz w:val="24"/>
              </w:rPr>
              <w:t>5</w:t>
            </w:r>
            <w:r w:rsidRPr="00F674D7">
              <w:rPr>
                <w:b/>
                <w:sz w:val="24"/>
              </w:rPr>
              <w:t>、原辅材料及资源能源消耗量</w:t>
            </w:r>
          </w:p>
          <w:p w:rsidR="00336153" w:rsidRPr="00F674D7" w:rsidRDefault="00336153" w:rsidP="00A80B48">
            <w:pPr>
              <w:spacing w:line="440" w:lineRule="exact"/>
              <w:ind w:firstLineChars="200" w:firstLine="480"/>
              <w:jc w:val="left"/>
              <w:rPr>
                <w:sz w:val="24"/>
              </w:rPr>
            </w:pPr>
            <w:r w:rsidRPr="00F674D7">
              <w:rPr>
                <w:sz w:val="24"/>
              </w:rPr>
              <w:t>本项目原辅材料消耗量见下表。</w:t>
            </w:r>
          </w:p>
          <w:p w:rsidR="00336153" w:rsidRPr="00F674D7" w:rsidRDefault="00336153" w:rsidP="00A80B48">
            <w:pPr>
              <w:spacing w:line="440" w:lineRule="exact"/>
              <w:ind w:firstLineChars="200" w:firstLine="480"/>
              <w:rPr>
                <w:rFonts w:eastAsia="黑体"/>
                <w:sz w:val="24"/>
                <w:lang w:val="pt-BR"/>
              </w:rPr>
            </w:pPr>
            <w:r w:rsidRPr="00F674D7">
              <w:rPr>
                <w:rFonts w:eastAsia="黑体"/>
                <w:sz w:val="24"/>
                <w:lang w:val="pt-BR"/>
              </w:rPr>
              <w:t>表</w:t>
            </w:r>
            <w:r>
              <w:rPr>
                <w:rFonts w:eastAsia="黑体" w:hint="eastAsia"/>
                <w:sz w:val="24"/>
              </w:rPr>
              <w:t>8</w:t>
            </w:r>
            <w:r w:rsidRPr="00F674D7">
              <w:rPr>
                <w:rFonts w:eastAsia="黑体"/>
                <w:sz w:val="24"/>
                <w:lang w:val="pt-BR"/>
              </w:rPr>
              <w:t xml:space="preserve">           </w:t>
            </w:r>
            <w:r w:rsidRPr="00F674D7">
              <w:rPr>
                <w:rFonts w:eastAsia="黑体"/>
                <w:sz w:val="24"/>
                <w:lang w:val="pt-BR"/>
              </w:rPr>
              <w:t>本项目原辅材料及资源能源消耗量</w:t>
            </w:r>
          </w:p>
          <w:tbl>
            <w:tblPr>
              <w:tblW w:w="5000" w:type="pct"/>
              <w:jc w:val="center"/>
              <w:tblLayout w:type="fixed"/>
              <w:tblLook w:val="04A0"/>
            </w:tblPr>
            <w:tblGrid>
              <w:gridCol w:w="677"/>
              <w:gridCol w:w="800"/>
              <w:gridCol w:w="1549"/>
              <w:gridCol w:w="1718"/>
              <w:gridCol w:w="1322"/>
              <w:gridCol w:w="1879"/>
            </w:tblGrid>
            <w:tr w:rsidR="00336153" w:rsidRPr="00C332E1" w:rsidTr="00A80B48">
              <w:trPr>
                <w:trHeight w:val="397"/>
                <w:jc w:val="center"/>
              </w:trPr>
              <w:tc>
                <w:tcPr>
                  <w:tcW w:w="762" w:type="dxa"/>
                  <w:tcBorders>
                    <w:top w:val="single" w:sz="8" w:space="0" w:color="000000"/>
                    <w:bottom w:val="single" w:sz="4" w:space="0" w:color="000000"/>
                    <w:right w:val="single" w:sz="4" w:space="0" w:color="000000"/>
                  </w:tcBorders>
                  <w:shd w:val="clear" w:color="auto" w:fill="auto"/>
                  <w:vAlign w:val="center"/>
                </w:tcPr>
                <w:p w:rsidR="00336153" w:rsidRPr="00F674D7" w:rsidRDefault="00336153" w:rsidP="00A80B48">
                  <w:pPr>
                    <w:jc w:val="center"/>
                    <w:rPr>
                      <w:b/>
                      <w:szCs w:val="21"/>
                      <w:lang w:val="pt-BR"/>
                    </w:rPr>
                  </w:pPr>
                  <w:r w:rsidRPr="00F674D7">
                    <w:rPr>
                      <w:b/>
                      <w:szCs w:val="21"/>
                    </w:rPr>
                    <w:t>分类</w:t>
                  </w:r>
                </w:p>
              </w:tc>
              <w:tc>
                <w:tcPr>
                  <w:tcW w:w="2718" w:type="dxa"/>
                  <w:gridSpan w:val="2"/>
                  <w:tcBorders>
                    <w:top w:val="single" w:sz="8"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jc w:val="center"/>
                    <w:rPr>
                      <w:b/>
                      <w:szCs w:val="21"/>
                      <w:lang w:val="pt-BR"/>
                    </w:rPr>
                  </w:pPr>
                  <w:r w:rsidRPr="00F674D7">
                    <w:rPr>
                      <w:b/>
                      <w:szCs w:val="21"/>
                    </w:rPr>
                    <w:t>原料名称</w:t>
                  </w:r>
                </w:p>
              </w:tc>
              <w:tc>
                <w:tcPr>
                  <w:tcW w:w="2009" w:type="dxa"/>
                  <w:tcBorders>
                    <w:top w:val="single" w:sz="8"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jc w:val="center"/>
                    <w:rPr>
                      <w:b/>
                      <w:szCs w:val="21"/>
                      <w:lang w:val="pt-BR"/>
                    </w:rPr>
                  </w:pPr>
                  <w:r w:rsidRPr="00F674D7">
                    <w:rPr>
                      <w:b/>
                      <w:szCs w:val="21"/>
                    </w:rPr>
                    <w:t>规格、形态</w:t>
                  </w:r>
                </w:p>
              </w:tc>
              <w:tc>
                <w:tcPr>
                  <w:tcW w:w="1535" w:type="dxa"/>
                  <w:tcBorders>
                    <w:top w:val="single" w:sz="8"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jc w:val="center"/>
                    <w:rPr>
                      <w:b/>
                      <w:szCs w:val="21"/>
                      <w:lang w:val="pt-BR"/>
                    </w:rPr>
                  </w:pPr>
                  <w:r w:rsidRPr="00F674D7">
                    <w:rPr>
                      <w:b/>
                      <w:szCs w:val="21"/>
                    </w:rPr>
                    <w:t>年用量</w:t>
                  </w:r>
                </w:p>
              </w:tc>
              <w:tc>
                <w:tcPr>
                  <w:tcW w:w="2201" w:type="dxa"/>
                  <w:tcBorders>
                    <w:top w:val="single" w:sz="8" w:space="0" w:color="000000"/>
                    <w:left w:val="single" w:sz="4" w:space="0" w:color="000000"/>
                    <w:bottom w:val="single" w:sz="4" w:space="0" w:color="000000"/>
                  </w:tcBorders>
                  <w:shd w:val="clear" w:color="auto" w:fill="auto"/>
                  <w:vAlign w:val="center"/>
                </w:tcPr>
                <w:p w:rsidR="00336153" w:rsidRPr="00F674D7" w:rsidRDefault="00336153" w:rsidP="00A80B48">
                  <w:pPr>
                    <w:jc w:val="center"/>
                    <w:rPr>
                      <w:b/>
                      <w:szCs w:val="21"/>
                      <w:lang w:val="pt-BR"/>
                    </w:rPr>
                  </w:pPr>
                  <w:r w:rsidRPr="00F674D7">
                    <w:rPr>
                      <w:b/>
                      <w:szCs w:val="21"/>
                    </w:rPr>
                    <w:t>备注</w:t>
                  </w:r>
                </w:p>
              </w:tc>
            </w:tr>
            <w:tr w:rsidR="00336153" w:rsidRPr="00C332E1" w:rsidTr="00A80B48">
              <w:trPr>
                <w:trHeight w:val="397"/>
                <w:jc w:val="center"/>
              </w:trPr>
              <w:tc>
                <w:tcPr>
                  <w:tcW w:w="762" w:type="dxa"/>
                  <w:vMerge w:val="restart"/>
                  <w:tcBorders>
                    <w:top w:val="single" w:sz="4" w:space="0" w:color="000000"/>
                    <w:bottom w:val="single" w:sz="4" w:space="0" w:color="000000"/>
                    <w:right w:val="single" w:sz="4" w:space="0" w:color="000000"/>
                  </w:tcBorders>
                  <w:shd w:val="clear" w:color="auto" w:fill="auto"/>
                  <w:vAlign w:val="center"/>
                </w:tcPr>
                <w:p w:rsidR="00336153" w:rsidRPr="00F674D7" w:rsidRDefault="00336153" w:rsidP="00A80B48">
                  <w:pPr>
                    <w:jc w:val="center"/>
                    <w:rPr>
                      <w:szCs w:val="21"/>
                      <w:lang w:val="pt-BR"/>
                    </w:rPr>
                  </w:pPr>
                  <w:r w:rsidRPr="00F674D7">
                    <w:rPr>
                      <w:szCs w:val="21"/>
                    </w:rPr>
                    <w:t>原辅料</w:t>
                  </w:r>
                </w:p>
              </w:tc>
              <w:tc>
                <w:tcPr>
                  <w:tcW w:w="911" w:type="dxa"/>
                  <w:vMerge w:val="restart"/>
                  <w:tcBorders>
                    <w:top w:val="single" w:sz="4" w:space="0" w:color="000000"/>
                    <w:left w:val="single" w:sz="4" w:space="0" w:color="000000"/>
                    <w:right w:val="single" w:sz="4" w:space="0" w:color="000000"/>
                  </w:tcBorders>
                  <w:shd w:val="clear" w:color="auto" w:fill="auto"/>
                  <w:vAlign w:val="center"/>
                </w:tcPr>
                <w:p w:rsidR="00336153" w:rsidRPr="00F674D7" w:rsidRDefault="00336153" w:rsidP="00A80B48">
                  <w:pPr>
                    <w:widowControl/>
                    <w:jc w:val="center"/>
                    <w:rPr>
                      <w:lang w:val="pt-BR"/>
                    </w:rPr>
                  </w:pPr>
                  <w:r w:rsidRPr="00F674D7">
                    <w:t>珍珠棉</w:t>
                  </w: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widowControl/>
                    <w:jc w:val="center"/>
                    <w:rPr>
                      <w:lang w:val="pt-BR"/>
                    </w:rPr>
                  </w:pPr>
                  <w:r w:rsidRPr="00F674D7">
                    <w:t>低密度聚乙烯</w:t>
                  </w:r>
                </w:p>
              </w:tc>
              <w:tc>
                <w:tcPr>
                  <w:tcW w:w="20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widowControl/>
                    <w:jc w:val="center"/>
                    <w:rPr>
                      <w:lang w:val="pt-BR"/>
                    </w:rPr>
                  </w:pPr>
                  <w:r w:rsidRPr="00F674D7">
                    <w:rPr>
                      <w:rFonts w:hint="eastAsia"/>
                      <w:kern w:val="0"/>
                      <w:szCs w:val="21"/>
                      <w:lang w:val="pt-BR"/>
                    </w:rPr>
                    <w:t>25kg/</w:t>
                  </w:r>
                  <w:r w:rsidRPr="00F674D7">
                    <w:rPr>
                      <w:rFonts w:hint="eastAsia"/>
                      <w:kern w:val="0"/>
                      <w:szCs w:val="21"/>
                    </w:rPr>
                    <w:t>袋、粒状</w:t>
                  </w:r>
                </w:p>
              </w:tc>
              <w:tc>
                <w:tcPr>
                  <w:tcW w:w="15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jc w:val="center"/>
                    <w:rPr>
                      <w:lang w:val="pt-BR"/>
                    </w:rPr>
                  </w:pPr>
                  <w:r w:rsidRPr="00F674D7">
                    <w:rPr>
                      <w:rFonts w:hint="eastAsia"/>
                      <w:lang w:val="pt-BR"/>
                    </w:rPr>
                    <w:t>1450t/a</w:t>
                  </w:r>
                </w:p>
              </w:tc>
              <w:tc>
                <w:tcPr>
                  <w:tcW w:w="2201" w:type="dxa"/>
                  <w:tcBorders>
                    <w:top w:val="single" w:sz="4" w:space="0" w:color="000000"/>
                    <w:left w:val="single" w:sz="4" w:space="0" w:color="000000"/>
                    <w:bottom w:val="single" w:sz="4" w:space="0" w:color="000000"/>
                  </w:tcBorders>
                  <w:shd w:val="clear" w:color="auto" w:fill="auto"/>
                  <w:vAlign w:val="center"/>
                </w:tcPr>
                <w:p w:rsidR="00336153" w:rsidRPr="00F674D7" w:rsidRDefault="00336153" w:rsidP="00A80B48">
                  <w:pPr>
                    <w:jc w:val="center"/>
                    <w:rPr>
                      <w:szCs w:val="21"/>
                      <w:lang w:val="pt-BR"/>
                    </w:rPr>
                  </w:pPr>
                  <w:r w:rsidRPr="00F674D7">
                    <w:rPr>
                      <w:rFonts w:hint="eastAsia"/>
                      <w:szCs w:val="21"/>
                      <w:lang w:val="pt-BR"/>
                    </w:rPr>
                    <w:t>/</w:t>
                  </w:r>
                </w:p>
              </w:tc>
            </w:tr>
            <w:tr w:rsidR="00336153" w:rsidRPr="00C332E1" w:rsidTr="00A80B48">
              <w:trPr>
                <w:trHeight w:val="397"/>
                <w:jc w:val="center"/>
              </w:trPr>
              <w:tc>
                <w:tcPr>
                  <w:tcW w:w="762" w:type="dxa"/>
                  <w:vMerge/>
                  <w:tcBorders>
                    <w:top w:val="single" w:sz="4" w:space="0" w:color="000000"/>
                    <w:bottom w:val="single" w:sz="4" w:space="0" w:color="000000"/>
                    <w:right w:val="single" w:sz="4" w:space="0" w:color="000000"/>
                  </w:tcBorders>
                  <w:shd w:val="clear" w:color="auto" w:fill="auto"/>
                  <w:vAlign w:val="center"/>
                </w:tcPr>
                <w:p w:rsidR="00336153" w:rsidRPr="00F674D7" w:rsidRDefault="00336153" w:rsidP="00A80B48">
                  <w:pPr>
                    <w:jc w:val="center"/>
                    <w:rPr>
                      <w:szCs w:val="21"/>
                      <w:lang w:val="pt-BR"/>
                    </w:rPr>
                  </w:pPr>
                </w:p>
              </w:tc>
              <w:tc>
                <w:tcPr>
                  <w:tcW w:w="911" w:type="dxa"/>
                  <w:vMerge/>
                  <w:tcBorders>
                    <w:left w:val="single" w:sz="4" w:space="0" w:color="000000"/>
                    <w:right w:val="single" w:sz="4" w:space="0" w:color="000000"/>
                  </w:tcBorders>
                  <w:shd w:val="clear" w:color="auto" w:fill="auto"/>
                  <w:vAlign w:val="center"/>
                </w:tcPr>
                <w:p w:rsidR="00336153" w:rsidRPr="00F674D7" w:rsidRDefault="00336153" w:rsidP="00A80B48">
                  <w:pPr>
                    <w:widowControl/>
                    <w:jc w:val="center"/>
                    <w:rPr>
                      <w:lang w:val="pt-BR"/>
                    </w:rPr>
                  </w:pP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widowControl/>
                    <w:jc w:val="center"/>
                    <w:rPr>
                      <w:lang w:val="pt-BR"/>
                    </w:rPr>
                  </w:pPr>
                  <w:r w:rsidRPr="00F674D7">
                    <w:t>单甘酯</w:t>
                  </w:r>
                </w:p>
              </w:tc>
              <w:tc>
                <w:tcPr>
                  <w:tcW w:w="20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widowControl/>
                    <w:jc w:val="center"/>
                    <w:rPr>
                      <w:lang w:val="pt-BR"/>
                    </w:rPr>
                  </w:pPr>
                  <w:r w:rsidRPr="00F674D7">
                    <w:rPr>
                      <w:rFonts w:hint="eastAsia"/>
                      <w:kern w:val="0"/>
                      <w:szCs w:val="21"/>
                      <w:lang w:val="pt-BR"/>
                    </w:rPr>
                    <w:t>25kg/</w:t>
                  </w:r>
                  <w:r w:rsidRPr="00F674D7">
                    <w:rPr>
                      <w:rFonts w:hint="eastAsia"/>
                      <w:kern w:val="0"/>
                      <w:szCs w:val="21"/>
                    </w:rPr>
                    <w:t>袋、粉状</w:t>
                  </w:r>
                </w:p>
              </w:tc>
              <w:tc>
                <w:tcPr>
                  <w:tcW w:w="15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jc w:val="center"/>
                    <w:rPr>
                      <w:lang w:val="pt-BR"/>
                    </w:rPr>
                  </w:pPr>
                  <w:r w:rsidRPr="00F674D7">
                    <w:rPr>
                      <w:rFonts w:hint="eastAsia"/>
                      <w:lang w:val="pt-BR"/>
                    </w:rPr>
                    <w:t>40.5t/a</w:t>
                  </w:r>
                </w:p>
              </w:tc>
              <w:tc>
                <w:tcPr>
                  <w:tcW w:w="2201" w:type="dxa"/>
                  <w:tcBorders>
                    <w:top w:val="single" w:sz="4" w:space="0" w:color="000000"/>
                    <w:left w:val="single" w:sz="4" w:space="0" w:color="000000"/>
                    <w:bottom w:val="single" w:sz="4" w:space="0" w:color="000000"/>
                  </w:tcBorders>
                  <w:shd w:val="clear" w:color="auto" w:fill="auto"/>
                  <w:vAlign w:val="center"/>
                </w:tcPr>
                <w:p w:rsidR="00336153" w:rsidRPr="00F674D7" w:rsidRDefault="00336153" w:rsidP="00A80B48">
                  <w:pPr>
                    <w:jc w:val="center"/>
                    <w:rPr>
                      <w:b/>
                      <w:szCs w:val="21"/>
                      <w:lang w:val="pt-BR"/>
                    </w:rPr>
                  </w:pPr>
                  <w:r w:rsidRPr="00F674D7">
                    <w:rPr>
                      <w:rFonts w:hint="eastAsia"/>
                      <w:b/>
                      <w:szCs w:val="21"/>
                      <w:lang w:val="pt-BR"/>
                    </w:rPr>
                    <w:t>/</w:t>
                  </w:r>
                </w:p>
              </w:tc>
            </w:tr>
            <w:tr w:rsidR="00336153" w:rsidRPr="00C332E1" w:rsidTr="00A80B48">
              <w:trPr>
                <w:trHeight w:val="397"/>
                <w:jc w:val="center"/>
              </w:trPr>
              <w:tc>
                <w:tcPr>
                  <w:tcW w:w="762" w:type="dxa"/>
                  <w:vMerge/>
                  <w:tcBorders>
                    <w:top w:val="single" w:sz="4" w:space="0" w:color="000000"/>
                    <w:bottom w:val="single" w:sz="4" w:space="0" w:color="000000"/>
                    <w:right w:val="single" w:sz="4" w:space="0" w:color="000000"/>
                  </w:tcBorders>
                  <w:shd w:val="clear" w:color="auto" w:fill="auto"/>
                  <w:vAlign w:val="center"/>
                </w:tcPr>
                <w:p w:rsidR="00336153" w:rsidRPr="00F674D7" w:rsidRDefault="00336153" w:rsidP="00A80B48">
                  <w:pPr>
                    <w:jc w:val="center"/>
                    <w:rPr>
                      <w:szCs w:val="21"/>
                      <w:lang w:val="pt-BR"/>
                    </w:rPr>
                  </w:pPr>
                </w:p>
              </w:tc>
              <w:tc>
                <w:tcPr>
                  <w:tcW w:w="911" w:type="dxa"/>
                  <w:vMerge/>
                  <w:tcBorders>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widowControl/>
                    <w:jc w:val="center"/>
                    <w:rPr>
                      <w:lang w:val="pt-BR"/>
                    </w:rPr>
                  </w:pPr>
                </w:p>
              </w:tc>
              <w:tc>
                <w:tcPr>
                  <w:tcW w:w="18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widowControl/>
                    <w:jc w:val="center"/>
                    <w:rPr>
                      <w:lang w:val="pt-BR"/>
                    </w:rPr>
                  </w:pPr>
                  <w:r w:rsidRPr="00F674D7">
                    <w:t>发泡剂</w:t>
                  </w:r>
                  <w:r w:rsidRPr="00F674D7">
                    <w:rPr>
                      <w:rFonts w:hint="eastAsia"/>
                      <w:lang w:val="pt-BR"/>
                    </w:rPr>
                    <w:t>（</w:t>
                  </w:r>
                  <w:r w:rsidRPr="00F674D7">
                    <w:t>丁烷</w:t>
                  </w:r>
                  <w:r w:rsidRPr="00F674D7">
                    <w:rPr>
                      <w:rFonts w:hint="eastAsia"/>
                      <w:lang w:val="pt-BR"/>
                    </w:rPr>
                    <w:t>）</w:t>
                  </w:r>
                </w:p>
              </w:tc>
              <w:tc>
                <w:tcPr>
                  <w:tcW w:w="20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widowControl/>
                    <w:jc w:val="center"/>
                    <w:rPr>
                      <w:lang w:val="pt-BR"/>
                    </w:rPr>
                  </w:pPr>
                  <w:r w:rsidRPr="00F674D7">
                    <w:rPr>
                      <w:rFonts w:hint="eastAsia"/>
                      <w:lang w:val="pt-BR"/>
                    </w:rPr>
                    <w:t>50</w:t>
                  </w:r>
                  <w:r w:rsidRPr="00F674D7">
                    <w:rPr>
                      <w:rFonts w:hint="eastAsia"/>
                      <w:kern w:val="0"/>
                      <w:szCs w:val="21"/>
                      <w:lang w:val="pt-BR"/>
                    </w:rPr>
                    <w:t>kg/</w:t>
                  </w:r>
                  <w:r w:rsidRPr="00F674D7">
                    <w:rPr>
                      <w:rFonts w:hint="eastAsia"/>
                      <w:kern w:val="0"/>
                      <w:szCs w:val="21"/>
                    </w:rPr>
                    <w:t>罐、气体</w:t>
                  </w:r>
                </w:p>
              </w:tc>
              <w:tc>
                <w:tcPr>
                  <w:tcW w:w="15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jc w:val="center"/>
                    <w:rPr>
                      <w:lang w:val="pt-BR"/>
                    </w:rPr>
                  </w:pPr>
                  <w:r w:rsidRPr="00F674D7">
                    <w:rPr>
                      <w:rFonts w:hint="eastAsia"/>
                      <w:lang w:val="pt-BR"/>
                    </w:rPr>
                    <w:t>9.5</w:t>
                  </w:r>
                  <w:r w:rsidRPr="00F674D7">
                    <w:rPr>
                      <w:lang w:val="pt-BR"/>
                    </w:rPr>
                    <w:t>t/a</w:t>
                  </w:r>
                </w:p>
              </w:tc>
              <w:tc>
                <w:tcPr>
                  <w:tcW w:w="2201" w:type="dxa"/>
                  <w:tcBorders>
                    <w:top w:val="single" w:sz="4" w:space="0" w:color="000000"/>
                    <w:left w:val="single" w:sz="4" w:space="0" w:color="000000"/>
                    <w:bottom w:val="single" w:sz="4" w:space="0" w:color="000000"/>
                  </w:tcBorders>
                  <w:shd w:val="clear" w:color="auto" w:fill="auto"/>
                  <w:vAlign w:val="center"/>
                </w:tcPr>
                <w:p w:rsidR="00336153" w:rsidRPr="00F674D7" w:rsidRDefault="00336153" w:rsidP="00A80B48">
                  <w:pPr>
                    <w:jc w:val="center"/>
                    <w:rPr>
                      <w:szCs w:val="21"/>
                      <w:lang w:val="pt-BR"/>
                    </w:rPr>
                  </w:pPr>
                  <w:r w:rsidRPr="00F674D7">
                    <w:rPr>
                      <w:rFonts w:hint="eastAsia"/>
                      <w:szCs w:val="21"/>
                      <w:lang w:val="pt-BR"/>
                    </w:rPr>
                    <w:t>/</w:t>
                  </w:r>
                </w:p>
              </w:tc>
            </w:tr>
            <w:tr w:rsidR="00336153" w:rsidRPr="00C332E1" w:rsidTr="00A80B48">
              <w:trPr>
                <w:trHeight w:val="397"/>
                <w:jc w:val="center"/>
              </w:trPr>
              <w:tc>
                <w:tcPr>
                  <w:tcW w:w="762" w:type="dxa"/>
                  <w:vMerge w:val="restart"/>
                  <w:tcBorders>
                    <w:top w:val="single" w:sz="4" w:space="0" w:color="000000"/>
                    <w:bottom w:val="single" w:sz="4" w:space="0" w:color="000000"/>
                    <w:right w:val="single" w:sz="4" w:space="0" w:color="000000"/>
                  </w:tcBorders>
                  <w:shd w:val="clear" w:color="auto" w:fill="auto"/>
                  <w:vAlign w:val="center"/>
                </w:tcPr>
                <w:p w:rsidR="00336153" w:rsidRPr="00F674D7" w:rsidRDefault="00336153" w:rsidP="00A80B48">
                  <w:pPr>
                    <w:jc w:val="center"/>
                    <w:rPr>
                      <w:lang w:val="pt-BR"/>
                    </w:rPr>
                  </w:pPr>
                  <w:r w:rsidRPr="00F674D7">
                    <w:t>能源</w:t>
                  </w:r>
                </w:p>
              </w:tc>
              <w:tc>
                <w:tcPr>
                  <w:tcW w:w="27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jc w:val="center"/>
                    <w:rPr>
                      <w:szCs w:val="21"/>
                      <w:lang w:val="pt-BR"/>
                    </w:rPr>
                  </w:pPr>
                  <w:r w:rsidRPr="00F674D7">
                    <w:rPr>
                      <w:szCs w:val="21"/>
                    </w:rPr>
                    <w:t>水</w:t>
                  </w:r>
                </w:p>
              </w:tc>
              <w:tc>
                <w:tcPr>
                  <w:tcW w:w="354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jc w:val="center"/>
                    <w:rPr>
                      <w:szCs w:val="21"/>
                      <w:lang w:val="pt-BR"/>
                    </w:rPr>
                  </w:pPr>
                  <w:r w:rsidRPr="00F674D7">
                    <w:rPr>
                      <w:rFonts w:hint="eastAsia"/>
                      <w:szCs w:val="21"/>
                      <w:lang w:val="pt-BR"/>
                    </w:rPr>
                    <w:t>308</w:t>
                  </w:r>
                  <w:r w:rsidRPr="00F674D7">
                    <w:rPr>
                      <w:szCs w:val="21"/>
                      <w:lang w:val="pt-BR"/>
                    </w:rPr>
                    <w:t>t</w:t>
                  </w:r>
                  <w:r w:rsidRPr="00F674D7">
                    <w:rPr>
                      <w:rFonts w:hint="eastAsia"/>
                      <w:szCs w:val="21"/>
                      <w:lang w:val="pt-BR"/>
                    </w:rPr>
                    <w:t>/a</w:t>
                  </w:r>
                </w:p>
              </w:tc>
              <w:tc>
                <w:tcPr>
                  <w:tcW w:w="2201" w:type="dxa"/>
                  <w:tcBorders>
                    <w:top w:val="single" w:sz="4" w:space="0" w:color="000000"/>
                    <w:left w:val="single" w:sz="4" w:space="0" w:color="000000"/>
                    <w:bottom w:val="single" w:sz="4" w:space="0" w:color="000000"/>
                  </w:tcBorders>
                  <w:shd w:val="clear" w:color="auto" w:fill="auto"/>
                  <w:vAlign w:val="center"/>
                </w:tcPr>
                <w:p w:rsidR="00336153" w:rsidRPr="00F674D7" w:rsidRDefault="00336153" w:rsidP="00A80B48">
                  <w:pPr>
                    <w:jc w:val="center"/>
                    <w:rPr>
                      <w:szCs w:val="21"/>
                      <w:lang w:val="pt-BR"/>
                    </w:rPr>
                  </w:pPr>
                  <w:r w:rsidRPr="00F674D7">
                    <w:rPr>
                      <w:rFonts w:hint="eastAsia"/>
                      <w:kern w:val="36"/>
                      <w:szCs w:val="21"/>
                    </w:rPr>
                    <w:t>供水管网</w:t>
                  </w:r>
                </w:p>
              </w:tc>
            </w:tr>
            <w:tr w:rsidR="00336153" w:rsidRPr="00C332E1" w:rsidTr="00A80B48">
              <w:trPr>
                <w:trHeight w:val="397"/>
                <w:jc w:val="center"/>
              </w:trPr>
              <w:tc>
                <w:tcPr>
                  <w:tcW w:w="762" w:type="dxa"/>
                  <w:vMerge/>
                  <w:tcBorders>
                    <w:top w:val="single" w:sz="4" w:space="0" w:color="000000"/>
                    <w:bottom w:val="single" w:sz="8" w:space="0" w:color="000000"/>
                    <w:right w:val="single" w:sz="4" w:space="0" w:color="000000"/>
                  </w:tcBorders>
                  <w:shd w:val="clear" w:color="auto" w:fill="auto"/>
                  <w:vAlign w:val="center"/>
                </w:tcPr>
                <w:p w:rsidR="00336153" w:rsidRPr="00F674D7" w:rsidRDefault="00336153" w:rsidP="00A80B48">
                  <w:pPr>
                    <w:jc w:val="center"/>
                    <w:rPr>
                      <w:lang w:val="pt-BR"/>
                    </w:rPr>
                  </w:pPr>
                </w:p>
              </w:tc>
              <w:tc>
                <w:tcPr>
                  <w:tcW w:w="2718" w:type="dxa"/>
                  <w:gridSpan w:val="2"/>
                  <w:tcBorders>
                    <w:top w:val="single" w:sz="4" w:space="0" w:color="000000"/>
                    <w:left w:val="single" w:sz="4" w:space="0" w:color="000000"/>
                    <w:bottom w:val="single" w:sz="8" w:space="0" w:color="000000"/>
                    <w:right w:val="single" w:sz="4" w:space="0" w:color="000000"/>
                  </w:tcBorders>
                  <w:shd w:val="clear" w:color="auto" w:fill="auto"/>
                  <w:vAlign w:val="center"/>
                </w:tcPr>
                <w:p w:rsidR="00336153" w:rsidRPr="00F674D7" w:rsidRDefault="00336153" w:rsidP="00A80B48">
                  <w:pPr>
                    <w:jc w:val="center"/>
                    <w:rPr>
                      <w:szCs w:val="21"/>
                      <w:lang w:val="pt-BR"/>
                    </w:rPr>
                  </w:pPr>
                  <w:r w:rsidRPr="00F674D7">
                    <w:rPr>
                      <w:szCs w:val="21"/>
                    </w:rPr>
                    <w:t>电</w:t>
                  </w:r>
                </w:p>
              </w:tc>
              <w:tc>
                <w:tcPr>
                  <w:tcW w:w="3544" w:type="dxa"/>
                  <w:gridSpan w:val="2"/>
                  <w:tcBorders>
                    <w:top w:val="single" w:sz="4" w:space="0" w:color="000000"/>
                    <w:left w:val="single" w:sz="4" w:space="0" w:color="000000"/>
                    <w:bottom w:val="single" w:sz="8" w:space="0" w:color="000000"/>
                    <w:right w:val="single" w:sz="4" w:space="0" w:color="000000"/>
                  </w:tcBorders>
                  <w:shd w:val="clear" w:color="auto" w:fill="auto"/>
                  <w:vAlign w:val="center"/>
                </w:tcPr>
                <w:p w:rsidR="00336153" w:rsidRPr="00F674D7" w:rsidRDefault="00336153" w:rsidP="00A80B48">
                  <w:pPr>
                    <w:jc w:val="center"/>
                    <w:rPr>
                      <w:szCs w:val="21"/>
                      <w:lang w:val="pt-BR"/>
                    </w:rPr>
                  </w:pPr>
                  <w:r w:rsidRPr="00F674D7">
                    <w:rPr>
                      <w:rFonts w:hint="eastAsia"/>
                      <w:szCs w:val="21"/>
                      <w:lang w:val="pt-BR"/>
                    </w:rPr>
                    <w:t>36</w:t>
                  </w:r>
                  <w:r w:rsidRPr="00F674D7">
                    <w:rPr>
                      <w:szCs w:val="21"/>
                    </w:rPr>
                    <w:t>万度</w:t>
                  </w:r>
                  <w:r w:rsidRPr="00F674D7">
                    <w:rPr>
                      <w:rFonts w:hint="eastAsia"/>
                      <w:szCs w:val="21"/>
                      <w:lang w:val="pt-BR"/>
                    </w:rPr>
                    <w:t>/</w:t>
                  </w:r>
                  <w:r w:rsidRPr="00F674D7">
                    <w:rPr>
                      <w:rFonts w:hint="eastAsia"/>
                      <w:szCs w:val="21"/>
                    </w:rPr>
                    <w:t>年</w:t>
                  </w:r>
                </w:p>
              </w:tc>
              <w:tc>
                <w:tcPr>
                  <w:tcW w:w="2201" w:type="dxa"/>
                  <w:tcBorders>
                    <w:top w:val="single" w:sz="4" w:space="0" w:color="000000"/>
                    <w:left w:val="single" w:sz="4" w:space="0" w:color="000000"/>
                    <w:bottom w:val="single" w:sz="8" w:space="0" w:color="000000"/>
                  </w:tcBorders>
                  <w:shd w:val="clear" w:color="auto" w:fill="auto"/>
                  <w:vAlign w:val="center"/>
                </w:tcPr>
                <w:p w:rsidR="00336153" w:rsidRPr="00F674D7" w:rsidRDefault="00336153" w:rsidP="00A80B48">
                  <w:pPr>
                    <w:jc w:val="center"/>
                    <w:rPr>
                      <w:szCs w:val="21"/>
                      <w:lang w:val="pt-BR"/>
                    </w:rPr>
                  </w:pPr>
                  <w:r w:rsidRPr="00F674D7">
                    <w:rPr>
                      <w:szCs w:val="21"/>
                    </w:rPr>
                    <w:t>国家电网</w:t>
                  </w:r>
                </w:p>
              </w:tc>
            </w:tr>
          </w:tbl>
          <w:p w:rsidR="00336153" w:rsidRPr="00F674D7" w:rsidRDefault="00336153" w:rsidP="00A80B48">
            <w:pPr>
              <w:adjustRightInd w:val="0"/>
              <w:snapToGrid w:val="0"/>
              <w:spacing w:beforeLines="50"/>
              <w:rPr>
                <w:bCs/>
                <w:sz w:val="24"/>
                <w:szCs w:val="21"/>
                <w:lang w:val="pt-BR"/>
              </w:rPr>
            </w:pPr>
          </w:p>
          <w:p w:rsidR="00336153" w:rsidRPr="00F674D7" w:rsidRDefault="00336153" w:rsidP="00A80B48">
            <w:pPr>
              <w:adjustRightInd w:val="0"/>
              <w:snapToGrid w:val="0"/>
              <w:spacing w:beforeLines="50"/>
              <w:rPr>
                <w:bCs/>
                <w:sz w:val="24"/>
                <w:szCs w:val="21"/>
                <w:lang w:val="pt-BR"/>
              </w:rPr>
            </w:pPr>
          </w:p>
          <w:p w:rsidR="00336153" w:rsidRPr="00F674D7" w:rsidRDefault="00336153" w:rsidP="00A80B48">
            <w:pPr>
              <w:adjustRightInd w:val="0"/>
              <w:snapToGrid w:val="0"/>
              <w:spacing w:beforeLines="50"/>
              <w:rPr>
                <w:bCs/>
                <w:sz w:val="24"/>
                <w:szCs w:val="21"/>
                <w:lang w:val="pt-BR"/>
              </w:rPr>
            </w:pPr>
          </w:p>
          <w:p w:rsidR="00336153" w:rsidRPr="00F674D7" w:rsidRDefault="00336153" w:rsidP="00A80B48">
            <w:pPr>
              <w:adjustRightInd w:val="0"/>
              <w:snapToGrid w:val="0"/>
              <w:spacing w:beforeLines="50"/>
              <w:rPr>
                <w:bCs/>
                <w:sz w:val="24"/>
                <w:szCs w:val="21"/>
                <w:lang w:val="pt-BR"/>
              </w:rPr>
            </w:pPr>
          </w:p>
          <w:p w:rsidR="00336153" w:rsidRPr="00F674D7" w:rsidRDefault="00336153" w:rsidP="00A80B48">
            <w:pPr>
              <w:adjustRightInd w:val="0"/>
              <w:snapToGrid w:val="0"/>
              <w:spacing w:beforeLines="50"/>
              <w:rPr>
                <w:bCs/>
                <w:sz w:val="24"/>
                <w:szCs w:val="21"/>
                <w:lang w:val="pt-BR"/>
              </w:rPr>
            </w:pPr>
          </w:p>
          <w:p w:rsidR="00336153" w:rsidRPr="00F674D7" w:rsidRDefault="00336153" w:rsidP="00A80B48">
            <w:pPr>
              <w:adjustRightInd w:val="0"/>
              <w:snapToGrid w:val="0"/>
              <w:spacing w:beforeLines="50"/>
              <w:rPr>
                <w:bCs/>
                <w:sz w:val="24"/>
                <w:szCs w:val="21"/>
                <w:lang w:val="pt-BR"/>
              </w:rPr>
            </w:pPr>
          </w:p>
          <w:p w:rsidR="00336153" w:rsidRPr="00F674D7" w:rsidRDefault="00336153" w:rsidP="00A80B48">
            <w:pPr>
              <w:adjustRightInd w:val="0"/>
              <w:snapToGrid w:val="0"/>
              <w:spacing w:beforeLines="50"/>
              <w:rPr>
                <w:bCs/>
                <w:sz w:val="24"/>
                <w:szCs w:val="21"/>
                <w:lang w:val="pt-BR"/>
              </w:rPr>
            </w:pPr>
          </w:p>
          <w:p w:rsidR="00336153" w:rsidRPr="00F674D7" w:rsidRDefault="00336153" w:rsidP="00A80B48">
            <w:pPr>
              <w:adjustRightInd w:val="0"/>
              <w:snapToGrid w:val="0"/>
              <w:spacing w:beforeLines="50"/>
              <w:rPr>
                <w:bCs/>
                <w:sz w:val="24"/>
                <w:szCs w:val="21"/>
                <w:lang w:val="pt-BR"/>
              </w:rPr>
            </w:pPr>
          </w:p>
          <w:p w:rsidR="00336153" w:rsidRPr="00F674D7" w:rsidRDefault="00336153" w:rsidP="00A80B48">
            <w:pPr>
              <w:adjustRightInd w:val="0"/>
              <w:snapToGrid w:val="0"/>
              <w:spacing w:beforeLines="50"/>
              <w:rPr>
                <w:bCs/>
                <w:sz w:val="24"/>
                <w:szCs w:val="21"/>
                <w:lang w:val="pt-BR"/>
              </w:rPr>
            </w:pPr>
          </w:p>
          <w:p w:rsidR="00336153" w:rsidRPr="00F674D7" w:rsidRDefault="00336153" w:rsidP="00A80B48">
            <w:pPr>
              <w:adjustRightInd w:val="0"/>
              <w:snapToGrid w:val="0"/>
              <w:spacing w:beforeLines="50"/>
              <w:rPr>
                <w:bCs/>
                <w:sz w:val="24"/>
                <w:szCs w:val="21"/>
                <w:lang w:val="pt-BR"/>
              </w:rPr>
            </w:pPr>
            <w:r w:rsidRPr="00F674D7">
              <w:rPr>
                <w:bCs/>
                <w:sz w:val="24"/>
                <w:szCs w:val="21"/>
              </w:rPr>
              <w:t>水平衡图</w:t>
            </w:r>
            <w:r w:rsidRPr="00F674D7">
              <w:rPr>
                <w:bCs/>
                <w:sz w:val="24"/>
                <w:szCs w:val="21"/>
                <w:lang w:val="pt-BR"/>
              </w:rPr>
              <w:t>：</w:t>
            </w:r>
          </w:p>
          <w:p w:rsidR="00336153" w:rsidRPr="00F674D7" w:rsidRDefault="00336153" w:rsidP="00A80B48">
            <w:pPr>
              <w:pStyle w:val="13"/>
              <w:ind w:firstLine="480"/>
              <w:rPr>
                <w:rFonts w:cs="Times New Roman"/>
                <w:lang w:val="pt-BR"/>
              </w:rPr>
            </w:pPr>
            <w:r w:rsidRPr="00916CBF">
              <w:rPr>
                <w:rFonts w:cs="Times New Roman"/>
                <w:noProof/>
                <w:szCs w:val="21"/>
              </w:rPr>
              <w:pict>
                <v:group id="_x0000_s2201" style="position:absolute;left:0;text-align:left;margin-left:70.2pt;margin-top:13.9pt;width:245.4pt;height:47.55pt;z-index:251762688" coordorigin="3380,6191" coordsize="4908,951">
                  <v:shapetype id="_x0000_t202" coordsize="21600,21600" o:spt="202" path="m,l,21600r21600,l21600,xe">
                    <v:stroke joinstyle="miter"/>
                    <v:path gradientshapeok="t" o:connecttype="rect"/>
                  </v:shapetype>
                  <v:shape id="Text Box 7654" o:spid="_x0000_s2202" type="#_x0000_t202" style="position:absolute;left:6275;top:6656;width:474;height:260" filled="f" stroked="f">
                    <v:textbox style="mso-next-textbox:#Text Box 7654" inset="0,0,0,0">
                      <w:txbxContent>
                        <w:p w:rsidR="00336153" w:rsidRPr="006706E7" w:rsidRDefault="00336153" w:rsidP="00336153">
                          <w:r>
                            <w:rPr>
                              <w:rFonts w:hint="eastAsia"/>
                            </w:rPr>
                            <w:t>0.48</w:t>
                          </w:r>
                        </w:p>
                      </w:txbxContent>
                    </v:textbox>
                    <o:callout v:ext="edit" on="t" lengthspecified="t"/>
                  </v:shape>
                  <v:line id="Line 7666" o:spid="_x0000_s2203" style="position:absolute" from="5720,6886" to="8288,6886">
                    <v:stroke dashstyle="dash" endarrow="block" endarrowwidth="narrow"/>
                    <o:callout v:ext="edit" on="t" lengthspecified="t"/>
                  </v:line>
                  <v:group id="_x0000_s2204" style="position:absolute;left:3380;top:6191;width:2927;height:951" coordorigin="3380,6191" coordsize="2927,951">
                    <v:line id="Line 7651" o:spid="_x0000_s2205" style="position:absolute" from="3380,6890" to="4100,6890">
                      <v:stroke endarrow="block"/>
                      <o:callout v:ext="edit" on="t" lengthspecified="t"/>
                    </v:line>
                    <v:shape id="Text Box 7652" o:spid="_x0000_s2206" type="#_x0000_t202" style="position:absolute;left:4100;top:6674;width:1620;height:468">
                      <v:textbox style="mso-next-textbox:#Text Box 7652" inset="0,1.5mm,0,1.5mm">
                        <w:txbxContent>
                          <w:p w:rsidR="00336153" w:rsidRPr="006706E7" w:rsidRDefault="00336153" w:rsidP="00336153">
                            <w:pPr>
                              <w:jc w:val="center"/>
                            </w:pPr>
                            <w:r w:rsidRPr="006706E7">
                              <w:rPr>
                                <w:rFonts w:hint="eastAsia"/>
                              </w:rPr>
                              <w:t>职工生活用水</w:t>
                            </w:r>
                          </w:p>
                        </w:txbxContent>
                      </v:textbox>
                      <o:callout v:ext="edit" on="t" lengthspecified="t"/>
                    </v:shape>
                    <v:shape id="Text Box 7653" o:spid="_x0000_s2207" type="#_x0000_t202" style="position:absolute;left:3558;top:6606;width:474;height:260" filled="f" stroked="f">
                      <v:textbox style="mso-next-textbox:#Text Box 7653" inset="0,0,0,0">
                        <w:txbxContent>
                          <w:p w:rsidR="00336153" w:rsidRPr="006706E7" w:rsidRDefault="00336153" w:rsidP="00336153">
                            <w:r>
                              <w:rPr>
                                <w:rFonts w:hint="eastAsia"/>
                              </w:rPr>
                              <w:t>0.6</w:t>
                            </w:r>
                          </w:p>
                        </w:txbxContent>
                      </v:textbox>
                      <o:callout v:ext="edit" on="t" lengthspecified="t"/>
                    </v:shape>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7668" o:spid="_x0000_s2208" type="#_x0000_t106" style="position:absolute;left:5540;top:6191;width:767;height:404" adj="-9688,26412">
                      <v:textbox style="mso-next-textbox:#AutoShape 7668" inset="0,0,0,0">
                        <w:txbxContent>
                          <w:p w:rsidR="00336153" w:rsidRPr="006706E7" w:rsidRDefault="00336153" w:rsidP="00336153">
                            <w:r>
                              <w:rPr>
                                <w:rFonts w:hint="eastAsia"/>
                              </w:rPr>
                              <w:t>0.12</w:t>
                            </w:r>
                          </w:p>
                        </w:txbxContent>
                      </v:textbox>
                      <o:callout v:ext="edit" on="t" lengthspecified="t"/>
                    </v:shape>
                  </v:group>
                </v:group>
              </w:pict>
            </w:r>
            <w:r w:rsidRPr="00916CBF">
              <w:rPr>
                <w:rFonts w:cs="Times New Roman"/>
                <w:noProof/>
                <w:szCs w:val="21"/>
              </w:rPr>
              <w:pict>
                <v:shape id="Text Box 7667" o:spid="_x0000_s2200" type="#_x0000_t202" style="position:absolute;left:0;text-align:left;margin-left:316.25pt;margin-top:21.2pt;width:74.35pt;height:1in;z-index:251761664" filled="f" stroked="f">
                  <v:textbox style="mso-next-textbox:#Text Box 7667" inset="0,0,0,0">
                    <w:txbxContent>
                      <w:p w:rsidR="00336153" w:rsidRPr="00C24EC5" w:rsidRDefault="00336153" w:rsidP="00336153">
                        <w:r w:rsidRPr="00C24EC5">
                          <w:rPr>
                            <w:rFonts w:hint="eastAsia"/>
                          </w:rPr>
                          <w:t>化粪池处理后</w:t>
                        </w:r>
                        <w:r>
                          <w:rPr>
                            <w:color w:val="000000"/>
                          </w:rPr>
                          <w:t>前期</w:t>
                        </w:r>
                        <w:r>
                          <w:rPr>
                            <w:rFonts w:hint="eastAsia"/>
                            <w:color w:val="000000"/>
                          </w:rPr>
                          <w:t>定期清运，</w:t>
                        </w:r>
                        <w:r>
                          <w:t>后期</w:t>
                        </w:r>
                        <w:r w:rsidRPr="007A08E0">
                          <w:t>排入</w:t>
                        </w:r>
                        <w:r>
                          <w:t>贾屯</w:t>
                        </w:r>
                        <w:r w:rsidRPr="007A08E0">
                          <w:t>污水处理厂</w:t>
                        </w:r>
                      </w:p>
                    </w:txbxContent>
                  </v:textbox>
                  <o:callout v:ext="edit" on="t" lengthspecified="t"/>
                </v:shape>
              </w:pict>
            </w:r>
          </w:p>
          <w:p w:rsidR="00336153" w:rsidRPr="00F674D7" w:rsidRDefault="00336153" w:rsidP="00A80B48">
            <w:pPr>
              <w:pStyle w:val="af8"/>
              <w:spacing w:line="460" w:lineRule="exact"/>
              <w:rPr>
                <w:szCs w:val="21"/>
                <w:lang w:val="pt-BR"/>
              </w:rPr>
            </w:pPr>
            <w:r>
              <w:rPr>
                <w:noProof/>
                <w:szCs w:val="21"/>
              </w:rPr>
              <w:pict>
                <v:shape id="_x0000_s2193" type="#_x0000_t202" style="position:absolute;left:0;text-align:left;margin-left:5.2pt;margin-top:11.05pt;width:1in;height:17.6pt;z-index:251754496" filled="f" stroked="f">
                  <v:textbox style="mso-next-textbox:#_x0000_s2193" inset="0,0,0,0">
                    <w:txbxContent>
                      <w:p w:rsidR="00336153" w:rsidRPr="006706E7" w:rsidRDefault="00336153" w:rsidP="00336153">
                        <w:r w:rsidRPr="006706E7">
                          <w:rPr>
                            <w:rFonts w:hint="eastAsia"/>
                          </w:rPr>
                          <w:t>新鲜</w:t>
                        </w:r>
                        <w:r w:rsidRPr="002917A7">
                          <w:rPr>
                            <w:rFonts w:hint="eastAsia"/>
                          </w:rPr>
                          <w:t>水</w:t>
                        </w:r>
                        <w:r>
                          <w:rPr>
                            <w:rFonts w:hint="eastAsia"/>
                          </w:rPr>
                          <w:t>1.1</w:t>
                        </w:r>
                      </w:p>
                    </w:txbxContent>
                  </v:textbox>
                  <o:callout v:ext="edit" on="t" lengthspecified="t"/>
                </v:shape>
              </w:pict>
            </w:r>
          </w:p>
          <w:p w:rsidR="00336153" w:rsidRPr="00F674D7" w:rsidRDefault="00336153" w:rsidP="00A80B48">
            <w:pPr>
              <w:pStyle w:val="af8"/>
              <w:spacing w:line="460" w:lineRule="exact"/>
              <w:rPr>
                <w:szCs w:val="21"/>
                <w:lang w:val="pt-BR"/>
              </w:rPr>
            </w:pPr>
            <w:r>
              <w:rPr>
                <w:noProof/>
                <w:szCs w:val="21"/>
              </w:rPr>
              <w:pict>
                <v:line id="Line 7648" o:spid="_x0000_s2191" style="position:absolute;left:0;text-align:left;flip:x;z-index:251752448" from="69.45pt,-.05pt" to="69.45pt,67.55pt">
                  <o:callout v:ext="edit" on="t" lengthspecified="t"/>
                </v:line>
              </w:pict>
            </w:r>
            <w:r>
              <w:rPr>
                <w:noProof/>
                <w:szCs w:val="21"/>
              </w:rPr>
              <w:pict>
                <v:line id="Line 7649" o:spid="_x0000_s2192" style="position:absolute;left:0;text-align:left;z-index:251753472" from="-.9pt,4.15pt" to="68.75pt,4.15pt">
                  <v:stroke endarrow="block"/>
                  <o:callout v:ext="edit" on="t" lengthspecified="t"/>
                </v:line>
              </w:pict>
            </w:r>
          </w:p>
          <w:p w:rsidR="00336153" w:rsidRPr="00F674D7" w:rsidRDefault="00336153" w:rsidP="00A80B48">
            <w:pPr>
              <w:pStyle w:val="af8"/>
              <w:spacing w:line="460" w:lineRule="exact"/>
              <w:rPr>
                <w:szCs w:val="21"/>
                <w:lang w:val="pt-BR"/>
              </w:rPr>
            </w:pPr>
            <w:r>
              <w:rPr>
                <w:noProof/>
                <w:szCs w:val="21"/>
              </w:rPr>
              <w:pict>
                <v:shape id="_x0000_s2196" type="#_x0000_t106" style="position:absolute;left:0;text-align:left;margin-left:187.3pt;margin-top:11.55pt;width:38.35pt;height:20.2pt;z-index:251757568" adj="-8843,26091">
                  <v:textbox style="mso-next-textbox:#_x0000_s2196" inset="0,0,0,0">
                    <w:txbxContent>
                      <w:p w:rsidR="00336153" w:rsidRPr="006706E7" w:rsidRDefault="00336153" w:rsidP="00336153">
                        <w:pPr>
                          <w:jc w:val="center"/>
                        </w:pPr>
                        <w:r>
                          <w:rPr>
                            <w:rFonts w:hint="eastAsia"/>
                          </w:rPr>
                          <w:t>0.5</w:t>
                        </w:r>
                      </w:p>
                    </w:txbxContent>
                  </v:textbox>
                  <o:callout v:ext="edit" on="t" lengthspecified="t"/>
                </v:shape>
              </w:pict>
            </w:r>
            <w:r>
              <w:rPr>
                <w:noProof/>
                <w:szCs w:val="21"/>
              </w:rPr>
              <w:pict>
                <v:shape id="_x0000_s2194" type="#_x0000_t202" style="position:absolute;left:0;text-align:left;margin-left:79.1pt;margin-top:31.55pt;width:23.7pt;height:13pt;z-index:251755520" filled="f" stroked="f">
                  <v:textbox style="mso-next-textbox:#_x0000_s2194" inset="0,0,0,0">
                    <w:txbxContent>
                      <w:p w:rsidR="00336153" w:rsidRPr="006706E7" w:rsidRDefault="00336153" w:rsidP="00336153">
                        <w:r>
                          <w:rPr>
                            <w:rFonts w:hint="eastAsia"/>
                          </w:rPr>
                          <w:t>0.5</w:t>
                        </w:r>
                      </w:p>
                    </w:txbxContent>
                  </v:textbox>
                  <o:callout v:ext="edit" on="t" lengthspecified="t"/>
                </v:shape>
              </w:pict>
            </w:r>
            <w:r>
              <w:rPr>
                <w:noProof/>
                <w:szCs w:val="21"/>
              </w:rPr>
              <w:pict>
                <v:polyline id="_x0000_s2199" style="position:absolute;left:0;text-align:left;z-index:251760640;mso-position-vertical:absolute" points="188.7pt,45.1pt,268.3pt,45.1pt,268.3pt,69pt,152.2pt,69pt,152.2pt,57.2pt" coordsize="2322,478" filled="f" strokeweight="1pt">
                  <v:stroke endarrow="block"/>
                  <v:path arrowok="t"/>
                </v:polyline>
              </w:pict>
            </w:r>
            <w:r>
              <w:rPr>
                <w:noProof/>
                <w:szCs w:val="21"/>
              </w:rPr>
              <w:pict>
                <v:shape id="_x0000_s2198" type="#_x0000_t202" style="position:absolute;left:0;text-align:left;margin-left:106.3pt;margin-top:33.65pt;width:81pt;height:23.4pt;z-index:251759616">
                  <v:textbox style="mso-next-textbox:#_x0000_s2198" inset="0,1.5mm,0,1.5mm">
                    <w:txbxContent>
                      <w:p w:rsidR="00336153" w:rsidRPr="006706E7" w:rsidRDefault="00336153" w:rsidP="00336153">
                        <w:pPr>
                          <w:jc w:val="center"/>
                        </w:pPr>
                        <w:r>
                          <w:rPr>
                            <w:rFonts w:hint="eastAsia"/>
                          </w:rPr>
                          <w:t>设备循环冷却</w:t>
                        </w:r>
                        <w:r w:rsidRPr="006706E7">
                          <w:rPr>
                            <w:rFonts w:hint="eastAsia"/>
                          </w:rPr>
                          <w:t>水</w:t>
                        </w:r>
                      </w:p>
                    </w:txbxContent>
                  </v:textbox>
                  <o:callout v:ext="edit" on="t" lengthspecified="t"/>
                </v:shape>
              </w:pict>
            </w:r>
            <w:r>
              <w:rPr>
                <w:noProof/>
                <w:szCs w:val="21"/>
              </w:rPr>
              <w:pict>
                <v:line id="_x0000_s2195" style="position:absolute;left:0;text-align:left;z-index:251756544" from="70.3pt,44.95pt" to="106.3pt,44.95pt">
                  <v:stroke endarrow="block"/>
                  <o:callout v:ext="edit" on="t" lengthspecified="t"/>
                </v:line>
              </w:pict>
            </w:r>
          </w:p>
          <w:p w:rsidR="00336153" w:rsidRPr="00F674D7" w:rsidRDefault="00336153" w:rsidP="00A80B48">
            <w:pPr>
              <w:pStyle w:val="af8"/>
              <w:spacing w:line="460" w:lineRule="exact"/>
              <w:rPr>
                <w:szCs w:val="21"/>
                <w:lang w:val="pt-BR"/>
              </w:rPr>
            </w:pPr>
            <w:r>
              <w:rPr>
                <w:noProof/>
                <w:szCs w:val="21"/>
              </w:rPr>
              <w:pict>
                <v:shape id="_x0000_s2197" type="#_x0000_t202" style="position:absolute;left:0;text-align:left;margin-left:241.3pt;margin-top:8.85pt;width:23.7pt;height:13pt;z-index:251758592" filled="f" stroked="f">
                  <v:textbox style="mso-next-textbox:#_x0000_s2197" inset="0,0,0,0">
                    <w:txbxContent>
                      <w:p w:rsidR="00336153" w:rsidRPr="006706E7" w:rsidRDefault="00336153" w:rsidP="00336153">
                        <w:r>
                          <w:rPr>
                            <w:rFonts w:hint="eastAsia"/>
                          </w:rPr>
                          <w:t>8</w:t>
                        </w:r>
                      </w:p>
                    </w:txbxContent>
                  </v:textbox>
                  <o:callout v:ext="edit" on="t" lengthspecified="t"/>
                </v:shape>
              </w:pict>
            </w:r>
          </w:p>
          <w:p w:rsidR="00336153" w:rsidRPr="00F674D7" w:rsidRDefault="00336153" w:rsidP="00A80B48">
            <w:pPr>
              <w:pStyle w:val="af8"/>
              <w:spacing w:line="360" w:lineRule="auto"/>
              <w:rPr>
                <w:szCs w:val="21"/>
                <w:lang w:val="pt-BR"/>
              </w:rPr>
            </w:pPr>
          </w:p>
          <w:p w:rsidR="00336153" w:rsidRPr="00F674D7" w:rsidRDefault="00336153" w:rsidP="00A80B48">
            <w:pPr>
              <w:adjustRightInd w:val="0"/>
              <w:snapToGrid w:val="0"/>
              <w:spacing w:beforeLines="50" w:afterLines="50"/>
              <w:rPr>
                <w:rFonts w:eastAsia="黑体"/>
                <w:bCs/>
                <w:sz w:val="24"/>
                <w:szCs w:val="21"/>
                <w:lang w:val="pt-BR"/>
              </w:rPr>
            </w:pPr>
          </w:p>
          <w:p w:rsidR="00336153" w:rsidRPr="00F674D7" w:rsidRDefault="00336153" w:rsidP="00A80B48">
            <w:pPr>
              <w:adjustRightInd w:val="0"/>
              <w:snapToGrid w:val="0"/>
              <w:spacing w:beforeLines="50" w:afterLines="50"/>
              <w:jc w:val="center"/>
              <w:rPr>
                <w:rFonts w:eastAsia="黑体"/>
                <w:bCs/>
                <w:sz w:val="24"/>
                <w:szCs w:val="21"/>
              </w:rPr>
            </w:pPr>
            <w:r w:rsidRPr="00F674D7">
              <w:rPr>
                <w:rFonts w:eastAsia="黑体"/>
                <w:bCs/>
                <w:sz w:val="24"/>
                <w:szCs w:val="21"/>
              </w:rPr>
              <w:t>图</w:t>
            </w:r>
            <w:r w:rsidRPr="00F674D7">
              <w:rPr>
                <w:rFonts w:eastAsia="黑体"/>
                <w:bCs/>
                <w:sz w:val="24"/>
                <w:szCs w:val="21"/>
              </w:rPr>
              <w:t xml:space="preserve">1  </w:t>
            </w:r>
            <w:r w:rsidRPr="00F674D7">
              <w:rPr>
                <w:rFonts w:eastAsia="黑体"/>
                <w:bCs/>
                <w:sz w:val="24"/>
                <w:szCs w:val="21"/>
              </w:rPr>
              <w:t>本项目水平衡图（单位：</w:t>
            </w:r>
            <w:r w:rsidRPr="00F674D7">
              <w:rPr>
                <w:rFonts w:eastAsia="黑体"/>
                <w:bCs/>
                <w:sz w:val="24"/>
                <w:szCs w:val="21"/>
              </w:rPr>
              <w:t>t/d</w:t>
            </w:r>
            <w:r w:rsidRPr="00F674D7">
              <w:rPr>
                <w:rFonts w:eastAsia="黑体"/>
                <w:bCs/>
                <w:sz w:val="24"/>
                <w:szCs w:val="21"/>
              </w:rPr>
              <w:t>）</w:t>
            </w:r>
          </w:p>
          <w:p w:rsidR="00336153" w:rsidRPr="00F674D7" w:rsidRDefault="00336153" w:rsidP="00A80B48">
            <w:pPr>
              <w:adjustRightInd w:val="0"/>
              <w:snapToGrid w:val="0"/>
              <w:jc w:val="center"/>
              <w:rPr>
                <w:bCs/>
                <w:sz w:val="24"/>
                <w:szCs w:val="21"/>
              </w:rPr>
            </w:pPr>
          </w:p>
          <w:p w:rsidR="00336153" w:rsidRPr="00F674D7" w:rsidRDefault="00336153" w:rsidP="00A80B48">
            <w:pPr>
              <w:spacing w:line="460" w:lineRule="exact"/>
              <w:ind w:firstLineChars="200" w:firstLine="482"/>
              <w:rPr>
                <w:b/>
                <w:bCs/>
                <w:sz w:val="24"/>
              </w:rPr>
            </w:pPr>
            <w:r w:rsidRPr="00F674D7">
              <w:rPr>
                <w:rFonts w:eastAsia="黑体"/>
                <w:b/>
                <w:bCs/>
                <w:sz w:val="24"/>
              </w:rPr>
              <w:t>6</w:t>
            </w:r>
            <w:r w:rsidRPr="00F674D7">
              <w:rPr>
                <w:rFonts w:eastAsia="黑体"/>
                <w:b/>
                <w:bCs/>
                <w:sz w:val="24"/>
              </w:rPr>
              <w:t>、</w:t>
            </w:r>
            <w:r w:rsidRPr="00F674D7">
              <w:rPr>
                <w:b/>
                <w:bCs/>
                <w:sz w:val="24"/>
              </w:rPr>
              <w:t>厂区平面布置简述</w:t>
            </w:r>
          </w:p>
          <w:p w:rsidR="00336153" w:rsidRPr="00F674D7" w:rsidRDefault="00336153" w:rsidP="00A80B48">
            <w:pPr>
              <w:spacing w:line="460" w:lineRule="exact"/>
              <w:ind w:firstLineChars="200" w:firstLine="480"/>
              <w:rPr>
                <w:sz w:val="24"/>
              </w:rPr>
            </w:pPr>
            <w:r w:rsidRPr="00F674D7">
              <w:rPr>
                <w:sz w:val="24"/>
              </w:rPr>
              <w:t>本项目选址位于新乡市新乡县七里营镇工业园区壮年路北</w:t>
            </w:r>
            <w:r w:rsidRPr="00F674D7">
              <w:rPr>
                <w:sz w:val="24"/>
              </w:rPr>
              <w:t>200</w:t>
            </w:r>
            <w:r w:rsidRPr="00F674D7">
              <w:rPr>
                <w:sz w:val="24"/>
              </w:rPr>
              <w:t>米，拟于租赁的厂区内新建厂房组织生产。根据企业提供的本项目厂区总平面图，厂区的平面布置较为合理，主要体现在以下几个方面：</w:t>
            </w:r>
          </w:p>
          <w:p w:rsidR="00336153" w:rsidRPr="00F674D7" w:rsidRDefault="00336153" w:rsidP="00A80B48">
            <w:pPr>
              <w:spacing w:line="460" w:lineRule="exact"/>
              <w:ind w:firstLineChars="200" w:firstLine="480"/>
              <w:rPr>
                <w:sz w:val="24"/>
              </w:rPr>
            </w:pPr>
            <w:r w:rsidRPr="00F674D7">
              <w:rPr>
                <w:sz w:val="24"/>
              </w:rPr>
              <w:t>（</w:t>
            </w:r>
            <w:r w:rsidRPr="00F674D7">
              <w:rPr>
                <w:sz w:val="24"/>
              </w:rPr>
              <w:t>1</w:t>
            </w:r>
            <w:r w:rsidRPr="00F674D7">
              <w:rPr>
                <w:sz w:val="24"/>
              </w:rPr>
              <w:t>）</w:t>
            </w:r>
            <w:r w:rsidRPr="00F674D7">
              <w:rPr>
                <w:rFonts w:hint="eastAsia"/>
                <w:sz w:val="24"/>
              </w:rPr>
              <w:t>项目设计生产区和生活区完全分开，</w:t>
            </w:r>
            <w:r w:rsidRPr="00F674D7">
              <w:rPr>
                <w:sz w:val="24"/>
              </w:rPr>
              <w:t>生产区位于</w:t>
            </w:r>
            <w:r w:rsidRPr="00F674D7">
              <w:rPr>
                <w:rFonts w:hint="eastAsia"/>
                <w:sz w:val="24"/>
              </w:rPr>
              <w:t>厂区</w:t>
            </w:r>
            <w:r w:rsidRPr="00F674D7">
              <w:rPr>
                <w:sz w:val="24"/>
              </w:rPr>
              <w:t>西侧</w:t>
            </w:r>
            <w:r w:rsidRPr="00F674D7">
              <w:rPr>
                <w:rFonts w:hint="eastAsia"/>
                <w:sz w:val="24"/>
              </w:rPr>
              <w:t>，</w:t>
            </w:r>
            <w:r w:rsidRPr="00F674D7">
              <w:rPr>
                <w:sz w:val="24"/>
              </w:rPr>
              <w:t>办公区设置在</w:t>
            </w:r>
            <w:r w:rsidRPr="00F674D7">
              <w:rPr>
                <w:rFonts w:hint="eastAsia"/>
                <w:sz w:val="24"/>
              </w:rPr>
              <w:t>厂区东侧</w:t>
            </w:r>
            <w:r w:rsidRPr="00F674D7">
              <w:rPr>
                <w:sz w:val="24"/>
              </w:rPr>
              <w:t>，有利于物流和人流的管理；</w:t>
            </w:r>
          </w:p>
          <w:p w:rsidR="00336153" w:rsidRPr="00F674D7" w:rsidRDefault="00336153" w:rsidP="00A80B48">
            <w:pPr>
              <w:spacing w:line="460" w:lineRule="exact"/>
              <w:ind w:firstLineChars="200" w:firstLine="480"/>
              <w:rPr>
                <w:sz w:val="24"/>
              </w:rPr>
            </w:pPr>
            <w:r w:rsidRPr="00F674D7">
              <w:rPr>
                <w:sz w:val="24"/>
              </w:rPr>
              <w:t>（</w:t>
            </w:r>
            <w:r w:rsidRPr="00F674D7">
              <w:rPr>
                <w:sz w:val="24"/>
              </w:rPr>
              <w:t>2</w:t>
            </w:r>
            <w:r w:rsidRPr="00F674D7">
              <w:rPr>
                <w:sz w:val="24"/>
              </w:rPr>
              <w:t>）生产区根据工艺流程安排车间布局</w:t>
            </w:r>
            <w:r w:rsidRPr="00F674D7">
              <w:rPr>
                <w:rFonts w:hint="eastAsia"/>
                <w:sz w:val="24"/>
              </w:rPr>
              <w:t>，</w:t>
            </w:r>
            <w:r w:rsidRPr="00F674D7">
              <w:rPr>
                <w:sz w:val="24"/>
              </w:rPr>
              <w:t>所有生产工序均于一个车间内完成</w:t>
            </w:r>
            <w:r w:rsidRPr="00F674D7">
              <w:rPr>
                <w:rFonts w:hint="eastAsia"/>
                <w:sz w:val="24"/>
              </w:rPr>
              <w:t>，便于废气收集处理，</w:t>
            </w:r>
            <w:r w:rsidRPr="00F674D7">
              <w:rPr>
                <w:sz w:val="24"/>
              </w:rPr>
              <w:t>成品出车间入仓库存放</w:t>
            </w:r>
            <w:r w:rsidRPr="00F674D7">
              <w:rPr>
                <w:rFonts w:hint="eastAsia"/>
                <w:sz w:val="24"/>
              </w:rPr>
              <w:t>，</w:t>
            </w:r>
            <w:r w:rsidRPr="00F674D7">
              <w:rPr>
                <w:sz w:val="24"/>
              </w:rPr>
              <w:t>转移过程中无废气废水等产生，减少了物料在输送过程中的跑、冒、滴、漏，提高了项目的清洁生产水平。</w:t>
            </w: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rPr>
                <w:sz w:val="24"/>
              </w:rPr>
            </w:pPr>
          </w:p>
        </w:tc>
      </w:tr>
      <w:tr w:rsidR="00336153" w:rsidRPr="00F674D7" w:rsidTr="00A80B48">
        <w:trPr>
          <w:trHeight w:val="2688"/>
          <w:jc w:val="center"/>
        </w:trPr>
        <w:tc>
          <w:tcPr>
            <w:tcW w:w="823" w:type="dxa"/>
            <w:vAlign w:val="center"/>
          </w:tcPr>
          <w:p w:rsidR="00336153" w:rsidRPr="00F674D7" w:rsidRDefault="00336153" w:rsidP="00A80B48">
            <w:pPr>
              <w:pStyle w:val="aa"/>
              <w:adjustRightInd w:val="0"/>
              <w:snapToGrid w:val="0"/>
              <w:spacing w:before="0" w:beforeAutospacing="0" w:after="0" w:afterAutospacing="0"/>
              <w:jc w:val="center"/>
              <w:rPr>
                <w:rFonts w:ascii="Times New Roman" w:hAnsi="Times New Roman"/>
                <w:sz w:val="21"/>
                <w:szCs w:val="21"/>
              </w:rPr>
            </w:pPr>
            <w:r w:rsidRPr="00F674D7">
              <w:rPr>
                <w:rFonts w:ascii="Times New Roman" w:hAnsi="Times New Roman"/>
                <w:sz w:val="21"/>
                <w:szCs w:val="21"/>
              </w:rPr>
              <w:lastRenderedPageBreak/>
              <w:t>工艺流程和产排污环节</w:t>
            </w:r>
          </w:p>
        </w:tc>
        <w:tc>
          <w:tcPr>
            <w:tcW w:w="8161" w:type="dxa"/>
          </w:tcPr>
          <w:p w:rsidR="00336153" w:rsidRPr="00F674D7" w:rsidRDefault="00336153" w:rsidP="00A80B48">
            <w:pPr>
              <w:adjustRightInd w:val="0"/>
              <w:snapToGrid w:val="0"/>
              <w:spacing w:line="460" w:lineRule="exact"/>
              <w:textAlignment w:val="baseline"/>
              <w:rPr>
                <w:rFonts w:eastAsia="黑体"/>
                <w:sz w:val="24"/>
                <w:szCs w:val="20"/>
              </w:rPr>
            </w:pPr>
            <w:r w:rsidRPr="00F674D7">
              <w:rPr>
                <w:rFonts w:eastAsia="黑体"/>
                <w:sz w:val="24"/>
                <w:szCs w:val="20"/>
              </w:rPr>
              <w:t>一、工艺流程简述（图示）：</w:t>
            </w:r>
          </w:p>
          <w:p w:rsidR="00336153" w:rsidRPr="00F674D7" w:rsidRDefault="00336153" w:rsidP="00A80B48">
            <w:pPr>
              <w:spacing w:line="440" w:lineRule="exact"/>
              <w:ind w:firstLine="482"/>
              <w:textAlignment w:val="baseline"/>
              <w:rPr>
                <w:sz w:val="24"/>
              </w:rPr>
            </w:pPr>
            <w:r w:rsidRPr="00F674D7">
              <w:rPr>
                <w:rFonts w:hint="eastAsia"/>
                <w:sz w:val="24"/>
              </w:rPr>
              <w:t>本项目产品为</w:t>
            </w:r>
            <w:r w:rsidRPr="00F674D7">
              <w:rPr>
                <w:rFonts w:hint="eastAsia"/>
                <w:sz w:val="24"/>
              </w:rPr>
              <w:t>EPE</w:t>
            </w:r>
            <w:r w:rsidRPr="00F674D7">
              <w:rPr>
                <w:rFonts w:hint="eastAsia"/>
                <w:sz w:val="24"/>
              </w:rPr>
              <w:t>珍珠棉，生产工艺流程图如下：</w:t>
            </w:r>
          </w:p>
          <w:p w:rsidR="00336153" w:rsidRPr="00F674D7" w:rsidRDefault="00336153" w:rsidP="00A80B48">
            <w:pPr>
              <w:spacing w:line="440" w:lineRule="exact"/>
              <w:textAlignment w:val="baseline"/>
              <w:rPr>
                <w:sz w:val="24"/>
              </w:rPr>
            </w:pPr>
            <w:r>
              <w:rPr>
                <w:noProof/>
                <w:sz w:val="24"/>
              </w:rPr>
              <w:pict>
                <v:group id="_x0000_s2163" style="position:absolute;left:0;text-align:left;margin-left:-6.05pt;margin-top:11.8pt;width:400.05pt;height:80.95pt;z-index:251750400" coordorigin="2271,2767" coordsize="8001,1619">
                  <v:group id="_x0000_s2164" style="position:absolute;left:5558;top:2767;width:975;height:1061" coordorigin="6341,3618" coordsize="975,1061">
                    <v:shape id="_x0000_s2165" type="#_x0000_t202" style="position:absolute;left:6341;top:3618;width:975;height:590" filled="f" stroked="f">
                      <v:textbox style="mso-next-textbox:#_x0000_s2165" inset="0,2mm,0,0">
                        <w:txbxContent>
                          <w:p w:rsidR="00336153" w:rsidRPr="00285D41" w:rsidRDefault="00336153" w:rsidP="00336153">
                            <w:pPr>
                              <w:snapToGrid w:val="0"/>
                              <w:jc w:val="center"/>
                              <w:rPr>
                                <w:szCs w:val="21"/>
                              </w:rPr>
                            </w:pPr>
                            <w:r>
                              <w:rPr>
                                <w:rFonts w:hint="eastAsia"/>
                                <w:szCs w:val="21"/>
                              </w:rPr>
                              <w:t>N</w:t>
                            </w:r>
                          </w:p>
                        </w:txbxContent>
                      </v:textbox>
                    </v:shape>
                    <v:line id="_x0000_s2166" style="position:absolute;flip:y" from="6817,4055" to="6817,4679">
                      <v:stroke dashstyle="dash" endarrow="block"/>
                    </v:line>
                  </v:group>
                  <v:shape id="_x0000_s2167" type="#_x0000_t202" style="position:absolute;left:2271;top:3697;width:1173;height:689" filled="f" stroked="f" strokecolor="black [3213]">
                    <v:textbox style="mso-next-textbox:#_x0000_s2167">
                      <w:txbxContent>
                        <w:p w:rsidR="00336153" w:rsidRDefault="00336153" w:rsidP="00336153">
                          <w:pPr>
                            <w:jc w:val="center"/>
                          </w:pPr>
                          <w:r>
                            <w:t>低密度</w:t>
                          </w:r>
                        </w:p>
                        <w:p w:rsidR="00336153" w:rsidRDefault="00336153" w:rsidP="00336153">
                          <w:pPr>
                            <w:jc w:val="center"/>
                          </w:pPr>
                          <w:r>
                            <w:t>聚乙烯</w:t>
                          </w:r>
                        </w:p>
                      </w:txbxContent>
                    </v:textbox>
                  </v:shape>
                  <v:shapetype id="_x0000_t32" coordsize="21600,21600" o:spt="32" o:oned="t" path="m,l21600,21600e" filled="f">
                    <v:path arrowok="t" fillok="f" o:connecttype="none"/>
                    <o:lock v:ext="edit" shapetype="t"/>
                  </v:shapetype>
                  <v:shape id="_x0000_s2168" type="#_x0000_t32" style="position:absolute;left:3316;top:4047;width:430;height:0" o:connectortype="straight" strokecolor="black [3213]">
                    <v:stroke endarrow="block"/>
                  </v:shape>
                  <v:shape id="_x0000_s2169" type="#_x0000_t202" style="position:absolute;left:5010;top:3829;width:1257;height:434" filled="f" strokecolor="black [3213]">
                    <v:textbox style="mso-next-textbox:#_x0000_s2169">
                      <w:txbxContent>
                        <w:p w:rsidR="00336153" w:rsidRDefault="00336153" w:rsidP="00336153">
                          <w:pPr>
                            <w:jc w:val="center"/>
                          </w:pPr>
                          <w:r>
                            <w:rPr>
                              <w:rFonts w:hint="eastAsia"/>
                            </w:rPr>
                            <w:t>螺杆</w:t>
                          </w:r>
                          <w:r>
                            <w:t>加热</w:t>
                          </w:r>
                        </w:p>
                      </w:txbxContent>
                    </v:textbox>
                  </v:shape>
                  <v:shape id="_x0000_s2170" type="#_x0000_t32" style="position:absolute;left:6276;top:4048;width:430;height:0" o:connectortype="straight" strokecolor="black [3213]">
                    <v:stroke endarrow="block"/>
                  </v:shape>
                  <v:shape id="_x0000_s2171" type="#_x0000_t202" style="position:absolute;left:8344;top:3828;width:834;height:434" filled="f" strokecolor="black [3213]">
                    <v:textbox style="mso-next-textbox:#_x0000_s2171">
                      <w:txbxContent>
                        <w:p w:rsidR="00336153" w:rsidRDefault="00336153" w:rsidP="00336153">
                          <w:pPr>
                            <w:jc w:val="center"/>
                          </w:pPr>
                          <w:r>
                            <w:rPr>
                              <w:rFonts w:hint="eastAsia"/>
                            </w:rPr>
                            <w:t>复卷</w:t>
                          </w:r>
                        </w:p>
                      </w:txbxContent>
                    </v:textbox>
                  </v:shape>
                  <v:shape id="_x0000_s2172" type="#_x0000_t32" style="position:absolute;left:9180;top:4048;width:430;height:0" o:connectortype="straight" strokecolor="black [3213]">
                    <v:stroke endarrow="block"/>
                  </v:shape>
                  <v:shape id="_x0000_s2173" type="#_x0000_t202" style="position:absolute;left:6706;top:3829;width:1228;height:434" filled="f" strokecolor="black [3213]">
                    <v:textbox style="mso-next-textbox:#_x0000_s2173">
                      <w:txbxContent>
                        <w:p w:rsidR="00336153" w:rsidRDefault="00336153" w:rsidP="00336153">
                          <w:pPr>
                            <w:jc w:val="center"/>
                          </w:pPr>
                          <w:r>
                            <w:rPr>
                              <w:rFonts w:hint="eastAsia"/>
                            </w:rPr>
                            <w:t>发泡挤出</w:t>
                          </w:r>
                        </w:p>
                      </w:txbxContent>
                    </v:textbox>
                  </v:shape>
                  <v:shape id="_x0000_s2174" type="#_x0000_t32" style="position:absolute;left:7934;top:4047;width:430;height:0" o:connectortype="straight" strokecolor="black [3213]">
                    <v:stroke endarrow="block"/>
                  </v:shape>
                  <v:shape id="_x0000_s2175" type="#_x0000_t202" style="position:absolute;left:9438;top:3828;width:834;height:434" filled="f" stroked="f" strokecolor="black [3213]">
                    <v:textbox style="mso-next-textbox:#_x0000_s2175">
                      <w:txbxContent>
                        <w:p w:rsidR="00336153" w:rsidRDefault="00336153" w:rsidP="00336153">
                          <w:pPr>
                            <w:jc w:val="center"/>
                          </w:pPr>
                          <w:r>
                            <w:rPr>
                              <w:rFonts w:hint="eastAsia"/>
                            </w:rPr>
                            <w:t>成品</w:t>
                          </w:r>
                        </w:p>
                      </w:txbxContent>
                    </v:textbox>
                  </v:shape>
                  <v:shape id="_x0000_s2176" type="#_x0000_t202" style="position:absolute;left:4768;top:2913;width:1019;height:411" filled="f" stroked="f" strokecolor="black [3213]">
                    <v:textbox style="mso-next-textbox:#_x0000_s2176">
                      <w:txbxContent>
                        <w:p w:rsidR="00336153" w:rsidRDefault="00336153" w:rsidP="00336153">
                          <w:pPr>
                            <w:jc w:val="center"/>
                          </w:pPr>
                          <w:r>
                            <w:rPr>
                              <w:rFonts w:hint="eastAsia"/>
                            </w:rPr>
                            <w:t>丁烷</w:t>
                          </w:r>
                        </w:p>
                      </w:txbxContent>
                    </v:textbox>
                  </v:shape>
                  <v:shape id="_x0000_s2177" type="#_x0000_t32" style="position:absolute;left:5259;top:3324;width:13;height:517" o:connectortype="straight" strokecolor="black [3213]">
                    <v:stroke endarrow="block"/>
                  </v:shape>
                  <v:group id="_x0000_s2178" style="position:absolute;left:6830;top:2767;width:975;height:1061" coordorigin="6341,3618" coordsize="975,1061">
                    <v:shape id="_x0000_s2179" type="#_x0000_t202" style="position:absolute;left:6341;top:3618;width:975;height:590" filled="f" stroked="f">
                      <v:textbox style="mso-next-textbox:#_x0000_s2179" inset="0,2mm,0,0">
                        <w:txbxContent>
                          <w:p w:rsidR="00336153" w:rsidRPr="00285D41" w:rsidRDefault="00336153" w:rsidP="00336153">
                            <w:pPr>
                              <w:snapToGrid w:val="0"/>
                              <w:jc w:val="center"/>
                              <w:rPr>
                                <w:szCs w:val="21"/>
                              </w:rPr>
                            </w:pPr>
                            <w:r>
                              <w:rPr>
                                <w:rFonts w:hint="eastAsia"/>
                                <w:szCs w:val="21"/>
                              </w:rPr>
                              <w:t>G</w:t>
                            </w:r>
                            <w:r>
                              <w:rPr>
                                <w:rFonts w:hint="eastAsia"/>
                                <w:szCs w:val="21"/>
                              </w:rPr>
                              <w:t>、</w:t>
                            </w:r>
                            <w:r>
                              <w:rPr>
                                <w:rFonts w:hint="eastAsia"/>
                                <w:szCs w:val="21"/>
                              </w:rPr>
                              <w:t>N</w:t>
                            </w:r>
                          </w:p>
                        </w:txbxContent>
                      </v:textbox>
                    </v:shape>
                    <v:line id="_x0000_s2180" style="position:absolute;flip:y" from="6817,4055" to="6817,4679">
                      <v:stroke dashstyle="dash" endarrow="block"/>
                    </v:line>
                  </v:group>
                  <v:shape id="_x0000_s2181" type="#_x0000_t202" style="position:absolute;left:3746;top:3828;width:834;height:434" filled="f" strokecolor="black [3213]">
                    <v:textbox style="mso-next-textbox:#_x0000_s2181">
                      <w:txbxContent>
                        <w:p w:rsidR="00336153" w:rsidRDefault="00336153" w:rsidP="00336153">
                          <w:pPr>
                            <w:jc w:val="center"/>
                          </w:pPr>
                          <w:r>
                            <w:rPr>
                              <w:rFonts w:hint="eastAsia"/>
                            </w:rPr>
                            <w:t>上料</w:t>
                          </w:r>
                        </w:p>
                      </w:txbxContent>
                    </v:textbox>
                  </v:shape>
                  <v:shape id="_x0000_s2182" type="#_x0000_t32" style="position:absolute;left:4580;top:4047;width:430;height:0" o:connectortype="straight" strokecolor="black [3213]">
                    <v:stroke endarrow="block"/>
                  </v:shape>
                  <v:group id="_x0000_s2183" style="position:absolute;left:3937;top:2767;width:975;height:1061" coordorigin="6341,3618" coordsize="975,1061">
                    <v:shape id="_x0000_s2184" type="#_x0000_t202" style="position:absolute;left:6341;top:3618;width:975;height:590" filled="f" stroked="f">
                      <v:textbox style="mso-next-textbox:#_x0000_s2184" inset="0,2mm,0,0">
                        <w:txbxContent>
                          <w:p w:rsidR="00336153" w:rsidRPr="00285D41" w:rsidRDefault="00336153" w:rsidP="00336153">
                            <w:pPr>
                              <w:snapToGrid w:val="0"/>
                              <w:jc w:val="center"/>
                              <w:rPr>
                                <w:szCs w:val="21"/>
                              </w:rPr>
                            </w:pPr>
                            <w:r w:rsidRPr="00285D41">
                              <w:rPr>
                                <w:rFonts w:hint="eastAsia"/>
                                <w:szCs w:val="21"/>
                              </w:rPr>
                              <w:t>G</w:t>
                            </w:r>
                            <w:r>
                              <w:rPr>
                                <w:rFonts w:hint="eastAsia"/>
                                <w:szCs w:val="21"/>
                              </w:rPr>
                              <w:t>、</w:t>
                            </w:r>
                            <w:r>
                              <w:rPr>
                                <w:rFonts w:hint="eastAsia"/>
                                <w:szCs w:val="21"/>
                              </w:rPr>
                              <w:t>N</w:t>
                            </w:r>
                          </w:p>
                        </w:txbxContent>
                      </v:textbox>
                    </v:shape>
                    <v:line id="_x0000_s2185" style="position:absolute;flip:y" from="6817,4055" to="6817,4679">
                      <v:stroke dashstyle="dash" endarrow="block"/>
                    </v:line>
                  </v:group>
                  <v:group id="_x0000_s2186" style="position:absolute;left:8290;top:2768;width:975;height:1061" coordorigin="6341,3618" coordsize="975,1061">
                    <v:shape id="_x0000_s2187" type="#_x0000_t202" style="position:absolute;left:6341;top:3618;width:975;height:590" filled="f" stroked="f">
                      <v:textbox style="mso-next-textbox:#_x0000_s2187" inset="0,2mm,0,0">
                        <w:txbxContent>
                          <w:p w:rsidR="00336153" w:rsidRPr="00285D41" w:rsidRDefault="00336153" w:rsidP="00336153">
                            <w:pPr>
                              <w:snapToGrid w:val="0"/>
                              <w:jc w:val="center"/>
                              <w:rPr>
                                <w:szCs w:val="21"/>
                              </w:rPr>
                            </w:pPr>
                            <w:r>
                              <w:rPr>
                                <w:rFonts w:hint="eastAsia"/>
                                <w:szCs w:val="21"/>
                              </w:rPr>
                              <w:t>S</w:t>
                            </w:r>
                          </w:p>
                        </w:txbxContent>
                      </v:textbox>
                    </v:shape>
                    <v:line id="_x0000_s2188" style="position:absolute;flip:y" from="6817,4055" to="6817,4679">
                      <v:stroke dashstyle="dash" endarrow="block"/>
                    </v:line>
                  </v:group>
                  <v:shape id="_x0000_s2189" type="#_x0000_t202" style="position:absolute;left:3251;top:2900;width:1019;height:411" filled="f" stroked="f" strokecolor="black [3213]">
                    <v:textbox style="mso-next-textbox:#_x0000_s2189">
                      <w:txbxContent>
                        <w:p w:rsidR="00336153" w:rsidRDefault="00336153" w:rsidP="00336153">
                          <w:pPr>
                            <w:jc w:val="center"/>
                          </w:pPr>
                          <w:r>
                            <w:rPr>
                              <w:rFonts w:hint="eastAsia"/>
                            </w:rPr>
                            <w:t>单甘脂</w:t>
                          </w:r>
                        </w:p>
                      </w:txbxContent>
                    </v:textbox>
                  </v:shape>
                  <v:shape id="_x0000_s2190" type="#_x0000_t32" style="position:absolute;left:3846;top:3311;width:13;height:517" o:connectortype="straight" strokecolor="black [3213]">
                    <v:stroke endarrow="block"/>
                  </v:shape>
                </v:group>
              </w:pict>
            </w:r>
          </w:p>
          <w:p w:rsidR="00336153" w:rsidRPr="00F674D7" w:rsidRDefault="00336153" w:rsidP="00A80B48">
            <w:pPr>
              <w:spacing w:line="440" w:lineRule="exact"/>
              <w:textAlignment w:val="baseline"/>
              <w:rPr>
                <w:sz w:val="24"/>
              </w:rPr>
            </w:pPr>
          </w:p>
          <w:p w:rsidR="00336153" w:rsidRPr="00F674D7" w:rsidRDefault="00336153" w:rsidP="00A80B48">
            <w:pPr>
              <w:spacing w:line="440" w:lineRule="exact"/>
              <w:textAlignment w:val="baseline"/>
              <w:rPr>
                <w:sz w:val="24"/>
              </w:rPr>
            </w:pPr>
          </w:p>
          <w:p w:rsidR="00336153" w:rsidRPr="00F674D7" w:rsidRDefault="00336153" w:rsidP="00A80B48">
            <w:pPr>
              <w:spacing w:line="440" w:lineRule="exact"/>
              <w:textAlignment w:val="baseline"/>
              <w:rPr>
                <w:sz w:val="24"/>
              </w:rPr>
            </w:pPr>
          </w:p>
          <w:p w:rsidR="00336153" w:rsidRPr="00F674D7" w:rsidRDefault="00336153" w:rsidP="00A80B48">
            <w:pPr>
              <w:spacing w:line="440" w:lineRule="exact"/>
              <w:textAlignment w:val="baseline"/>
              <w:rPr>
                <w:sz w:val="24"/>
              </w:rPr>
            </w:pPr>
            <w:r w:rsidRPr="00916CBF">
              <w:rPr>
                <w:b/>
                <w:noProof/>
                <w:szCs w:val="21"/>
              </w:rPr>
              <w:pict>
                <v:rect id="_x0000_s2162" style="position:absolute;left:0;text-align:left;margin-left:23.45pt;margin-top:13.6pt;width:187.4pt;height:24pt;z-index:251749376" stroked="f">
                  <v:textbox style="mso-next-textbox:#_x0000_s2162">
                    <w:txbxContent>
                      <w:p w:rsidR="00336153" w:rsidRPr="00285D41" w:rsidRDefault="00336153" w:rsidP="00336153">
                        <w:pPr>
                          <w:rPr>
                            <w:szCs w:val="21"/>
                          </w:rPr>
                        </w:pPr>
                        <w:r w:rsidRPr="00285D41">
                          <w:rPr>
                            <w:rFonts w:hint="eastAsia"/>
                            <w:b/>
                            <w:szCs w:val="21"/>
                          </w:rPr>
                          <w:t>注：</w:t>
                        </w:r>
                        <w:r w:rsidRPr="00285D41">
                          <w:rPr>
                            <w:rFonts w:hint="eastAsia"/>
                            <w:szCs w:val="21"/>
                          </w:rPr>
                          <w:t>N</w:t>
                        </w:r>
                        <w:r w:rsidRPr="00285D41">
                          <w:rPr>
                            <w:rFonts w:hint="eastAsia"/>
                            <w:szCs w:val="21"/>
                          </w:rPr>
                          <w:t>：噪声</w:t>
                        </w:r>
                        <w:r>
                          <w:rPr>
                            <w:rFonts w:hint="eastAsia"/>
                            <w:szCs w:val="21"/>
                          </w:rPr>
                          <w:t>、</w:t>
                        </w:r>
                        <w:r w:rsidRPr="00285D41">
                          <w:rPr>
                            <w:rFonts w:hint="eastAsia"/>
                            <w:szCs w:val="21"/>
                          </w:rPr>
                          <w:t>S</w:t>
                        </w:r>
                        <w:r w:rsidRPr="00285D41">
                          <w:rPr>
                            <w:rFonts w:hint="eastAsia"/>
                            <w:szCs w:val="21"/>
                          </w:rPr>
                          <w:t>：固废</w:t>
                        </w:r>
                        <w:r>
                          <w:rPr>
                            <w:rFonts w:hint="eastAsia"/>
                            <w:szCs w:val="21"/>
                          </w:rPr>
                          <w:t>、</w:t>
                        </w:r>
                        <w:r w:rsidRPr="00285D41">
                          <w:rPr>
                            <w:rFonts w:hint="eastAsia"/>
                            <w:szCs w:val="21"/>
                          </w:rPr>
                          <w:t>G</w:t>
                        </w:r>
                        <w:r>
                          <w:rPr>
                            <w:rFonts w:ascii="宋体" w:hAnsi="宋体" w:hint="eastAsia"/>
                            <w:szCs w:val="21"/>
                          </w:rPr>
                          <w:t>：</w:t>
                        </w:r>
                        <w:r w:rsidRPr="00285D41">
                          <w:rPr>
                            <w:rFonts w:hint="eastAsia"/>
                            <w:szCs w:val="21"/>
                          </w:rPr>
                          <w:t>废气</w:t>
                        </w:r>
                      </w:p>
                    </w:txbxContent>
                  </v:textbox>
                </v:rect>
              </w:pict>
            </w:r>
          </w:p>
          <w:p w:rsidR="00336153" w:rsidRPr="00F674D7" w:rsidRDefault="00336153" w:rsidP="00A80B48">
            <w:pPr>
              <w:spacing w:line="440" w:lineRule="exact"/>
              <w:textAlignment w:val="baseline"/>
              <w:rPr>
                <w:sz w:val="24"/>
              </w:rPr>
            </w:pPr>
          </w:p>
          <w:p w:rsidR="00336153" w:rsidRPr="00F674D7" w:rsidRDefault="00336153" w:rsidP="00A80B48">
            <w:pPr>
              <w:snapToGrid w:val="0"/>
              <w:spacing w:afterLines="50" w:line="440" w:lineRule="exact"/>
              <w:jc w:val="center"/>
              <w:rPr>
                <w:rFonts w:eastAsia="黑体"/>
              </w:rPr>
            </w:pPr>
            <w:r w:rsidRPr="00F674D7">
              <w:rPr>
                <w:rFonts w:eastAsia="黑体"/>
              </w:rPr>
              <w:t>图</w:t>
            </w:r>
            <w:r w:rsidRPr="00F674D7">
              <w:rPr>
                <w:rFonts w:eastAsia="黑体"/>
              </w:rPr>
              <w:t xml:space="preserve">2  </w:t>
            </w:r>
            <w:r w:rsidRPr="00F674D7">
              <w:rPr>
                <w:rFonts w:eastAsia="黑体"/>
              </w:rPr>
              <w:t>生产工艺流程及产污环节图</w:t>
            </w:r>
          </w:p>
          <w:p w:rsidR="00336153" w:rsidRPr="00F674D7" w:rsidRDefault="00336153" w:rsidP="00A80B48">
            <w:pPr>
              <w:spacing w:line="480" w:lineRule="exact"/>
              <w:rPr>
                <w:b/>
                <w:sz w:val="24"/>
              </w:rPr>
            </w:pPr>
            <w:r w:rsidRPr="00F674D7">
              <w:rPr>
                <w:b/>
                <w:sz w:val="24"/>
              </w:rPr>
              <w:t>工艺流程简述：</w:t>
            </w:r>
          </w:p>
          <w:p w:rsidR="00336153" w:rsidRPr="00F674D7" w:rsidRDefault="00336153" w:rsidP="00A80B48">
            <w:pPr>
              <w:spacing w:line="440" w:lineRule="exact"/>
              <w:ind w:firstLineChars="172" w:firstLine="413"/>
              <w:textAlignment w:val="baseline"/>
              <w:rPr>
                <w:sz w:val="24"/>
              </w:rPr>
            </w:pPr>
            <w:r w:rsidRPr="00F674D7">
              <w:rPr>
                <w:rFonts w:hAnsi="宋体"/>
                <w:sz w:val="24"/>
              </w:rPr>
              <w:t>（</w:t>
            </w:r>
            <w:r w:rsidRPr="00F674D7">
              <w:rPr>
                <w:sz w:val="24"/>
              </w:rPr>
              <w:t>1</w:t>
            </w:r>
            <w:r w:rsidRPr="00F674D7">
              <w:rPr>
                <w:rFonts w:hAnsi="宋体"/>
                <w:sz w:val="24"/>
              </w:rPr>
              <w:t>）</w:t>
            </w:r>
            <w:r w:rsidRPr="00F674D7">
              <w:rPr>
                <w:sz w:val="24"/>
              </w:rPr>
              <w:t>上料：原料为外购的低密度聚乙烯颗粒，将低密度聚乙烯颗粒人工投入置于地上的搅拌机内，搅拌并采用电加热，加热温度至</w:t>
            </w:r>
            <w:r w:rsidRPr="00F674D7">
              <w:rPr>
                <w:sz w:val="24"/>
              </w:rPr>
              <w:t>20℃-30℃</w:t>
            </w:r>
            <w:r w:rsidRPr="00F674D7">
              <w:rPr>
                <w:sz w:val="24"/>
              </w:rPr>
              <w:t>备用。经吸料机自动吸料进入上料口，进入螺杆加热工序。低密度聚乙烯为颗粒态，无粉尘产生。</w:t>
            </w:r>
          </w:p>
          <w:p w:rsidR="00336153" w:rsidRPr="00F674D7" w:rsidRDefault="00336153" w:rsidP="00A80B48">
            <w:pPr>
              <w:spacing w:line="440" w:lineRule="exact"/>
              <w:ind w:firstLineChars="200" w:firstLine="480"/>
              <w:textAlignment w:val="baseline"/>
              <w:rPr>
                <w:sz w:val="24"/>
              </w:rPr>
            </w:pPr>
            <w:r w:rsidRPr="00F674D7">
              <w:rPr>
                <w:sz w:val="24"/>
              </w:rPr>
              <w:t>辅料单甘脂为外购的粉状物料，采用</w:t>
            </w:r>
            <w:r>
              <w:rPr>
                <w:rFonts w:hint="eastAsia"/>
                <w:sz w:val="24"/>
              </w:rPr>
              <w:t>真空上料</w:t>
            </w:r>
            <w:r>
              <w:rPr>
                <w:sz w:val="24"/>
              </w:rPr>
              <w:t>装置将粉料</w:t>
            </w:r>
            <w:r w:rsidRPr="00F674D7">
              <w:rPr>
                <w:sz w:val="24"/>
              </w:rPr>
              <w:t>投入单甘脂加热锅内，投料后立即将加热锅自带的密封盖盖上形成封闭空间，外溢粉尘较少。加热锅内的单甘脂自动电加热至</w:t>
            </w:r>
            <w:r w:rsidRPr="00F674D7">
              <w:rPr>
                <w:sz w:val="24"/>
              </w:rPr>
              <w:t>60℃</w:t>
            </w:r>
            <w:r w:rsidRPr="00F674D7">
              <w:rPr>
                <w:sz w:val="24"/>
              </w:rPr>
              <w:t>，经底部的密闭管道输送入螺杆加热工序。熔融态的单甘脂上料口为单独的密闭管道上料口，不与低密度聚乙烯颗粒上料口共用。由于单甘脂加热温度（</w:t>
            </w:r>
            <w:r w:rsidRPr="00F674D7">
              <w:rPr>
                <w:sz w:val="24"/>
              </w:rPr>
              <w:t>60℃</w:t>
            </w:r>
            <w:r w:rsidRPr="00F674D7">
              <w:rPr>
                <w:sz w:val="24"/>
              </w:rPr>
              <w:t>）与其沸点（</w:t>
            </w:r>
            <w:r w:rsidRPr="00F674D7">
              <w:rPr>
                <w:sz w:val="24"/>
              </w:rPr>
              <w:t>476.9℃</w:t>
            </w:r>
            <w:r w:rsidRPr="00F674D7">
              <w:rPr>
                <w:sz w:val="24"/>
              </w:rPr>
              <w:t>）相差较大，该工序不会产生挥发性有机物。该工序会产生上料粉尘（单甘脂颗粒）、噪声。</w:t>
            </w:r>
          </w:p>
          <w:p w:rsidR="00336153" w:rsidRPr="00F674D7" w:rsidRDefault="00336153" w:rsidP="00A80B48">
            <w:pPr>
              <w:spacing w:line="440" w:lineRule="exact"/>
              <w:ind w:firstLineChars="200" w:firstLine="480"/>
              <w:textAlignment w:val="baseline"/>
              <w:rPr>
                <w:sz w:val="24"/>
              </w:rPr>
            </w:pPr>
            <w:r w:rsidRPr="00F674D7">
              <w:rPr>
                <w:sz w:val="24"/>
              </w:rPr>
              <w:t>（</w:t>
            </w:r>
            <w:r w:rsidRPr="00F674D7">
              <w:rPr>
                <w:sz w:val="24"/>
              </w:rPr>
              <w:t>2</w:t>
            </w:r>
            <w:r w:rsidRPr="00F674D7">
              <w:rPr>
                <w:sz w:val="24"/>
              </w:rPr>
              <w:t>）螺杆加热：将低密度聚乙烯和熔融单甘脂通过螺杆输送前进，前进过程中采用电加热方式对原辅料进行阶梯式加热，最终加热温度控制在</w:t>
            </w:r>
            <w:r w:rsidRPr="00F674D7">
              <w:rPr>
                <w:sz w:val="24"/>
              </w:rPr>
              <w:t>170℃</w:t>
            </w:r>
            <w:r w:rsidRPr="00F674D7">
              <w:rPr>
                <w:sz w:val="24"/>
              </w:rPr>
              <w:t>左右。在此过程中，将液态丁烷通过丁烷输送口自动计量，采用管道密闭输送入生产线中。全程通过计算机自动控制，无需人工开关阀门。由于整个螺杆均为密闭式前进，无废气外溢，仅在挤出口处与外界联通。</w:t>
            </w:r>
          </w:p>
          <w:p w:rsidR="00336153" w:rsidRPr="00F674D7" w:rsidRDefault="00336153" w:rsidP="00A80B48">
            <w:pPr>
              <w:spacing w:line="440" w:lineRule="exact"/>
              <w:ind w:firstLineChars="200" w:firstLine="480"/>
              <w:textAlignment w:val="baseline"/>
              <w:rPr>
                <w:sz w:val="24"/>
              </w:rPr>
            </w:pPr>
            <w:r w:rsidRPr="00F674D7">
              <w:rPr>
                <w:sz w:val="24"/>
              </w:rPr>
              <w:t>丁烷是常用发泡剂之一，发泡原理：丁烷在常温高压下呈液态，因而在被高压注入到聚合物熔体中后，可以使其以液态的形式均匀分布于高聚物中。当减压发泡时丁烷气体由液态转化成气态，均匀的分散在聚合物中，降温至聚合物呈固态后，形成发泡塑料。</w:t>
            </w:r>
          </w:p>
          <w:p w:rsidR="00336153" w:rsidRPr="00F674D7" w:rsidRDefault="00336153" w:rsidP="00A80B48">
            <w:pPr>
              <w:spacing w:line="440" w:lineRule="exact"/>
              <w:ind w:firstLineChars="200" w:firstLine="480"/>
              <w:textAlignment w:val="baseline"/>
              <w:rPr>
                <w:sz w:val="24"/>
              </w:rPr>
            </w:pPr>
            <w:r w:rsidRPr="00F674D7">
              <w:rPr>
                <w:sz w:val="24"/>
              </w:rPr>
              <w:lastRenderedPageBreak/>
              <w:t>为方便控制螺杆阶梯式加热的加热温度，自动控制系统通过控制螺杆外层套管内的循环水（电加热）的温度来控制物料的加热温度。该部分循环水设置有一个</w:t>
            </w:r>
            <w:r w:rsidRPr="00F674D7">
              <w:rPr>
                <w:sz w:val="24"/>
              </w:rPr>
              <w:t>18m</w:t>
            </w:r>
            <w:r w:rsidRPr="00F674D7">
              <w:rPr>
                <w:sz w:val="24"/>
                <w:vertAlign w:val="superscript"/>
              </w:rPr>
              <w:t>3</w:t>
            </w:r>
            <w:r w:rsidRPr="00F674D7">
              <w:rPr>
                <w:sz w:val="24"/>
              </w:rPr>
              <w:t>的循环水池，循环使用不外排。该工序产生噪声。</w:t>
            </w:r>
          </w:p>
          <w:p w:rsidR="00336153" w:rsidRPr="00F674D7" w:rsidRDefault="00336153" w:rsidP="00A80B48">
            <w:pPr>
              <w:spacing w:line="440" w:lineRule="exact"/>
              <w:ind w:firstLineChars="200" w:firstLine="480"/>
              <w:textAlignment w:val="baseline"/>
              <w:rPr>
                <w:sz w:val="24"/>
              </w:rPr>
            </w:pPr>
            <w:r w:rsidRPr="00F674D7">
              <w:rPr>
                <w:sz w:val="24"/>
              </w:rPr>
              <w:t>（</w:t>
            </w:r>
            <w:r w:rsidRPr="00F674D7">
              <w:rPr>
                <w:sz w:val="24"/>
              </w:rPr>
              <w:t>3</w:t>
            </w:r>
            <w:r w:rsidRPr="00F674D7">
              <w:rPr>
                <w:sz w:val="24"/>
              </w:rPr>
              <w:t>）发泡挤出：物料经螺杆输送至挤出口，在逐渐恢复至常压状态时，丁烷由液体变为气体，均匀分散于物料内部，经机头挤出，由风环送风瞬间风冷成型。该工序会产生发泡挤出有机废气、噪声。</w:t>
            </w:r>
          </w:p>
          <w:p w:rsidR="00336153" w:rsidRPr="00F674D7" w:rsidRDefault="00336153" w:rsidP="00A80B48">
            <w:pPr>
              <w:spacing w:line="440" w:lineRule="exact"/>
              <w:ind w:firstLineChars="200" w:firstLine="480"/>
              <w:textAlignment w:val="baseline"/>
              <w:rPr>
                <w:sz w:val="24"/>
              </w:rPr>
            </w:pPr>
            <w:r w:rsidRPr="00F674D7">
              <w:rPr>
                <w:sz w:val="24"/>
              </w:rPr>
              <w:t>（</w:t>
            </w:r>
            <w:r w:rsidRPr="00F674D7">
              <w:rPr>
                <w:sz w:val="24"/>
              </w:rPr>
              <w:t>4</w:t>
            </w:r>
            <w:r w:rsidRPr="00F674D7">
              <w:rPr>
                <w:sz w:val="24"/>
              </w:rPr>
              <w:t>）复卷：成型的珍珠棉为卷筒状，风环下侧安装有切刀，卷筒珍珠棉经牵引机牵引向前，下侧由切刀自动切开形成幅宽</w:t>
            </w:r>
            <w:r w:rsidRPr="00F674D7">
              <w:rPr>
                <w:sz w:val="24"/>
              </w:rPr>
              <w:t>800mm~1600mm</w:t>
            </w:r>
            <w:r w:rsidRPr="00F674D7">
              <w:rPr>
                <w:sz w:val="24"/>
              </w:rPr>
              <w:t>的平板状珍珠棉。珍珠棉牵引至复卷机处复卷，包装入库待售。该工序会产生切割的废边角料。</w:t>
            </w:r>
          </w:p>
          <w:p w:rsidR="00336153" w:rsidRPr="00F674D7" w:rsidRDefault="00336153" w:rsidP="00A80B48">
            <w:pPr>
              <w:spacing w:line="460" w:lineRule="exact"/>
              <w:rPr>
                <w:rFonts w:eastAsia="黑体"/>
                <w:sz w:val="24"/>
                <w:szCs w:val="20"/>
              </w:rPr>
            </w:pPr>
            <w:r w:rsidRPr="00F674D7">
              <w:rPr>
                <w:rFonts w:eastAsia="黑体"/>
                <w:sz w:val="24"/>
                <w:szCs w:val="20"/>
              </w:rPr>
              <w:t>二、主要产排污环节</w:t>
            </w:r>
          </w:p>
          <w:p w:rsidR="00336153" w:rsidRPr="00F674D7" w:rsidRDefault="00336153" w:rsidP="00A80B48">
            <w:pPr>
              <w:adjustRightInd w:val="0"/>
              <w:spacing w:line="400" w:lineRule="exact"/>
              <w:ind w:firstLineChars="200" w:firstLine="480"/>
              <w:textAlignment w:val="baseline"/>
              <w:rPr>
                <w:sz w:val="24"/>
              </w:rPr>
            </w:pPr>
            <w:r w:rsidRPr="00F674D7">
              <w:rPr>
                <w:sz w:val="24"/>
              </w:rPr>
              <w:t>本项目营运期主要污染物、产污环节及防治措施详见下表。</w:t>
            </w:r>
          </w:p>
          <w:p w:rsidR="00336153" w:rsidRPr="00F674D7" w:rsidRDefault="00336153" w:rsidP="00A80B48">
            <w:pPr>
              <w:adjustRightInd w:val="0"/>
              <w:spacing w:line="400" w:lineRule="exact"/>
              <w:ind w:firstLineChars="200" w:firstLine="480"/>
              <w:textAlignment w:val="baseline"/>
              <w:rPr>
                <w:sz w:val="24"/>
              </w:rPr>
            </w:pPr>
            <w:r w:rsidRPr="00F674D7">
              <w:rPr>
                <w:rFonts w:eastAsia="黑体"/>
                <w:bCs/>
                <w:sz w:val="24"/>
              </w:rPr>
              <w:t>表</w:t>
            </w:r>
            <w:r>
              <w:rPr>
                <w:rFonts w:eastAsia="黑体" w:hint="eastAsia"/>
                <w:bCs/>
                <w:sz w:val="24"/>
              </w:rPr>
              <w:t>9</w:t>
            </w:r>
            <w:r w:rsidRPr="00F674D7">
              <w:rPr>
                <w:rFonts w:eastAsia="黑体"/>
                <w:bCs/>
                <w:sz w:val="24"/>
              </w:rPr>
              <w:t xml:space="preserve">             </w:t>
            </w:r>
            <w:r w:rsidRPr="00F674D7">
              <w:rPr>
                <w:rFonts w:eastAsia="黑体"/>
                <w:bCs/>
                <w:sz w:val="24"/>
              </w:rPr>
              <w:t>项目营运期产污环节一览表</w:t>
            </w:r>
          </w:p>
          <w:tbl>
            <w:tblPr>
              <w:tblW w:w="5000" w:type="pct"/>
              <w:jc w:val="center"/>
              <w:tblBorders>
                <w:top w:val="single" w:sz="8" w:space="0" w:color="000000"/>
                <w:bottom w:val="single" w:sz="8" w:space="0" w:color="000000"/>
                <w:insideH w:val="single" w:sz="4" w:space="0" w:color="000000"/>
                <w:insideV w:val="single" w:sz="4" w:space="0" w:color="000000"/>
              </w:tblBorders>
              <w:tblLayout w:type="fixed"/>
              <w:tblLook w:val="04A0"/>
            </w:tblPr>
            <w:tblGrid>
              <w:gridCol w:w="854"/>
              <w:gridCol w:w="646"/>
              <w:gridCol w:w="1260"/>
              <w:gridCol w:w="1752"/>
              <w:gridCol w:w="3433"/>
            </w:tblGrid>
            <w:tr w:rsidR="00336153" w:rsidRPr="00F674D7" w:rsidTr="00A80B48">
              <w:trPr>
                <w:trHeight w:val="397"/>
                <w:jc w:val="center"/>
              </w:trPr>
              <w:tc>
                <w:tcPr>
                  <w:tcW w:w="949" w:type="dxa"/>
                  <w:shd w:val="clear" w:color="auto" w:fill="auto"/>
                  <w:vAlign w:val="center"/>
                </w:tcPr>
                <w:p w:rsidR="00336153" w:rsidRPr="00F674D7" w:rsidRDefault="00336153" w:rsidP="00A80B48">
                  <w:pPr>
                    <w:jc w:val="center"/>
                    <w:rPr>
                      <w:b/>
                      <w:szCs w:val="21"/>
                    </w:rPr>
                  </w:pPr>
                  <w:r w:rsidRPr="00F674D7">
                    <w:rPr>
                      <w:b/>
                      <w:szCs w:val="21"/>
                    </w:rPr>
                    <w:t>污染因素</w:t>
                  </w:r>
                </w:p>
              </w:tc>
              <w:tc>
                <w:tcPr>
                  <w:tcW w:w="2126" w:type="dxa"/>
                  <w:gridSpan w:val="2"/>
                  <w:shd w:val="clear" w:color="auto" w:fill="auto"/>
                  <w:vAlign w:val="center"/>
                </w:tcPr>
                <w:p w:rsidR="00336153" w:rsidRPr="00F674D7" w:rsidRDefault="00336153" w:rsidP="00A80B48">
                  <w:pPr>
                    <w:jc w:val="center"/>
                    <w:rPr>
                      <w:b/>
                      <w:szCs w:val="21"/>
                    </w:rPr>
                  </w:pPr>
                  <w:r w:rsidRPr="00F674D7">
                    <w:rPr>
                      <w:b/>
                      <w:szCs w:val="21"/>
                    </w:rPr>
                    <w:t>产污环节</w:t>
                  </w:r>
                </w:p>
              </w:tc>
              <w:tc>
                <w:tcPr>
                  <w:tcW w:w="1985" w:type="dxa"/>
                  <w:shd w:val="clear" w:color="auto" w:fill="auto"/>
                  <w:vAlign w:val="center"/>
                </w:tcPr>
                <w:p w:rsidR="00336153" w:rsidRPr="00F674D7" w:rsidRDefault="00336153" w:rsidP="00A80B48">
                  <w:pPr>
                    <w:jc w:val="center"/>
                    <w:rPr>
                      <w:b/>
                      <w:szCs w:val="21"/>
                    </w:rPr>
                  </w:pPr>
                  <w:r w:rsidRPr="00F674D7">
                    <w:rPr>
                      <w:b/>
                      <w:szCs w:val="21"/>
                    </w:rPr>
                    <w:t>污染物</w:t>
                  </w:r>
                </w:p>
              </w:tc>
              <w:tc>
                <w:tcPr>
                  <w:tcW w:w="3924" w:type="dxa"/>
                  <w:shd w:val="clear" w:color="auto" w:fill="auto"/>
                  <w:vAlign w:val="center"/>
                </w:tcPr>
                <w:p w:rsidR="00336153" w:rsidRPr="00F674D7" w:rsidRDefault="00336153" w:rsidP="00A80B48">
                  <w:pPr>
                    <w:jc w:val="center"/>
                    <w:rPr>
                      <w:b/>
                      <w:szCs w:val="21"/>
                    </w:rPr>
                  </w:pPr>
                  <w:r w:rsidRPr="00F674D7">
                    <w:rPr>
                      <w:b/>
                      <w:szCs w:val="21"/>
                    </w:rPr>
                    <w:t>防治措施</w:t>
                  </w:r>
                </w:p>
              </w:tc>
            </w:tr>
            <w:tr w:rsidR="00336153" w:rsidRPr="00F674D7" w:rsidTr="00A80B48">
              <w:trPr>
                <w:trHeight w:val="397"/>
                <w:jc w:val="center"/>
              </w:trPr>
              <w:tc>
                <w:tcPr>
                  <w:tcW w:w="949" w:type="dxa"/>
                  <w:vMerge w:val="restart"/>
                  <w:shd w:val="clear" w:color="auto" w:fill="auto"/>
                  <w:vAlign w:val="center"/>
                </w:tcPr>
                <w:p w:rsidR="00336153" w:rsidRPr="00F674D7" w:rsidRDefault="00336153" w:rsidP="00A80B48">
                  <w:pPr>
                    <w:jc w:val="center"/>
                    <w:rPr>
                      <w:szCs w:val="21"/>
                    </w:rPr>
                  </w:pPr>
                  <w:r w:rsidRPr="00F674D7">
                    <w:rPr>
                      <w:szCs w:val="21"/>
                    </w:rPr>
                    <w:t>废</w:t>
                  </w:r>
                  <w:r w:rsidRPr="00F674D7">
                    <w:rPr>
                      <w:szCs w:val="21"/>
                    </w:rPr>
                    <w:t xml:space="preserve"> </w:t>
                  </w:r>
                  <w:r w:rsidRPr="00F674D7">
                    <w:rPr>
                      <w:szCs w:val="21"/>
                    </w:rPr>
                    <w:t>气</w:t>
                  </w:r>
                </w:p>
              </w:tc>
              <w:tc>
                <w:tcPr>
                  <w:tcW w:w="2126" w:type="dxa"/>
                  <w:gridSpan w:val="2"/>
                  <w:shd w:val="clear" w:color="auto" w:fill="auto"/>
                  <w:vAlign w:val="center"/>
                </w:tcPr>
                <w:p w:rsidR="00336153" w:rsidRPr="00F674D7" w:rsidRDefault="00336153" w:rsidP="00A80B48">
                  <w:pPr>
                    <w:jc w:val="center"/>
                    <w:rPr>
                      <w:szCs w:val="21"/>
                    </w:rPr>
                  </w:pPr>
                  <w:r w:rsidRPr="00F674D7">
                    <w:rPr>
                      <w:szCs w:val="21"/>
                    </w:rPr>
                    <w:t>上料工序</w:t>
                  </w:r>
                </w:p>
              </w:tc>
              <w:tc>
                <w:tcPr>
                  <w:tcW w:w="1985" w:type="dxa"/>
                  <w:shd w:val="clear" w:color="auto" w:fill="auto"/>
                  <w:vAlign w:val="center"/>
                </w:tcPr>
                <w:p w:rsidR="00336153" w:rsidRPr="00F674D7" w:rsidRDefault="00336153" w:rsidP="00A80B48">
                  <w:pPr>
                    <w:jc w:val="center"/>
                    <w:rPr>
                      <w:szCs w:val="21"/>
                    </w:rPr>
                  </w:pPr>
                  <w:r w:rsidRPr="00F674D7">
                    <w:rPr>
                      <w:szCs w:val="21"/>
                    </w:rPr>
                    <w:t>颗粒物</w:t>
                  </w:r>
                </w:p>
              </w:tc>
              <w:tc>
                <w:tcPr>
                  <w:tcW w:w="3924" w:type="dxa"/>
                  <w:shd w:val="clear" w:color="auto" w:fill="auto"/>
                  <w:vAlign w:val="center"/>
                </w:tcPr>
                <w:p w:rsidR="00336153" w:rsidRPr="00F674D7" w:rsidRDefault="00336153" w:rsidP="00A80B48">
                  <w:pPr>
                    <w:jc w:val="center"/>
                    <w:rPr>
                      <w:szCs w:val="21"/>
                    </w:rPr>
                  </w:pPr>
                  <w:r w:rsidRPr="00F674D7">
                    <w:rPr>
                      <w:szCs w:val="21"/>
                    </w:rPr>
                    <w:t>真空上料</w:t>
                  </w:r>
                  <w:r w:rsidRPr="00F674D7">
                    <w:rPr>
                      <w:szCs w:val="21"/>
                    </w:rPr>
                    <w:t>+</w:t>
                  </w:r>
                  <w:r w:rsidRPr="00F674D7">
                    <w:rPr>
                      <w:szCs w:val="21"/>
                    </w:rPr>
                    <w:t>袋式除尘器</w:t>
                  </w:r>
                  <w:r w:rsidRPr="00F674D7">
                    <w:rPr>
                      <w:szCs w:val="21"/>
                    </w:rPr>
                    <w:t>+15m</w:t>
                  </w:r>
                  <w:r w:rsidRPr="00F674D7">
                    <w:rPr>
                      <w:szCs w:val="21"/>
                    </w:rPr>
                    <w:t>高排气筒</w:t>
                  </w:r>
                  <w:r w:rsidRPr="00F674D7">
                    <w:rPr>
                      <w:rFonts w:hint="eastAsia"/>
                      <w:szCs w:val="21"/>
                    </w:rPr>
                    <w:t>P1</w:t>
                  </w:r>
                </w:p>
              </w:tc>
            </w:tr>
            <w:tr w:rsidR="00336153" w:rsidRPr="00F674D7" w:rsidTr="00A80B48">
              <w:trPr>
                <w:trHeight w:val="397"/>
                <w:jc w:val="center"/>
              </w:trPr>
              <w:tc>
                <w:tcPr>
                  <w:tcW w:w="949" w:type="dxa"/>
                  <w:vMerge/>
                  <w:shd w:val="clear" w:color="auto" w:fill="auto"/>
                  <w:vAlign w:val="center"/>
                </w:tcPr>
                <w:p w:rsidR="00336153" w:rsidRPr="00F674D7" w:rsidRDefault="00336153" w:rsidP="00A80B48">
                  <w:pPr>
                    <w:jc w:val="center"/>
                    <w:rPr>
                      <w:szCs w:val="21"/>
                    </w:rPr>
                  </w:pPr>
                </w:p>
              </w:tc>
              <w:tc>
                <w:tcPr>
                  <w:tcW w:w="2126" w:type="dxa"/>
                  <w:gridSpan w:val="2"/>
                  <w:shd w:val="clear" w:color="auto" w:fill="auto"/>
                  <w:vAlign w:val="center"/>
                </w:tcPr>
                <w:p w:rsidR="00336153" w:rsidRPr="00F674D7" w:rsidRDefault="00336153" w:rsidP="00A80B48">
                  <w:pPr>
                    <w:jc w:val="center"/>
                    <w:rPr>
                      <w:szCs w:val="21"/>
                    </w:rPr>
                  </w:pPr>
                  <w:r w:rsidRPr="00F674D7">
                    <w:rPr>
                      <w:rFonts w:hint="eastAsia"/>
                      <w:szCs w:val="21"/>
                    </w:rPr>
                    <w:t>发泡</w:t>
                  </w:r>
                  <w:r w:rsidRPr="00F674D7">
                    <w:rPr>
                      <w:szCs w:val="21"/>
                    </w:rPr>
                    <w:t>挤出</w:t>
                  </w:r>
                  <w:r w:rsidRPr="00F674D7">
                    <w:rPr>
                      <w:rFonts w:hint="eastAsia"/>
                      <w:szCs w:val="21"/>
                    </w:rPr>
                    <w:t>工序</w:t>
                  </w:r>
                </w:p>
              </w:tc>
              <w:tc>
                <w:tcPr>
                  <w:tcW w:w="1985" w:type="dxa"/>
                  <w:shd w:val="clear" w:color="auto" w:fill="auto"/>
                  <w:vAlign w:val="center"/>
                </w:tcPr>
                <w:p w:rsidR="00336153" w:rsidRPr="00F674D7" w:rsidRDefault="00336153" w:rsidP="00A80B48">
                  <w:pPr>
                    <w:jc w:val="center"/>
                    <w:rPr>
                      <w:szCs w:val="21"/>
                    </w:rPr>
                  </w:pPr>
                  <w:r w:rsidRPr="00F674D7">
                    <w:rPr>
                      <w:rFonts w:hint="eastAsia"/>
                      <w:szCs w:val="21"/>
                    </w:rPr>
                    <w:t>非甲烷总烃</w:t>
                  </w:r>
                </w:p>
              </w:tc>
              <w:tc>
                <w:tcPr>
                  <w:tcW w:w="3924" w:type="dxa"/>
                  <w:shd w:val="clear" w:color="auto" w:fill="auto"/>
                  <w:vAlign w:val="center"/>
                </w:tcPr>
                <w:p w:rsidR="00336153" w:rsidRPr="00F674D7" w:rsidRDefault="00336153" w:rsidP="00A80B48">
                  <w:pPr>
                    <w:jc w:val="center"/>
                    <w:rPr>
                      <w:szCs w:val="21"/>
                    </w:rPr>
                  </w:pPr>
                  <w:r w:rsidRPr="00F674D7">
                    <w:rPr>
                      <w:rFonts w:hint="eastAsia"/>
                      <w:szCs w:val="21"/>
                    </w:rPr>
                    <w:t>发泡挤出区域密闭，废气经负压收集</w:t>
                  </w:r>
                  <w:r w:rsidRPr="00F674D7">
                    <w:rPr>
                      <w:szCs w:val="21"/>
                    </w:rPr>
                    <w:t>+</w:t>
                  </w:r>
                  <w:r w:rsidRPr="00F674D7">
                    <w:rPr>
                      <w:szCs w:val="21"/>
                    </w:rPr>
                    <w:t>活性炭</w:t>
                  </w:r>
                  <w:r w:rsidRPr="00F674D7">
                    <w:rPr>
                      <w:rFonts w:hint="eastAsia"/>
                      <w:szCs w:val="21"/>
                    </w:rPr>
                    <w:t>吸附</w:t>
                  </w:r>
                  <w:r w:rsidRPr="00F674D7">
                    <w:rPr>
                      <w:rFonts w:hint="eastAsia"/>
                      <w:szCs w:val="21"/>
                    </w:rPr>
                    <w:t>-</w:t>
                  </w:r>
                  <w:r w:rsidRPr="00F674D7">
                    <w:rPr>
                      <w:rFonts w:hint="eastAsia"/>
                      <w:szCs w:val="21"/>
                    </w:rPr>
                    <w:t>脱附</w:t>
                  </w:r>
                  <w:r w:rsidRPr="00F674D7">
                    <w:rPr>
                      <w:rFonts w:hint="eastAsia"/>
                      <w:szCs w:val="21"/>
                    </w:rPr>
                    <w:t>+</w:t>
                  </w:r>
                  <w:r w:rsidRPr="00F674D7">
                    <w:rPr>
                      <w:rFonts w:hint="eastAsia"/>
                      <w:szCs w:val="21"/>
                    </w:rPr>
                    <w:t>催化燃烧</w:t>
                  </w:r>
                  <w:r w:rsidRPr="00F674D7">
                    <w:rPr>
                      <w:szCs w:val="21"/>
                    </w:rPr>
                    <w:t>装置</w:t>
                  </w:r>
                  <w:r w:rsidRPr="00F674D7">
                    <w:rPr>
                      <w:szCs w:val="21"/>
                    </w:rPr>
                    <w:t>+15m</w:t>
                  </w:r>
                  <w:r w:rsidRPr="00F674D7">
                    <w:rPr>
                      <w:szCs w:val="21"/>
                    </w:rPr>
                    <w:t>高排气筒</w:t>
                  </w:r>
                  <w:r w:rsidRPr="00F674D7">
                    <w:rPr>
                      <w:rFonts w:hint="eastAsia"/>
                      <w:szCs w:val="21"/>
                    </w:rPr>
                    <w:t>P2</w:t>
                  </w:r>
                </w:p>
              </w:tc>
            </w:tr>
            <w:tr w:rsidR="00336153" w:rsidRPr="00F674D7" w:rsidTr="00A80B48">
              <w:trPr>
                <w:trHeight w:val="397"/>
                <w:jc w:val="center"/>
              </w:trPr>
              <w:tc>
                <w:tcPr>
                  <w:tcW w:w="949" w:type="dxa"/>
                  <w:shd w:val="clear" w:color="auto" w:fill="auto"/>
                  <w:vAlign w:val="center"/>
                </w:tcPr>
                <w:p w:rsidR="00336153" w:rsidRPr="00F674D7" w:rsidRDefault="00336153" w:rsidP="00A80B48">
                  <w:pPr>
                    <w:jc w:val="center"/>
                    <w:rPr>
                      <w:szCs w:val="21"/>
                    </w:rPr>
                  </w:pPr>
                  <w:r w:rsidRPr="00F674D7">
                    <w:rPr>
                      <w:szCs w:val="21"/>
                    </w:rPr>
                    <w:t>废水</w:t>
                  </w:r>
                </w:p>
              </w:tc>
              <w:tc>
                <w:tcPr>
                  <w:tcW w:w="2126" w:type="dxa"/>
                  <w:gridSpan w:val="2"/>
                  <w:shd w:val="clear" w:color="auto" w:fill="auto"/>
                  <w:vAlign w:val="center"/>
                </w:tcPr>
                <w:p w:rsidR="00336153" w:rsidRPr="00F674D7" w:rsidRDefault="00336153" w:rsidP="00A80B48">
                  <w:pPr>
                    <w:spacing w:line="300" w:lineRule="exact"/>
                    <w:jc w:val="center"/>
                  </w:pPr>
                  <w:r w:rsidRPr="00F674D7">
                    <w:t>生活污水</w:t>
                  </w:r>
                </w:p>
              </w:tc>
              <w:tc>
                <w:tcPr>
                  <w:tcW w:w="1985" w:type="dxa"/>
                  <w:shd w:val="clear" w:color="auto" w:fill="auto"/>
                  <w:vAlign w:val="center"/>
                </w:tcPr>
                <w:p w:rsidR="00336153" w:rsidRPr="00F674D7" w:rsidRDefault="00336153" w:rsidP="00A80B48">
                  <w:pPr>
                    <w:spacing w:line="300" w:lineRule="exact"/>
                    <w:jc w:val="center"/>
                  </w:pPr>
                  <w:r w:rsidRPr="00F674D7">
                    <w:rPr>
                      <w:lang w:val="pt-BR"/>
                    </w:rPr>
                    <w:t>COD</w:t>
                  </w:r>
                  <w:r w:rsidRPr="00F674D7">
                    <w:t>、</w:t>
                  </w:r>
                  <w:r w:rsidRPr="00F674D7">
                    <w:rPr>
                      <w:lang w:val="pt-BR"/>
                    </w:rPr>
                    <w:t>NH</w:t>
                  </w:r>
                  <w:r w:rsidRPr="00F674D7">
                    <w:rPr>
                      <w:vertAlign w:val="subscript"/>
                      <w:lang w:val="pt-BR"/>
                    </w:rPr>
                    <w:t>3</w:t>
                  </w:r>
                  <w:r w:rsidRPr="00F674D7">
                    <w:rPr>
                      <w:lang w:val="pt-BR"/>
                    </w:rPr>
                    <w:t>-N</w:t>
                  </w:r>
                  <w:r w:rsidRPr="00F674D7">
                    <w:t>、</w:t>
                  </w:r>
                  <w:r w:rsidRPr="00F674D7">
                    <w:rPr>
                      <w:lang w:val="pt-BR"/>
                    </w:rPr>
                    <w:t>TP</w:t>
                  </w:r>
                  <w:r w:rsidRPr="00F674D7">
                    <w:t>、</w:t>
                  </w:r>
                  <w:r w:rsidRPr="00F674D7">
                    <w:rPr>
                      <w:lang w:val="pt-BR"/>
                    </w:rPr>
                    <w:t>TN</w:t>
                  </w:r>
                  <w:r w:rsidRPr="00F674D7">
                    <w:rPr>
                      <w:rFonts w:hint="eastAsia"/>
                      <w:lang w:val="pt-BR"/>
                    </w:rPr>
                    <w:t xml:space="preserve"> </w:t>
                  </w:r>
                </w:p>
              </w:tc>
              <w:tc>
                <w:tcPr>
                  <w:tcW w:w="3924" w:type="dxa"/>
                  <w:shd w:val="clear" w:color="auto" w:fill="auto"/>
                  <w:vAlign w:val="center"/>
                </w:tcPr>
                <w:p w:rsidR="00336153" w:rsidRPr="00F674D7" w:rsidRDefault="00336153" w:rsidP="00A80B48">
                  <w:pPr>
                    <w:jc w:val="center"/>
                    <w:rPr>
                      <w:szCs w:val="21"/>
                    </w:rPr>
                  </w:pPr>
                  <w:r w:rsidRPr="00F674D7">
                    <w:rPr>
                      <w:bCs/>
                    </w:rPr>
                    <w:t>前期经化粪池处理后定期清运，待管网接通后排入贾屯污水处理厂</w:t>
                  </w:r>
                </w:p>
              </w:tc>
            </w:tr>
            <w:tr w:rsidR="00336153" w:rsidRPr="00F674D7" w:rsidTr="00A80B48">
              <w:trPr>
                <w:trHeight w:val="397"/>
                <w:jc w:val="center"/>
              </w:trPr>
              <w:tc>
                <w:tcPr>
                  <w:tcW w:w="949" w:type="dxa"/>
                  <w:vMerge w:val="restart"/>
                  <w:shd w:val="clear" w:color="auto" w:fill="auto"/>
                  <w:vAlign w:val="center"/>
                </w:tcPr>
                <w:p w:rsidR="00336153" w:rsidRPr="00F674D7" w:rsidRDefault="00336153" w:rsidP="00A80B48">
                  <w:pPr>
                    <w:jc w:val="center"/>
                    <w:rPr>
                      <w:szCs w:val="21"/>
                    </w:rPr>
                  </w:pPr>
                  <w:r w:rsidRPr="00F674D7">
                    <w:rPr>
                      <w:szCs w:val="21"/>
                    </w:rPr>
                    <w:t>固</w:t>
                  </w:r>
                  <w:r w:rsidRPr="00F674D7">
                    <w:rPr>
                      <w:szCs w:val="21"/>
                    </w:rPr>
                    <w:t xml:space="preserve"> </w:t>
                  </w:r>
                  <w:r w:rsidRPr="00F674D7">
                    <w:rPr>
                      <w:szCs w:val="21"/>
                    </w:rPr>
                    <w:t>废</w:t>
                  </w:r>
                </w:p>
              </w:tc>
              <w:tc>
                <w:tcPr>
                  <w:tcW w:w="709" w:type="dxa"/>
                  <w:vMerge w:val="restart"/>
                  <w:shd w:val="clear" w:color="auto" w:fill="auto"/>
                  <w:vAlign w:val="center"/>
                </w:tcPr>
                <w:p w:rsidR="00336153" w:rsidRPr="00F674D7" w:rsidRDefault="00336153" w:rsidP="00A80B48">
                  <w:pPr>
                    <w:jc w:val="center"/>
                    <w:rPr>
                      <w:szCs w:val="21"/>
                    </w:rPr>
                  </w:pPr>
                  <w:r w:rsidRPr="00F674D7">
                    <w:rPr>
                      <w:szCs w:val="21"/>
                    </w:rPr>
                    <w:t>一般固废</w:t>
                  </w:r>
                </w:p>
              </w:tc>
              <w:tc>
                <w:tcPr>
                  <w:tcW w:w="1417" w:type="dxa"/>
                  <w:shd w:val="clear" w:color="auto" w:fill="auto"/>
                  <w:vAlign w:val="center"/>
                </w:tcPr>
                <w:p w:rsidR="00336153" w:rsidRPr="00F674D7" w:rsidRDefault="00336153" w:rsidP="00A80B48">
                  <w:pPr>
                    <w:jc w:val="center"/>
                    <w:rPr>
                      <w:szCs w:val="21"/>
                    </w:rPr>
                  </w:pPr>
                  <w:r w:rsidRPr="00F674D7">
                    <w:rPr>
                      <w:rFonts w:hint="eastAsia"/>
                      <w:szCs w:val="21"/>
                    </w:rPr>
                    <w:t>上料工序</w:t>
                  </w:r>
                </w:p>
              </w:tc>
              <w:tc>
                <w:tcPr>
                  <w:tcW w:w="1985" w:type="dxa"/>
                  <w:shd w:val="clear" w:color="auto" w:fill="auto"/>
                  <w:vAlign w:val="center"/>
                </w:tcPr>
                <w:p w:rsidR="00336153" w:rsidRPr="00F674D7" w:rsidRDefault="00336153" w:rsidP="00A80B48">
                  <w:pPr>
                    <w:jc w:val="center"/>
                    <w:rPr>
                      <w:szCs w:val="21"/>
                    </w:rPr>
                  </w:pPr>
                  <w:r w:rsidRPr="00F674D7">
                    <w:rPr>
                      <w:szCs w:val="21"/>
                    </w:rPr>
                    <w:t>废包装材料</w:t>
                  </w:r>
                </w:p>
              </w:tc>
              <w:tc>
                <w:tcPr>
                  <w:tcW w:w="3924" w:type="dxa"/>
                  <w:shd w:val="clear" w:color="auto" w:fill="auto"/>
                  <w:vAlign w:val="center"/>
                </w:tcPr>
                <w:p w:rsidR="00336153" w:rsidRPr="00F674D7" w:rsidRDefault="00336153" w:rsidP="00A80B48">
                  <w:pPr>
                    <w:jc w:val="center"/>
                    <w:rPr>
                      <w:szCs w:val="21"/>
                    </w:rPr>
                  </w:pPr>
                  <w:r w:rsidRPr="00F674D7">
                    <w:rPr>
                      <w:szCs w:val="21"/>
                    </w:rPr>
                    <w:t>收集后外售</w:t>
                  </w:r>
                </w:p>
              </w:tc>
            </w:tr>
            <w:tr w:rsidR="00336153" w:rsidRPr="00F674D7" w:rsidTr="00A80B48">
              <w:trPr>
                <w:trHeight w:val="397"/>
                <w:jc w:val="center"/>
              </w:trPr>
              <w:tc>
                <w:tcPr>
                  <w:tcW w:w="949" w:type="dxa"/>
                  <w:vMerge/>
                  <w:shd w:val="clear" w:color="auto" w:fill="auto"/>
                  <w:vAlign w:val="center"/>
                </w:tcPr>
                <w:p w:rsidR="00336153" w:rsidRPr="00F674D7" w:rsidRDefault="00336153" w:rsidP="00A80B48">
                  <w:pPr>
                    <w:jc w:val="center"/>
                    <w:rPr>
                      <w:szCs w:val="21"/>
                    </w:rPr>
                  </w:pPr>
                </w:p>
              </w:tc>
              <w:tc>
                <w:tcPr>
                  <w:tcW w:w="709" w:type="dxa"/>
                  <w:vMerge/>
                  <w:shd w:val="clear" w:color="auto" w:fill="auto"/>
                  <w:vAlign w:val="center"/>
                </w:tcPr>
                <w:p w:rsidR="00336153" w:rsidRPr="00F674D7" w:rsidRDefault="00336153" w:rsidP="00A80B48">
                  <w:pPr>
                    <w:jc w:val="center"/>
                    <w:rPr>
                      <w:szCs w:val="21"/>
                    </w:rPr>
                  </w:pPr>
                </w:p>
              </w:tc>
              <w:tc>
                <w:tcPr>
                  <w:tcW w:w="1417" w:type="dxa"/>
                  <w:shd w:val="clear" w:color="auto" w:fill="auto"/>
                  <w:vAlign w:val="center"/>
                </w:tcPr>
                <w:p w:rsidR="00336153" w:rsidRPr="00F674D7" w:rsidRDefault="00336153" w:rsidP="00A80B48">
                  <w:pPr>
                    <w:jc w:val="center"/>
                    <w:rPr>
                      <w:szCs w:val="21"/>
                    </w:rPr>
                  </w:pPr>
                  <w:r w:rsidRPr="00F674D7">
                    <w:rPr>
                      <w:szCs w:val="21"/>
                    </w:rPr>
                    <w:t>复卷工序</w:t>
                  </w:r>
                </w:p>
              </w:tc>
              <w:tc>
                <w:tcPr>
                  <w:tcW w:w="1985" w:type="dxa"/>
                  <w:shd w:val="clear" w:color="auto" w:fill="auto"/>
                  <w:vAlign w:val="center"/>
                </w:tcPr>
                <w:p w:rsidR="00336153" w:rsidRPr="00F674D7" w:rsidRDefault="00336153" w:rsidP="00A80B48">
                  <w:pPr>
                    <w:jc w:val="center"/>
                    <w:rPr>
                      <w:szCs w:val="21"/>
                    </w:rPr>
                  </w:pPr>
                  <w:r w:rsidRPr="00F674D7">
                    <w:rPr>
                      <w:szCs w:val="21"/>
                    </w:rPr>
                    <w:t>废边角料</w:t>
                  </w:r>
                </w:p>
              </w:tc>
              <w:tc>
                <w:tcPr>
                  <w:tcW w:w="3924" w:type="dxa"/>
                  <w:shd w:val="clear" w:color="auto" w:fill="auto"/>
                  <w:vAlign w:val="center"/>
                </w:tcPr>
                <w:p w:rsidR="00336153" w:rsidRPr="00F674D7" w:rsidRDefault="00336153" w:rsidP="00A80B48">
                  <w:pPr>
                    <w:jc w:val="center"/>
                    <w:rPr>
                      <w:szCs w:val="21"/>
                    </w:rPr>
                  </w:pPr>
                  <w:r w:rsidRPr="00F674D7">
                    <w:rPr>
                      <w:szCs w:val="21"/>
                    </w:rPr>
                    <w:t>收集后外售</w:t>
                  </w:r>
                </w:p>
              </w:tc>
            </w:tr>
            <w:tr w:rsidR="00336153" w:rsidRPr="00F674D7" w:rsidTr="00A80B48">
              <w:trPr>
                <w:trHeight w:val="397"/>
                <w:jc w:val="center"/>
              </w:trPr>
              <w:tc>
                <w:tcPr>
                  <w:tcW w:w="949" w:type="dxa"/>
                  <w:vMerge/>
                  <w:shd w:val="clear" w:color="auto" w:fill="auto"/>
                  <w:vAlign w:val="center"/>
                </w:tcPr>
                <w:p w:rsidR="00336153" w:rsidRPr="00F674D7" w:rsidRDefault="00336153" w:rsidP="00A80B48">
                  <w:pPr>
                    <w:jc w:val="center"/>
                    <w:rPr>
                      <w:szCs w:val="21"/>
                    </w:rPr>
                  </w:pPr>
                </w:p>
              </w:tc>
              <w:tc>
                <w:tcPr>
                  <w:tcW w:w="709" w:type="dxa"/>
                  <w:vMerge w:val="restart"/>
                  <w:shd w:val="clear" w:color="auto" w:fill="auto"/>
                  <w:vAlign w:val="center"/>
                </w:tcPr>
                <w:p w:rsidR="00336153" w:rsidRPr="00F674D7" w:rsidRDefault="00336153" w:rsidP="00A80B48">
                  <w:pPr>
                    <w:jc w:val="center"/>
                    <w:rPr>
                      <w:szCs w:val="21"/>
                    </w:rPr>
                  </w:pPr>
                  <w:r w:rsidRPr="00F674D7">
                    <w:rPr>
                      <w:szCs w:val="21"/>
                    </w:rPr>
                    <w:t>危险废物</w:t>
                  </w:r>
                </w:p>
              </w:tc>
              <w:tc>
                <w:tcPr>
                  <w:tcW w:w="1417" w:type="dxa"/>
                  <w:vMerge w:val="restart"/>
                  <w:shd w:val="clear" w:color="auto" w:fill="auto"/>
                  <w:vAlign w:val="center"/>
                </w:tcPr>
                <w:p w:rsidR="00336153" w:rsidRPr="00F674D7" w:rsidRDefault="00336153" w:rsidP="00A80B48">
                  <w:pPr>
                    <w:jc w:val="center"/>
                    <w:rPr>
                      <w:szCs w:val="21"/>
                    </w:rPr>
                  </w:pPr>
                  <w:r w:rsidRPr="00F674D7">
                    <w:rPr>
                      <w:szCs w:val="21"/>
                    </w:rPr>
                    <w:t>废气治理</w:t>
                  </w:r>
                </w:p>
              </w:tc>
              <w:tc>
                <w:tcPr>
                  <w:tcW w:w="1985" w:type="dxa"/>
                  <w:shd w:val="clear" w:color="auto" w:fill="auto"/>
                  <w:vAlign w:val="center"/>
                </w:tcPr>
                <w:p w:rsidR="00336153" w:rsidRPr="00F674D7" w:rsidRDefault="00336153" w:rsidP="00A80B48">
                  <w:pPr>
                    <w:jc w:val="center"/>
                    <w:rPr>
                      <w:szCs w:val="21"/>
                    </w:rPr>
                  </w:pPr>
                  <w:r w:rsidRPr="00F674D7">
                    <w:rPr>
                      <w:szCs w:val="21"/>
                    </w:rPr>
                    <w:t>废活性炭</w:t>
                  </w:r>
                </w:p>
              </w:tc>
              <w:tc>
                <w:tcPr>
                  <w:tcW w:w="3924" w:type="dxa"/>
                  <w:vMerge w:val="restart"/>
                  <w:shd w:val="clear" w:color="auto" w:fill="auto"/>
                  <w:vAlign w:val="center"/>
                </w:tcPr>
                <w:p w:rsidR="00336153" w:rsidRPr="00F674D7" w:rsidRDefault="00336153" w:rsidP="00A80B48">
                  <w:pPr>
                    <w:jc w:val="center"/>
                    <w:rPr>
                      <w:szCs w:val="21"/>
                    </w:rPr>
                  </w:pPr>
                  <w:r w:rsidRPr="00F674D7">
                    <w:rPr>
                      <w:szCs w:val="21"/>
                    </w:rPr>
                    <w:t>密闭容器收集、危废暂存间暂存后交由有相应资质单位处置</w:t>
                  </w:r>
                </w:p>
              </w:tc>
            </w:tr>
            <w:tr w:rsidR="00336153" w:rsidRPr="00F674D7" w:rsidTr="00A80B48">
              <w:trPr>
                <w:trHeight w:val="397"/>
                <w:jc w:val="center"/>
              </w:trPr>
              <w:tc>
                <w:tcPr>
                  <w:tcW w:w="949" w:type="dxa"/>
                  <w:vMerge/>
                  <w:shd w:val="clear" w:color="auto" w:fill="auto"/>
                  <w:vAlign w:val="center"/>
                </w:tcPr>
                <w:p w:rsidR="00336153" w:rsidRPr="00F674D7" w:rsidRDefault="00336153" w:rsidP="00A80B48">
                  <w:pPr>
                    <w:jc w:val="center"/>
                    <w:rPr>
                      <w:szCs w:val="21"/>
                    </w:rPr>
                  </w:pPr>
                </w:p>
              </w:tc>
              <w:tc>
                <w:tcPr>
                  <w:tcW w:w="709" w:type="dxa"/>
                  <w:vMerge/>
                  <w:shd w:val="clear" w:color="auto" w:fill="auto"/>
                  <w:vAlign w:val="center"/>
                </w:tcPr>
                <w:p w:rsidR="00336153" w:rsidRPr="00F674D7" w:rsidRDefault="00336153" w:rsidP="00A80B48">
                  <w:pPr>
                    <w:jc w:val="center"/>
                    <w:rPr>
                      <w:szCs w:val="21"/>
                    </w:rPr>
                  </w:pPr>
                </w:p>
              </w:tc>
              <w:tc>
                <w:tcPr>
                  <w:tcW w:w="1417" w:type="dxa"/>
                  <w:vMerge/>
                  <w:shd w:val="clear" w:color="auto" w:fill="auto"/>
                  <w:vAlign w:val="center"/>
                </w:tcPr>
                <w:p w:rsidR="00336153" w:rsidRPr="00F674D7" w:rsidRDefault="00336153" w:rsidP="00A80B48">
                  <w:pPr>
                    <w:jc w:val="center"/>
                    <w:rPr>
                      <w:szCs w:val="21"/>
                    </w:rPr>
                  </w:pPr>
                </w:p>
              </w:tc>
              <w:tc>
                <w:tcPr>
                  <w:tcW w:w="1985" w:type="dxa"/>
                  <w:shd w:val="clear" w:color="auto" w:fill="auto"/>
                  <w:vAlign w:val="center"/>
                </w:tcPr>
                <w:p w:rsidR="00336153" w:rsidRPr="00F674D7" w:rsidRDefault="00336153" w:rsidP="00A80B48">
                  <w:pPr>
                    <w:jc w:val="center"/>
                    <w:rPr>
                      <w:szCs w:val="21"/>
                    </w:rPr>
                  </w:pPr>
                  <w:r w:rsidRPr="00F674D7">
                    <w:rPr>
                      <w:szCs w:val="21"/>
                    </w:rPr>
                    <w:t>废催化剂</w:t>
                  </w:r>
                </w:p>
              </w:tc>
              <w:tc>
                <w:tcPr>
                  <w:tcW w:w="3924" w:type="dxa"/>
                  <w:vMerge/>
                  <w:shd w:val="clear" w:color="auto" w:fill="auto"/>
                  <w:vAlign w:val="center"/>
                </w:tcPr>
                <w:p w:rsidR="00336153" w:rsidRPr="00F674D7" w:rsidRDefault="00336153" w:rsidP="00A80B48">
                  <w:pPr>
                    <w:jc w:val="center"/>
                    <w:rPr>
                      <w:szCs w:val="21"/>
                    </w:rPr>
                  </w:pPr>
                </w:p>
              </w:tc>
            </w:tr>
            <w:tr w:rsidR="00336153" w:rsidRPr="00F674D7" w:rsidTr="00A80B48">
              <w:trPr>
                <w:trHeight w:val="397"/>
                <w:jc w:val="center"/>
              </w:trPr>
              <w:tc>
                <w:tcPr>
                  <w:tcW w:w="949" w:type="dxa"/>
                  <w:shd w:val="clear" w:color="auto" w:fill="auto"/>
                  <w:vAlign w:val="center"/>
                </w:tcPr>
                <w:p w:rsidR="00336153" w:rsidRPr="00F674D7" w:rsidRDefault="00336153" w:rsidP="00A80B48">
                  <w:pPr>
                    <w:jc w:val="center"/>
                    <w:rPr>
                      <w:szCs w:val="21"/>
                    </w:rPr>
                  </w:pPr>
                  <w:r w:rsidRPr="00F674D7">
                    <w:rPr>
                      <w:szCs w:val="21"/>
                    </w:rPr>
                    <w:t>噪</w:t>
                  </w:r>
                  <w:r w:rsidRPr="00F674D7">
                    <w:rPr>
                      <w:szCs w:val="21"/>
                    </w:rPr>
                    <w:t xml:space="preserve"> </w:t>
                  </w:r>
                  <w:r w:rsidRPr="00F674D7">
                    <w:rPr>
                      <w:szCs w:val="21"/>
                    </w:rPr>
                    <w:t>声</w:t>
                  </w:r>
                </w:p>
              </w:tc>
              <w:tc>
                <w:tcPr>
                  <w:tcW w:w="2126" w:type="dxa"/>
                  <w:gridSpan w:val="2"/>
                  <w:shd w:val="clear" w:color="auto" w:fill="auto"/>
                  <w:vAlign w:val="center"/>
                </w:tcPr>
                <w:p w:rsidR="00336153" w:rsidRPr="00F674D7" w:rsidRDefault="00336153" w:rsidP="00A80B48">
                  <w:pPr>
                    <w:jc w:val="center"/>
                    <w:rPr>
                      <w:szCs w:val="21"/>
                    </w:rPr>
                  </w:pPr>
                  <w:r w:rsidRPr="00F674D7">
                    <w:rPr>
                      <w:rFonts w:hint="eastAsia"/>
                      <w:szCs w:val="21"/>
                    </w:rPr>
                    <w:t>吸料机等</w:t>
                  </w:r>
                  <w:r w:rsidRPr="00F674D7">
                    <w:rPr>
                      <w:szCs w:val="21"/>
                    </w:rPr>
                    <w:t>生产设备</w:t>
                  </w:r>
                </w:p>
              </w:tc>
              <w:tc>
                <w:tcPr>
                  <w:tcW w:w="1985" w:type="dxa"/>
                  <w:shd w:val="clear" w:color="auto" w:fill="auto"/>
                  <w:vAlign w:val="center"/>
                </w:tcPr>
                <w:p w:rsidR="00336153" w:rsidRPr="00F674D7" w:rsidRDefault="00336153" w:rsidP="00A80B48">
                  <w:pPr>
                    <w:jc w:val="center"/>
                    <w:rPr>
                      <w:szCs w:val="21"/>
                    </w:rPr>
                  </w:pPr>
                  <w:r w:rsidRPr="00F674D7">
                    <w:rPr>
                      <w:szCs w:val="21"/>
                    </w:rPr>
                    <w:t>设备噪声</w:t>
                  </w:r>
                </w:p>
              </w:tc>
              <w:tc>
                <w:tcPr>
                  <w:tcW w:w="3924" w:type="dxa"/>
                  <w:shd w:val="clear" w:color="auto" w:fill="auto"/>
                  <w:vAlign w:val="center"/>
                </w:tcPr>
                <w:p w:rsidR="00336153" w:rsidRPr="00F674D7" w:rsidRDefault="00336153" w:rsidP="00A80B48">
                  <w:pPr>
                    <w:jc w:val="center"/>
                    <w:rPr>
                      <w:szCs w:val="21"/>
                    </w:rPr>
                  </w:pPr>
                  <w:r w:rsidRPr="00F674D7">
                    <w:rPr>
                      <w:szCs w:val="21"/>
                    </w:rPr>
                    <w:t>减振、厂房密闭隔音</w:t>
                  </w:r>
                </w:p>
              </w:tc>
            </w:tr>
          </w:tbl>
          <w:p w:rsidR="00336153" w:rsidRPr="00F674D7" w:rsidRDefault="00336153" w:rsidP="00A80B48">
            <w:pPr>
              <w:spacing w:line="40" w:lineRule="exact"/>
              <w:textAlignment w:val="baseline"/>
              <w:rPr>
                <w:sz w:val="24"/>
              </w:rPr>
            </w:pPr>
          </w:p>
          <w:p w:rsidR="00336153" w:rsidRPr="00F674D7" w:rsidRDefault="00336153" w:rsidP="00A80B48">
            <w:pPr>
              <w:adjustRightInd w:val="0"/>
              <w:snapToGrid w:val="0"/>
              <w:spacing w:line="460" w:lineRule="exact"/>
              <w:rPr>
                <w:bCs/>
                <w:szCs w:val="21"/>
              </w:rPr>
            </w:pPr>
          </w:p>
        </w:tc>
      </w:tr>
      <w:tr w:rsidR="00336153" w:rsidRPr="00F674D7" w:rsidTr="00A80B48">
        <w:trPr>
          <w:trHeight w:val="1837"/>
          <w:jc w:val="center"/>
        </w:trPr>
        <w:tc>
          <w:tcPr>
            <w:tcW w:w="823" w:type="dxa"/>
            <w:vAlign w:val="center"/>
          </w:tcPr>
          <w:p w:rsidR="00336153" w:rsidRPr="00F674D7" w:rsidRDefault="00336153" w:rsidP="00A80B48">
            <w:pPr>
              <w:pStyle w:val="aa"/>
              <w:adjustRightInd w:val="0"/>
              <w:snapToGrid w:val="0"/>
              <w:spacing w:before="0" w:beforeAutospacing="0" w:after="0" w:afterAutospacing="0"/>
              <w:jc w:val="center"/>
              <w:rPr>
                <w:rFonts w:ascii="Times New Roman" w:hAnsi="Times New Roman"/>
                <w:sz w:val="21"/>
                <w:szCs w:val="21"/>
              </w:rPr>
            </w:pPr>
            <w:r w:rsidRPr="00F674D7">
              <w:rPr>
                <w:rFonts w:ascii="Times New Roman" w:hAnsi="Times New Roman"/>
                <w:bCs/>
                <w:sz w:val="21"/>
                <w:szCs w:val="21"/>
              </w:rPr>
              <w:lastRenderedPageBreak/>
              <w:t>与项目有关的原有环境污染问题</w:t>
            </w:r>
          </w:p>
        </w:tc>
        <w:tc>
          <w:tcPr>
            <w:tcW w:w="8161" w:type="dxa"/>
          </w:tcPr>
          <w:p w:rsidR="00336153" w:rsidRPr="00F674D7" w:rsidRDefault="00336153" w:rsidP="00A80B48">
            <w:pPr>
              <w:spacing w:line="460" w:lineRule="exact"/>
              <w:ind w:firstLineChars="200" w:firstLine="480"/>
              <w:rPr>
                <w:bCs/>
                <w:sz w:val="24"/>
              </w:rPr>
            </w:pPr>
          </w:p>
          <w:p w:rsidR="00336153" w:rsidRPr="00F674D7" w:rsidRDefault="00336153" w:rsidP="00A80B48">
            <w:pPr>
              <w:spacing w:line="460" w:lineRule="exact"/>
              <w:ind w:firstLineChars="200" w:firstLine="480"/>
              <w:rPr>
                <w:bCs/>
                <w:sz w:val="24"/>
              </w:rPr>
            </w:pPr>
          </w:p>
          <w:p w:rsidR="00336153" w:rsidRPr="00F674D7" w:rsidRDefault="00336153" w:rsidP="00A80B48">
            <w:pPr>
              <w:spacing w:line="460" w:lineRule="exact"/>
              <w:ind w:firstLineChars="200" w:firstLine="480"/>
              <w:rPr>
                <w:bCs/>
                <w:sz w:val="24"/>
              </w:rPr>
            </w:pPr>
            <w:r w:rsidRPr="00F674D7">
              <w:rPr>
                <w:sz w:val="24"/>
              </w:rPr>
              <w:t>本项目为新建项目</w:t>
            </w:r>
            <w:r w:rsidRPr="00F674D7">
              <w:rPr>
                <w:rFonts w:hint="eastAsia"/>
                <w:sz w:val="24"/>
              </w:rPr>
              <w:t>，无与本项目有关的原有污染情况及主要环境问题。</w:t>
            </w:r>
          </w:p>
          <w:p w:rsidR="00336153" w:rsidRPr="00F674D7" w:rsidRDefault="00336153" w:rsidP="00A80B48">
            <w:pPr>
              <w:spacing w:line="460" w:lineRule="exact"/>
              <w:ind w:firstLineChars="200" w:firstLine="480"/>
              <w:rPr>
                <w:bCs/>
                <w:sz w:val="24"/>
              </w:rPr>
            </w:pPr>
          </w:p>
          <w:p w:rsidR="00336153" w:rsidRPr="00F674D7" w:rsidRDefault="00336153" w:rsidP="00A80B48">
            <w:pPr>
              <w:spacing w:line="460" w:lineRule="exact"/>
              <w:rPr>
                <w:bCs/>
                <w:sz w:val="24"/>
              </w:rPr>
            </w:pPr>
          </w:p>
        </w:tc>
      </w:tr>
    </w:tbl>
    <w:p w:rsidR="00336153" w:rsidRPr="00F674D7" w:rsidRDefault="00336153" w:rsidP="00336153">
      <w:pPr>
        <w:pStyle w:val="aa"/>
        <w:jc w:val="center"/>
        <w:rPr>
          <w:rFonts w:ascii="Times New Roman" w:eastAsia="黑体" w:hAnsi="Times New Roman"/>
          <w:snapToGrid w:val="0"/>
          <w:sz w:val="36"/>
          <w:szCs w:val="36"/>
        </w:rPr>
        <w:sectPr w:rsidR="00336153" w:rsidRPr="00F674D7">
          <w:pgSz w:w="11906" w:h="16838"/>
          <w:pgMar w:top="1701" w:right="1531" w:bottom="1701" w:left="1531" w:header="851" w:footer="851" w:gutter="0"/>
          <w:cols w:space="720"/>
          <w:docGrid w:linePitch="312"/>
        </w:sectPr>
      </w:pPr>
    </w:p>
    <w:p w:rsidR="00336153" w:rsidRPr="00F674D7" w:rsidRDefault="00336153" w:rsidP="00336153">
      <w:pPr>
        <w:pStyle w:val="aa"/>
        <w:jc w:val="center"/>
        <w:outlineLvl w:val="0"/>
        <w:rPr>
          <w:rFonts w:ascii="Times New Roman" w:eastAsia="黑体" w:hAnsi="Times New Roman"/>
          <w:snapToGrid w:val="0"/>
          <w:sz w:val="30"/>
          <w:szCs w:val="30"/>
        </w:rPr>
      </w:pPr>
      <w:r w:rsidRPr="00F674D7">
        <w:rPr>
          <w:rFonts w:ascii="Times New Roman" w:eastAsia="黑体" w:hAnsi="Times New Roman"/>
          <w:snapToGrid w:val="0"/>
          <w:sz w:val="30"/>
          <w:szCs w:val="30"/>
        </w:rPr>
        <w:lastRenderedPageBreak/>
        <w:t>三、区域环境质量现状、环境保护目标及评价标准</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800"/>
        <w:gridCol w:w="8190"/>
      </w:tblGrid>
      <w:tr w:rsidR="00336153" w:rsidRPr="00F674D7" w:rsidTr="00A80B48">
        <w:trPr>
          <w:trHeight w:val="2394"/>
          <w:jc w:val="center"/>
        </w:trPr>
        <w:tc>
          <w:tcPr>
            <w:tcW w:w="800" w:type="dxa"/>
            <w:vAlign w:val="center"/>
          </w:tcPr>
          <w:p w:rsidR="00336153" w:rsidRPr="00F674D7" w:rsidRDefault="00336153" w:rsidP="00A80B48">
            <w:pPr>
              <w:adjustRightInd w:val="0"/>
              <w:snapToGrid w:val="0"/>
              <w:jc w:val="center"/>
              <w:rPr>
                <w:kern w:val="0"/>
                <w:szCs w:val="21"/>
              </w:rPr>
            </w:pPr>
            <w:r w:rsidRPr="00F674D7">
              <w:rPr>
                <w:kern w:val="0"/>
                <w:szCs w:val="21"/>
              </w:rPr>
              <w:t>区域</w:t>
            </w:r>
          </w:p>
          <w:p w:rsidR="00336153" w:rsidRPr="00F674D7" w:rsidRDefault="00336153" w:rsidP="00A80B48">
            <w:pPr>
              <w:adjustRightInd w:val="0"/>
              <w:snapToGrid w:val="0"/>
              <w:jc w:val="center"/>
              <w:rPr>
                <w:kern w:val="0"/>
                <w:szCs w:val="21"/>
              </w:rPr>
            </w:pPr>
            <w:r w:rsidRPr="00F674D7">
              <w:rPr>
                <w:kern w:val="0"/>
                <w:szCs w:val="21"/>
              </w:rPr>
              <w:t>环境</w:t>
            </w:r>
          </w:p>
          <w:p w:rsidR="00336153" w:rsidRPr="00F674D7" w:rsidRDefault="00336153" w:rsidP="00A80B48">
            <w:pPr>
              <w:adjustRightInd w:val="0"/>
              <w:snapToGrid w:val="0"/>
              <w:jc w:val="center"/>
              <w:rPr>
                <w:kern w:val="0"/>
                <w:szCs w:val="21"/>
              </w:rPr>
            </w:pPr>
            <w:r w:rsidRPr="00F674D7">
              <w:rPr>
                <w:kern w:val="0"/>
                <w:szCs w:val="21"/>
              </w:rPr>
              <w:t>质量</w:t>
            </w:r>
          </w:p>
          <w:p w:rsidR="00336153" w:rsidRPr="00F674D7" w:rsidRDefault="00336153" w:rsidP="00A80B48">
            <w:pPr>
              <w:adjustRightInd w:val="0"/>
              <w:snapToGrid w:val="0"/>
              <w:jc w:val="center"/>
              <w:rPr>
                <w:kern w:val="0"/>
                <w:szCs w:val="21"/>
              </w:rPr>
            </w:pPr>
            <w:r w:rsidRPr="00F674D7">
              <w:rPr>
                <w:kern w:val="0"/>
                <w:szCs w:val="21"/>
              </w:rPr>
              <w:t>现状</w:t>
            </w:r>
          </w:p>
        </w:tc>
        <w:tc>
          <w:tcPr>
            <w:tcW w:w="8190" w:type="dxa"/>
            <w:vAlign w:val="center"/>
          </w:tcPr>
          <w:p w:rsidR="00336153" w:rsidRPr="00F674D7" w:rsidRDefault="00336153" w:rsidP="00A80B48">
            <w:pPr>
              <w:spacing w:line="460" w:lineRule="exact"/>
              <w:jc w:val="left"/>
              <w:rPr>
                <w:sz w:val="24"/>
              </w:rPr>
            </w:pPr>
            <w:r w:rsidRPr="00F674D7">
              <w:rPr>
                <w:sz w:val="24"/>
              </w:rPr>
              <w:t>根据现有环境监测资料，建设项目所在地环境质量状况如下：</w:t>
            </w:r>
          </w:p>
          <w:p w:rsidR="00336153" w:rsidRPr="00F674D7" w:rsidRDefault="00336153" w:rsidP="00A80B48">
            <w:pPr>
              <w:adjustRightInd w:val="0"/>
              <w:snapToGrid w:val="0"/>
              <w:spacing w:line="460" w:lineRule="exact"/>
              <w:ind w:firstLineChars="200" w:firstLine="482"/>
              <w:jc w:val="left"/>
              <w:rPr>
                <w:b/>
                <w:sz w:val="24"/>
                <w:szCs w:val="20"/>
              </w:rPr>
            </w:pPr>
            <w:r w:rsidRPr="00F674D7">
              <w:rPr>
                <w:b/>
                <w:sz w:val="24"/>
                <w:szCs w:val="20"/>
              </w:rPr>
              <w:t>1</w:t>
            </w:r>
            <w:r w:rsidRPr="00F674D7">
              <w:rPr>
                <w:b/>
                <w:sz w:val="24"/>
                <w:szCs w:val="20"/>
              </w:rPr>
              <w:t>、环境空气质量现状</w:t>
            </w:r>
          </w:p>
          <w:p w:rsidR="00336153" w:rsidRPr="00F674D7" w:rsidRDefault="00336153" w:rsidP="00A80B48">
            <w:pPr>
              <w:spacing w:line="460" w:lineRule="exact"/>
              <w:ind w:firstLineChars="200" w:firstLine="480"/>
              <w:rPr>
                <w:sz w:val="24"/>
                <w:szCs w:val="20"/>
              </w:rPr>
            </w:pPr>
            <w:r w:rsidRPr="00F674D7">
              <w:rPr>
                <w:sz w:val="24"/>
                <w:szCs w:val="20"/>
              </w:rPr>
              <w:t>（</w:t>
            </w:r>
            <w:r w:rsidRPr="00F674D7">
              <w:rPr>
                <w:sz w:val="24"/>
                <w:szCs w:val="20"/>
              </w:rPr>
              <w:t>1</w:t>
            </w:r>
            <w:r w:rsidRPr="00F674D7">
              <w:rPr>
                <w:sz w:val="24"/>
                <w:szCs w:val="20"/>
              </w:rPr>
              <w:t>）基本污染物</w:t>
            </w:r>
          </w:p>
          <w:p w:rsidR="00336153" w:rsidRPr="00F674D7" w:rsidRDefault="00336153" w:rsidP="00A80B48">
            <w:pPr>
              <w:spacing w:line="460" w:lineRule="exact"/>
              <w:ind w:firstLineChars="200" w:firstLine="480"/>
              <w:rPr>
                <w:sz w:val="24"/>
                <w:szCs w:val="20"/>
              </w:rPr>
            </w:pPr>
            <w:r w:rsidRPr="00F674D7">
              <w:rPr>
                <w:sz w:val="24"/>
                <w:szCs w:val="20"/>
              </w:rPr>
              <w:t>根据大气功能区划分原则，建设项目所在地为二类功能区，环境空气质量应执行《环境空气质量标准》（</w:t>
            </w:r>
            <w:r w:rsidRPr="00F674D7">
              <w:rPr>
                <w:sz w:val="24"/>
                <w:szCs w:val="20"/>
              </w:rPr>
              <w:t>GB3095-2012</w:t>
            </w:r>
            <w:r w:rsidRPr="00F674D7">
              <w:rPr>
                <w:sz w:val="24"/>
                <w:szCs w:val="20"/>
              </w:rPr>
              <w:t>）二级标准。</w:t>
            </w:r>
            <w:r w:rsidRPr="00F674D7">
              <w:rPr>
                <w:sz w:val="24"/>
              </w:rPr>
              <w:t>根据新乡市生态环境局发布的《新乡市</w:t>
            </w:r>
            <w:r w:rsidRPr="00F674D7">
              <w:rPr>
                <w:sz w:val="24"/>
              </w:rPr>
              <w:t>2019</w:t>
            </w:r>
            <w:r w:rsidRPr="00F674D7">
              <w:rPr>
                <w:sz w:val="24"/>
              </w:rPr>
              <w:t>年环境质量年报》</w:t>
            </w:r>
            <w:r w:rsidRPr="00F674D7">
              <w:rPr>
                <w:sz w:val="24"/>
                <w:szCs w:val="20"/>
              </w:rPr>
              <w:t>，区域空气质量现状数据如下表所示。</w:t>
            </w:r>
          </w:p>
          <w:p w:rsidR="00336153" w:rsidRPr="00F674D7" w:rsidRDefault="00336153" w:rsidP="00A80B48">
            <w:pPr>
              <w:spacing w:line="360" w:lineRule="exact"/>
              <w:ind w:firstLineChars="200" w:firstLine="480"/>
              <w:rPr>
                <w:rFonts w:eastAsia="黑体"/>
                <w:sz w:val="24"/>
              </w:rPr>
            </w:pPr>
            <w:r w:rsidRPr="00F674D7">
              <w:rPr>
                <w:rFonts w:eastAsia="黑体"/>
                <w:sz w:val="24"/>
              </w:rPr>
              <w:t>表</w:t>
            </w:r>
            <w:r>
              <w:rPr>
                <w:rFonts w:eastAsia="黑体" w:hint="eastAsia"/>
                <w:sz w:val="24"/>
              </w:rPr>
              <w:t>10</w:t>
            </w:r>
            <w:r w:rsidRPr="00F674D7">
              <w:rPr>
                <w:rFonts w:eastAsia="黑体"/>
                <w:sz w:val="24"/>
              </w:rPr>
              <w:t xml:space="preserve">             </w:t>
            </w:r>
            <w:r w:rsidRPr="00F674D7">
              <w:rPr>
                <w:rFonts w:eastAsia="黑体"/>
                <w:sz w:val="24"/>
              </w:rPr>
              <w:t>区域空气质量现状评价表</w:t>
            </w:r>
          </w:p>
          <w:tbl>
            <w:tblPr>
              <w:tblW w:w="5000" w:type="pct"/>
              <w:jc w:val="center"/>
              <w:tblLayout w:type="fixed"/>
              <w:tblCellMar>
                <w:top w:w="57" w:type="dxa"/>
                <w:left w:w="85" w:type="dxa"/>
                <w:bottom w:w="57" w:type="dxa"/>
                <w:right w:w="85" w:type="dxa"/>
              </w:tblCellMar>
              <w:tblLook w:val="04A0"/>
            </w:tblPr>
            <w:tblGrid>
              <w:gridCol w:w="808"/>
              <w:gridCol w:w="1759"/>
              <w:gridCol w:w="1676"/>
              <w:gridCol w:w="1578"/>
              <w:gridCol w:w="1196"/>
              <w:gridCol w:w="957"/>
            </w:tblGrid>
            <w:tr w:rsidR="00336153" w:rsidRPr="00F674D7" w:rsidTr="00A80B48">
              <w:trPr>
                <w:cantSplit/>
                <w:trHeight w:val="397"/>
                <w:jc w:val="center"/>
              </w:trPr>
              <w:tc>
                <w:tcPr>
                  <w:tcW w:w="808" w:type="dxa"/>
                  <w:tcBorders>
                    <w:top w:val="single" w:sz="8"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b/>
                      <w:color w:val="auto"/>
                    </w:rPr>
                  </w:pPr>
                  <w:r w:rsidRPr="00F674D7">
                    <w:rPr>
                      <w:b/>
                      <w:color w:val="auto"/>
                    </w:rPr>
                    <w:t>污染物</w:t>
                  </w:r>
                </w:p>
              </w:tc>
              <w:tc>
                <w:tcPr>
                  <w:tcW w:w="1759" w:type="dxa"/>
                  <w:tcBorders>
                    <w:top w:val="single" w:sz="8"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b/>
                      <w:color w:val="auto"/>
                    </w:rPr>
                  </w:pPr>
                  <w:r w:rsidRPr="00F674D7">
                    <w:rPr>
                      <w:b/>
                      <w:color w:val="auto"/>
                    </w:rPr>
                    <w:t>年评价指标</w:t>
                  </w:r>
                </w:p>
              </w:tc>
              <w:tc>
                <w:tcPr>
                  <w:tcW w:w="1676" w:type="dxa"/>
                  <w:tcBorders>
                    <w:top w:val="single" w:sz="8"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b/>
                      <w:color w:val="auto"/>
                    </w:rPr>
                  </w:pPr>
                  <w:r w:rsidRPr="00F674D7">
                    <w:rPr>
                      <w:b/>
                      <w:color w:val="auto"/>
                    </w:rPr>
                    <w:t>现状浓度</w:t>
                  </w:r>
                  <w:r w:rsidRPr="00F674D7">
                    <w:rPr>
                      <w:b/>
                      <w:color w:val="auto"/>
                    </w:rPr>
                    <w:t>/</w:t>
                  </w:r>
                  <w:r w:rsidRPr="00F674D7">
                    <w:rPr>
                      <w:b/>
                      <w:color w:val="auto"/>
                    </w:rPr>
                    <w:t>（</w:t>
                  </w:r>
                  <w:r w:rsidRPr="00F674D7">
                    <w:rPr>
                      <w:b/>
                      <w:color w:val="auto"/>
                    </w:rPr>
                    <w:t>μg/m</w:t>
                  </w:r>
                  <w:r w:rsidRPr="00F674D7">
                    <w:rPr>
                      <w:b/>
                      <w:color w:val="auto"/>
                      <w:vertAlign w:val="superscript"/>
                    </w:rPr>
                    <w:t>3</w:t>
                  </w:r>
                  <w:r w:rsidRPr="00F674D7">
                    <w:rPr>
                      <w:b/>
                      <w:color w:val="auto"/>
                    </w:rPr>
                    <w:t>）</w:t>
                  </w:r>
                </w:p>
              </w:tc>
              <w:tc>
                <w:tcPr>
                  <w:tcW w:w="1578" w:type="dxa"/>
                  <w:tcBorders>
                    <w:top w:val="single" w:sz="8"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b/>
                      <w:color w:val="auto"/>
                    </w:rPr>
                  </w:pPr>
                  <w:r w:rsidRPr="00F674D7">
                    <w:rPr>
                      <w:b/>
                      <w:color w:val="auto"/>
                    </w:rPr>
                    <w:t>标准值</w:t>
                  </w:r>
                  <w:r w:rsidRPr="00F674D7">
                    <w:rPr>
                      <w:b/>
                      <w:color w:val="auto"/>
                    </w:rPr>
                    <w:t>/</w:t>
                  </w:r>
                  <w:r w:rsidRPr="00F674D7">
                    <w:rPr>
                      <w:b/>
                      <w:color w:val="auto"/>
                    </w:rPr>
                    <w:t>（</w:t>
                  </w:r>
                  <w:r w:rsidRPr="00F674D7">
                    <w:rPr>
                      <w:b/>
                      <w:bCs/>
                      <w:color w:val="auto"/>
                    </w:rPr>
                    <w:t>μ</w:t>
                  </w:r>
                  <w:r w:rsidRPr="00F674D7">
                    <w:rPr>
                      <w:b/>
                      <w:color w:val="auto"/>
                    </w:rPr>
                    <w:t>g/m</w:t>
                  </w:r>
                  <w:r w:rsidRPr="00F674D7">
                    <w:rPr>
                      <w:b/>
                      <w:color w:val="auto"/>
                      <w:vertAlign w:val="superscript"/>
                    </w:rPr>
                    <w:t>3</w:t>
                  </w:r>
                  <w:r w:rsidRPr="00F674D7">
                    <w:rPr>
                      <w:b/>
                      <w:color w:val="auto"/>
                    </w:rPr>
                    <w:t>）</w:t>
                  </w:r>
                </w:p>
              </w:tc>
              <w:tc>
                <w:tcPr>
                  <w:tcW w:w="1196" w:type="dxa"/>
                  <w:tcBorders>
                    <w:top w:val="single" w:sz="8"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b/>
                      <w:color w:val="auto"/>
                    </w:rPr>
                  </w:pPr>
                  <w:r w:rsidRPr="00F674D7">
                    <w:rPr>
                      <w:b/>
                      <w:color w:val="auto"/>
                    </w:rPr>
                    <w:t>占标率</w:t>
                  </w:r>
                  <w:r w:rsidRPr="00F674D7">
                    <w:rPr>
                      <w:b/>
                      <w:color w:val="auto"/>
                    </w:rPr>
                    <w:t>/%</w:t>
                  </w:r>
                </w:p>
              </w:tc>
              <w:tc>
                <w:tcPr>
                  <w:tcW w:w="957" w:type="dxa"/>
                  <w:tcBorders>
                    <w:top w:val="single" w:sz="8" w:space="0" w:color="000000"/>
                    <w:left w:val="single" w:sz="4" w:space="0" w:color="000000"/>
                    <w:bottom w:val="single" w:sz="4" w:space="0" w:color="000000"/>
                  </w:tcBorders>
                  <w:shd w:val="clear" w:color="auto" w:fill="auto"/>
                  <w:vAlign w:val="center"/>
                </w:tcPr>
                <w:p w:rsidR="00336153" w:rsidRPr="00F674D7" w:rsidRDefault="00336153" w:rsidP="00A80B48">
                  <w:pPr>
                    <w:pStyle w:val="af4"/>
                    <w:rPr>
                      <w:b/>
                      <w:color w:val="auto"/>
                    </w:rPr>
                  </w:pPr>
                  <w:r w:rsidRPr="00F674D7">
                    <w:rPr>
                      <w:b/>
                      <w:color w:val="auto"/>
                    </w:rPr>
                    <w:t>达标情况</w:t>
                  </w:r>
                </w:p>
              </w:tc>
            </w:tr>
            <w:tr w:rsidR="00336153" w:rsidRPr="00F674D7" w:rsidTr="00A80B48">
              <w:trPr>
                <w:cantSplit/>
                <w:trHeight w:val="397"/>
                <w:jc w:val="center"/>
              </w:trPr>
              <w:tc>
                <w:tcPr>
                  <w:tcW w:w="808" w:type="dxa"/>
                  <w:tcBorders>
                    <w:top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rPr>
                  </w:pPr>
                  <w:r w:rsidRPr="00F674D7">
                    <w:rPr>
                      <w:color w:val="auto"/>
                    </w:rPr>
                    <w:t>PM</w:t>
                  </w:r>
                  <w:r w:rsidRPr="00F674D7">
                    <w:rPr>
                      <w:color w:val="auto"/>
                      <w:vertAlign w:val="subscript"/>
                    </w:rPr>
                    <w:t>10</w:t>
                  </w:r>
                </w:p>
              </w:tc>
              <w:tc>
                <w:tcPr>
                  <w:tcW w:w="17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rPr>
                  </w:pPr>
                  <w:r w:rsidRPr="00F674D7">
                    <w:rPr>
                      <w:color w:val="auto"/>
                    </w:rPr>
                    <w:t>年平均质量浓度</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101</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70</w:t>
                  </w:r>
                </w:p>
              </w:tc>
              <w:tc>
                <w:tcPr>
                  <w:tcW w:w="11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144.3</w:t>
                  </w:r>
                </w:p>
              </w:tc>
              <w:tc>
                <w:tcPr>
                  <w:tcW w:w="957" w:type="dxa"/>
                  <w:tcBorders>
                    <w:top w:val="single" w:sz="4" w:space="0" w:color="000000"/>
                    <w:left w:val="single" w:sz="4" w:space="0" w:color="000000"/>
                    <w:bottom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超标</w:t>
                  </w:r>
                </w:p>
              </w:tc>
            </w:tr>
            <w:tr w:rsidR="00336153" w:rsidRPr="00F674D7" w:rsidTr="00A80B48">
              <w:trPr>
                <w:cantSplit/>
                <w:trHeight w:val="397"/>
                <w:jc w:val="center"/>
              </w:trPr>
              <w:tc>
                <w:tcPr>
                  <w:tcW w:w="808" w:type="dxa"/>
                  <w:tcBorders>
                    <w:top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rPr>
                  </w:pPr>
                  <w:r w:rsidRPr="00F674D7">
                    <w:rPr>
                      <w:color w:val="auto"/>
                    </w:rPr>
                    <w:t>PM</w:t>
                  </w:r>
                  <w:r w:rsidRPr="00F674D7">
                    <w:rPr>
                      <w:color w:val="auto"/>
                      <w:vertAlign w:val="subscript"/>
                    </w:rPr>
                    <w:t>2.5</w:t>
                  </w:r>
                </w:p>
              </w:tc>
              <w:tc>
                <w:tcPr>
                  <w:tcW w:w="17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rPr>
                  </w:pPr>
                  <w:r w:rsidRPr="00F674D7">
                    <w:rPr>
                      <w:color w:val="auto"/>
                    </w:rPr>
                    <w:t>年平均质量浓度</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56</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35</w:t>
                  </w:r>
                </w:p>
              </w:tc>
              <w:tc>
                <w:tcPr>
                  <w:tcW w:w="11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160</w:t>
                  </w:r>
                </w:p>
              </w:tc>
              <w:tc>
                <w:tcPr>
                  <w:tcW w:w="957" w:type="dxa"/>
                  <w:tcBorders>
                    <w:top w:val="single" w:sz="4" w:space="0" w:color="000000"/>
                    <w:left w:val="single" w:sz="4" w:space="0" w:color="000000"/>
                    <w:bottom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超标</w:t>
                  </w:r>
                </w:p>
              </w:tc>
            </w:tr>
            <w:tr w:rsidR="00336153" w:rsidRPr="00F674D7" w:rsidTr="00A80B48">
              <w:trPr>
                <w:cantSplit/>
                <w:trHeight w:val="397"/>
                <w:jc w:val="center"/>
              </w:trPr>
              <w:tc>
                <w:tcPr>
                  <w:tcW w:w="808" w:type="dxa"/>
                  <w:tcBorders>
                    <w:top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rPr>
                  </w:pPr>
                  <w:r w:rsidRPr="00F674D7">
                    <w:rPr>
                      <w:color w:val="auto"/>
                    </w:rPr>
                    <w:t>SO</w:t>
                  </w:r>
                  <w:r w:rsidRPr="00F674D7">
                    <w:rPr>
                      <w:color w:val="auto"/>
                      <w:vertAlign w:val="subscript"/>
                    </w:rPr>
                    <w:t>2</w:t>
                  </w:r>
                </w:p>
              </w:tc>
              <w:tc>
                <w:tcPr>
                  <w:tcW w:w="17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rPr>
                  </w:pPr>
                  <w:r w:rsidRPr="00F674D7">
                    <w:rPr>
                      <w:color w:val="auto"/>
                    </w:rPr>
                    <w:t>年平均质量浓度</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16</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60</w:t>
                  </w:r>
                </w:p>
              </w:tc>
              <w:tc>
                <w:tcPr>
                  <w:tcW w:w="11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26.7</w:t>
                  </w:r>
                </w:p>
              </w:tc>
              <w:tc>
                <w:tcPr>
                  <w:tcW w:w="957" w:type="dxa"/>
                  <w:tcBorders>
                    <w:top w:val="single" w:sz="4" w:space="0" w:color="000000"/>
                    <w:left w:val="single" w:sz="4" w:space="0" w:color="000000"/>
                    <w:bottom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达标</w:t>
                  </w:r>
                </w:p>
              </w:tc>
            </w:tr>
            <w:tr w:rsidR="00336153" w:rsidRPr="00F674D7" w:rsidTr="00A80B48">
              <w:trPr>
                <w:cantSplit/>
                <w:trHeight w:val="397"/>
                <w:jc w:val="center"/>
              </w:trPr>
              <w:tc>
                <w:tcPr>
                  <w:tcW w:w="808" w:type="dxa"/>
                  <w:tcBorders>
                    <w:top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rPr>
                  </w:pPr>
                  <w:r w:rsidRPr="00F674D7">
                    <w:rPr>
                      <w:color w:val="auto"/>
                    </w:rPr>
                    <w:t>NO</w:t>
                  </w:r>
                  <w:r w:rsidRPr="00F674D7">
                    <w:rPr>
                      <w:color w:val="auto"/>
                      <w:vertAlign w:val="subscript"/>
                    </w:rPr>
                    <w:t>2</w:t>
                  </w:r>
                </w:p>
              </w:tc>
              <w:tc>
                <w:tcPr>
                  <w:tcW w:w="17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rPr>
                  </w:pPr>
                  <w:r w:rsidRPr="00F674D7">
                    <w:rPr>
                      <w:color w:val="auto"/>
                    </w:rPr>
                    <w:t>年平均质量浓度</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44</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40</w:t>
                  </w:r>
                </w:p>
              </w:tc>
              <w:tc>
                <w:tcPr>
                  <w:tcW w:w="11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110</w:t>
                  </w:r>
                </w:p>
              </w:tc>
              <w:tc>
                <w:tcPr>
                  <w:tcW w:w="957" w:type="dxa"/>
                  <w:tcBorders>
                    <w:top w:val="single" w:sz="4" w:space="0" w:color="000000"/>
                    <w:left w:val="single" w:sz="4" w:space="0" w:color="000000"/>
                    <w:bottom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超标</w:t>
                  </w:r>
                </w:p>
              </w:tc>
            </w:tr>
            <w:tr w:rsidR="00336153" w:rsidRPr="00F674D7" w:rsidTr="00A80B48">
              <w:trPr>
                <w:cantSplit/>
                <w:trHeight w:val="397"/>
                <w:jc w:val="center"/>
              </w:trPr>
              <w:tc>
                <w:tcPr>
                  <w:tcW w:w="808" w:type="dxa"/>
                  <w:tcBorders>
                    <w:top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rPr>
                  </w:pPr>
                  <w:r w:rsidRPr="00F674D7">
                    <w:rPr>
                      <w:color w:val="auto"/>
                    </w:rPr>
                    <w:t>CO</w:t>
                  </w:r>
                </w:p>
              </w:tc>
              <w:tc>
                <w:tcPr>
                  <w:tcW w:w="17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rPr>
                  </w:pPr>
                  <w:r w:rsidRPr="00F674D7">
                    <w:rPr>
                      <w:color w:val="auto"/>
                    </w:rPr>
                    <w:t>第</w:t>
                  </w:r>
                  <w:r w:rsidRPr="00F674D7">
                    <w:rPr>
                      <w:color w:val="auto"/>
                    </w:rPr>
                    <w:t>95</w:t>
                  </w:r>
                  <w:r w:rsidRPr="00F674D7">
                    <w:rPr>
                      <w:color w:val="auto"/>
                    </w:rPr>
                    <w:t>百分位浓度</w:t>
                  </w:r>
                </w:p>
              </w:tc>
              <w:tc>
                <w:tcPr>
                  <w:tcW w:w="16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2.08mg/m</w:t>
                  </w:r>
                  <w:r w:rsidRPr="00F674D7">
                    <w:rPr>
                      <w:color w:val="auto"/>
                      <w:kern w:val="2"/>
                      <w:vertAlign w:val="superscript"/>
                    </w:rPr>
                    <w:t>3</w:t>
                  </w:r>
                </w:p>
              </w:tc>
              <w:tc>
                <w:tcPr>
                  <w:tcW w:w="15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4mg/m</w:t>
                  </w:r>
                  <w:r w:rsidRPr="00F674D7">
                    <w:rPr>
                      <w:color w:val="auto"/>
                      <w:kern w:val="2"/>
                      <w:vertAlign w:val="superscript"/>
                    </w:rPr>
                    <w:t>3</w:t>
                  </w:r>
                </w:p>
              </w:tc>
              <w:tc>
                <w:tcPr>
                  <w:tcW w:w="11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52</w:t>
                  </w:r>
                </w:p>
              </w:tc>
              <w:tc>
                <w:tcPr>
                  <w:tcW w:w="957" w:type="dxa"/>
                  <w:tcBorders>
                    <w:top w:val="single" w:sz="4" w:space="0" w:color="000000"/>
                    <w:left w:val="single" w:sz="4" w:space="0" w:color="000000"/>
                    <w:bottom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达标</w:t>
                  </w:r>
                </w:p>
              </w:tc>
            </w:tr>
            <w:tr w:rsidR="00336153" w:rsidRPr="00F674D7" w:rsidTr="00A80B48">
              <w:trPr>
                <w:cantSplit/>
                <w:trHeight w:val="397"/>
                <w:jc w:val="center"/>
              </w:trPr>
              <w:tc>
                <w:tcPr>
                  <w:tcW w:w="808" w:type="dxa"/>
                  <w:tcBorders>
                    <w:top w:val="single" w:sz="4" w:space="0" w:color="000000"/>
                    <w:bottom w:val="single" w:sz="8" w:space="0" w:color="000000"/>
                    <w:right w:val="single" w:sz="4" w:space="0" w:color="000000"/>
                  </w:tcBorders>
                  <w:shd w:val="clear" w:color="auto" w:fill="auto"/>
                  <w:vAlign w:val="center"/>
                </w:tcPr>
                <w:p w:rsidR="00336153" w:rsidRPr="00F674D7" w:rsidRDefault="00336153" w:rsidP="00A80B48">
                  <w:pPr>
                    <w:pStyle w:val="af4"/>
                    <w:rPr>
                      <w:color w:val="auto"/>
                    </w:rPr>
                  </w:pPr>
                  <w:r w:rsidRPr="00F674D7">
                    <w:rPr>
                      <w:color w:val="auto"/>
                    </w:rPr>
                    <w:t>O</w:t>
                  </w:r>
                  <w:r w:rsidRPr="00F674D7">
                    <w:rPr>
                      <w:color w:val="auto"/>
                      <w:vertAlign w:val="subscript"/>
                    </w:rPr>
                    <w:t>3</w:t>
                  </w:r>
                </w:p>
              </w:tc>
              <w:tc>
                <w:tcPr>
                  <w:tcW w:w="1759" w:type="dxa"/>
                  <w:tcBorders>
                    <w:top w:val="single" w:sz="4" w:space="0" w:color="000000"/>
                    <w:left w:val="single" w:sz="4" w:space="0" w:color="000000"/>
                    <w:bottom w:val="single" w:sz="8" w:space="0" w:color="000000"/>
                    <w:right w:val="single" w:sz="4" w:space="0" w:color="000000"/>
                  </w:tcBorders>
                  <w:shd w:val="clear" w:color="auto" w:fill="auto"/>
                  <w:vAlign w:val="center"/>
                </w:tcPr>
                <w:p w:rsidR="00336153" w:rsidRPr="00F674D7" w:rsidRDefault="00336153" w:rsidP="00A80B48">
                  <w:pPr>
                    <w:pStyle w:val="af4"/>
                    <w:rPr>
                      <w:color w:val="auto"/>
                    </w:rPr>
                  </w:pPr>
                  <w:r w:rsidRPr="00F674D7">
                    <w:rPr>
                      <w:color w:val="auto"/>
                    </w:rPr>
                    <w:t>第</w:t>
                  </w:r>
                  <w:r w:rsidRPr="00F674D7">
                    <w:rPr>
                      <w:color w:val="auto"/>
                    </w:rPr>
                    <w:t>90</w:t>
                  </w:r>
                  <w:r w:rsidRPr="00F674D7">
                    <w:rPr>
                      <w:color w:val="auto"/>
                    </w:rPr>
                    <w:t>百分位浓度</w:t>
                  </w:r>
                </w:p>
              </w:tc>
              <w:tc>
                <w:tcPr>
                  <w:tcW w:w="1676" w:type="dxa"/>
                  <w:tcBorders>
                    <w:top w:val="single" w:sz="4" w:space="0" w:color="000000"/>
                    <w:left w:val="single" w:sz="4" w:space="0" w:color="000000"/>
                    <w:bottom w:val="single" w:sz="8"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178</w:t>
                  </w:r>
                </w:p>
              </w:tc>
              <w:tc>
                <w:tcPr>
                  <w:tcW w:w="1578" w:type="dxa"/>
                  <w:tcBorders>
                    <w:top w:val="single" w:sz="4" w:space="0" w:color="000000"/>
                    <w:left w:val="single" w:sz="4" w:space="0" w:color="000000"/>
                    <w:bottom w:val="single" w:sz="8"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160</w:t>
                  </w:r>
                </w:p>
              </w:tc>
              <w:tc>
                <w:tcPr>
                  <w:tcW w:w="1196" w:type="dxa"/>
                  <w:tcBorders>
                    <w:top w:val="single" w:sz="4" w:space="0" w:color="000000"/>
                    <w:left w:val="single" w:sz="4" w:space="0" w:color="000000"/>
                    <w:bottom w:val="single" w:sz="8" w:space="0" w:color="000000"/>
                    <w:right w:val="single" w:sz="4"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111.3</w:t>
                  </w:r>
                </w:p>
              </w:tc>
              <w:tc>
                <w:tcPr>
                  <w:tcW w:w="957" w:type="dxa"/>
                  <w:tcBorders>
                    <w:top w:val="single" w:sz="4" w:space="0" w:color="000000"/>
                    <w:left w:val="single" w:sz="4" w:space="0" w:color="000000"/>
                    <w:bottom w:val="single" w:sz="8" w:space="0" w:color="000000"/>
                  </w:tcBorders>
                  <w:shd w:val="clear" w:color="auto" w:fill="auto"/>
                  <w:vAlign w:val="center"/>
                </w:tcPr>
                <w:p w:rsidR="00336153" w:rsidRPr="00F674D7" w:rsidRDefault="00336153" w:rsidP="00A80B48">
                  <w:pPr>
                    <w:pStyle w:val="af4"/>
                    <w:rPr>
                      <w:color w:val="auto"/>
                      <w:kern w:val="2"/>
                    </w:rPr>
                  </w:pPr>
                  <w:r w:rsidRPr="00F674D7">
                    <w:rPr>
                      <w:color w:val="auto"/>
                      <w:kern w:val="2"/>
                    </w:rPr>
                    <w:t>超标</w:t>
                  </w:r>
                </w:p>
              </w:tc>
            </w:tr>
          </w:tbl>
          <w:p w:rsidR="00336153" w:rsidRPr="00F674D7" w:rsidRDefault="00336153" w:rsidP="00A80B48">
            <w:pPr>
              <w:spacing w:line="460" w:lineRule="exact"/>
              <w:ind w:firstLineChars="200" w:firstLine="480"/>
              <w:rPr>
                <w:sz w:val="24"/>
                <w:szCs w:val="20"/>
              </w:rPr>
            </w:pPr>
            <w:r w:rsidRPr="00F674D7">
              <w:rPr>
                <w:sz w:val="24"/>
                <w:szCs w:val="20"/>
              </w:rPr>
              <w:t>由上表可知，其中</w:t>
            </w:r>
            <w:r w:rsidRPr="00F674D7">
              <w:rPr>
                <w:sz w:val="24"/>
                <w:szCs w:val="20"/>
              </w:rPr>
              <w:t>PM</w:t>
            </w:r>
            <w:r w:rsidRPr="00F674D7">
              <w:rPr>
                <w:sz w:val="24"/>
                <w:szCs w:val="20"/>
                <w:vertAlign w:val="subscript"/>
              </w:rPr>
              <w:t>10</w:t>
            </w:r>
            <w:r w:rsidRPr="00F674D7">
              <w:rPr>
                <w:sz w:val="24"/>
                <w:szCs w:val="20"/>
              </w:rPr>
              <w:t>、</w:t>
            </w:r>
            <w:r w:rsidRPr="00F674D7">
              <w:rPr>
                <w:sz w:val="24"/>
                <w:szCs w:val="20"/>
              </w:rPr>
              <w:t>PM</w:t>
            </w:r>
            <w:r w:rsidRPr="00F674D7">
              <w:rPr>
                <w:sz w:val="24"/>
                <w:szCs w:val="20"/>
                <w:vertAlign w:val="subscript"/>
              </w:rPr>
              <w:t>2.5</w:t>
            </w:r>
            <w:r w:rsidRPr="00F674D7">
              <w:rPr>
                <w:sz w:val="24"/>
                <w:szCs w:val="20"/>
              </w:rPr>
              <w:t>、</w:t>
            </w:r>
            <w:r w:rsidRPr="00F674D7">
              <w:rPr>
                <w:sz w:val="24"/>
                <w:szCs w:val="20"/>
              </w:rPr>
              <w:t>NO</w:t>
            </w:r>
            <w:r w:rsidRPr="00F674D7">
              <w:rPr>
                <w:sz w:val="24"/>
                <w:szCs w:val="20"/>
                <w:vertAlign w:val="subscript"/>
              </w:rPr>
              <w:t>2</w:t>
            </w:r>
            <w:r w:rsidRPr="00F674D7">
              <w:rPr>
                <w:sz w:val="24"/>
                <w:szCs w:val="20"/>
              </w:rPr>
              <w:t>和</w:t>
            </w:r>
            <w:r w:rsidRPr="00F674D7">
              <w:rPr>
                <w:sz w:val="24"/>
                <w:szCs w:val="20"/>
              </w:rPr>
              <w:t>O</w:t>
            </w:r>
            <w:r w:rsidRPr="00F674D7">
              <w:rPr>
                <w:sz w:val="24"/>
                <w:szCs w:val="20"/>
                <w:vertAlign w:val="subscript"/>
              </w:rPr>
              <w:t>3</w:t>
            </w:r>
            <w:r w:rsidRPr="00F674D7">
              <w:rPr>
                <w:sz w:val="24"/>
                <w:szCs w:val="20"/>
              </w:rPr>
              <w:t>均不能够满足《环境空气质量标准》（</w:t>
            </w:r>
            <w:r w:rsidRPr="00F674D7">
              <w:rPr>
                <w:sz w:val="24"/>
                <w:szCs w:val="20"/>
              </w:rPr>
              <w:t>GB3095-2012</w:t>
            </w:r>
            <w:r w:rsidRPr="00F674D7">
              <w:rPr>
                <w:sz w:val="24"/>
                <w:szCs w:val="20"/>
              </w:rPr>
              <w:t>）二级标准要求。根据《环境影响评价技术导则</w:t>
            </w:r>
            <w:r w:rsidRPr="00F674D7">
              <w:rPr>
                <w:sz w:val="24"/>
                <w:szCs w:val="20"/>
              </w:rPr>
              <w:t xml:space="preserve">  </w:t>
            </w:r>
            <w:r w:rsidRPr="00F674D7">
              <w:rPr>
                <w:sz w:val="24"/>
                <w:szCs w:val="20"/>
              </w:rPr>
              <w:t>大气环境》</w:t>
            </w:r>
            <w:r w:rsidRPr="00F674D7">
              <w:rPr>
                <w:sz w:val="24"/>
                <w:szCs w:val="20"/>
              </w:rPr>
              <w:t>(HJ2.2-2018)</w:t>
            </w:r>
            <w:r w:rsidRPr="00F674D7">
              <w:rPr>
                <w:sz w:val="24"/>
                <w:szCs w:val="20"/>
              </w:rPr>
              <w:t>，本项目所在区域属于未达标区。</w:t>
            </w:r>
          </w:p>
          <w:p w:rsidR="00336153" w:rsidRPr="00F674D7" w:rsidRDefault="00336153" w:rsidP="00A80B48">
            <w:pPr>
              <w:spacing w:line="460" w:lineRule="exact"/>
              <w:ind w:firstLineChars="200" w:firstLine="480"/>
              <w:rPr>
                <w:sz w:val="24"/>
                <w:szCs w:val="20"/>
              </w:rPr>
            </w:pPr>
            <w:r w:rsidRPr="00F674D7">
              <w:rPr>
                <w:sz w:val="24"/>
                <w:szCs w:val="20"/>
              </w:rPr>
              <w:t>（</w:t>
            </w:r>
            <w:r w:rsidRPr="00F674D7">
              <w:rPr>
                <w:sz w:val="24"/>
                <w:szCs w:val="20"/>
              </w:rPr>
              <w:t>2</w:t>
            </w:r>
            <w:r w:rsidRPr="00F674D7">
              <w:rPr>
                <w:sz w:val="24"/>
                <w:szCs w:val="20"/>
              </w:rPr>
              <w:t>）其他污染物</w:t>
            </w:r>
          </w:p>
          <w:p w:rsidR="00336153" w:rsidRPr="00F674D7" w:rsidRDefault="00336153" w:rsidP="00A80B48">
            <w:pPr>
              <w:spacing w:line="460" w:lineRule="exact"/>
              <w:ind w:firstLineChars="200" w:firstLine="480"/>
              <w:rPr>
                <w:kern w:val="0"/>
                <w:sz w:val="24"/>
              </w:rPr>
            </w:pPr>
            <w:r w:rsidRPr="00F674D7">
              <w:rPr>
                <w:sz w:val="24"/>
                <w:szCs w:val="20"/>
              </w:rPr>
              <w:t>本项目其他污染物为非甲烷总烃，本次评价引用</w:t>
            </w:r>
            <w:r w:rsidRPr="00F674D7">
              <w:rPr>
                <w:rFonts w:hint="eastAsia"/>
                <w:sz w:val="24"/>
                <w:szCs w:val="20"/>
              </w:rPr>
              <w:t>康庄村</w:t>
            </w:r>
            <w:r w:rsidRPr="00F674D7">
              <w:rPr>
                <w:sz w:val="24"/>
                <w:szCs w:val="20"/>
              </w:rPr>
              <w:t>（西南</w:t>
            </w:r>
            <w:r w:rsidRPr="00F674D7">
              <w:rPr>
                <w:rFonts w:hint="eastAsia"/>
                <w:sz w:val="24"/>
                <w:szCs w:val="20"/>
              </w:rPr>
              <w:t>34</w:t>
            </w:r>
            <w:r w:rsidRPr="00F674D7">
              <w:rPr>
                <w:sz w:val="24"/>
                <w:szCs w:val="20"/>
              </w:rPr>
              <w:t>00m</w:t>
            </w:r>
            <w:r w:rsidRPr="00F674D7">
              <w:rPr>
                <w:sz w:val="24"/>
                <w:szCs w:val="20"/>
              </w:rPr>
              <w:t>）处的现状</w:t>
            </w:r>
            <w:r w:rsidRPr="00F674D7">
              <w:rPr>
                <w:sz w:val="24"/>
              </w:rPr>
              <w:t>监测数据。河南华洋电工科技集团有限公司于</w:t>
            </w:r>
            <w:r w:rsidRPr="00F674D7">
              <w:rPr>
                <w:rFonts w:hint="eastAsia"/>
                <w:sz w:val="24"/>
                <w:szCs w:val="20"/>
              </w:rPr>
              <w:t>2021</w:t>
            </w:r>
            <w:r w:rsidRPr="00F674D7">
              <w:rPr>
                <w:rFonts w:hint="eastAsia"/>
                <w:sz w:val="24"/>
                <w:szCs w:val="20"/>
              </w:rPr>
              <w:t>年</w:t>
            </w:r>
            <w:r w:rsidRPr="00F674D7">
              <w:rPr>
                <w:rFonts w:hint="eastAsia"/>
                <w:sz w:val="24"/>
                <w:szCs w:val="20"/>
              </w:rPr>
              <w:t>3</w:t>
            </w:r>
            <w:r w:rsidRPr="00F674D7">
              <w:rPr>
                <w:rFonts w:hint="eastAsia"/>
                <w:sz w:val="24"/>
                <w:szCs w:val="20"/>
              </w:rPr>
              <w:t>月</w:t>
            </w:r>
            <w:r w:rsidRPr="00F674D7">
              <w:rPr>
                <w:rFonts w:hint="eastAsia"/>
                <w:sz w:val="24"/>
                <w:szCs w:val="20"/>
              </w:rPr>
              <w:t>29</w:t>
            </w:r>
            <w:r w:rsidRPr="00F674D7">
              <w:rPr>
                <w:rFonts w:hint="eastAsia"/>
                <w:sz w:val="24"/>
                <w:szCs w:val="20"/>
              </w:rPr>
              <w:t>日</w:t>
            </w:r>
            <w:r w:rsidRPr="00F674D7">
              <w:rPr>
                <w:rFonts w:hint="eastAsia"/>
                <w:sz w:val="24"/>
                <w:szCs w:val="20"/>
              </w:rPr>
              <w:t>~31</w:t>
            </w:r>
            <w:r w:rsidRPr="00F674D7">
              <w:rPr>
                <w:rFonts w:hint="eastAsia"/>
                <w:sz w:val="24"/>
                <w:szCs w:val="20"/>
              </w:rPr>
              <w:t>日委托河南鼎泰检测技术有限公司对西南方向康庄村（下风向）</w:t>
            </w:r>
            <w:r w:rsidRPr="00F674D7">
              <w:rPr>
                <w:kern w:val="0"/>
                <w:sz w:val="24"/>
              </w:rPr>
              <w:t>进行</w:t>
            </w:r>
            <w:r w:rsidRPr="00F674D7">
              <w:rPr>
                <w:rFonts w:hint="eastAsia"/>
                <w:kern w:val="0"/>
                <w:sz w:val="24"/>
              </w:rPr>
              <w:t>了</w:t>
            </w:r>
            <w:r w:rsidRPr="00F674D7">
              <w:rPr>
                <w:kern w:val="0"/>
                <w:sz w:val="24"/>
              </w:rPr>
              <w:t>连续</w:t>
            </w:r>
            <w:r w:rsidRPr="00F674D7">
              <w:rPr>
                <w:rFonts w:hint="eastAsia"/>
                <w:kern w:val="0"/>
                <w:sz w:val="24"/>
              </w:rPr>
              <w:t>3</w:t>
            </w:r>
            <w:r w:rsidRPr="00F674D7">
              <w:rPr>
                <w:kern w:val="0"/>
                <w:sz w:val="24"/>
              </w:rPr>
              <w:t>天的环境空气质量现状监</w:t>
            </w:r>
            <w:r w:rsidRPr="00F674D7">
              <w:rPr>
                <w:rFonts w:hint="eastAsia"/>
                <w:kern w:val="0"/>
                <w:sz w:val="24"/>
              </w:rPr>
              <w:t>测（现状监测布点图见附图</w:t>
            </w:r>
            <w:r w:rsidRPr="00F674D7">
              <w:rPr>
                <w:rFonts w:hint="eastAsia"/>
                <w:kern w:val="0"/>
                <w:sz w:val="24"/>
              </w:rPr>
              <w:t>4</w:t>
            </w:r>
            <w:r w:rsidRPr="00F674D7">
              <w:rPr>
                <w:rFonts w:hint="eastAsia"/>
                <w:kern w:val="0"/>
                <w:sz w:val="24"/>
              </w:rPr>
              <w:t>），</w:t>
            </w:r>
            <w:r w:rsidRPr="00F674D7">
              <w:rPr>
                <w:kern w:val="0"/>
                <w:sz w:val="24"/>
              </w:rPr>
              <w:t>监测结果如下：</w:t>
            </w:r>
          </w:p>
          <w:p w:rsidR="00336153" w:rsidRPr="00F674D7" w:rsidRDefault="00336153" w:rsidP="00A80B48">
            <w:pPr>
              <w:spacing w:line="460" w:lineRule="exact"/>
              <w:ind w:firstLineChars="200" w:firstLine="480"/>
              <w:rPr>
                <w:kern w:val="0"/>
                <w:sz w:val="24"/>
              </w:rPr>
            </w:pPr>
          </w:p>
          <w:p w:rsidR="00336153" w:rsidRPr="00F674D7" w:rsidRDefault="00336153" w:rsidP="00A80B48">
            <w:pPr>
              <w:spacing w:line="460" w:lineRule="exact"/>
              <w:ind w:firstLineChars="200" w:firstLine="480"/>
              <w:rPr>
                <w:kern w:val="0"/>
                <w:sz w:val="24"/>
              </w:rPr>
            </w:pPr>
          </w:p>
          <w:p w:rsidR="00336153" w:rsidRPr="00F674D7" w:rsidRDefault="00336153" w:rsidP="00A80B48">
            <w:pPr>
              <w:spacing w:line="460" w:lineRule="exact"/>
              <w:ind w:firstLineChars="200" w:firstLine="480"/>
              <w:textAlignment w:val="baseline"/>
              <w:rPr>
                <w:rFonts w:eastAsia="黑体"/>
                <w:sz w:val="24"/>
                <w:vertAlign w:val="superscript"/>
              </w:rPr>
            </w:pPr>
            <w:r w:rsidRPr="00F674D7">
              <w:rPr>
                <w:rFonts w:eastAsia="黑体"/>
                <w:kern w:val="0"/>
                <w:sz w:val="24"/>
              </w:rPr>
              <w:lastRenderedPageBreak/>
              <w:t>表</w:t>
            </w:r>
            <w:r>
              <w:rPr>
                <w:rFonts w:eastAsia="黑体" w:hint="eastAsia"/>
                <w:kern w:val="0"/>
                <w:sz w:val="24"/>
              </w:rPr>
              <w:t>11</w:t>
            </w:r>
            <w:r w:rsidRPr="00F674D7">
              <w:rPr>
                <w:rFonts w:eastAsia="黑体"/>
                <w:kern w:val="0"/>
                <w:sz w:val="24"/>
              </w:rPr>
              <w:t xml:space="preserve">         </w:t>
            </w:r>
            <w:r w:rsidRPr="00F674D7">
              <w:rPr>
                <w:rFonts w:eastAsia="黑体"/>
                <w:sz w:val="24"/>
                <w:szCs w:val="20"/>
              </w:rPr>
              <w:t>非甲烷总烃</w:t>
            </w:r>
            <w:r w:rsidRPr="00F674D7">
              <w:rPr>
                <w:rFonts w:eastAsia="黑体"/>
                <w:sz w:val="24"/>
              </w:rPr>
              <w:t>1</w:t>
            </w:r>
            <w:r w:rsidRPr="00F674D7">
              <w:rPr>
                <w:rFonts w:eastAsia="黑体"/>
                <w:sz w:val="24"/>
              </w:rPr>
              <w:t>小时平均浓度统计结果</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732"/>
              <w:gridCol w:w="1391"/>
              <w:gridCol w:w="1498"/>
              <w:gridCol w:w="1742"/>
              <w:gridCol w:w="1472"/>
              <w:gridCol w:w="1139"/>
            </w:tblGrid>
            <w:tr w:rsidR="00336153" w:rsidRPr="00F674D7" w:rsidTr="00A80B48">
              <w:trPr>
                <w:trHeight w:val="397"/>
                <w:jc w:val="center"/>
              </w:trPr>
              <w:tc>
                <w:tcPr>
                  <w:tcW w:w="732" w:type="dxa"/>
                  <w:vAlign w:val="center"/>
                </w:tcPr>
                <w:p w:rsidR="00336153" w:rsidRPr="00F674D7" w:rsidRDefault="00336153" w:rsidP="00A80B48">
                  <w:pPr>
                    <w:jc w:val="center"/>
                    <w:rPr>
                      <w:b/>
                      <w:szCs w:val="20"/>
                    </w:rPr>
                  </w:pPr>
                  <w:r w:rsidRPr="00F674D7">
                    <w:rPr>
                      <w:b/>
                      <w:szCs w:val="20"/>
                    </w:rPr>
                    <w:t>序号</w:t>
                  </w:r>
                </w:p>
              </w:tc>
              <w:tc>
                <w:tcPr>
                  <w:tcW w:w="1391" w:type="dxa"/>
                  <w:vAlign w:val="center"/>
                </w:tcPr>
                <w:p w:rsidR="00336153" w:rsidRPr="00F674D7" w:rsidRDefault="00336153" w:rsidP="00A80B48">
                  <w:pPr>
                    <w:jc w:val="center"/>
                    <w:rPr>
                      <w:b/>
                      <w:szCs w:val="20"/>
                    </w:rPr>
                  </w:pPr>
                  <w:r w:rsidRPr="00F674D7">
                    <w:rPr>
                      <w:b/>
                      <w:szCs w:val="20"/>
                    </w:rPr>
                    <w:t>污染因子</w:t>
                  </w:r>
                </w:p>
              </w:tc>
              <w:tc>
                <w:tcPr>
                  <w:tcW w:w="1498" w:type="dxa"/>
                  <w:vAlign w:val="center"/>
                </w:tcPr>
                <w:p w:rsidR="00336153" w:rsidRPr="00F674D7" w:rsidRDefault="00336153" w:rsidP="00A80B48">
                  <w:pPr>
                    <w:jc w:val="center"/>
                    <w:rPr>
                      <w:b/>
                      <w:szCs w:val="20"/>
                    </w:rPr>
                  </w:pPr>
                  <w:r w:rsidRPr="00F674D7">
                    <w:rPr>
                      <w:b/>
                      <w:szCs w:val="20"/>
                    </w:rPr>
                    <w:t>点位</w:t>
                  </w:r>
                </w:p>
              </w:tc>
              <w:tc>
                <w:tcPr>
                  <w:tcW w:w="1742" w:type="dxa"/>
                  <w:vAlign w:val="center"/>
                </w:tcPr>
                <w:p w:rsidR="00336153" w:rsidRPr="00F674D7" w:rsidRDefault="00336153" w:rsidP="00A80B48">
                  <w:pPr>
                    <w:jc w:val="center"/>
                    <w:rPr>
                      <w:b/>
                      <w:szCs w:val="20"/>
                    </w:rPr>
                  </w:pPr>
                  <w:r w:rsidRPr="00F674D7">
                    <w:rPr>
                      <w:b/>
                      <w:szCs w:val="20"/>
                    </w:rPr>
                    <w:t>距离及方位</w:t>
                  </w:r>
                </w:p>
              </w:tc>
              <w:tc>
                <w:tcPr>
                  <w:tcW w:w="1472" w:type="dxa"/>
                  <w:vAlign w:val="center"/>
                </w:tcPr>
                <w:p w:rsidR="00336153" w:rsidRPr="00F674D7" w:rsidRDefault="00336153" w:rsidP="00A80B48">
                  <w:pPr>
                    <w:jc w:val="center"/>
                    <w:rPr>
                      <w:b/>
                      <w:szCs w:val="20"/>
                    </w:rPr>
                  </w:pPr>
                  <w:r w:rsidRPr="00F674D7">
                    <w:rPr>
                      <w:b/>
                      <w:szCs w:val="20"/>
                    </w:rPr>
                    <w:t>监测值范围</w:t>
                  </w:r>
                </w:p>
              </w:tc>
              <w:tc>
                <w:tcPr>
                  <w:tcW w:w="1139" w:type="dxa"/>
                  <w:vAlign w:val="center"/>
                </w:tcPr>
                <w:p w:rsidR="00336153" w:rsidRPr="00F674D7" w:rsidRDefault="00336153" w:rsidP="00A80B48">
                  <w:pPr>
                    <w:jc w:val="center"/>
                    <w:rPr>
                      <w:b/>
                      <w:szCs w:val="20"/>
                    </w:rPr>
                  </w:pPr>
                  <w:r w:rsidRPr="00F674D7">
                    <w:rPr>
                      <w:b/>
                      <w:szCs w:val="20"/>
                    </w:rPr>
                    <w:t>标准限值</w:t>
                  </w:r>
                </w:p>
              </w:tc>
            </w:tr>
            <w:tr w:rsidR="00336153" w:rsidRPr="00F674D7" w:rsidTr="00A80B48">
              <w:trPr>
                <w:trHeight w:val="397"/>
                <w:jc w:val="center"/>
              </w:trPr>
              <w:tc>
                <w:tcPr>
                  <w:tcW w:w="732" w:type="dxa"/>
                  <w:vAlign w:val="center"/>
                </w:tcPr>
                <w:p w:rsidR="00336153" w:rsidRPr="00F674D7" w:rsidRDefault="00336153" w:rsidP="00A80B48">
                  <w:pPr>
                    <w:contextualSpacing/>
                    <w:jc w:val="center"/>
                    <w:textAlignment w:val="baseline"/>
                    <w:rPr>
                      <w:kern w:val="0"/>
                      <w:szCs w:val="21"/>
                    </w:rPr>
                  </w:pPr>
                  <w:r w:rsidRPr="00F674D7">
                    <w:rPr>
                      <w:kern w:val="0"/>
                      <w:szCs w:val="21"/>
                    </w:rPr>
                    <w:t>1</w:t>
                  </w:r>
                </w:p>
              </w:tc>
              <w:tc>
                <w:tcPr>
                  <w:tcW w:w="1391" w:type="dxa"/>
                  <w:vAlign w:val="center"/>
                </w:tcPr>
                <w:p w:rsidR="00336153" w:rsidRPr="00F674D7" w:rsidRDefault="00336153" w:rsidP="00A80B48">
                  <w:pPr>
                    <w:contextualSpacing/>
                    <w:jc w:val="center"/>
                    <w:textAlignment w:val="baseline"/>
                    <w:rPr>
                      <w:kern w:val="0"/>
                      <w:szCs w:val="21"/>
                    </w:rPr>
                  </w:pPr>
                  <w:r w:rsidRPr="00F674D7">
                    <w:rPr>
                      <w:rFonts w:hint="eastAsia"/>
                      <w:szCs w:val="21"/>
                    </w:rPr>
                    <w:t>非甲烷总烃</w:t>
                  </w:r>
                </w:p>
              </w:tc>
              <w:tc>
                <w:tcPr>
                  <w:tcW w:w="1498" w:type="dxa"/>
                  <w:vAlign w:val="center"/>
                </w:tcPr>
                <w:p w:rsidR="00336153" w:rsidRPr="00F674D7" w:rsidRDefault="00336153" w:rsidP="00A80B48">
                  <w:pPr>
                    <w:jc w:val="center"/>
                  </w:pPr>
                  <w:r w:rsidRPr="00F674D7">
                    <w:rPr>
                      <w:rFonts w:hint="eastAsia"/>
                      <w:szCs w:val="21"/>
                    </w:rPr>
                    <w:t>康庄村</w:t>
                  </w:r>
                </w:p>
              </w:tc>
              <w:tc>
                <w:tcPr>
                  <w:tcW w:w="1742" w:type="dxa"/>
                  <w:vAlign w:val="center"/>
                </w:tcPr>
                <w:p w:rsidR="00336153" w:rsidRPr="00F674D7" w:rsidRDefault="00336153" w:rsidP="00A80B48">
                  <w:pPr>
                    <w:jc w:val="center"/>
                  </w:pPr>
                  <w:r w:rsidRPr="00F674D7">
                    <w:rPr>
                      <w:kern w:val="0"/>
                      <w:szCs w:val="21"/>
                    </w:rPr>
                    <w:t>西南</w:t>
                  </w:r>
                  <w:r w:rsidRPr="00F674D7">
                    <w:rPr>
                      <w:rFonts w:hint="eastAsia"/>
                      <w:kern w:val="0"/>
                      <w:szCs w:val="21"/>
                    </w:rPr>
                    <w:t>3.4km</w:t>
                  </w:r>
                </w:p>
              </w:tc>
              <w:tc>
                <w:tcPr>
                  <w:tcW w:w="1472" w:type="dxa"/>
                  <w:vAlign w:val="center"/>
                </w:tcPr>
                <w:p w:rsidR="00336153" w:rsidRPr="00F674D7" w:rsidRDefault="00336153" w:rsidP="00A80B48">
                  <w:pPr>
                    <w:jc w:val="center"/>
                    <w:rPr>
                      <w:szCs w:val="21"/>
                    </w:rPr>
                  </w:pPr>
                  <w:r w:rsidRPr="00F674D7">
                    <w:rPr>
                      <w:rFonts w:hint="eastAsia"/>
                      <w:szCs w:val="21"/>
                    </w:rPr>
                    <w:t>0.09~0.23</w:t>
                  </w:r>
                </w:p>
              </w:tc>
              <w:tc>
                <w:tcPr>
                  <w:tcW w:w="1139" w:type="dxa"/>
                  <w:vAlign w:val="center"/>
                </w:tcPr>
                <w:p w:rsidR="00336153" w:rsidRPr="00F674D7" w:rsidRDefault="00336153" w:rsidP="00A80B48">
                  <w:pPr>
                    <w:contextualSpacing/>
                    <w:jc w:val="center"/>
                    <w:textAlignment w:val="baseline"/>
                    <w:rPr>
                      <w:kern w:val="0"/>
                      <w:szCs w:val="21"/>
                    </w:rPr>
                  </w:pPr>
                  <w:r w:rsidRPr="00F674D7">
                    <w:rPr>
                      <w:rFonts w:hint="eastAsia"/>
                      <w:kern w:val="0"/>
                      <w:szCs w:val="21"/>
                    </w:rPr>
                    <w:t>2.0</w:t>
                  </w:r>
                  <w:r w:rsidRPr="00F674D7">
                    <w:rPr>
                      <w:kern w:val="0"/>
                      <w:szCs w:val="21"/>
                    </w:rPr>
                    <w:t>mg/m</w:t>
                  </w:r>
                  <w:r w:rsidRPr="00F674D7">
                    <w:rPr>
                      <w:kern w:val="0"/>
                      <w:szCs w:val="21"/>
                      <w:vertAlign w:val="superscript"/>
                    </w:rPr>
                    <w:t>3</w:t>
                  </w:r>
                </w:p>
              </w:tc>
            </w:tr>
          </w:tbl>
          <w:p w:rsidR="00336153" w:rsidRPr="00F674D7" w:rsidRDefault="00336153" w:rsidP="00A80B48">
            <w:pPr>
              <w:spacing w:line="460" w:lineRule="exact"/>
              <w:ind w:firstLineChars="200" w:firstLine="480"/>
              <w:textAlignment w:val="baseline"/>
              <w:rPr>
                <w:sz w:val="24"/>
              </w:rPr>
            </w:pPr>
            <w:r w:rsidRPr="00F674D7">
              <w:rPr>
                <w:sz w:val="24"/>
              </w:rPr>
              <w:t>由上表可以看出，监测点</w:t>
            </w:r>
            <w:r w:rsidRPr="00F674D7">
              <w:rPr>
                <w:rFonts w:hint="eastAsia"/>
                <w:sz w:val="24"/>
              </w:rPr>
              <w:t>（康庄村）</w:t>
            </w:r>
            <w:r w:rsidRPr="00F674D7">
              <w:rPr>
                <w:sz w:val="24"/>
              </w:rPr>
              <w:t>非甲烷总烃</w:t>
            </w:r>
            <w:r w:rsidRPr="00F674D7">
              <w:rPr>
                <w:sz w:val="24"/>
              </w:rPr>
              <w:t>1</w:t>
            </w:r>
            <w:r w:rsidRPr="00F674D7">
              <w:rPr>
                <w:sz w:val="24"/>
              </w:rPr>
              <w:t>小时平均浓度为</w:t>
            </w:r>
            <w:r w:rsidRPr="00F674D7">
              <w:rPr>
                <w:sz w:val="24"/>
              </w:rPr>
              <w:t>0.09~0.23mg/m</w:t>
            </w:r>
            <w:r w:rsidRPr="00F674D7">
              <w:rPr>
                <w:sz w:val="24"/>
                <w:vertAlign w:val="superscript"/>
              </w:rPr>
              <w:t>3</w:t>
            </w:r>
            <w:r w:rsidRPr="00F674D7">
              <w:rPr>
                <w:sz w:val="24"/>
              </w:rPr>
              <w:t>，满足《大气污染物综合排放标准详解》第四章标准值说明</w:t>
            </w:r>
            <w:r w:rsidRPr="00F674D7">
              <w:rPr>
                <w:sz w:val="24"/>
              </w:rPr>
              <w:t>—</w:t>
            </w:r>
            <w:r w:rsidRPr="00F674D7">
              <w:rPr>
                <w:sz w:val="24"/>
              </w:rPr>
              <w:t>三十一、非甲烷总烃</w:t>
            </w:r>
            <w:r w:rsidRPr="00F674D7">
              <w:rPr>
                <w:sz w:val="24"/>
              </w:rPr>
              <w:t>1</w:t>
            </w:r>
            <w:r w:rsidRPr="00F674D7">
              <w:rPr>
                <w:sz w:val="24"/>
              </w:rPr>
              <w:t>小时平均：</w:t>
            </w:r>
            <w:r w:rsidRPr="00F674D7">
              <w:rPr>
                <w:sz w:val="24"/>
              </w:rPr>
              <w:t>2.0mg/m</w:t>
            </w:r>
            <w:r w:rsidRPr="00F674D7">
              <w:rPr>
                <w:sz w:val="24"/>
                <w:vertAlign w:val="superscript"/>
              </w:rPr>
              <w:t>3</w:t>
            </w:r>
            <w:r w:rsidRPr="00F674D7">
              <w:rPr>
                <w:sz w:val="24"/>
              </w:rPr>
              <w:t>的限值要求。</w:t>
            </w:r>
          </w:p>
          <w:p w:rsidR="00336153" w:rsidRPr="00F674D7" w:rsidRDefault="00336153" w:rsidP="00A80B48">
            <w:pPr>
              <w:spacing w:line="460" w:lineRule="exact"/>
              <w:ind w:firstLineChars="200" w:firstLine="482"/>
              <w:textAlignment w:val="baseline"/>
              <w:rPr>
                <w:b/>
                <w:sz w:val="24"/>
              </w:rPr>
            </w:pPr>
            <w:r w:rsidRPr="00F674D7">
              <w:rPr>
                <w:b/>
                <w:sz w:val="24"/>
              </w:rPr>
              <w:t>2</w:t>
            </w:r>
            <w:r w:rsidRPr="00F674D7">
              <w:rPr>
                <w:b/>
                <w:sz w:val="24"/>
              </w:rPr>
              <w:t>、地表水环境质量现状</w:t>
            </w:r>
          </w:p>
          <w:p w:rsidR="00336153" w:rsidRPr="00F674D7" w:rsidRDefault="00336153" w:rsidP="00A80B48">
            <w:pPr>
              <w:spacing w:line="460" w:lineRule="exact"/>
              <w:ind w:firstLineChars="200" w:firstLine="480"/>
              <w:rPr>
                <w:sz w:val="24"/>
                <w:szCs w:val="20"/>
              </w:rPr>
            </w:pPr>
            <w:r w:rsidRPr="00F674D7">
              <w:rPr>
                <w:rFonts w:hint="eastAsia"/>
                <w:sz w:val="24"/>
              </w:rPr>
              <w:t>距离本项目最近的地表水体为东孟姜女河，水体功能类别为</w:t>
            </w:r>
            <w:r w:rsidRPr="00F674D7">
              <w:rPr>
                <w:sz w:val="24"/>
              </w:rPr>
              <w:fldChar w:fldCharType="begin"/>
            </w:r>
            <w:r w:rsidRPr="00F674D7">
              <w:rPr>
                <w:rFonts w:hint="eastAsia"/>
                <w:sz w:val="24"/>
              </w:rPr>
              <w:instrText>= 4 \* ROMAN</w:instrText>
            </w:r>
            <w:r w:rsidRPr="00F674D7">
              <w:rPr>
                <w:sz w:val="24"/>
              </w:rPr>
              <w:fldChar w:fldCharType="separate"/>
            </w:r>
            <w:r w:rsidRPr="00F674D7">
              <w:rPr>
                <w:sz w:val="24"/>
              </w:rPr>
              <w:t>V</w:t>
            </w:r>
            <w:r w:rsidRPr="00F674D7">
              <w:rPr>
                <w:sz w:val="24"/>
              </w:rPr>
              <w:fldChar w:fldCharType="end"/>
            </w:r>
            <w:r w:rsidRPr="00F674D7">
              <w:rPr>
                <w:rFonts w:hint="eastAsia"/>
                <w:sz w:val="24"/>
              </w:rPr>
              <w:t>类，评价引用新乡市环境保护监测站对</w:t>
            </w:r>
            <w:r w:rsidRPr="00F674D7">
              <w:rPr>
                <w:sz w:val="24"/>
              </w:rPr>
              <w:t>东孟青龙路化肥厂东</w:t>
            </w:r>
            <w:r w:rsidRPr="00F674D7">
              <w:rPr>
                <w:rFonts w:hint="eastAsia"/>
                <w:sz w:val="24"/>
              </w:rPr>
              <w:t>断面的自动监测数据，数据见下表。</w:t>
            </w:r>
          </w:p>
          <w:p w:rsidR="00336153" w:rsidRPr="00F674D7" w:rsidRDefault="00336153" w:rsidP="00A80B48">
            <w:pPr>
              <w:adjustRightInd w:val="0"/>
              <w:spacing w:line="460" w:lineRule="exact"/>
              <w:ind w:firstLineChars="200" w:firstLine="480"/>
              <w:rPr>
                <w:rFonts w:eastAsia="黑体"/>
                <w:sz w:val="24"/>
              </w:rPr>
            </w:pPr>
            <w:r w:rsidRPr="00F674D7">
              <w:rPr>
                <w:rFonts w:eastAsia="黑体"/>
                <w:sz w:val="24"/>
              </w:rPr>
              <w:t>表</w:t>
            </w:r>
            <w:r w:rsidRPr="00F674D7">
              <w:rPr>
                <w:rFonts w:eastAsia="黑体"/>
                <w:sz w:val="24"/>
              </w:rPr>
              <w:t>1</w:t>
            </w:r>
            <w:r>
              <w:rPr>
                <w:rFonts w:eastAsia="黑体" w:hint="eastAsia"/>
                <w:sz w:val="24"/>
              </w:rPr>
              <w:t>2</w:t>
            </w:r>
            <w:r w:rsidRPr="00F674D7">
              <w:rPr>
                <w:rFonts w:eastAsia="黑体"/>
                <w:sz w:val="24"/>
              </w:rPr>
              <w:t xml:space="preserve"> </w:t>
            </w:r>
            <w:r w:rsidRPr="00F674D7">
              <w:rPr>
                <w:rFonts w:eastAsia="黑体" w:hint="eastAsia"/>
                <w:sz w:val="24"/>
              </w:rPr>
              <w:t xml:space="preserve">  </w:t>
            </w:r>
            <w:r w:rsidRPr="00F674D7">
              <w:rPr>
                <w:rFonts w:eastAsia="黑体" w:hAnsi="黑体"/>
                <w:sz w:val="24"/>
              </w:rPr>
              <w:t>东孟青龙路化肥厂东断面</w:t>
            </w:r>
            <w:r w:rsidRPr="00F674D7">
              <w:rPr>
                <w:rFonts w:eastAsia="黑体"/>
                <w:sz w:val="24"/>
              </w:rPr>
              <w:t>监测数据（</w:t>
            </w:r>
            <w:r w:rsidRPr="00F674D7">
              <w:rPr>
                <w:rFonts w:eastAsia="黑体"/>
                <w:sz w:val="24"/>
              </w:rPr>
              <w:t>2020</w:t>
            </w:r>
            <w:r w:rsidRPr="00F674D7">
              <w:rPr>
                <w:rFonts w:eastAsia="黑体"/>
                <w:sz w:val="24"/>
              </w:rPr>
              <w:t>年</w:t>
            </w:r>
            <w:r w:rsidRPr="00F674D7">
              <w:rPr>
                <w:rFonts w:eastAsia="黑体"/>
                <w:sz w:val="24"/>
              </w:rPr>
              <w:t>1</w:t>
            </w:r>
            <w:r w:rsidRPr="00F674D7">
              <w:rPr>
                <w:rFonts w:eastAsia="黑体" w:hint="eastAsia"/>
                <w:sz w:val="24"/>
              </w:rPr>
              <w:t>0</w:t>
            </w:r>
            <w:r w:rsidRPr="00F674D7">
              <w:rPr>
                <w:rFonts w:eastAsia="黑体"/>
                <w:sz w:val="24"/>
              </w:rPr>
              <w:t>月</w:t>
            </w:r>
            <w:r w:rsidRPr="00F674D7">
              <w:rPr>
                <w:rFonts w:eastAsia="黑体"/>
                <w:sz w:val="24"/>
              </w:rPr>
              <w:t>-12</w:t>
            </w:r>
            <w:r w:rsidRPr="00F674D7">
              <w:rPr>
                <w:rFonts w:eastAsia="黑体"/>
                <w:sz w:val="24"/>
              </w:rPr>
              <w:t>月）</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tblPr>
            <w:tblGrid>
              <w:gridCol w:w="1995"/>
              <w:gridCol w:w="2116"/>
              <w:gridCol w:w="1993"/>
              <w:gridCol w:w="1870"/>
            </w:tblGrid>
            <w:tr w:rsidR="00336153" w:rsidRPr="00F674D7" w:rsidTr="00A80B48">
              <w:trPr>
                <w:trHeight w:val="397"/>
                <w:jc w:val="center"/>
              </w:trPr>
              <w:tc>
                <w:tcPr>
                  <w:tcW w:w="2269" w:type="dxa"/>
                  <w:tcBorders>
                    <w:top w:val="single" w:sz="8" w:space="0" w:color="auto"/>
                  </w:tcBorders>
                  <w:vAlign w:val="center"/>
                </w:tcPr>
                <w:p w:rsidR="00336153" w:rsidRPr="00F674D7" w:rsidRDefault="00336153" w:rsidP="00A80B48">
                  <w:pPr>
                    <w:adjustRightInd w:val="0"/>
                    <w:snapToGrid w:val="0"/>
                    <w:jc w:val="center"/>
                    <w:rPr>
                      <w:b/>
                      <w:szCs w:val="21"/>
                    </w:rPr>
                  </w:pPr>
                  <w:r w:rsidRPr="00F674D7">
                    <w:rPr>
                      <w:b/>
                      <w:szCs w:val="21"/>
                    </w:rPr>
                    <w:t>监测因子</w:t>
                  </w:r>
                </w:p>
              </w:tc>
              <w:tc>
                <w:tcPr>
                  <w:tcW w:w="2410" w:type="dxa"/>
                  <w:tcBorders>
                    <w:top w:val="single" w:sz="8" w:space="0" w:color="auto"/>
                  </w:tcBorders>
                  <w:vAlign w:val="center"/>
                </w:tcPr>
                <w:p w:rsidR="00336153" w:rsidRPr="00F674D7" w:rsidRDefault="00336153" w:rsidP="00A80B48">
                  <w:pPr>
                    <w:adjustRightInd w:val="0"/>
                    <w:snapToGrid w:val="0"/>
                    <w:jc w:val="center"/>
                    <w:rPr>
                      <w:b/>
                      <w:szCs w:val="21"/>
                    </w:rPr>
                  </w:pPr>
                  <w:r w:rsidRPr="00F674D7">
                    <w:rPr>
                      <w:b/>
                      <w:szCs w:val="21"/>
                    </w:rPr>
                    <w:t>COD</w:t>
                  </w:r>
                </w:p>
              </w:tc>
              <w:tc>
                <w:tcPr>
                  <w:tcW w:w="2268" w:type="dxa"/>
                  <w:tcBorders>
                    <w:top w:val="single" w:sz="8" w:space="0" w:color="auto"/>
                  </w:tcBorders>
                  <w:vAlign w:val="center"/>
                </w:tcPr>
                <w:p w:rsidR="00336153" w:rsidRPr="00F674D7" w:rsidRDefault="00336153" w:rsidP="00A80B48">
                  <w:pPr>
                    <w:adjustRightInd w:val="0"/>
                    <w:snapToGrid w:val="0"/>
                    <w:jc w:val="center"/>
                    <w:rPr>
                      <w:b/>
                      <w:szCs w:val="21"/>
                    </w:rPr>
                  </w:pPr>
                  <w:r w:rsidRPr="00F674D7">
                    <w:rPr>
                      <w:b/>
                      <w:szCs w:val="21"/>
                    </w:rPr>
                    <w:t>NH</w:t>
                  </w:r>
                  <w:r w:rsidRPr="00F674D7">
                    <w:rPr>
                      <w:b/>
                      <w:szCs w:val="21"/>
                      <w:vertAlign w:val="subscript"/>
                    </w:rPr>
                    <w:t>3</w:t>
                  </w:r>
                  <w:r w:rsidRPr="00F674D7">
                    <w:rPr>
                      <w:b/>
                      <w:szCs w:val="21"/>
                    </w:rPr>
                    <w:t>-N</w:t>
                  </w:r>
                </w:p>
              </w:tc>
              <w:tc>
                <w:tcPr>
                  <w:tcW w:w="2125" w:type="dxa"/>
                  <w:tcBorders>
                    <w:top w:val="single" w:sz="8" w:space="0" w:color="auto"/>
                  </w:tcBorders>
                  <w:vAlign w:val="center"/>
                </w:tcPr>
                <w:p w:rsidR="00336153" w:rsidRPr="00F674D7" w:rsidRDefault="00336153" w:rsidP="00A80B48">
                  <w:pPr>
                    <w:adjustRightInd w:val="0"/>
                    <w:snapToGrid w:val="0"/>
                    <w:jc w:val="center"/>
                    <w:rPr>
                      <w:b/>
                      <w:szCs w:val="21"/>
                    </w:rPr>
                  </w:pPr>
                  <w:r w:rsidRPr="00F674D7">
                    <w:rPr>
                      <w:b/>
                      <w:szCs w:val="21"/>
                    </w:rPr>
                    <w:t>TP</w:t>
                  </w:r>
                </w:p>
              </w:tc>
            </w:tr>
            <w:tr w:rsidR="00336153" w:rsidRPr="00F674D7" w:rsidTr="00A80B48">
              <w:trPr>
                <w:trHeight w:val="397"/>
                <w:jc w:val="center"/>
              </w:trPr>
              <w:tc>
                <w:tcPr>
                  <w:tcW w:w="2269" w:type="dxa"/>
                  <w:vAlign w:val="center"/>
                </w:tcPr>
                <w:p w:rsidR="00336153" w:rsidRPr="00F674D7" w:rsidRDefault="00336153" w:rsidP="00A80B48">
                  <w:pPr>
                    <w:adjustRightInd w:val="0"/>
                    <w:snapToGrid w:val="0"/>
                    <w:jc w:val="center"/>
                    <w:rPr>
                      <w:szCs w:val="21"/>
                    </w:rPr>
                  </w:pPr>
                  <w:r w:rsidRPr="00F674D7">
                    <w:rPr>
                      <w:szCs w:val="21"/>
                    </w:rPr>
                    <w:t>监测数据</w:t>
                  </w:r>
                </w:p>
              </w:tc>
              <w:tc>
                <w:tcPr>
                  <w:tcW w:w="2410" w:type="dxa"/>
                  <w:vAlign w:val="center"/>
                </w:tcPr>
                <w:p w:rsidR="00336153" w:rsidRPr="00F674D7" w:rsidRDefault="00336153" w:rsidP="00A80B48">
                  <w:pPr>
                    <w:adjustRightInd w:val="0"/>
                    <w:snapToGrid w:val="0"/>
                    <w:jc w:val="center"/>
                    <w:rPr>
                      <w:szCs w:val="21"/>
                    </w:rPr>
                  </w:pPr>
                  <w:r w:rsidRPr="00F674D7">
                    <w:rPr>
                      <w:rFonts w:hint="eastAsia"/>
                      <w:szCs w:val="21"/>
                    </w:rPr>
                    <w:t>27.8~37.7</w:t>
                  </w:r>
                  <w:r w:rsidRPr="00F674D7">
                    <w:rPr>
                      <w:szCs w:val="21"/>
                    </w:rPr>
                    <w:t>mg/L</w:t>
                  </w:r>
                </w:p>
              </w:tc>
              <w:tc>
                <w:tcPr>
                  <w:tcW w:w="2268" w:type="dxa"/>
                  <w:vAlign w:val="center"/>
                </w:tcPr>
                <w:p w:rsidR="00336153" w:rsidRPr="00F674D7" w:rsidRDefault="00336153" w:rsidP="00A80B48">
                  <w:pPr>
                    <w:jc w:val="center"/>
                    <w:rPr>
                      <w:szCs w:val="21"/>
                    </w:rPr>
                  </w:pPr>
                  <w:r w:rsidRPr="00F674D7">
                    <w:rPr>
                      <w:rFonts w:hint="eastAsia"/>
                      <w:szCs w:val="21"/>
                    </w:rPr>
                    <w:t>0.26~3.38</w:t>
                  </w:r>
                  <w:r w:rsidRPr="00F674D7">
                    <w:rPr>
                      <w:szCs w:val="21"/>
                    </w:rPr>
                    <w:t>mg/L</w:t>
                  </w:r>
                </w:p>
              </w:tc>
              <w:tc>
                <w:tcPr>
                  <w:tcW w:w="2125" w:type="dxa"/>
                  <w:vAlign w:val="center"/>
                </w:tcPr>
                <w:p w:rsidR="00336153" w:rsidRPr="00F674D7" w:rsidRDefault="00336153" w:rsidP="00A80B48">
                  <w:pPr>
                    <w:jc w:val="center"/>
                    <w:rPr>
                      <w:szCs w:val="21"/>
                    </w:rPr>
                  </w:pPr>
                  <w:r w:rsidRPr="00F674D7">
                    <w:rPr>
                      <w:rFonts w:hint="eastAsia"/>
                      <w:szCs w:val="21"/>
                    </w:rPr>
                    <w:t>0.02~0.064</w:t>
                  </w:r>
                  <w:r w:rsidRPr="00F674D7">
                    <w:rPr>
                      <w:szCs w:val="21"/>
                    </w:rPr>
                    <w:t>mg/L</w:t>
                  </w:r>
                </w:p>
              </w:tc>
            </w:tr>
            <w:tr w:rsidR="00336153" w:rsidRPr="00F674D7" w:rsidTr="00A80B48">
              <w:trPr>
                <w:trHeight w:val="397"/>
                <w:jc w:val="center"/>
              </w:trPr>
              <w:tc>
                <w:tcPr>
                  <w:tcW w:w="2269" w:type="dxa"/>
                  <w:vAlign w:val="center"/>
                </w:tcPr>
                <w:p w:rsidR="00336153" w:rsidRPr="00F674D7" w:rsidRDefault="00336153" w:rsidP="00A80B48">
                  <w:pPr>
                    <w:adjustRightInd w:val="0"/>
                    <w:snapToGrid w:val="0"/>
                    <w:jc w:val="center"/>
                    <w:rPr>
                      <w:szCs w:val="21"/>
                    </w:rPr>
                  </w:pPr>
                  <w:r w:rsidRPr="00F674D7">
                    <w:rPr>
                      <w:szCs w:val="21"/>
                    </w:rPr>
                    <w:t>断面标准</w:t>
                  </w:r>
                </w:p>
              </w:tc>
              <w:tc>
                <w:tcPr>
                  <w:tcW w:w="2410" w:type="dxa"/>
                  <w:vAlign w:val="center"/>
                </w:tcPr>
                <w:p w:rsidR="00336153" w:rsidRPr="00F674D7" w:rsidRDefault="00336153" w:rsidP="00A80B48">
                  <w:pPr>
                    <w:jc w:val="center"/>
                    <w:rPr>
                      <w:szCs w:val="21"/>
                    </w:rPr>
                  </w:pPr>
                  <w:r w:rsidRPr="00F674D7">
                    <w:rPr>
                      <w:szCs w:val="21"/>
                    </w:rPr>
                    <w:t>40mg/L</w:t>
                  </w:r>
                </w:p>
              </w:tc>
              <w:tc>
                <w:tcPr>
                  <w:tcW w:w="2268" w:type="dxa"/>
                  <w:vAlign w:val="center"/>
                </w:tcPr>
                <w:p w:rsidR="00336153" w:rsidRPr="00F674D7" w:rsidRDefault="00336153" w:rsidP="00A80B48">
                  <w:pPr>
                    <w:jc w:val="center"/>
                    <w:rPr>
                      <w:szCs w:val="21"/>
                    </w:rPr>
                  </w:pPr>
                  <w:r w:rsidRPr="00F674D7">
                    <w:rPr>
                      <w:szCs w:val="21"/>
                    </w:rPr>
                    <w:t>2mg/L</w:t>
                  </w:r>
                </w:p>
              </w:tc>
              <w:tc>
                <w:tcPr>
                  <w:tcW w:w="2125" w:type="dxa"/>
                  <w:vAlign w:val="center"/>
                </w:tcPr>
                <w:p w:rsidR="00336153" w:rsidRPr="00F674D7" w:rsidRDefault="00336153" w:rsidP="00A80B48">
                  <w:pPr>
                    <w:jc w:val="center"/>
                    <w:rPr>
                      <w:szCs w:val="21"/>
                    </w:rPr>
                  </w:pPr>
                  <w:r w:rsidRPr="00F674D7">
                    <w:rPr>
                      <w:szCs w:val="21"/>
                    </w:rPr>
                    <w:t>0.4mg/L</w:t>
                  </w:r>
                </w:p>
              </w:tc>
            </w:tr>
            <w:tr w:rsidR="00336153" w:rsidRPr="00F674D7" w:rsidTr="00A80B48">
              <w:trPr>
                <w:trHeight w:val="397"/>
                <w:jc w:val="center"/>
              </w:trPr>
              <w:tc>
                <w:tcPr>
                  <w:tcW w:w="2269" w:type="dxa"/>
                  <w:tcBorders>
                    <w:bottom w:val="single" w:sz="8" w:space="0" w:color="auto"/>
                  </w:tcBorders>
                  <w:vAlign w:val="center"/>
                </w:tcPr>
                <w:p w:rsidR="00336153" w:rsidRPr="00F674D7" w:rsidRDefault="00336153" w:rsidP="00A80B48">
                  <w:pPr>
                    <w:adjustRightInd w:val="0"/>
                    <w:snapToGrid w:val="0"/>
                    <w:jc w:val="center"/>
                    <w:rPr>
                      <w:szCs w:val="21"/>
                    </w:rPr>
                  </w:pPr>
                  <w:r w:rsidRPr="00F674D7">
                    <w:rPr>
                      <w:szCs w:val="21"/>
                    </w:rPr>
                    <w:t>达标情况</w:t>
                  </w:r>
                </w:p>
              </w:tc>
              <w:tc>
                <w:tcPr>
                  <w:tcW w:w="2410" w:type="dxa"/>
                  <w:tcBorders>
                    <w:bottom w:val="single" w:sz="8" w:space="0" w:color="auto"/>
                  </w:tcBorders>
                  <w:vAlign w:val="center"/>
                </w:tcPr>
                <w:p w:rsidR="00336153" w:rsidRPr="00F674D7" w:rsidRDefault="00336153" w:rsidP="00A80B48">
                  <w:pPr>
                    <w:jc w:val="center"/>
                    <w:rPr>
                      <w:szCs w:val="21"/>
                    </w:rPr>
                  </w:pPr>
                  <w:r w:rsidRPr="00F674D7">
                    <w:rPr>
                      <w:szCs w:val="21"/>
                    </w:rPr>
                    <w:t>达标</w:t>
                  </w:r>
                </w:p>
              </w:tc>
              <w:tc>
                <w:tcPr>
                  <w:tcW w:w="2268" w:type="dxa"/>
                  <w:tcBorders>
                    <w:bottom w:val="single" w:sz="8" w:space="0" w:color="auto"/>
                  </w:tcBorders>
                  <w:vAlign w:val="center"/>
                </w:tcPr>
                <w:p w:rsidR="00336153" w:rsidRPr="00F674D7" w:rsidRDefault="00336153" w:rsidP="00A80B48">
                  <w:pPr>
                    <w:jc w:val="center"/>
                    <w:rPr>
                      <w:szCs w:val="21"/>
                    </w:rPr>
                  </w:pPr>
                  <w:r w:rsidRPr="00F674D7">
                    <w:rPr>
                      <w:szCs w:val="21"/>
                    </w:rPr>
                    <w:t>达标</w:t>
                  </w:r>
                </w:p>
              </w:tc>
              <w:tc>
                <w:tcPr>
                  <w:tcW w:w="2125" w:type="dxa"/>
                  <w:tcBorders>
                    <w:bottom w:val="single" w:sz="8" w:space="0" w:color="auto"/>
                  </w:tcBorders>
                  <w:vAlign w:val="center"/>
                </w:tcPr>
                <w:p w:rsidR="00336153" w:rsidRPr="00F674D7" w:rsidRDefault="00336153" w:rsidP="00A80B48">
                  <w:pPr>
                    <w:jc w:val="center"/>
                    <w:rPr>
                      <w:szCs w:val="21"/>
                    </w:rPr>
                  </w:pPr>
                  <w:r w:rsidRPr="00F674D7">
                    <w:rPr>
                      <w:szCs w:val="21"/>
                    </w:rPr>
                    <w:t>达标</w:t>
                  </w:r>
                </w:p>
              </w:tc>
            </w:tr>
          </w:tbl>
          <w:p w:rsidR="00336153" w:rsidRPr="00F674D7" w:rsidRDefault="00336153" w:rsidP="00A80B48">
            <w:pPr>
              <w:adjustRightInd w:val="0"/>
              <w:snapToGrid w:val="0"/>
              <w:spacing w:line="460" w:lineRule="exact"/>
              <w:ind w:firstLineChars="200" w:firstLine="480"/>
              <w:jc w:val="left"/>
              <w:rPr>
                <w:kern w:val="0"/>
                <w:sz w:val="24"/>
              </w:rPr>
            </w:pPr>
            <w:r w:rsidRPr="00F674D7">
              <w:rPr>
                <w:kern w:val="0"/>
                <w:sz w:val="24"/>
              </w:rPr>
              <w:t>由上表可知，</w:t>
            </w:r>
            <w:r w:rsidRPr="00F674D7">
              <w:rPr>
                <w:rFonts w:hint="eastAsia"/>
                <w:kern w:val="0"/>
                <w:sz w:val="24"/>
              </w:rPr>
              <w:t>东孟青龙路化肥厂东断面</w:t>
            </w:r>
            <w:r w:rsidRPr="00F674D7">
              <w:rPr>
                <w:kern w:val="0"/>
                <w:sz w:val="24"/>
              </w:rPr>
              <w:t>COD</w:t>
            </w:r>
            <w:r w:rsidRPr="00F674D7">
              <w:rPr>
                <w:kern w:val="0"/>
                <w:sz w:val="24"/>
              </w:rPr>
              <w:t>、</w:t>
            </w:r>
            <w:r w:rsidRPr="00F674D7">
              <w:rPr>
                <w:kern w:val="0"/>
                <w:sz w:val="24"/>
              </w:rPr>
              <w:t>NH</w:t>
            </w:r>
            <w:r w:rsidRPr="00F674D7">
              <w:rPr>
                <w:kern w:val="0"/>
                <w:sz w:val="24"/>
                <w:vertAlign w:val="subscript"/>
              </w:rPr>
              <w:t>3</w:t>
            </w:r>
            <w:r w:rsidRPr="00F674D7">
              <w:rPr>
                <w:kern w:val="0"/>
                <w:sz w:val="24"/>
              </w:rPr>
              <w:t>-N</w:t>
            </w:r>
            <w:r w:rsidRPr="00F674D7">
              <w:rPr>
                <w:kern w:val="0"/>
                <w:sz w:val="24"/>
              </w:rPr>
              <w:t>、</w:t>
            </w:r>
            <w:r w:rsidRPr="00F674D7">
              <w:rPr>
                <w:kern w:val="0"/>
                <w:sz w:val="24"/>
              </w:rPr>
              <w:t>TP</w:t>
            </w:r>
            <w:r w:rsidRPr="00F674D7">
              <w:rPr>
                <w:kern w:val="0"/>
                <w:sz w:val="24"/>
              </w:rPr>
              <w:t>浓度均达标。</w:t>
            </w:r>
          </w:p>
          <w:p w:rsidR="00336153" w:rsidRPr="00F674D7" w:rsidRDefault="00336153" w:rsidP="00A80B48">
            <w:pPr>
              <w:adjustRightInd w:val="0"/>
              <w:snapToGrid w:val="0"/>
              <w:spacing w:line="440" w:lineRule="exact"/>
              <w:ind w:firstLineChars="200" w:firstLine="480"/>
              <w:jc w:val="left"/>
              <w:rPr>
                <w:kern w:val="0"/>
                <w:sz w:val="24"/>
              </w:rPr>
            </w:pPr>
            <w:r w:rsidRPr="00F674D7">
              <w:rPr>
                <w:kern w:val="0"/>
                <w:sz w:val="24"/>
              </w:rPr>
              <w:t>本项目生产过程无生产废水产生</w:t>
            </w:r>
            <w:r w:rsidRPr="00F674D7">
              <w:rPr>
                <w:rFonts w:hint="eastAsia"/>
                <w:kern w:val="0"/>
                <w:sz w:val="24"/>
              </w:rPr>
              <w:t>，生活污水前期经化粪池</w:t>
            </w:r>
            <w:r w:rsidRPr="00F674D7">
              <w:rPr>
                <w:kern w:val="0"/>
                <w:sz w:val="24"/>
              </w:rPr>
              <w:t>处理后定期清运</w:t>
            </w:r>
            <w:r w:rsidRPr="00F674D7">
              <w:rPr>
                <w:rFonts w:hint="eastAsia"/>
                <w:kern w:val="0"/>
                <w:sz w:val="24"/>
              </w:rPr>
              <w:t>，待管网接通后排入贾屯污水处理厂处理，</w:t>
            </w:r>
            <w:r w:rsidRPr="00F674D7">
              <w:rPr>
                <w:sz w:val="24"/>
              </w:rPr>
              <w:t>最终排入东孟姜女河</w:t>
            </w:r>
            <w:r w:rsidRPr="00F674D7">
              <w:rPr>
                <w:rFonts w:hint="eastAsia"/>
                <w:sz w:val="24"/>
              </w:rPr>
              <w:t>，</w:t>
            </w:r>
            <w:r w:rsidRPr="00F674D7">
              <w:rPr>
                <w:kern w:val="0"/>
                <w:sz w:val="24"/>
              </w:rPr>
              <w:t>项目运行期间不会加重对区域地表水体的污染。因此，本项目对附近地表水体无不良影响。</w:t>
            </w:r>
          </w:p>
          <w:p w:rsidR="00336153" w:rsidRPr="00F674D7" w:rsidRDefault="00336153" w:rsidP="00A80B48">
            <w:pPr>
              <w:spacing w:line="460" w:lineRule="exact"/>
              <w:ind w:firstLineChars="200" w:firstLine="482"/>
              <w:rPr>
                <w:b/>
                <w:sz w:val="24"/>
              </w:rPr>
            </w:pPr>
            <w:r w:rsidRPr="00F674D7">
              <w:rPr>
                <w:b/>
                <w:sz w:val="24"/>
              </w:rPr>
              <w:t>3</w:t>
            </w:r>
            <w:r w:rsidRPr="00F674D7">
              <w:rPr>
                <w:b/>
                <w:sz w:val="24"/>
              </w:rPr>
              <w:t>、声环境质量现状</w:t>
            </w:r>
          </w:p>
          <w:p w:rsidR="00336153" w:rsidRPr="00F674D7" w:rsidRDefault="00336153" w:rsidP="00A80B48">
            <w:pPr>
              <w:spacing w:line="460" w:lineRule="exact"/>
              <w:ind w:firstLineChars="200" w:firstLine="480"/>
              <w:rPr>
                <w:sz w:val="24"/>
              </w:rPr>
            </w:pPr>
            <w:r w:rsidRPr="00F674D7">
              <w:rPr>
                <w:sz w:val="24"/>
              </w:rPr>
              <w:t>根据《建设项目环境影响报告表编制技术指南（污染影响类）（试行）》识别声环境保护目标，本项目厂界</w:t>
            </w:r>
            <w:r>
              <w:rPr>
                <w:rFonts w:hint="eastAsia"/>
                <w:sz w:val="24"/>
              </w:rPr>
              <w:t>东</w:t>
            </w:r>
            <w:r w:rsidRPr="00F674D7">
              <w:rPr>
                <w:sz w:val="24"/>
              </w:rPr>
              <w:t>侧</w:t>
            </w:r>
            <w:r w:rsidRPr="00F674D7">
              <w:rPr>
                <w:rFonts w:hint="eastAsia"/>
                <w:sz w:val="24"/>
              </w:rPr>
              <w:t>15m</w:t>
            </w:r>
            <w:r w:rsidRPr="00F674D7">
              <w:rPr>
                <w:rFonts w:hint="eastAsia"/>
                <w:sz w:val="24"/>
              </w:rPr>
              <w:t>、</w:t>
            </w:r>
            <w:r w:rsidRPr="00F674D7">
              <w:rPr>
                <w:sz w:val="24"/>
              </w:rPr>
              <w:t>北侧</w:t>
            </w:r>
            <w:r w:rsidRPr="00F674D7">
              <w:rPr>
                <w:rFonts w:hint="eastAsia"/>
                <w:sz w:val="24"/>
              </w:rPr>
              <w:t>7</w:t>
            </w:r>
            <w:r w:rsidRPr="00F674D7">
              <w:rPr>
                <w:sz w:val="24"/>
              </w:rPr>
              <w:t>0m</w:t>
            </w:r>
            <w:r w:rsidRPr="00F674D7">
              <w:rPr>
                <w:sz w:val="24"/>
              </w:rPr>
              <w:t>处为</w:t>
            </w:r>
            <w:r w:rsidRPr="00F674D7">
              <w:rPr>
                <w:rFonts w:hint="eastAsia"/>
                <w:sz w:val="24"/>
              </w:rPr>
              <w:t>七六村</w:t>
            </w:r>
            <w:r w:rsidRPr="00F674D7">
              <w:rPr>
                <w:sz w:val="24"/>
              </w:rPr>
              <w:t>居民，</w:t>
            </w:r>
            <w:r w:rsidRPr="00F674D7">
              <w:rPr>
                <w:rFonts w:hint="eastAsia"/>
                <w:sz w:val="24"/>
              </w:rPr>
              <w:t>其中，东侧七六村居民有</w:t>
            </w:r>
            <w:r w:rsidRPr="00F674D7">
              <w:rPr>
                <w:rFonts w:hint="eastAsia"/>
                <w:sz w:val="24"/>
              </w:rPr>
              <w:t>10</w:t>
            </w:r>
            <w:r w:rsidRPr="00F674D7">
              <w:rPr>
                <w:rFonts w:hint="eastAsia"/>
                <w:sz w:val="24"/>
              </w:rPr>
              <w:t>户居民，居民房距厂区边界</w:t>
            </w:r>
            <w:r w:rsidRPr="00F674D7">
              <w:rPr>
                <w:rFonts w:hint="eastAsia"/>
                <w:sz w:val="24"/>
              </w:rPr>
              <w:t>15m</w:t>
            </w:r>
            <w:r w:rsidRPr="00F674D7">
              <w:rPr>
                <w:rFonts w:hint="eastAsia"/>
                <w:sz w:val="24"/>
              </w:rPr>
              <w:t>，距本项目生产车间</w:t>
            </w:r>
            <w:r w:rsidRPr="00F674D7">
              <w:rPr>
                <w:rFonts w:hint="eastAsia"/>
                <w:sz w:val="24"/>
              </w:rPr>
              <w:t>80m</w:t>
            </w:r>
            <w:r w:rsidRPr="00F674D7">
              <w:rPr>
                <w:rFonts w:hint="eastAsia"/>
                <w:sz w:val="24"/>
              </w:rPr>
              <w:t>，</w:t>
            </w:r>
            <w:r w:rsidRPr="00F674D7">
              <w:rPr>
                <w:sz w:val="24"/>
              </w:rPr>
              <w:t>属于声环境保护目标。</w:t>
            </w:r>
          </w:p>
          <w:p w:rsidR="00336153" w:rsidRPr="00F674D7" w:rsidRDefault="00336153" w:rsidP="00A80B48">
            <w:pPr>
              <w:spacing w:line="460" w:lineRule="exact"/>
              <w:ind w:firstLineChars="200" w:firstLine="480"/>
              <w:rPr>
                <w:sz w:val="24"/>
              </w:rPr>
            </w:pPr>
            <w:r w:rsidRPr="00F674D7">
              <w:rPr>
                <w:sz w:val="24"/>
              </w:rPr>
              <w:t>经我公司工作人员于</w:t>
            </w:r>
            <w:r w:rsidRPr="00F674D7">
              <w:rPr>
                <w:sz w:val="24"/>
              </w:rPr>
              <w:t>2021</w:t>
            </w:r>
            <w:r w:rsidRPr="00F674D7">
              <w:rPr>
                <w:sz w:val="24"/>
              </w:rPr>
              <w:t>年</w:t>
            </w:r>
            <w:r w:rsidRPr="00F674D7">
              <w:rPr>
                <w:sz w:val="24"/>
              </w:rPr>
              <w:t>4</w:t>
            </w:r>
            <w:r w:rsidRPr="00F674D7">
              <w:rPr>
                <w:sz w:val="24"/>
              </w:rPr>
              <w:t>月</w:t>
            </w:r>
            <w:r w:rsidRPr="00F674D7">
              <w:rPr>
                <w:sz w:val="24"/>
              </w:rPr>
              <w:t>1</w:t>
            </w:r>
            <w:r w:rsidRPr="00F674D7">
              <w:rPr>
                <w:sz w:val="24"/>
              </w:rPr>
              <w:t>日对</w:t>
            </w:r>
            <w:r>
              <w:rPr>
                <w:rFonts w:hint="eastAsia"/>
                <w:sz w:val="24"/>
              </w:rPr>
              <w:t>东</w:t>
            </w:r>
            <w:r w:rsidRPr="00F674D7">
              <w:rPr>
                <w:rFonts w:hint="eastAsia"/>
                <w:sz w:val="24"/>
              </w:rPr>
              <w:t>侧</w:t>
            </w:r>
            <w:r w:rsidRPr="00F674D7">
              <w:rPr>
                <w:sz w:val="24"/>
              </w:rPr>
              <w:t>及北侧的声环境质量现状监测数据显示，</w:t>
            </w:r>
            <w:r>
              <w:rPr>
                <w:sz w:val="24"/>
              </w:rPr>
              <w:t>东</w:t>
            </w:r>
            <w:r w:rsidRPr="00F674D7">
              <w:rPr>
                <w:sz w:val="24"/>
              </w:rPr>
              <w:t>侧</w:t>
            </w:r>
            <w:r w:rsidRPr="00F674D7">
              <w:rPr>
                <w:rFonts w:hint="eastAsia"/>
                <w:sz w:val="24"/>
              </w:rPr>
              <w:t>七六村</w:t>
            </w:r>
            <w:r w:rsidRPr="00F674D7">
              <w:rPr>
                <w:sz w:val="24"/>
              </w:rPr>
              <w:t>居民处的昼间噪声为</w:t>
            </w:r>
            <w:r w:rsidRPr="00F674D7">
              <w:rPr>
                <w:sz w:val="24"/>
              </w:rPr>
              <w:t>48.2~53.3dB(A)</w:t>
            </w:r>
            <w:r w:rsidRPr="00F674D7">
              <w:rPr>
                <w:sz w:val="24"/>
              </w:rPr>
              <w:t>、夜间</w:t>
            </w:r>
            <w:r w:rsidRPr="00F674D7">
              <w:rPr>
                <w:sz w:val="24"/>
              </w:rPr>
              <w:t>43.1~45.7dB(A)</w:t>
            </w:r>
            <w:r w:rsidRPr="00F674D7">
              <w:rPr>
                <w:sz w:val="24"/>
              </w:rPr>
              <w:t>，北侧</w:t>
            </w:r>
            <w:r w:rsidRPr="00F674D7">
              <w:rPr>
                <w:rFonts w:hint="eastAsia"/>
                <w:sz w:val="24"/>
              </w:rPr>
              <w:t>七六村</w:t>
            </w:r>
            <w:r w:rsidRPr="00F674D7">
              <w:rPr>
                <w:sz w:val="24"/>
              </w:rPr>
              <w:t>居民处的昼间噪声为</w:t>
            </w:r>
            <w:r w:rsidRPr="00F674D7">
              <w:rPr>
                <w:sz w:val="24"/>
              </w:rPr>
              <w:t>4</w:t>
            </w:r>
            <w:r w:rsidRPr="00F674D7">
              <w:rPr>
                <w:rFonts w:hint="eastAsia"/>
                <w:sz w:val="24"/>
              </w:rPr>
              <w:t>7</w:t>
            </w:r>
            <w:r w:rsidRPr="00F674D7">
              <w:rPr>
                <w:sz w:val="24"/>
              </w:rPr>
              <w:t>.</w:t>
            </w:r>
            <w:r w:rsidRPr="00F674D7">
              <w:rPr>
                <w:rFonts w:hint="eastAsia"/>
                <w:sz w:val="24"/>
              </w:rPr>
              <w:t>1</w:t>
            </w:r>
            <w:r w:rsidRPr="00F674D7">
              <w:rPr>
                <w:sz w:val="24"/>
              </w:rPr>
              <w:t>~5</w:t>
            </w:r>
            <w:r w:rsidRPr="00F674D7">
              <w:rPr>
                <w:rFonts w:hint="eastAsia"/>
                <w:sz w:val="24"/>
              </w:rPr>
              <w:t>2</w:t>
            </w:r>
            <w:r w:rsidRPr="00F674D7">
              <w:rPr>
                <w:sz w:val="24"/>
              </w:rPr>
              <w:t>.</w:t>
            </w:r>
            <w:r w:rsidRPr="00F674D7">
              <w:rPr>
                <w:rFonts w:hint="eastAsia"/>
                <w:sz w:val="24"/>
              </w:rPr>
              <w:t>8</w:t>
            </w:r>
            <w:r w:rsidRPr="00F674D7">
              <w:rPr>
                <w:sz w:val="24"/>
              </w:rPr>
              <w:t>dB(A)</w:t>
            </w:r>
            <w:r w:rsidRPr="00F674D7">
              <w:rPr>
                <w:sz w:val="24"/>
              </w:rPr>
              <w:t>、夜间</w:t>
            </w:r>
            <w:r w:rsidRPr="00F674D7">
              <w:rPr>
                <w:sz w:val="24"/>
              </w:rPr>
              <w:lastRenderedPageBreak/>
              <w:t>4</w:t>
            </w:r>
            <w:r w:rsidRPr="00F674D7">
              <w:rPr>
                <w:rFonts w:hint="eastAsia"/>
                <w:sz w:val="24"/>
              </w:rPr>
              <w:t>2</w:t>
            </w:r>
            <w:r w:rsidRPr="00F674D7">
              <w:rPr>
                <w:sz w:val="24"/>
              </w:rPr>
              <w:t>.</w:t>
            </w:r>
            <w:r w:rsidRPr="00F674D7">
              <w:rPr>
                <w:rFonts w:hint="eastAsia"/>
                <w:sz w:val="24"/>
              </w:rPr>
              <w:t>7</w:t>
            </w:r>
            <w:r w:rsidRPr="00F674D7">
              <w:rPr>
                <w:sz w:val="24"/>
              </w:rPr>
              <w:t>~4</w:t>
            </w:r>
            <w:r w:rsidRPr="00F674D7">
              <w:rPr>
                <w:rFonts w:hint="eastAsia"/>
                <w:sz w:val="24"/>
              </w:rPr>
              <w:t>4</w:t>
            </w:r>
            <w:r w:rsidRPr="00F674D7">
              <w:rPr>
                <w:sz w:val="24"/>
              </w:rPr>
              <w:t>.</w:t>
            </w:r>
            <w:r w:rsidRPr="00F674D7">
              <w:rPr>
                <w:rFonts w:hint="eastAsia"/>
                <w:sz w:val="24"/>
              </w:rPr>
              <w:t>5</w:t>
            </w:r>
            <w:r w:rsidRPr="00F674D7">
              <w:rPr>
                <w:sz w:val="24"/>
              </w:rPr>
              <w:t>dB(A)</w:t>
            </w:r>
            <w:r w:rsidRPr="00F674D7">
              <w:rPr>
                <w:sz w:val="24"/>
              </w:rPr>
              <w:t>，现状值均满足《声环境质量标准》（</w:t>
            </w:r>
            <w:r w:rsidRPr="00F674D7">
              <w:rPr>
                <w:sz w:val="24"/>
              </w:rPr>
              <w:t>GB3096-2008</w:t>
            </w:r>
            <w:r w:rsidRPr="00F674D7">
              <w:rPr>
                <w:sz w:val="24"/>
              </w:rPr>
              <w:t>）</w:t>
            </w:r>
            <w:r w:rsidRPr="00F674D7">
              <w:rPr>
                <w:sz w:val="24"/>
              </w:rPr>
              <w:t>2</w:t>
            </w:r>
            <w:r w:rsidRPr="00F674D7">
              <w:rPr>
                <w:sz w:val="24"/>
              </w:rPr>
              <w:t>类标准昼间</w:t>
            </w:r>
            <w:r w:rsidRPr="00F674D7">
              <w:rPr>
                <w:sz w:val="24"/>
              </w:rPr>
              <w:t>60dB(A)</w:t>
            </w:r>
            <w:r w:rsidRPr="00F674D7">
              <w:rPr>
                <w:sz w:val="24"/>
              </w:rPr>
              <w:t>、夜间</w:t>
            </w:r>
            <w:r w:rsidRPr="00F674D7">
              <w:rPr>
                <w:sz w:val="24"/>
              </w:rPr>
              <w:t>50dB(A)</w:t>
            </w:r>
            <w:r w:rsidRPr="00F674D7">
              <w:rPr>
                <w:sz w:val="24"/>
              </w:rPr>
              <w:t>的标准要求，区域声环境质量较好。</w:t>
            </w:r>
          </w:p>
          <w:p w:rsidR="00336153" w:rsidRPr="00F674D7" w:rsidRDefault="00336153" w:rsidP="00A80B48">
            <w:pPr>
              <w:spacing w:line="460" w:lineRule="exact"/>
              <w:ind w:firstLineChars="200" w:firstLine="482"/>
              <w:rPr>
                <w:b/>
                <w:sz w:val="24"/>
              </w:rPr>
            </w:pPr>
            <w:r w:rsidRPr="00F674D7">
              <w:rPr>
                <w:b/>
                <w:sz w:val="24"/>
              </w:rPr>
              <w:t>4</w:t>
            </w:r>
            <w:r w:rsidRPr="00F674D7">
              <w:rPr>
                <w:b/>
                <w:sz w:val="24"/>
              </w:rPr>
              <w:t>、地下水、土壤环境质量现状</w:t>
            </w:r>
          </w:p>
          <w:p w:rsidR="00336153" w:rsidRPr="00F674D7" w:rsidRDefault="00336153" w:rsidP="00A80B48">
            <w:pPr>
              <w:spacing w:line="460" w:lineRule="exact"/>
              <w:ind w:firstLineChars="200" w:firstLine="480"/>
              <w:rPr>
                <w:sz w:val="24"/>
              </w:rPr>
            </w:pPr>
            <w:r w:rsidRPr="00F674D7">
              <w:rPr>
                <w:sz w:val="24"/>
              </w:rPr>
              <w:t>根据《建设项目环境影响报告表编制技术指南（污染影响类）（试行）》，原则上不开展地下水和土壤环境质量现状调查，且本项目不存在地下水、土壤污染途径，因此不进行地下水、土壤质量现状调查。</w:t>
            </w:r>
          </w:p>
          <w:p w:rsidR="00336153" w:rsidRPr="00F674D7" w:rsidRDefault="00336153" w:rsidP="00A80B48">
            <w:pPr>
              <w:spacing w:line="460" w:lineRule="exact"/>
              <w:ind w:firstLineChars="200" w:firstLine="482"/>
              <w:rPr>
                <w:b/>
                <w:sz w:val="24"/>
              </w:rPr>
            </w:pPr>
            <w:r w:rsidRPr="00F674D7">
              <w:rPr>
                <w:b/>
                <w:sz w:val="24"/>
              </w:rPr>
              <w:t>5</w:t>
            </w:r>
            <w:r w:rsidRPr="00F674D7">
              <w:rPr>
                <w:b/>
                <w:sz w:val="24"/>
              </w:rPr>
              <w:t>、生态环境现状</w:t>
            </w:r>
          </w:p>
          <w:p w:rsidR="00336153" w:rsidRPr="00F674D7" w:rsidRDefault="00336153" w:rsidP="00A80B48">
            <w:pPr>
              <w:spacing w:line="460" w:lineRule="exact"/>
              <w:ind w:firstLineChars="200" w:firstLine="480"/>
              <w:jc w:val="left"/>
              <w:rPr>
                <w:sz w:val="24"/>
              </w:rPr>
            </w:pPr>
            <w:r w:rsidRPr="00F674D7">
              <w:rPr>
                <w:sz w:val="24"/>
              </w:rPr>
              <w:t>根据《建设项目环境影响报告表编制技术指南（污染影响类）（试行）》，</w:t>
            </w:r>
            <w:r w:rsidRPr="00F674D7">
              <w:rPr>
                <w:kern w:val="0"/>
                <w:sz w:val="24"/>
              </w:rPr>
              <w:t>本项目位于新乡经济技术产业集聚区</w:t>
            </w:r>
            <w:r w:rsidRPr="00F674D7">
              <w:rPr>
                <w:sz w:val="24"/>
              </w:rPr>
              <w:t>内且用地范围内不含有生态环境保护目标，因此不进行生态环境现状调查。</w:t>
            </w: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Default="00336153" w:rsidP="00A80B48">
            <w:pPr>
              <w:spacing w:line="460" w:lineRule="exact"/>
              <w:ind w:firstLineChars="200" w:firstLine="420"/>
              <w:jc w:val="left"/>
              <w:rPr>
                <w:kern w:val="0"/>
                <w:szCs w:val="21"/>
              </w:rPr>
            </w:pPr>
          </w:p>
          <w:p w:rsidR="00336153" w:rsidRPr="00F674D7" w:rsidRDefault="00336153" w:rsidP="00A80B48">
            <w:pPr>
              <w:spacing w:line="460" w:lineRule="exact"/>
              <w:ind w:firstLineChars="200" w:firstLine="420"/>
              <w:jc w:val="left"/>
              <w:rPr>
                <w:kern w:val="0"/>
                <w:szCs w:val="21"/>
              </w:rPr>
            </w:pPr>
          </w:p>
        </w:tc>
      </w:tr>
      <w:tr w:rsidR="00336153" w:rsidRPr="00F674D7" w:rsidTr="00A80B48">
        <w:trPr>
          <w:trHeight w:val="2400"/>
          <w:jc w:val="center"/>
        </w:trPr>
        <w:tc>
          <w:tcPr>
            <w:tcW w:w="800" w:type="dxa"/>
            <w:tcBorders>
              <w:bottom w:val="single" w:sz="8" w:space="0" w:color="auto"/>
            </w:tcBorders>
            <w:vAlign w:val="center"/>
          </w:tcPr>
          <w:p w:rsidR="00336153" w:rsidRPr="00F674D7" w:rsidRDefault="00336153" w:rsidP="00A80B48">
            <w:pPr>
              <w:adjustRightInd w:val="0"/>
              <w:snapToGrid w:val="0"/>
              <w:jc w:val="center"/>
              <w:rPr>
                <w:kern w:val="0"/>
                <w:szCs w:val="21"/>
              </w:rPr>
            </w:pPr>
            <w:r w:rsidRPr="00F674D7">
              <w:rPr>
                <w:kern w:val="0"/>
                <w:szCs w:val="21"/>
              </w:rPr>
              <w:lastRenderedPageBreak/>
              <w:t>环境</w:t>
            </w:r>
          </w:p>
          <w:p w:rsidR="00336153" w:rsidRPr="00F674D7" w:rsidRDefault="00336153" w:rsidP="00A80B48">
            <w:pPr>
              <w:adjustRightInd w:val="0"/>
              <w:snapToGrid w:val="0"/>
              <w:jc w:val="center"/>
              <w:rPr>
                <w:kern w:val="0"/>
                <w:szCs w:val="21"/>
              </w:rPr>
            </w:pPr>
            <w:r w:rsidRPr="00F674D7">
              <w:rPr>
                <w:kern w:val="0"/>
                <w:szCs w:val="21"/>
              </w:rPr>
              <w:t>保护</w:t>
            </w:r>
          </w:p>
          <w:p w:rsidR="00336153" w:rsidRPr="00F674D7" w:rsidRDefault="00336153" w:rsidP="00A80B48">
            <w:pPr>
              <w:adjustRightInd w:val="0"/>
              <w:snapToGrid w:val="0"/>
              <w:jc w:val="center"/>
              <w:rPr>
                <w:kern w:val="0"/>
                <w:szCs w:val="21"/>
              </w:rPr>
            </w:pPr>
            <w:r w:rsidRPr="00F674D7">
              <w:rPr>
                <w:kern w:val="0"/>
                <w:szCs w:val="21"/>
              </w:rPr>
              <w:t>目标</w:t>
            </w:r>
          </w:p>
        </w:tc>
        <w:tc>
          <w:tcPr>
            <w:tcW w:w="8190" w:type="dxa"/>
            <w:tcBorders>
              <w:bottom w:val="single" w:sz="8" w:space="0" w:color="auto"/>
            </w:tcBorders>
            <w:vAlign w:val="center"/>
          </w:tcPr>
          <w:p w:rsidR="00336153" w:rsidRPr="00F674D7" w:rsidRDefault="00336153" w:rsidP="00A80B48">
            <w:pPr>
              <w:widowControl/>
              <w:spacing w:line="460" w:lineRule="exact"/>
              <w:rPr>
                <w:b/>
                <w:sz w:val="24"/>
              </w:rPr>
            </w:pPr>
            <w:r w:rsidRPr="00F674D7">
              <w:rPr>
                <w:b/>
                <w:sz w:val="24"/>
              </w:rPr>
              <w:t>主要环境保护目标</w:t>
            </w:r>
          </w:p>
          <w:p w:rsidR="00336153" w:rsidRPr="00F674D7" w:rsidRDefault="00336153" w:rsidP="00A80B48">
            <w:pPr>
              <w:adjustRightInd w:val="0"/>
              <w:snapToGrid w:val="0"/>
              <w:spacing w:line="460" w:lineRule="exact"/>
              <w:ind w:firstLineChars="200" w:firstLine="480"/>
              <w:rPr>
                <w:kern w:val="0"/>
                <w:sz w:val="24"/>
              </w:rPr>
            </w:pPr>
            <w:r w:rsidRPr="00F674D7">
              <w:rPr>
                <w:kern w:val="0"/>
                <w:sz w:val="24"/>
              </w:rPr>
              <w:t>根据《建设项目环境影响报告表编制技术指南（污染影响类）（试行）》，本项目厂界外</w:t>
            </w:r>
            <w:r w:rsidRPr="00F674D7">
              <w:rPr>
                <w:kern w:val="0"/>
                <w:sz w:val="24"/>
              </w:rPr>
              <w:t>500</w:t>
            </w:r>
            <w:r w:rsidRPr="00F674D7">
              <w:rPr>
                <w:kern w:val="0"/>
                <w:sz w:val="24"/>
              </w:rPr>
              <w:t>米内不存在地下水环境保护目标，</w:t>
            </w:r>
            <w:r>
              <w:rPr>
                <w:sz w:val="24"/>
              </w:rPr>
              <w:t>东</w:t>
            </w:r>
            <w:r w:rsidRPr="00F674D7">
              <w:rPr>
                <w:sz w:val="24"/>
              </w:rPr>
              <w:t>侧</w:t>
            </w:r>
            <w:r w:rsidRPr="00F674D7">
              <w:rPr>
                <w:rFonts w:hint="eastAsia"/>
                <w:sz w:val="24"/>
              </w:rPr>
              <w:t>15m</w:t>
            </w:r>
            <w:r w:rsidRPr="00F674D7">
              <w:rPr>
                <w:rFonts w:hint="eastAsia"/>
                <w:sz w:val="24"/>
              </w:rPr>
              <w:t>、</w:t>
            </w:r>
            <w:r w:rsidRPr="00F674D7">
              <w:rPr>
                <w:sz w:val="24"/>
              </w:rPr>
              <w:t>北侧</w:t>
            </w:r>
            <w:r w:rsidRPr="00F674D7">
              <w:rPr>
                <w:rFonts w:hint="eastAsia"/>
                <w:sz w:val="24"/>
              </w:rPr>
              <w:t>7</w:t>
            </w:r>
            <w:r w:rsidRPr="00F674D7">
              <w:rPr>
                <w:sz w:val="24"/>
              </w:rPr>
              <w:t>0m</w:t>
            </w:r>
            <w:r w:rsidRPr="00F674D7">
              <w:rPr>
                <w:rFonts w:hint="eastAsia"/>
                <w:sz w:val="24"/>
              </w:rPr>
              <w:t>、</w:t>
            </w:r>
            <w:r w:rsidRPr="00F674D7">
              <w:rPr>
                <w:sz w:val="24"/>
              </w:rPr>
              <w:t>东北侧</w:t>
            </w:r>
            <w:r w:rsidRPr="00F674D7">
              <w:rPr>
                <w:rFonts w:hint="eastAsia"/>
                <w:sz w:val="24"/>
              </w:rPr>
              <w:t>390m</w:t>
            </w:r>
            <w:r w:rsidRPr="00F674D7">
              <w:rPr>
                <w:kern w:val="0"/>
                <w:sz w:val="24"/>
              </w:rPr>
              <w:t>处存在大气环境保护目标和声环境保护目标，因此本项目涉及的环境保护目标见下表。</w:t>
            </w:r>
          </w:p>
          <w:p w:rsidR="00336153" w:rsidRPr="00F674D7" w:rsidRDefault="00336153" w:rsidP="00A80B48">
            <w:pPr>
              <w:adjustRightInd w:val="0"/>
              <w:spacing w:line="460" w:lineRule="exact"/>
              <w:ind w:firstLineChars="200" w:firstLine="480"/>
              <w:rPr>
                <w:rFonts w:eastAsia="黑体"/>
                <w:sz w:val="24"/>
              </w:rPr>
            </w:pPr>
            <w:r w:rsidRPr="00F674D7">
              <w:rPr>
                <w:rFonts w:eastAsia="黑体"/>
                <w:sz w:val="24"/>
              </w:rPr>
              <w:t>表</w:t>
            </w:r>
            <w:r w:rsidRPr="00F674D7">
              <w:rPr>
                <w:rFonts w:eastAsia="黑体" w:hint="eastAsia"/>
                <w:sz w:val="24"/>
              </w:rPr>
              <w:t>1</w:t>
            </w:r>
            <w:r>
              <w:rPr>
                <w:rFonts w:eastAsia="黑体" w:hint="eastAsia"/>
                <w:sz w:val="24"/>
              </w:rPr>
              <w:t>3</w:t>
            </w:r>
            <w:r w:rsidRPr="00F674D7">
              <w:rPr>
                <w:rFonts w:eastAsia="黑体"/>
                <w:sz w:val="24"/>
              </w:rPr>
              <w:t xml:space="preserve">          </w:t>
            </w:r>
            <w:r w:rsidRPr="00F674D7">
              <w:rPr>
                <w:rFonts w:eastAsia="黑体"/>
                <w:bCs/>
                <w:sz w:val="24"/>
              </w:rPr>
              <w:t>环境保护目标和保护级别一览表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873"/>
              <w:gridCol w:w="1217"/>
              <w:gridCol w:w="494"/>
              <w:gridCol w:w="494"/>
              <w:gridCol w:w="765"/>
              <w:gridCol w:w="774"/>
              <w:gridCol w:w="557"/>
              <w:gridCol w:w="654"/>
              <w:gridCol w:w="2146"/>
            </w:tblGrid>
            <w:tr w:rsidR="00336153" w:rsidRPr="00F674D7" w:rsidTr="00A80B48">
              <w:trPr>
                <w:trHeight w:val="397"/>
                <w:jc w:val="center"/>
              </w:trPr>
              <w:tc>
                <w:tcPr>
                  <w:tcW w:w="873" w:type="dxa"/>
                  <w:vMerge w:val="restart"/>
                  <w:vAlign w:val="center"/>
                </w:tcPr>
                <w:p w:rsidR="00336153" w:rsidRPr="00F674D7" w:rsidRDefault="00336153" w:rsidP="00A80B48">
                  <w:pPr>
                    <w:adjustRightInd w:val="0"/>
                    <w:snapToGrid w:val="0"/>
                    <w:jc w:val="center"/>
                    <w:rPr>
                      <w:b/>
                      <w:bCs/>
                      <w:szCs w:val="21"/>
                    </w:rPr>
                  </w:pPr>
                  <w:r w:rsidRPr="00F674D7">
                    <w:rPr>
                      <w:b/>
                      <w:bCs/>
                      <w:szCs w:val="21"/>
                    </w:rPr>
                    <w:t>保护</w:t>
                  </w:r>
                </w:p>
                <w:p w:rsidR="00336153" w:rsidRPr="00F674D7" w:rsidRDefault="00336153" w:rsidP="00A80B48">
                  <w:pPr>
                    <w:adjustRightInd w:val="0"/>
                    <w:snapToGrid w:val="0"/>
                    <w:jc w:val="center"/>
                    <w:rPr>
                      <w:b/>
                      <w:bCs/>
                      <w:szCs w:val="21"/>
                    </w:rPr>
                  </w:pPr>
                  <w:r w:rsidRPr="00F674D7">
                    <w:rPr>
                      <w:b/>
                      <w:bCs/>
                      <w:szCs w:val="21"/>
                    </w:rPr>
                    <w:t>类别</w:t>
                  </w:r>
                </w:p>
              </w:tc>
              <w:tc>
                <w:tcPr>
                  <w:tcW w:w="1217" w:type="dxa"/>
                  <w:vMerge w:val="restart"/>
                  <w:vAlign w:val="center"/>
                </w:tcPr>
                <w:p w:rsidR="00336153" w:rsidRPr="00F674D7" w:rsidRDefault="00336153" w:rsidP="00A80B48">
                  <w:pPr>
                    <w:adjustRightInd w:val="0"/>
                    <w:snapToGrid w:val="0"/>
                    <w:jc w:val="center"/>
                    <w:rPr>
                      <w:b/>
                      <w:bCs/>
                      <w:szCs w:val="21"/>
                    </w:rPr>
                  </w:pPr>
                  <w:r w:rsidRPr="00F674D7">
                    <w:rPr>
                      <w:b/>
                      <w:bCs/>
                      <w:szCs w:val="21"/>
                    </w:rPr>
                    <w:t>环境保护目标</w:t>
                  </w:r>
                </w:p>
              </w:tc>
              <w:tc>
                <w:tcPr>
                  <w:tcW w:w="988" w:type="dxa"/>
                  <w:gridSpan w:val="2"/>
                  <w:vAlign w:val="center"/>
                </w:tcPr>
                <w:p w:rsidR="00336153" w:rsidRPr="00F674D7" w:rsidRDefault="00336153" w:rsidP="00A80B48">
                  <w:pPr>
                    <w:adjustRightInd w:val="0"/>
                    <w:snapToGrid w:val="0"/>
                    <w:jc w:val="center"/>
                    <w:rPr>
                      <w:b/>
                      <w:bCs/>
                      <w:szCs w:val="21"/>
                    </w:rPr>
                  </w:pPr>
                  <w:r w:rsidRPr="00F674D7">
                    <w:rPr>
                      <w:b/>
                      <w:bCs/>
                      <w:szCs w:val="21"/>
                    </w:rPr>
                    <w:t>坐标</w:t>
                  </w:r>
                  <w:r w:rsidRPr="00F674D7">
                    <w:rPr>
                      <w:b/>
                      <w:bCs/>
                      <w:szCs w:val="21"/>
                    </w:rPr>
                    <w:t>/m</w:t>
                  </w:r>
                </w:p>
              </w:tc>
              <w:tc>
                <w:tcPr>
                  <w:tcW w:w="765" w:type="dxa"/>
                  <w:vMerge w:val="restart"/>
                  <w:vAlign w:val="center"/>
                </w:tcPr>
                <w:p w:rsidR="00336153" w:rsidRPr="00F674D7" w:rsidRDefault="00336153" w:rsidP="00A80B48">
                  <w:pPr>
                    <w:adjustRightInd w:val="0"/>
                    <w:snapToGrid w:val="0"/>
                    <w:jc w:val="center"/>
                    <w:rPr>
                      <w:b/>
                      <w:bCs/>
                      <w:szCs w:val="21"/>
                    </w:rPr>
                  </w:pPr>
                  <w:r w:rsidRPr="00F674D7">
                    <w:rPr>
                      <w:b/>
                      <w:bCs/>
                      <w:szCs w:val="21"/>
                    </w:rPr>
                    <w:t>保护对象</w:t>
                  </w:r>
                </w:p>
              </w:tc>
              <w:tc>
                <w:tcPr>
                  <w:tcW w:w="774" w:type="dxa"/>
                  <w:vMerge w:val="restart"/>
                  <w:vAlign w:val="center"/>
                </w:tcPr>
                <w:p w:rsidR="00336153" w:rsidRPr="00F674D7" w:rsidRDefault="00336153" w:rsidP="00A80B48">
                  <w:pPr>
                    <w:adjustRightInd w:val="0"/>
                    <w:snapToGrid w:val="0"/>
                    <w:jc w:val="center"/>
                    <w:rPr>
                      <w:b/>
                      <w:bCs/>
                      <w:szCs w:val="21"/>
                    </w:rPr>
                  </w:pPr>
                  <w:r w:rsidRPr="00F674D7">
                    <w:rPr>
                      <w:b/>
                      <w:bCs/>
                      <w:szCs w:val="21"/>
                    </w:rPr>
                    <w:t>保护内容</w:t>
                  </w:r>
                </w:p>
              </w:tc>
              <w:tc>
                <w:tcPr>
                  <w:tcW w:w="557" w:type="dxa"/>
                  <w:vMerge w:val="restart"/>
                  <w:vAlign w:val="center"/>
                </w:tcPr>
                <w:p w:rsidR="00336153" w:rsidRPr="00F674D7" w:rsidRDefault="00336153" w:rsidP="00A80B48">
                  <w:pPr>
                    <w:adjustRightInd w:val="0"/>
                    <w:snapToGrid w:val="0"/>
                    <w:jc w:val="center"/>
                    <w:rPr>
                      <w:b/>
                      <w:bCs/>
                      <w:szCs w:val="21"/>
                    </w:rPr>
                  </w:pPr>
                  <w:r w:rsidRPr="00F674D7">
                    <w:rPr>
                      <w:b/>
                      <w:bCs/>
                      <w:szCs w:val="21"/>
                    </w:rPr>
                    <w:t>方位</w:t>
                  </w:r>
                </w:p>
              </w:tc>
              <w:tc>
                <w:tcPr>
                  <w:tcW w:w="654" w:type="dxa"/>
                  <w:vMerge w:val="restart"/>
                  <w:vAlign w:val="center"/>
                </w:tcPr>
                <w:p w:rsidR="00336153" w:rsidRPr="00F674D7" w:rsidRDefault="00336153" w:rsidP="00A80B48">
                  <w:pPr>
                    <w:adjustRightInd w:val="0"/>
                    <w:snapToGrid w:val="0"/>
                    <w:jc w:val="center"/>
                    <w:rPr>
                      <w:b/>
                      <w:bCs/>
                      <w:szCs w:val="21"/>
                    </w:rPr>
                  </w:pPr>
                  <w:r w:rsidRPr="00F674D7">
                    <w:rPr>
                      <w:b/>
                      <w:bCs/>
                      <w:szCs w:val="21"/>
                    </w:rPr>
                    <w:t>距离</w:t>
                  </w:r>
                  <w:r w:rsidRPr="00F674D7">
                    <w:rPr>
                      <w:b/>
                      <w:bCs/>
                      <w:szCs w:val="21"/>
                    </w:rPr>
                    <w:t>m</w:t>
                  </w:r>
                </w:p>
              </w:tc>
              <w:tc>
                <w:tcPr>
                  <w:tcW w:w="2146" w:type="dxa"/>
                  <w:vMerge w:val="restart"/>
                  <w:vAlign w:val="center"/>
                </w:tcPr>
                <w:p w:rsidR="00336153" w:rsidRPr="00F674D7" w:rsidRDefault="00336153" w:rsidP="00A80B48">
                  <w:pPr>
                    <w:jc w:val="center"/>
                    <w:rPr>
                      <w:b/>
                      <w:bCs/>
                      <w:szCs w:val="21"/>
                    </w:rPr>
                  </w:pPr>
                  <w:r w:rsidRPr="00F674D7">
                    <w:rPr>
                      <w:b/>
                      <w:bCs/>
                      <w:szCs w:val="21"/>
                    </w:rPr>
                    <w:t>保护级别</w:t>
                  </w:r>
                </w:p>
              </w:tc>
            </w:tr>
            <w:tr w:rsidR="00336153" w:rsidRPr="00F674D7" w:rsidTr="00A80B48">
              <w:trPr>
                <w:trHeight w:val="397"/>
                <w:jc w:val="center"/>
              </w:trPr>
              <w:tc>
                <w:tcPr>
                  <w:tcW w:w="873" w:type="dxa"/>
                  <w:vMerge/>
                  <w:vAlign w:val="center"/>
                </w:tcPr>
                <w:p w:rsidR="00336153" w:rsidRPr="00F674D7" w:rsidRDefault="00336153" w:rsidP="00A80B48">
                  <w:pPr>
                    <w:adjustRightInd w:val="0"/>
                    <w:snapToGrid w:val="0"/>
                    <w:jc w:val="center"/>
                    <w:rPr>
                      <w:b/>
                      <w:bCs/>
                      <w:szCs w:val="21"/>
                    </w:rPr>
                  </w:pPr>
                </w:p>
              </w:tc>
              <w:tc>
                <w:tcPr>
                  <w:tcW w:w="1217" w:type="dxa"/>
                  <w:vMerge/>
                  <w:vAlign w:val="center"/>
                </w:tcPr>
                <w:p w:rsidR="00336153" w:rsidRPr="00F674D7" w:rsidRDefault="00336153" w:rsidP="00A80B48">
                  <w:pPr>
                    <w:adjustRightInd w:val="0"/>
                    <w:snapToGrid w:val="0"/>
                    <w:jc w:val="center"/>
                    <w:rPr>
                      <w:b/>
                      <w:bCs/>
                      <w:szCs w:val="21"/>
                    </w:rPr>
                  </w:pPr>
                </w:p>
              </w:tc>
              <w:tc>
                <w:tcPr>
                  <w:tcW w:w="494" w:type="dxa"/>
                  <w:vAlign w:val="center"/>
                </w:tcPr>
                <w:p w:rsidR="00336153" w:rsidRPr="00F674D7" w:rsidRDefault="00336153" w:rsidP="00A80B48">
                  <w:pPr>
                    <w:adjustRightInd w:val="0"/>
                    <w:snapToGrid w:val="0"/>
                    <w:jc w:val="center"/>
                    <w:rPr>
                      <w:b/>
                      <w:bCs/>
                      <w:szCs w:val="21"/>
                    </w:rPr>
                  </w:pPr>
                  <w:r w:rsidRPr="00F674D7">
                    <w:rPr>
                      <w:b/>
                      <w:bCs/>
                      <w:szCs w:val="21"/>
                    </w:rPr>
                    <w:t>X</w:t>
                  </w:r>
                </w:p>
              </w:tc>
              <w:tc>
                <w:tcPr>
                  <w:tcW w:w="494" w:type="dxa"/>
                  <w:vAlign w:val="center"/>
                </w:tcPr>
                <w:p w:rsidR="00336153" w:rsidRPr="00F674D7" w:rsidRDefault="00336153" w:rsidP="00A80B48">
                  <w:pPr>
                    <w:adjustRightInd w:val="0"/>
                    <w:snapToGrid w:val="0"/>
                    <w:jc w:val="center"/>
                    <w:rPr>
                      <w:b/>
                      <w:bCs/>
                      <w:szCs w:val="21"/>
                    </w:rPr>
                  </w:pPr>
                  <w:r w:rsidRPr="00F674D7">
                    <w:rPr>
                      <w:b/>
                      <w:bCs/>
                      <w:szCs w:val="21"/>
                    </w:rPr>
                    <w:t>Y</w:t>
                  </w:r>
                </w:p>
              </w:tc>
              <w:tc>
                <w:tcPr>
                  <w:tcW w:w="765" w:type="dxa"/>
                  <w:vMerge/>
                  <w:vAlign w:val="center"/>
                </w:tcPr>
                <w:p w:rsidR="00336153" w:rsidRPr="00F674D7" w:rsidRDefault="00336153" w:rsidP="00A80B48">
                  <w:pPr>
                    <w:adjustRightInd w:val="0"/>
                    <w:snapToGrid w:val="0"/>
                    <w:jc w:val="center"/>
                    <w:rPr>
                      <w:b/>
                      <w:bCs/>
                      <w:szCs w:val="21"/>
                    </w:rPr>
                  </w:pPr>
                </w:p>
              </w:tc>
              <w:tc>
                <w:tcPr>
                  <w:tcW w:w="774" w:type="dxa"/>
                  <w:vMerge/>
                  <w:vAlign w:val="center"/>
                </w:tcPr>
                <w:p w:rsidR="00336153" w:rsidRPr="00F674D7" w:rsidRDefault="00336153" w:rsidP="00A80B48">
                  <w:pPr>
                    <w:adjustRightInd w:val="0"/>
                    <w:snapToGrid w:val="0"/>
                    <w:jc w:val="center"/>
                    <w:rPr>
                      <w:b/>
                      <w:bCs/>
                      <w:szCs w:val="21"/>
                    </w:rPr>
                  </w:pPr>
                </w:p>
              </w:tc>
              <w:tc>
                <w:tcPr>
                  <w:tcW w:w="557" w:type="dxa"/>
                  <w:vMerge/>
                  <w:vAlign w:val="center"/>
                </w:tcPr>
                <w:p w:rsidR="00336153" w:rsidRPr="00F674D7" w:rsidRDefault="00336153" w:rsidP="00A80B48">
                  <w:pPr>
                    <w:adjustRightInd w:val="0"/>
                    <w:snapToGrid w:val="0"/>
                    <w:jc w:val="center"/>
                    <w:rPr>
                      <w:b/>
                      <w:bCs/>
                      <w:szCs w:val="21"/>
                    </w:rPr>
                  </w:pPr>
                </w:p>
              </w:tc>
              <w:tc>
                <w:tcPr>
                  <w:tcW w:w="654" w:type="dxa"/>
                  <w:vMerge/>
                  <w:vAlign w:val="center"/>
                </w:tcPr>
                <w:p w:rsidR="00336153" w:rsidRPr="00F674D7" w:rsidRDefault="00336153" w:rsidP="00A80B48">
                  <w:pPr>
                    <w:adjustRightInd w:val="0"/>
                    <w:snapToGrid w:val="0"/>
                    <w:jc w:val="center"/>
                    <w:rPr>
                      <w:b/>
                      <w:bCs/>
                      <w:szCs w:val="21"/>
                    </w:rPr>
                  </w:pPr>
                </w:p>
              </w:tc>
              <w:tc>
                <w:tcPr>
                  <w:tcW w:w="2146" w:type="dxa"/>
                  <w:vMerge/>
                  <w:vAlign w:val="center"/>
                </w:tcPr>
                <w:p w:rsidR="00336153" w:rsidRPr="00F674D7" w:rsidRDefault="00336153" w:rsidP="00A80B48">
                  <w:pPr>
                    <w:jc w:val="center"/>
                    <w:rPr>
                      <w:b/>
                      <w:bCs/>
                      <w:szCs w:val="21"/>
                    </w:rPr>
                  </w:pPr>
                </w:p>
              </w:tc>
            </w:tr>
            <w:tr w:rsidR="00336153" w:rsidRPr="00F674D7" w:rsidTr="00A80B48">
              <w:trPr>
                <w:trHeight w:val="813"/>
                <w:jc w:val="center"/>
              </w:trPr>
              <w:tc>
                <w:tcPr>
                  <w:tcW w:w="873" w:type="dxa"/>
                  <w:vMerge w:val="restart"/>
                  <w:vAlign w:val="center"/>
                </w:tcPr>
                <w:p w:rsidR="00336153" w:rsidRPr="00F674D7" w:rsidRDefault="00336153" w:rsidP="00A80B48">
                  <w:pPr>
                    <w:jc w:val="center"/>
                    <w:rPr>
                      <w:szCs w:val="21"/>
                    </w:rPr>
                  </w:pPr>
                  <w:r w:rsidRPr="00F674D7">
                    <w:rPr>
                      <w:rFonts w:hint="eastAsia"/>
                      <w:szCs w:val="21"/>
                    </w:rPr>
                    <w:t>环境空气</w:t>
                  </w:r>
                </w:p>
                <w:p w:rsidR="00336153" w:rsidRPr="00F674D7" w:rsidRDefault="00336153" w:rsidP="00A80B48">
                  <w:pPr>
                    <w:adjustRightInd w:val="0"/>
                    <w:snapToGrid w:val="0"/>
                    <w:jc w:val="center"/>
                    <w:rPr>
                      <w:szCs w:val="21"/>
                    </w:rPr>
                  </w:pPr>
                  <w:r w:rsidRPr="00F674D7">
                    <w:rPr>
                      <w:rFonts w:hint="eastAsia"/>
                      <w:szCs w:val="21"/>
                    </w:rPr>
                    <w:t>声环境</w:t>
                  </w:r>
                </w:p>
              </w:tc>
              <w:tc>
                <w:tcPr>
                  <w:tcW w:w="1217" w:type="dxa"/>
                  <w:vMerge w:val="restart"/>
                  <w:vAlign w:val="center"/>
                </w:tcPr>
                <w:p w:rsidR="00336153" w:rsidRPr="00F674D7" w:rsidRDefault="00336153" w:rsidP="00A80B48">
                  <w:pPr>
                    <w:adjustRightInd w:val="0"/>
                    <w:snapToGrid w:val="0"/>
                    <w:jc w:val="center"/>
                    <w:rPr>
                      <w:szCs w:val="21"/>
                    </w:rPr>
                  </w:pPr>
                  <w:r w:rsidRPr="00F674D7">
                    <w:rPr>
                      <w:rFonts w:hint="eastAsia"/>
                      <w:szCs w:val="21"/>
                    </w:rPr>
                    <w:t>七六村居民</w:t>
                  </w:r>
                </w:p>
              </w:tc>
              <w:tc>
                <w:tcPr>
                  <w:tcW w:w="494" w:type="dxa"/>
                  <w:tcMar>
                    <w:left w:w="0" w:type="dxa"/>
                    <w:right w:w="0" w:type="dxa"/>
                  </w:tcMar>
                  <w:vAlign w:val="center"/>
                </w:tcPr>
                <w:p w:rsidR="00336153" w:rsidRPr="00F674D7" w:rsidRDefault="00336153" w:rsidP="00A80B48">
                  <w:pPr>
                    <w:adjustRightInd w:val="0"/>
                    <w:snapToGrid w:val="0"/>
                    <w:jc w:val="center"/>
                    <w:rPr>
                      <w:szCs w:val="21"/>
                    </w:rPr>
                  </w:pPr>
                  <w:r w:rsidRPr="00F674D7">
                    <w:rPr>
                      <w:rFonts w:hint="eastAsia"/>
                      <w:szCs w:val="21"/>
                    </w:rPr>
                    <w:t>15</w:t>
                  </w:r>
                </w:p>
              </w:tc>
              <w:tc>
                <w:tcPr>
                  <w:tcW w:w="494" w:type="dxa"/>
                  <w:tcMar>
                    <w:left w:w="0" w:type="dxa"/>
                    <w:right w:w="0" w:type="dxa"/>
                  </w:tcMar>
                  <w:vAlign w:val="center"/>
                </w:tcPr>
                <w:p w:rsidR="00336153" w:rsidRPr="00F674D7" w:rsidRDefault="00336153" w:rsidP="00A80B48">
                  <w:pPr>
                    <w:adjustRightInd w:val="0"/>
                    <w:snapToGrid w:val="0"/>
                    <w:jc w:val="center"/>
                    <w:rPr>
                      <w:szCs w:val="21"/>
                    </w:rPr>
                  </w:pPr>
                  <w:r w:rsidRPr="00F674D7">
                    <w:rPr>
                      <w:rFonts w:hint="eastAsia"/>
                      <w:szCs w:val="21"/>
                    </w:rPr>
                    <w:t>0</w:t>
                  </w:r>
                </w:p>
              </w:tc>
              <w:tc>
                <w:tcPr>
                  <w:tcW w:w="765" w:type="dxa"/>
                  <w:vMerge w:val="restart"/>
                  <w:vAlign w:val="center"/>
                </w:tcPr>
                <w:p w:rsidR="00336153" w:rsidRPr="00F674D7" w:rsidRDefault="00336153" w:rsidP="00A80B48">
                  <w:pPr>
                    <w:adjustRightInd w:val="0"/>
                    <w:snapToGrid w:val="0"/>
                    <w:jc w:val="center"/>
                    <w:rPr>
                      <w:szCs w:val="21"/>
                    </w:rPr>
                  </w:pPr>
                  <w:r w:rsidRPr="00F674D7">
                    <w:rPr>
                      <w:szCs w:val="21"/>
                    </w:rPr>
                    <w:t>村庄</w:t>
                  </w:r>
                </w:p>
              </w:tc>
              <w:tc>
                <w:tcPr>
                  <w:tcW w:w="774" w:type="dxa"/>
                  <w:vMerge w:val="restart"/>
                  <w:vAlign w:val="center"/>
                </w:tcPr>
                <w:p w:rsidR="00336153" w:rsidRPr="00F674D7" w:rsidRDefault="00336153" w:rsidP="00A80B48">
                  <w:pPr>
                    <w:adjustRightInd w:val="0"/>
                    <w:snapToGrid w:val="0"/>
                    <w:jc w:val="center"/>
                    <w:rPr>
                      <w:szCs w:val="21"/>
                    </w:rPr>
                  </w:pPr>
                  <w:r w:rsidRPr="00F674D7">
                    <w:rPr>
                      <w:rFonts w:hint="eastAsia"/>
                      <w:szCs w:val="21"/>
                    </w:rPr>
                    <w:t>居民</w:t>
                  </w:r>
                </w:p>
              </w:tc>
              <w:tc>
                <w:tcPr>
                  <w:tcW w:w="557" w:type="dxa"/>
                  <w:vAlign w:val="center"/>
                </w:tcPr>
                <w:p w:rsidR="00336153" w:rsidRPr="00F674D7" w:rsidRDefault="00336153" w:rsidP="00A80B48">
                  <w:pPr>
                    <w:jc w:val="center"/>
                    <w:rPr>
                      <w:szCs w:val="21"/>
                    </w:rPr>
                  </w:pPr>
                  <w:r>
                    <w:rPr>
                      <w:szCs w:val="21"/>
                    </w:rPr>
                    <w:t>东</w:t>
                  </w:r>
                </w:p>
              </w:tc>
              <w:tc>
                <w:tcPr>
                  <w:tcW w:w="654" w:type="dxa"/>
                  <w:vAlign w:val="center"/>
                </w:tcPr>
                <w:p w:rsidR="00336153" w:rsidRPr="007D62AD" w:rsidRDefault="00336153" w:rsidP="00A80B48">
                  <w:pPr>
                    <w:jc w:val="center"/>
                    <w:rPr>
                      <w:b/>
                      <w:szCs w:val="21"/>
                      <w:u w:val="single"/>
                    </w:rPr>
                  </w:pPr>
                  <w:r w:rsidRPr="007D62AD">
                    <w:rPr>
                      <w:rFonts w:hint="eastAsia"/>
                      <w:b/>
                      <w:szCs w:val="21"/>
                      <w:u w:val="single"/>
                    </w:rPr>
                    <w:t>距厂界</w:t>
                  </w:r>
                  <w:r w:rsidRPr="007D62AD">
                    <w:rPr>
                      <w:rFonts w:hint="eastAsia"/>
                      <w:b/>
                      <w:szCs w:val="21"/>
                      <w:u w:val="single"/>
                    </w:rPr>
                    <w:t>15m</w:t>
                  </w:r>
                </w:p>
                <w:p w:rsidR="00336153" w:rsidRPr="002D0C0C" w:rsidRDefault="00336153" w:rsidP="00A80B48">
                  <w:pPr>
                    <w:adjustRightInd w:val="0"/>
                    <w:snapToGrid w:val="0"/>
                    <w:jc w:val="center"/>
                    <w:rPr>
                      <w:b/>
                      <w:szCs w:val="21"/>
                      <w:u w:val="single"/>
                    </w:rPr>
                  </w:pPr>
                  <w:r w:rsidRPr="007D62AD">
                    <w:rPr>
                      <w:rFonts w:hint="eastAsia"/>
                      <w:b/>
                      <w:szCs w:val="21"/>
                      <w:u w:val="single"/>
                    </w:rPr>
                    <w:t>距车间</w:t>
                  </w:r>
                  <w:r w:rsidRPr="007D62AD">
                    <w:rPr>
                      <w:rFonts w:hint="eastAsia"/>
                      <w:b/>
                      <w:szCs w:val="21"/>
                      <w:u w:val="single"/>
                    </w:rPr>
                    <w:t>80m</w:t>
                  </w:r>
                </w:p>
              </w:tc>
              <w:tc>
                <w:tcPr>
                  <w:tcW w:w="2146" w:type="dxa"/>
                  <w:vMerge w:val="restart"/>
                  <w:vAlign w:val="center"/>
                </w:tcPr>
                <w:p w:rsidR="00336153" w:rsidRPr="00F674D7" w:rsidRDefault="00336153" w:rsidP="00A80B48">
                  <w:pPr>
                    <w:adjustRightInd w:val="0"/>
                    <w:snapToGrid w:val="0"/>
                    <w:jc w:val="center"/>
                    <w:rPr>
                      <w:szCs w:val="21"/>
                    </w:rPr>
                  </w:pPr>
                  <w:r w:rsidRPr="00F674D7">
                    <w:rPr>
                      <w:szCs w:val="21"/>
                    </w:rPr>
                    <w:t>《环境空气质量标准》（</w:t>
                  </w:r>
                  <w:r w:rsidRPr="00F674D7">
                    <w:rPr>
                      <w:szCs w:val="21"/>
                    </w:rPr>
                    <w:t>GB3095-1996</w:t>
                  </w:r>
                  <w:r w:rsidRPr="00F674D7">
                    <w:rPr>
                      <w:szCs w:val="21"/>
                    </w:rPr>
                    <w:t>）二级</w:t>
                  </w:r>
                </w:p>
                <w:p w:rsidR="00336153" w:rsidRPr="00F674D7" w:rsidRDefault="00336153" w:rsidP="00A80B48">
                  <w:pPr>
                    <w:adjustRightInd w:val="0"/>
                    <w:snapToGrid w:val="0"/>
                    <w:jc w:val="center"/>
                    <w:rPr>
                      <w:szCs w:val="21"/>
                    </w:rPr>
                  </w:pPr>
                  <w:r w:rsidRPr="00F674D7">
                    <w:rPr>
                      <w:szCs w:val="21"/>
                    </w:rPr>
                    <w:t>《声环境质量标准》（</w:t>
                  </w:r>
                  <w:r w:rsidRPr="00F674D7">
                    <w:rPr>
                      <w:szCs w:val="21"/>
                    </w:rPr>
                    <w:t>GB3096-2008</w:t>
                  </w:r>
                  <w:r w:rsidRPr="00F674D7">
                    <w:rPr>
                      <w:szCs w:val="21"/>
                    </w:rPr>
                    <w:t>）</w:t>
                  </w:r>
                  <w:r w:rsidRPr="00F674D7">
                    <w:rPr>
                      <w:szCs w:val="21"/>
                    </w:rPr>
                    <w:t>2</w:t>
                  </w:r>
                  <w:r w:rsidRPr="00F674D7">
                    <w:rPr>
                      <w:szCs w:val="21"/>
                    </w:rPr>
                    <w:t>类标准</w:t>
                  </w:r>
                </w:p>
              </w:tc>
            </w:tr>
            <w:tr w:rsidR="00336153" w:rsidRPr="00F674D7" w:rsidTr="00A80B48">
              <w:trPr>
                <w:trHeight w:val="396"/>
                <w:jc w:val="center"/>
              </w:trPr>
              <w:tc>
                <w:tcPr>
                  <w:tcW w:w="873" w:type="dxa"/>
                  <w:vMerge/>
                  <w:vAlign w:val="center"/>
                </w:tcPr>
                <w:p w:rsidR="00336153" w:rsidRPr="00F674D7" w:rsidRDefault="00336153" w:rsidP="00A80B48">
                  <w:pPr>
                    <w:adjustRightInd w:val="0"/>
                    <w:snapToGrid w:val="0"/>
                    <w:jc w:val="center"/>
                    <w:rPr>
                      <w:szCs w:val="21"/>
                    </w:rPr>
                  </w:pPr>
                </w:p>
              </w:tc>
              <w:tc>
                <w:tcPr>
                  <w:tcW w:w="1217" w:type="dxa"/>
                  <w:vMerge/>
                  <w:vAlign w:val="center"/>
                </w:tcPr>
                <w:p w:rsidR="00336153" w:rsidRPr="00F674D7" w:rsidRDefault="00336153" w:rsidP="00A80B48">
                  <w:pPr>
                    <w:adjustRightInd w:val="0"/>
                    <w:snapToGrid w:val="0"/>
                    <w:jc w:val="center"/>
                    <w:rPr>
                      <w:szCs w:val="21"/>
                    </w:rPr>
                  </w:pPr>
                </w:p>
              </w:tc>
              <w:tc>
                <w:tcPr>
                  <w:tcW w:w="494" w:type="dxa"/>
                  <w:tcMar>
                    <w:left w:w="0" w:type="dxa"/>
                    <w:right w:w="0" w:type="dxa"/>
                  </w:tcMar>
                  <w:vAlign w:val="center"/>
                </w:tcPr>
                <w:p w:rsidR="00336153" w:rsidRPr="00F674D7" w:rsidRDefault="00336153" w:rsidP="00A80B48">
                  <w:pPr>
                    <w:adjustRightInd w:val="0"/>
                    <w:snapToGrid w:val="0"/>
                    <w:jc w:val="center"/>
                    <w:rPr>
                      <w:szCs w:val="21"/>
                    </w:rPr>
                  </w:pPr>
                  <w:r w:rsidRPr="00F674D7">
                    <w:rPr>
                      <w:rFonts w:hint="eastAsia"/>
                      <w:szCs w:val="21"/>
                    </w:rPr>
                    <w:t>0</w:t>
                  </w:r>
                </w:p>
              </w:tc>
              <w:tc>
                <w:tcPr>
                  <w:tcW w:w="494" w:type="dxa"/>
                  <w:tcMar>
                    <w:left w:w="0" w:type="dxa"/>
                    <w:right w:w="0" w:type="dxa"/>
                  </w:tcMar>
                  <w:vAlign w:val="center"/>
                </w:tcPr>
                <w:p w:rsidR="00336153" w:rsidRPr="00F674D7" w:rsidRDefault="00336153" w:rsidP="00A80B48">
                  <w:pPr>
                    <w:adjustRightInd w:val="0"/>
                    <w:snapToGrid w:val="0"/>
                    <w:jc w:val="center"/>
                    <w:rPr>
                      <w:szCs w:val="21"/>
                    </w:rPr>
                  </w:pPr>
                  <w:r w:rsidRPr="00F674D7">
                    <w:rPr>
                      <w:rFonts w:hint="eastAsia"/>
                      <w:szCs w:val="21"/>
                    </w:rPr>
                    <w:t>70</w:t>
                  </w:r>
                </w:p>
              </w:tc>
              <w:tc>
                <w:tcPr>
                  <w:tcW w:w="765" w:type="dxa"/>
                  <w:vMerge/>
                  <w:vAlign w:val="center"/>
                </w:tcPr>
                <w:p w:rsidR="00336153" w:rsidRPr="00F674D7" w:rsidRDefault="00336153" w:rsidP="00A80B48">
                  <w:pPr>
                    <w:adjustRightInd w:val="0"/>
                    <w:snapToGrid w:val="0"/>
                    <w:jc w:val="center"/>
                    <w:rPr>
                      <w:szCs w:val="21"/>
                    </w:rPr>
                  </w:pPr>
                </w:p>
              </w:tc>
              <w:tc>
                <w:tcPr>
                  <w:tcW w:w="774" w:type="dxa"/>
                  <w:vMerge/>
                  <w:vAlign w:val="center"/>
                </w:tcPr>
                <w:p w:rsidR="00336153" w:rsidRPr="00F674D7" w:rsidRDefault="00336153" w:rsidP="00A80B48">
                  <w:pPr>
                    <w:adjustRightInd w:val="0"/>
                    <w:snapToGrid w:val="0"/>
                    <w:jc w:val="center"/>
                    <w:rPr>
                      <w:szCs w:val="21"/>
                    </w:rPr>
                  </w:pPr>
                </w:p>
              </w:tc>
              <w:tc>
                <w:tcPr>
                  <w:tcW w:w="557" w:type="dxa"/>
                  <w:vAlign w:val="center"/>
                </w:tcPr>
                <w:p w:rsidR="00336153" w:rsidRPr="00F674D7" w:rsidRDefault="00336153" w:rsidP="00A80B48">
                  <w:pPr>
                    <w:jc w:val="center"/>
                    <w:rPr>
                      <w:szCs w:val="21"/>
                    </w:rPr>
                  </w:pPr>
                  <w:r w:rsidRPr="00F674D7">
                    <w:rPr>
                      <w:szCs w:val="21"/>
                    </w:rPr>
                    <w:t>北</w:t>
                  </w:r>
                </w:p>
              </w:tc>
              <w:tc>
                <w:tcPr>
                  <w:tcW w:w="654" w:type="dxa"/>
                  <w:vAlign w:val="center"/>
                </w:tcPr>
                <w:p w:rsidR="00336153" w:rsidRPr="00F674D7" w:rsidRDefault="00336153" w:rsidP="00A80B48">
                  <w:pPr>
                    <w:adjustRightInd w:val="0"/>
                    <w:snapToGrid w:val="0"/>
                    <w:jc w:val="center"/>
                    <w:rPr>
                      <w:szCs w:val="21"/>
                    </w:rPr>
                  </w:pPr>
                  <w:r w:rsidRPr="00F674D7">
                    <w:rPr>
                      <w:rFonts w:hint="eastAsia"/>
                      <w:szCs w:val="21"/>
                    </w:rPr>
                    <w:t>70</w:t>
                  </w:r>
                </w:p>
              </w:tc>
              <w:tc>
                <w:tcPr>
                  <w:tcW w:w="2146" w:type="dxa"/>
                  <w:vMerge/>
                  <w:vAlign w:val="center"/>
                </w:tcPr>
                <w:p w:rsidR="00336153" w:rsidRPr="00F674D7" w:rsidRDefault="00336153" w:rsidP="00A80B48">
                  <w:pPr>
                    <w:adjustRightInd w:val="0"/>
                    <w:snapToGrid w:val="0"/>
                    <w:jc w:val="center"/>
                    <w:rPr>
                      <w:szCs w:val="21"/>
                    </w:rPr>
                  </w:pPr>
                </w:p>
              </w:tc>
            </w:tr>
            <w:tr w:rsidR="00336153" w:rsidRPr="00F674D7" w:rsidTr="00A80B48">
              <w:trPr>
                <w:trHeight w:val="396"/>
                <w:jc w:val="center"/>
              </w:trPr>
              <w:tc>
                <w:tcPr>
                  <w:tcW w:w="873" w:type="dxa"/>
                  <w:vMerge/>
                  <w:vAlign w:val="center"/>
                </w:tcPr>
                <w:p w:rsidR="00336153" w:rsidRPr="00F674D7" w:rsidRDefault="00336153" w:rsidP="00A80B48">
                  <w:pPr>
                    <w:adjustRightInd w:val="0"/>
                    <w:snapToGrid w:val="0"/>
                    <w:jc w:val="center"/>
                    <w:rPr>
                      <w:szCs w:val="21"/>
                    </w:rPr>
                  </w:pPr>
                </w:p>
              </w:tc>
              <w:tc>
                <w:tcPr>
                  <w:tcW w:w="1217" w:type="dxa"/>
                  <w:vAlign w:val="center"/>
                </w:tcPr>
                <w:p w:rsidR="00336153" w:rsidRPr="00F674D7" w:rsidRDefault="00336153" w:rsidP="00A80B48">
                  <w:pPr>
                    <w:adjustRightInd w:val="0"/>
                    <w:snapToGrid w:val="0"/>
                    <w:jc w:val="center"/>
                    <w:rPr>
                      <w:szCs w:val="21"/>
                    </w:rPr>
                  </w:pPr>
                  <w:r w:rsidRPr="00F674D7">
                    <w:rPr>
                      <w:rFonts w:hint="eastAsia"/>
                      <w:szCs w:val="21"/>
                    </w:rPr>
                    <w:t>七里营镇实验初中</w:t>
                  </w:r>
                </w:p>
              </w:tc>
              <w:tc>
                <w:tcPr>
                  <w:tcW w:w="494" w:type="dxa"/>
                  <w:tcMar>
                    <w:left w:w="0" w:type="dxa"/>
                    <w:right w:w="0" w:type="dxa"/>
                  </w:tcMar>
                  <w:vAlign w:val="center"/>
                </w:tcPr>
                <w:p w:rsidR="00336153" w:rsidRPr="00F674D7" w:rsidRDefault="00336153" w:rsidP="00A80B48">
                  <w:pPr>
                    <w:adjustRightInd w:val="0"/>
                    <w:snapToGrid w:val="0"/>
                    <w:jc w:val="center"/>
                    <w:rPr>
                      <w:szCs w:val="21"/>
                    </w:rPr>
                  </w:pPr>
                  <w:r w:rsidRPr="00F674D7">
                    <w:rPr>
                      <w:rFonts w:hint="eastAsia"/>
                      <w:szCs w:val="21"/>
                    </w:rPr>
                    <w:t>10</w:t>
                  </w:r>
                </w:p>
              </w:tc>
              <w:tc>
                <w:tcPr>
                  <w:tcW w:w="494" w:type="dxa"/>
                  <w:tcMar>
                    <w:left w:w="0" w:type="dxa"/>
                    <w:right w:w="0" w:type="dxa"/>
                  </w:tcMar>
                  <w:vAlign w:val="center"/>
                </w:tcPr>
                <w:p w:rsidR="00336153" w:rsidRPr="00F674D7" w:rsidRDefault="00336153" w:rsidP="00A80B48">
                  <w:pPr>
                    <w:adjustRightInd w:val="0"/>
                    <w:snapToGrid w:val="0"/>
                    <w:jc w:val="center"/>
                    <w:rPr>
                      <w:szCs w:val="21"/>
                    </w:rPr>
                  </w:pPr>
                  <w:r w:rsidRPr="00F674D7">
                    <w:rPr>
                      <w:rFonts w:hint="eastAsia"/>
                      <w:szCs w:val="21"/>
                    </w:rPr>
                    <w:t>395</w:t>
                  </w:r>
                </w:p>
              </w:tc>
              <w:tc>
                <w:tcPr>
                  <w:tcW w:w="765" w:type="dxa"/>
                  <w:vAlign w:val="center"/>
                </w:tcPr>
                <w:p w:rsidR="00336153" w:rsidRPr="00F674D7" w:rsidRDefault="00336153" w:rsidP="00A80B48">
                  <w:pPr>
                    <w:adjustRightInd w:val="0"/>
                    <w:snapToGrid w:val="0"/>
                    <w:jc w:val="center"/>
                    <w:rPr>
                      <w:szCs w:val="21"/>
                    </w:rPr>
                  </w:pPr>
                  <w:r w:rsidRPr="00F674D7">
                    <w:rPr>
                      <w:szCs w:val="21"/>
                    </w:rPr>
                    <w:t>学校</w:t>
                  </w:r>
                </w:p>
              </w:tc>
              <w:tc>
                <w:tcPr>
                  <w:tcW w:w="774" w:type="dxa"/>
                  <w:vAlign w:val="center"/>
                </w:tcPr>
                <w:p w:rsidR="00336153" w:rsidRPr="00F674D7" w:rsidRDefault="00336153" w:rsidP="00A80B48">
                  <w:pPr>
                    <w:adjustRightInd w:val="0"/>
                    <w:snapToGrid w:val="0"/>
                    <w:jc w:val="center"/>
                    <w:rPr>
                      <w:szCs w:val="21"/>
                    </w:rPr>
                  </w:pPr>
                  <w:r w:rsidRPr="00F674D7">
                    <w:rPr>
                      <w:szCs w:val="21"/>
                    </w:rPr>
                    <w:t>教职工、学生</w:t>
                  </w:r>
                </w:p>
              </w:tc>
              <w:tc>
                <w:tcPr>
                  <w:tcW w:w="557" w:type="dxa"/>
                  <w:vAlign w:val="center"/>
                </w:tcPr>
                <w:p w:rsidR="00336153" w:rsidRPr="00F674D7" w:rsidRDefault="00336153" w:rsidP="00A80B48">
                  <w:pPr>
                    <w:jc w:val="center"/>
                    <w:rPr>
                      <w:szCs w:val="21"/>
                    </w:rPr>
                  </w:pPr>
                  <w:r w:rsidRPr="00F674D7">
                    <w:rPr>
                      <w:szCs w:val="21"/>
                    </w:rPr>
                    <w:t>东北</w:t>
                  </w:r>
                </w:p>
              </w:tc>
              <w:tc>
                <w:tcPr>
                  <w:tcW w:w="654" w:type="dxa"/>
                  <w:vAlign w:val="center"/>
                </w:tcPr>
                <w:p w:rsidR="00336153" w:rsidRPr="00F674D7" w:rsidRDefault="00336153" w:rsidP="00A80B48">
                  <w:pPr>
                    <w:adjustRightInd w:val="0"/>
                    <w:snapToGrid w:val="0"/>
                    <w:jc w:val="center"/>
                    <w:rPr>
                      <w:szCs w:val="21"/>
                    </w:rPr>
                  </w:pPr>
                  <w:r w:rsidRPr="00F674D7">
                    <w:rPr>
                      <w:rFonts w:hint="eastAsia"/>
                      <w:szCs w:val="21"/>
                    </w:rPr>
                    <w:t>390</w:t>
                  </w:r>
                </w:p>
              </w:tc>
              <w:tc>
                <w:tcPr>
                  <w:tcW w:w="2146" w:type="dxa"/>
                  <w:vAlign w:val="center"/>
                </w:tcPr>
                <w:p w:rsidR="00336153" w:rsidRPr="00F674D7" w:rsidRDefault="00336153" w:rsidP="00A80B48">
                  <w:pPr>
                    <w:adjustRightInd w:val="0"/>
                    <w:snapToGrid w:val="0"/>
                    <w:jc w:val="center"/>
                    <w:rPr>
                      <w:szCs w:val="21"/>
                    </w:rPr>
                  </w:pPr>
                  <w:r w:rsidRPr="00F674D7">
                    <w:rPr>
                      <w:szCs w:val="21"/>
                    </w:rPr>
                    <w:t>《环境空气质量标准》（</w:t>
                  </w:r>
                  <w:r w:rsidRPr="00F674D7">
                    <w:rPr>
                      <w:szCs w:val="21"/>
                    </w:rPr>
                    <w:t>GB3095-1996</w:t>
                  </w:r>
                  <w:r w:rsidRPr="00F674D7">
                    <w:rPr>
                      <w:szCs w:val="21"/>
                    </w:rPr>
                    <w:t>）二级</w:t>
                  </w:r>
                </w:p>
                <w:p w:rsidR="00336153" w:rsidRPr="00F674D7" w:rsidRDefault="00336153" w:rsidP="00A80B48">
                  <w:pPr>
                    <w:adjustRightInd w:val="0"/>
                    <w:snapToGrid w:val="0"/>
                    <w:jc w:val="center"/>
                    <w:rPr>
                      <w:szCs w:val="21"/>
                    </w:rPr>
                  </w:pPr>
                  <w:r w:rsidRPr="00F674D7">
                    <w:rPr>
                      <w:szCs w:val="21"/>
                    </w:rPr>
                    <w:t>《声环境质量标准》（</w:t>
                  </w:r>
                  <w:r w:rsidRPr="00F674D7">
                    <w:rPr>
                      <w:szCs w:val="21"/>
                    </w:rPr>
                    <w:t>GB3096-2008</w:t>
                  </w:r>
                  <w:r w:rsidRPr="00F674D7">
                    <w:rPr>
                      <w:szCs w:val="21"/>
                    </w:rPr>
                    <w:t>）</w:t>
                  </w:r>
                  <w:r w:rsidRPr="00F674D7">
                    <w:rPr>
                      <w:rFonts w:hint="eastAsia"/>
                      <w:szCs w:val="21"/>
                    </w:rPr>
                    <w:t>1</w:t>
                  </w:r>
                  <w:r w:rsidRPr="00F674D7">
                    <w:rPr>
                      <w:szCs w:val="21"/>
                    </w:rPr>
                    <w:t>类</w:t>
                  </w:r>
                </w:p>
              </w:tc>
            </w:tr>
          </w:tbl>
          <w:p w:rsidR="00336153" w:rsidRPr="001F4A45" w:rsidRDefault="00336153" w:rsidP="00A80B48">
            <w:pPr>
              <w:adjustRightInd w:val="0"/>
              <w:snapToGrid w:val="0"/>
              <w:spacing w:line="460" w:lineRule="exact"/>
              <w:ind w:firstLineChars="200" w:firstLine="482"/>
              <w:rPr>
                <w:b/>
                <w:kern w:val="0"/>
                <w:sz w:val="24"/>
                <w:u w:val="single"/>
              </w:rPr>
            </w:pPr>
            <w:r w:rsidRPr="00333122">
              <w:rPr>
                <w:b/>
                <w:kern w:val="0"/>
                <w:sz w:val="24"/>
                <w:u w:val="single"/>
              </w:rPr>
              <w:t>本项目选址东侧有</w:t>
            </w:r>
            <w:r w:rsidRPr="00333122">
              <w:rPr>
                <w:rFonts w:hint="eastAsia"/>
                <w:b/>
                <w:kern w:val="0"/>
                <w:sz w:val="24"/>
                <w:u w:val="single"/>
              </w:rPr>
              <w:t>10</w:t>
            </w:r>
            <w:r w:rsidRPr="00333122">
              <w:rPr>
                <w:rFonts w:hint="eastAsia"/>
                <w:b/>
                <w:kern w:val="0"/>
                <w:sz w:val="24"/>
                <w:u w:val="single"/>
              </w:rPr>
              <w:t>户七六村居民，项目厂界</w:t>
            </w:r>
            <w:r w:rsidRPr="00333122">
              <w:rPr>
                <w:b/>
                <w:kern w:val="0"/>
                <w:sz w:val="24"/>
                <w:u w:val="single"/>
              </w:rPr>
              <w:t>距居民</w:t>
            </w:r>
            <w:r w:rsidRPr="00333122">
              <w:rPr>
                <w:rFonts w:hint="eastAsia"/>
                <w:b/>
                <w:kern w:val="0"/>
                <w:sz w:val="24"/>
                <w:u w:val="single"/>
              </w:rPr>
              <w:t>15m</w:t>
            </w:r>
            <w:r w:rsidRPr="00333122">
              <w:rPr>
                <w:rFonts w:hint="eastAsia"/>
                <w:b/>
                <w:kern w:val="0"/>
                <w:sz w:val="24"/>
                <w:u w:val="single"/>
              </w:rPr>
              <w:t>，项目生产车间距居民</w:t>
            </w:r>
            <w:r w:rsidRPr="00333122">
              <w:rPr>
                <w:rFonts w:hint="eastAsia"/>
                <w:b/>
                <w:kern w:val="0"/>
                <w:sz w:val="24"/>
                <w:u w:val="single"/>
              </w:rPr>
              <w:t>80m</w:t>
            </w:r>
            <w:r w:rsidRPr="00333122">
              <w:rPr>
                <w:rFonts w:hint="eastAsia"/>
                <w:b/>
                <w:kern w:val="0"/>
                <w:sz w:val="24"/>
                <w:u w:val="single"/>
              </w:rPr>
              <w:t>，</w:t>
            </w:r>
            <w:r w:rsidRPr="00333122">
              <w:rPr>
                <w:b/>
                <w:sz w:val="24"/>
                <w:u w:val="single"/>
              </w:rPr>
              <w:t>北侧</w:t>
            </w:r>
            <w:r w:rsidRPr="00333122">
              <w:rPr>
                <w:rFonts w:hint="eastAsia"/>
                <w:b/>
                <w:sz w:val="24"/>
                <w:u w:val="single"/>
              </w:rPr>
              <w:t>7</w:t>
            </w:r>
            <w:r w:rsidRPr="00333122">
              <w:rPr>
                <w:b/>
                <w:sz w:val="24"/>
                <w:u w:val="single"/>
              </w:rPr>
              <w:t>0m</w:t>
            </w:r>
            <w:r w:rsidRPr="00333122">
              <w:rPr>
                <w:b/>
                <w:sz w:val="24"/>
                <w:u w:val="single"/>
              </w:rPr>
              <w:t>处为</w:t>
            </w:r>
            <w:r w:rsidRPr="00333122">
              <w:rPr>
                <w:rFonts w:hint="eastAsia"/>
                <w:b/>
                <w:sz w:val="24"/>
                <w:u w:val="single"/>
              </w:rPr>
              <w:t>七六村</w:t>
            </w:r>
            <w:r w:rsidRPr="00333122">
              <w:rPr>
                <w:b/>
                <w:sz w:val="24"/>
                <w:u w:val="single"/>
              </w:rPr>
              <w:t>居民</w:t>
            </w:r>
            <w:r w:rsidRPr="00333122">
              <w:rPr>
                <w:rFonts w:hint="eastAsia"/>
                <w:b/>
                <w:sz w:val="24"/>
                <w:u w:val="single"/>
              </w:rPr>
              <w:t>。</w:t>
            </w:r>
            <w:r>
              <w:rPr>
                <w:rFonts w:hint="eastAsia"/>
                <w:b/>
                <w:sz w:val="24"/>
                <w:u w:val="single"/>
              </w:rPr>
              <w:t>本项目主要的废气污染物为颗粒物和</w:t>
            </w:r>
            <w:r>
              <w:rPr>
                <w:rFonts w:hint="eastAsia"/>
                <w:b/>
                <w:sz w:val="24"/>
                <w:u w:val="single"/>
              </w:rPr>
              <w:t>VOCs</w:t>
            </w:r>
            <w:r>
              <w:rPr>
                <w:rFonts w:hint="eastAsia"/>
                <w:b/>
                <w:sz w:val="24"/>
                <w:u w:val="single"/>
              </w:rPr>
              <w:t>，项目粉状物料采用</w:t>
            </w:r>
            <w:r w:rsidRPr="000F39BD">
              <w:rPr>
                <w:rFonts w:hint="eastAsia"/>
                <w:b/>
                <w:sz w:val="24"/>
                <w:u w:val="single"/>
              </w:rPr>
              <w:t>真空上料装置将粉料投入单甘脂加热锅内，投料后立即将加热锅自带的密封盖盖上形成封闭空间，外溢粉尘较少</w:t>
            </w:r>
            <w:r>
              <w:rPr>
                <w:rFonts w:hint="eastAsia"/>
                <w:b/>
                <w:sz w:val="24"/>
                <w:u w:val="single"/>
              </w:rPr>
              <w:t>，不会逸散出密闭的生产车间；</w:t>
            </w:r>
            <w:r>
              <w:rPr>
                <w:rFonts w:hint="eastAsia"/>
                <w:b/>
                <w:sz w:val="24"/>
                <w:u w:val="single"/>
              </w:rPr>
              <w:t>VOCs</w:t>
            </w:r>
            <w:r>
              <w:rPr>
                <w:rFonts w:hint="eastAsia"/>
                <w:b/>
                <w:sz w:val="24"/>
                <w:u w:val="single"/>
              </w:rPr>
              <w:t>产生点位主要再挤出的机头处，拟</w:t>
            </w:r>
            <w:r w:rsidRPr="000F39BD">
              <w:rPr>
                <w:rFonts w:hint="eastAsia"/>
                <w:b/>
                <w:sz w:val="24"/>
                <w:u w:val="single"/>
              </w:rPr>
              <w:t>对生产设施进行局部二次封闭，将产生有机废气的发泡挤出的机头置于密闭区域内，采用负压抽风使整个区域保持微负压状态</w:t>
            </w:r>
            <w:r>
              <w:rPr>
                <w:rFonts w:hint="eastAsia"/>
                <w:b/>
                <w:sz w:val="24"/>
                <w:u w:val="single"/>
              </w:rPr>
              <w:t>，尽量减少</w:t>
            </w:r>
            <w:r>
              <w:rPr>
                <w:rFonts w:hint="eastAsia"/>
                <w:b/>
                <w:sz w:val="24"/>
                <w:u w:val="single"/>
              </w:rPr>
              <w:t>VOCs</w:t>
            </w:r>
            <w:r>
              <w:rPr>
                <w:rFonts w:hint="eastAsia"/>
                <w:b/>
                <w:sz w:val="24"/>
                <w:u w:val="single"/>
              </w:rPr>
              <w:t>的无组织排放</w:t>
            </w:r>
            <w:r w:rsidRPr="000F39BD">
              <w:rPr>
                <w:rFonts w:hint="eastAsia"/>
                <w:b/>
                <w:sz w:val="24"/>
                <w:u w:val="single"/>
              </w:rPr>
              <w:t>。</w:t>
            </w:r>
            <w:r>
              <w:rPr>
                <w:rFonts w:hint="eastAsia"/>
                <w:b/>
                <w:sz w:val="24"/>
                <w:u w:val="single"/>
              </w:rPr>
              <w:t>本项目颗粒物采用袋式除尘器进行治理，</w:t>
            </w:r>
            <w:r>
              <w:rPr>
                <w:rFonts w:hint="eastAsia"/>
                <w:b/>
                <w:sz w:val="24"/>
                <w:u w:val="single"/>
              </w:rPr>
              <w:t>VOCs</w:t>
            </w:r>
            <w:r>
              <w:rPr>
                <w:rFonts w:hint="eastAsia"/>
                <w:b/>
                <w:sz w:val="24"/>
                <w:u w:val="single"/>
              </w:rPr>
              <w:t>采用</w:t>
            </w:r>
            <w:r w:rsidRPr="00093318">
              <w:rPr>
                <w:rFonts w:hint="eastAsia"/>
                <w:b/>
                <w:sz w:val="24"/>
                <w:u w:val="single"/>
              </w:rPr>
              <w:t>“活性炭吸附</w:t>
            </w:r>
            <w:r w:rsidRPr="00093318">
              <w:rPr>
                <w:rFonts w:hint="eastAsia"/>
                <w:b/>
                <w:sz w:val="24"/>
                <w:u w:val="single"/>
              </w:rPr>
              <w:t>-</w:t>
            </w:r>
            <w:r w:rsidRPr="00093318">
              <w:rPr>
                <w:rFonts w:hint="eastAsia"/>
                <w:b/>
                <w:sz w:val="24"/>
                <w:u w:val="single"/>
              </w:rPr>
              <w:t>脱附</w:t>
            </w:r>
            <w:r w:rsidRPr="00093318">
              <w:rPr>
                <w:rFonts w:hint="eastAsia"/>
                <w:b/>
                <w:sz w:val="24"/>
                <w:u w:val="single"/>
              </w:rPr>
              <w:t>+</w:t>
            </w:r>
            <w:r w:rsidRPr="00093318">
              <w:rPr>
                <w:rFonts w:hint="eastAsia"/>
                <w:b/>
                <w:sz w:val="24"/>
                <w:u w:val="single"/>
              </w:rPr>
              <w:t>催化燃烧装置”</w:t>
            </w:r>
            <w:r>
              <w:rPr>
                <w:rFonts w:hint="eastAsia"/>
                <w:b/>
                <w:sz w:val="24"/>
                <w:u w:val="single"/>
              </w:rPr>
              <w:t>进行治理，措施均属于《排污许可证申请与核发技术规范</w:t>
            </w:r>
            <w:r>
              <w:rPr>
                <w:rFonts w:hint="eastAsia"/>
                <w:b/>
                <w:sz w:val="24"/>
                <w:u w:val="single"/>
              </w:rPr>
              <w:t xml:space="preserve">  </w:t>
            </w:r>
            <w:r>
              <w:rPr>
                <w:rFonts w:hint="eastAsia"/>
                <w:b/>
                <w:sz w:val="24"/>
                <w:u w:val="single"/>
              </w:rPr>
              <w:t>橡胶和塑料制品工业》（</w:t>
            </w:r>
            <w:r>
              <w:rPr>
                <w:rFonts w:hint="eastAsia"/>
                <w:b/>
                <w:sz w:val="24"/>
                <w:u w:val="single"/>
              </w:rPr>
              <w:t>HJ1122-2020</w:t>
            </w:r>
            <w:r>
              <w:rPr>
                <w:rFonts w:hint="eastAsia"/>
                <w:b/>
                <w:sz w:val="24"/>
                <w:u w:val="single"/>
              </w:rPr>
              <w:t>）中的污染防治设施中的可行技术，可尽可能减少有组织污染物的排放量，减轻对周围环境保护目标的影响。本项目对周围环境保目标处的影响较小，在可接受范围内。</w:t>
            </w:r>
          </w:p>
        </w:tc>
      </w:tr>
      <w:tr w:rsidR="00336153" w:rsidRPr="00F674D7" w:rsidTr="00A80B48">
        <w:trPr>
          <w:trHeight w:val="1270"/>
          <w:jc w:val="center"/>
        </w:trPr>
        <w:tc>
          <w:tcPr>
            <w:tcW w:w="800" w:type="dxa"/>
            <w:tcBorders>
              <w:top w:val="single" w:sz="8" w:space="0" w:color="auto"/>
              <w:bottom w:val="single" w:sz="8" w:space="0" w:color="auto"/>
            </w:tcBorders>
            <w:tcMar>
              <w:left w:w="28" w:type="dxa"/>
              <w:right w:w="28" w:type="dxa"/>
            </w:tcMar>
            <w:vAlign w:val="center"/>
          </w:tcPr>
          <w:p w:rsidR="00336153" w:rsidRPr="00F674D7" w:rsidRDefault="00336153" w:rsidP="00A80B48">
            <w:pPr>
              <w:adjustRightInd w:val="0"/>
              <w:snapToGrid w:val="0"/>
              <w:jc w:val="center"/>
              <w:rPr>
                <w:kern w:val="0"/>
                <w:szCs w:val="21"/>
              </w:rPr>
            </w:pPr>
            <w:r w:rsidRPr="00F674D7">
              <w:rPr>
                <w:kern w:val="0"/>
                <w:szCs w:val="21"/>
              </w:rPr>
              <w:lastRenderedPageBreak/>
              <w:t>污染</w:t>
            </w:r>
          </w:p>
          <w:p w:rsidR="00336153" w:rsidRPr="00F674D7" w:rsidRDefault="00336153" w:rsidP="00A80B48">
            <w:pPr>
              <w:adjustRightInd w:val="0"/>
              <w:snapToGrid w:val="0"/>
              <w:jc w:val="center"/>
              <w:rPr>
                <w:kern w:val="0"/>
                <w:szCs w:val="21"/>
              </w:rPr>
            </w:pPr>
            <w:r w:rsidRPr="00F674D7">
              <w:rPr>
                <w:kern w:val="0"/>
                <w:szCs w:val="21"/>
              </w:rPr>
              <w:t>物排</w:t>
            </w:r>
          </w:p>
          <w:p w:rsidR="00336153" w:rsidRPr="00F674D7" w:rsidRDefault="00336153" w:rsidP="00A80B48">
            <w:pPr>
              <w:adjustRightInd w:val="0"/>
              <w:snapToGrid w:val="0"/>
              <w:jc w:val="center"/>
              <w:rPr>
                <w:kern w:val="0"/>
                <w:szCs w:val="21"/>
              </w:rPr>
            </w:pPr>
            <w:r w:rsidRPr="00F674D7">
              <w:rPr>
                <w:kern w:val="0"/>
                <w:szCs w:val="21"/>
              </w:rPr>
              <w:t>放控</w:t>
            </w:r>
          </w:p>
          <w:p w:rsidR="00336153" w:rsidRPr="00F674D7" w:rsidRDefault="00336153" w:rsidP="00A80B48">
            <w:pPr>
              <w:adjustRightInd w:val="0"/>
              <w:snapToGrid w:val="0"/>
              <w:jc w:val="center"/>
              <w:rPr>
                <w:kern w:val="0"/>
                <w:szCs w:val="21"/>
              </w:rPr>
            </w:pPr>
            <w:r w:rsidRPr="00F674D7">
              <w:rPr>
                <w:kern w:val="0"/>
                <w:szCs w:val="21"/>
              </w:rPr>
              <w:t>制标</w:t>
            </w:r>
          </w:p>
          <w:p w:rsidR="00336153" w:rsidRPr="00F674D7" w:rsidRDefault="00336153" w:rsidP="00A80B48">
            <w:pPr>
              <w:adjustRightInd w:val="0"/>
              <w:snapToGrid w:val="0"/>
              <w:jc w:val="center"/>
              <w:rPr>
                <w:kern w:val="0"/>
                <w:szCs w:val="21"/>
              </w:rPr>
            </w:pPr>
            <w:r w:rsidRPr="00F674D7">
              <w:rPr>
                <w:kern w:val="0"/>
                <w:szCs w:val="21"/>
              </w:rPr>
              <w:t>准</w:t>
            </w:r>
          </w:p>
        </w:tc>
        <w:tc>
          <w:tcPr>
            <w:tcW w:w="8190" w:type="dxa"/>
            <w:tcBorders>
              <w:top w:val="single" w:sz="8" w:space="0" w:color="auto"/>
              <w:bottom w:val="single" w:sz="8" w:space="0" w:color="auto"/>
            </w:tcBorders>
            <w:vAlign w:val="center"/>
          </w:tcPr>
          <w:p w:rsidR="00336153" w:rsidRPr="00F674D7" w:rsidRDefault="00336153" w:rsidP="00A80B48">
            <w:pPr>
              <w:spacing w:line="460" w:lineRule="exact"/>
              <w:ind w:firstLineChars="200" w:firstLine="480"/>
              <w:rPr>
                <w:rFonts w:eastAsia="黑体"/>
                <w:sz w:val="24"/>
              </w:rPr>
            </w:pPr>
            <w:r w:rsidRPr="00F674D7">
              <w:rPr>
                <w:rFonts w:eastAsia="黑体"/>
                <w:sz w:val="24"/>
              </w:rPr>
              <w:t>表</w:t>
            </w:r>
            <w:r w:rsidRPr="00F674D7">
              <w:rPr>
                <w:rFonts w:eastAsia="黑体"/>
                <w:sz w:val="24"/>
              </w:rPr>
              <w:t>1</w:t>
            </w:r>
            <w:r>
              <w:rPr>
                <w:rFonts w:eastAsia="黑体" w:hint="eastAsia"/>
                <w:sz w:val="24"/>
              </w:rPr>
              <w:t>4</w:t>
            </w:r>
            <w:r w:rsidRPr="00F674D7">
              <w:rPr>
                <w:rFonts w:eastAsia="黑体"/>
                <w:sz w:val="24"/>
              </w:rPr>
              <w:t xml:space="preserve">                </w:t>
            </w:r>
            <w:r w:rsidRPr="00F674D7">
              <w:rPr>
                <w:rFonts w:eastAsia="黑体"/>
                <w:sz w:val="24"/>
              </w:rPr>
              <w:t>污染物排放标准</w:t>
            </w:r>
          </w:p>
          <w:tbl>
            <w:tblPr>
              <w:tblW w:w="5000" w:type="pct"/>
              <w:jc w:val="center"/>
              <w:tblBorders>
                <w:top w:val="single" w:sz="8" w:space="0" w:color="000000"/>
                <w:bottom w:val="single" w:sz="8" w:space="0" w:color="000000"/>
                <w:insideH w:val="single" w:sz="4" w:space="0" w:color="000000"/>
                <w:insideV w:val="single" w:sz="4" w:space="0" w:color="000000"/>
              </w:tblBorders>
              <w:tblLayout w:type="fixed"/>
              <w:tblLook w:val="04A0"/>
            </w:tblPr>
            <w:tblGrid>
              <w:gridCol w:w="846"/>
              <w:gridCol w:w="2797"/>
              <w:gridCol w:w="870"/>
              <w:gridCol w:w="1315"/>
              <w:gridCol w:w="2146"/>
            </w:tblGrid>
            <w:tr w:rsidR="00336153" w:rsidRPr="00F674D7" w:rsidTr="00A80B48">
              <w:trPr>
                <w:trHeight w:val="397"/>
                <w:jc w:val="center"/>
              </w:trPr>
              <w:tc>
                <w:tcPr>
                  <w:tcW w:w="846" w:type="dxa"/>
                  <w:shd w:val="clear" w:color="auto" w:fill="auto"/>
                  <w:vAlign w:val="center"/>
                </w:tcPr>
                <w:p w:rsidR="00336153" w:rsidRPr="00F674D7" w:rsidRDefault="00336153" w:rsidP="00A80B48">
                  <w:pPr>
                    <w:jc w:val="center"/>
                    <w:rPr>
                      <w:b/>
                      <w:szCs w:val="21"/>
                    </w:rPr>
                  </w:pPr>
                  <w:r w:rsidRPr="00F674D7">
                    <w:rPr>
                      <w:b/>
                      <w:szCs w:val="21"/>
                    </w:rPr>
                    <w:t>污染物</w:t>
                  </w:r>
                </w:p>
              </w:tc>
              <w:tc>
                <w:tcPr>
                  <w:tcW w:w="2797" w:type="dxa"/>
                  <w:shd w:val="clear" w:color="auto" w:fill="auto"/>
                  <w:vAlign w:val="center"/>
                </w:tcPr>
                <w:p w:rsidR="00336153" w:rsidRPr="00F674D7" w:rsidRDefault="00336153" w:rsidP="00A80B48">
                  <w:pPr>
                    <w:jc w:val="center"/>
                    <w:rPr>
                      <w:b/>
                      <w:szCs w:val="21"/>
                    </w:rPr>
                  </w:pPr>
                  <w:r w:rsidRPr="00F674D7">
                    <w:rPr>
                      <w:b/>
                      <w:szCs w:val="21"/>
                    </w:rPr>
                    <w:t>标准名称</w:t>
                  </w:r>
                </w:p>
              </w:tc>
              <w:tc>
                <w:tcPr>
                  <w:tcW w:w="2185" w:type="dxa"/>
                  <w:gridSpan w:val="2"/>
                  <w:shd w:val="clear" w:color="auto" w:fill="auto"/>
                  <w:vAlign w:val="center"/>
                </w:tcPr>
                <w:p w:rsidR="00336153" w:rsidRPr="00F674D7" w:rsidRDefault="00336153" w:rsidP="00A80B48">
                  <w:pPr>
                    <w:jc w:val="center"/>
                    <w:rPr>
                      <w:b/>
                      <w:szCs w:val="21"/>
                    </w:rPr>
                  </w:pPr>
                  <w:r w:rsidRPr="00F674D7">
                    <w:rPr>
                      <w:b/>
                      <w:szCs w:val="21"/>
                    </w:rPr>
                    <w:t>污染因子</w:t>
                  </w:r>
                </w:p>
              </w:tc>
              <w:tc>
                <w:tcPr>
                  <w:tcW w:w="2146" w:type="dxa"/>
                  <w:shd w:val="clear" w:color="auto" w:fill="auto"/>
                  <w:vAlign w:val="center"/>
                </w:tcPr>
                <w:p w:rsidR="00336153" w:rsidRPr="00F674D7" w:rsidRDefault="00336153" w:rsidP="00A80B48">
                  <w:pPr>
                    <w:jc w:val="center"/>
                    <w:rPr>
                      <w:b/>
                      <w:szCs w:val="21"/>
                    </w:rPr>
                  </w:pPr>
                  <w:r w:rsidRPr="00F674D7">
                    <w:rPr>
                      <w:b/>
                      <w:szCs w:val="21"/>
                    </w:rPr>
                    <w:t>标准限值</w:t>
                  </w:r>
                </w:p>
              </w:tc>
            </w:tr>
            <w:tr w:rsidR="00336153" w:rsidRPr="00F674D7" w:rsidTr="00A80B48">
              <w:trPr>
                <w:trHeight w:val="397"/>
                <w:jc w:val="center"/>
              </w:trPr>
              <w:tc>
                <w:tcPr>
                  <w:tcW w:w="846" w:type="dxa"/>
                  <w:vMerge w:val="restart"/>
                  <w:shd w:val="clear" w:color="auto" w:fill="auto"/>
                  <w:vAlign w:val="center"/>
                </w:tcPr>
                <w:p w:rsidR="00336153" w:rsidRPr="00F674D7" w:rsidRDefault="00336153" w:rsidP="00A80B48">
                  <w:pPr>
                    <w:jc w:val="center"/>
                    <w:rPr>
                      <w:szCs w:val="21"/>
                    </w:rPr>
                  </w:pPr>
                  <w:r w:rsidRPr="00F674D7">
                    <w:rPr>
                      <w:szCs w:val="21"/>
                    </w:rPr>
                    <w:t>废气</w:t>
                  </w:r>
                </w:p>
              </w:tc>
              <w:tc>
                <w:tcPr>
                  <w:tcW w:w="2797" w:type="dxa"/>
                  <w:vMerge w:val="restart"/>
                  <w:shd w:val="clear" w:color="auto" w:fill="auto"/>
                  <w:vAlign w:val="center"/>
                </w:tcPr>
                <w:p w:rsidR="00336153" w:rsidRPr="00F674D7" w:rsidRDefault="00336153" w:rsidP="00A80B48">
                  <w:pPr>
                    <w:jc w:val="center"/>
                    <w:rPr>
                      <w:szCs w:val="21"/>
                    </w:rPr>
                  </w:pPr>
                  <w:r w:rsidRPr="00F674D7">
                    <w:rPr>
                      <w:szCs w:val="21"/>
                    </w:rPr>
                    <w:t>《合成树脂工业污染物排放标准》（</w:t>
                  </w:r>
                  <w:r w:rsidRPr="00F674D7">
                    <w:rPr>
                      <w:szCs w:val="21"/>
                    </w:rPr>
                    <w:t>GB31572-2015</w:t>
                  </w:r>
                  <w:r w:rsidRPr="00F674D7">
                    <w:rPr>
                      <w:szCs w:val="21"/>
                    </w:rPr>
                    <w:t>）</w:t>
                  </w:r>
                </w:p>
                <w:p w:rsidR="00336153" w:rsidRPr="00F674D7" w:rsidRDefault="00336153" w:rsidP="00A80B48">
                  <w:pPr>
                    <w:jc w:val="center"/>
                    <w:rPr>
                      <w:szCs w:val="21"/>
                    </w:rPr>
                  </w:pPr>
                  <w:r w:rsidRPr="00F674D7">
                    <w:rPr>
                      <w:szCs w:val="21"/>
                    </w:rPr>
                    <w:t>表</w:t>
                  </w:r>
                  <w:r w:rsidRPr="00F674D7">
                    <w:rPr>
                      <w:szCs w:val="21"/>
                    </w:rPr>
                    <w:t>5-</w:t>
                  </w:r>
                  <w:r w:rsidRPr="00F674D7">
                    <w:rPr>
                      <w:szCs w:val="21"/>
                    </w:rPr>
                    <w:t>大气污染物特别排放限值、表</w:t>
                  </w:r>
                  <w:r w:rsidRPr="00F674D7">
                    <w:rPr>
                      <w:szCs w:val="21"/>
                    </w:rPr>
                    <w:t>9-</w:t>
                  </w:r>
                  <w:r w:rsidRPr="00F674D7">
                    <w:rPr>
                      <w:szCs w:val="21"/>
                    </w:rPr>
                    <w:t>企业边界大气污染物浓度限值</w:t>
                  </w:r>
                </w:p>
              </w:tc>
              <w:tc>
                <w:tcPr>
                  <w:tcW w:w="870" w:type="dxa"/>
                  <w:vMerge w:val="restart"/>
                  <w:shd w:val="clear" w:color="auto" w:fill="auto"/>
                  <w:vAlign w:val="center"/>
                </w:tcPr>
                <w:p w:rsidR="00336153" w:rsidRPr="00F674D7" w:rsidRDefault="00336153" w:rsidP="00A80B48">
                  <w:pPr>
                    <w:jc w:val="center"/>
                    <w:rPr>
                      <w:szCs w:val="21"/>
                    </w:rPr>
                  </w:pPr>
                  <w:r w:rsidRPr="00F674D7">
                    <w:rPr>
                      <w:szCs w:val="21"/>
                    </w:rPr>
                    <w:t>非甲烷总烃</w:t>
                  </w:r>
                </w:p>
              </w:tc>
              <w:tc>
                <w:tcPr>
                  <w:tcW w:w="1315" w:type="dxa"/>
                  <w:vMerge w:val="restart"/>
                  <w:shd w:val="clear" w:color="auto" w:fill="auto"/>
                  <w:vAlign w:val="center"/>
                </w:tcPr>
                <w:p w:rsidR="00336153" w:rsidRPr="00F674D7" w:rsidRDefault="00336153" w:rsidP="00A80B48">
                  <w:pPr>
                    <w:jc w:val="center"/>
                    <w:rPr>
                      <w:szCs w:val="21"/>
                    </w:rPr>
                  </w:pPr>
                  <w:r w:rsidRPr="00F674D7">
                    <w:rPr>
                      <w:szCs w:val="21"/>
                    </w:rPr>
                    <w:t>有组织</w:t>
                  </w:r>
                </w:p>
              </w:tc>
              <w:tc>
                <w:tcPr>
                  <w:tcW w:w="2146" w:type="dxa"/>
                  <w:shd w:val="clear" w:color="auto" w:fill="auto"/>
                  <w:vAlign w:val="center"/>
                </w:tcPr>
                <w:p w:rsidR="00336153" w:rsidRPr="00F674D7" w:rsidRDefault="00336153" w:rsidP="00A80B48">
                  <w:pPr>
                    <w:jc w:val="center"/>
                    <w:rPr>
                      <w:szCs w:val="21"/>
                      <w:vertAlign w:val="superscript"/>
                    </w:rPr>
                  </w:pPr>
                  <w:r w:rsidRPr="00F674D7">
                    <w:rPr>
                      <w:szCs w:val="21"/>
                    </w:rPr>
                    <w:t>60mg/m</w:t>
                  </w:r>
                  <w:r w:rsidRPr="00F674D7">
                    <w:rPr>
                      <w:szCs w:val="21"/>
                      <w:vertAlign w:val="superscript"/>
                    </w:rPr>
                    <w:t>3</w:t>
                  </w:r>
                </w:p>
                <w:p w:rsidR="00336153" w:rsidRPr="00F674D7" w:rsidRDefault="00336153" w:rsidP="00A80B48">
                  <w:pPr>
                    <w:jc w:val="center"/>
                    <w:rPr>
                      <w:szCs w:val="21"/>
                    </w:rPr>
                  </w:pPr>
                  <w:r w:rsidRPr="00F674D7">
                    <w:rPr>
                      <w:szCs w:val="21"/>
                    </w:rPr>
                    <w:t>（</w:t>
                  </w:r>
                  <w:r w:rsidRPr="00F674D7">
                    <w:rPr>
                      <w:szCs w:val="21"/>
                    </w:rPr>
                    <w:t>15m</w:t>
                  </w:r>
                  <w:r w:rsidRPr="00F674D7">
                    <w:rPr>
                      <w:szCs w:val="21"/>
                    </w:rPr>
                    <w:t>高排气筒）</w:t>
                  </w:r>
                </w:p>
              </w:tc>
            </w:tr>
            <w:tr w:rsidR="00336153" w:rsidRPr="00F674D7" w:rsidTr="00A80B48">
              <w:trPr>
                <w:trHeight w:val="397"/>
                <w:jc w:val="center"/>
              </w:trPr>
              <w:tc>
                <w:tcPr>
                  <w:tcW w:w="846" w:type="dxa"/>
                  <w:vMerge/>
                  <w:shd w:val="clear" w:color="auto" w:fill="auto"/>
                  <w:vAlign w:val="center"/>
                </w:tcPr>
                <w:p w:rsidR="00336153" w:rsidRPr="00F674D7" w:rsidRDefault="00336153" w:rsidP="00A80B48">
                  <w:pPr>
                    <w:jc w:val="center"/>
                    <w:rPr>
                      <w:szCs w:val="21"/>
                    </w:rPr>
                  </w:pPr>
                </w:p>
              </w:tc>
              <w:tc>
                <w:tcPr>
                  <w:tcW w:w="2797" w:type="dxa"/>
                  <w:vMerge/>
                  <w:shd w:val="clear" w:color="auto" w:fill="auto"/>
                  <w:vAlign w:val="center"/>
                </w:tcPr>
                <w:p w:rsidR="00336153" w:rsidRPr="00F674D7" w:rsidRDefault="00336153" w:rsidP="00A80B48">
                  <w:pPr>
                    <w:jc w:val="center"/>
                    <w:rPr>
                      <w:szCs w:val="21"/>
                    </w:rPr>
                  </w:pPr>
                </w:p>
              </w:tc>
              <w:tc>
                <w:tcPr>
                  <w:tcW w:w="870" w:type="dxa"/>
                  <w:vMerge/>
                  <w:shd w:val="clear" w:color="auto" w:fill="auto"/>
                  <w:vAlign w:val="center"/>
                </w:tcPr>
                <w:p w:rsidR="00336153" w:rsidRPr="00F674D7" w:rsidRDefault="00336153" w:rsidP="00A80B48">
                  <w:pPr>
                    <w:jc w:val="center"/>
                    <w:rPr>
                      <w:szCs w:val="21"/>
                    </w:rPr>
                  </w:pPr>
                </w:p>
              </w:tc>
              <w:tc>
                <w:tcPr>
                  <w:tcW w:w="1315" w:type="dxa"/>
                  <w:vMerge/>
                  <w:shd w:val="clear" w:color="auto" w:fill="auto"/>
                  <w:vAlign w:val="center"/>
                </w:tcPr>
                <w:p w:rsidR="00336153" w:rsidRPr="00F674D7" w:rsidRDefault="00336153" w:rsidP="00A80B48">
                  <w:pPr>
                    <w:jc w:val="center"/>
                    <w:rPr>
                      <w:szCs w:val="21"/>
                    </w:rPr>
                  </w:pPr>
                </w:p>
              </w:tc>
              <w:tc>
                <w:tcPr>
                  <w:tcW w:w="2146" w:type="dxa"/>
                  <w:shd w:val="clear" w:color="auto" w:fill="auto"/>
                  <w:vAlign w:val="center"/>
                </w:tcPr>
                <w:p w:rsidR="00336153" w:rsidRPr="00F674D7" w:rsidRDefault="00336153" w:rsidP="00A80B48">
                  <w:pPr>
                    <w:pStyle w:val="af4"/>
                    <w:rPr>
                      <w:color w:val="auto"/>
                    </w:rPr>
                  </w:pPr>
                  <w:r w:rsidRPr="00F674D7">
                    <w:rPr>
                      <w:color w:val="auto"/>
                    </w:rPr>
                    <w:t>单位产品非甲烷总烃排放量</w:t>
                  </w:r>
                  <w:r w:rsidRPr="00F674D7">
                    <w:rPr>
                      <w:color w:val="auto"/>
                    </w:rPr>
                    <w:t>≤0.3kg/t</w:t>
                  </w:r>
                  <w:r w:rsidRPr="00F674D7">
                    <w:rPr>
                      <w:color w:val="auto"/>
                    </w:rPr>
                    <w:t>产品</w:t>
                  </w:r>
                </w:p>
              </w:tc>
            </w:tr>
            <w:tr w:rsidR="00336153" w:rsidRPr="00F674D7" w:rsidTr="00A80B48">
              <w:trPr>
                <w:trHeight w:val="397"/>
                <w:jc w:val="center"/>
              </w:trPr>
              <w:tc>
                <w:tcPr>
                  <w:tcW w:w="846" w:type="dxa"/>
                  <w:vMerge/>
                  <w:shd w:val="clear" w:color="auto" w:fill="auto"/>
                  <w:vAlign w:val="center"/>
                </w:tcPr>
                <w:p w:rsidR="00336153" w:rsidRPr="00F674D7" w:rsidRDefault="00336153" w:rsidP="00A80B48">
                  <w:pPr>
                    <w:jc w:val="center"/>
                    <w:rPr>
                      <w:szCs w:val="21"/>
                    </w:rPr>
                  </w:pPr>
                </w:p>
              </w:tc>
              <w:tc>
                <w:tcPr>
                  <w:tcW w:w="2797" w:type="dxa"/>
                  <w:shd w:val="clear" w:color="auto" w:fill="auto"/>
                  <w:vAlign w:val="center"/>
                </w:tcPr>
                <w:p w:rsidR="00336153" w:rsidRPr="00F674D7" w:rsidRDefault="00336153" w:rsidP="00A80B48">
                  <w:pPr>
                    <w:jc w:val="center"/>
                    <w:rPr>
                      <w:szCs w:val="21"/>
                    </w:rPr>
                  </w:pPr>
                  <w:r w:rsidRPr="00F674D7">
                    <w:rPr>
                      <w:rFonts w:hint="eastAsia"/>
                      <w:szCs w:val="21"/>
                    </w:rPr>
                    <w:t>《</w:t>
                  </w:r>
                  <w:r w:rsidRPr="00F674D7">
                    <w:rPr>
                      <w:szCs w:val="21"/>
                    </w:rPr>
                    <w:t>关于全省开展工业企业挥发性有机物专项治理工作中排放建议值的通知》（豫环攻坚办（</w:t>
                  </w:r>
                  <w:r w:rsidRPr="00F674D7">
                    <w:rPr>
                      <w:szCs w:val="21"/>
                    </w:rPr>
                    <w:t>2017</w:t>
                  </w:r>
                  <w:r w:rsidRPr="00F674D7">
                    <w:rPr>
                      <w:szCs w:val="21"/>
                    </w:rPr>
                    <w:t>）</w:t>
                  </w:r>
                  <w:r w:rsidRPr="00F674D7">
                    <w:rPr>
                      <w:szCs w:val="21"/>
                    </w:rPr>
                    <w:t>162</w:t>
                  </w:r>
                  <w:r w:rsidRPr="00F674D7">
                    <w:rPr>
                      <w:szCs w:val="21"/>
                    </w:rPr>
                    <w:t>号）</w:t>
                  </w:r>
                </w:p>
              </w:tc>
              <w:tc>
                <w:tcPr>
                  <w:tcW w:w="870" w:type="dxa"/>
                  <w:shd w:val="clear" w:color="auto" w:fill="auto"/>
                  <w:vAlign w:val="center"/>
                </w:tcPr>
                <w:p w:rsidR="00336153" w:rsidRPr="00F674D7" w:rsidRDefault="00336153" w:rsidP="00A80B48">
                  <w:pPr>
                    <w:jc w:val="center"/>
                    <w:rPr>
                      <w:szCs w:val="21"/>
                    </w:rPr>
                  </w:pPr>
                  <w:r w:rsidRPr="00F674D7">
                    <w:rPr>
                      <w:szCs w:val="21"/>
                    </w:rPr>
                    <w:t>非甲烷总烃</w:t>
                  </w:r>
                </w:p>
              </w:tc>
              <w:tc>
                <w:tcPr>
                  <w:tcW w:w="1315" w:type="dxa"/>
                  <w:shd w:val="clear" w:color="auto" w:fill="auto"/>
                  <w:vAlign w:val="center"/>
                </w:tcPr>
                <w:p w:rsidR="00336153" w:rsidRPr="00F674D7" w:rsidRDefault="00336153" w:rsidP="00A80B48">
                  <w:pPr>
                    <w:jc w:val="center"/>
                    <w:rPr>
                      <w:szCs w:val="21"/>
                    </w:rPr>
                  </w:pPr>
                  <w:r w:rsidRPr="00F674D7">
                    <w:rPr>
                      <w:szCs w:val="21"/>
                    </w:rPr>
                    <w:t>附件</w:t>
                  </w:r>
                  <w:r w:rsidRPr="00F674D7">
                    <w:rPr>
                      <w:szCs w:val="21"/>
                    </w:rPr>
                    <w:t>2</w:t>
                  </w:r>
                  <w:r w:rsidRPr="00F674D7">
                    <w:rPr>
                      <w:szCs w:val="21"/>
                    </w:rPr>
                    <w:t>：工业企业边界</w:t>
                  </w:r>
                </w:p>
              </w:tc>
              <w:tc>
                <w:tcPr>
                  <w:tcW w:w="2146" w:type="dxa"/>
                  <w:shd w:val="clear" w:color="auto" w:fill="auto"/>
                  <w:vAlign w:val="center"/>
                </w:tcPr>
                <w:p w:rsidR="00336153" w:rsidRPr="00F674D7" w:rsidRDefault="00336153" w:rsidP="00A80B48">
                  <w:pPr>
                    <w:jc w:val="center"/>
                    <w:rPr>
                      <w:szCs w:val="21"/>
                    </w:rPr>
                  </w:pPr>
                  <w:r w:rsidRPr="00F674D7">
                    <w:rPr>
                      <w:szCs w:val="21"/>
                    </w:rPr>
                    <w:t>2.0mg/m</w:t>
                  </w:r>
                  <w:r w:rsidRPr="00F674D7">
                    <w:rPr>
                      <w:szCs w:val="21"/>
                      <w:vertAlign w:val="superscript"/>
                    </w:rPr>
                    <w:t>3</w:t>
                  </w:r>
                </w:p>
              </w:tc>
            </w:tr>
            <w:tr w:rsidR="00336153" w:rsidRPr="00F674D7" w:rsidTr="00A80B48">
              <w:trPr>
                <w:trHeight w:val="397"/>
                <w:jc w:val="center"/>
              </w:trPr>
              <w:tc>
                <w:tcPr>
                  <w:tcW w:w="846" w:type="dxa"/>
                  <w:vMerge/>
                  <w:shd w:val="clear" w:color="auto" w:fill="auto"/>
                  <w:vAlign w:val="center"/>
                </w:tcPr>
                <w:p w:rsidR="00336153" w:rsidRPr="00F674D7" w:rsidRDefault="00336153" w:rsidP="00A80B48">
                  <w:pPr>
                    <w:jc w:val="center"/>
                    <w:rPr>
                      <w:szCs w:val="21"/>
                    </w:rPr>
                  </w:pPr>
                </w:p>
              </w:tc>
              <w:tc>
                <w:tcPr>
                  <w:tcW w:w="2797" w:type="dxa"/>
                  <w:vMerge w:val="restart"/>
                  <w:shd w:val="clear" w:color="auto" w:fill="auto"/>
                  <w:vAlign w:val="center"/>
                </w:tcPr>
                <w:p w:rsidR="00336153" w:rsidRPr="00F674D7" w:rsidRDefault="00336153" w:rsidP="00A80B48">
                  <w:pPr>
                    <w:jc w:val="center"/>
                    <w:rPr>
                      <w:szCs w:val="21"/>
                    </w:rPr>
                  </w:pPr>
                  <w:r w:rsidRPr="00F674D7">
                    <w:rPr>
                      <w:szCs w:val="21"/>
                    </w:rPr>
                    <w:t>《新乡市生态环境局关于进一步规范工业企业颗粒物排放限值的通知》其他所有涉气工业企业</w:t>
                  </w:r>
                </w:p>
              </w:tc>
              <w:tc>
                <w:tcPr>
                  <w:tcW w:w="870" w:type="dxa"/>
                  <w:vMerge w:val="restart"/>
                  <w:shd w:val="clear" w:color="auto" w:fill="auto"/>
                  <w:vAlign w:val="center"/>
                </w:tcPr>
                <w:p w:rsidR="00336153" w:rsidRPr="00F674D7" w:rsidRDefault="00336153" w:rsidP="00A80B48">
                  <w:pPr>
                    <w:pStyle w:val="aff8"/>
                    <w:rPr>
                      <w:szCs w:val="21"/>
                    </w:rPr>
                  </w:pPr>
                  <w:r w:rsidRPr="00F674D7">
                    <w:rPr>
                      <w:szCs w:val="21"/>
                    </w:rPr>
                    <w:t>颗粒物</w:t>
                  </w:r>
                </w:p>
              </w:tc>
              <w:tc>
                <w:tcPr>
                  <w:tcW w:w="1315" w:type="dxa"/>
                  <w:shd w:val="clear" w:color="auto" w:fill="auto"/>
                  <w:vAlign w:val="center"/>
                </w:tcPr>
                <w:p w:rsidR="00336153" w:rsidRPr="00F674D7" w:rsidRDefault="00336153" w:rsidP="00A80B48">
                  <w:pPr>
                    <w:jc w:val="center"/>
                    <w:rPr>
                      <w:szCs w:val="21"/>
                    </w:rPr>
                  </w:pPr>
                  <w:r w:rsidRPr="00F674D7">
                    <w:rPr>
                      <w:szCs w:val="21"/>
                    </w:rPr>
                    <w:t>排放口</w:t>
                  </w:r>
                </w:p>
              </w:tc>
              <w:tc>
                <w:tcPr>
                  <w:tcW w:w="2146" w:type="dxa"/>
                  <w:shd w:val="clear" w:color="auto" w:fill="auto"/>
                  <w:vAlign w:val="center"/>
                </w:tcPr>
                <w:p w:rsidR="00336153" w:rsidRPr="00F674D7" w:rsidRDefault="00336153" w:rsidP="00A80B48">
                  <w:pPr>
                    <w:jc w:val="center"/>
                    <w:rPr>
                      <w:szCs w:val="21"/>
                    </w:rPr>
                  </w:pPr>
                  <w:r w:rsidRPr="00F674D7">
                    <w:rPr>
                      <w:szCs w:val="21"/>
                    </w:rPr>
                    <w:t>10mg/m</w:t>
                  </w:r>
                  <w:r w:rsidRPr="00F674D7">
                    <w:rPr>
                      <w:szCs w:val="21"/>
                      <w:vertAlign w:val="superscript"/>
                    </w:rPr>
                    <w:t>3</w:t>
                  </w:r>
                </w:p>
              </w:tc>
            </w:tr>
            <w:tr w:rsidR="00336153" w:rsidRPr="00F674D7" w:rsidTr="00A80B48">
              <w:trPr>
                <w:trHeight w:val="397"/>
                <w:jc w:val="center"/>
              </w:trPr>
              <w:tc>
                <w:tcPr>
                  <w:tcW w:w="846" w:type="dxa"/>
                  <w:vMerge/>
                  <w:shd w:val="clear" w:color="auto" w:fill="auto"/>
                  <w:vAlign w:val="center"/>
                </w:tcPr>
                <w:p w:rsidR="00336153" w:rsidRPr="00F674D7" w:rsidRDefault="00336153" w:rsidP="00A80B48">
                  <w:pPr>
                    <w:jc w:val="center"/>
                    <w:rPr>
                      <w:szCs w:val="21"/>
                    </w:rPr>
                  </w:pPr>
                </w:p>
              </w:tc>
              <w:tc>
                <w:tcPr>
                  <w:tcW w:w="2797" w:type="dxa"/>
                  <w:vMerge/>
                  <w:shd w:val="clear" w:color="auto" w:fill="auto"/>
                  <w:vAlign w:val="center"/>
                </w:tcPr>
                <w:p w:rsidR="00336153" w:rsidRPr="00F674D7" w:rsidRDefault="00336153" w:rsidP="00A80B48">
                  <w:pPr>
                    <w:jc w:val="center"/>
                    <w:rPr>
                      <w:szCs w:val="21"/>
                    </w:rPr>
                  </w:pPr>
                </w:p>
              </w:tc>
              <w:tc>
                <w:tcPr>
                  <w:tcW w:w="870" w:type="dxa"/>
                  <w:vMerge/>
                  <w:shd w:val="clear" w:color="auto" w:fill="auto"/>
                  <w:vAlign w:val="center"/>
                </w:tcPr>
                <w:p w:rsidR="00336153" w:rsidRPr="00F674D7" w:rsidRDefault="00336153" w:rsidP="00A80B48">
                  <w:pPr>
                    <w:jc w:val="center"/>
                    <w:rPr>
                      <w:szCs w:val="21"/>
                    </w:rPr>
                  </w:pPr>
                </w:p>
              </w:tc>
              <w:tc>
                <w:tcPr>
                  <w:tcW w:w="1315" w:type="dxa"/>
                  <w:shd w:val="clear" w:color="auto" w:fill="auto"/>
                  <w:vAlign w:val="center"/>
                </w:tcPr>
                <w:p w:rsidR="00336153" w:rsidRPr="00F674D7" w:rsidRDefault="00336153" w:rsidP="00A80B48">
                  <w:pPr>
                    <w:jc w:val="center"/>
                    <w:rPr>
                      <w:szCs w:val="21"/>
                    </w:rPr>
                  </w:pPr>
                  <w:r w:rsidRPr="00F674D7">
                    <w:rPr>
                      <w:szCs w:val="21"/>
                    </w:rPr>
                    <w:t>厂界</w:t>
                  </w:r>
                </w:p>
              </w:tc>
              <w:tc>
                <w:tcPr>
                  <w:tcW w:w="2146" w:type="dxa"/>
                  <w:shd w:val="clear" w:color="auto" w:fill="auto"/>
                  <w:vAlign w:val="center"/>
                </w:tcPr>
                <w:p w:rsidR="00336153" w:rsidRPr="00F674D7" w:rsidRDefault="00336153" w:rsidP="00A80B48">
                  <w:pPr>
                    <w:jc w:val="center"/>
                    <w:rPr>
                      <w:szCs w:val="21"/>
                    </w:rPr>
                  </w:pPr>
                  <w:r w:rsidRPr="00F674D7">
                    <w:rPr>
                      <w:szCs w:val="21"/>
                    </w:rPr>
                    <w:t>0.5mg/m</w:t>
                  </w:r>
                  <w:r w:rsidRPr="00F674D7">
                    <w:rPr>
                      <w:szCs w:val="21"/>
                      <w:vertAlign w:val="superscript"/>
                    </w:rPr>
                    <w:t>3</w:t>
                  </w:r>
                </w:p>
              </w:tc>
            </w:tr>
            <w:tr w:rsidR="00336153" w:rsidRPr="00F674D7" w:rsidTr="00A80B48">
              <w:trPr>
                <w:trHeight w:val="397"/>
                <w:jc w:val="center"/>
              </w:trPr>
              <w:tc>
                <w:tcPr>
                  <w:tcW w:w="846" w:type="dxa"/>
                  <w:vMerge w:val="restart"/>
                  <w:shd w:val="clear" w:color="auto" w:fill="auto"/>
                  <w:vAlign w:val="center"/>
                </w:tcPr>
                <w:p w:rsidR="00336153" w:rsidRPr="00F674D7" w:rsidRDefault="00336153" w:rsidP="00A80B48">
                  <w:pPr>
                    <w:jc w:val="center"/>
                    <w:rPr>
                      <w:szCs w:val="21"/>
                    </w:rPr>
                  </w:pPr>
                  <w:r w:rsidRPr="00F674D7">
                    <w:rPr>
                      <w:szCs w:val="21"/>
                    </w:rPr>
                    <w:t>废水</w:t>
                  </w:r>
                </w:p>
              </w:tc>
              <w:tc>
                <w:tcPr>
                  <w:tcW w:w="2797" w:type="dxa"/>
                  <w:vMerge w:val="restart"/>
                  <w:shd w:val="clear" w:color="auto" w:fill="auto"/>
                  <w:vAlign w:val="center"/>
                </w:tcPr>
                <w:p w:rsidR="00336153" w:rsidRPr="00F674D7" w:rsidRDefault="00336153" w:rsidP="00A80B48">
                  <w:pPr>
                    <w:jc w:val="center"/>
                    <w:rPr>
                      <w:szCs w:val="21"/>
                    </w:rPr>
                  </w:pPr>
                  <w:r w:rsidRPr="00F674D7">
                    <w:rPr>
                      <w:rFonts w:hint="eastAsia"/>
                      <w:szCs w:val="21"/>
                    </w:rPr>
                    <w:t>贾屯污水处理厂收水标准</w:t>
                  </w:r>
                </w:p>
              </w:tc>
              <w:tc>
                <w:tcPr>
                  <w:tcW w:w="2185" w:type="dxa"/>
                  <w:gridSpan w:val="2"/>
                  <w:shd w:val="clear" w:color="auto" w:fill="auto"/>
                  <w:vAlign w:val="center"/>
                </w:tcPr>
                <w:p w:rsidR="00336153" w:rsidRPr="00F674D7" w:rsidRDefault="00336153" w:rsidP="00A80B48">
                  <w:pPr>
                    <w:jc w:val="center"/>
                    <w:rPr>
                      <w:szCs w:val="21"/>
                    </w:rPr>
                  </w:pPr>
                  <w:r w:rsidRPr="00F674D7">
                    <w:rPr>
                      <w:bCs/>
                      <w:spacing w:val="-4"/>
                      <w:szCs w:val="21"/>
                    </w:rPr>
                    <w:t>COD</w:t>
                  </w:r>
                </w:p>
              </w:tc>
              <w:tc>
                <w:tcPr>
                  <w:tcW w:w="2146" w:type="dxa"/>
                  <w:shd w:val="clear" w:color="auto" w:fill="auto"/>
                  <w:vAlign w:val="center"/>
                </w:tcPr>
                <w:p w:rsidR="00336153" w:rsidRPr="00F674D7" w:rsidRDefault="00336153" w:rsidP="00A80B48">
                  <w:pPr>
                    <w:snapToGrid w:val="0"/>
                    <w:jc w:val="center"/>
                    <w:rPr>
                      <w:szCs w:val="21"/>
                    </w:rPr>
                  </w:pPr>
                  <w:r w:rsidRPr="00F674D7">
                    <w:rPr>
                      <w:rFonts w:hint="eastAsia"/>
                      <w:szCs w:val="21"/>
                    </w:rPr>
                    <w:t>4</w:t>
                  </w:r>
                  <w:r w:rsidRPr="00F674D7">
                    <w:rPr>
                      <w:szCs w:val="21"/>
                    </w:rPr>
                    <w:t>50</w:t>
                  </w:r>
                  <w:r w:rsidRPr="00F674D7">
                    <w:rPr>
                      <w:rFonts w:hint="eastAsia"/>
                      <w:szCs w:val="21"/>
                    </w:rPr>
                    <w:t xml:space="preserve"> </w:t>
                  </w:r>
                  <w:r w:rsidRPr="00F674D7">
                    <w:rPr>
                      <w:szCs w:val="21"/>
                    </w:rPr>
                    <w:t>mg</w:t>
                  </w:r>
                  <w:r w:rsidRPr="00F674D7">
                    <w:rPr>
                      <w:rFonts w:hint="eastAsia"/>
                      <w:szCs w:val="21"/>
                    </w:rPr>
                    <w:t>/L</w:t>
                  </w:r>
                </w:p>
              </w:tc>
            </w:tr>
            <w:tr w:rsidR="00336153" w:rsidRPr="00F674D7" w:rsidTr="00A80B48">
              <w:trPr>
                <w:trHeight w:val="397"/>
                <w:jc w:val="center"/>
              </w:trPr>
              <w:tc>
                <w:tcPr>
                  <w:tcW w:w="846" w:type="dxa"/>
                  <w:vMerge/>
                  <w:shd w:val="clear" w:color="auto" w:fill="auto"/>
                  <w:vAlign w:val="center"/>
                </w:tcPr>
                <w:p w:rsidR="00336153" w:rsidRPr="00F674D7" w:rsidRDefault="00336153" w:rsidP="00A80B48">
                  <w:pPr>
                    <w:jc w:val="center"/>
                    <w:rPr>
                      <w:szCs w:val="21"/>
                    </w:rPr>
                  </w:pPr>
                </w:p>
              </w:tc>
              <w:tc>
                <w:tcPr>
                  <w:tcW w:w="2797" w:type="dxa"/>
                  <w:vMerge/>
                  <w:shd w:val="clear" w:color="auto" w:fill="auto"/>
                  <w:vAlign w:val="center"/>
                </w:tcPr>
                <w:p w:rsidR="00336153" w:rsidRPr="00F674D7" w:rsidRDefault="00336153" w:rsidP="00A80B48">
                  <w:pPr>
                    <w:jc w:val="center"/>
                    <w:rPr>
                      <w:szCs w:val="21"/>
                    </w:rPr>
                  </w:pPr>
                </w:p>
              </w:tc>
              <w:tc>
                <w:tcPr>
                  <w:tcW w:w="2185" w:type="dxa"/>
                  <w:gridSpan w:val="2"/>
                  <w:shd w:val="clear" w:color="auto" w:fill="auto"/>
                  <w:vAlign w:val="center"/>
                </w:tcPr>
                <w:p w:rsidR="00336153" w:rsidRPr="00F674D7" w:rsidRDefault="00336153" w:rsidP="00A80B48">
                  <w:pPr>
                    <w:jc w:val="center"/>
                    <w:rPr>
                      <w:szCs w:val="21"/>
                    </w:rPr>
                  </w:pPr>
                  <w:r w:rsidRPr="00F674D7">
                    <w:rPr>
                      <w:bCs/>
                      <w:spacing w:val="-4"/>
                      <w:szCs w:val="21"/>
                    </w:rPr>
                    <w:t>NH</w:t>
                  </w:r>
                  <w:r w:rsidRPr="00F674D7">
                    <w:rPr>
                      <w:bCs/>
                      <w:spacing w:val="-4"/>
                      <w:szCs w:val="21"/>
                      <w:vertAlign w:val="subscript"/>
                    </w:rPr>
                    <w:t>3</w:t>
                  </w:r>
                  <w:r w:rsidRPr="00F674D7">
                    <w:rPr>
                      <w:bCs/>
                      <w:spacing w:val="-4"/>
                      <w:szCs w:val="21"/>
                    </w:rPr>
                    <w:t>-N</w:t>
                  </w:r>
                </w:p>
              </w:tc>
              <w:tc>
                <w:tcPr>
                  <w:tcW w:w="2146" w:type="dxa"/>
                  <w:shd w:val="clear" w:color="auto" w:fill="auto"/>
                  <w:vAlign w:val="center"/>
                </w:tcPr>
                <w:p w:rsidR="00336153" w:rsidRPr="00F674D7" w:rsidRDefault="00336153" w:rsidP="00A80B48">
                  <w:pPr>
                    <w:snapToGrid w:val="0"/>
                    <w:jc w:val="center"/>
                    <w:rPr>
                      <w:szCs w:val="21"/>
                    </w:rPr>
                  </w:pPr>
                  <w:r w:rsidRPr="00F674D7">
                    <w:rPr>
                      <w:rFonts w:hint="eastAsia"/>
                      <w:szCs w:val="21"/>
                    </w:rPr>
                    <w:t>35</w:t>
                  </w:r>
                  <w:r w:rsidRPr="00F674D7">
                    <w:rPr>
                      <w:szCs w:val="21"/>
                    </w:rPr>
                    <w:t xml:space="preserve"> mg</w:t>
                  </w:r>
                  <w:r w:rsidRPr="00F674D7">
                    <w:rPr>
                      <w:rFonts w:hint="eastAsia"/>
                      <w:szCs w:val="21"/>
                    </w:rPr>
                    <w:t>/L</w:t>
                  </w:r>
                </w:p>
              </w:tc>
            </w:tr>
            <w:tr w:rsidR="00336153" w:rsidRPr="00F674D7" w:rsidTr="00A80B48">
              <w:trPr>
                <w:trHeight w:val="397"/>
                <w:jc w:val="center"/>
              </w:trPr>
              <w:tc>
                <w:tcPr>
                  <w:tcW w:w="846" w:type="dxa"/>
                  <w:vMerge/>
                  <w:shd w:val="clear" w:color="auto" w:fill="auto"/>
                  <w:vAlign w:val="center"/>
                </w:tcPr>
                <w:p w:rsidR="00336153" w:rsidRPr="00F674D7" w:rsidRDefault="00336153" w:rsidP="00A80B48">
                  <w:pPr>
                    <w:jc w:val="center"/>
                    <w:rPr>
                      <w:szCs w:val="21"/>
                    </w:rPr>
                  </w:pPr>
                </w:p>
              </w:tc>
              <w:tc>
                <w:tcPr>
                  <w:tcW w:w="2797" w:type="dxa"/>
                  <w:vMerge/>
                  <w:shd w:val="clear" w:color="auto" w:fill="auto"/>
                  <w:vAlign w:val="center"/>
                </w:tcPr>
                <w:p w:rsidR="00336153" w:rsidRPr="00F674D7" w:rsidRDefault="00336153" w:rsidP="00A80B48">
                  <w:pPr>
                    <w:jc w:val="center"/>
                    <w:rPr>
                      <w:szCs w:val="21"/>
                    </w:rPr>
                  </w:pPr>
                </w:p>
              </w:tc>
              <w:tc>
                <w:tcPr>
                  <w:tcW w:w="2185" w:type="dxa"/>
                  <w:gridSpan w:val="2"/>
                  <w:shd w:val="clear" w:color="auto" w:fill="auto"/>
                  <w:vAlign w:val="center"/>
                </w:tcPr>
                <w:p w:rsidR="00336153" w:rsidRPr="00F674D7" w:rsidRDefault="00336153" w:rsidP="00A80B48">
                  <w:pPr>
                    <w:jc w:val="center"/>
                    <w:rPr>
                      <w:bCs/>
                      <w:spacing w:val="-4"/>
                      <w:szCs w:val="21"/>
                    </w:rPr>
                  </w:pPr>
                  <w:r w:rsidRPr="00F674D7">
                    <w:rPr>
                      <w:bCs/>
                      <w:spacing w:val="-4"/>
                      <w:szCs w:val="21"/>
                    </w:rPr>
                    <w:t>TP</w:t>
                  </w:r>
                </w:p>
              </w:tc>
              <w:tc>
                <w:tcPr>
                  <w:tcW w:w="2146" w:type="dxa"/>
                  <w:shd w:val="clear" w:color="auto" w:fill="auto"/>
                  <w:vAlign w:val="center"/>
                </w:tcPr>
                <w:p w:rsidR="00336153" w:rsidRPr="00F674D7" w:rsidRDefault="00336153" w:rsidP="00A80B48">
                  <w:pPr>
                    <w:snapToGrid w:val="0"/>
                    <w:jc w:val="center"/>
                    <w:rPr>
                      <w:szCs w:val="21"/>
                    </w:rPr>
                  </w:pPr>
                  <w:r w:rsidRPr="00F674D7">
                    <w:rPr>
                      <w:rFonts w:hint="eastAsia"/>
                      <w:szCs w:val="21"/>
                    </w:rPr>
                    <w:t>4</w:t>
                  </w:r>
                  <w:r w:rsidRPr="00F674D7">
                    <w:rPr>
                      <w:szCs w:val="21"/>
                    </w:rPr>
                    <w:t xml:space="preserve"> mg</w:t>
                  </w:r>
                  <w:r w:rsidRPr="00F674D7">
                    <w:rPr>
                      <w:rFonts w:hint="eastAsia"/>
                      <w:szCs w:val="21"/>
                    </w:rPr>
                    <w:t>/L</w:t>
                  </w:r>
                </w:p>
              </w:tc>
            </w:tr>
            <w:tr w:rsidR="00336153" w:rsidRPr="00F674D7" w:rsidTr="00A80B48">
              <w:trPr>
                <w:trHeight w:val="397"/>
                <w:jc w:val="center"/>
              </w:trPr>
              <w:tc>
                <w:tcPr>
                  <w:tcW w:w="846" w:type="dxa"/>
                  <w:vMerge/>
                  <w:shd w:val="clear" w:color="auto" w:fill="auto"/>
                  <w:vAlign w:val="center"/>
                </w:tcPr>
                <w:p w:rsidR="00336153" w:rsidRPr="00F674D7" w:rsidRDefault="00336153" w:rsidP="00A80B48">
                  <w:pPr>
                    <w:jc w:val="center"/>
                    <w:rPr>
                      <w:szCs w:val="21"/>
                    </w:rPr>
                  </w:pPr>
                </w:p>
              </w:tc>
              <w:tc>
                <w:tcPr>
                  <w:tcW w:w="2797" w:type="dxa"/>
                  <w:vMerge/>
                  <w:shd w:val="clear" w:color="auto" w:fill="auto"/>
                  <w:vAlign w:val="center"/>
                </w:tcPr>
                <w:p w:rsidR="00336153" w:rsidRPr="00F674D7" w:rsidRDefault="00336153" w:rsidP="00A80B48">
                  <w:pPr>
                    <w:jc w:val="center"/>
                    <w:rPr>
                      <w:szCs w:val="21"/>
                    </w:rPr>
                  </w:pPr>
                </w:p>
              </w:tc>
              <w:tc>
                <w:tcPr>
                  <w:tcW w:w="2185" w:type="dxa"/>
                  <w:gridSpan w:val="2"/>
                  <w:shd w:val="clear" w:color="auto" w:fill="auto"/>
                  <w:vAlign w:val="center"/>
                </w:tcPr>
                <w:p w:rsidR="00336153" w:rsidRPr="00F674D7" w:rsidRDefault="00336153" w:rsidP="00A80B48">
                  <w:pPr>
                    <w:jc w:val="center"/>
                    <w:rPr>
                      <w:bCs/>
                      <w:spacing w:val="-4"/>
                      <w:szCs w:val="21"/>
                    </w:rPr>
                  </w:pPr>
                  <w:r w:rsidRPr="00F674D7">
                    <w:rPr>
                      <w:bCs/>
                      <w:spacing w:val="-4"/>
                      <w:szCs w:val="21"/>
                    </w:rPr>
                    <w:t>TN</w:t>
                  </w:r>
                </w:p>
              </w:tc>
              <w:tc>
                <w:tcPr>
                  <w:tcW w:w="2146" w:type="dxa"/>
                  <w:shd w:val="clear" w:color="auto" w:fill="auto"/>
                  <w:vAlign w:val="center"/>
                </w:tcPr>
                <w:p w:rsidR="00336153" w:rsidRPr="00F674D7" w:rsidRDefault="00336153" w:rsidP="00A80B48">
                  <w:pPr>
                    <w:snapToGrid w:val="0"/>
                    <w:jc w:val="center"/>
                    <w:rPr>
                      <w:szCs w:val="21"/>
                    </w:rPr>
                  </w:pPr>
                  <w:r w:rsidRPr="00F674D7">
                    <w:rPr>
                      <w:szCs w:val="21"/>
                    </w:rPr>
                    <w:t>4</w:t>
                  </w:r>
                  <w:r w:rsidRPr="00F674D7">
                    <w:rPr>
                      <w:rFonts w:hint="eastAsia"/>
                      <w:szCs w:val="21"/>
                    </w:rPr>
                    <w:t>5</w:t>
                  </w:r>
                  <w:r w:rsidRPr="00F674D7">
                    <w:rPr>
                      <w:szCs w:val="21"/>
                    </w:rPr>
                    <w:t xml:space="preserve"> mg</w:t>
                  </w:r>
                  <w:r w:rsidRPr="00F674D7">
                    <w:rPr>
                      <w:rFonts w:hint="eastAsia"/>
                      <w:szCs w:val="21"/>
                    </w:rPr>
                    <w:t>/L</w:t>
                  </w:r>
                </w:p>
              </w:tc>
            </w:tr>
            <w:tr w:rsidR="00336153" w:rsidRPr="00F674D7" w:rsidTr="00A80B48">
              <w:trPr>
                <w:trHeight w:val="397"/>
                <w:jc w:val="center"/>
              </w:trPr>
              <w:tc>
                <w:tcPr>
                  <w:tcW w:w="846" w:type="dxa"/>
                  <w:vMerge/>
                  <w:shd w:val="clear" w:color="auto" w:fill="auto"/>
                  <w:vAlign w:val="center"/>
                </w:tcPr>
                <w:p w:rsidR="00336153" w:rsidRPr="00F674D7" w:rsidRDefault="00336153" w:rsidP="00A80B48">
                  <w:pPr>
                    <w:jc w:val="center"/>
                    <w:rPr>
                      <w:szCs w:val="21"/>
                    </w:rPr>
                  </w:pPr>
                </w:p>
              </w:tc>
              <w:tc>
                <w:tcPr>
                  <w:tcW w:w="2797" w:type="dxa"/>
                  <w:vMerge w:val="restart"/>
                  <w:shd w:val="clear" w:color="auto" w:fill="auto"/>
                  <w:vAlign w:val="center"/>
                </w:tcPr>
                <w:p w:rsidR="00336153" w:rsidRPr="00C6352B" w:rsidRDefault="00336153" w:rsidP="00A80B48">
                  <w:pPr>
                    <w:pStyle w:val="af2"/>
                  </w:pPr>
                  <w:r w:rsidRPr="00C6352B">
                    <w:rPr>
                      <w:rFonts w:hint="eastAsia"/>
                    </w:rPr>
                    <w:t>《污水排入城镇下水道水质标准》（</w:t>
                  </w:r>
                  <w:r w:rsidRPr="00C6352B">
                    <w:rPr>
                      <w:rFonts w:hint="eastAsia"/>
                    </w:rPr>
                    <w:t>GB/T 31962-2015</w:t>
                  </w:r>
                  <w:r w:rsidRPr="00C6352B">
                    <w:rPr>
                      <w:rFonts w:hint="eastAsia"/>
                    </w:rPr>
                    <w:t>）</w:t>
                  </w:r>
                </w:p>
                <w:p w:rsidR="00336153" w:rsidRPr="00F674D7" w:rsidRDefault="00336153" w:rsidP="00A80B48">
                  <w:pPr>
                    <w:jc w:val="center"/>
                    <w:rPr>
                      <w:szCs w:val="21"/>
                    </w:rPr>
                  </w:pPr>
                  <w:r w:rsidRPr="00C6352B">
                    <w:rPr>
                      <w:rFonts w:hint="eastAsia"/>
                    </w:rPr>
                    <w:t>表</w:t>
                  </w:r>
                  <w:r w:rsidRPr="00C6352B">
                    <w:rPr>
                      <w:rFonts w:hint="eastAsia"/>
                    </w:rPr>
                    <w:t>1 C</w:t>
                  </w:r>
                  <w:r w:rsidRPr="00C6352B">
                    <w:rPr>
                      <w:rFonts w:hint="eastAsia"/>
                    </w:rPr>
                    <w:t>级</w:t>
                  </w:r>
                </w:p>
              </w:tc>
              <w:tc>
                <w:tcPr>
                  <w:tcW w:w="2185" w:type="dxa"/>
                  <w:gridSpan w:val="2"/>
                  <w:shd w:val="clear" w:color="auto" w:fill="auto"/>
                  <w:vAlign w:val="center"/>
                </w:tcPr>
                <w:p w:rsidR="00336153" w:rsidRPr="00F674D7" w:rsidRDefault="00336153" w:rsidP="00A80B48">
                  <w:pPr>
                    <w:jc w:val="center"/>
                    <w:rPr>
                      <w:szCs w:val="21"/>
                    </w:rPr>
                  </w:pPr>
                  <w:r w:rsidRPr="00F674D7">
                    <w:rPr>
                      <w:bCs/>
                      <w:spacing w:val="-4"/>
                      <w:szCs w:val="21"/>
                    </w:rPr>
                    <w:t>COD</w:t>
                  </w:r>
                </w:p>
              </w:tc>
              <w:tc>
                <w:tcPr>
                  <w:tcW w:w="2146" w:type="dxa"/>
                  <w:shd w:val="clear" w:color="auto" w:fill="auto"/>
                  <w:vAlign w:val="center"/>
                </w:tcPr>
                <w:p w:rsidR="00336153" w:rsidRPr="00F674D7" w:rsidRDefault="00336153" w:rsidP="00A80B48">
                  <w:pPr>
                    <w:snapToGrid w:val="0"/>
                    <w:jc w:val="center"/>
                    <w:rPr>
                      <w:szCs w:val="21"/>
                    </w:rPr>
                  </w:pPr>
                  <w:r>
                    <w:rPr>
                      <w:rFonts w:hint="eastAsia"/>
                      <w:szCs w:val="21"/>
                    </w:rPr>
                    <w:t>30</w:t>
                  </w:r>
                  <w:r w:rsidRPr="00F674D7">
                    <w:rPr>
                      <w:szCs w:val="21"/>
                    </w:rPr>
                    <w:t>0</w:t>
                  </w:r>
                  <w:r w:rsidRPr="00F674D7">
                    <w:rPr>
                      <w:rFonts w:hint="eastAsia"/>
                      <w:szCs w:val="21"/>
                    </w:rPr>
                    <w:t xml:space="preserve"> </w:t>
                  </w:r>
                  <w:r w:rsidRPr="00F674D7">
                    <w:rPr>
                      <w:szCs w:val="21"/>
                    </w:rPr>
                    <w:t>mg</w:t>
                  </w:r>
                  <w:r w:rsidRPr="00F674D7">
                    <w:rPr>
                      <w:rFonts w:hint="eastAsia"/>
                      <w:szCs w:val="21"/>
                    </w:rPr>
                    <w:t>/L</w:t>
                  </w:r>
                </w:p>
              </w:tc>
            </w:tr>
            <w:tr w:rsidR="00336153" w:rsidRPr="00F674D7" w:rsidTr="00A80B48">
              <w:trPr>
                <w:trHeight w:val="397"/>
                <w:jc w:val="center"/>
              </w:trPr>
              <w:tc>
                <w:tcPr>
                  <w:tcW w:w="846" w:type="dxa"/>
                  <w:vMerge/>
                  <w:shd w:val="clear" w:color="auto" w:fill="auto"/>
                  <w:vAlign w:val="center"/>
                </w:tcPr>
                <w:p w:rsidR="00336153" w:rsidRPr="00F674D7" w:rsidRDefault="00336153" w:rsidP="00A80B48">
                  <w:pPr>
                    <w:jc w:val="center"/>
                    <w:rPr>
                      <w:szCs w:val="21"/>
                    </w:rPr>
                  </w:pPr>
                </w:p>
              </w:tc>
              <w:tc>
                <w:tcPr>
                  <w:tcW w:w="2797" w:type="dxa"/>
                  <w:vMerge/>
                  <w:shd w:val="clear" w:color="auto" w:fill="auto"/>
                  <w:vAlign w:val="center"/>
                </w:tcPr>
                <w:p w:rsidR="00336153" w:rsidRPr="00F674D7" w:rsidRDefault="00336153" w:rsidP="00A80B48">
                  <w:pPr>
                    <w:jc w:val="center"/>
                    <w:rPr>
                      <w:szCs w:val="21"/>
                    </w:rPr>
                  </w:pPr>
                </w:p>
              </w:tc>
              <w:tc>
                <w:tcPr>
                  <w:tcW w:w="2185" w:type="dxa"/>
                  <w:gridSpan w:val="2"/>
                  <w:shd w:val="clear" w:color="auto" w:fill="auto"/>
                  <w:vAlign w:val="center"/>
                </w:tcPr>
                <w:p w:rsidR="00336153" w:rsidRPr="00F674D7" w:rsidRDefault="00336153" w:rsidP="00A80B48">
                  <w:pPr>
                    <w:jc w:val="center"/>
                    <w:rPr>
                      <w:szCs w:val="21"/>
                    </w:rPr>
                  </w:pPr>
                  <w:r w:rsidRPr="00F674D7">
                    <w:rPr>
                      <w:bCs/>
                      <w:spacing w:val="-4"/>
                      <w:szCs w:val="21"/>
                    </w:rPr>
                    <w:t>NH</w:t>
                  </w:r>
                  <w:r w:rsidRPr="00F674D7">
                    <w:rPr>
                      <w:bCs/>
                      <w:spacing w:val="-4"/>
                      <w:szCs w:val="21"/>
                      <w:vertAlign w:val="subscript"/>
                    </w:rPr>
                    <w:t>3</w:t>
                  </w:r>
                  <w:r w:rsidRPr="00F674D7">
                    <w:rPr>
                      <w:bCs/>
                      <w:spacing w:val="-4"/>
                      <w:szCs w:val="21"/>
                    </w:rPr>
                    <w:t>-N</w:t>
                  </w:r>
                </w:p>
              </w:tc>
              <w:tc>
                <w:tcPr>
                  <w:tcW w:w="2146" w:type="dxa"/>
                  <w:shd w:val="clear" w:color="auto" w:fill="auto"/>
                  <w:vAlign w:val="center"/>
                </w:tcPr>
                <w:p w:rsidR="00336153" w:rsidRPr="00F674D7" w:rsidRDefault="00336153" w:rsidP="00A80B48">
                  <w:pPr>
                    <w:snapToGrid w:val="0"/>
                    <w:jc w:val="center"/>
                    <w:rPr>
                      <w:szCs w:val="21"/>
                    </w:rPr>
                  </w:pPr>
                  <w:r>
                    <w:rPr>
                      <w:rFonts w:hint="eastAsia"/>
                      <w:szCs w:val="21"/>
                    </w:rPr>
                    <w:t xml:space="preserve">25 </w:t>
                  </w:r>
                  <w:r w:rsidRPr="00F674D7">
                    <w:rPr>
                      <w:szCs w:val="21"/>
                    </w:rPr>
                    <w:t>mg</w:t>
                  </w:r>
                  <w:r w:rsidRPr="00F674D7">
                    <w:rPr>
                      <w:rFonts w:hint="eastAsia"/>
                      <w:szCs w:val="21"/>
                    </w:rPr>
                    <w:t>/L</w:t>
                  </w:r>
                </w:p>
              </w:tc>
            </w:tr>
            <w:tr w:rsidR="00336153" w:rsidRPr="00F674D7" w:rsidTr="00A80B48">
              <w:trPr>
                <w:trHeight w:val="397"/>
                <w:jc w:val="center"/>
              </w:trPr>
              <w:tc>
                <w:tcPr>
                  <w:tcW w:w="846" w:type="dxa"/>
                  <w:vMerge/>
                  <w:shd w:val="clear" w:color="auto" w:fill="auto"/>
                  <w:vAlign w:val="center"/>
                </w:tcPr>
                <w:p w:rsidR="00336153" w:rsidRPr="00F674D7" w:rsidRDefault="00336153" w:rsidP="00A80B48">
                  <w:pPr>
                    <w:jc w:val="center"/>
                    <w:rPr>
                      <w:szCs w:val="21"/>
                    </w:rPr>
                  </w:pPr>
                </w:p>
              </w:tc>
              <w:tc>
                <w:tcPr>
                  <w:tcW w:w="2797" w:type="dxa"/>
                  <w:vMerge/>
                  <w:shd w:val="clear" w:color="auto" w:fill="auto"/>
                  <w:vAlign w:val="center"/>
                </w:tcPr>
                <w:p w:rsidR="00336153" w:rsidRPr="00F674D7" w:rsidRDefault="00336153" w:rsidP="00A80B48">
                  <w:pPr>
                    <w:jc w:val="center"/>
                    <w:rPr>
                      <w:szCs w:val="21"/>
                    </w:rPr>
                  </w:pPr>
                </w:p>
              </w:tc>
              <w:tc>
                <w:tcPr>
                  <w:tcW w:w="2185" w:type="dxa"/>
                  <w:gridSpan w:val="2"/>
                  <w:shd w:val="clear" w:color="auto" w:fill="auto"/>
                  <w:vAlign w:val="center"/>
                </w:tcPr>
                <w:p w:rsidR="00336153" w:rsidRPr="00F674D7" w:rsidRDefault="00336153" w:rsidP="00A80B48">
                  <w:pPr>
                    <w:jc w:val="center"/>
                    <w:rPr>
                      <w:bCs/>
                      <w:spacing w:val="-4"/>
                      <w:szCs w:val="21"/>
                    </w:rPr>
                  </w:pPr>
                  <w:r w:rsidRPr="00F674D7">
                    <w:rPr>
                      <w:bCs/>
                      <w:spacing w:val="-4"/>
                      <w:szCs w:val="21"/>
                    </w:rPr>
                    <w:t>TP</w:t>
                  </w:r>
                </w:p>
              </w:tc>
              <w:tc>
                <w:tcPr>
                  <w:tcW w:w="2146" w:type="dxa"/>
                  <w:shd w:val="clear" w:color="auto" w:fill="auto"/>
                  <w:vAlign w:val="center"/>
                </w:tcPr>
                <w:p w:rsidR="00336153" w:rsidRPr="00F674D7" w:rsidRDefault="00336153" w:rsidP="00A80B48">
                  <w:pPr>
                    <w:snapToGrid w:val="0"/>
                    <w:jc w:val="center"/>
                    <w:rPr>
                      <w:szCs w:val="21"/>
                    </w:rPr>
                  </w:pPr>
                  <w:r>
                    <w:rPr>
                      <w:rFonts w:hint="eastAsia"/>
                      <w:szCs w:val="21"/>
                    </w:rPr>
                    <w:t>5</w:t>
                  </w:r>
                  <w:r w:rsidRPr="00F674D7">
                    <w:rPr>
                      <w:szCs w:val="21"/>
                    </w:rPr>
                    <w:t xml:space="preserve"> mg</w:t>
                  </w:r>
                  <w:r w:rsidRPr="00F674D7">
                    <w:rPr>
                      <w:rFonts w:hint="eastAsia"/>
                      <w:szCs w:val="21"/>
                    </w:rPr>
                    <w:t>/L</w:t>
                  </w:r>
                </w:p>
              </w:tc>
            </w:tr>
            <w:tr w:rsidR="00336153" w:rsidRPr="00F674D7" w:rsidTr="00A80B48">
              <w:trPr>
                <w:trHeight w:val="397"/>
                <w:jc w:val="center"/>
              </w:trPr>
              <w:tc>
                <w:tcPr>
                  <w:tcW w:w="846" w:type="dxa"/>
                  <w:vMerge/>
                  <w:shd w:val="clear" w:color="auto" w:fill="auto"/>
                  <w:vAlign w:val="center"/>
                </w:tcPr>
                <w:p w:rsidR="00336153" w:rsidRPr="00F674D7" w:rsidRDefault="00336153" w:rsidP="00A80B48">
                  <w:pPr>
                    <w:jc w:val="center"/>
                    <w:rPr>
                      <w:szCs w:val="21"/>
                    </w:rPr>
                  </w:pPr>
                </w:p>
              </w:tc>
              <w:tc>
                <w:tcPr>
                  <w:tcW w:w="2797" w:type="dxa"/>
                  <w:vMerge/>
                  <w:shd w:val="clear" w:color="auto" w:fill="auto"/>
                  <w:vAlign w:val="center"/>
                </w:tcPr>
                <w:p w:rsidR="00336153" w:rsidRPr="00F674D7" w:rsidRDefault="00336153" w:rsidP="00A80B48">
                  <w:pPr>
                    <w:jc w:val="center"/>
                    <w:rPr>
                      <w:szCs w:val="21"/>
                    </w:rPr>
                  </w:pPr>
                </w:p>
              </w:tc>
              <w:tc>
                <w:tcPr>
                  <w:tcW w:w="2185" w:type="dxa"/>
                  <w:gridSpan w:val="2"/>
                  <w:shd w:val="clear" w:color="auto" w:fill="auto"/>
                  <w:vAlign w:val="center"/>
                </w:tcPr>
                <w:p w:rsidR="00336153" w:rsidRPr="00F674D7" w:rsidRDefault="00336153" w:rsidP="00A80B48">
                  <w:pPr>
                    <w:jc w:val="center"/>
                    <w:rPr>
                      <w:bCs/>
                      <w:spacing w:val="-4"/>
                      <w:szCs w:val="21"/>
                    </w:rPr>
                  </w:pPr>
                  <w:r w:rsidRPr="00F674D7">
                    <w:rPr>
                      <w:bCs/>
                      <w:spacing w:val="-4"/>
                      <w:szCs w:val="21"/>
                    </w:rPr>
                    <w:t>TN</w:t>
                  </w:r>
                </w:p>
              </w:tc>
              <w:tc>
                <w:tcPr>
                  <w:tcW w:w="2146" w:type="dxa"/>
                  <w:shd w:val="clear" w:color="auto" w:fill="auto"/>
                  <w:vAlign w:val="center"/>
                </w:tcPr>
                <w:p w:rsidR="00336153" w:rsidRPr="00F674D7" w:rsidRDefault="00336153" w:rsidP="00A80B48">
                  <w:pPr>
                    <w:snapToGrid w:val="0"/>
                    <w:jc w:val="center"/>
                    <w:rPr>
                      <w:szCs w:val="21"/>
                    </w:rPr>
                  </w:pPr>
                  <w:r w:rsidRPr="00F674D7">
                    <w:rPr>
                      <w:szCs w:val="21"/>
                    </w:rPr>
                    <w:t>4</w:t>
                  </w:r>
                  <w:r w:rsidRPr="00F674D7">
                    <w:rPr>
                      <w:rFonts w:hint="eastAsia"/>
                      <w:szCs w:val="21"/>
                    </w:rPr>
                    <w:t>5</w:t>
                  </w:r>
                  <w:r w:rsidRPr="00F674D7">
                    <w:rPr>
                      <w:szCs w:val="21"/>
                    </w:rPr>
                    <w:t xml:space="preserve"> mg</w:t>
                  </w:r>
                  <w:r w:rsidRPr="00F674D7">
                    <w:rPr>
                      <w:rFonts w:hint="eastAsia"/>
                      <w:szCs w:val="21"/>
                    </w:rPr>
                    <w:t>/L</w:t>
                  </w:r>
                </w:p>
              </w:tc>
            </w:tr>
            <w:tr w:rsidR="00336153" w:rsidRPr="00F674D7" w:rsidTr="00A80B48">
              <w:trPr>
                <w:trHeight w:val="397"/>
                <w:jc w:val="center"/>
              </w:trPr>
              <w:tc>
                <w:tcPr>
                  <w:tcW w:w="846" w:type="dxa"/>
                  <w:shd w:val="clear" w:color="auto" w:fill="auto"/>
                  <w:vAlign w:val="center"/>
                </w:tcPr>
                <w:p w:rsidR="00336153" w:rsidRPr="00F674D7" w:rsidRDefault="00336153" w:rsidP="00A80B48">
                  <w:pPr>
                    <w:jc w:val="center"/>
                    <w:rPr>
                      <w:szCs w:val="21"/>
                    </w:rPr>
                  </w:pPr>
                  <w:r w:rsidRPr="00F674D7">
                    <w:rPr>
                      <w:szCs w:val="21"/>
                    </w:rPr>
                    <w:t>噪声</w:t>
                  </w:r>
                </w:p>
              </w:tc>
              <w:tc>
                <w:tcPr>
                  <w:tcW w:w="2797" w:type="dxa"/>
                  <w:shd w:val="clear" w:color="auto" w:fill="auto"/>
                  <w:vAlign w:val="center"/>
                </w:tcPr>
                <w:p w:rsidR="00336153" w:rsidRPr="00F674D7" w:rsidRDefault="00336153" w:rsidP="00A80B48">
                  <w:pPr>
                    <w:jc w:val="center"/>
                    <w:rPr>
                      <w:szCs w:val="21"/>
                    </w:rPr>
                  </w:pPr>
                  <w:r w:rsidRPr="00F674D7">
                    <w:rPr>
                      <w:szCs w:val="21"/>
                    </w:rPr>
                    <w:t>《工业企业厂界环境噪声排放标准》（</w:t>
                  </w:r>
                  <w:r w:rsidRPr="00F674D7">
                    <w:rPr>
                      <w:szCs w:val="21"/>
                    </w:rPr>
                    <w:t>GB12348-2008</w:t>
                  </w:r>
                  <w:r w:rsidRPr="00F674D7">
                    <w:rPr>
                      <w:szCs w:val="21"/>
                    </w:rPr>
                    <w:t>）</w:t>
                  </w:r>
                  <w:r w:rsidRPr="00F674D7">
                    <w:rPr>
                      <w:rFonts w:hint="eastAsia"/>
                      <w:szCs w:val="21"/>
                    </w:rPr>
                    <w:t>3</w:t>
                  </w:r>
                  <w:r w:rsidRPr="00F674D7">
                    <w:rPr>
                      <w:rFonts w:hint="eastAsia"/>
                      <w:szCs w:val="21"/>
                    </w:rPr>
                    <w:t>类</w:t>
                  </w:r>
                </w:p>
              </w:tc>
              <w:tc>
                <w:tcPr>
                  <w:tcW w:w="2185" w:type="dxa"/>
                  <w:gridSpan w:val="2"/>
                  <w:shd w:val="clear" w:color="auto" w:fill="auto"/>
                  <w:vAlign w:val="center"/>
                </w:tcPr>
                <w:p w:rsidR="00336153" w:rsidRPr="00F674D7" w:rsidRDefault="00336153" w:rsidP="00A80B48">
                  <w:pPr>
                    <w:jc w:val="center"/>
                    <w:rPr>
                      <w:szCs w:val="21"/>
                    </w:rPr>
                  </w:pPr>
                  <w:r w:rsidRPr="00F674D7">
                    <w:rPr>
                      <w:szCs w:val="21"/>
                    </w:rPr>
                    <w:t>噪声</w:t>
                  </w:r>
                </w:p>
              </w:tc>
              <w:tc>
                <w:tcPr>
                  <w:tcW w:w="2146" w:type="dxa"/>
                  <w:shd w:val="clear" w:color="auto" w:fill="auto"/>
                  <w:vAlign w:val="center"/>
                </w:tcPr>
                <w:p w:rsidR="00336153" w:rsidRPr="00F674D7" w:rsidRDefault="00336153" w:rsidP="00A80B48">
                  <w:pPr>
                    <w:jc w:val="center"/>
                    <w:rPr>
                      <w:szCs w:val="21"/>
                    </w:rPr>
                  </w:pPr>
                  <w:r w:rsidRPr="00F674D7">
                    <w:rPr>
                      <w:szCs w:val="21"/>
                    </w:rPr>
                    <w:t>昼间</w:t>
                  </w:r>
                  <w:r w:rsidRPr="00F674D7">
                    <w:rPr>
                      <w:rFonts w:hint="eastAsia"/>
                      <w:szCs w:val="21"/>
                    </w:rPr>
                    <w:t>65</w:t>
                  </w:r>
                  <w:r w:rsidRPr="00F674D7">
                    <w:rPr>
                      <w:szCs w:val="21"/>
                    </w:rPr>
                    <w:t>dB</w:t>
                  </w:r>
                  <w:r w:rsidRPr="00F674D7">
                    <w:rPr>
                      <w:szCs w:val="21"/>
                    </w:rPr>
                    <w:t>（</w:t>
                  </w:r>
                  <w:r w:rsidRPr="00F674D7">
                    <w:rPr>
                      <w:szCs w:val="21"/>
                    </w:rPr>
                    <w:t>A</w:t>
                  </w:r>
                  <w:r w:rsidRPr="00F674D7">
                    <w:rPr>
                      <w:szCs w:val="21"/>
                    </w:rPr>
                    <w:t>）</w:t>
                  </w:r>
                </w:p>
              </w:tc>
            </w:tr>
            <w:tr w:rsidR="00336153" w:rsidRPr="00F674D7" w:rsidTr="00A80B48">
              <w:trPr>
                <w:trHeight w:val="397"/>
                <w:jc w:val="center"/>
              </w:trPr>
              <w:tc>
                <w:tcPr>
                  <w:tcW w:w="846" w:type="dxa"/>
                  <w:vMerge w:val="restart"/>
                  <w:shd w:val="clear" w:color="auto" w:fill="auto"/>
                  <w:vAlign w:val="center"/>
                </w:tcPr>
                <w:p w:rsidR="00336153" w:rsidRPr="00F674D7" w:rsidRDefault="00336153" w:rsidP="00A80B48">
                  <w:pPr>
                    <w:jc w:val="center"/>
                    <w:rPr>
                      <w:szCs w:val="21"/>
                    </w:rPr>
                  </w:pPr>
                  <w:r w:rsidRPr="00F674D7">
                    <w:rPr>
                      <w:szCs w:val="21"/>
                    </w:rPr>
                    <w:t>固废</w:t>
                  </w:r>
                </w:p>
              </w:tc>
              <w:tc>
                <w:tcPr>
                  <w:tcW w:w="7128" w:type="dxa"/>
                  <w:gridSpan w:val="4"/>
                  <w:shd w:val="clear" w:color="auto" w:fill="auto"/>
                  <w:vAlign w:val="center"/>
                </w:tcPr>
                <w:p w:rsidR="00336153" w:rsidRPr="00F674D7" w:rsidRDefault="00336153" w:rsidP="00A80B48">
                  <w:pPr>
                    <w:jc w:val="center"/>
                    <w:rPr>
                      <w:szCs w:val="21"/>
                    </w:rPr>
                  </w:pPr>
                  <w:r w:rsidRPr="00F674D7">
                    <w:rPr>
                      <w:szCs w:val="21"/>
                    </w:rPr>
                    <w:t>《一般工业固体废物贮存、处置场污染控制标准》（</w:t>
                  </w:r>
                  <w:r w:rsidRPr="00F674D7">
                    <w:rPr>
                      <w:szCs w:val="21"/>
                    </w:rPr>
                    <w:t>GB18599-2001</w:t>
                  </w:r>
                  <w:r w:rsidRPr="00F674D7">
                    <w:rPr>
                      <w:szCs w:val="21"/>
                    </w:rPr>
                    <w:t>）及</w:t>
                  </w:r>
                  <w:r w:rsidRPr="00F674D7">
                    <w:rPr>
                      <w:szCs w:val="21"/>
                    </w:rPr>
                    <w:t>2013</w:t>
                  </w:r>
                  <w:r w:rsidRPr="00F674D7">
                    <w:rPr>
                      <w:szCs w:val="21"/>
                    </w:rPr>
                    <w:t>修改单</w:t>
                  </w:r>
                </w:p>
              </w:tc>
            </w:tr>
            <w:tr w:rsidR="00336153" w:rsidRPr="00F674D7" w:rsidTr="00A80B48">
              <w:trPr>
                <w:trHeight w:val="397"/>
                <w:jc w:val="center"/>
              </w:trPr>
              <w:tc>
                <w:tcPr>
                  <w:tcW w:w="846" w:type="dxa"/>
                  <w:vMerge/>
                  <w:shd w:val="clear" w:color="auto" w:fill="auto"/>
                  <w:vAlign w:val="center"/>
                </w:tcPr>
                <w:p w:rsidR="00336153" w:rsidRPr="00F674D7" w:rsidRDefault="00336153" w:rsidP="00A80B48">
                  <w:pPr>
                    <w:jc w:val="center"/>
                    <w:rPr>
                      <w:szCs w:val="21"/>
                    </w:rPr>
                  </w:pPr>
                </w:p>
              </w:tc>
              <w:tc>
                <w:tcPr>
                  <w:tcW w:w="7128" w:type="dxa"/>
                  <w:gridSpan w:val="4"/>
                  <w:shd w:val="clear" w:color="auto" w:fill="auto"/>
                  <w:vAlign w:val="center"/>
                </w:tcPr>
                <w:p w:rsidR="00336153" w:rsidRPr="00F674D7" w:rsidRDefault="00336153" w:rsidP="00A80B48">
                  <w:pPr>
                    <w:jc w:val="center"/>
                    <w:rPr>
                      <w:szCs w:val="21"/>
                    </w:rPr>
                  </w:pPr>
                  <w:r w:rsidRPr="00F674D7">
                    <w:rPr>
                      <w:szCs w:val="21"/>
                    </w:rPr>
                    <w:t>《危险废物贮存污染控制标准》（</w:t>
                  </w:r>
                  <w:r w:rsidRPr="00F674D7">
                    <w:rPr>
                      <w:szCs w:val="21"/>
                    </w:rPr>
                    <w:t>GB18597-2001</w:t>
                  </w:r>
                  <w:r w:rsidRPr="00F674D7">
                    <w:rPr>
                      <w:szCs w:val="21"/>
                    </w:rPr>
                    <w:t>）及</w:t>
                  </w:r>
                  <w:r w:rsidRPr="00F674D7">
                    <w:rPr>
                      <w:szCs w:val="21"/>
                    </w:rPr>
                    <w:t>2013</w:t>
                  </w:r>
                  <w:r w:rsidRPr="00F674D7">
                    <w:rPr>
                      <w:szCs w:val="21"/>
                    </w:rPr>
                    <w:t>修改单</w:t>
                  </w:r>
                </w:p>
              </w:tc>
            </w:tr>
          </w:tbl>
          <w:p w:rsidR="00336153" w:rsidRDefault="00336153" w:rsidP="00A80B48">
            <w:pPr>
              <w:spacing w:line="460" w:lineRule="exact"/>
              <w:rPr>
                <w:sz w:val="24"/>
              </w:rPr>
            </w:pPr>
          </w:p>
          <w:p w:rsidR="00336153" w:rsidRDefault="00336153" w:rsidP="00A80B48">
            <w:pPr>
              <w:spacing w:line="460" w:lineRule="exact"/>
              <w:rPr>
                <w:sz w:val="24"/>
              </w:rPr>
            </w:pPr>
          </w:p>
          <w:p w:rsidR="00336153" w:rsidRDefault="00336153" w:rsidP="00A80B48">
            <w:pPr>
              <w:spacing w:line="460" w:lineRule="exact"/>
              <w:rPr>
                <w:sz w:val="24"/>
              </w:rPr>
            </w:pPr>
          </w:p>
          <w:p w:rsidR="00336153" w:rsidRDefault="00336153" w:rsidP="00A80B48">
            <w:pPr>
              <w:spacing w:line="460" w:lineRule="exact"/>
              <w:rPr>
                <w:sz w:val="24"/>
              </w:rPr>
            </w:pPr>
          </w:p>
          <w:p w:rsidR="00336153" w:rsidRDefault="00336153" w:rsidP="00A80B48">
            <w:pPr>
              <w:spacing w:line="460" w:lineRule="exact"/>
              <w:rPr>
                <w:sz w:val="24"/>
              </w:rPr>
            </w:pPr>
          </w:p>
          <w:p w:rsidR="00336153" w:rsidRPr="00F674D7" w:rsidRDefault="00336153" w:rsidP="00A80B48">
            <w:pPr>
              <w:spacing w:line="460" w:lineRule="exact"/>
              <w:rPr>
                <w:sz w:val="24"/>
              </w:rPr>
            </w:pPr>
          </w:p>
          <w:p w:rsidR="00336153" w:rsidRPr="00F674D7" w:rsidRDefault="00336153" w:rsidP="00A80B48">
            <w:pPr>
              <w:adjustRightInd w:val="0"/>
              <w:snapToGrid w:val="0"/>
              <w:rPr>
                <w:kern w:val="0"/>
                <w:szCs w:val="21"/>
              </w:rPr>
            </w:pPr>
          </w:p>
        </w:tc>
      </w:tr>
      <w:tr w:rsidR="00336153" w:rsidRPr="00F674D7" w:rsidTr="00A80B48">
        <w:trPr>
          <w:trHeight w:val="3330"/>
          <w:jc w:val="center"/>
        </w:trPr>
        <w:tc>
          <w:tcPr>
            <w:tcW w:w="800" w:type="dxa"/>
            <w:tcBorders>
              <w:top w:val="single" w:sz="8" w:space="0" w:color="auto"/>
            </w:tcBorders>
            <w:vAlign w:val="center"/>
          </w:tcPr>
          <w:p w:rsidR="00336153" w:rsidRPr="00F674D7" w:rsidRDefault="00336153" w:rsidP="00A80B48">
            <w:pPr>
              <w:adjustRightInd w:val="0"/>
              <w:snapToGrid w:val="0"/>
              <w:jc w:val="center"/>
              <w:rPr>
                <w:kern w:val="0"/>
                <w:szCs w:val="21"/>
              </w:rPr>
            </w:pPr>
            <w:r w:rsidRPr="00F674D7">
              <w:rPr>
                <w:kern w:val="0"/>
                <w:szCs w:val="21"/>
              </w:rPr>
              <w:lastRenderedPageBreak/>
              <w:t>总量</w:t>
            </w:r>
          </w:p>
          <w:p w:rsidR="00336153" w:rsidRPr="00F674D7" w:rsidRDefault="00336153" w:rsidP="00A80B48">
            <w:pPr>
              <w:adjustRightInd w:val="0"/>
              <w:snapToGrid w:val="0"/>
              <w:jc w:val="center"/>
              <w:rPr>
                <w:kern w:val="0"/>
                <w:szCs w:val="21"/>
              </w:rPr>
            </w:pPr>
            <w:r w:rsidRPr="00F674D7">
              <w:rPr>
                <w:kern w:val="0"/>
                <w:szCs w:val="21"/>
              </w:rPr>
              <w:t>控制</w:t>
            </w:r>
          </w:p>
          <w:p w:rsidR="00336153" w:rsidRPr="00F674D7" w:rsidRDefault="00336153" w:rsidP="00A80B48">
            <w:pPr>
              <w:adjustRightInd w:val="0"/>
              <w:snapToGrid w:val="0"/>
              <w:jc w:val="center"/>
              <w:rPr>
                <w:kern w:val="0"/>
                <w:szCs w:val="21"/>
              </w:rPr>
            </w:pPr>
            <w:r w:rsidRPr="00F674D7">
              <w:rPr>
                <w:kern w:val="0"/>
                <w:szCs w:val="21"/>
              </w:rPr>
              <w:t>指标</w:t>
            </w:r>
          </w:p>
        </w:tc>
        <w:tc>
          <w:tcPr>
            <w:tcW w:w="8190" w:type="dxa"/>
            <w:tcBorders>
              <w:top w:val="single" w:sz="8" w:space="0" w:color="auto"/>
            </w:tcBorders>
            <w:vAlign w:val="center"/>
          </w:tcPr>
          <w:p w:rsidR="00336153" w:rsidRPr="00F674D7" w:rsidRDefault="00336153" w:rsidP="00A80B48">
            <w:pPr>
              <w:spacing w:line="420" w:lineRule="exact"/>
              <w:ind w:firstLine="480"/>
              <w:rPr>
                <w:sz w:val="24"/>
              </w:rPr>
            </w:pPr>
            <w:r w:rsidRPr="00F674D7">
              <w:rPr>
                <w:sz w:val="24"/>
              </w:rPr>
              <w:t>项目总量控制目标：</w:t>
            </w:r>
          </w:p>
          <w:p w:rsidR="00336153" w:rsidRPr="00F674D7" w:rsidRDefault="00336153" w:rsidP="00A80B48">
            <w:pPr>
              <w:spacing w:line="420" w:lineRule="exact"/>
              <w:ind w:firstLineChars="200" w:firstLine="480"/>
              <w:rPr>
                <w:rFonts w:eastAsia="黑体"/>
                <w:sz w:val="24"/>
              </w:rPr>
            </w:pPr>
            <w:r w:rsidRPr="00F674D7">
              <w:rPr>
                <w:rFonts w:eastAsia="黑体" w:hAnsi="黑体"/>
                <w:sz w:val="24"/>
              </w:rPr>
              <w:t>表</w:t>
            </w:r>
            <w:r w:rsidRPr="00F674D7">
              <w:rPr>
                <w:rFonts w:eastAsia="黑体" w:hint="eastAsia"/>
                <w:sz w:val="24"/>
              </w:rPr>
              <w:t>1</w:t>
            </w:r>
            <w:r>
              <w:rPr>
                <w:rFonts w:eastAsia="黑体" w:hint="eastAsia"/>
                <w:sz w:val="24"/>
              </w:rPr>
              <w:t>5</w:t>
            </w:r>
            <w:r w:rsidRPr="00F674D7">
              <w:rPr>
                <w:rFonts w:eastAsia="黑体"/>
                <w:sz w:val="24"/>
              </w:rPr>
              <w:t xml:space="preserve"> </w:t>
            </w:r>
            <w:r w:rsidRPr="00F674D7">
              <w:rPr>
                <w:rFonts w:eastAsia="黑体" w:hint="eastAsia"/>
                <w:sz w:val="24"/>
              </w:rPr>
              <w:t xml:space="preserve">         </w:t>
            </w:r>
            <w:r w:rsidRPr="00F674D7">
              <w:rPr>
                <w:rFonts w:eastAsia="黑体"/>
                <w:sz w:val="24"/>
              </w:rPr>
              <w:t xml:space="preserve"> </w:t>
            </w:r>
            <w:r w:rsidRPr="00F674D7">
              <w:rPr>
                <w:rFonts w:eastAsia="黑体"/>
                <w:sz w:val="24"/>
              </w:rPr>
              <w:t>本</w:t>
            </w:r>
            <w:r w:rsidRPr="00F674D7">
              <w:rPr>
                <w:rFonts w:eastAsia="黑体" w:hAnsi="黑体"/>
                <w:sz w:val="24"/>
              </w:rPr>
              <w:t>工程污染物排放情况一览表</w:t>
            </w:r>
            <w:r w:rsidRPr="00F674D7">
              <w:rPr>
                <w:rFonts w:eastAsia="黑体"/>
                <w:sz w:val="24"/>
              </w:rPr>
              <w:t xml:space="preserve"> </w:t>
            </w:r>
            <w:r w:rsidRPr="00F674D7">
              <w:rPr>
                <w:rFonts w:eastAsia="黑体" w:hint="eastAsia"/>
                <w:sz w:val="24"/>
              </w:rPr>
              <w:t xml:space="preserve">      </w:t>
            </w:r>
            <w:r w:rsidRPr="00F674D7">
              <w:rPr>
                <w:rFonts w:eastAsia="黑体"/>
                <w:sz w:val="24"/>
              </w:rPr>
              <w:t xml:space="preserve">     </w:t>
            </w:r>
            <w:r w:rsidRPr="00F674D7">
              <w:rPr>
                <w:rFonts w:eastAsia="黑体" w:hAnsi="黑体"/>
                <w:sz w:val="24"/>
              </w:rPr>
              <w:t>单位：</w:t>
            </w:r>
            <w:r w:rsidRPr="00F674D7">
              <w:rPr>
                <w:rFonts w:eastAsia="黑体"/>
                <w:sz w:val="24"/>
              </w:rPr>
              <w:t>t/a</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073"/>
              <w:gridCol w:w="1622"/>
              <w:gridCol w:w="2508"/>
              <w:gridCol w:w="2771"/>
            </w:tblGrid>
            <w:tr w:rsidR="00336153" w:rsidRPr="00F674D7" w:rsidTr="00A80B48">
              <w:trPr>
                <w:trHeight w:val="397"/>
                <w:jc w:val="center"/>
              </w:trPr>
              <w:tc>
                <w:tcPr>
                  <w:tcW w:w="3153" w:type="dxa"/>
                  <w:gridSpan w:val="2"/>
                  <w:vAlign w:val="center"/>
                </w:tcPr>
                <w:p w:rsidR="00336153" w:rsidRPr="00F674D7" w:rsidRDefault="00336153" w:rsidP="00A80B48">
                  <w:pPr>
                    <w:jc w:val="center"/>
                    <w:rPr>
                      <w:b/>
                      <w:szCs w:val="21"/>
                    </w:rPr>
                  </w:pPr>
                  <w:r w:rsidRPr="00F674D7">
                    <w:rPr>
                      <w:b/>
                      <w:szCs w:val="21"/>
                    </w:rPr>
                    <w:t>污染物</w:t>
                  </w:r>
                </w:p>
              </w:tc>
              <w:tc>
                <w:tcPr>
                  <w:tcW w:w="2976" w:type="dxa"/>
                  <w:vAlign w:val="center"/>
                </w:tcPr>
                <w:p w:rsidR="00336153" w:rsidRPr="00F674D7" w:rsidRDefault="00336153" w:rsidP="00A80B48">
                  <w:pPr>
                    <w:jc w:val="center"/>
                    <w:rPr>
                      <w:b/>
                      <w:szCs w:val="21"/>
                    </w:rPr>
                  </w:pPr>
                  <w:r w:rsidRPr="00F674D7">
                    <w:rPr>
                      <w:rFonts w:hint="eastAsia"/>
                      <w:b/>
                      <w:szCs w:val="21"/>
                    </w:rPr>
                    <w:t>本项目</w:t>
                  </w:r>
                  <w:r w:rsidRPr="00F674D7">
                    <w:rPr>
                      <w:b/>
                      <w:szCs w:val="21"/>
                    </w:rPr>
                    <w:t>排放量</w:t>
                  </w:r>
                </w:p>
              </w:tc>
              <w:tc>
                <w:tcPr>
                  <w:tcW w:w="3293" w:type="dxa"/>
                  <w:vAlign w:val="center"/>
                </w:tcPr>
                <w:p w:rsidR="00336153" w:rsidRPr="00F674D7" w:rsidRDefault="00336153" w:rsidP="00A80B48">
                  <w:pPr>
                    <w:jc w:val="center"/>
                    <w:rPr>
                      <w:b/>
                      <w:szCs w:val="21"/>
                    </w:rPr>
                  </w:pPr>
                  <w:r w:rsidRPr="00F674D7">
                    <w:rPr>
                      <w:b/>
                      <w:szCs w:val="21"/>
                    </w:rPr>
                    <w:t>全厂排放增减量</w:t>
                  </w:r>
                </w:p>
              </w:tc>
            </w:tr>
            <w:tr w:rsidR="00336153" w:rsidRPr="00F674D7" w:rsidTr="00A80B48">
              <w:trPr>
                <w:trHeight w:val="397"/>
                <w:jc w:val="center"/>
              </w:trPr>
              <w:tc>
                <w:tcPr>
                  <w:tcW w:w="1245" w:type="dxa"/>
                  <w:vMerge w:val="restart"/>
                  <w:vAlign w:val="center"/>
                </w:tcPr>
                <w:p w:rsidR="00336153" w:rsidRPr="00F674D7" w:rsidRDefault="00336153" w:rsidP="00A80B48">
                  <w:pPr>
                    <w:spacing w:line="420" w:lineRule="exact"/>
                    <w:jc w:val="center"/>
                    <w:rPr>
                      <w:szCs w:val="21"/>
                    </w:rPr>
                  </w:pPr>
                  <w:r w:rsidRPr="00F674D7">
                    <w:rPr>
                      <w:szCs w:val="21"/>
                    </w:rPr>
                    <w:t>废水</w:t>
                  </w:r>
                </w:p>
              </w:tc>
              <w:tc>
                <w:tcPr>
                  <w:tcW w:w="1908" w:type="dxa"/>
                  <w:vAlign w:val="center"/>
                </w:tcPr>
                <w:p w:rsidR="00336153" w:rsidRPr="00F674D7" w:rsidRDefault="00336153" w:rsidP="00A80B48">
                  <w:pPr>
                    <w:jc w:val="center"/>
                    <w:rPr>
                      <w:szCs w:val="21"/>
                    </w:rPr>
                  </w:pPr>
                  <w:r w:rsidRPr="00F674D7">
                    <w:rPr>
                      <w:szCs w:val="21"/>
                    </w:rPr>
                    <w:t>COD</w:t>
                  </w:r>
                </w:p>
              </w:tc>
              <w:tc>
                <w:tcPr>
                  <w:tcW w:w="2976" w:type="dxa"/>
                  <w:vAlign w:val="center"/>
                </w:tcPr>
                <w:p w:rsidR="00336153" w:rsidRPr="00F674D7" w:rsidRDefault="00336153" w:rsidP="00A80B48">
                  <w:pPr>
                    <w:jc w:val="center"/>
                    <w:rPr>
                      <w:szCs w:val="21"/>
                    </w:rPr>
                  </w:pPr>
                  <w:r w:rsidRPr="00F674D7">
                    <w:rPr>
                      <w:rFonts w:hint="eastAsia"/>
                      <w:szCs w:val="21"/>
                    </w:rPr>
                    <w:t>0.0067</w:t>
                  </w:r>
                </w:p>
              </w:tc>
              <w:tc>
                <w:tcPr>
                  <w:tcW w:w="3293" w:type="dxa"/>
                  <w:vAlign w:val="center"/>
                </w:tcPr>
                <w:p w:rsidR="00336153" w:rsidRPr="00F674D7" w:rsidRDefault="00336153" w:rsidP="00A80B48">
                  <w:pPr>
                    <w:jc w:val="center"/>
                    <w:rPr>
                      <w:szCs w:val="21"/>
                    </w:rPr>
                  </w:pPr>
                  <w:r w:rsidRPr="00F674D7">
                    <w:rPr>
                      <w:rFonts w:hint="eastAsia"/>
                      <w:szCs w:val="21"/>
                    </w:rPr>
                    <w:t>+0.0067</w:t>
                  </w:r>
                </w:p>
              </w:tc>
            </w:tr>
            <w:tr w:rsidR="00336153" w:rsidRPr="00F674D7" w:rsidTr="00A80B48">
              <w:trPr>
                <w:trHeight w:val="397"/>
                <w:jc w:val="center"/>
              </w:trPr>
              <w:tc>
                <w:tcPr>
                  <w:tcW w:w="1245" w:type="dxa"/>
                  <w:vMerge/>
                  <w:vAlign w:val="center"/>
                </w:tcPr>
                <w:p w:rsidR="00336153" w:rsidRPr="00F674D7" w:rsidRDefault="00336153" w:rsidP="00A80B48">
                  <w:pPr>
                    <w:spacing w:line="420" w:lineRule="exact"/>
                    <w:jc w:val="center"/>
                    <w:rPr>
                      <w:szCs w:val="21"/>
                    </w:rPr>
                  </w:pPr>
                </w:p>
              </w:tc>
              <w:tc>
                <w:tcPr>
                  <w:tcW w:w="1908" w:type="dxa"/>
                  <w:vAlign w:val="center"/>
                </w:tcPr>
                <w:p w:rsidR="00336153" w:rsidRPr="00F674D7" w:rsidRDefault="00336153" w:rsidP="00A80B48">
                  <w:pPr>
                    <w:jc w:val="center"/>
                    <w:rPr>
                      <w:szCs w:val="21"/>
                    </w:rPr>
                  </w:pPr>
                  <w:r w:rsidRPr="00F674D7">
                    <w:rPr>
                      <w:szCs w:val="21"/>
                    </w:rPr>
                    <w:t>NH</w:t>
                  </w:r>
                  <w:r w:rsidRPr="00F674D7">
                    <w:rPr>
                      <w:szCs w:val="21"/>
                      <w:vertAlign w:val="subscript"/>
                    </w:rPr>
                    <w:t>3</w:t>
                  </w:r>
                  <w:r w:rsidRPr="00F674D7">
                    <w:rPr>
                      <w:szCs w:val="21"/>
                    </w:rPr>
                    <w:t>-N</w:t>
                  </w:r>
                </w:p>
              </w:tc>
              <w:tc>
                <w:tcPr>
                  <w:tcW w:w="2976" w:type="dxa"/>
                  <w:vAlign w:val="center"/>
                </w:tcPr>
                <w:p w:rsidR="00336153" w:rsidRPr="00F674D7" w:rsidRDefault="00336153" w:rsidP="00A80B48">
                  <w:pPr>
                    <w:jc w:val="center"/>
                    <w:rPr>
                      <w:szCs w:val="21"/>
                    </w:rPr>
                  </w:pPr>
                  <w:r w:rsidRPr="00F674D7">
                    <w:rPr>
                      <w:rFonts w:hint="eastAsia"/>
                      <w:szCs w:val="21"/>
                    </w:rPr>
                    <w:t>0.0007</w:t>
                  </w:r>
                </w:p>
              </w:tc>
              <w:tc>
                <w:tcPr>
                  <w:tcW w:w="3293" w:type="dxa"/>
                  <w:vAlign w:val="center"/>
                </w:tcPr>
                <w:p w:rsidR="00336153" w:rsidRPr="00F674D7" w:rsidRDefault="00336153" w:rsidP="00A80B48">
                  <w:pPr>
                    <w:jc w:val="center"/>
                    <w:rPr>
                      <w:szCs w:val="21"/>
                    </w:rPr>
                  </w:pPr>
                  <w:r w:rsidRPr="00F674D7">
                    <w:rPr>
                      <w:rFonts w:hint="eastAsia"/>
                      <w:szCs w:val="21"/>
                    </w:rPr>
                    <w:t>+0.0007</w:t>
                  </w:r>
                </w:p>
              </w:tc>
            </w:tr>
            <w:tr w:rsidR="00336153" w:rsidRPr="00F674D7" w:rsidTr="00A80B48">
              <w:trPr>
                <w:trHeight w:val="397"/>
                <w:jc w:val="center"/>
              </w:trPr>
              <w:tc>
                <w:tcPr>
                  <w:tcW w:w="1245" w:type="dxa"/>
                  <w:vMerge/>
                  <w:vAlign w:val="center"/>
                </w:tcPr>
                <w:p w:rsidR="00336153" w:rsidRPr="00F674D7" w:rsidRDefault="00336153" w:rsidP="00A80B48">
                  <w:pPr>
                    <w:spacing w:line="420" w:lineRule="exact"/>
                    <w:jc w:val="center"/>
                    <w:rPr>
                      <w:szCs w:val="21"/>
                    </w:rPr>
                  </w:pPr>
                </w:p>
              </w:tc>
              <w:tc>
                <w:tcPr>
                  <w:tcW w:w="1908" w:type="dxa"/>
                  <w:vAlign w:val="center"/>
                </w:tcPr>
                <w:p w:rsidR="00336153" w:rsidRPr="00F674D7" w:rsidRDefault="00336153" w:rsidP="00A80B48">
                  <w:pPr>
                    <w:jc w:val="center"/>
                    <w:rPr>
                      <w:szCs w:val="21"/>
                    </w:rPr>
                  </w:pPr>
                  <w:r w:rsidRPr="00F674D7">
                    <w:rPr>
                      <w:szCs w:val="21"/>
                    </w:rPr>
                    <w:t>TP</w:t>
                  </w:r>
                </w:p>
              </w:tc>
              <w:tc>
                <w:tcPr>
                  <w:tcW w:w="2976" w:type="dxa"/>
                  <w:vAlign w:val="center"/>
                </w:tcPr>
                <w:p w:rsidR="00336153" w:rsidRPr="00F674D7" w:rsidRDefault="00336153" w:rsidP="00A80B48">
                  <w:pPr>
                    <w:jc w:val="center"/>
                    <w:rPr>
                      <w:szCs w:val="21"/>
                    </w:rPr>
                  </w:pPr>
                  <w:r w:rsidRPr="00F674D7">
                    <w:rPr>
                      <w:rFonts w:hint="eastAsia"/>
                      <w:szCs w:val="21"/>
                    </w:rPr>
                    <w:t>0.0001</w:t>
                  </w:r>
                </w:p>
              </w:tc>
              <w:tc>
                <w:tcPr>
                  <w:tcW w:w="3293" w:type="dxa"/>
                  <w:vAlign w:val="center"/>
                </w:tcPr>
                <w:p w:rsidR="00336153" w:rsidRPr="00F674D7" w:rsidRDefault="00336153" w:rsidP="00A80B48">
                  <w:pPr>
                    <w:jc w:val="center"/>
                    <w:rPr>
                      <w:szCs w:val="21"/>
                    </w:rPr>
                  </w:pPr>
                  <w:r w:rsidRPr="00F674D7">
                    <w:rPr>
                      <w:rFonts w:hint="eastAsia"/>
                      <w:szCs w:val="21"/>
                    </w:rPr>
                    <w:t>+0.0001</w:t>
                  </w:r>
                </w:p>
              </w:tc>
            </w:tr>
            <w:tr w:rsidR="00336153" w:rsidRPr="00F674D7" w:rsidTr="00A80B48">
              <w:trPr>
                <w:trHeight w:val="397"/>
                <w:jc w:val="center"/>
              </w:trPr>
              <w:tc>
                <w:tcPr>
                  <w:tcW w:w="1245" w:type="dxa"/>
                  <w:vMerge/>
                  <w:vAlign w:val="center"/>
                </w:tcPr>
                <w:p w:rsidR="00336153" w:rsidRPr="00F674D7" w:rsidRDefault="00336153" w:rsidP="00A80B48">
                  <w:pPr>
                    <w:spacing w:line="420" w:lineRule="exact"/>
                    <w:jc w:val="center"/>
                    <w:rPr>
                      <w:szCs w:val="21"/>
                    </w:rPr>
                  </w:pPr>
                </w:p>
              </w:tc>
              <w:tc>
                <w:tcPr>
                  <w:tcW w:w="1908" w:type="dxa"/>
                  <w:vAlign w:val="center"/>
                </w:tcPr>
                <w:p w:rsidR="00336153" w:rsidRPr="00F674D7" w:rsidRDefault="00336153" w:rsidP="00A80B48">
                  <w:pPr>
                    <w:jc w:val="center"/>
                    <w:rPr>
                      <w:szCs w:val="21"/>
                    </w:rPr>
                  </w:pPr>
                  <w:r w:rsidRPr="00F674D7">
                    <w:rPr>
                      <w:szCs w:val="21"/>
                    </w:rPr>
                    <w:t>TN</w:t>
                  </w:r>
                </w:p>
              </w:tc>
              <w:tc>
                <w:tcPr>
                  <w:tcW w:w="2976" w:type="dxa"/>
                  <w:vAlign w:val="center"/>
                </w:tcPr>
                <w:p w:rsidR="00336153" w:rsidRPr="00F674D7" w:rsidRDefault="00336153" w:rsidP="00A80B48">
                  <w:pPr>
                    <w:jc w:val="center"/>
                    <w:rPr>
                      <w:szCs w:val="21"/>
                    </w:rPr>
                  </w:pPr>
                  <w:r w:rsidRPr="00F674D7">
                    <w:rPr>
                      <w:rFonts w:hint="eastAsia"/>
                      <w:szCs w:val="21"/>
                    </w:rPr>
                    <w:t>0.0020</w:t>
                  </w:r>
                </w:p>
              </w:tc>
              <w:tc>
                <w:tcPr>
                  <w:tcW w:w="3293" w:type="dxa"/>
                  <w:vAlign w:val="center"/>
                </w:tcPr>
                <w:p w:rsidR="00336153" w:rsidRPr="00F674D7" w:rsidRDefault="00336153" w:rsidP="00A80B48">
                  <w:pPr>
                    <w:jc w:val="center"/>
                    <w:rPr>
                      <w:szCs w:val="21"/>
                    </w:rPr>
                  </w:pPr>
                  <w:r w:rsidRPr="00F674D7">
                    <w:rPr>
                      <w:rFonts w:hint="eastAsia"/>
                      <w:szCs w:val="21"/>
                    </w:rPr>
                    <w:t>+0.0020</w:t>
                  </w:r>
                </w:p>
              </w:tc>
            </w:tr>
            <w:tr w:rsidR="00336153" w:rsidRPr="00F674D7" w:rsidTr="00A80B48">
              <w:trPr>
                <w:trHeight w:val="397"/>
                <w:jc w:val="center"/>
              </w:trPr>
              <w:tc>
                <w:tcPr>
                  <w:tcW w:w="1245" w:type="dxa"/>
                  <w:vMerge w:val="restart"/>
                  <w:vAlign w:val="center"/>
                </w:tcPr>
                <w:p w:rsidR="00336153" w:rsidRPr="00F674D7" w:rsidRDefault="00336153" w:rsidP="00A80B48">
                  <w:pPr>
                    <w:jc w:val="center"/>
                    <w:rPr>
                      <w:szCs w:val="21"/>
                    </w:rPr>
                  </w:pPr>
                  <w:r w:rsidRPr="00F674D7">
                    <w:rPr>
                      <w:szCs w:val="21"/>
                    </w:rPr>
                    <w:t>废气</w:t>
                  </w:r>
                </w:p>
              </w:tc>
              <w:tc>
                <w:tcPr>
                  <w:tcW w:w="1908" w:type="dxa"/>
                  <w:vAlign w:val="center"/>
                </w:tcPr>
                <w:p w:rsidR="00336153" w:rsidRPr="00F674D7" w:rsidRDefault="00336153" w:rsidP="00A80B48">
                  <w:pPr>
                    <w:jc w:val="center"/>
                    <w:rPr>
                      <w:szCs w:val="21"/>
                    </w:rPr>
                  </w:pPr>
                  <w:r w:rsidRPr="00F674D7">
                    <w:rPr>
                      <w:szCs w:val="21"/>
                    </w:rPr>
                    <w:t>颗粒物</w:t>
                  </w:r>
                </w:p>
              </w:tc>
              <w:tc>
                <w:tcPr>
                  <w:tcW w:w="2976" w:type="dxa"/>
                  <w:vAlign w:val="center"/>
                </w:tcPr>
                <w:p w:rsidR="00336153" w:rsidRPr="00F674D7" w:rsidRDefault="00336153" w:rsidP="00A80B48">
                  <w:pPr>
                    <w:jc w:val="center"/>
                    <w:rPr>
                      <w:szCs w:val="21"/>
                      <w:lang w:val="fr-FR"/>
                    </w:rPr>
                  </w:pPr>
                  <w:r w:rsidRPr="00F674D7">
                    <w:rPr>
                      <w:rFonts w:hint="eastAsia"/>
                      <w:szCs w:val="21"/>
                      <w:lang w:val="fr-FR"/>
                    </w:rPr>
                    <w:t>0.0082</w:t>
                  </w:r>
                </w:p>
              </w:tc>
              <w:tc>
                <w:tcPr>
                  <w:tcW w:w="3293" w:type="dxa"/>
                  <w:vAlign w:val="center"/>
                </w:tcPr>
                <w:p w:rsidR="00336153" w:rsidRPr="00F674D7" w:rsidRDefault="00336153" w:rsidP="00A80B48">
                  <w:pPr>
                    <w:jc w:val="center"/>
                    <w:rPr>
                      <w:szCs w:val="21"/>
                      <w:lang w:val="fr-FR"/>
                    </w:rPr>
                  </w:pPr>
                  <w:r w:rsidRPr="00F674D7">
                    <w:rPr>
                      <w:rFonts w:hint="eastAsia"/>
                      <w:szCs w:val="21"/>
                      <w:lang w:val="fr-FR"/>
                    </w:rPr>
                    <w:t>+0.0082</w:t>
                  </w:r>
                </w:p>
              </w:tc>
            </w:tr>
            <w:tr w:rsidR="00336153" w:rsidRPr="00F674D7" w:rsidTr="00A80B48">
              <w:trPr>
                <w:trHeight w:val="397"/>
                <w:jc w:val="center"/>
              </w:trPr>
              <w:tc>
                <w:tcPr>
                  <w:tcW w:w="1245" w:type="dxa"/>
                  <w:vMerge/>
                  <w:vAlign w:val="center"/>
                </w:tcPr>
                <w:p w:rsidR="00336153" w:rsidRPr="00F674D7" w:rsidRDefault="00336153" w:rsidP="00A80B48">
                  <w:pPr>
                    <w:jc w:val="center"/>
                    <w:rPr>
                      <w:szCs w:val="21"/>
                    </w:rPr>
                  </w:pPr>
                </w:p>
              </w:tc>
              <w:tc>
                <w:tcPr>
                  <w:tcW w:w="1908" w:type="dxa"/>
                  <w:vAlign w:val="center"/>
                </w:tcPr>
                <w:p w:rsidR="00336153" w:rsidRPr="00F674D7" w:rsidRDefault="00336153" w:rsidP="00A80B48">
                  <w:pPr>
                    <w:jc w:val="center"/>
                    <w:rPr>
                      <w:szCs w:val="21"/>
                    </w:rPr>
                  </w:pPr>
                  <w:r w:rsidRPr="00F674D7">
                    <w:rPr>
                      <w:szCs w:val="21"/>
                    </w:rPr>
                    <w:t>VOCs</w:t>
                  </w:r>
                </w:p>
              </w:tc>
              <w:tc>
                <w:tcPr>
                  <w:tcW w:w="2976" w:type="dxa"/>
                  <w:vAlign w:val="center"/>
                </w:tcPr>
                <w:p w:rsidR="00336153" w:rsidRPr="00F674D7" w:rsidRDefault="00336153" w:rsidP="00A80B48">
                  <w:pPr>
                    <w:jc w:val="center"/>
                    <w:rPr>
                      <w:szCs w:val="21"/>
                      <w:lang w:val="fr-FR"/>
                    </w:rPr>
                  </w:pPr>
                  <w:r w:rsidRPr="00F674D7">
                    <w:rPr>
                      <w:rFonts w:hint="eastAsia"/>
                      <w:szCs w:val="21"/>
                      <w:lang w:val="fr-FR"/>
                    </w:rPr>
                    <w:t>0.0673</w:t>
                  </w:r>
                </w:p>
              </w:tc>
              <w:tc>
                <w:tcPr>
                  <w:tcW w:w="3293" w:type="dxa"/>
                  <w:vAlign w:val="center"/>
                </w:tcPr>
                <w:p w:rsidR="00336153" w:rsidRPr="00F674D7" w:rsidRDefault="00336153" w:rsidP="00A80B48">
                  <w:pPr>
                    <w:jc w:val="center"/>
                    <w:rPr>
                      <w:szCs w:val="21"/>
                      <w:lang w:val="fr-FR"/>
                    </w:rPr>
                  </w:pPr>
                  <w:r w:rsidRPr="00F674D7">
                    <w:rPr>
                      <w:rFonts w:hint="eastAsia"/>
                      <w:szCs w:val="21"/>
                      <w:lang w:val="fr-FR"/>
                    </w:rPr>
                    <w:t>+0.0673</w:t>
                  </w:r>
                </w:p>
              </w:tc>
            </w:tr>
          </w:tbl>
          <w:p w:rsidR="00336153" w:rsidRPr="00F674D7" w:rsidRDefault="00336153" w:rsidP="00A80B48">
            <w:pPr>
              <w:spacing w:line="460" w:lineRule="exact"/>
              <w:ind w:firstLine="482"/>
              <w:rPr>
                <w:bCs/>
                <w:sz w:val="24"/>
              </w:rPr>
            </w:pPr>
            <w:r w:rsidRPr="00F674D7">
              <w:rPr>
                <w:rFonts w:hint="eastAsia"/>
                <w:sz w:val="24"/>
              </w:rPr>
              <w:t>1</w:t>
            </w:r>
            <w:r w:rsidRPr="00F674D7">
              <w:rPr>
                <w:rFonts w:hint="eastAsia"/>
                <w:sz w:val="24"/>
              </w:rPr>
              <w:t>、本项目出厂污染物排放量为</w:t>
            </w:r>
            <w:r w:rsidRPr="00F674D7">
              <w:rPr>
                <w:sz w:val="24"/>
                <w:lang w:val="pt-BR"/>
              </w:rPr>
              <w:t>COD</w:t>
            </w:r>
            <w:r w:rsidRPr="00F674D7">
              <w:rPr>
                <w:rFonts w:hint="eastAsia"/>
                <w:sz w:val="24"/>
                <w:lang w:val="pt-BR"/>
              </w:rPr>
              <w:t xml:space="preserve"> 0.0336</w:t>
            </w:r>
            <w:r w:rsidRPr="00F674D7">
              <w:rPr>
                <w:sz w:val="24"/>
                <w:lang w:val="pt-BR"/>
              </w:rPr>
              <w:t>t/a</w:t>
            </w:r>
            <w:r w:rsidRPr="00F674D7">
              <w:rPr>
                <w:sz w:val="24"/>
              </w:rPr>
              <w:t>、</w:t>
            </w:r>
            <w:r w:rsidRPr="00F674D7">
              <w:rPr>
                <w:sz w:val="24"/>
                <w:lang w:val="pt-BR"/>
              </w:rPr>
              <w:t>NH</w:t>
            </w:r>
            <w:r w:rsidRPr="00F674D7">
              <w:rPr>
                <w:sz w:val="24"/>
                <w:vertAlign w:val="subscript"/>
                <w:lang w:val="pt-BR"/>
              </w:rPr>
              <w:t>3</w:t>
            </w:r>
            <w:r w:rsidRPr="00F674D7">
              <w:rPr>
                <w:sz w:val="24"/>
                <w:lang w:val="pt-BR"/>
              </w:rPr>
              <w:t>-N</w:t>
            </w:r>
            <w:r w:rsidRPr="00F674D7">
              <w:rPr>
                <w:rFonts w:hint="eastAsia"/>
                <w:sz w:val="24"/>
                <w:lang w:val="pt-BR"/>
              </w:rPr>
              <w:t xml:space="preserve"> 0.0034</w:t>
            </w:r>
            <w:r w:rsidRPr="00F674D7">
              <w:rPr>
                <w:sz w:val="24"/>
                <w:lang w:val="pt-BR"/>
              </w:rPr>
              <w:t>t/a</w:t>
            </w:r>
            <w:r w:rsidRPr="00F674D7">
              <w:rPr>
                <w:sz w:val="24"/>
              </w:rPr>
              <w:t>、</w:t>
            </w:r>
            <w:r w:rsidRPr="00F674D7">
              <w:rPr>
                <w:sz w:val="24"/>
                <w:lang w:val="pt-BR"/>
              </w:rPr>
              <w:t>TP</w:t>
            </w:r>
            <w:r w:rsidRPr="00F674D7">
              <w:rPr>
                <w:rFonts w:hint="eastAsia"/>
                <w:sz w:val="24"/>
                <w:lang w:val="pt-BR"/>
              </w:rPr>
              <w:t xml:space="preserve"> 0.0003</w:t>
            </w:r>
            <w:r w:rsidRPr="00F674D7">
              <w:rPr>
                <w:sz w:val="24"/>
                <w:lang w:val="pt-BR"/>
              </w:rPr>
              <w:t>t/a</w:t>
            </w:r>
            <w:r w:rsidRPr="00F674D7">
              <w:rPr>
                <w:sz w:val="24"/>
              </w:rPr>
              <w:t>、</w:t>
            </w:r>
            <w:r w:rsidRPr="00F674D7">
              <w:rPr>
                <w:sz w:val="24"/>
                <w:lang w:val="pt-BR"/>
              </w:rPr>
              <w:t>TN</w:t>
            </w:r>
            <w:r w:rsidRPr="00F674D7">
              <w:rPr>
                <w:rFonts w:hint="eastAsia"/>
                <w:sz w:val="24"/>
                <w:lang w:val="pt-BR"/>
              </w:rPr>
              <w:t xml:space="preserve"> 0.0040</w:t>
            </w:r>
            <w:r w:rsidRPr="00F674D7">
              <w:rPr>
                <w:sz w:val="24"/>
                <w:lang w:val="pt-BR"/>
              </w:rPr>
              <w:t>t/a</w:t>
            </w:r>
            <w:r w:rsidRPr="00F674D7">
              <w:rPr>
                <w:rFonts w:hint="eastAsia"/>
                <w:sz w:val="24"/>
                <w:lang w:val="pt-BR"/>
              </w:rPr>
              <w:t>；</w:t>
            </w:r>
            <w:r w:rsidRPr="00F674D7">
              <w:rPr>
                <w:sz w:val="24"/>
              </w:rPr>
              <w:t>经</w:t>
            </w:r>
            <w:r w:rsidRPr="00F674D7">
              <w:rPr>
                <w:bCs/>
                <w:sz w:val="24"/>
              </w:rPr>
              <w:t>贾屯污水处理厂</w:t>
            </w:r>
            <w:r w:rsidRPr="00F674D7">
              <w:rPr>
                <w:sz w:val="24"/>
              </w:rPr>
              <w:t>处理后废水污染物排放总量</w:t>
            </w:r>
            <w:r w:rsidRPr="00F674D7">
              <w:rPr>
                <w:sz w:val="24"/>
                <w:lang w:val="pt-BR"/>
              </w:rPr>
              <w:t>：</w:t>
            </w:r>
            <w:r w:rsidRPr="00F674D7">
              <w:rPr>
                <w:sz w:val="24"/>
                <w:lang w:val="pt-BR"/>
              </w:rPr>
              <w:t>COD</w:t>
            </w:r>
            <w:r w:rsidRPr="00F674D7">
              <w:rPr>
                <w:rFonts w:hint="eastAsia"/>
                <w:sz w:val="24"/>
                <w:lang w:val="pt-BR"/>
              </w:rPr>
              <w:t xml:space="preserve"> 0.0067</w:t>
            </w:r>
            <w:r w:rsidRPr="00F674D7">
              <w:rPr>
                <w:sz w:val="24"/>
                <w:lang w:val="pt-BR"/>
              </w:rPr>
              <w:t>t/a</w:t>
            </w:r>
            <w:r w:rsidRPr="00F674D7">
              <w:rPr>
                <w:sz w:val="24"/>
              </w:rPr>
              <w:t>、</w:t>
            </w:r>
            <w:r w:rsidRPr="00F674D7">
              <w:rPr>
                <w:sz w:val="24"/>
                <w:lang w:val="pt-BR"/>
              </w:rPr>
              <w:t>NH</w:t>
            </w:r>
            <w:r w:rsidRPr="00F674D7">
              <w:rPr>
                <w:sz w:val="24"/>
                <w:vertAlign w:val="subscript"/>
                <w:lang w:val="pt-BR"/>
              </w:rPr>
              <w:t>3</w:t>
            </w:r>
            <w:r w:rsidRPr="00F674D7">
              <w:rPr>
                <w:sz w:val="24"/>
                <w:lang w:val="pt-BR"/>
              </w:rPr>
              <w:t>-N</w:t>
            </w:r>
            <w:r w:rsidRPr="00F674D7">
              <w:rPr>
                <w:rFonts w:hint="eastAsia"/>
                <w:sz w:val="24"/>
                <w:lang w:val="pt-BR"/>
              </w:rPr>
              <w:t xml:space="preserve"> 0.0007</w:t>
            </w:r>
            <w:r w:rsidRPr="00F674D7">
              <w:rPr>
                <w:sz w:val="24"/>
                <w:lang w:val="pt-BR"/>
              </w:rPr>
              <w:t>t/a</w:t>
            </w:r>
            <w:r w:rsidRPr="00F674D7">
              <w:rPr>
                <w:sz w:val="24"/>
              </w:rPr>
              <w:t>、</w:t>
            </w:r>
            <w:r w:rsidRPr="00F674D7">
              <w:rPr>
                <w:sz w:val="24"/>
                <w:lang w:val="pt-BR"/>
              </w:rPr>
              <w:t>TP</w:t>
            </w:r>
            <w:r w:rsidRPr="00F674D7">
              <w:rPr>
                <w:rFonts w:hint="eastAsia"/>
                <w:sz w:val="24"/>
                <w:lang w:val="pt-BR"/>
              </w:rPr>
              <w:t xml:space="preserve"> 0.0001</w:t>
            </w:r>
            <w:r w:rsidRPr="00F674D7">
              <w:rPr>
                <w:sz w:val="24"/>
                <w:lang w:val="pt-BR"/>
              </w:rPr>
              <w:t>t/a</w:t>
            </w:r>
            <w:r w:rsidRPr="00F674D7">
              <w:rPr>
                <w:sz w:val="24"/>
              </w:rPr>
              <w:t>、</w:t>
            </w:r>
            <w:r w:rsidRPr="00F674D7">
              <w:rPr>
                <w:sz w:val="24"/>
                <w:lang w:val="pt-BR"/>
              </w:rPr>
              <w:t>TN</w:t>
            </w:r>
            <w:r w:rsidRPr="00F674D7">
              <w:rPr>
                <w:rFonts w:hint="eastAsia"/>
                <w:sz w:val="24"/>
                <w:lang w:val="pt-BR"/>
              </w:rPr>
              <w:t xml:space="preserve"> 0.0020</w:t>
            </w:r>
            <w:r w:rsidRPr="00F674D7">
              <w:rPr>
                <w:sz w:val="24"/>
                <w:lang w:val="pt-BR"/>
              </w:rPr>
              <w:t>t/a</w:t>
            </w:r>
            <w:r w:rsidRPr="00F674D7">
              <w:rPr>
                <w:sz w:val="24"/>
              </w:rPr>
              <w:t>。</w:t>
            </w:r>
          </w:p>
          <w:p w:rsidR="00336153" w:rsidRPr="00F674D7" w:rsidRDefault="00336153" w:rsidP="00A80B48">
            <w:pPr>
              <w:spacing w:line="460" w:lineRule="exact"/>
              <w:ind w:firstLineChars="200" w:firstLine="480"/>
              <w:rPr>
                <w:b/>
                <w:sz w:val="24"/>
                <w:u w:val="single"/>
              </w:rPr>
            </w:pPr>
            <w:r w:rsidRPr="00F674D7">
              <w:rPr>
                <w:rFonts w:hint="eastAsia"/>
                <w:sz w:val="24"/>
              </w:rPr>
              <w:t>2</w:t>
            </w:r>
            <w:r w:rsidRPr="00F674D7">
              <w:rPr>
                <w:rFonts w:hint="eastAsia"/>
                <w:sz w:val="24"/>
              </w:rPr>
              <w:t>、本项目颗粒物新增排放量为</w:t>
            </w:r>
            <w:r w:rsidRPr="00F674D7">
              <w:rPr>
                <w:rFonts w:hint="eastAsia"/>
                <w:sz w:val="24"/>
              </w:rPr>
              <w:t>0.0082t/a</w:t>
            </w:r>
            <w:r w:rsidRPr="00F674D7">
              <w:rPr>
                <w:rFonts w:hint="eastAsia"/>
                <w:sz w:val="24"/>
              </w:rPr>
              <w:t>（均为有组织），</w:t>
            </w:r>
            <w:r w:rsidRPr="00F674D7">
              <w:rPr>
                <w:sz w:val="24"/>
              </w:rPr>
              <w:t>VOCs</w:t>
            </w:r>
            <w:r w:rsidRPr="00F674D7">
              <w:rPr>
                <w:rFonts w:hint="eastAsia"/>
                <w:sz w:val="24"/>
              </w:rPr>
              <w:t>新增排放总量为</w:t>
            </w:r>
            <w:r w:rsidRPr="00F674D7">
              <w:rPr>
                <w:rFonts w:hint="eastAsia"/>
                <w:sz w:val="24"/>
              </w:rPr>
              <w:t>0.0673</w:t>
            </w:r>
            <w:r w:rsidRPr="00F674D7">
              <w:rPr>
                <w:sz w:val="24"/>
              </w:rPr>
              <w:t>t/a</w:t>
            </w:r>
            <w:r w:rsidRPr="00F674D7">
              <w:rPr>
                <w:rFonts w:hint="eastAsia"/>
                <w:sz w:val="24"/>
              </w:rPr>
              <w:t>（其中有组织</w:t>
            </w:r>
            <w:r w:rsidRPr="00F674D7">
              <w:rPr>
                <w:rFonts w:hint="eastAsia"/>
                <w:sz w:val="24"/>
              </w:rPr>
              <w:t>0.0454t/a</w:t>
            </w:r>
            <w:r w:rsidRPr="00F674D7">
              <w:rPr>
                <w:rFonts w:hint="eastAsia"/>
                <w:sz w:val="24"/>
              </w:rPr>
              <w:t>、无组织</w:t>
            </w:r>
            <w:r w:rsidRPr="00F674D7">
              <w:rPr>
                <w:rFonts w:hint="eastAsia"/>
                <w:sz w:val="24"/>
              </w:rPr>
              <w:t>0.0219t/a</w:t>
            </w:r>
            <w:r w:rsidRPr="00F674D7">
              <w:rPr>
                <w:rFonts w:hint="eastAsia"/>
                <w:sz w:val="24"/>
              </w:rPr>
              <w:t>）</w:t>
            </w:r>
            <w:r w:rsidRPr="00F674D7">
              <w:rPr>
                <w:bCs/>
                <w:sz w:val="24"/>
              </w:rPr>
              <w:t>。</w:t>
            </w:r>
          </w:p>
          <w:p w:rsidR="00336153" w:rsidRPr="00F674D7" w:rsidRDefault="00336153" w:rsidP="00A80B48">
            <w:pPr>
              <w:spacing w:line="460" w:lineRule="exact"/>
              <w:ind w:firstLineChars="200" w:firstLine="482"/>
              <w:rPr>
                <w:b/>
                <w:bCs/>
                <w:sz w:val="24"/>
                <w:u w:val="single"/>
              </w:rPr>
            </w:pPr>
            <w:r w:rsidRPr="00F674D7">
              <w:rPr>
                <w:rFonts w:hint="eastAsia"/>
                <w:b/>
                <w:sz w:val="24"/>
                <w:u w:val="single"/>
              </w:rPr>
              <w:t>3</w:t>
            </w:r>
            <w:r w:rsidRPr="00F674D7">
              <w:rPr>
                <w:rFonts w:hint="eastAsia"/>
                <w:b/>
                <w:sz w:val="24"/>
                <w:u w:val="single"/>
              </w:rPr>
              <w:t>、</w:t>
            </w:r>
            <w:r w:rsidRPr="00F674D7">
              <w:rPr>
                <w:b/>
                <w:bCs/>
                <w:sz w:val="24"/>
                <w:u w:val="single"/>
              </w:rPr>
              <w:t>根据《新乡市建设项目新增总量指标替代管理指导意见（试行）》的要求，建设项目新增污染物排放需要替代的总量为化学需氧量（</w:t>
            </w:r>
            <w:r w:rsidRPr="00F674D7">
              <w:rPr>
                <w:b/>
                <w:bCs/>
                <w:sz w:val="24"/>
                <w:u w:val="single"/>
              </w:rPr>
              <w:t>COD</w:t>
            </w:r>
            <w:r w:rsidRPr="00F674D7">
              <w:rPr>
                <w:b/>
                <w:bCs/>
                <w:sz w:val="24"/>
                <w:u w:val="single"/>
              </w:rPr>
              <w:t>）、氨氮（</w:t>
            </w:r>
            <w:r w:rsidRPr="00F674D7">
              <w:rPr>
                <w:b/>
                <w:bCs/>
                <w:sz w:val="24"/>
                <w:u w:val="single"/>
              </w:rPr>
              <w:t>NH</w:t>
            </w:r>
            <w:r w:rsidRPr="00F674D7">
              <w:rPr>
                <w:b/>
                <w:bCs/>
                <w:sz w:val="24"/>
                <w:u w:val="single"/>
                <w:vertAlign w:val="subscript"/>
              </w:rPr>
              <w:t>3</w:t>
            </w:r>
            <w:r w:rsidRPr="00F674D7">
              <w:rPr>
                <w:b/>
                <w:bCs/>
                <w:sz w:val="24"/>
                <w:u w:val="single"/>
              </w:rPr>
              <w:t>-N</w:t>
            </w:r>
            <w:r w:rsidRPr="00F674D7">
              <w:rPr>
                <w:b/>
                <w:bCs/>
                <w:sz w:val="24"/>
                <w:u w:val="single"/>
              </w:rPr>
              <w:t>）、二氧化硫（</w:t>
            </w:r>
            <w:r w:rsidRPr="00F674D7">
              <w:rPr>
                <w:b/>
                <w:bCs/>
                <w:sz w:val="24"/>
                <w:u w:val="single"/>
              </w:rPr>
              <w:t>SO</w:t>
            </w:r>
            <w:r w:rsidRPr="00F674D7">
              <w:rPr>
                <w:b/>
                <w:bCs/>
                <w:sz w:val="24"/>
                <w:u w:val="single"/>
                <w:vertAlign w:val="subscript"/>
              </w:rPr>
              <w:t>2</w:t>
            </w:r>
            <w:r w:rsidRPr="00F674D7">
              <w:rPr>
                <w:b/>
                <w:bCs/>
                <w:sz w:val="24"/>
                <w:u w:val="single"/>
              </w:rPr>
              <w:t>）、氮氧化物（</w:t>
            </w:r>
            <w:r w:rsidRPr="00F674D7">
              <w:rPr>
                <w:b/>
                <w:bCs/>
                <w:sz w:val="24"/>
                <w:u w:val="single"/>
              </w:rPr>
              <w:t>NO</w:t>
            </w:r>
            <w:r w:rsidRPr="00F674D7">
              <w:rPr>
                <w:b/>
                <w:bCs/>
                <w:sz w:val="24"/>
                <w:u w:val="single"/>
                <w:vertAlign w:val="subscript"/>
              </w:rPr>
              <w:t>X</w:t>
            </w:r>
            <w:r w:rsidRPr="00F674D7">
              <w:rPr>
                <w:b/>
                <w:bCs/>
                <w:sz w:val="24"/>
                <w:u w:val="single"/>
              </w:rPr>
              <w:t>）、颗粒物（</w:t>
            </w:r>
            <w:r w:rsidRPr="00F674D7">
              <w:rPr>
                <w:b/>
                <w:bCs/>
                <w:sz w:val="24"/>
                <w:u w:val="single"/>
              </w:rPr>
              <w:t>TSP</w:t>
            </w:r>
            <w:r w:rsidRPr="00F674D7">
              <w:rPr>
                <w:b/>
                <w:bCs/>
                <w:sz w:val="24"/>
                <w:u w:val="single"/>
              </w:rPr>
              <w:t>）、挥发性有机物（</w:t>
            </w:r>
            <w:r w:rsidRPr="00F674D7">
              <w:rPr>
                <w:b/>
                <w:bCs/>
                <w:sz w:val="24"/>
                <w:u w:val="single"/>
              </w:rPr>
              <w:t>VOCs</w:t>
            </w:r>
            <w:r w:rsidRPr="00F674D7">
              <w:rPr>
                <w:b/>
                <w:bCs/>
                <w:sz w:val="24"/>
                <w:u w:val="single"/>
              </w:rPr>
              <w:t>）。</w:t>
            </w:r>
          </w:p>
          <w:p w:rsidR="00336153" w:rsidRPr="00F674D7" w:rsidRDefault="00336153" w:rsidP="00A80B48">
            <w:pPr>
              <w:spacing w:line="460" w:lineRule="exact"/>
              <w:ind w:firstLineChars="200" w:firstLine="482"/>
              <w:rPr>
                <w:b/>
                <w:sz w:val="24"/>
                <w:u w:val="single"/>
              </w:rPr>
            </w:pPr>
            <w:r w:rsidRPr="00F674D7">
              <w:rPr>
                <w:rFonts w:hint="eastAsia"/>
                <w:b/>
                <w:sz w:val="24"/>
                <w:u w:val="single"/>
              </w:rPr>
              <w:t>本项目为新增重点污染物（</w:t>
            </w:r>
            <w:r w:rsidRPr="00F674D7">
              <w:rPr>
                <w:b/>
                <w:sz w:val="24"/>
                <w:u w:val="single"/>
              </w:rPr>
              <w:t>化学需氧量</w:t>
            </w:r>
            <w:r w:rsidRPr="00F674D7">
              <w:rPr>
                <w:rFonts w:hint="eastAsia"/>
                <w:b/>
                <w:sz w:val="24"/>
                <w:u w:val="single"/>
              </w:rPr>
              <w:t>、</w:t>
            </w:r>
            <w:r w:rsidRPr="00F674D7">
              <w:rPr>
                <w:b/>
                <w:sz w:val="24"/>
                <w:u w:val="single"/>
              </w:rPr>
              <w:t>氨氮</w:t>
            </w:r>
            <w:r w:rsidRPr="00F674D7">
              <w:rPr>
                <w:rFonts w:hint="eastAsia"/>
                <w:b/>
                <w:sz w:val="24"/>
                <w:u w:val="single"/>
              </w:rPr>
              <w:t>、颗粒物、挥发性有机物）排放的项目，排放量实施区域双倍替代，其中新增</w:t>
            </w:r>
            <w:r w:rsidRPr="00F674D7">
              <w:rPr>
                <w:rFonts w:hint="eastAsia"/>
                <w:b/>
                <w:sz w:val="24"/>
                <w:u w:val="single"/>
              </w:rPr>
              <w:t>COD</w:t>
            </w:r>
            <w:r w:rsidRPr="00F674D7">
              <w:rPr>
                <w:rFonts w:hint="eastAsia"/>
                <w:b/>
                <w:sz w:val="24"/>
                <w:u w:val="single"/>
              </w:rPr>
              <w:t>、</w:t>
            </w:r>
            <w:r w:rsidRPr="00F674D7">
              <w:rPr>
                <w:rFonts w:hint="eastAsia"/>
                <w:b/>
                <w:sz w:val="24"/>
                <w:u w:val="single"/>
              </w:rPr>
              <w:t>NH</w:t>
            </w:r>
            <w:r w:rsidRPr="00F674D7">
              <w:rPr>
                <w:rFonts w:hint="eastAsia"/>
                <w:b/>
                <w:sz w:val="24"/>
                <w:u w:val="single"/>
                <w:vertAlign w:val="subscript"/>
              </w:rPr>
              <w:t>3</w:t>
            </w:r>
            <w:r w:rsidRPr="00F674D7">
              <w:rPr>
                <w:rFonts w:hint="eastAsia"/>
                <w:b/>
                <w:sz w:val="24"/>
                <w:u w:val="single"/>
              </w:rPr>
              <w:t>-N</w:t>
            </w:r>
            <w:r w:rsidRPr="00F674D7">
              <w:rPr>
                <w:rFonts w:hint="eastAsia"/>
                <w:b/>
                <w:sz w:val="24"/>
                <w:u w:val="single"/>
              </w:rPr>
              <w:t>排放量拟从新乡县翟坡污水处理厂新建设计污水处理能力</w:t>
            </w:r>
            <w:r w:rsidRPr="00F674D7">
              <w:rPr>
                <w:rFonts w:hint="eastAsia"/>
                <w:b/>
                <w:sz w:val="24"/>
                <w:u w:val="single"/>
              </w:rPr>
              <w:t>0.2</w:t>
            </w:r>
            <w:r w:rsidRPr="00F674D7">
              <w:rPr>
                <w:rFonts w:hint="eastAsia"/>
                <w:b/>
                <w:sz w:val="24"/>
                <w:u w:val="single"/>
              </w:rPr>
              <w:t>万吨</w:t>
            </w:r>
            <w:r w:rsidRPr="00F674D7">
              <w:rPr>
                <w:rFonts w:hint="eastAsia"/>
                <w:b/>
                <w:sz w:val="24"/>
                <w:u w:val="single"/>
              </w:rPr>
              <w:t>/</w:t>
            </w:r>
            <w:r w:rsidRPr="00F674D7">
              <w:rPr>
                <w:rFonts w:hint="eastAsia"/>
                <w:b/>
                <w:sz w:val="24"/>
                <w:u w:val="single"/>
              </w:rPr>
              <w:t>日</w:t>
            </w:r>
            <w:r w:rsidRPr="00F674D7">
              <w:rPr>
                <w:rFonts w:hint="eastAsia"/>
                <w:b/>
                <w:sz w:val="24"/>
                <w:u w:val="single"/>
              </w:rPr>
              <w:t>2019</w:t>
            </w:r>
            <w:r w:rsidRPr="00F674D7">
              <w:rPr>
                <w:rFonts w:hint="eastAsia"/>
                <w:b/>
                <w:sz w:val="24"/>
                <w:u w:val="single"/>
              </w:rPr>
              <w:t>年</w:t>
            </w:r>
            <w:r w:rsidRPr="00F674D7">
              <w:rPr>
                <w:rFonts w:hint="eastAsia"/>
                <w:b/>
                <w:sz w:val="24"/>
                <w:u w:val="single"/>
              </w:rPr>
              <w:t>6-12</w:t>
            </w:r>
            <w:r w:rsidRPr="00F674D7">
              <w:rPr>
                <w:rFonts w:hint="eastAsia"/>
                <w:b/>
                <w:sz w:val="24"/>
                <w:u w:val="single"/>
              </w:rPr>
              <w:t>月份产生的减排量中调剂给本项目</w:t>
            </w:r>
            <w:r w:rsidRPr="00F674D7">
              <w:rPr>
                <w:rFonts w:hint="eastAsia"/>
                <w:b/>
                <w:sz w:val="24"/>
                <w:u w:val="single"/>
              </w:rPr>
              <w:t>COD</w:t>
            </w:r>
            <w:r w:rsidRPr="00F674D7">
              <w:rPr>
                <w:b/>
                <w:sz w:val="24"/>
                <w:u w:val="single"/>
              </w:rPr>
              <w:t>0.0134t/a</w:t>
            </w:r>
            <w:r w:rsidRPr="00F674D7">
              <w:rPr>
                <w:rFonts w:hint="eastAsia"/>
                <w:b/>
                <w:sz w:val="24"/>
                <w:u w:val="single"/>
              </w:rPr>
              <w:t>、</w:t>
            </w:r>
            <w:r w:rsidRPr="00F674D7">
              <w:rPr>
                <w:rFonts w:hint="eastAsia"/>
                <w:b/>
                <w:sz w:val="24"/>
                <w:u w:val="single"/>
              </w:rPr>
              <w:t>NH</w:t>
            </w:r>
            <w:r w:rsidRPr="00F674D7">
              <w:rPr>
                <w:rFonts w:hint="eastAsia"/>
                <w:b/>
                <w:sz w:val="24"/>
                <w:u w:val="single"/>
                <w:vertAlign w:val="subscript"/>
              </w:rPr>
              <w:t>3</w:t>
            </w:r>
            <w:r w:rsidRPr="00F674D7">
              <w:rPr>
                <w:rFonts w:hint="eastAsia"/>
                <w:b/>
                <w:sz w:val="24"/>
                <w:u w:val="single"/>
              </w:rPr>
              <w:t>-N</w:t>
            </w:r>
            <w:r w:rsidRPr="00F674D7">
              <w:rPr>
                <w:b/>
                <w:sz w:val="24"/>
                <w:u w:val="single"/>
              </w:rPr>
              <w:t>0.0014t/a</w:t>
            </w:r>
            <w:r w:rsidRPr="00F674D7">
              <w:rPr>
                <w:rFonts w:hint="eastAsia"/>
                <w:b/>
                <w:sz w:val="24"/>
                <w:u w:val="single"/>
              </w:rPr>
              <w:t>作为替代量；新增颗粒物排放量拟从新乡市瑞科供热有限公司燃煤锅炉拆改产生的削减量中调剂给本项目</w:t>
            </w:r>
            <w:r w:rsidRPr="00F674D7">
              <w:rPr>
                <w:rFonts w:hint="eastAsia"/>
                <w:b/>
                <w:sz w:val="24"/>
                <w:u w:val="single"/>
              </w:rPr>
              <w:t>0.0164t/a</w:t>
            </w:r>
            <w:r w:rsidRPr="00F674D7">
              <w:rPr>
                <w:rFonts w:hint="eastAsia"/>
                <w:b/>
                <w:sz w:val="24"/>
                <w:u w:val="single"/>
              </w:rPr>
              <w:t>作为替代量；新增挥发性有机物排放量拟从新乡市信谊染料化工有限公司倒闭产生的削减量中调剂给本项目</w:t>
            </w:r>
            <w:r w:rsidRPr="00F674D7">
              <w:rPr>
                <w:rFonts w:hint="eastAsia"/>
                <w:b/>
                <w:sz w:val="24"/>
                <w:u w:val="single"/>
              </w:rPr>
              <w:t>0.1346t/a</w:t>
            </w:r>
            <w:r w:rsidRPr="00F674D7">
              <w:rPr>
                <w:rFonts w:hint="eastAsia"/>
                <w:b/>
                <w:sz w:val="24"/>
                <w:u w:val="single"/>
              </w:rPr>
              <w:t>作为替代量。</w:t>
            </w:r>
          </w:p>
          <w:p w:rsidR="00336153" w:rsidRPr="00F674D7" w:rsidRDefault="00336153" w:rsidP="00A80B48">
            <w:pPr>
              <w:spacing w:line="460" w:lineRule="exact"/>
              <w:rPr>
                <w:sz w:val="24"/>
              </w:rPr>
            </w:pPr>
          </w:p>
          <w:p w:rsidR="00336153" w:rsidRPr="00F674D7" w:rsidRDefault="00336153" w:rsidP="00A80B48">
            <w:pPr>
              <w:widowControl/>
              <w:spacing w:beforeLines="50" w:afterLines="50" w:line="360" w:lineRule="auto"/>
              <w:rPr>
                <w:sz w:val="24"/>
              </w:rPr>
            </w:pPr>
          </w:p>
        </w:tc>
      </w:tr>
    </w:tbl>
    <w:p w:rsidR="00336153" w:rsidRPr="00F674D7" w:rsidRDefault="00336153" w:rsidP="00336153">
      <w:pPr>
        <w:pStyle w:val="aa"/>
        <w:jc w:val="center"/>
        <w:outlineLvl w:val="0"/>
        <w:rPr>
          <w:rFonts w:ascii="Times New Roman" w:eastAsia="黑体" w:hAnsi="Times New Roman"/>
          <w:snapToGrid w:val="0"/>
          <w:sz w:val="30"/>
          <w:szCs w:val="30"/>
        </w:rPr>
      </w:pPr>
      <w:r w:rsidRPr="00F674D7">
        <w:rPr>
          <w:rFonts w:ascii="Times New Roman" w:eastAsia="黑体" w:hAnsi="Times New Roman"/>
          <w:snapToGrid w:val="0"/>
          <w:sz w:val="36"/>
          <w:szCs w:val="36"/>
        </w:rPr>
        <w:br w:type="page"/>
      </w:r>
      <w:r w:rsidRPr="00F674D7">
        <w:rPr>
          <w:rFonts w:ascii="Times New Roman" w:eastAsia="黑体" w:hAnsi="Times New Roman"/>
          <w:snapToGrid w:val="0"/>
          <w:sz w:val="30"/>
          <w:szCs w:val="30"/>
        </w:rPr>
        <w:lastRenderedPageBreak/>
        <w:t>四、主要环境影响和保护措施</w:t>
      </w:r>
    </w:p>
    <w:tbl>
      <w:tblPr>
        <w:tblpPr w:leftFromText="180" w:rightFromText="180" w:vertAnchor="text" w:tblpXSpec="center" w:tblpY="1"/>
        <w:tblOverlap w:val="never"/>
        <w:tblW w:w="0" w:type="auto"/>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746"/>
        <w:gridCol w:w="8162"/>
      </w:tblGrid>
      <w:tr w:rsidR="00336153" w:rsidRPr="00F674D7" w:rsidTr="00A80B48">
        <w:trPr>
          <w:trHeight w:val="5937"/>
        </w:trPr>
        <w:tc>
          <w:tcPr>
            <w:tcW w:w="746" w:type="dxa"/>
            <w:tcMar>
              <w:left w:w="28" w:type="dxa"/>
              <w:right w:w="28" w:type="dxa"/>
            </w:tcMar>
            <w:vAlign w:val="center"/>
          </w:tcPr>
          <w:p w:rsidR="00336153" w:rsidRPr="00F674D7" w:rsidRDefault="00336153" w:rsidP="00A80B48">
            <w:pPr>
              <w:pStyle w:val="aa"/>
              <w:adjustRightInd w:val="0"/>
              <w:snapToGrid w:val="0"/>
              <w:spacing w:before="0" w:beforeAutospacing="0" w:after="0" w:afterAutospacing="0"/>
              <w:jc w:val="center"/>
              <w:rPr>
                <w:rFonts w:ascii="Times New Roman" w:hAnsi="Times New Roman"/>
                <w:sz w:val="21"/>
                <w:szCs w:val="21"/>
              </w:rPr>
            </w:pPr>
            <w:r w:rsidRPr="00F674D7">
              <w:rPr>
                <w:rFonts w:ascii="Times New Roman" w:hAnsi="Times New Roman"/>
                <w:sz w:val="21"/>
                <w:szCs w:val="21"/>
              </w:rPr>
              <w:t>施工</w:t>
            </w:r>
          </w:p>
          <w:p w:rsidR="00336153" w:rsidRPr="00F674D7" w:rsidRDefault="00336153" w:rsidP="00A80B48">
            <w:pPr>
              <w:pStyle w:val="aa"/>
              <w:adjustRightInd w:val="0"/>
              <w:snapToGrid w:val="0"/>
              <w:spacing w:before="0" w:beforeAutospacing="0" w:after="0" w:afterAutospacing="0"/>
              <w:jc w:val="center"/>
              <w:rPr>
                <w:rFonts w:ascii="Times New Roman" w:hAnsi="Times New Roman"/>
                <w:sz w:val="21"/>
                <w:szCs w:val="21"/>
              </w:rPr>
            </w:pPr>
            <w:r w:rsidRPr="00F674D7">
              <w:rPr>
                <w:rFonts w:ascii="Times New Roman" w:hAnsi="Times New Roman"/>
                <w:sz w:val="21"/>
                <w:szCs w:val="21"/>
              </w:rPr>
              <w:t>期环</w:t>
            </w:r>
          </w:p>
          <w:p w:rsidR="00336153" w:rsidRPr="00F674D7" w:rsidRDefault="00336153" w:rsidP="00A80B48">
            <w:pPr>
              <w:pStyle w:val="aa"/>
              <w:adjustRightInd w:val="0"/>
              <w:snapToGrid w:val="0"/>
              <w:spacing w:before="0" w:beforeAutospacing="0" w:after="0" w:afterAutospacing="0"/>
              <w:jc w:val="center"/>
              <w:rPr>
                <w:rFonts w:ascii="Times New Roman" w:hAnsi="Times New Roman"/>
                <w:sz w:val="21"/>
                <w:szCs w:val="21"/>
              </w:rPr>
            </w:pPr>
            <w:r w:rsidRPr="00F674D7">
              <w:rPr>
                <w:rFonts w:ascii="Times New Roman" w:hAnsi="Times New Roman"/>
                <w:sz w:val="21"/>
                <w:szCs w:val="21"/>
              </w:rPr>
              <w:t>境保</w:t>
            </w:r>
          </w:p>
          <w:p w:rsidR="00336153" w:rsidRPr="00F674D7" w:rsidRDefault="00336153" w:rsidP="00A80B48">
            <w:pPr>
              <w:pStyle w:val="aa"/>
              <w:adjustRightInd w:val="0"/>
              <w:snapToGrid w:val="0"/>
              <w:spacing w:before="0" w:beforeAutospacing="0" w:after="0" w:afterAutospacing="0"/>
              <w:jc w:val="center"/>
              <w:rPr>
                <w:rFonts w:ascii="Times New Roman" w:hAnsi="Times New Roman"/>
                <w:sz w:val="21"/>
                <w:szCs w:val="21"/>
              </w:rPr>
            </w:pPr>
            <w:r w:rsidRPr="00F674D7">
              <w:rPr>
                <w:rFonts w:ascii="Times New Roman" w:hAnsi="Times New Roman"/>
                <w:sz w:val="21"/>
                <w:szCs w:val="21"/>
              </w:rPr>
              <w:t>护措</w:t>
            </w:r>
          </w:p>
          <w:p w:rsidR="00336153" w:rsidRPr="00F674D7" w:rsidRDefault="00336153" w:rsidP="00A80B48">
            <w:pPr>
              <w:pStyle w:val="aa"/>
              <w:adjustRightInd w:val="0"/>
              <w:snapToGrid w:val="0"/>
              <w:spacing w:before="0" w:beforeAutospacing="0" w:after="0" w:afterAutospacing="0"/>
              <w:jc w:val="center"/>
              <w:rPr>
                <w:rFonts w:ascii="Times New Roman" w:hAnsi="Times New Roman"/>
                <w:bCs/>
                <w:sz w:val="21"/>
                <w:szCs w:val="21"/>
              </w:rPr>
            </w:pPr>
            <w:r w:rsidRPr="00F674D7">
              <w:rPr>
                <w:rFonts w:ascii="Times New Roman" w:hAnsi="Times New Roman"/>
                <w:sz w:val="21"/>
                <w:szCs w:val="21"/>
              </w:rPr>
              <w:t>施</w:t>
            </w:r>
          </w:p>
        </w:tc>
        <w:tc>
          <w:tcPr>
            <w:tcW w:w="8162" w:type="dxa"/>
            <w:vAlign w:val="center"/>
          </w:tcPr>
          <w:p w:rsidR="00336153" w:rsidRPr="00F674D7" w:rsidRDefault="00336153" w:rsidP="00A80B48">
            <w:pPr>
              <w:spacing w:line="480" w:lineRule="exact"/>
              <w:ind w:firstLine="480"/>
              <w:jc w:val="left"/>
              <w:rPr>
                <w:b/>
                <w:sz w:val="24"/>
              </w:rPr>
            </w:pPr>
            <w:r w:rsidRPr="00F674D7">
              <w:rPr>
                <w:bCs/>
                <w:sz w:val="24"/>
                <w:szCs w:val="20"/>
              </w:rPr>
              <w:t>本项目</w:t>
            </w:r>
            <w:r w:rsidRPr="00F674D7">
              <w:rPr>
                <w:sz w:val="24"/>
              </w:rPr>
              <w:t>，拟于</w:t>
            </w:r>
            <w:r w:rsidRPr="00F674D7">
              <w:rPr>
                <w:rFonts w:hint="eastAsia"/>
                <w:sz w:val="24"/>
              </w:rPr>
              <w:t>租赁</w:t>
            </w:r>
            <w:r w:rsidRPr="00F674D7">
              <w:rPr>
                <w:sz w:val="24"/>
              </w:rPr>
              <w:t>的厂区内新建厂房组织生产</w:t>
            </w:r>
            <w:r w:rsidRPr="00F674D7">
              <w:rPr>
                <w:bCs/>
                <w:sz w:val="24"/>
                <w:szCs w:val="20"/>
              </w:rPr>
              <w:t>，</w:t>
            </w:r>
            <w:r w:rsidRPr="00F674D7">
              <w:rPr>
                <w:sz w:val="24"/>
              </w:rPr>
              <w:t>施工期污染工序及防治措施详见</w:t>
            </w:r>
            <w:r w:rsidRPr="00F674D7">
              <w:rPr>
                <w:rFonts w:hint="eastAsia"/>
                <w:sz w:val="24"/>
              </w:rPr>
              <w:t>下表</w:t>
            </w:r>
            <w:r w:rsidRPr="00F674D7">
              <w:rPr>
                <w:sz w:val="24"/>
              </w:rPr>
              <w:t>。</w:t>
            </w:r>
          </w:p>
          <w:p w:rsidR="00336153" w:rsidRPr="00F674D7" w:rsidRDefault="00336153" w:rsidP="00A80B48">
            <w:pPr>
              <w:adjustRightInd w:val="0"/>
              <w:snapToGrid w:val="0"/>
              <w:spacing w:line="440" w:lineRule="exact"/>
              <w:ind w:leftChars="175" w:left="368" w:firstLineChars="50" w:firstLine="120"/>
              <w:textAlignment w:val="baseline"/>
              <w:rPr>
                <w:rFonts w:eastAsia="黑体"/>
                <w:sz w:val="24"/>
                <w:lang w:val="pt-BR"/>
              </w:rPr>
            </w:pPr>
            <w:r w:rsidRPr="00F674D7">
              <w:rPr>
                <w:rFonts w:eastAsia="黑体" w:hint="eastAsia"/>
                <w:sz w:val="24"/>
              </w:rPr>
              <w:t>表</w:t>
            </w:r>
            <w:r w:rsidRPr="00F674D7">
              <w:rPr>
                <w:rFonts w:eastAsia="黑体" w:hint="eastAsia"/>
                <w:sz w:val="24"/>
              </w:rPr>
              <w:t>1</w:t>
            </w:r>
            <w:r>
              <w:rPr>
                <w:rFonts w:eastAsia="黑体" w:hint="eastAsia"/>
                <w:sz w:val="24"/>
              </w:rPr>
              <w:t>6</w:t>
            </w:r>
            <w:r w:rsidRPr="00F674D7">
              <w:rPr>
                <w:rFonts w:eastAsia="黑体" w:hint="eastAsia"/>
                <w:sz w:val="24"/>
              </w:rPr>
              <w:t xml:space="preserve">            </w:t>
            </w:r>
            <w:r w:rsidRPr="00F674D7">
              <w:rPr>
                <w:rFonts w:eastAsia="黑体"/>
                <w:sz w:val="24"/>
              </w:rPr>
              <w:t>项目施工期产污环节一览表</w:t>
            </w:r>
          </w:p>
          <w:tbl>
            <w:tblPr>
              <w:tblW w:w="5000" w:type="pct"/>
              <w:jc w:val="center"/>
              <w:tblInd w:w="8" w:type="dxa"/>
              <w:tblBorders>
                <w:top w:val="single" w:sz="8" w:space="0" w:color="auto"/>
                <w:bottom w:val="single" w:sz="8" w:space="0" w:color="auto"/>
                <w:insideH w:val="single" w:sz="4" w:space="0" w:color="auto"/>
                <w:insideV w:val="single" w:sz="4" w:space="0" w:color="auto"/>
              </w:tblBorders>
              <w:tblLayout w:type="fixed"/>
              <w:tblLook w:val="01E0"/>
            </w:tblPr>
            <w:tblGrid>
              <w:gridCol w:w="989"/>
              <w:gridCol w:w="1773"/>
              <w:gridCol w:w="1004"/>
              <w:gridCol w:w="4180"/>
            </w:tblGrid>
            <w:tr w:rsidR="00336153" w:rsidRPr="00F674D7" w:rsidTr="00A80B48">
              <w:trPr>
                <w:trHeight w:val="397"/>
                <w:jc w:val="center"/>
              </w:trPr>
              <w:tc>
                <w:tcPr>
                  <w:tcW w:w="1117" w:type="dxa"/>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污染因素</w:t>
                  </w:r>
                </w:p>
              </w:tc>
              <w:tc>
                <w:tcPr>
                  <w:tcW w:w="2033" w:type="dxa"/>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产污环节</w:t>
                  </w:r>
                </w:p>
              </w:tc>
              <w:tc>
                <w:tcPr>
                  <w:tcW w:w="1134" w:type="dxa"/>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污染物</w:t>
                  </w:r>
                </w:p>
              </w:tc>
              <w:tc>
                <w:tcPr>
                  <w:tcW w:w="4849" w:type="dxa"/>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防治措施</w:t>
                  </w:r>
                </w:p>
              </w:tc>
            </w:tr>
            <w:tr w:rsidR="00336153" w:rsidRPr="00F674D7" w:rsidTr="00A80B48">
              <w:trPr>
                <w:trHeight w:val="397"/>
                <w:jc w:val="center"/>
              </w:trPr>
              <w:tc>
                <w:tcPr>
                  <w:tcW w:w="1117"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废气</w:t>
                  </w:r>
                </w:p>
              </w:tc>
              <w:tc>
                <w:tcPr>
                  <w:tcW w:w="2033" w:type="dxa"/>
                  <w:vAlign w:val="center"/>
                </w:tcPr>
                <w:p w:rsidR="00336153" w:rsidRPr="00F674D7" w:rsidRDefault="00336153" w:rsidP="00A80B48">
                  <w:pPr>
                    <w:framePr w:hSpace="180" w:wrap="around" w:vAnchor="text" w:hAnchor="text" w:xAlign="center" w:y="1"/>
                    <w:tabs>
                      <w:tab w:val="center" w:pos="4153"/>
                      <w:tab w:val="right" w:pos="8306"/>
                    </w:tabs>
                    <w:adjustRightInd w:val="0"/>
                    <w:snapToGrid w:val="0"/>
                    <w:suppressOverlap/>
                    <w:jc w:val="center"/>
                    <w:textAlignment w:val="baseline"/>
                    <w:rPr>
                      <w:szCs w:val="21"/>
                    </w:rPr>
                  </w:pPr>
                  <w:r w:rsidRPr="00F674D7">
                    <w:rPr>
                      <w:rFonts w:hint="eastAsia"/>
                      <w:szCs w:val="21"/>
                    </w:rPr>
                    <w:t>建材运输、堆放、装卸与搅拌等</w:t>
                  </w:r>
                </w:p>
              </w:tc>
              <w:tc>
                <w:tcPr>
                  <w:tcW w:w="1134" w:type="dxa"/>
                  <w:vAlign w:val="center"/>
                </w:tcPr>
                <w:p w:rsidR="00336153" w:rsidRPr="00F674D7" w:rsidRDefault="00336153" w:rsidP="00A80B48">
                  <w:pPr>
                    <w:framePr w:hSpace="180" w:wrap="around" w:vAnchor="text" w:hAnchor="text" w:xAlign="center" w:y="1"/>
                    <w:tabs>
                      <w:tab w:val="center" w:pos="4153"/>
                      <w:tab w:val="right" w:pos="8306"/>
                    </w:tabs>
                    <w:adjustRightInd w:val="0"/>
                    <w:snapToGrid w:val="0"/>
                    <w:suppressOverlap/>
                    <w:jc w:val="center"/>
                    <w:textAlignment w:val="baseline"/>
                    <w:rPr>
                      <w:szCs w:val="21"/>
                    </w:rPr>
                  </w:pPr>
                  <w:r w:rsidRPr="00F674D7">
                    <w:rPr>
                      <w:rFonts w:hint="eastAsia"/>
                      <w:szCs w:val="21"/>
                    </w:rPr>
                    <w:t>粉尘</w:t>
                  </w:r>
                </w:p>
              </w:tc>
              <w:tc>
                <w:tcPr>
                  <w:tcW w:w="4849" w:type="dxa"/>
                  <w:vAlign w:val="center"/>
                </w:tcPr>
                <w:p w:rsidR="00336153" w:rsidRPr="00F674D7" w:rsidRDefault="00336153" w:rsidP="00A80B48">
                  <w:pPr>
                    <w:framePr w:hSpace="180" w:wrap="around" w:vAnchor="text" w:hAnchor="text" w:xAlign="center" w:y="1"/>
                    <w:tabs>
                      <w:tab w:val="center" w:pos="4153"/>
                      <w:tab w:val="right" w:pos="8306"/>
                    </w:tabs>
                    <w:adjustRightInd w:val="0"/>
                    <w:snapToGrid w:val="0"/>
                    <w:suppressOverlap/>
                    <w:jc w:val="center"/>
                    <w:textAlignment w:val="baseline"/>
                    <w:rPr>
                      <w:szCs w:val="21"/>
                    </w:rPr>
                  </w:pPr>
                  <w:r w:rsidRPr="00F674D7">
                    <w:rPr>
                      <w:rFonts w:hint="eastAsia"/>
                      <w:szCs w:val="21"/>
                    </w:rPr>
                    <w:t>施工现场百分之百围挡，物料堆放百分之百覆盖，裸露地面百分之百绿化或覆盖，进出车辆百分之百冲洗，拆除和土方作业百分之百喷淋，渣土运输车辆百分之百封闭</w:t>
                  </w:r>
                  <w:r w:rsidRPr="00F674D7">
                    <w:rPr>
                      <w:szCs w:val="21"/>
                    </w:rPr>
                    <w:t>“</w:t>
                  </w:r>
                  <w:r w:rsidRPr="00F674D7">
                    <w:rPr>
                      <w:szCs w:val="21"/>
                    </w:rPr>
                    <w:t>六个百分之百</w:t>
                  </w:r>
                  <w:r w:rsidRPr="00F674D7">
                    <w:rPr>
                      <w:szCs w:val="21"/>
                    </w:rPr>
                    <w:t>”</w:t>
                  </w:r>
                </w:p>
              </w:tc>
            </w:tr>
            <w:tr w:rsidR="00336153" w:rsidRPr="00F674D7" w:rsidTr="00A80B48">
              <w:trPr>
                <w:trHeight w:val="397"/>
                <w:jc w:val="center"/>
              </w:trPr>
              <w:tc>
                <w:tcPr>
                  <w:tcW w:w="1117"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废水</w:t>
                  </w:r>
                </w:p>
              </w:tc>
              <w:tc>
                <w:tcPr>
                  <w:tcW w:w="2033" w:type="dxa"/>
                  <w:vAlign w:val="center"/>
                </w:tcPr>
                <w:p w:rsidR="00336153" w:rsidRPr="00F674D7" w:rsidRDefault="00336153" w:rsidP="00A80B48">
                  <w:pPr>
                    <w:framePr w:hSpace="180" w:wrap="around" w:vAnchor="text" w:hAnchor="text" w:xAlign="center" w:y="1"/>
                    <w:tabs>
                      <w:tab w:val="center" w:pos="4153"/>
                      <w:tab w:val="right" w:pos="8306"/>
                    </w:tabs>
                    <w:adjustRightInd w:val="0"/>
                    <w:snapToGrid w:val="0"/>
                    <w:suppressOverlap/>
                    <w:jc w:val="center"/>
                    <w:textAlignment w:val="baseline"/>
                    <w:rPr>
                      <w:szCs w:val="21"/>
                    </w:rPr>
                  </w:pPr>
                  <w:r w:rsidRPr="00F674D7">
                    <w:rPr>
                      <w:rFonts w:hint="eastAsia"/>
                      <w:szCs w:val="21"/>
                    </w:rPr>
                    <w:t>砖块喷淋、混凝土喷洒、车辆冲洗等</w:t>
                  </w:r>
                </w:p>
              </w:tc>
              <w:tc>
                <w:tcPr>
                  <w:tcW w:w="1134" w:type="dxa"/>
                  <w:vAlign w:val="center"/>
                </w:tcPr>
                <w:p w:rsidR="00336153" w:rsidRPr="00F674D7" w:rsidRDefault="00336153" w:rsidP="00A80B48">
                  <w:pPr>
                    <w:framePr w:hSpace="180" w:wrap="around" w:vAnchor="text" w:hAnchor="text" w:xAlign="center" w:y="1"/>
                    <w:tabs>
                      <w:tab w:val="center" w:pos="4153"/>
                      <w:tab w:val="right" w:pos="8306"/>
                    </w:tabs>
                    <w:adjustRightInd w:val="0"/>
                    <w:snapToGrid w:val="0"/>
                    <w:suppressOverlap/>
                    <w:jc w:val="center"/>
                    <w:textAlignment w:val="baseline"/>
                    <w:rPr>
                      <w:szCs w:val="21"/>
                    </w:rPr>
                  </w:pPr>
                  <w:r w:rsidRPr="00F674D7">
                    <w:rPr>
                      <w:rFonts w:hint="eastAsia"/>
                      <w:szCs w:val="21"/>
                    </w:rPr>
                    <w:t>SS</w:t>
                  </w:r>
                </w:p>
              </w:tc>
              <w:tc>
                <w:tcPr>
                  <w:tcW w:w="4849" w:type="dxa"/>
                  <w:vAlign w:val="center"/>
                </w:tcPr>
                <w:p w:rsidR="00336153" w:rsidRPr="00F674D7" w:rsidRDefault="00336153" w:rsidP="00A80B48">
                  <w:pPr>
                    <w:framePr w:hSpace="180" w:wrap="around" w:vAnchor="text" w:hAnchor="text" w:xAlign="center" w:y="1"/>
                    <w:tabs>
                      <w:tab w:val="center" w:pos="4153"/>
                      <w:tab w:val="right" w:pos="8306"/>
                    </w:tabs>
                    <w:adjustRightInd w:val="0"/>
                    <w:snapToGrid w:val="0"/>
                    <w:suppressOverlap/>
                    <w:jc w:val="center"/>
                    <w:textAlignment w:val="baseline"/>
                    <w:rPr>
                      <w:szCs w:val="21"/>
                    </w:rPr>
                  </w:pPr>
                  <w:r w:rsidRPr="00F674D7">
                    <w:rPr>
                      <w:rFonts w:hint="eastAsia"/>
                      <w:szCs w:val="21"/>
                    </w:rPr>
                    <w:t>经临时沉淀池沉淀后用于施工场地和道路抑尘</w:t>
                  </w:r>
                </w:p>
              </w:tc>
            </w:tr>
            <w:tr w:rsidR="00336153" w:rsidRPr="00F674D7" w:rsidTr="00A80B48">
              <w:trPr>
                <w:trHeight w:val="397"/>
                <w:jc w:val="center"/>
              </w:trPr>
              <w:tc>
                <w:tcPr>
                  <w:tcW w:w="1117"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2033"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施工人员生活</w:t>
                  </w:r>
                </w:p>
              </w:tc>
              <w:tc>
                <w:tcPr>
                  <w:tcW w:w="113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COD</w:t>
                  </w:r>
                  <w:r w:rsidRPr="00F674D7">
                    <w:rPr>
                      <w:rFonts w:hint="eastAsia"/>
                      <w:szCs w:val="21"/>
                    </w:rPr>
                    <w:t>、</w:t>
                  </w:r>
                  <w:r w:rsidRPr="00F674D7">
                    <w:rPr>
                      <w:rFonts w:hint="eastAsia"/>
                      <w:szCs w:val="21"/>
                    </w:rPr>
                    <w:t>SS</w:t>
                  </w:r>
                  <w:r w:rsidRPr="00F674D7">
                    <w:rPr>
                      <w:rFonts w:hint="eastAsia"/>
                      <w:szCs w:val="21"/>
                    </w:rPr>
                    <w:t>、氨氮</w:t>
                  </w:r>
                </w:p>
              </w:tc>
              <w:tc>
                <w:tcPr>
                  <w:tcW w:w="4849"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排入临时化粪池，定期清运</w:t>
                  </w:r>
                </w:p>
              </w:tc>
            </w:tr>
            <w:tr w:rsidR="00336153" w:rsidRPr="00F674D7" w:rsidTr="00A80B48">
              <w:trPr>
                <w:trHeight w:val="397"/>
                <w:jc w:val="center"/>
              </w:trPr>
              <w:tc>
                <w:tcPr>
                  <w:tcW w:w="1117"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噪声</w:t>
                  </w:r>
                </w:p>
              </w:tc>
              <w:tc>
                <w:tcPr>
                  <w:tcW w:w="2033"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高噪声设备</w:t>
                  </w:r>
                </w:p>
              </w:tc>
              <w:tc>
                <w:tcPr>
                  <w:tcW w:w="113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噪声</w:t>
                  </w:r>
                </w:p>
              </w:tc>
              <w:tc>
                <w:tcPr>
                  <w:tcW w:w="4849" w:type="dxa"/>
                  <w:vAlign w:val="center"/>
                </w:tcPr>
                <w:p w:rsidR="00336153" w:rsidRPr="00F674D7" w:rsidRDefault="00336153" w:rsidP="00A80B48">
                  <w:pPr>
                    <w:framePr w:hSpace="180" w:wrap="around" w:vAnchor="text" w:hAnchor="text" w:xAlign="center" w:y="1"/>
                    <w:suppressOverlap/>
                    <w:rPr>
                      <w:szCs w:val="21"/>
                    </w:rPr>
                  </w:pPr>
                  <w:r w:rsidRPr="00F674D7">
                    <w:rPr>
                      <w:rFonts w:hint="eastAsia"/>
                      <w:szCs w:val="21"/>
                    </w:rPr>
                    <w:t>合理安排高噪声设施工时间，选用低噪声设备等</w:t>
                  </w:r>
                </w:p>
              </w:tc>
            </w:tr>
            <w:tr w:rsidR="00336153" w:rsidRPr="00F674D7" w:rsidTr="00A80B48">
              <w:trPr>
                <w:trHeight w:val="397"/>
                <w:jc w:val="center"/>
              </w:trPr>
              <w:tc>
                <w:tcPr>
                  <w:tcW w:w="1117"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固废</w:t>
                  </w:r>
                </w:p>
              </w:tc>
              <w:tc>
                <w:tcPr>
                  <w:tcW w:w="2033"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建筑施工</w:t>
                  </w:r>
                </w:p>
              </w:tc>
              <w:tc>
                <w:tcPr>
                  <w:tcW w:w="113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建筑垃圾</w:t>
                  </w:r>
                </w:p>
              </w:tc>
              <w:tc>
                <w:tcPr>
                  <w:tcW w:w="4849"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尽量回收进行二次利用，不能回收利用的按当地环卫部门的要求定点倾倒</w:t>
                  </w:r>
                </w:p>
              </w:tc>
            </w:tr>
            <w:tr w:rsidR="00336153" w:rsidRPr="00F674D7" w:rsidTr="00A80B48">
              <w:trPr>
                <w:trHeight w:val="397"/>
                <w:jc w:val="center"/>
              </w:trPr>
              <w:tc>
                <w:tcPr>
                  <w:tcW w:w="1117"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2033"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施工人员生活</w:t>
                  </w:r>
                </w:p>
              </w:tc>
              <w:tc>
                <w:tcPr>
                  <w:tcW w:w="113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生活垃圾</w:t>
                  </w:r>
                </w:p>
              </w:tc>
              <w:tc>
                <w:tcPr>
                  <w:tcW w:w="4849"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环卫部门统一处理</w:t>
                  </w:r>
                </w:p>
              </w:tc>
            </w:tr>
          </w:tbl>
          <w:p w:rsidR="00336153" w:rsidRPr="00F674D7" w:rsidRDefault="00336153" w:rsidP="00A80B48">
            <w:pPr>
              <w:spacing w:line="460" w:lineRule="exact"/>
              <w:rPr>
                <w:sz w:val="24"/>
                <w:szCs w:val="20"/>
              </w:rPr>
            </w:pPr>
            <w:r>
              <w:rPr>
                <w:rFonts w:hint="eastAsia"/>
                <w:sz w:val="24"/>
              </w:rPr>
              <w:t xml:space="preserve">                </w:t>
            </w:r>
          </w:p>
        </w:tc>
      </w:tr>
      <w:tr w:rsidR="00336153" w:rsidRPr="00F674D7" w:rsidTr="00A80B48">
        <w:trPr>
          <w:trHeight w:val="3963"/>
        </w:trPr>
        <w:tc>
          <w:tcPr>
            <w:tcW w:w="746" w:type="dxa"/>
            <w:tcMar>
              <w:left w:w="28" w:type="dxa"/>
              <w:right w:w="28" w:type="dxa"/>
            </w:tcMar>
            <w:vAlign w:val="center"/>
          </w:tcPr>
          <w:p w:rsidR="00336153" w:rsidRPr="00F674D7" w:rsidRDefault="00336153" w:rsidP="00A80B48">
            <w:pPr>
              <w:adjustRightInd w:val="0"/>
              <w:snapToGrid w:val="0"/>
              <w:jc w:val="center"/>
              <w:rPr>
                <w:bCs/>
                <w:szCs w:val="21"/>
              </w:rPr>
            </w:pPr>
            <w:r w:rsidRPr="00F674D7">
              <w:rPr>
                <w:bCs/>
                <w:szCs w:val="21"/>
              </w:rPr>
              <w:t>运营</w:t>
            </w:r>
          </w:p>
          <w:p w:rsidR="00336153" w:rsidRPr="00F674D7" w:rsidRDefault="00336153" w:rsidP="00A80B48">
            <w:pPr>
              <w:adjustRightInd w:val="0"/>
              <w:snapToGrid w:val="0"/>
              <w:jc w:val="center"/>
              <w:rPr>
                <w:bCs/>
                <w:szCs w:val="21"/>
              </w:rPr>
            </w:pPr>
            <w:r w:rsidRPr="00F674D7">
              <w:rPr>
                <w:bCs/>
                <w:szCs w:val="21"/>
              </w:rPr>
              <w:t>期环</w:t>
            </w:r>
          </w:p>
          <w:p w:rsidR="00336153" w:rsidRPr="00F674D7" w:rsidRDefault="00336153" w:rsidP="00A80B48">
            <w:pPr>
              <w:adjustRightInd w:val="0"/>
              <w:snapToGrid w:val="0"/>
              <w:jc w:val="center"/>
              <w:rPr>
                <w:bCs/>
                <w:szCs w:val="21"/>
              </w:rPr>
            </w:pPr>
            <w:r w:rsidRPr="00F674D7">
              <w:rPr>
                <w:bCs/>
                <w:szCs w:val="21"/>
              </w:rPr>
              <w:t>境影</w:t>
            </w:r>
          </w:p>
          <w:p w:rsidR="00336153" w:rsidRPr="00F674D7" w:rsidRDefault="00336153" w:rsidP="00A80B48">
            <w:pPr>
              <w:adjustRightInd w:val="0"/>
              <w:snapToGrid w:val="0"/>
              <w:jc w:val="center"/>
              <w:rPr>
                <w:bCs/>
                <w:szCs w:val="21"/>
              </w:rPr>
            </w:pPr>
            <w:r w:rsidRPr="00F674D7">
              <w:rPr>
                <w:bCs/>
                <w:szCs w:val="21"/>
              </w:rPr>
              <w:t>响和</w:t>
            </w:r>
          </w:p>
          <w:p w:rsidR="00336153" w:rsidRPr="00F674D7" w:rsidRDefault="00336153" w:rsidP="00A80B48">
            <w:pPr>
              <w:adjustRightInd w:val="0"/>
              <w:snapToGrid w:val="0"/>
              <w:jc w:val="center"/>
              <w:rPr>
                <w:bCs/>
                <w:szCs w:val="21"/>
              </w:rPr>
            </w:pPr>
            <w:r w:rsidRPr="00F674D7">
              <w:rPr>
                <w:bCs/>
                <w:szCs w:val="21"/>
              </w:rPr>
              <w:t>保护</w:t>
            </w:r>
          </w:p>
          <w:p w:rsidR="00336153" w:rsidRPr="00F674D7" w:rsidRDefault="00336153" w:rsidP="00A80B48">
            <w:pPr>
              <w:adjustRightInd w:val="0"/>
              <w:snapToGrid w:val="0"/>
              <w:jc w:val="center"/>
              <w:rPr>
                <w:bCs/>
                <w:szCs w:val="21"/>
              </w:rPr>
            </w:pPr>
            <w:r w:rsidRPr="00F674D7">
              <w:rPr>
                <w:bCs/>
                <w:szCs w:val="21"/>
              </w:rPr>
              <w:t>措施</w:t>
            </w:r>
          </w:p>
        </w:tc>
        <w:tc>
          <w:tcPr>
            <w:tcW w:w="8162" w:type="dxa"/>
          </w:tcPr>
          <w:p w:rsidR="00336153" w:rsidRPr="00F674D7" w:rsidRDefault="00336153" w:rsidP="00A80B48">
            <w:pPr>
              <w:spacing w:line="440" w:lineRule="exact"/>
              <w:jc w:val="left"/>
              <w:rPr>
                <w:b/>
                <w:sz w:val="24"/>
              </w:rPr>
            </w:pPr>
            <w:r w:rsidRPr="00F674D7">
              <w:rPr>
                <w:b/>
                <w:sz w:val="24"/>
              </w:rPr>
              <w:t>营运期环境影响分析：</w:t>
            </w:r>
          </w:p>
          <w:p w:rsidR="00336153" w:rsidRPr="00F674D7" w:rsidRDefault="00336153" w:rsidP="00A80B48">
            <w:pPr>
              <w:spacing w:line="460" w:lineRule="exact"/>
              <w:ind w:firstLineChars="200" w:firstLine="480"/>
              <w:jc w:val="left"/>
              <w:rPr>
                <w:sz w:val="24"/>
              </w:rPr>
            </w:pPr>
            <w:r w:rsidRPr="00F674D7">
              <w:rPr>
                <w:sz w:val="24"/>
              </w:rPr>
              <w:t>营运期污染因素主要有废气、废水、噪声、固废，具体内容详见以下分析。</w:t>
            </w:r>
          </w:p>
          <w:p w:rsidR="00336153" w:rsidRPr="00F674D7" w:rsidRDefault="00336153" w:rsidP="00A80B48">
            <w:pPr>
              <w:snapToGrid w:val="0"/>
              <w:spacing w:line="480" w:lineRule="exact"/>
              <w:ind w:firstLine="482"/>
              <w:textAlignment w:val="baseline"/>
              <w:rPr>
                <w:b/>
                <w:sz w:val="24"/>
              </w:rPr>
            </w:pPr>
            <w:r w:rsidRPr="00F674D7">
              <w:rPr>
                <w:b/>
                <w:sz w:val="24"/>
              </w:rPr>
              <w:t>一、废气</w:t>
            </w:r>
          </w:p>
          <w:p w:rsidR="00336153" w:rsidRPr="00F674D7" w:rsidRDefault="00336153" w:rsidP="00A80B48">
            <w:pPr>
              <w:spacing w:line="480" w:lineRule="exact"/>
              <w:ind w:firstLine="482"/>
              <w:rPr>
                <w:b/>
                <w:sz w:val="24"/>
              </w:rPr>
            </w:pPr>
            <w:r w:rsidRPr="00F674D7">
              <w:rPr>
                <w:b/>
                <w:sz w:val="24"/>
              </w:rPr>
              <w:t>1</w:t>
            </w:r>
            <w:r w:rsidRPr="00F674D7">
              <w:rPr>
                <w:b/>
                <w:sz w:val="24"/>
              </w:rPr>
              <w:t>、有组织废气</w:t>
            </w:r>
          </w:p>
          <w:p w:rsidR="00336153" w:rsidRPr="00F674D7" w:rsidRDefault="00336153" w:rsidP="00A80B48">
            <w:pPr>
              <w:spacing w:line="480" w:lineRule="exact"/>
              <w:ind w:firstLine="480"/>
              <w:rPr>
                <w:sz w:val="24"/>
              </w:rPr>
            </w:pPr>
            <w:r w:rsidRPr="00F674D7">
              <w:rPr>
                <w:sz w:val="24"/>
              </w:rPr>
              <w:t>本工程废气主要为上料工序产生的颗粒物和</w:t>
            </w:r>
            <w:r w:rsidRPr="00F674D7">
              <w:rPr>
                <w:rFonts w:hint="eastAsia"/>
                <w:sz w:val="24"/>
              </w:rPr>
              <w:t>发泡挤出</w:t>
            </w:r>
            <w:r w:rsidRPr="00F674D7">
              <w:rPr>
                <w:sz w:val="24"/>
              </w:rPr>
              <w:t>工序产生的有机废气</w:t>
            </w:r>
            <w:r w:rsidRPr="00F674D7">
              <w:rPr>
                <w:rFonts w:hint="eastAsia"/>
                <w:sz w:val="24"/>
              </w:rPr>
              <w:t>。</w:t>
            </w:r>
          </w:p>
          <w:p w:rsidR="00336153" w:rsidRPr="00F674D7" w:rsidRDefault="00336153" w:rsidP="00A80B48">
            <w:pPr>
              <w:spacing w:line="480" w:lineRule="exact"/>
              <w:ind w:firstLine="480"/>
              <w:rPr>
                <w:b/>
                <w:sz w:val="24"/>
              </w:rPr>
            </w:pPr>
            <w:r w:rsidRPr="00F674D7">
              <w:rPr>
                <w:b/>
                <w:sz w:val="24"/>
              </w:rPr>
              <w:t>（</w:t>
            </w:r>
            <w:r w:rsidRPr="00F674D7">
              <w:rPr>
                <w:b/>
                <w:sz w:val="24"/>
              </w:rPr>
              <w:t>1</w:t>
            </w:r>
            <w:r w:rsidRPr="00F674D7">
              <w:rPr>
                <w:b/>
                <w:sz w:val="24"/>
              </w:rPr>
              <w:t>）</w:t>
            </w:r>
            <w:r w:rsidRPr="00F674D7">
              <w:rPr>
                <w:rFonts w:hint="eastAsia"/>
                <w:b/>
                <w:sz w:val="24"/>
              </w:rPr>
              <w:t>上料工序</w:t>
            </w:r>
          </w:p>
          <w:p w:rsidR="00336153" w:rsidRDefault="00336153" w:rsidP="00A80B48">
            <w:pPr>
              <w:spacing w:line="460" w:lineRule="exact"/>
              <w:ind w:firstLineChars="200" w:firstLine="480"/>
              <w:rPr>
                <w:sz w:val="24"/>
                <w:szCs w:val="32"/>
              </w:rPr>
            </w:pPr>
            <w:r w:rsidRPr="00F674D7">
              <w:rPr>
                <w:rFonts w:hint="eastAsia"/>
                <w:sz w:val="24"/>
              </w:rPr>
              <w:t>本项目外购的原辅材料中仅单甘脂为粉末态，在上料过程中会产生颗粒物。评价提出采用真空上料设备进行上料，并将真空泵出气口与袋式除尘器相连，尾气经</w:t>
            </w:r>
            <w:r w:rsidRPr="00F674D7">
              <w:rPr>
                <w:rFonts w:hint="eastAsia"/>
                <w:sz w:val="24"/>
              </w:rPr>
              <w:t>15m</w:t>
            </w:r>
            <w:r w:rsidRPr="00F674D7">
              <w:rPr>
                <w:rFonts w:hint="eastAsia"/>
                <w:sz w:val="24"/>
              </w:rPr>
              <w:t>排气筒排放。</w:t>
            </w:r>
            <w:r w:rsidRPr="00F674D7">
              <w:rPr>
                <w:sz w:val="24"/>
                <w:szCs w:val="32"/>
              </w:rPr>
              <w:t>项目共设置有</w:t>
            </w:r>
            <w:r w:rsidRPr="00F674D7">
              <w:rPr>
                <w:rFonts w:hint="eastAsia"/>
                <w:sz w:val="24"/>
                <w:szCs w:val="32"/>
              </w:rPr>
              <w:t>4</w:t>
            </w:r>
            <w:r w:rsidRPr="00F674D7">
              <w:rPr>
                <w:rFonts w:hint="eastAsia"/>
                <w:sz w:val="24"/>
                <w:szCs w:val="32"/>
              </w:rPr>
              <w:t>组珍珠棉发泡机，每组配套</w:t>
            </w:r>
            <w:r w:rsidRPr="00F674D7">
              <w:rPr>
                <w:rFonts w:hint="eastAsia"/>
                <w:sz w:val="24"/>
                <w:szCs w:val="32"/>
              </w:rPr>
              <w:lastRenderedPageBreak/>
              <w:t>有</w:t>
            </w:r>
            <w:r w:rsidRPr="00F674D7">
              <w:rPr>
                <w:rFonts w:hint="eastAsia"/>
                <w:sz w:val="24"/>
                <w:szCs w:val="32"/>
              </w:rPr>
              <w:t>1</w:t>
            </w:r>
            <w:r w:rsidRPr="00F674D7">
              <w:rPr>
                <w:rFonts w:hint="eastAsia"/>
                <w:sz w:val="24"/>
                <w:szCs w:val="32"/>
              </w:rPr>
              <w:t>个单甘脂加热锅，故共需设置</w:t>
            </w:r>
            <w:r w:rsidRPr="00F674D7">
              <w:rPr>
                <w:rFonts w:hint="eastAsia"/>
                <w:sz w:val="24"/>
                <w:szCs w:val="32"/>
              </w:rPr>
              <w:t>4</w:t>
            </w:r>
            <w:r w:rsidRPr="00F674D7">
              <w:rPr>
                <w:rFonts w:hint="eastAsia"/>
                <w:sz w:val="24"/>
                <w:szCs w:val="32"/>
              </w:rPr>
              <w:t>台真空上料装置，</w:t>
            </w:r>
            <w:r w:rsidRPr="00F674D7">
              <w:rPr>
                <w:rFonts w:hint="eastAsia"/>
                <w:sz w:val="24"/>
                <w:szCs w:val="32"/>
              </w:rPr>
              <w:t>4</w:t>
            </w:r>
            <w:r w:rsidRPr="00F674D7">
              <w:rPr>
                <w:rFonts w:hint="eastAsia"/>
                <w:sz w:val="24"/>
                <w:szCs w:val="32"/>
              </w:rPr>
              <w:t>台真空泵出口均接入</w:t>
            </w:r>
            <w:r w:rsidRPr="00F674D7">
              <w:rPr>
                <w:rFonts w:hint="eastAsia"/>
                <w:sz w:val="24"/>
                <w:szCs w:val="32"/>
              </w:rPr>
              <w:t>1</w:t>
            </w:r>
            <w:r w:rsidRPr="00F674D7">
              <w:rPr>
                <w:rFonts w:hint="eastAsia"/>
                <w:sz w:val="24"/>
                <w:szCs w:val="32"/>
              </w:rPr>
              <w:t>台袋式除尘器处理。袋式除尘器收集的颗粒物直接回用于上料工序。</w:t>
            </w:r>
          </w:p>
          <w:p w:rsidR="00336153" w:rsidRDefault="00336153" w:rsidP="00A80B48">
            <w:pPr>
              <w:spacing w:line="460" w:lineRule="exact"/>
              <w:ind w:firstLineChars="200" w:firstLine="482"/>
              <w:rPr>
                <w:b/>
                <w:sz w:val="24"/>
                <w:u w:val="single"/>
              </w:rPr>
            </w:pPr>
            <w:r w:rsidRPr="001F4A45">
              <w:rPr>
                <w:rFonts w:hint="eastAsia"/>
                <w:b/>
                <w:sz w:val="24"/>
                <w:u w:val="single"/>
              </w:rPr>
              <w:t>该治理措施工艺属于《排污许可证申请与核发技术规范</w:t>
            </w:r>
            <w:r w:rsidRPr="001F4A45">
              <w:rPr>
                <w:rFonts w:hint="eastAsia"/>
                <w:b/>
                <w:sz w:val="24"/>
                <w:u w:val="single"/>
              </w:rPr>
              <w:t xml:space="preserve">  </w:t>
            </w:r>
            <w:r w:rsidRPr="001F4A45">
              <w:rPr>
                <w:rFonts w:hint="eastAsia"/>
                <w:b/>
                <w:sz w:val="24"/>
                <w:u w:val="single"/>
              </w:rPr>
              <w:t>橡胶和塑料制品工业》（</w:t>
            </w:r>
            <w:r w:rsidRPr="001F4A45">
              <w:rPr>
                <w:rFonts w:hint="eastAsia"/>
                <w:b/>
                <w:sz w:val="24"/>
                <w:u w:val="single"/>
              </w:rPr>
              <w:t>HJ1122-2020</w:t>
            </w:r>
            <w:r w:rsidRPr="001F4A45">
              <w:rPr>
                <w:rFonts w:hint="eastAsia"/>
                <w:b/>
                <w:sz w:val="24"/>
                <w:u w:val="single"/>
              </w:rPr>
              <w:t>）中</w:t>
            </w:r>
            <w:r>
              <w:rPr>
                <w:rFonts w:hint="eastAsia"/>
                <w:b/>
                <w:sz w:val="24"/>
                <w:u w:val="single"/>
              </w:rPr>
              <w:t>泡沫塑料制造中对颗粒物的治理技术“除尘”，属于可行技术。</w:t>
            </w:r>
          </w:p>
          <w:p w:rsidR="00336153" w:rsidRPr="001F4A45" w:rsidRDefault="00336153" w:rsidP="00A80B48">
            <w:pPr>
              <w:spacing w:line="460" w:lineRule="exact"/>
              <w:ind w:firstLineChars="200" w:firstLine="482"/>
              <w:rPr>
                <w:b/>
                <w:sz w:val="24"/>
                <w:u w:val="single"/>
              </w:rPr>
            </w:pPr>
            <w:r>
              <w:rPr>
                <w:rFonts w:hint="eastAsia"/>
                <w:b/>
                <w:sz w:val="24"/>
                <w:u w:val="single"/>
              </w:rPr>
              <w:t>本项目属于塑料制品项目，根据《关于发布计算污染物排放量的排污系数和物料衡算方法的公告》（环保部公告</w:t>
            </w:r>
            <w:r>
              <w:rPr>
                <w:rFonts w:hint="eastAsia"/>
                <w:b/>
                <w:sz w:val="24"/>
                <w:u w:val="single"/>
              </w:rPr>
              <w:t>[2017]81</w:t>
            </w:r>
            <w:r>
              <w:rPr>
                <w:rFonts w:hint="eastAsia"/>
                <w:b/>
                <w:sz w:val="24"/>
                <w:u w:val="single"/>
              </w:rPr>
              <w:t>号），本项目不属于火电等</w:t>
            </w:r>
            <w:r>
              <w:rPr>
                <w:rFonts w:hint="eastAsia"/>
                <w:b/>
                <w:sz w:val="24"/>
                <w:u w:val="single"/>
              </w:rPr>
              <w:t>17</w:t>
            </w:r>
            <w:r>
              <w:rPr>
                <w:rFonts w:hint="eastAsia"/>
                <w:b/>
                <w:sz w:val="24"/>
                <w:u w:val="single"/>
              </w:rPr>
              <w:t>个行业之内，而未纳入排污许可管理使用的排污系数、物料衡算方法内，无适合本项目的排污系数及物料衡算方法。根据</w:t>
            </w:r>
            <w:r w:rsidRPr="001F4A45">
              <w:rPr>
                <w:rFonts w:hint="eastAsia"/>
                <w:b/>
                <w:sz w:val="24"/>
                <w:u w:val="single"/>
              </w:rPr>
              <w:t>《排污许可证申请与核发技术规范</w:t>
            </w:r>
            <w:r w:rsidRPr="001F4A45">
              <w:rPr>
                <w:rFonts w:hint="eastAsia"/>
                <w:b/>
                <w:sz w:val="24"/>
                <w:u w:val="single"/>
              </w:rPr>
              <w:t xml:space="preserve">  </w:t>
            </w:r>
            <w:r w:rsidRPr="001F4A45">
              <w:rPr>
                <w:rFonts w:hint="eastAsia"/>
                <w:b/>
                <w:sz w:val="24"/>
                <w:u w:val="single"/>
              </w:rPr>
              <w:t>橡胶和塑料制品工业》（</w:t>
            </w:r>
            <w:r w:rsidRPr="001F4A45">
              <w:rPr>
                <w:rFonts w:hint="eastAsia"/>
                <w:b/>
                <w:sz w:val="24"/>
                <w:u w:val="single"/>
              </w:rPr>
              <w:t>HJ1122-2020</w:t>
            </w:r>
            <w:r w:rsidRPr="001F4A45">
              <w:rPr>
                <w:rFonts w:hint="eastAsia"/>
                <w:b/>
                <w:sz w:val="24"/>
                <w:u w:val="single"/>
              </w:rPr>
              <w:t>）中</w:t>
            </w:r>
            <w:r>
              <w:rPr>
                <w:rFonts w:hint="eastAsia"/>
                <w:b/>
                <w:sz w:val="24"/>
                <w:u w:val="single"/>
              </w:rPr>
              <w:t>无相关源强核算方法。本次评价上料工序采用类比法核算颗粒物的排放量。</w:t>
            </w:r>
          </w:p>
          <w:p w:rsidR="00336153" w:rsidRPr="00F674D7" w:rsidRDefault="00336153" w:rsidP="00A80B48">
            <w:pPr>
              <w:spacing w:line="460" w:lineRule="exact"/>
              <w:ind w:firstLineChars="200" w:firstLine="480"/>
              <w:rPr>
                <w:sz w:val="24"/>
              </w:rPr>
            </w:pPr>
            <w:r w:rsidRPr="00F674D7">
              <w:rPr>
                <w:rFonts w:hint="eastAsia"/>
                <w:sz w:val="24"/>
              </w:rPr>
              <w:t>类比</w:t>
            </w:r>
            <w:r w:rsidRPr="00F674D7">
              <w:rPr>
                <w:sz w:val="24"/>
              </w:rPr>
              <w:t>河南兴泰纸业有限公司</w:t>
            </w:r>
            <w:r w:rsidRPr="00F674D7">
              <w:rPr>
                <w:rFonts w:hint="eastAsia"/>
                <w:sz w:val="24"/>
              </w:rPr>
              <w:t>粉状</w:t>
            </w:r>
            <w:r w:rsidRPr="00F674D7">
              <w:rPr>
                <w:sz w:val="24"/>
              </w:rPr>
              <w:t>原料的上料工序颗粒物的产生情况</w:t>
            </w:r>
            <w:r w:rsidRPr="00F674D7">
              <w:rPr>
                <w:rFonts w:hint="eastAsia"/>
                <w:sz w:val="24"/>
              </w:rPr>
              <w:t>，其产生系数为</w:t>
            </w:r>
            <w:r w:rsidRPr="00F674D7">
              <w:rPr>
                <w:rFonts w:hint="eastAsia"/>
                <w:sz w:val="24"/>
              </w:rPr>
              <w:t>2.03kg/t</w:t>
            </w:r>
            <w:r w:rsidRPr="00F674D7">
              <w:rPr>
                <w:rFonts w:hint="eastAsia"/>
                <w:sz w:val="24"/>
              </w:rPr>
              <w:t>原料，而本项目粉状物料单甘脂用量为</w:t>
            </w:r>
            <w:r w:rsidRPr="00F674D7">
              <w:rPr>
                <w:rFonts w:hint="eastAsia"/>
                <w:sz w:val="24"/>
              </w:rPr>
              <w:t>40.5t/a</w:t>
            </w:r>
            <w:r w:rsidRPr="00F674D7">
              <w:rPr>
                <w:rFonts w:hint="eastAsia"/>
                <w:sz w:val="24"/>
              </w:rPr>
              <w:t>，故本项目上料工序颗粒物产生量为</w:t>
            </w:r>
            <w:r w:rsidRPr="00F674D7">
              <w:rPr>
                <w:rFonts w:hint="eastAsia"/>
                <w:sz w:val="24"/>
              </w:rPr>
              <w:t>0.0822t/a</w:t>
            </w:r>
            <w:r w:rsidRPr="00F674D7">
              <w:rPr>
                <w:rFonts w:hint="eastAsia"/>
                <w:sz w:val="24"/>
              </w:rPr>
              <w:t>。</w:t>
            </w:r>
            <w:r w:rsidRPr="00F674D7">
              <w:rPr>
                <w:sz w:val="24"/>
              </w:rPr>
              <w:t>上料时间平均每天</w:t>
            </w:r>
            <w:r w:rsidRPr="00F674D7">
              <w:rPr>
                <w:sz w:val="24"/>
              </w:rPr>
              <w:t>1</w:t>
            </w:r>
            <w:r w:rsidRPr="00F674D7">
              <w:rPr>
                <w:sz w:val="24"/>
              </w:rPr>
              <w:t>小时，全年工作</w:t>
            </w:r>
            <w:r w:rsidRPr="00F674D7">
              <w:rPr>
                <w:rFonts w:hint="eastAsia"/>
                <w:sz w:val="24"/>
              </w:rPr>
              <w:t>28</w:t>
            </w:r>
            <w:r w:rsidRPr="00F674D7">
              <w:rPr>
                <w:sz w:val="24"/>
              </w:rPr>
              <w:t>0</w:t>
            </w:r>
            <w:r w:rsidRPr="00F674D7">
              <w:rPr>
                <w:sz w:val="24"/>
              </w:rPr>
              <w:t>天，则粉尘产生速率</w:t>
            </w:r>
            <w:r w:rsidRPr="00F674D7">
              <w:rPr>
                <w:rFonts w:hint="eastAsia"/>
                <w:sz w:val="24"/>
              </w:rPr>
              <w:t>0.26</w:t>
            </w:r>
            <w:r w:rsidRPr="00F674D7">
              <w:rPr>
                <w:sz w:val="24"/>
              </w:rPr>
              <w:t>kg/h</w:t>
            </w:r>
            <w:r w:rsidRPr="00F674D7">
              <w:rPr>
                <w:sz w:val="24"/>
              </w:rPr>
              <w:t>，产生浓度为</w:t>
            </w:r>
            <w:r w:rsidRPr="00F674D7">
              <w:rPr>
                <w:rFonts w:hint="eastAsia"/>
                <w:sz w:val="24"/>
              </w:rPr>
              <w:t>66</w:t>
            </w:r>
            <w:r w:rsidRPr="00F674D7">
              <w:rPr>
                <w:sz w:val="24"/>
              </w:rPr>
              <w:t>mg/m</w:t>
            </w:r>
            <w:r w:rsidRPr="00F674D7">
              <w:rPr>
                <w:sz w:val="24"/>
                <w:vertAlign w:val="superscript"/>
              </w:rPr>
              <w:t>3</w:t>
            </w:r>
            <w:r w:rsidRPr="00F674D7">
              <w:rPr>
                <w:sz w:val="24"/>
              </w:rPr>
              <w:t>。</w:t>
            </w:r>
            <w:r w:rsidRPr="00F674D7">
              <w:rPr>
                <w:kern w:val="0"/>
                <w:sz w:val="24"/>
              </w:rPr>
              <w:t>上料粉尘产排情况见</w:t>
            </w:r>
            <w:r w:rsidRPr="00F674D7">
              <w:rPr>
                <w:rFonts w:hint="eastAsia"/>
                <w:kern w:val="0"/>
                <w:sz w:val="24"/>
              </w:rPr>
              <w:t>下表</w:t>
            </w:r>
            <w:r w:rsidRPr="00F674D7">
              <w:rPr>
                <w:kern w:val="0"/>
                <w:sz w:val="24"/>
              </w:rPr>
              <w:t>。</w:t>
            </w:r>
          </w:p>
          <w:p w:rsidR="00336153" w:rsidRPr="00F674D7" w:rsidRDefault="00336153" w:rsidP="00A80B48">
            <w:pPr>
              <w:widowControl/>
              <w:adjustRightInd w:val="0"/>
              <w:snapToGrid w:val="0"/>
              <w:spacing w:line="440" w:lineRule="exact"/>
              <w:ind w:firstLineChars="200" w:firstLine="464"/>
              <w:jc w:val="left"/>
              <w:rPr>
                <w:rFonts w:eastAsia="黑体"/>
                <w:spacing w:val="-4"/>
                <w:kern w:val="0"/>
                <w:sz w:val="24"/>
              </w:rPr>
            </w:pPr>
            <w:r w:rsidRPr="00F674D7">
              <w:rPr>
                <w:rFonts w:eastAsia="黑体"/>
                <w:spacing w:val="-4"/>
                <w:kern w:val="0"/>
                <w:sz w:val="24"/>
              </w:rPr>
              <w:t>表</w:t>
            </w:r>
            <w:r w:rsidRPr="00F674D7">
              <w:rPr>
                <w:rFonts w:eastAsia="黑体" w:hint="eastAsia"/>
                <w:spacing w:val="-4"/>
                <w:kern w:val="0"/>
                <w:sz w:val="24"/>
              </w:rPr>
              <w:t>1</w:t>
            </w:r>
            <w:r>
              <w:rPr>
                <w:rFonts w:eastAsia="黑体" w:hint="eastAsia"/>
                <w:spacing w:val="-4"/>
                <w:kern w:val="0"/>
                <w:sz w:val="24"/>
              </w:rPr>
              <w:t>7</w:t>
            </w:r>
            <w:r w:rsidRPr="00F674D7">
              <w:rPr>
                <w:rFonts w:eastAsia="黑体"/>
                <w:spacing w:val="-4"/>
                <w:kern w:val="0"/>
                <w:sz w:val="24"/>
              </w:rPr>
              <w:t xml:space="preserve">               </w:t>
            </w:r>
            <w:r w:rsidRPr="00F674D7">
              <w:rPr>
                <w:rFonts w:eastAsia="黑体"/>
                <w:spacing w:val="-4"/>
                <w:kern w:val="0"/>
                <w:sz w:val="24"/>
              </w:rPr>
              <w:t>上料粉尘产排情况一览表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1E0"/>
            </w:tblPr>
            <w:tblGrid>
              <w:gridCol w:w="882"/>
              <w:gridCol w:w="883"/>
              <w:gridCol w:w="883"/>
              <w:gridCol w:w="883"/>
              <w:gridCol w:w="1005"/>
              <w:gridCol w:w="761"/>
              <w:gridCol w:w="883"/>
              <w:gridCol w:w="883"/>
              <w:gridCol w:w="883"/>
            </w:tblGrid>
            <w:tr w:rsidR="00336153" w:rsidRPr="00F674D7" w:rsidTr="00A80B48">
              <w:trPr>
                <w:trHeight w:val="397"/>
                <w:jc w:val="center"/>
              </w:trPr>
              <w:tc>
                <w:tcPr>
                  <w:tcW w:w="3531" w:type="dxa"/>
                  <w:gridSpan w:val="4"/>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产生情况</w:t>
                  </w:r>
                </w:p>
              </w:tc>
              <w:tc>
                <w:tcPr>
                  <w:tcW w:w="1005" w:type="dxa"/>
                  <w:vMerge w:val="restart"/>
                  <w:tcBorders>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治理措施</w:t>
                  </w:r>
                </w:p>
              </w:tc>
              <w:tc>
                <w:tcPr>
                  <w:tcW w:w="761" w:type="dxa"/>
                  <w:vMerge w:val="restart"/>
                  <w:tcBorders>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风量</w:t>
                  </w:r>
                </w:p>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w:t>
                  </w:r>
                  <w:r w:rsidRPr="00F674D7">
                    <w:rPr>
                      <w:b/>
                      <w:szCs w:val="21"/>
                    </w:rPr>
                    <w:t>m</w:t>
                  </w:r>
                  <w:r w:rsidRPr="00F674D7">
                    <w:rPr>
                      <w:b/>
                      <w:szCs w:val="21"/>
                      <w:vertAlign w:val="superscript"/>
                    </w:rPr>
                    <w:t>3</w:t>
                  </w:r>
                  <w:r w:rsidRPr="00F674D7">
                    <w:rPr>
                      <w:b/>
                      <w:szCs w:val="21"/>
                    </w:rPr>
                    <w:t>/h</w:t>
                  </w:r>
                  <w:r w:rsidRPr="00F674D7">
                    <w:rPr>
                      <w:rFonts w:hint="eastAsia"/>
                      <w:b/>
                      <w:szCs w:val="21"/>
                    </w:rPr>
                    <w:t>)</w:t>
                  </w:r>
                </w:p>
              </w:tc>
              <w:tc>
                <w:tcPr>
                  <w:tcW w:w="2649" w:type="dxa"/>
                  <w:gridSpan w:val="3"/>
                  <w:tcBorders>
                    <w:lef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排放情况</w:t>
                  </w:r>
                </w:p>
              </w:tc>
            </w:tr>
            <w:tr w:rsidR="00336153" w:rsidRPr="00F674D7" w:rsidTr="00A80B48">
              <w:trPr>
                <w:trHeight w:val="397"/>
                <w:jc w:val="center"/>
              </w:trPr>
              <w:tc>
                <w:tcPr>
                  <w:tcW w:w="882" w:type="dxa"/>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产生量</w:t>
                  </w:r>
                  <w:r w:rsidRPr="00F674D7">
                    <w:rPr>
                      <w:rFonts w:hint="eastAsia"/>
                      <w:b/>
                      <w:szCs w:val="21"/>
                    </w:rPr>
                    <w:t>(</w:t>
                  </w:r>
                  <w:r w:rsidRPr="00F674D7">
                    <w:rPr>
                      <w:b/>
                      <w:szCs w:val="21"/>
                    </w:rPr>
                    <w:t>t/a</w:t>
                  </w:r>
                  <w:r w:rsidRPr="00F674D7">
                    <w:rPr>
                      <w:rFonts w:hint="eastAsia"/>
                      <w:b/>
                      <w:szCs w:val="21"/>
                    </w:rPr>
                    <w:t>)</w:t>
                  </w:r>
                </w:p>
              </w:tc>
              <w:tc>
                <w:tcPr>
                  <w:tcW w:w="883" w:type="dxa"/>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收集量</w:t>
                  </w:r>
                  <w:r w:rsidRPr="00F674D7">
                    <w:rPr>
                      <w:rFonts w:hint="eastAsia"/>
                      <w:b/>
                      <w:szCs w:val="21"/>
                    </w:rPr>
                    <w:t>(</w:t>
                  </w:r>
                  <w:r w:rsidRPr="00F674D7">
                    <w:rPr>
                      <w:b/>
                      <w:szCs w:val="21"/>
                    </w:rPr>
                    <w:t>t/a</w:t>
                  </w:r>
                  <w:r w:rsidRPr="00F674D7">
                    <w:rPr>
                      <w:rFonts w:hint="eastAsia"/>
                      <w:b/>
                      <w:szCs w:val="21"/>
                    </w:rPr>
                    <w:t>)</w:t>
                  </w:r>
                </w:p>
              </w:tc>
              <w:tc>
                <w:tcPr>
                  <w:tcW w:w="883" w:type="dxa"/>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产生</w:t>
                  </w:r>
                </w:p>
                <w:p w:rsidR="00336153" w:rsidRPr="00F674D7" w:rsidRDefault="00336153" w:rsidP="00A80B48">
                  <w:pPr>
                    <w:framePr w:hSpace="180" w:wrap="around" w:vAnchor="text" w:hAnchor="text" w:xAlign="center" w:y="1"/>
                    <w:suppressOverlap/>
                    <w:jc w:val="center"/>
                    <w:rPr>
                      <w:b/>
                      <w:szCs w:val="21"/>
                    </w:rPr>
                  </w:pPr>
                  <w:r w:rsidRPr="00F674D7">
                    <w:rPr>
                      <w:b/>
                      <w:szCs w:val="21"/>
                    </w:rPr>
                    <w:t>速率</w:t>
                  </w:r>
                  <w:r w:rsidRPr="00F674D7">
                    <w:rPr>
                      <w:rFonts w:hint="eastAsia"/>
                      <w:b/>
                      <w:szCs w:val="21"/>
                    </w:rPr>
                    <w:t>(</w:t>
                  </w:r>
                  <w:r w:rsidRPr="00F674D7">
                    <w:rPr>
                      <w:b/>
                      <w:szCs w:val="21"/>
                    </w:rPr>
                    <w:t>kg/h</w:t>
                  </w:r>
                  <w:r w:rsidRPr="00F674D7">
                    <w:rPr>
                      <w:rFonts w:hint="eastAsia"/>
                      <w:b/>
                      <w:szCs w:val="21"/>
                    </w:rPr>
                    <w:t>)</w:t>
                  </w:r>
                </w:p>
              </w:tc>
              <w:tc>
                <w:tcPr>
                  <w:tcW w:w="883" w:type="dxa"/>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产生</w:t>
                  </w:r>
                </w:p>
                <w:p w:rsidR="00336153" w:rsidRPr="00F674D7" w:rsidRDefault="00336153" w:rsidP="00A80B48">
                  <w:pPr>
                    <w:framePr w:hSpace="180" w:wrap="around" w:vAnchor="text" w:hAnchor="text" w:xAlign="center" w:y="1"/>
                    <w:suppressOverlap/>
                    <w:jc w:val="center"/>
                    <w:rPr>
                      <w:b/>
                      <w:szCs w:val="21"/>
                    </w:rPr>
                  </w:pPr>
                  <w:r w:rsidRPr="00F674D7">
                    <w:rPr>
                      <w:b/>
                      <w:szCs w:val="21"/>
                    </w:rPr>
                    <w:t>浓度</w:t>
                  </w:r>
                  <w:r w:rsidRPr="00F674D7">
                    <w:rPr>
                      <w:rFonts w:hint="eastAsia"/>
                      <w:b/>
                      <w:szCs w:val="21"/>
                    </w:rPr>
                    <w:t>(</w:t>
                  </w:r>
                  <w:r w:rsidRPr="00F674D7">
                    <w:rPr>
                      <w:b/>
                      <w:szCs w:val="21"/>
                    </w:rPr>
                    <w:t>mg/m</w:t>
                  </w:r>
                  <w:r w:rsidRPr="00F674D7">
                    <w:rPr>
                      <w:b/>
                      <w:szCs w:val="21"/>
                      <w:vertAlign w:val="superscript"/>
                    </w:rPr>
                    <w:t>3</w:t>
                  </w:r>
                  <w:r w:rsidRPr="00F674D7">
                    <w:rPr>
                      <w:rFonts w:hint="eastAsia"/>
                      <w:b/>
                      <w:szCs w:val="21"/>
                    </w:rPr>
                    <w:t>)</w:t>
                  </w:r>
                </w:p>
              </w:tc>
              <w:tc>
                <w:tcPr>
                  <w:tcW w:w="1005" w:type="dxa"/>
                  <w:vMerge/>
                  <w:tcBorders>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761" w:type="dxa"/>
                  <w:vMerge/>
                  <w:tcBorders>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883" w:type="dxa"/>
                  <w:tcBorders>
                    <w:lef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排放量</w:t>
                  </w:r>
                  <w:r w:rsidRPr="00F674D7">
                    <w:rPr>
                      <w:rFonts w:hint="eastAsia"/>
                      <w:b/>
                      <w:szCs w:val="21"/>
                    </w:rPr>
                    <w:t>(</w:t>
                  </w:r>
                  <w:r w:rsidRPr="00F674D7">
                    <w:rPr>
                      <w:b/>
                      <w:szCs w:val="21"/>
                    </w:rPr>
                    <w:t>t/a</w:t>
                  </w:r>
                  <w:r w:rsidRPr="00F674D7">
                    <w:rPr>
                      <w:rFonts w:hint="eastAsia"/>
                      <w:b/>
                      <w:szCs w:val="21"/>
                    </w:rPr>
                    <w:t>)</w:t>
                  </w:r>
                </w:p>
              </w:tc>
              <w:tc>
                <w:tcPr>
                  <w:tcW w:w="883" w:type="dxa"/>
                  <w:tcBorders>
                    <w:lef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w:t>
                  </w:r>
                </w:p>
                <w:p w:rsidR="00336153" w:rsidRPr="00F674D7" w:rsidRDefault="00336153" w:rsidP="00A80B48">
                  <w:pPr>
                    <w:framePr w:hSpace="180" w:wrap="around" w:vAnchor="text" w:hAnchor="text" w:xAlign="center" w:y="1"/>
                    <w:suppressOverlap/>
                    <w:jc w:val="center"/>
                    <w:rPr>
                      <w:b/>
                      <w:szCs w:val="21"/>
                    </w:rPr>
                  </w:pPr>
                  <w:r w:rsidRPr="00F674D7">
                    <w:rPr>
                      <w:b/>
                      <w:szCs w:val="21"/>
                    </w:rPr>
                    <w:t>速率</w:t>
                  </w:r>
                  <w:r w:rsidRPr="00F674D7">
                    <w:rPr>
                      <w:rFonts w:hint="eastAsia"/>
                      <w:b/>
                      <w:szCs w:val="21"/>
                    </w:rPr>
                    <w:t>(</w:t>
                  </w:r>
                  <w:r w:rsidRPr="00F674D7">
                    <w:rPr>
                      <w:b/>
                      <w:szCs w:val="21"/>
                    </w:rPr>
                    <w:t>kg/h</w:t>
                  </w:r>
                  <w:r w:rsidRPr="00F674D7">
                    <w:rPr>
                      <w:rFonts w:hint="eastAsia"/>
                      <w:b/>
                      <w:szCs w:val="21"/>
                    </w:rPr>
                    <w:t>)</w:t>
                  </w:r>
                </w:p>
              </w:tc>
              <w:tc>
                <w:tcPr>
                  <w:tcW w:w="883" w:type="dxa"/>
                  <w:tcBorders>
                    <w:lef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w:t>
                  </w:r>
                </w:p>
                <w:p w:rsidR="00336153" w:rsidRPr="00F674D7" w:rsidRDefault="00336153" w:rsidP="00A80B48">
                  <w:pPr>
                    <w:framePr w:hSpace="180" w:wrap="around" w:vAnchor="text" w:hAnchor="text" w:xAlign="center" w:y="1"/>
                    <w:suppressOverlap/>
                    <w:jc w:val="center"/>
                    <w:rPr>
                      <w:b/>
                      <w:szCs w:val="21"/>
                    </w:rPr>
                  </w:pPr>
                  <w:r w:rsidRPr="00F674D7">
                    <w:rPr>
                      <w:b/>
                      <w:szCs w:val="21"/>
                    </w:rPr>
                    <w:t>浓度</w:t>
                  </w:r>
                  <w:r w:rsidRPr="00F674D7">
                    <w:rPr>
                      <w:rFonts w:hint="eastAsia"/>
                      <w:b/>
                      <w:szCs w:val="21"/>
                    </w:rPr>
                    <w:t>(</w:t>
                  </w:r>
                  <w:r w:rsidRPr="00F674D7">
                    <w:rPr>
                      <w:b/>
                      <w:szCs w:val="21"/>
                    </w:rPr>
                    <w:t>mg/m</w:t>
                  </w:r>
                  <w:r w:rsidRPr="00F674D7">
                    <w:rPr>
                      <w:b/>
                      <w:szCs w:val="21"/>
                      <w:vertAlign w:val="superscript"/>
                    </w:rPr>
                    <w:t>3</w:t>
                  </w:r>
                  <w:r w:rsidRPr="00F674D7">
                    <w:rPr>
                      <w:rFonts w:hint="eastAsia"/>
                      <w:b/>
                      <w:szCs w:val="21"/>
                    </w:rPr>
                    <w:t>)</w:t>
                  </w:r>
                </w:p>
              </w:tc>
            </w:tr>
            <w:tr w:rsidR="00336153" w:rsidRPr="00F674D7" w:rsidTr="00A80B48">
              <w:trPr>
                <w:trHeight w:val="397"/>
                <w:jc w:val="center"/>
              </w:trPr>
              <w:tc>
                <w:tcPr>
                  <w:tcW w:w="882"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0.0822</w:t>
                  </w:r>
                </w:p>
              </w:tc>
              <w:tc>
                <w:tcPr>
                  <w:tcW w:w="883"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0.0822</w:t>
                  </w:r>
                </w:p>
              </w:tc>
              <w:tc>
                <w:tcPr>
                  <w:tcW w:w="883"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0.29</w:t>
                  </w:r>
                </w:p>
              </w:tc>
              <w:tc>
                <w:tcPr>
                  <w:tcW w:w="883"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73</w:t>
                  </w:r>
                </w:p>
              </w:tc>
              <w:tc>
                <w:tcPr>
                  <w:tcW w:w="1005" w:type="dxa"/>
                  <w:tcBorders>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真空上料</w:t>
                  </w:r>
                  <w:r w:rsidRPr="00F674D7">
                    <w:rPr>
                      <w:szCs w:val="21"/>
                    </w:rPr>
                    <w:t>+</w:t>
                  </w:r>
                  <w:r w:rsidRPr="00F674D7">
                    <w:rPr>
                      <w:szCs w:val="21"/>
                    </w:rPr>
                    <w:t>袋式除尘器</w:t>
                  </w:r>
                </w:p>
              </w:tc>
              <w:tc>
                <w:tcPr>
                  <w:tcW w:w="761" w:type="dxa"/>
                  <w:tcBorders>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4000</w:t>
                  </w:r>
                </w:p>
              </w:tc>
              <w:tc>
                <w:tcPr>
                  <w:tcW w:w="883" w:type="dxa"/>
                  <w:tcBorders>
                    <w:lef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0.0082</w:t>
                  </w:r>
                </w:p>
              </w:tc>
              <w:tc>
                <w:tcPr>
                  <w:tcW w:w="883" w:type="dxa"/>
                  <w:tcBorders>
                    <w:lef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0.029</w:t>
                  </w:r>
                </w:p>
              </w:tc>
              <w:tc>
                <w:tcPr>
                  <w:tcW w:w="883" w:type="dxa"/>
                  <w:tcBorders>
                    <w:lef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rFonts w:hint="eastAsia"/>
                      <w:szCs w:val="21"/>
                    </w:rPr>
                    <w:t>7.3</w:t>
                  </w:r>
                </w:p>
              </w:tc>
            </w:tr>
            <w:tr w:rsidR="00336153" w:rsidRPr="00F674D7" w:rsidTr="00A80B48">
              <w:trPr>
                <w:trHeight w:val="397"/>
                <w:jc w:val="center"/>
              </w:trPr>
              <w:tc>
                <w:tcPr>
                  <w:tcW w:w="7946" w:type="dxa"/>
                  <w:gridSpan w:val="9"/>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备注：</w:t>
                  </w:r>
                  <w:r w:rsidRPr="00F674D7">
                    <w:rPr>
                      <w:rFonts w:hint="eastAsia"/>
                      <w:szCs w:val="21"/>
                    </w:rPr>
                    <w:t>总</w:t>
                  </w:r>
                  <w:r w:rsidRPr="00F674D7">
                    <w:rPr>
                      <w:szCs w:val="21"/>
                    </w:rPr>
                    <w:t>风量为</w:t>
                  </w:r>
                  <w:r w:rsidRPr="00F674D7">
                    <w:rPr>
                      <w:rFonts w:hint="eastAsia"/>
                      <w:szCs w:val="21"/>
                    </w:rPr>
                    <w:t>4</w:t>
                  </w:r>
                  <w:r w:rsidRPr="00F674D7">
                    <w:rPr>
                      <w:szCs w:val="21"/>
                    </w:rPr>
                    <w:t>000m</w:t>
                  </w:r>
                  <w:r w:rsidRPr="00F674D7">
                    <w:rPr>
                      <w:szCs w:val="21"/>
                      <w:vertAlign w:val="superscript"/>
                    </w:rPr>
                    <w:t>3</w:t>
                  </w:r>
                  <w:r w:rsidRPr="00F674D7">
                    <w:rPr>
                      <w:szCs w:val="21"/>
                    </w:rPr>
                    <w:t>/h</w:t>
                  </w:r>
                  <w:r w:rsidRPr="00F674D7">
                    <w:rPr>
                      <w:szCs w:val="21"/>
                    </w:rPr>
                    <w:t>，袋式除尘器的处理效率为</w:t>
                  </w:r>
                  <w:r w:rsidRPr="00F674D7">
                    <w:rPr>
                      <w:szCs w:val="21"/>
                    </w:rPr>
                    <w:t>9</w:t>
                  </w:r>
                  <w:r w:rsidRPr="00F674D7">
                    <w:rPr>
                      <w:rFonts w:hint="eastAsia"/>
                      <w:szCs w:val="21"/>
                    </w:rPr>
                    <w:t>0</w:t>
                  </w:r>
                  <w:r w:rsidRPr="00F674D7">
                    <w:rPr>
                      <w:szCs w:val="21"/>
                    </w:rPr>
                    <w:t>%</w:t>
                  </w:r>
                  <w:r w:rsidRPr="00F674D7">
                    <w:rPr>
                      <w:szCs w:val="21"/>
                    </w:rPr>
                    <w:t>。</w:t>
                  </w:r>
                </w:p>
              </w:tc>
            </w:tr>
          </w:tbl>
          <w:p w:rsidR="00336153" w:rsidRPr="00F674D7" w:rsidRDefault="00336153" w:rsidP="00A80B48">
            <w:pPr>
              <w:widowControl/>
              <w:spacing w:line="440" w:lineRule="exact"/>
              <w:ind w:firstLineChars="200" w:firstLine="480"/>
              <w:jc w:val="left"/>
              <w:rPr>
                <w:kern w:val="0"/>
                <w:sz w:val="24"/>
              </w:rPr>
            </w:pPr>
            <w:r w:rsidRPr="00F674D7">
              <w:rPr>
                <w:kern w:val="0"/>
                <w:sz w:val="24"/>
              </w:rPr>
              <w:t>由于本项目颗粒物产生量较少</w:t>
            </w:r>
            <w:r w:rsidRPr="00F674D7">
              <w:rPr>
                <w:rFonts w:hint="eastAsia"/>
                <w:kern w:val="0"/>
                <w:sz w:val="24"/>
              </w:rPr>
              <w:t>，产生浓度较低，袋式除尘器的处理效率一般为</w:t>
            </w:r>
            <w:r w:rsidRPr="00F674D7">
              <w:rPr>
                <w:rFonts w:hint="eastAsia"/>
                <w:kern w:val="0"/>
                <w:sz w:val="24"/>
              </w:rPr>
              <w:t>90%~99%</w:t>
            </w:r>
            <w:r w:rsidRPr="00F674D7">
              <w:rPr>
                <w:rFonts w:hint="eastAsia"/>
                <w:kern w:val="0"/>
                <w:sz w:val="24"/>
              </w:rPr>
              <w:t>，本项目按最不利原则取</w:t>
            </w:r>
            <w:r w:rsidRPr="00F674D7">
              <w:rPr>
                <w:rFonts w:hint="eastAsia"/>
                <w:kern w:val="0"/>
                <w:sz w:val="24"/>
              </w:rPr>
              <w:t>90%</w:t>
            </w:r>
            <w:r w:rsidRPr="00F674D7">
              <w:rPr>
                <w:rFonts w:hint="eastAsia"/>
                <w:kern w:val="0"/>
                <w:sz w:val="24"/>
              </w:rPr>
              <w:t>计算。</w:t>
            </w:r>
            <w:r w:rsidRPr="00F674D7">
              <w:rPr>
                <w:kern w:val="0"/>
                <w:sz w:val="24"/>
              </w:rPr>
              <w:t>由上表可知，</w:t>
            </w:r>
            <w:r w:rsidRPr="00F674D7">
              <w:rPr>
                <w:sz w:val="24"/>
              </w:rPr>
              <w:t>经袋式除尘器治理后，粉尘</w:t>
            </w:r>
            <w:r w:rsidRPr="00F674D7">
              <w:rPr>
                <w:kern w:val="0"/>
                <w:sz w:val="24"/>
              </w:rPr>
              <w:t>排放量为</w:t>
            </w:r>
            <w:r w:rsidRPr="00F674D7">
              <w:rPr>
                <w:kern w:val="0"/>
                <w:sz w:val="24"/>
              </w:rPr>
              <w:t>0.0082t/a</w:t>
            </w:r>
            <w:r w:rsidRPr="00F674D7">
              <w:rPr>
                <w:kern w:val="0"/>
                <w:sz w:val="24"/>
              </w:rPr>
              <w:t>，排放浓度为</w:t>
            </w:r>
            <w:r w:rsidRPr="00F674D7">
              <w:rPr>
                <w:rFonts w:hint="eastAsia"/>
                <w:kern w:val="0"/>
                <w:sz w:val="24"/>
              </w:rPr>
              <w:t>7.3</w:t>
            </w:r>
            <w:r w:rsidRPr="00F674D7">
              <w:rPr>
                <w:kern w:val="0"/>
                <w:sz w:val="24"/>
              </w:rPr>
              <w:t>mg/m</w:t>
            </w:r>
            <w:r w:rsidRPr="00F674D7">
              <w:rPr>
                <w:kern w:val="0"/>
                <w:sz w:val="24"/>
                <w:vertAlign w:val="superscript"/>
              </w:rPr>
              <w:t>3</w:t>
            </w:r>
            <w:r w:rsidRPr="00F674D7">
              <w:rPr>
                <w:kern w:val="0"/>
                <w:sz w:val="24"/>
              </w:rPr>
              <w:t>，排放速率为</w:t>
            </w:r>
            <w:r w:rsidRPr="00F674D7">
              <w:rPr>
                <w:kern w:val="0"/>
                <w:sz w:val="24"/>
              </w:rPr>
              <w:t>0.029kg/h</w:t>
            </w:r>
            <w:r w:rsidRPr="00F674D7">
              <w:rPr>
                <w:kern w:val="0"/>
                <w:sz w:val="24"/>
              </w:rPr>
              <w:t>，能够满足《关于进一步规范工业企业颗粒物排放限值的通知》中颗粒物</w:t>
            </w:r>
            <w:r w:rsidRPr="00F674D7">
              <w:rPr>
                <w:kern w:val="0"/>
                <w:sz w:val="24"/>
              </w:rPr>
              <w:t>10mg/m</w:t>
            </w:r>
            <w:r w:rsidRPr="00F674D7">
              <w:rPr>
                <w:kern w:val="0"/>
                <w:sz w:val="24"/>
                <w:vertAlign w:val="superscript"/>
              </w:rPr>
              <w:t>3</w:t>
            </w:r>
            <w:r w:rsidRPr="00F674D7">
              <w:rPr>
                <w:kern w:val="0"/>
                <w:sz w:val="24"/>
              </w:rPr>
              <w:t>的限值要求。</w:t>
            </w:r>
          </w:p>
          <w:p w:rsidR="00336153" w:rsidRPr="00F674D7" w:rsidRDefault="00336153" w:rsidP="00A80B48">
            <w:pPr>
              <w:spacing w:line="460" w:lineRule="exact"/>
              <w:ind w:firstLineChars="200" w:firstLine="482"/>
              <w:rPr>
                <w:b/>
                <w:sz w:val="24"/>
              </w:rPr>
            </w:pPr>
            <w:r w:rsidRPr="00F674D7">
              <w:rPr>
                <w:rFonts w:hint="eastAsia"/>
                <w:b/>
                <w:sz w:val="24"/>
              </w:rPr>
              <w:lastRenderedPageBreak/>
              <w:t>（</w:t>
            </w:r>
            <w:r w:rsidRPr="00F674D7">
              <w:rPr>
                <w:rFonts w:hint="eastAsia"/>
                <w:b/>
                <w:sz w:val="24"/>
              </w:rPr>
              <w:t>2</w:t>
            </w:r>
            <w:r w:rsidRPr="00F674D7">
              <w:rPr>
                <w:rFonts w:hint="eastAsia"/>
                <w:b/>
                <w:sz w:val="24"/>
              </w:rPr>
              <w:t>）发泡挤出工序</w:t>
            </w:r>
          </w:p>
          <w:p w:rsidR="00336153" w:rsidRPr="00F674D7" w:rsidRDefault="00336153" w:rsidP="00A80B48">
            <w:pPr>
              <w:spacing w:line="460" w:lineRule="exact"/>
              <w:ind w:firstLineChars="200" w:firstLine="480"/>
              <w:rPr>
                <w:sz w:val="24"/>
              </w:rPr>
            </w:pPr>
            <w:r w:rsidRPr="00F674D7">
              <w:rPr>
                <w:rFonts w:hint="eastAsia"/>
                <w:sz w:val="24"/>
              </w:rPr>
              <w:t>①</w:t>
            </w:r>
            <w:r w:rsidRPr="00F674D7">
              <w:rPr>
                <w:sz w:val="24"/>
              </w:rPr>
              <w:t>废气产生情况</w:t>
            </w:r>
          </w:p>
          <w:p w:rsidR="00336153" w:rsidRPr="00F674D7" w:rsidRDefault="00336153" w:rsidP="00A80B48">
            <w:pPr>
              <w:spacing w:line="460" w:lineRule="exact"/>
              <w:ind w:firstLineChars="200" w:firstLine="480"/>
              <w:rPr>
                <w:sz w:val="24"/>
              </w:rPr>
            </w:pPr>
            <w:r w:rsidRPr="00F674D7">
              <w:rPr>
                <w:sz w:val="24"/>
              </w:rPr>
              <w:t>本项目原料低密度聚乙烯在</w:t>
            </w:r>
            <w:r w:rsidRPr="00F674D7">
              <w:rPr>
                <w:rFonts w:hint="eastAsia"/>
                <w:sz w:val="24"/>
              </w:rPr>
              <w:t>加热熔融过程中会产生非甲烷总烃，在发泡挤出时可逸散出生产装置。根据企业提供的资料，螺杆加热温度控制在</w:t>
            </w:r>
            <w:r w:rsidRPr="00F674D7">
              <w:rPr>
                <w:rFonts w:hint="eastAsia"/>
                <w:sz w:val="24"/>
              </w:rPr>
              <w:t>170</w:t>
            </w:r>
            <w:r w:rsidRPr="00F674D7">
              <w:rPr>
                <w:rFonts w:hint="eastAsia"/>
                <w:sz w:val="24"/>
              </w:rPr>
              <w:t>℃，</w:t>
            </w:r>
            <w:r w:rsidRPr="00F674D7">
              <w:rPr>
                <w:sz w:val="24"/>
                <w:szCs w:val="32"/>
              </w:rPr>
              <w:t>聚</w:t>
            </w:r>
            <w:r w:rsidRPr="00F674D7">
              <w:rPr>
                <w:rFonts w:hint="eastAsia"/>
                <w:sz w:val="24"/>
                <w:szCs w:val="32"/>
              </w:rPr>
              <w:t>乙</w:t>
            </w:r>
            <w:r w:rsidRPr="00F674D7">
              <w:rPr>
                <w:sz w:val="24"/>
                <w:szCs w:val="32"/>
              </w:rPr>
              <w:t>烯热分解温度为</w:t>
            </w:r>
            <w:r w:rsidRPr="00F674D7">
              <w:rPr>
                <w:rFonts w:hint="eastAsia"/>
                <w:sz w:val="24"/>
                <w:szCs w:val="32"/>
              </w:rPr>
              <w:t>300</w:t>
            </w:r>
            <w:r w:rsidRPr="00F674D7">
              <w:rPr>
                <w:sz w:val="24"/>
                <w:szCs w:val="32"/>
              </w:rPr>
              <w:t>℃</w:t>
            </w:r>
            <w:r w:rsidRPr="00F674D7">
              <w:rPr>
                <w:sz w:val="24"/>
                <w:szCs w:val="32"/>
              </w:rPr>
              <w:t>，</w:t>
            </w:r>
            <w:r w:rsidRPr="00F674D7">
              <w:rPr>
                <w:rFonts w:hint="eastAsia"/>
                <w:sz w:val="24"/>
                <w:szCs w:val="32"/>
              </w:rPr>
              <w:t>本项目加热温度</w:t>
            </w:r>
            <w:r w:rsidRPr="00F674D7">
              <w:rPr>
                <w:rFonts w:hint="eastAsia"/>
                <w:sz w:val="24"/>
              </w:rPr>
              <w:t>达不到其分解温度，理论上不会产生单体，仅有少量游离单体气体由于受到分子间的剪切挤压而释放。</w:t>
            </w:r>
            <w:r w:rsidRPr="00F674D7">
              <w:rPr>
                <w:sz w:val="24"/>
              </w:rPr>
              <w:t>根据《浙江省重点行业</w:t>
            </w:r>
            <w:r w:rsidRPr="00F674D7">
              <w:rPr>
                <w:sz w:val="24"/>
              </w:rPr>
              <w:t>VOCs</w:t>
            </w:r>
            <w:r w:rsidRPr="00F674D7">
              <w:rPr>
                <w:sz w:val="24"/>
              </w:rPr>
              <w:t>污染源排放量计算方法（</w:t>
            </w:r>
            <w:r w:rsidRPr="00F674D7">
              <w:rPr>
                <w:sz w:val="24"/>
              </w:rPr>
              <w:t>2015.11</w:t>
            </w:r>
            <w:r w:rsidRPr="00F674D7">
              <w:rPr>
                <w:sz w:val="24"/>
              </w:rPr>
              <w:t>）》中其他塑料制品制造工序，其中</w:t>
            </w:r>
            <w:r w:rsidRPr="00F674D7">
              <w:rPr>
                <w:sz w:val="24"/>
              </w:rPr>
              <w:t>VOCs</w:t>
            </w:r>
            <w:r w:rsidRPr="00F674D7">
              <w:rPr>
                <w:sz w:val="24"/>
              </w:rPr>
              <w:t>的排放系数为</w:t>
            </w:r>
            <w:r w:rsidRPr="00F674D7">
              <w:rPr>
                <w:rFonts w:hint="eastAsia"/>
                <w:sz w:val="24"/>
              </w:rPr>
              <w:t>2.368</w:t>
            </w:r>
            <w:r w:rsidRPr="00F674D7">
              <w:rPr>
                <w:sz w:val="24"/>
              </w:rPr>
              <w:t>kg/t</w:t>
            </w:r>
            <w:r w:rsidRPr="00F674D7">
              <w:rPr>
                <w:sz w:val="24"/>
              </w:rPr>
              <w:t>原料。本项目低密度聚乙烯年用量为</w:t>
            </w:r>
            <w:r w:rsidRPr="00F674D7">
              <w:rPr>
                <w:rFonts w:hint="eastAsia"/>
                <w:sz w:val="24"/>
              </w:rPr>
              <w:t>1450t/a</w:t>
            </w:r>
            <w:r w:rsidRPr="00F674D7">
              <w:rPr>
                <w:rFonts w:hint="eastAsia"/>
                <w:sz w:val="24"/>
              </w:rPr>
              <w:t>，故非甲烷总烃产生量为</w:t>
            </w:r>
            <w:r w:rsidRPr="00F674D7">
              <w:rPr>
                <w:rFonts w:hint="eastAsia"/>
                <w:sz w:val="24"/>
              </w:rPr>
              <w:t>0.3434t/a</w:t>
            </w:r>
            <w:r w:rsidRPr="00F674D7">
              <w:rPr>
                <w:rFonts w:hint="eastAsia"/>
                <w:sz w:val="24"/>
              </w:rPr>
              <w:t>。</w:t>
            </w:r>
          </w:p>
          <w:p w:rsidR="00336153" w:rsidRDefault="00336153" w:rsidP="00A80B48">
            <w:pPr>
              <w:spacing w:line="460" w:lineRule="exact"/>
              <w:ind w:firstLineChars="200" w:firstLine="480"/>
              <w:rPr>
                <w:sz w:val="24"/>
              </w:rPr>
            </w:pPr>
            <w:r w:rsidRPr="00F674D7">
              <w:rPr>
                <w:rFonts w:hint="eastAsia"/>
                <w:sz w:val="24"/>
              </w:rPr>
              <w:t>本项目发泡挤出过程中，丁烷作为发泡剂，丁烷在常温高压下呈液态，当减压发泡时丁烷气由液态转变为气态，均匀分布在聚合物中，且大部分充斥在成型的树脂内部，少量树脂表面不参与发泡的丁烷会逸出。根据《滁州众泰珍珠棉制品有限公司年产</w:t>
            </w:r>
            <w:r w:rsidRPr="00F674D7">
              <w:rPr>
                <w:rFonts w:hint="eastAsia"/>
                <w:sz w:val="24"/>
              </w:rPr>
              <w:t>5000</w:t>
            </w:r>
            <w:r w:rsidRPr="00F674D7">
              <w:rPr>
                <w:rFonts w:hint="eastAsia"/>
                <w:sz w:val="24"/>
              </w:rPr>
              <w:t>吨珍珠棉发泡材料项目环境影响报告表》，丁烷挥发量为丁烷年用量的</w:t>
            </w:r>
            <w:r w:rsidRPr="00F674D7">
              <w:rPr>
                <w:rFonts w:hint="eastAsia"/>
                <w:sz w:val="24"/>
              </w:rPr>
              <w:t>1%</w:t>
            </w:r>
            <w:r w:rsidRPr="00F674D7">
              <w:rPr>
                <w:rFonts w:hint="eastAsia"/>
                <w:sz w:val="24"/>
              </w:rPr>
              <w:t>，本项目丁烷年用量为</w:t>
            </w:r>
            <w:r w:rsidRPr="00F674D7">
              <w:rPr>
                <w:rFonts w:hint="eastAsia"/>
                <w:sz w:val="24"/>
              </w:rPr>
              <w:t>9.5t</w:t>
            </w:r>
            <w:r w:rsidRPr="00F674D7">
              <w:rPr>
                <w:rFonts w:hint="eastAsia"/>
                <w:sz w:val="24"/>
              </w:rPr>
              <w:t>，故丁烷（以非甲烷总烃计）产生量为</w:t>
            </w:r>
            <w:r w:rsidRPr="00F674D7">
              <w:rPr>
                <w:rFonts w:hint="eastAsia"/>
                <w:sz w:val="24"/>
              </w:rPr>
              <w:t>0.095t/a</w:t>
            </w:r>
            <w:r w:rsidRPr="00F674D7">
              <w:rPr>
                <w:rFonts w:hint="eastAsia"/>
                <w:sz w:val="24"/>
              </w:rPr>
              <w:t>。</w:t>
            </w:r>
          </w:p>
          <w:p w:rsidR="00336153" w:rsidRPr="00A4451E" w:rsidRDefault="00336153" w:rsidP="00A80B48">
            <w:pPr>
              <w:spacing w:line="460" w:lineRule="exact"/>
              <w:ind w:firstLineChars="200" w:firstLine="482"/>
              <w:rPr>
                <w:b/>
                <w:sz w:val="24"/>
                <w:u w:val="single"/>
              </w:rPr>
            </w:pPr>
            <w:r>
              <w:rPr>
                <w:rFonts w:hint="eastAsia"/>
                <w:b/>
                <w:sz w:val="24"/>
                <w:u w:val="single"/>
              </w:rPr>
              <w:t>本项目属于塑料制品项目，根据《关于发布计算污染物排放量的排污系数和物料衡算方法的公告》（环保部公告</w:t>
            </w:r>
            <w:r>
              <w:rPr>
                <w:rFonts w:hint="eastAsia"/>
                <w:b/>
                <w:sz w:val="24"/>
                <w:u w:val="single"/>
              </w:rPr>
              <w:t>[2017]81</w:t>
            </w:r>
            <w:r>
              <w:rPr>
                <w:rFonts w:hint="eastAsia"/>
                <w:b/>
                <w:sz w:val="24"/>
                <w:u w:val="single"/>
              </w:rPr>
              <w:t>号），本项目不属于火电等</w:t>
            </w:r>
            <w:r>
              <w:rPr>
                <w:rFonts w:hint="eastAsia"/>
                <w:b/>
                <w:sz w:val="24"/>
                <w:u w:val="single"/>
              </w:rPr>
              <w:t>17</w:t>
            </w:r>
            <w:r>
              <w:rPr>
                <w:rFonts w:hint="eastAsia"/>
                <w:b/>
                <w:sz w:val="24"/>
                <w:u w:val="single"/>
              </w:rPr>
              <w:t>个行业之内，而未纳入排污许可管理使用的排污系数、物料衡算方法内，无适合本项目的排污系数及物料衡算方法。根据</w:t>
            </w:r>
            <w:r w:rsidRPr="001F4A45">
              <w:rPr>
                <w:rFonts w:hint="eastAsia"/>
                <w:b/>
                <w:sz w:val="24"/>
                <w:u w:val="single"/>
              </w:rPr>
              <w:t>《排污许可证申请与核发技术规范</w:t>
            </w:r>
            <w:r w:rsidRPr="001F4A45">
              <w:rPr>
                <w:rFonts w:hint="eastAsia"/>
                <w:b/>
                <w:sz w:val="24"/>
                <w:u w:val="single"/>
              </w:rPr>
              <w:t xml:space="preserve">  </w:t>
            </w:r>
            <w:r w:rsidRPr="001F4A45">
              <w:rPr>
                <w:rFonts w:hint="eastAsia"/>
                <w:b/>
                <w:sz w:val="24"/>
                <w:u w:val="single"/>
              </w:rPr>
              <w:t>橡胶和塑料制品工业》（</w:t>
            </w:r>
            <w:r w:rsidRPr="001F4A45">
              <w:rPr>
                <w:rFonts w:hint="eastAsia"/>
                <w:b/>
                <w:sz w:val="24"/>
                <w:u w:val="single"/>
              </w:rPr>
              <w:t>HJ1122-2020</w:t>
            </w:r>
            <w:r w:rsidRPr="001F4A45">
              <w:rPr>
                <w:rFonts w:hint="eastAsia"/>
                <w:b/>
                <w:sz w:val="24"/>
                <w:u w:val="single"/>
              </w:rPr>
              <w:t>）中</w:t>
            </w:r>
            <w:r>
              <w:rPr>
                <w:rFonts w:hint="eastAsia"/>
                <w:b/>
                <w:sz w:val="24"/>
                <w:u w:val="single"/>
              </w:rPr>
              <w:t>无相关源强核算方法。故本次评价发泡挤出工序采用经验系数法及类比法核算颗粒物的排放量。</w:t>
            </w:r>
          </w:p>
          <w:p w:rsidR="00336153" w:rsidRPr="00F674D7" w:rsidRDefault="00336153" w:rsidP="00A80B48">
            <w:pPr>
              <w:spacing w:line="460" w:lineRule="exact"/>
              <w:ind w:firstLineChars="200" w:firstLine="480"/>
              <w:rPr>
                <w:sz w:val="24"/>
              </w:rPr>
            </w:pPr>
            <w:r w:rsidRPr="00F674D7">
              <w:rPr>
                <w:rFonts w:hint="eastAsia"/>
                <w:sz w:val="24"/>
              </w:rPr>
              <w:t>综上，本项目发泡挤出工序的非甲烷总烃产生量为</w:t>
            </w:r>
            <w:r w:rsidRPr="00F674D7">
              <w:rPr>
                <w:rFonts w:hint="eastAsia"/>
                <w:sz w:val="24"/>
              </w:rPr>
              <w:t>0.4384t/a</w:t>
            </w:r>
            <w:r w:rsidRPr="00F674D7">
              <w:rPr>
                <w:rFonts w:hint="eastAsia"/>
                <w:sz w:val="24"/>
              </w:rPr>
              <w:t>。</w:t>
            </w:r>
          </w:p>
          <w:p w:rsidR="00336153" w:rsidRPr="00F674D7" w:rsidRDefault="00336153" w:rsidP="00A80B48">
            <w:pPr>
              <w:spacing w:line="480" w:lineRule="exact"/>
              <w:ind w:firstLine="480"/>
              <w:rPr>
                <w:sz w:val="24"/>
              </w:rPr>
            </w:pPr>
            <w:r w:rsidRPr="00F674D7">
              <w:rPr>
                <w:rFonts w:hint="eastAsia"/>
                <w:sz w:val="24"/>
              </w:rPr>
              <w:t>②</w:t>
            </w:r>
            <w:r w:rsidRPr="00F674D7">
              <w:rPr>
                <w:sz w:val="24"/>
              </w:rPr>
              <w:t>废气风量确定</w:t>
            </w:r>
          </w:p>
          <w:p w:rsidR="00336153" w:rsidRPr="00F674D7" w:rsidRDefault="00336153" w:rsidP="00A80B48">
            <w:pPr>
              <w:spacing w:line="480" w:lineRule="exact"/>
              <w:ind w:firstLine="480"/>
              <w:rPr>
                <w:sz w:val="24"/>
              </w:rPr>
            </w:pPr>
            <w:r w:rsidRPr="00F674D7">
              <w:rPr>
                <w:rFonts w:hint="eastAsia"/>
                <w:sz w:val="24"/>
              </w:rPr>
              <w:t>根据</w:t>
            </w:r>
            <w:r w:rsidRPr="00F674D7">
              <w:rPr>
                <w:sz w:val="24"/>
              </w:rPr>
              <w:t>《河南省</w:t>
            </w:r>
            <w:r w:rsidRPr="00F674D7">
              <w:rPr>
                <w:sz w:val="24"/>
              </w:rPr>
              <w:t>2019</w:t>
            </w:r>
            <w:r w:rsidRPr="00F674D7">
              <w:rPr>
                <w:sz w:val="24"/>
              </w:rPr>
              <w:t>年工业企业无组织排放治理方案》中</w:t>
            </w:r>
            <w:r w:rsidRPr="00F674D7">
              <w:rPr>
                <w:rFonts w:hint="eastAsia"/>
                <w:sz w:val="24"/>
              </w:rPr>
              <w:t>“在生产过程中的产生</w:t>
            </w:r>
            <w:r w:rsidRPr="00F674D7">
              <w:rPr>
                <w:rFonts w:hint="eastAsia"/>
                <w:sz w:val="24"/>
              </w:rPr>
              <w:t xml:space="preserve"> VOC</w:t>
            </w:r>
            <w:r w:rsidRPr="00F674D7">
              <w:rPr>
                <w:rFonts w:hint="eastAsia"/>
                <w:sz w:val="24"/>
                <w:vertAlign w:val="subscript"/>
              </w:rPr>
              <w:t xml:space="preserve">S </w:t>
            </w:r>
            <w:r w:rsidRPr="00F674D7">
              <w:rPr>
                <w:rFonts w:hint="eastAsia"/>
                <w:sz w:val="24"/>
              </w:rPr>
              <w:t>的工序应在封闭的厂房内进行二次封闭，并安装集气设施和</w:t>
            </w:r>
            <w:r w:rsidRPr="00F674D7">
              <w:rPr>
                <w:rFonts w:hint="eastAsia"/>
                <w:sz w:val="24"/>
              </w:rPr>
              <w:t xml:space="preserve"> VOC</w:t>
            </w:r>
            <w:r w:rsidRPr="00F674D7">
              <w:rPr>
                <w:rFonts w:hint="eastAsia"/>
                <w:sz w:val="24"/>
                <w:vertAlign w:val="subscript"/>
              </w:rPr>
              <w:t>S</w:t>
            </w:r>
            <w:r w:rsidRPr="00F674D7">
              <w:rPr>
                <w:rFonts w:hint="eastAsia"/>
                <w:sz w:val="24"/>
              </w:rPr>
              <w:t xml:space="preserve"> </w:t>
            </w:r>
            <w:r w:rsidRPr="00F674D7">
              <w:rPr>
                <w:rFonts w:hint="eastAsia"/>
                <w:sz w:val="24"/>
              </w:rPr>
              <w:t>处理设施”的规定，评价要求对生产设施进行局部二次封闭，将产生有机废气的发泡挤出的机头置于密闭区域内，采用负压抽风使整个区域保持微</w:t>
            </w:r>
            <w:r w:rsidRPr="00F674D7">
              <w:rPr>
                <w:rFonts w:hint="eastAsia"/>
                <w:sz w:val="24"/>
              </w:rPr>
              <w:lastRenderedPageBreak/>
              <w:t>负压状态。</w:t>
            </w:r>
          </w:p>
          <w:p w:rsidR="00336153" w:rsidRPr="00F674D7" w:rsidRDefault="00336153" w:rsidP="00A80B48">
            <w:pPr>
              <w:spacing w:line="480" w:lineRule="exact"/>
              <w:ind w:firstLine="480"/>
              <w:rPr>
                <w:sz w:val="24"/>
              </w:rPr>
            </w:pPr>
            <w:r w:rsidRPr="00F674D7">
              <w:rPr>
                <w:rFonts w:hint="eastAsia"/>
                <w:sz w:val="24"/>
              </w:rPr>
              <w:t>根据设计参数，项目密闭区域拟设置</w:t>
            </w:r>
            <w:r w:rsidRPr="00F674D7">
              <w:rPr>
                <w:rFonts w:hint="eastAsia"/>
                <w:sz w:val="24"/>
              </w:rPr>
              <w:t>4</w:t>
            </w:r>
            <w:r w:rsidRPr="00F674D7">
              <w:rPr>
                <w:rFonts w:hint="eastAsia"/>
                <w:sz w:val="24"/>
              </w:rPr>
              <w:t>个，体积均为</w:t>
            </w:r>
            <w:r w:rsidRPr="00F674D7">
              <w:rPr>
                <w:rFonts w:hint="eastAsia"/>
                <w:sz w:val="24"/>
              </w:rPr>
              <w:t>20m</w:t>
            </w:r>
            <w:r w:rsidRPr="00F674D7">
              <w:rPr>
                <w:rFonts w:hint="eastAsia"/>
                <w:sz w:val="24"/>
                <w:vertAlign w:val="superscript"/>
              </w:rPr>
              <w:t>3</w:t>
            </w:r>
            <w:r w:rsidRPr="00F674D7">
              <w:rPr>
                <w:rFonts w:hint="eastAsia"/>
                <w:sz w:val="24"/>
              </w:rPr>
              <w:t>（</w:t>
            </w:r>
            <w:r w:rsidRPr="00F674D7">
              <w:rPr>
                <w:rFonts w:hint="eastAsia"/>
                <w:sz w:val="24"/>
              </w:rPr>
              <w:t>5</w:t>
            </w:r>
            <w:r w:rsidRPr="00F674D7">
              <w:rPr>
                <w:sz w:val="24"/>
              </w:rPr>
              <w:t>m×</w:t>
            </w:r>
            <w:r w:rsidRPr="00F674D7">
              <w:rPr>
                <w:rFonts w:hint="eastAsia"/>
                <w:sz w:val="24"/>
              </w:rPr>
              <w:t>2</w:t>
            </w:r>
            <w:r w:rsidRPr="00F674D7">
              <w:rPr>
                <w:sz w:val="24"/>
              </w:rPr>
              <w:t>m×</w:t>
            </w:r>
            <w:r w:rsidRPr="00F674D7">
              <w:rPr>
                <w:rFonts w:hint="eastAsia"/>
                <w:sz w:val="24"/>
              </w:rPr>
              <w:t>2m</w:t>
            </w:r>
            <w:r w:rsidRPr="00F674D7">
              <w:rPr>
                <w:rFonts w:hint="eastAsia"/>
                <w:sz w:val="24"/>
              </w:rPr>
              <w:t>），故各密闭区域总体积为</w:t>
            </w:r>
            <w:r w:rsidRPr="00F674D7">
              <w:rPr>
                <w:rFonts w:hint="eastAsia"/>
                <w:sz w:val="24"/>
              </w:rPr>
              <w:t>80m</w:t>
            </w:r>
            <w:r w:rsidRPr="00F674D7">
              <w:rPr>
                <w:rFonts w:hint="eastAsia"/>
                <w:sz w:val="24"/>
                <w:vertAlign w:val="superscript"/>
              </w:rPr>
              <w:t>3</w:t>
            </w:r>
            <w:r w:rsidRPr="00F674D7">
              <w:rPr>
                <w:rFonts w:hint="eastAsia"/>
                <w:sz w:val="24"/>
              </w:rPr>
              <w:t>，企业将区域密闭后，密闭区域设计换气次数约为</w:t>
            </w:r>
            <w:r w:rsidRPr="00F674D7">
              <w:rPr>
                <w:rFonts w:hint="eastAsia"/>
                <w:sz w:val="24"/>
              </w:rPr>
              <w:t>30</w:t>
            </w:r>
            <w:r w:rsidRPr="00F674D7">
              <w:rPr>
                <w:rFonts w:hint="eastAsia"/>
                <w:sz w:val="24"/>
              </w:rPr>
              <w:t>次</w:t>
            </w:r>
            <w:r w:rsidRPr="00F674D7">
              <w:rPr>
                <w:rFonts w:hint="eastAsia"/>
                <w:sz w:val="24"/>
              </w:rPr>
              <w:t>/h</w:t>
            </w:r>
            <w:r w:rsidRPr="00F674D7">
              <w:rPr>
                <w:rFonts w:hint="eastAsia"/>
                <w:sz w:val="24"/>
              </w:rPr>
              <w:t>，则项目密闭区域总风机风量为</w:t>
            </w:r>
            <w:r w:rsidRPr="00F674D7">
              <w:rPr>
                <w:rFonts w:hint="eastAsia"/>
                <w:sz w:val="24"/>
              </w:rPr>
              <w:t>2400m</w:t>
            </w:r>
            <w:r w:rsidRPr="00F674D7">
              <w:rPr>
                <w:rFonts w:hint="eastAsia"/>
                <w:sz w:val="24"/>
                <w:vertAlign w:val="superscript"/>
              </w:rPr>
              <w:t>3</w:t>
            </w:r>
            <w:r w:rsidRPr="00F674D7">
              <w:rPr>
                <w:rFonts w:hint="eastAsia"/>
                <w:sz w:val="24"/>
              </w:rPr>
              <w:t>/h</w:t>
            </w:r>
            <w:r w:rsidRPr="00F674D7">
              <w:rPr>
                <w:rFonts w:hint="eastAsia"/>
                <w:sz w:val="24"/>
              </w:rPr>
              <w:t>，设计风量以</w:t>
            </w:r>
            <w:r w:rsidRPr="00F674D7">
              <w:rPr>
                <w:rFonts w:hint="eastAsia"/>
                <w:sz w:val="24"/>
              </w:rPr>
              <w:t>3000m</w:t>
            </w:r>
            <w:r w:rsidRPr="00F674D7">
              <w:rPr>
                <w:rFonts w:hint="eastAsia"/>
                <w:sz w:val="24"/>
                <w:vertAlign w:val="superscript"/>
              </w:rPr>
              <w:t>3</w:t>
            </w:r>
            <w:r w:rsidRPr="00F674D7">
              <w:rPr>
                <w:rFonts w:hint="eastAsia"/>
                <w:sz w:val="24"/>
              </w:rPr>
              <w:t>/h</w:t>
            </w:r>
            <w:r w:rsidRPr="00F674D7">
              <w:rPr>
                <w:rFonts w:hint="eastAsia"/>
                <w:sz w:val="24"/>
              </w:rPr>
              <w:t>计。珍珠棉发泡机每天运行时间为</w:t>
            </w:r>
            <w:r w:rsidRPr="00F674D7">
              <w:rPr>
                <w:rFonts w:hint="eastAsia"/>
                <w:sz w:val="24"/>
              </w:rPr>
              <w:t>8</w:t>
            </w:r>
            <w:r w:rsidRPr="00F674D7">
              <w:rPr>
                <w:sz w:val="24"/>
              </w:rPr>
              <w:t>h/d</w:t>
            </w:r>
            <w:r w:rsidRPr="00F674D7">
              <w:rPr>
                <w:sz w:val="24"/>
              </w:rPr>
              <w:t>（</w:t>
            </w:r>
            <w:r w:rsidRPr="00F674D7">
              <w:rPr>
                <w:rFonts w:hint="eastAsia"/>
                <w:sz w:val="24"/>
              </w:rPr>
              <w:t>2240</w:t>
            </w:r>
            <w:r w:rsidRPr="00F674D7">
              <w:rPr>
                <w:sz w:val="24"/>
              </w:rPr>
              <w:t>h/a</w:t>
            </w:r>
            <w:r w:rsidRPr="00F674D7">
              <w:rPr>
                <w:sz w:val="24"/>
              </w:rPr>
              <w:t>）。该密闭区域的负压收集效率以</w:t>
            </w:r>
            <w:r w:rsidRPr="00F674D7">
              <w:rPr>
                <w:rFonts w:hint="eastAsia"/>
                <w:sz w:val="24"/>
              </w:rPr>
              <w:t>95%</w:t>
            </w:r>
            <w:r w:rsidRPr="00F674D7">
              <w:rPr>
                <w:rFonts w:hint="eastAsia"/>
                <w:sz w:val="24"/>
              </w:rPr>
              <w:t>计，则收集到的发泡挤出非甲烷总烃为</w:t>
            </w:r>
            <w:r w:rsidRPr="00F674D7">
              <w:rPr>
                <w:rFonts w:hint="eastAsia"/>
                <w:sz w:val="24"/>
              </w:rPr>
              <w:t>0.4165t/a</w:t>
            </w:r>
            <w:r w:rsidRPr="00F674D7">
              <w:rPr>
                <w:rFonts w:hint="eastAsia"/>
                <w:sz w:val="24"/>
              </w:rPr>
              <w:t>，无组织非甲烷总烃产生量为</w:t>
            </w:r>
            <w:r w:rsidRPr="00F674D7">
              <w:rPr>
                <w:rFonts w:hint="eastAsia"/>
                <w:sz w:val="24"/>
              </w:rPr>
              <w:t>0.0219t/a</w:t>
            </w:r>
            <w:r w:rsidRPr="00F674D7">
              <w:rPr>
                <w:rFonts w:hint="eastAsia"/>
                <w:sz w:val="24"/>
              </w:rPr>
              <w:t>。</w:t>
            </w:r>
          </w:p>
          <w:p w:rsidR="00336153" w:rsidRPr="00F674D7" w:rsidRDefault="00336153" w:rsidP="00A80B48">
            <w:pPr>
              <w:spacing w:line="460" w:lineRule="exact"/>
              <w:ind w:firstLineChars="200" w:firstLine="480"/>
              <w:rPr>
                <w:sz w:val="24"/>
              </w:rPr>
            </w:pPr>
            <w:r w:rsidRPr="00F674D7">
              <w:rPr>
                <w:rFonts w:hint="eastAsia"/>
                <w:sz w:val="24"/>
              </w:rPr>
              <w:t>③废气治理措施</w:t>
            </w:r>
          </w:p>
          <w:p w:rsidR="00336153" w:rsidRDefault="00336153" w:rsidP="00A80B48">
            <w:pPr>
              <w:spacing w:line="460" w:lineRule="exact"/>
              <w:ind w:firstLine="482"/>
              <w:rPr>
                <w:bCs/>
                <w:sz w:val="24"/>
              </w:rPr>
            </w:pPr>
            <w:r w:rsidRPr="00F674D7">
              <w:rPr>
                <w:bCs/>
                <w:sz w:val="24"/>
              </w:rPr>
              <w:t>经</w:t>
            </w:r>
            <w:r w:rsidRPr="00F674D7">
              <w:rPr>
                <w:rFonts w:hint="eastAsia"/>
                <w:sz w:val="24"/>
              </w:rPr>
              <w:t>“</w:t>
            </w:r>
            <w:r w:rsidRPr="00F674D7">
              <w:rPr>
                <w:bCs/>
                <w:sz w:val="24"/>
              </w:rPr>
              <w:t>活性炭吸附</w:t>
            </w:r>
            <w:r w:rsidRPr="00F674D7">
              <w:rPr>
                <w:bCs/>
                <w:sz w:val="24"/>
              </w:rPr>
              <w:t>-</w:t>
            </w:r>
            <w:r w:rsidRPr="00F674D7">
              <w:rPr>
                <w:bCs/>
                <w:sz w:val="24"/>
              </w:rPr>
              <w:t>脱附</w:t>
            </w:r>
            <w:r w:rsidRPr="00F674D7">
              <w:rPr>
                <w:rFonts w:hint="eastAsia"/>
                <w:bCs/>
                <w:sz w:val="24"/>
              </w:rPr>
              <w:t>+</w:t>
            </w:r>
            <w:r w:rsidRPr="00F674D7">
              <w:rPr>
                <w:rFonts w:hint="eastAsia"/>
                <w:bCs/>
                <w:sz w:val="24"/>
              </w:rPr>
              <w:t>催化</w:t>
            </w:r>
            <w:r w:rsidRPr="00F674D7">
              <w:rPr>
                <w:bCs/>
                <w:sz w:val="24"/>
              </w:rPr>
              <w:t>燃烧装置</w:t>
            </w:r>
            <w:r w:rsidRPr="00F674D7">
              <w:rPr>
                <w:rFonts w:hint="eastAsia"/>
                <w:sz w:val="24"/>
              </w:rPr>
              <w:t>”</w:t>
            </w:r>
            <w:r w:rsidRPr="00F674D7">
              <w:rPr>
                <w:bCs/>
                <w:sz w:val="24"/>
              </w:rPr>
              <w:t>处理措施进行治理。有机废气经过活性炭吸附后排放</w:t>
            </w:r>
            <w:r w:rsidRPr="00F674D7">
              <w:rPr>
                <w:rFonts w:hint="eastAsia"/>
                <w:bCs/>
                <w:sz w:val="24"/>
              </w:rPr>
              <w:t>，</w:t>
            </w:r>
            <w:r w:rsidRPr="00F674D7">
              <w:rPr>
                <w:bCs/>
                <w:sz w:val="24"/>
              </w:rPr>
              <w:t>经过一定时间后对活性炭进行</w:t>
            </w:r>
            <w:r w:rsidRPr="00F674D7">
              <w:rPr>
                <w:bCs/>
                <w:sz w:val="24"/>
              </w:rPr>
              <w:t>“</w:t>
            </w:r>
            <w:r w:rsidRPr="00F674D7">
              <w:rPr>
                <w:bCs/>
                <w:sz w:val="24"/>
              </w:rPr>
              <w:t>脱附</w:t>
            </w:r>
            <w:r w:rsidRPr="00F674D7">
              <w:rPr>
                <w:bCs/>
                <w:sz w:val="24"/>
              </w:rPr>
              <w:t>-</w:t>
            </w:r>
            <w:r w:rsidRPr="00F674D7">
              <w:rPr>
                <w:rFonts w:hint="eastAsia"/>
                <w:bCs/>
                <w:sz w:val="24"/>
              </w:rPr>
              <w:t>催化</w:t>
            </w:r>
            <w:r w:rsidRPr="00F674D7">
              <w:rPr>
                <w:bCs/>
                <w:sz w:val="24"/>
              </w:rPr>
              <w:t>燃烧</w:t>
            </w:r>
            <w:r w:rsidRPr="00F674D7">
              <w:rPr>
                <w:bCs/>
                <w:sz w:val="24"/>
              </w:rPr>
              <w:t>”</w:t>
            </w:r>
            <w:r w:rsidRPr="00F674D7">
              <w:rPr>
                <w:bCs/>
                <w:sz w:val="24"/>
              </w:rPr>
              <w:t>对有机废气进行治理。</w:t>
            </w:r>
          </w:p>
          <w:p w:rsidR="00336153" w:rsidRDefault="00336153" w:rsidP="00A80B48">
            <w:pPr>
              <w:spacing w:line="460" w:lineRule="exact"/>
              <w:ind w:firstLineChars="200" w:firstLine="482"/>
              <w:rPr>
                <w:b/>
                <w:sz w:val="24"/>
                <w:u w:val="single"/>
              </w:rPr>
            </w:pPr>
            <w:r w:rsidRPr="001F4A45">
              <w:rPr>
                <w:rFonts w:hint="eastAsia"/>
                <w:b/>
                <w:sz w:val="24"/>
                <w:u w:val="single"/>
              </w:rPr>
              <w:t>该治理措施工艺属于《排污许可证申请与核发技术规范</w:t>
            </w:r>
            <w:r w:rsidRPr="001F4A45">
              <w:rPr>
                <w:rFonts w:hint="eastAsia"/>
                <w:b/>
                <w:sz w:val="24"/>
                <w:u w:val="single"/>
              </w:rPr>
              <w:t xml:space="preserve">  </w:t>
            </w:r>
            <w:r w:rsidRPr="001F4A45">
              <w:rPr>
                <w:rFonts w:hint="eastAsia"/>
                <w:b/>
                <w:sz w:val="24"/>
                <w:u w:val="single"/>
              </w:rPr>
              <w:t>橡胶和塑料制品工业》（</w:t>
            </w:r>
            <w:r w:rsidRPr="001F4A45">
              <w:rPr>
                <w:rFonts w:hint="eastAsia"/>
                <w:b/>
                <w:sz w:val="24"/>
                <w:u w:val="single"/>
              </w:rPr>
              <w:t>HJ1122-2020</w:t>
            </w:r>
            <w:r w:rsidRPr="001F4A45">
              <w:rPr>
                <w:rFonts w:hint="eastAsia"/>
                <w:b/>
                <w:sz w:val="24"/>
                <w:u w:val="single"/>
              </w:rPr>
              <w:t>）中</w:t>
            </w:r>
            <w:r>
              <w:rPr>
                <w:rFonts w:hint="eastAsia"/>
                <w:b/>
                <w:sz w:val="24"/>
                <w:u w:val="single"/>
              </w:rPr>
              <w:t>泡沫塑料制造中对非甲烷总烃的治理技术“吸附、催化燃烧”，属于可行技术。</w:t>
            </w:r>
          </w:p>
          <w:p w:rsidR="00336153" w:rsidRPr="00F674D7" w:rsidRDefault="00336153" w:rsidP="00A80B48">
            <w:pPr>
              <w:spacing w:line="460" w:lineRule="exact"/>
              <w:ind w:firstLine="482"/>
              <w:rPr>
                <w:bCs/>
                <w:sz w:val="24"/>
              </w:rPr>
            </w:pPr>
            <w:r w:rsidRPr="00F674D7">
              <w:rPr>
                <w:bCs/>
                <w:sz w:val="24"/>
              </w:rPr>
              <w:t xml:space="preserve"> “</w:t>
            </w:r>
            <w:r w:rsidRPr="00F674D7">
              <w:rPr>
                <w:bCs/>
                <w:sz w:val="24"/>
              </w:rPr>
              <w:t>活性炭吸附</w:t>
            </w:r>
            <w:r w:rsidRPr="00F674D7">
              <w:rPr>
                <w:bCs/>
                <w:sz w:val="24"/>
              </w:rPr>
              <w:t>-</w:t>
            </w:r>
            <w:r w:rsidRPr="00F674D7">
              <w:rPr>
                <w:bCs/>
                <w:sz w:val="24"/>
              </w:rPr>
              <w:t>脱附</w:t>
            </w:r>
            <w:r w:rsidRPr="00F674D7">
              <w:rPr>
                <w:rFonts w:hint="eastAsia"/>
                <w:bCs/>
                <w:sz w:val="24"/>
              </w:rPr>
              <w:t>+</w:t>
            </w:r>
            <w:r w:rsidRPr="00F674D7">
              <w:rPr>
                <w:rFonts w:hint="eastAsia"/>
                <w:bCs/>
                <w:sz w:val="24"/>
              </w:rPr>
              <w:t>催化</w:t>
            </w:r>
            <w:r w:rsidRPr="00F674D7">
              <w:rPr>
                <w:bCs/>
                <w:sz w:val="24"/>
              </w:rPr>
              <w:t>燃烧</w:t>
            </w:r>
            <w:r w:rsidRPr="00F674D7">
              <w:rPr>
                <w:bCs/>
                <w:sz w:val="24"/>
              </w:rPr>
              <w:t>”</w:t>
            </w:r>
            <w:r w:rsidRPr="00F674D7">
              <w:rPr>
                <w:bCs/>
                <w:sz w:val="24"/>
              </w:rPr>
              <w:t>装置废气走向示意图如下：</w:t>
            </w:r>
          </w:p>
          <w:p w:rsidR="00336153" w:rsidRPr="00F674D7" w:rsidRDefault="00336153" w:rsidP="00A80B48">
            <w:pPr>
              <w:spacing w:line="460" w:lineRule="exact"/>
              <w:jc w:val="left"/>
              <w:rPr>
                <w:rFonts w:hAnsi="宋体"/>
                <w:sz w:val="24"/>
              </w:rPr>
            </w:pPr>
            <w:r w:rsidRPr="00F674D7">
              <w:rPr>
                <w:rFonts w:hAnsi="宋体"/>
                <w:noProof/>
                <w:sz w:val="24"/>
              </w:rPr>
              <w:drawing>
                <wp:anchor distT="0" distB="0" distL="114300" distR="114300" simplePos="0" relativeHeight="251751424" behindDoc="0" locked="0" layoutInCell="1" allowOverlap="1">
                  <wp:simplePos x="0" y="0"/>
                  <wp:positionH relativeFrom="column">
                    <wp:posOffset>662940</wp:posOffset>
                  </wp:positionH>
                  <wp:positionV relativeFrom="paragraph">
                    <wp:posOffset>196215</wp:posOffset>
                  </wp:positionV>
                  <wp:extent cx="3962400" cy="2828925"/>
                  <wp:effectExtent l="19050" t="0" r="0" b="0"/>
                  <wp:wrapNone/>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2"/>
                          <a:srcRect/>
                          <a:stretch>
                            <a:fillRect/>
                          </a:stretch>
                        </pic:blipFill>
                        <pic:spPr bwMode="auto">
                          <a:xfrm>
                            <a:off x="0" y="0"/>
                            <a:ext cx="3962400" cy="2828925"/>
                          </a:xfrm>
                          <a:prstGeom prst="rect">
                            <a:avLst/>
                          </a:prstGeom>
                          <a:noFill/>
                          <a:ln w="9525">
                            <a:noFill/>
                            <a:miter lim="800000"/>
                            <a:headEnd/>
                            <a:tailEnd/>
                          </a:ln>
                        </pic:spPr>
                      </pic:pic>
                    </a:graphicData>
                  </a:graphic>
                </wp:anchor>
              </w:drawing>
            </w:r>
          </w:p>
          <w:p w:rsidR="00336153" w:rsidRPr="00F674D7" w:rsidRDefault="00336153" w:rsidP="00A80B48">
            <w:pPr>
              <w:spacing w:line="460" w:lineRule="exact"/>
              <w:ind w:firstLineChars="200" w:firstLine="480"/>
              <w:jc w:val="left"/>
              <w:rPr>
                <w:rFonts w:hAnsi="宋体"/>
                <w:sz w:val="24"/>
              </w:rPr>
            </w:pPr>
          </w:p>
          <w:p w:rsidR="00336153" w:rsidRPr="00F674D7" w:rsidRDefault="00336153" w:rsidP="00A80B48">
            <w:pPr>
              <w:spacing w:line="460" w:lineRule="exact"/>
              <w:ind w:firstLineChars="200" w:firstLine="480"/>
              <w:jc w:val="left"/>
              <w:rPr>
                <w:sz w:val="24"/>
              </w:rPr>
            </w:pPr>
          </w:p>
          <w:p w:rsidR="00336153" w:rsidRPr="00F674D7" w:rsidRDefault="00336153" w:rsidP="00A80B48">
            <w:pPr>
              <w:spacing w:line="460" w:lineRule="exact"/>
              <w:ind w:firstLineChars="200" w:firstLine="480"/>
              <w:jc w:val="left"/>
              <w:rPr>
                <w:sz w:val="24"/>
              </w:rPr>
            </w:pPr>
          </w:p>
          <w:p w:rsidR="00336153" w:rsidRPr="00F674D7" w:rsidRDefault="00336153" w:rsidP="00A80B48">
            <w:pPr>
              <w:jc w:val="center"/>
            </w:pPr>
          </w:p>
          <w:p w:rsidR="00336153" w:rsidRPr="00F674D7" w:rsidRDefault="00336153" w:rsidP="00A80B48">
            <w:pPr>
              <w:jc w:val="center"/>
              <w:rPr>
                <w:rFonts w:eastAsia="黑体"/>
                <w:sz w:val="24"/>
              </w:rPr>
            </w:pPr>
          </w:p>
          <w:p w:rsidR="00336153" w:rsidRPr="00F674D7" w:rsidRDefault="00336153" w:rsidP="00A80B48">
            <w:pPr>
              <w:jc w:val="center"/>
              <w:rPr>
                <w:rFonts w:eastAsia="黑体"/>
                <w:sz w:val="24"/>
              </w:rPr>
            </w:pPr>
          </w:p>
          <w:p w:rsidR="00336153" w:rsidRPr="00F674D7" w:rsidRDefault="00336153" w:rsidP="00A80B48">
            <w:pPr>
              <w:jc w:val="center"/>
              <w:rPr>
                <w:rFonts w:eastAsia="黑体"/>
                <w:sz w:val="24"/>
              </w:rPr>
            </w:pPr>
          </w:p>
          <w:p w:rsidR="00336153" w:rsidRPr="00F674D7" w:rsidRDefault="00336153" w:rsidP="00A80B48">
            <w:pPr>
              <w:jc w:val="center"/>
              <w:rPr>
                <w:rFonts w:eastAsia="黑体"/>
                <w:sz w:val="24"/>
              </w:rPr>
            </w:pPr>
          </w:p>
          <w:p w:rsidR="00336153" w:rsidRPr="00F674D7" w:rsidRDefault="00336153" w:rsidP="00A80B48">
            <w:pPr>
              <w:jc w:val="center"/>
              <w:rPr>
                <w:rFonts w:eastAsia="黑体"/>
                <w:sz w:val="24"/>
              </w:rPr>
            </w:pPr>
          </w:p>
          <w:p w:rsidR="00336153" w:rsidRPr="00F674D7" w:rsidRDefault="00336153" w:rsidP="00A80B48">
            <w:pPr>
              <w:jc w:val="center"/>
              <w:rPr>
                <w:rFonts w:eastAsia="黑体"/>
                <w:sz w:val="24"/>
              </w:rPr>
            </w:pPr>
          </w:p>
          <w:p w:rsidR="00336153" w:rsidRPr="00F674D7" w:rsidRDefault="00336153" w:rsidP="00A80B48">
            <w:pPr>
              <w:jc w:val="center"/>
              <w:rPr>
                <w:rFonts w:eastAsia="黑体"/>
                <w:sz w:val="24"/>
              </w:rPr>
            </w:pPr>
          </w:p>
          <w:p w:rsidR="00336153" w:rsidRPr="00F674D7" w:rsidRDefault="00336153" w:rsidP="00A80B48">
            <w:pPr>
              <w:jc w:val="center"/>
              <w:rPr>
                <w:rFonts w:eastAsia="黑体"/>
                <w:sz w:val="24"/>
              </w:rPr>
            </w:pPr>
          </w:p>
          <w:p w:rsidR="00336153" w:rsidRPr="00F674D7" w:rsidRDefault="00336153" w:rsidP="00A80B48">
            <w:pPr>
              <w:jc w:val="center"/>
              <w:rPr>
                <w:rFonts w:eastAsia="黑体"/>
                <w:sz w:val="24"/>
              </w:rPr>
            </w:pPr>
            <w:r w:rsidRPr="00F674D7">
              <w:rPr>
                <w:rFonts w:eastAsia="黑体" w:hint="eastAsia"/>
                <w:sz w:val="24"/>
              </w:rPr>
              <w:t xml:space="preserve">    </w:t>
            </w:r>
          </w:p>
          <w:p w:rsidR="00336153" w:rsidRPr="00F674D7" w:rsidRDefault="00336153" w:rsidP="00A80B48">
            <w:pPr>
              <w:jc w:val="center"/>
              <w:rPr>
                <w:rFonts w:eastAsia="黑体"/>
                <w:sz w:val="24"/>
              </w:rPr>
            </w:pPr>
          </w:p>
          <w:p w:rsidR="00336153" w:rsidRPr="00F674D7" w:rsidRDefault="00336153" w:rsidP="00A80B48">
            <w:pPr>
              <w:jc w:val="center"/>
              <w:rPr>
                <w:rFonts w:eastAsia="黑体"/>
                <w:sz w:val="24"/>
              </w:rPr>
            </w:pPr>
            <w:r w:rsidRPr="00F674D7">
              <w:rPr>
                <w:rFonts w:eastAsia="黑体" w:hint="eastAsia"/>
                <w:sz w:val="24"/>
              </w:rPr>
              <w:t>图</w:t>
            </w:r>
            <w:r>
              <w:rPr>
                <w:rFonts w:eastAsia="黑体" w:hint="eastAsia"/>
                <w:sz w:val="24"/>
              </w:rPr>
              <w:t>3</w:t>
            </w:r>
            <w:r w:rsidRPr="00F674D7">
              <w:rPr>
                <w:rFonts w:eastAsia="黑体" w:hint="eastAsia"/>
                <w:sz w:val="24"/>
              </w:rPr>
              <w:t xml:space="preserve">  </w:t>
            </w:r>
            <w:r w:rsidRPr="00F674D7">
              <w:rPr>
                <w:rFonts w:eastAsia="黑体" w:hint="eastAsia"/>
                <w:sz w:val="24"/>
              </w:rPr>
              <w:t>催化燃烧装置废气走向示意图</w:t>
            </w:r>
          </w:p>
          <w:p w:rsidR="00336153" w:rsidRPr="00F674D7" w:rsidRDefault="00336153" w:rsidP="00A80B48">
            <w:pPr>
              <w:spacing w:line="460" w:lineRule="exact"/>
              <w:ind w:firstLineChars="200" w:firstLine="480"/>
              <w:rPr>
                <w:sz w:val="24"/>
              </w:rPr>
            </w:pPr>
            <w:r w:rsidRPr="00F674D7">
              <w:rPr>
                <w:sz w:val="24"/>
              </w:rPr>
              <w:t>有机废气进入活性炭吸附床进行吸附，经处理后的洁净气体经过</w:t>
            </w:r>
            <w:r w:rsidRPr="00F674D7">
              <w:rPr>
                <w:sz w:val="24"/>
              </w:rPr>
              <w:t>15m</w:t>
            </w:r>
            <w:r w:rsidRPr="00F674D7">
              <w:rPr>
                <w:sz w:val="24"/>
              </w:rPr>
              <w:t>排</w:t>
            </w:r>
            <w:r w:rsidRPr="00F674D7">
              <w:rPr>
                <w:sz w:val="24"/>
              </w:rPr>
              <w:lastRenderedPageBreak/>
              <w:t>气筒排放。活性炭床交替进行吸附和脱附，一套用于脱附，其余用于吸附，气流走向见废气走向示意图红色走向。</w:t>
            </w:r>
          </w:p>
          <w:p w:rsidR="00336153" w:rsidRPr="00F674D7" w:rsidRDefault="00336153" w:rsidP="00A80B48">
            <w:pPr>
              <w:spacing w:line="460" w:lineRule="exact"/>
              <w:ind w:firstLineChars="200" w:firstLine="480"/>
              <w:rPr>
                <w:sz w:val="24"/>
              </w:rPr>
            </w:pPr>
            <w:r w:rsidRPr="00F674D7">
              <w:rPr>
                <w:sz w:val="24"/>
              </w:rPr>
              <w:t>活性炭经过吸附运行大约</w:t>
            </w:r>
            <w:r w:rsidRPr="00F674D7">
              <w:rPr>
                <w:sz w:val="24"/>
              </w:rPr>
              <w:t>10-15</w:t>
            </w:r>
            <w:r w:rsidRPr="00F674D7">
              <w:rPr>
                <w:sz w:val="24"/>
              </w:rPr>
              <w:t>天达到饱和，启动系统的脱附</w:t>
            </w:r>
            <w:r w:rsidRPr="00F674D7">
              <w:rPr>
                <w:sz w:val="24"/>
              </w:rPr>
              <w:t>-</w:t>
            </w:r>
            <w:r w:rsidRPr="00F674D7">
              <w:rPr>
                <w:sz w:val="24"/>
              </w:rPr>
              <w:t>催化燃烧过程（见上图绿色走向），达到饱和状态的吸附床停止吸附，通过阀门切换进入脱附状态，原用于脱附的活性炭床开启吸附模式，交替进行。</w:t>
            </w:r>
          </w:p>
          <w:p w:rsidR="00336153" w:rsidRDefault="00336153" w:rsidP="00A80B48">
            <w:pPr>
              <w:spacing w:line="460" w:lineRule="exact"/>
              <w:ind w:firstLineChars="200" w:firstLine="480"/>
              <w:rPr>
                <w:sz w:val="24"/>
              </w:rPr>
            </w:pPr>
            <w:r w:rsidRPr="00F674D7">
              <w:rPr>
                <w:sz w:val="24"/>
              </w:rPr>
              <w:t>脱附状态通过热气流将原来已经吸附在活性炭表面的有机溶剂脱附出来，并经过催化燃烧反应转化生成</w:t>
            </w:r>
            <w:r w:rsidRPr="00F674D7">
              <w:rPr>
                <w:sz w:val="24"/>
              </w:rPr>
              <w:t>CO</w:t>
            </w:r>
            <w:r w:rsidRPr="00F674D7">
              <w:rPr>
                <w:sz w:val="24"/>
                <w:vertAlign w:val="subscript"/>
              </w:rPr>
              <w:t>2</w:t>
            </w:r>
            <w:r w:rsidRPr="00F674D7">
              <w:rPr>
                <w:sz w:val="24"/>
              </w:rPr>
              <w:t>和水蒸气等无害物质，并放出热量。反应产生的部分热废气经过热交换部分回用到脱附气流中进行脱附，其余废气经排气筒排放。由于本项目处理的废气中含有少量硫酸雾，故选用的催化剂应采用特定的抗中毒催化剂。脱附的设计风量为</w:t>
            </w:r>
            <w:r w:rsidRPr="00F674D7">
              <w:rPr>
                <w:sz w:val="24"/>
              </w:rPr>
              <w:t>2000m</w:t>
            </w:r>
            <w:r w:rsidRPr="00F674D7">
              <w:rPr>
                <w:sz w:val="24"/>
                <w:vertAlign w:val="superscript"/>
              </w:rPr>
              <w:t>3</w:t>
            </w:r>
            <w:r w:rsidRPr="00F674D7">
              <w:rPr>
                <w:sz w:val="24"/>
              </w:rPr>
              <w:t>/h</w:t>
            </w:r>
            <w:r w:rsidRPr="00F674D7">
              <w:rPr>
                <w:sz w:val="24"/>
              </w:rPr>
              <w:t>，燃烧温度</w:t>
            </w:r>
            <w:r w:rsidRPr="00F674D7">
              <w:rPr>
                <w:sz w:val="24"/>
              </w:rPr>
              <w:t>250~300℃</w:t>
            </w:r>
            <w:r w:rsidRPr="00F674D7">
              <w:rPr>
                <w:sz w:val="24"/>
              </w:rPr>
              <w:t>，使用电加热。每次催化燃烧的设计时间约为</w:t>
            </w:r>
            <w:r w:rsidRPr="00F674D7">
              <w:rPr>
                <w:sz w:val="24"/>
              </w:rPr>
              <w:t>5h</w:t>
            </w:r>
            <w:r w:rsidRPr="00F674D7">
              <w:rPr>
                <w:sz w:val="24"/>
              </w:rPr>
              <w:t>。</w:t>
            </w:r>
          </w:p>
          <w:p w:rsidR="00336153" w:rsidRPr="00F674D7" w:rsidRDefault="00336153" w:rsidP="00A80B48">
            <w:pPr>
              <w:spacing w:line="460" w:lineRule="exact"/>
              <w:ind w:firstLineChars="200" w:firstLine="480"/>
              <w:rPr>
                <w:sz w:val="24"/>
              </w:rPr>
            </w:pPr>
            <w:r w:rsidRPr="00F674D7">
              <w:rPr>
                <w:rFonts w:hint="eastAsia"/>
                <w:sz w:val="24"/>
              </w:rPr>
              <w:t>④排放情况</w:t>
            </w:r>
          </w:p>
          <w:p w:rsidR="00336153" w:rsidRPr="00F674D7" w:rsidRDefault="00336153" w:rsidP="00A80B48">
            <w:pPr>
              <w:spacing w:line="460" w:lineRule="exact"/>
              <w:ind w:firstLineChars="200" w:firstLine="480"/>
              <w:rPr>
                <w:sz w:val="24"/>
              </w:rPr>
            </w:pPr>
            <w:r w:rsidRPr="00F674D7">
              <w:rPr>
                <w:sz w:val="24"/>
              </w:rPr>
              <w:t>本项目发泡挤出工序污染物非甲烷总烃采用一套</w:t>
            </w:r>
            <w:r w:rsidRPr="00F674D7">
              <w:rPr>
                <w:bCs/>
                <w:sz w:val="24"/>
              </w:rPr>
              <w:t>“</w:t>
            </w:r>
            <w:r w:rsidRPr="00F674D7">
              <w:rPr>
                <w:bCs/>
                <w:sz w:val="24"/>
              </w:rPr>
              <w:t>活性炭吸附</w:t>
            </w:r>
            <w:r w:rsidRPr="00F674D7">
              <w:rPr>
                <w:bCs/>
                <w:sz w:val="24"/>
              </w:rPr>
              <w:t>-</w:t>
            </w:r>
            <w:r w:rsidRPr="00F674D7">
              <w:rPr>
                <w:bCs/>
                <w:sz w:val="24"/>
              </w:rPr>
              <w:t>脱附</w:t>
            </w:r>
            <w:r w:rsidRPr="00F674D7">
              <w:rPr>
                <w:rFonts w:hint="eastAsia"/>
                <w:bCs/>
                <w:sz w:val="24"/>
              </w:rPr>
              <w:t>+</w:t>
            </w:r>
            <w:r w:rsidRPr="00F674D7">
              <w:rPr>
                <w:rFonts w:hint="eastAsia"/>
                <w:bCs/>
                <w:sz w:val="24"/>
              </w:rPr>
              <w:t>催化</w:t>
            </w:r>
            <w:r w:rsidRPr="00F674D7">
              <w:rPr>
                <w:bCs/>
                <w:sz w:val="24"/>
              </w:rPr>
              <w:t>燃烧</w:t>
            </w:r>
            <w:r w:rsidRPr="00F674D7">
              <w:rPr>
                <w:bCs/>
                <w:sz w:val="24"/>
              </w:rPr>
              <w:t>”</w:t>
            </w:r>
            <w:r w:rsidRPr="00F674D7">
              <w:rPr>
                <w:bCs/>
                <w:sz w:val="24"/>
              </w:rPr>
              <w:t>装置处理</w:t>
            </w:r>
            <w:r w:rsidRPr="00F674D7">
              <w:rPr>
                <w:rFonts w:hint="eastAsia"/>
                <w:bCs/>
                <w:sz w:val="24"/>
              </w:rPr>
              <w:t>，</w:t>
            </w:r>
            <w:r w:rsidRPr="00F674D7">
              <w:rPr>
                <w:bCs/>
                <w:sz w:val="24"/>
              </w:rPr>
              <w:t>废气</w:t>
            </w:r>
            <w:r w:rsidRPr="00F674D7">
              <w:rPr>
                <w:rFonts w:hint="eastAsia"/>
                <w:sz w:val="24"/>
              </w:rPr>
              <w:t>收集效率以</w:t>
            </w:r>
            <w:r w:rsidRPr="00F674D7">
              <w:rPr>
                <w:rFonts w:hint="eastAsia"/>
                <w:sz w:val="24"/>
              </w:rPr>
              <w:t>95%</w:t>
            </w:r>
            <w:r w:rsidRPr="00F674D7">
              <w:rPr>
                <w:rFonts w:hint="eastAsia"/>
                <w:sz w:val="24"/>
              </w:rPr>
              <w:t>计，活性炭对非甲烷总烃的去除率（即吸附率）不低于</w:t>
            </w:r>
            <w:r w:rsidRPr="00F674D7">
              <w:rPr>
                <w:rFonts w:hint="eastAsia"/>
                <w:sz w:val="24"/>
              </w:rPr>
              <w:t>90%</w:t>
            </w:r>
            <w:r w:rsidRPr="00F674D7">
              <w:rPr>
                <w:rFonts w:hint="eastAsia"/>
                <w:sz w:val="24"/>
              </w:rPr>
              <w:t>，根据评价最不利原则，本项目以</w:t>
            </w:r>
            <w:r w:rsidRPr="00F674D7">
              <w:rPr>
                <w:rFonts w:hint="eastAsia"/>
                <w:sz w:val="24"/>
              </w:rPr>
              <w:t>90%</w:t>
            </w:r>
            <w:r w:rsidRPr="00F674D7">
              <w:rPr>
                <w:rFonts w:hint="eastAsia"/>
                <w:sz w:val="24"/>
              </w:rPr>
              <w:t>计。催化燃烧对活性炭吸附后脱附的非甲烷总烃的去除率不低于</w:t>
            </w:r>
            <w:r w:rsidRPr="00F674D7">
              <w:rPr>
                <w:rFonts w:hint="eastAsia"/>
                <w:sz w:val="24"/>
              </w:rPr>
              <w:t>99%</w:t>
            </w:r>
            <w:r w:rsidRPr="00F674D7">
              <w:rPr>
                <w:rFonts w:hint="eastAsia"/>
                <w:sz w:val="24"/>
              </w:rPr>
              <w:t>，根据评价最不利原则，本项目以</w:t>
            </w:r>
            <w:r w:rsidRPr="00F674D7">
              <w:rPr>
                <w:rFonts w:hint="eastAsia"/>
                <w:sz w:val="24"/>
              </w:rPr>
              <w:t>99%</w:t>
            </w:r>
            <w:r w:rsidRPr="00F674D7">
              <w:rPr>
                <w:rFonts w:hint="eastAsia"/>
                <w:sz w:val="24"/>
              </w:rPr>
              <w:t>计。活性炭吸附后废气和催化燃烧后废气经同</w:t>
            </w:r>
            <w:r w:rsidRPr="00F674D7">
              <w:rPr>
                <w:rFonts w:hint="eastAsia"/>
                <w:sz w:val="24"/>
              </w:rPr>
              <w:t>1</w:t>
            </w:r>
            <w:r w:rsidRPr="00F674D7">
              <w:rPr>
                <w:rFonts w:hint="eastAsia"/>
                <w:sz w:val="24"/>
              </w:rPr>
              <w:t>根</w:t>
            </w:r>
            <w:r w:rsidRPr="00F674D7">
              <w:rPr>
                <w:rFonts w:hint="eastAsia"/>
                <w:sz w:val="24"/>
              </w:rPr>
              <w:t>15m</w:t>
            </w:r>
            <w:r w:rsidRPr="00F674D7">
              <w:rPr>
                <w:rFonts w:hint="eastAsia"/>
                <w:sz w:val="24"/>
              </w:rPr>
              <w:t>排气筒排放，因此本项目按最不利情况，取催化燃烧装置开启时的排放情况进行分析。脱附的设计风量为</w:t>
            </w:r>
            <w:r w:rsidRPr="00F674D7">
              <w:rPr>
                <w:rFonts w:hint="eastAsia"/>
                <w:sz w:val="24"/>
              </w:rPr>
              <w:t>2000m</w:t>
            </w:r>
            <w:r w:rsidRPr="00F674D7">
              <w:rPr>
                <w:rFonts w:hint="eastAsia"/>
                <w:sz w:val="24"/>
                <w:vertAlign w:val="superscript"/>
              </w:rPr>
              <w:t>3</w:t>
            </w:r>
            <w:r w:rsidRPr="00F674D7">
              <w:rPr>
                <w:rFonts w:hint="eastAsia"/>
                <w:sz w:val="24"/>
              </w:rPr>
              <w:t>/h</w:t>
            </w:r>
            <w:r w:rsidRPr="00F674D7">
              <w:rPr>
                <w:rFonts w:hint="eastAsia"/>
                <w:sz w:val="24"/>
              </w:rPr>
              <w:t>。</w:t>
            </w:r>
            <w:r w:rsidRPr="00F674D7">
              <w:rPr>
                <w:sz w:val="24"/>
              </w:rPr>
              <w:t>本项目发泡挤出工序污染物非甲烷总烃产生及排放情况如</w:t>
            </w:r>
            <w:r w:rsidRPr="00F674D7">
              <w:rPr>
                <w:rFonts w:hint="eastAsia"/>
                <w:sz w:val="24"/>
              </w:rPr>
              <w:t>下表。</w:t>
            </w:r>
          </w:p>
          <w:p w:rsidR="00336153" w:rsidRPr="00F674D7" w:rsidRDefault="00336153" w:rsidP="00A80B48">
            <w:pPr>
              <w:spacing w:line="460" w:lineRule="exact"/>
              <w:ind w:firstLineChars="200" w:firstLine="480"/>
              <w:jc w:val="left"/>
              <w:rPr>
                <w:rFonts w:eastAsia="黑体"/>
                <w:sz w:val="24"/>
              </w:rPr>
            </w:pPr>
            <w:r w:rsidRPr="00F674D7">
              <w:rPr>
                <w:rFonts w:eastAsia="黑体"/>
                <w:sz w:val="24"/>
              </w:rPr>
              <w:t>表</w:t>
            </w:r>
            <w:r w:rsidRPr="00F674D7">
              <w:rPr>
                <w:rFonts w:eastAsia="黑体" w:hint="eastAsia"/>
                <w:sz w:val="24"/>
              </w:rPr>
              <w:t>1</w:t>
            </w:r>
            <w:r>
              <w:rPr>
                <w:rFonts w:eastAsia="黑体" w:hint="eastAsia"/>
                <w:sz w:val="24"/>
              </w:rPr>
              <w:t>8</w:t>
            </w:r>
            <w:r w:rsidRPr="00F674D7">
              <w:rPr>
                <w:rFonts w:eastAsia="黑体"/>
                <w:sz w:val="24"/>
              </w:rPr>
              <w:t xml:space="preserve">     </w:t>
            </w:r>
            <w:r w:rsidRPr="00F674D7">
              <w:rPr>
                <w:rFonts w:eastAsia="黑体" w:hint="eastAsia"/>
                <w:sz w:val="24"/>
              </w:rPr>
              <w:t xml:space="preserve"> </w:t>
            </w:r>
            <w:r w:rsidRPr="00F674D7">
              <w:rPr>
                <w:rFonts w:eastAsia="黑体"/>
                <w:sz w:val="24"/>
              </w:rPr>
              <w:t xml:space="preserve"> </w:t>
            </w:r>
            <w:r w:rsidRPr="00F674D7">
              <w:rPr>
                <w:rFonts w:eastAsia="黑体" w:hint="eastAsia"/>
                <w:sz w:val="24"/>
              </w:rPr>
              <w:t>活性炭吸附</w:t>
            </w:r>
            <w:r w:rsidRPr="00F674D7">
              <w:rPr>
                <w:rFonts w:eastAsia="黑体" w:hint="eastAsia"/>
                <w:sz w:val="24"/>
              </w:rPr>
              <w:t>-</w:t>
            </w:r>
            <w:r w:rsidRPr="00F674D7">
              <w:rPr>
                <w:rFonts w:eastAsia="黑体" w:hint="eastAsia"/>
                <w:sz w:val="24"/>
              </w:rPr>
              <w:t>脱附</w:t>
            </w:r>
            <w:r w:rsidRPr="00F674D7">
              <w:rPr>
                <w:rFonts w:eastAsia="黑体" w:hint="eastAsia"/>
                <w:sz w:val="24"/>
              </w:rPr>
              <w:t>+</w:t>
            </w:r>
            <w:r w:rsidRPr="00F674D7">
              <w:rPr>
                <w:rFonts w:eastAsia="黑体" w:hint="eastAsia"/>
                <w:sz w:val="24"/>
              </w:rPr>
              <w:t>催化燃烧装置产排情况</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557"/>
              <w:gridCol w:w="640"/>
              <w:gridCol w:w="706"/>
              <w:gridCol w:w="704"/>
              <w:gridCol w:w="710"/>
              <w:gridCol w:w="707"/>
              <w:gridCol w:w="707"/>
              <w:gridCol w:w="826"/>
              <w:gridCol w:w="828"/>
              <w:gridCol w:w="758"/>
              <w:gridCol w:w="803"/>
            </w:tblGrid>
            <w:tr w:rsidR="00336153" w:rsidRPr="00F674D7" w:rsidTr="00A80B48">
              <w:trPr>
                <w:trHeight w:val="454"/>
                <w:jc w:val="center"/>
              </w:trPr>
              <w:tc>
                <w:tcPr>
                  <w:tcW w:w="350" w:type="pct"/>
                  <w:vMerge w:val="restart"/>
                  <w:vAlign w:val="center"/>
                </w:tcPr>
                <w:p w:rsidR="00336153" w:rsidRPr="00F674D7" w:rsidRDefault="00336153" w:rsidP="00A80B48">
                  <w:pPr>
                    <w:framePr w:hSpace="180" w:wrap="around" w:vAnchor="text" w:hAnchor="text" w:xAlign="center" w:y="1"/>
                    <w:widowControl/>
                    <w:suppressOverlap/>
                    <w:jc w:val="center"/>
                    <w:rPr>
                      <w:rFonts w:hAnsiTheme="minorEastAsia"/>
                      <w:b/>
                      <w:szCs w:val="21"/>
                    </w:rPr>
                  </w:pPr>
                  <w:r w:rsidRPr="00F674D7">
                    <w:rPr>
                      <w:rFonts w:hAnsiTheme="minorEastAsia"/>
                      <w:b/>
                      <w:szCs w:val="21"/>
                    </w:rPr>
                    <w:t>产生工序</w:t>
                  </w:r>
                </w:p>
              </w:tc>
              <w:tc>
                <w:tcPr>
                  <w:tcW w:w="402" w:type="pct"/>
                  <w:vMerge w:val="restar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污染</w:t>
                  </w:r>
                </w:p>
                <w:p w:rsidR="00336153" w:rsidRPr="00F674D7" w:rsidRDefault="00336153" w:rsidP="00A80B48">
                  <w:pPr>
                    <w:framePr w:hSpace="180" w:wrap="around" w:vAnchor="text" w:hAnchor="text" w:xAlign="center" w:y="1"/>
                    <w:suppressOverlap/>
                    <w:jc w:val="center"/>
                    <w:rPr>
                      <w:b/>
                      <w:szCs w:val="21"/>
                    </w:rPr>
                  </w:pPr>
                  <w:r w:rsidRPr="00F674D7">
                    <w:rPr>
                      <w:rFonts w:hAnsiTheme="minorEastAsia"/>
                      <w:b/>
                      <w:szCs w:val="21"/>
                    </w:rPr>
                    <w:t>因子</w:t>
                  </w:r>
                </w:p>
              </w:tc>
              <w:tc>
                <w:tcPr>
                  <w:tcW w:w="1334" w:type="pct"/>
                  <w:gridSpan w:val="3"/>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产生情况</w:t>
                  </w:r>
                </w:p>
              </w:tc>
              <w:tc>
                <w:tcPr>
                  <w:tcW w:w="890" w:type="pct"/>
                  <w:gridSpan w:val="2"/>
                  <w:vAlign w:val="center"/>
                </w:tcPr>
                <w:p w:rsidR="00336153" w:rsidRPr="00F674D7" w:rsidRDefault="00336153" w:rsidP="00A80B48">
                  <w:pPr>
                    <w:framePr w:hSpace="180" w:wrap="around" w:vAnchor="text" w:hAnchor="text" w:xAlign="center" w:y="1"/>
                    <w:suppressOverlap/>
                    <w:jc w:val="center"/>
                    <w:rPr>
                      <w:b/>
                      <w:szCs w:val="21"/>
                    </w:rPr>
                  </w:pPr>
                  <w:r w:rsidRPr="00F674D7">
                    <w:rPr>
                      <w:rFonts w:hAnsiTheme="minorEastAsia"/>
                      <w:b/>
                      <w:szCs w:val="21"/>
                    </w:rPr>
                    <w:t>活性炭吸附后排放情况</w:t>
                  </w:r>
                </w:p>
              </w:tc>
              <w:tc>
                <w:tcPr>
                  <w:tcW w:w="520" w:type="pct"/>
                  <w:vAlign w:val="center"/>
                </w:tcPr>
                <w:p w:rsidR="00336153" w:rsidRPr="00F674D7" w:rsidRDefault="00336153" w:rsidP="00A80B48">
                  <w:pPr>
                    <w:framePr w:hSpace="180" w:wrap="around" w:vAnchor="text" w:hAnchor="text" w:xAlign="center" w:y="1"/>
                    <w:suppressOverlap/>
                    <w:jc w:val="center"/>
                    <w:rPr>
                      <w:b/>
                      <w:szCs w:val="21"/>
                    </w:rPr>
                  </w:pPr>
                  <w:r w:rsidRPr="00F674D7">
                    <w:rPr>
                      <w:rFonts w:hAnsiTheme="minorEastAsia"/>
                      <w:b/>
                      <w:szCs w:val="21"/>
                    </w:rPr>
                    <w:t>脱附情况</w:t>
                  </w:r>
                </w:p>
              </w:tc>
              <w:tc>
                <w:tcPr>
                  <w:tcW w:w="998" w:type="pct"/>
                  <w:gridSpan w:val="2"/>
                  <w:vAlign w:val="center"/>
                </w:tcPr>
                <w:p w:rsidR="00336153" w:rsidRPr="00F674D7" w:rsidRDefault="00336153" w:rsidP="00A80B48">
                  <w:pPr>
                    <w:framePr w:hSpace="180" w:wrap="around" w:vAnchor="text" w:hAnchor="text" w:xAlign="center" w:y="1"/>
                    <w:suppressOverlap/>
                    <w:jc w:val="center"/>
                    <w:rPr>
                      <w:b/>
                      <w:szCs w:val="21"/>
                    </w:rPr>
                  </w:pPr>
                  <w:r w:rsidRPr="00F674D7">
                    <w:rPr>
                      <w:rFonts w:hAnsiTheme="minorEastAsia"/>
                      <w:b/>
                      <w:szCs w:val="21"/>
                    </w:rPr>
                    <w:t>催化燃烧后排放情况</w:t>
                  </w:r>
                </w:p>
              </w:tc>
              <w:tc>
                <w:tcPr>
                  <w:tcW w:w="505" w:type="pct"/>
                  <w:vMerge w:val="restart"/>
                  <w:vAlign w:val="center"/>
                </w:tcPr>
                <w:p w:rsidR="00336153" w:rsidRPr="00F674D7" w:rsidRDefault="00336153" w:rsidP="00A80B48">
                  <w:pPr>
                    <w:framePr w:hSpace="180" w:wrap="around" w:vAnchor="text" w:hAnchor="text" w:xAlign="center" w:y="1"/>
                    <w:suppressOverlap/>
                    <w:jc w:val="center"/>
                    <w:rPr>
                      <w:b/>
                      <w:szCs w:val="21"/>
                    </w:rPr>
                  </w:pPr>
                  <w:r w:rsidRPr="00F674D7">
                    <w:rPr>
                      <w:rFonts w:hAnsiTheme="minorEastAsia"/>
                      <w:b/>
                      <w:szCs w:val="21"/>
                    </w:rPr>
                    <w:t>年运行时间</w:t>
                  </w:r>
                </w:p>
              </w:tc>
            </w:tr>
            <w:tr w:rsidR="00336153" w:rsidRPr="00F674D7" w:rsidTr="00A80B48">
              <w:trPr>
                <w:trHeight w:val="454"/>
                <w:jc w:val="center"/>
              </w:trPr>
              <w:tc>
                <w:tcPr>
                  <w:tcW w:w="350" w:type="pct"/>
                  <w:vMerge/>
                  <w:vAlign w:val="center"/>
                </w:tcPr>
                <w:p w:rsidR="00336153" w:rsidRPr="00F674D7" w:rsidRDefault="00336153" w:rsidP="00A80B48">
                  <w:pPr>
                    <w:framePr w:hSpace="180" w:wrap="around" w:vAnchor="text" w:hAnchor="text" w:xAlign="center" w:y="1"/>
                    <w:widowControl/>
                    <w:suppressOverlap/>
                    <w:jc w:val="center"/>
                    <w:rPr>
                      <w:b/>
                      <w:kern w:val="0"/>
                      <w:szCs w:val="21"/>
                    </w:rPr>
                  </w:pPr>
                </w:p>
              </w:tc>
              <w:tc>
                <w:tcPr>
                  <w:tcW w:w="402" w:type="pct"/>
                  <w:vMerge/>
                  <w:vAlign w:val="center"/>
                </w:tcPr>
                <w:p w:rsidR="00336153" w:rsidRPr="00F674D7" w:rsidRDefault="00336153" w:rsidP="00A80B48">
                  <w:pPr>
                    <w:framePr w:hSpace="180" w:wrap="around" w:vAnchor="text" w:hAnchor="text" w:xAlign="center" w:y="1"/>
                    <w:widowControl/>
                    <w:suppressOverlap/>
                    <w:jc w:val="center"/>
                    <w:rPr>
                      <w:b/>
                      <w:kern w:val="0"/>
                      <w:szCs w:val="21"/>
                    </w:rPr>
                  </w:pPr>
                </w:p>
              </w:tc>
              <w:tc>
                <w:tcPr>
                  <w:tcW w:w="444" w:type="pc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int="eastAsia"/>
                      <w:b/>
                      <w:szCs w:val="21"/>
                    </w:rPr>
                    <w:t>产生</w:t>
                  </w:r>
                  <w:r w:rsidRPr="00F674D7">
                    <w:rPr>
                      <w:b/>
                      <w:szCs w:val="21"/>
                    </w:rPr>
                    <w:t>量</w:t>
                  </w:r>
                </w:p>
                <w:p w:rsidR="00336153" w:rsidRPr="00F674D7" w:rsidRDefault="00336153" w:rsidP="00A80B48">
                  <w:pPr>
                    <w:framePr w:hSpace="180" w:wrap="around" w:vAnchor="text" w:hAnchor="text" w:xAlign="center" w:y="1"/>
                    <w:widowControl/>
                    <w:suppressOverlap/>
                    <w:jc w:val="center"/>
                    <w:rPr>
                      <w:b/>
                      <w:szCs w:val="21"/>
                    </w:rPr>
                  </w:pPr>
                  <w:r w:rsidRPr="00F674D7">
                    <w:rPr>
                      <w:b/>
                      <w:szCs w:val="21"/>
                    </w:rPr>
                    <w:t>(t/a)</w:t>
                  </w:r>
                </w:p>
              </w:tc>
              <w:tc>
                <w:tcPr>
                  <w:tcW w:w="443" w:type="pct"/>
                  <w:vAlign w:val="center"/>
                </w:tcPr>
                <w:p w:rsidR="00336153" w:rsidRPr="00F674D7" w:rsidRDefault="00336153" w:rsidP="00A80B48">
                  <w:pPr>
                    <w:framePr w:hSpace="180" w:wrap="around" w:vAnchor="text" w:hAnchor="text" w:xAlign="center" w:y="1"/>
                    <w:widowControl/>
                    <w:suppressOverlap/>
                    <w:jc w:val="center"/>
                    <w:rPr>
                      <w:rFonts w:hAnsiTheme="minorEastAsia"/>
                      <w:b/>
                      <w:szCs w:val="21"/>
                    </w:rPr>
                  </w:pPr>
                  <w:r w:rsidRPr="00F674D7">
                    <w:rPr>
                      <w:rFonts w:hAnsiTheme="minorEastAsia"/>
                      <w:b/>
                      <w:szCs w:val="21"/>
                    </w:rPr>
                    <w:t>收集量</w:t>
                  </w:r>
                </w:p>
                <w:p w:rsidR="00336153" w:rsidRPr="00F674D7" w:rsidRDefault="00336153" w:rsidP="00A80B48">
                  <w:pPr>
                    <w:framePr w:hSpace="180" w:wrap="around" w:vAnchor="text" w:hAnchor="text" w:xAlign="center" w:y="1"/>
                    <w:widowControl/>
                    <w:suppressOverlap/>
                    <w:jc w:val="center"/>
                    <w:rPr>
                      <w:rFonts w:hAnsiTheme="minorEastAsia"/>
                      <w:b/>
                      <w:szCs w:val="21"/>
                    </w:rPr>
                  </w:pPr>
                  <w:r w:rsidRPr="00F674D7">
                    <w:rPr>
                      <w:b/>
                      <w:szCs w:val="21"/>
                    </w:rPr>
                    <w:t>(t/a)</w:t>
                  </w:r>
                </w:p>
              </w:tc>
              <w:tc>
                <w:tcPr>
                  <w:tcW w:w="447" w:type="pc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速率</w:t>
                  </w:r>
                </w:p>
                <w:p w:rsidR="00336153" w:rsidRPr="00F674D7" w:rsidRDefault="00336153" w:rsidP="00A80B48">
                  <w:pPr>
                    <w:framePr w:hSpace="180" w:wrap="around" w:vAnchor="text" w:hAnchor="text" w:xAlign="center" w:y="1"/>
                    <w:widowControl/>
                    <w:suppressOverlap/>
                    <w:jc w:val="center"/>
                    <w:rPr>
                      <w:b/>
                      <w:szCs w:val="21"/>
                    </w:rPr>
                  </w:pPr>
                  <w:r w:rsidRPr="00F674D7">
                    <w:rPr>
                      <w:b/>
                      <w:szCs w:val="21"/>
                    </w:rPr>
                    <w:t>(kg/h)</w:t>
                  </w:r>
                </w:p>
              </w:tc>
              <w:tc>
                <w:tcPr>
                  <w:tcW w:w="445" w:type="pc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排放量</w:t>
                  </w:r>
                </w:p>
                <w:p w:rsidR="00336153" w:rsidRPr="00F674D7" w:rsidRDefault="00336153" w:rsidP="00A80B48">
                  <w:pPr>
                    <w:framePr w:hSpace="180" w:wrap="around" w:vAnchor="text" w:hAnchor="text" w:xAlign="center" w:y="1"/>
                    <w:widowControl/>
                    <w:suppressOverlap/>
                    <w:jc w:val="center"/>
                    <w:rPr>
                      <w:b/>
                      <w:szCs w:val="21"/>
                    </w:rPr>
                  </w:pPr>
                  <w:r w:rsidRPr="00F674D7">
                    <w:rPr>
                      <w:b/>
                      <w:szCs w:val="21"/>
                    </w:rPr>
                    <w:t>(t/a)</w:t>
                  </w:r>
                </w:p>
              </w:tc>
              <w:tc>
                <w:tcPr>
                  <w:tcW w:w="445" w:type="pc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速率</w:t>
                  </w:r>
                </w:p>
                <w:p w:rsidR="00336153" w:rsidRPr="00F674D7" w:rsidRDefault="00336153" w:rsidP="00A80B48">
                  <w:pPr>
                    <w:framePr w:hSpace="180" w:wrap="around" w:vAnchor="text" w:hAnchor="text" w:xAlign="center" w:y="1"/>
                    <w:widowControl/>
                    <w:suppressOverlap/>
                    <w:jc w:val="center"/>
                    <w:rPr>
                      <w:b/>
                      <w:szCs w:val="21"/>
                    </w:rPr>
                  </w:pPr>
                  <w:r w:rsidRPr="00F674D7">
                    <w:rPr>
                      <w:b/>
                      <w:szCs w:val="21"/>
                    </w:rPr>
                    <w:t>(kg/h)</w:t>
                  </w:r>
                </w:p>
              </w:tc>
              <w:tc>
                <w:tcPr>
                  <w:tcW w:w="520" w:type="pc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脱附量</w:t>
                  </w:r>
                  <w:r w:rsidRPr="00F674D7">
                    <w:rPr>
                      <w:b/>
                      <w:szCs w:val="21"/>
                    </w:rPr>
                    <w:t>(t/a)</w:t>
                  </w:r>
                </w:p>
              </w:tc>
              <w:tc>
                <w:tcPr>
                  <w:tcW w:w="521" w:type="pc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排放量</w:t>
                  </w:r>
                </w:p>
                <w:p w:rsidR="00336153" w:rsidRPr="00F674D7" w:rsidRDefault="00336153" w:rsidP="00A80B48">
                  <w:pPr>
                    <w:framePr w:hSpace="180" w:wrap="around" w:vAnchor="text" w:hAnchor="text" w:xAlign="center" w:y="1"/>
                    <w:widowControl/>
                    <w:suppressOverlap/>
                    <w:jc w:val="center"/>
                    <w:rPr>
                      <w:b/>
                      <w:szCs w:val="21"/>
                    </w:rPr>
                  </w:pPr>
                  <w:r w:rsidRPr="00F674D7">
                    <w:rPr>
                      <w:b/>
                      <w:szCs w:val="21"/>
                    </w:rPr>
                    <w:t>(t/a)</w:t>
                  </w:r>
                </w:p>
              </w:tc>
              <w:tc>
                <w:tcPr>
                  <w:tcW w:w="477" w:type="pc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速率</w:t>
                  </w:r>
                </w:p>
                <w:p w:rsidR="00336153" w:rsidRPr="00F674D7" w:rsidRDefault="00336153" w:rsidP="00A80B48">
                  <w:pPr>
                    <w:framePr w:hSpace="180" w:wrap="around" w:vAnchor="text" w:hAnchor="text" w:xAlign="center" w:y="1"/>
                    <w:widowControl/>
                    <w:suppressOverlap/>
                    <w:jc w:val="center"/>
                    <w:rPr>
                      <w:b/>
                      <w:szCs w:val="21"/>
                    </w:rPr>
                  </w:pPr>
                  <w:r w:rsidRPr="00F674D7">
                    <w:rPr>
                      <w:b/>
                      <w:szCs w:val="21"/>
                    </w:rPr>
                    <w:t>(kg/h)</w:t>
                  </w:r>
                </w:p>
              </w:tc>
              <w:tc>
                <w:tcPr>
                  <w:tcW w:w="505" w:type="pct"/>
                  <w:vMerge/>
                  <w:vAlign w:val="center"/>
                </w:tcPr>
                <w:p w:rsidR="00336153" w:rsidRPr="00F674D7" w:rsidRDefault="00336153" w:rsidP="00A80B48">
                  <w:pPr>
                    <w:framePr w:hSpace="180" w:wrap="around" w:vAnchor="text" w:hAnchor="text" w:xAlign="center" w:y="1"/>
                    <w:widowControl/>
                    <w:suppressOverlap/>
                    <w:jc w:val="center"/>
                    <w:rPr>
                      <w:b/>
                      <w:kern w:val="0"/>
                      <w:szCs w:val="21"/>
                    </w:rPr>
                  </w:pPr>
                </w:p>
              </w:tc>
            </w:tr>
            <w:tr w:rsidR="00336153" w:rsidRPr="00F674D7" w:rsidTr="00A80B48">
              <w:trPr>
                <w:trHeight w:val="454"/>
                <w:jc w:val="center"/>
              </w:trPr>
              <w:tc>
                <w:tcPr>
                  <w:tcW w:w="350" w:type="pct"/>
                  <w:vAlign w:val="center"/>
                </w:tcPr>
                <w:p w:rsidR="00336153" w:rsidRPr="00F674D7" w:rsidRDefault="00336153" w:rsidP="00A80B48">
                  <w:pPr>
                    <w:framePr w:hSpace="180" w:wrap="around" w:vAnchor="text" w:hAnchor="text" w:xAlign="center" w:y="1"/>
                    <w:ind w:firstLine="41"/>
                    <w:suppressOverlap/>
                    <w:jc w:val="center"/>
                    <w:rPr>
                      <w:szCs w:val="21"/>
                    </w:rPr>
                  </w:pPr>
                  <w:r w:rsidRPr="00F674D7">
                    <w:rPr>
                      <w:rFonts w:hint="eastAsia"/>
                      <w:szCs w:val="21"/>
                    </w:rPr>
                    <w:t>发泡挤出</w:t>
                  </w:r>
                  <w:r w:rsidRPr="00F674D7">
                    <w:rPr>
                      <w:szCs w:val="21"/>
                    </w:rPr>
                    <w:t>工序</w:t>
                  </w:r>
                </w:p>
              </w:tc>
              <w:tc>
                <w:tcPr>
                  <w:tcW w:w="402" w:type="pct"/>
                  <w:vAlign w:val="center"/>
                </w:tcPr>
                <w:p w:rsidR="00336153" w:rsidRPr="00F674D7" w:rsidRDefault="00336153" w:rsidP="00A80B48">
                  <w:pPr>
                    <w:framePr w:hSpace="180" w:wrap="around" w:vAnchor="text" w:hAnchor="text" w:xAlign="center" w:y="1"/>
                    <w:ind w:firstLine="36"/>
                    <w:suppressOverlap/>
                    <w:jc w:val="center"/>
                    <w:rPr>
                      <w:szCs w:val="21"/>
                      <w:lang w:val="pt-BR"/>
                    </w:rPr>
                  </w:pPr>
                  <w:r w:rsidRPr="00F674D7">
                    <w:rPr>
                      <w:rFonts w:hint="eastAsia"/>
                      <w:szCs w:val="21"/>
                      <w:lang w:val="pt-BR"/>
                    </w:rPr>
                    <w:t>非甲烷总烃</w:t>
                  </w:r>
                </w:p>
              </w:tc>
              <w:tc>
                <w:tcPr>
                  <w:tcW w:w="444"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0.4384</w:t>
                  </w:r>
                </w:p>
              </w:tc>
              <w:tc>
                <w:tcPr>
                  <w:tcW w:w="443"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0.4165</w:t>
                  </w:r>
                </w:p>
              </w:tc>
              <w:tc>
                <w:tcPr>
                  <w:tcW w:w="447"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0.19</w:t>
                  </w:r>
                </w:p>
              </w:tc>
              <w:tc>
                <w:tcPr>
                  <w:tcW w:w="445"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0.0417</w:t>
                  </w:r>
                </w:p>
              </w:tc>
              <w:tc>
                <w:tcPr>
                  <w:tcW w:w="445"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0.019</w:t>
                  </w:r>
                </w:p>
              </w:tc>
              <w:tc>
                <w:tcPr>
                  <w:tcW w:w="520"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0.3749</w:t>
                  </w:r>
                </w:p>
              </w:tc>
              <w:tc>
                <w:tcPr>
                  <w:tcW w:w="521"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0.0037</w:t>
                  </w:r>
                </w:p>
              </w:tc>
              <w:tc>
                <w:tcPr>
                  <w:tcW w:w="477"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0.002</w:t>
                  </w:r>
                </w:p>
              </w:tc>
              <w:tc>
                <w:tcPr>
                  <w:tcW w:w="505" w:type="pct"/>
                  <w:vAlign w:val="center"/>
                </w:tcPr>
                <w:p w:rsidR="00336153" w:rsidRPr="00F674D7" w:rsidRDefault="00336153" w:rsidP="00A80B48">
                  <w:pPr>
                    <w:pStyle w:val="afb"/>
                    <w:framePr w:hSpace="180" w:wrap="around" w:vAnchor="text" w:hAnchor="text" w:xAlign="center" w:y="1"/>
                    <w:snapToGrid w:val="0"/>
                    <w:suppressOverlap/>
                    <w:jc w:val="center"/>
                    <w:rPr>
                      <w:rFonts w:ascii="Times New Roman" w:hAnsiTheme="minorEastAsia"/>
                      <w:color w:val="auto"/>
                    </w:rPr>
                  </w:pPr>
                  <w:r w:rsidRPr="00F674D7">
                    <w:rPr>
                      <w:rFonts w:ascii="Times New Roman" w:hAnsiTheme="minorEastAsia"/>
                      <w:color w:val="auto"/>
                    </w:rPr>
                    <w:t>年运行</w:t>
                  </w:r>
                  <w:r w:rsidRPr="00F674D7">
                    <w:rPr>
                      <w:rFonts w:ascii="Times New Roman" w:hAnsi="Times New Roman" w:hint="eastAsia"/>
                      <w:color w:val="auto"/>
                    </w:rPr>
                    <w:t>2240</w:t>
                  </w:r>
                  <w:r w:rsidRPr="00F674D7">
                    <w:rPr>
                      <w:rFonts w:ascii="Times New Roman" w:hAnsi="Times New Roman"/>
                      <w:color w:val="auto"/>
                    </w:rPr>
                    <w:t>h</w:t>
                  </w:r>
                  <w:r w:rsidRPr="00F674D7">
                    <w:rPr>
                      <w:rFonts w:ascii="Times New Roman" w:hAnsiTheme="minorEastAsia"/>
                      <w:color w:val="auto"/>
                    </w:rPr>
                    <w:t>，脱附</w:t>
                  </w:r>
                  <w:r w:rsidRPr="00F674D7">
                    <w:rPr>
                      <w:rFonts w:ascii="Times New Roman" w:hAnsi="Times New Roman"/>
                      <w:color w:val="auto"/>
                    </w:rPr>
                    <w:t>150h</w:t>
                  </w:r>
                </w:p>
              </w:tc>
            </w:tr>
          </w:tbl>
          <w:p w:rsidR="00336153" w:rsidRPr="00F674D7" w:rsidRDefault="00336153" w:rsidP="00A80B48">
            <w:pPr>
              <w:spacing w:line="460" w:lineRule="exact"/>
              <w:ind w:firstLineChars="200" w:firstLine="480"/>
              <w:jc w:val="left"/>
              <w:rPr>
                <w:rFonts w:eastAsia="黑体"/>
                <w:sz w:val="24"/>
              </w:rPr>
            </w:pPr>
            <w:r w:rsidRPr="00F674D7">
              <w:rPr>
                <w:rFonts w:hAnsiTheme="minorEastAsia" w:hint="eastAsia"/>
                <w:sz w:val="24"/>
              </w:rPr>
              <w:lastRenderedPageBreak/>
              <w:t>本项目有机</w:t>
            </w:r>
            <w:r w:rsidRPr="00F674D7">
              <w:rPr>
                <w:rFonts w:hAnsiTheme="minorEastAsia"/>
                <w:sz w:val="24"/>
              </w:rPr>
              <w:t>废气经活性炭吸附后的尾气，与催化燃烧后的尾气一同排放，因此排放</w:t>
            </w:r>
            <w:r w:rsidRPr="00F674D7">
              <w:rPr>
                <w:rFonts w:hAnsiTheme="minorEastAsia" w:hint="eastAsia"/>
                <w:sz w:val="24"/>
              </w:rPr>
              <w:t>量</w:t>
            </w:r>
            <w:r w:rsidRPr="00F674D7">
              <w:rPr>
                <w:rFonts w:hAnsiTheme="minorEastAsia"/>
                <w:sz w:val="24"/>
              </w:rPr>
              <w:t>需合并计算。</w:t>
            </w:r>
            <w:r w:rsidRPr="00F674D7">
              <w:rPr>
                <w:rFonts w:hAnsiTheme="minorEastAsia" w:hint="eastAsia"/>
                <w:sz w:val="24"/>
              </w:rPr>
              <w:t>进气</w:t>
            </w:r>
            <w:r w:rsidRPr="00F674D7">
              <w:rPr>
                <w:rFonts w:hAnsiTheme="minorEastAsia"/>
                <w:sz w:val="24"/>
              </w:rPr>
              <w:t>的总设计风量</w:t>
            </w:r>
            <w:r w:rsidRPr="00F674D7">
              <w:rPr>
                <w:rFonts w:hint="eastAsia"/>
                <w:sz w:val="24"/>
              </w:rPr>
              <w:t>为</w:t>
            </w:r>
            <w:r w:rsidRPr="00F674D7">
              <w:rPr>
                <w:rFonts w:hint="eastAsia"/>
                <w:sz w:val="24"/>
              </w:rPr>
              <w:t>3000</w:t>
            </w:r>
            <w:r w:rsidRPr="00F674D7">
              <w:rPr>
                <w:sz w:val="24"/>
              </w:rPr>
              <w:t>m</w:t>
            </w:r>
            <w:r w:rsidRPr="00F674D7">
              <w:rPr>
                <w:sz w:val="24"/>
                <w:vertAlign w:val="superscript"/>
              </w:rPr>
              <w:t>3</w:t>
            </w:r>
            <w:r w:rsidRPr="00F674D7">
              <w:rPr>
                <w:sz w:val="24"/>
              </w:rPr>
              <w:t>/h</w:t>
            </w:r>
            <w:r w:rsidRPr="00F674D7">
              <w:rPr>
                <w:rFonts w:hAnsiTheme="minorEastAsia"/>
                <w:sz w:val="24"/>
              </w:rPr>
              <w:t>，脱附的设计风量为</w:t>
            </w:r>
            <w:r w:rsidRPr="00F674D7">
              <w:rPr>
                <w:sz w:val="24"/>
              </w:rPr>
              <w:t>2000m</w:t>
            </w:r>
            <w:r w:rsidRPr="00F674D7">
              <w:rPr>
                <w:sz w:val="24"/>
                <w:vertAlign w:val="superscript"/>
              </w:rPr>
              <w:t>3</w:t>
            </w:r>
            <w:r w:rsidRPr="00F674D7">
              <w:rPr>
                <w:sz w:val="24"/>
              </w:rPr>
              <w:t>/h</w:t>
            </w:r>
            <w:r w:rsidRPr="00F674D7">
              <w:rPr>
                <w:rFonts w:hAnsiTheme="minorEastAsia"/>
                <w:sz w:val="24"/>
              </w:rPr>
              <w:t>。因此催化燃烧装置开启时，本项目</w:t>
            </w:r>
            <w:r w:rsidRPr="00F674D7">
              <w:rPr>
                <w:rFonts w:hAnsiTheme="minorEastAsia" w:hint="eastAsia"/>
                <w:sz w:val="24"/>
              </w:rPr>
              <w:t>非甲烷总烃</w:t>
            </w:r>
            <w:r w:rsidRPr="00F674D7">
              <w:rPr>
                <w:rFonts w:hAnsiTheme="minorEastAsia"/>
                <w:sz w:val="24"/>
              </w:rPr>
              <w:t>的排放浓度见下表</w:t>
            </w:r>
            <w:r w:rsidRPr="00F674D7">
              <w:rPr>
                <w:rFonts w:hAnsiTheme="minorEastAsia" w:hint="eastAsia"/>
                <w:sz w:val="24"/>
              </w:rPr>
              <w:t>。</w:t>
            </w:r>
          </w:p>
          <w:p w:rsidR="00336153" w:rsidRPr="00F674D7" w:rsidRDefault="00336153" w:rsidP="00A80B48">
            <w:pPr>
              <w:spacing w:line="460" w:lineRule="exact"/>
              <w:ind w:firstLineChars="200" w:firstLine="480"/>
              <w:jc w:val="left"/>
              <w:rPr>
                <w:rFonts w:eastAsia="黑体" w:hAnsi="黑体"/>
                <w:sz w:val="24"/>
              </w:rPr>
            </w:pPr>
            <w:r w:rsidRPr="00F674D7">
              <w:rPr>
                <w:rFonts w:eastAsia="黑体" w:hAnsi="黑体"/>
                <w:sz w:val="24"/>
              </w:rPr>
              <w:t>表</w:t>
            </w:r>
            <w:r w:rsidRPr="00F674D7">
              <w:rPr>
                <w:rFonts w:eastAsia="黑体" w:hint="eastAsia"/>
                <w:sz w:val="24"/>
              </w:rPr>
              <w:t>1</w:t>
            </w:r>
            <w:r>
              <w:rPr>
                <w:rFonts w:eastAsia="黑体" w:hint="eastAsia"/>
                <w:sz w:val="24"/>
              </w:rPr>
              <w:t>9</w:t>
            </w:r>
            <w:r w:rsidRPr="00F674D7">
              <w:rPr>
                <w:rFonts w:eastAsia="黑体"/>
                <w:sz w:val="24"/>
              </w:rPr>
              <w:t xml:space="preserve">      </w:t>
            </w:r>
            <w:r w:rsidRPr="00F674D7">
              <w:rPr>
                <w:rFonts w:eastAsia="黑体" w:hint="eastAsia"/>
                <w:sz w:val="24"/>
              </w:rPr>
              <w:t xml:space="preserve"> </w:t>
            </w:r>
            <w:r w:rsidRPr="00F674D7">
              <w:rPr>
                <w:rFonts w:eastAsia="黑体"/>
                <w:sz w:val="24"/>
              </w:rPr>
              <w:t xml:space="preserve">  </w:t>
            </w:r>
            <w:r w:rsidRPr="00F674D7">
              <w:rPr>
                <w:rFonts w:eastAsia="黑体" w:hAnsi="黑体" w:hint="eastAsia"/>
                <w:sz w:val="24"/>
              </w:rPr>
              <w:t>本项目</w:t>
            </w:r>
            <w:r w:rsidRPr="00F674D7">
              <w:rPr>
                <w:rFonts w:eastAsia="黑体" w:hAnsi="黑体"/>
                <w:sz w:val="24"/>
              </w:rPr>
              <w:t>非甲烷总烃排放情况一览表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242"/>
              <w:gridCol w:w="1090"/>
              <w:gridCol w:w="847"/>
              <w:gridCol w:w="847"/>
              <w:gridCol w:w="726"/>
              <w:gridCol w:w="847"/>
              <w:gridCol w:w="726"/>
              <w:gridCol w:w="666"/>
              <w:gridCol w:w="955"/>
            </w:tblGrid>
            <w:tr w:rsidR="00336153" w:rsidRPr="00F674D7" w:rsidTr="00A80B48">
              <w:trPr>
                <w:trHeight w:val="454"/>
                <w:jc w:val="center"/>
              </w:trPr>
              <w:tc>
                <w:tcPr>
                  <w:tcW w:w="781" w:type="pct"/>
                  <w:vMerge w:val="restart"/>
                  <w:vAlign w:val="center"/>
                </w:tcPr>
                <w:p w:rsidR="00336153" w:rsidRPr="00F674D7" w:rsidRDefault="00336153" w:rsidP="00A80B48">
                  <w:pPr>
                    <w:framePr w:hSpace="180" w:wrap="around" w:vAnchor="text" w:hAnchor="text" w:xAlign="center" w:y="1"/>
                    <w:widowControl/>
                    <w:suppressOverlap/>
                    <w:jc w:val="center"/>
                    <w:rPr>
                      <w:rFonts w:hAnsiTheme="minorEastAsia"/>
                      <w:b/>
                      <w:szCs w:val="21"/>
                    </w:rPr>
                  </w:pPr>
                  <w:r w:rsidRPr="00F674D7">
                    <w:rPr>
                      <w:rFonts w:hAnsiTheme="minorEastAsia"/>
                      <w:b/>
                      <w:szCs w:val="21"/>
                    </w:rPr>
                    <w:t>产生工序</w:t>
                  </w:r>
                </w:p>
              </w:tc>
              <w:tc>
                <w:tcPr>
                  <w:tcW w:w="686" w:type="pct"/>
                  <w:vMerge w:val="restar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污染因子</w:t>
                  </w:r>
                </w:p>
              </w:tc>
              <w:tc>
                <w:tcPr>
                  <w:tcW w:w="3533" w:type="pct"/>
                  <w:gridSpan w:val="7"/>
                  <w:vAlign w:val="center"/>
                </w:tcPr>
                <w:p w:rsidR="00336153" w:rsidRPr="00F674D7" w:rsidRDefault="00336153" w:rsidP="00A80B48">
                  <w:pPr>
                    <w:framePr w:hSpace="180" w:wrap="around" w:vAnchor="text" w:hAnchor="text" w:xAlign="center" w:y="1"/>
                    <w:suppressOverlap/>
                    <w:jc w:val="center"/>
                    <w:rPr>
                      <w:b/>
                      <w:szCs w:val="21"/>
                    </w:rPr>
                  </w:pPr>
                  <w:r w:rsidRPr="00F674D7">
                    <w:rPr>
                      <w:rFonts w:hAnsiTheme="minorEastAsia"/>
                      <w:b/>
                      <w:szCs w:val="21"/>
                    </w:rPr>
                    <w:t>排放情况</w:t>
                  </w:r>
                </w:p>
              </w:tc>
            </w:tr>
            <w:tr w:rsidR="00336153" w:rsidRPr="00F674D7" w:rsidTr="00A80B48">
              <w:trPr>
                <w:trHeight w:val="454"/>
                <w:jc w:val="center"/>
              </w:trPr>
              <w:tc>
                <w:tcPr>
                  <w:tcW w:w="781" w:type="pct"/>
                  <w:vMerge/>
                  <w:vAlign w:val="center"/>
                </w:tcPr>
                <w:p w:rsidR="00336153" w:rsidRPr="00F674D7" w:rsidRDefault="00336153" w:rsidP="00A80B48">
                  <w:pPr>
                    <w:framePr w:hSpace="180" w:wrap="around" w:vAnchor="text" w:hAnchor="text" w:xAlign="center" w:y="1"/>
                    <w:widowControl/>
                    <w:suppressOverlap/>
                    <w:jc w:val="center"/>
                    <w:rPr>
                      <w:b/>
                      <w:szCs w:val="21"/>
                    </w:rPr>
                  </w:pPr>
                </w:p>
              </w:tc>
              <w:tc>
                <w:tcPr>
                  <w:tcW w:w="686" w:type="pct"/>
                  <w:vMerge/>
                  <w:vAlign w:val="center"/>
                </w:tcPr>
                <w:p w:rsidR="00336153" w:rsidRPr="00F674D7" w:rsidRDefault="00336153" w:rsidP="00A80B48">
                  <w:pPr>
                    <w:framePr w:hSpace="180" w:wrap="around" w:vAnchor="text" w:hAnchor="text" w:xAlign="center" w:y="1"/>
                    <w:widowControl/>
                    <w:suppressOverlap/>
                    <w:jc w:val="center"/>
                    <w:rPr>
                      <w:b/>
                      <w:szCs w:val="21"/>
                    </w:rPr>
                  </w:pPr>
                </w:p>
              </w:tc>
              <w:tc>
                <w:tcPr>
                  <w:tcW w:w="1523" w:type="pct"/>
                  <w:gridSpan w:val="3"/>
                  <w:vAlign w:val="center"/>
                </w:tcPr>
                <w:p w:rsidR="00336153" w:rsidRPr="00F674D7" w:rsidRDefault="00336153" w:rsidP="00A80B48">
                  <w:pPr>
                    <w:framePr w:hSpace="180" w:wrap="around" w:vAnchor="text" w:hAnchor="text" w:xAlign="center" w:y="1"/>
                    <w:suppressOverlap/>
                    <w:jc w:val="center"/>
                    <w:rPr>
                      <w:b/>
                      <w:szCs w:val="21"/>
                    </w:rPr>
                  </w:pPr>
                  <w:r w:rsidRPr="00F674D7">
                    <w:rPr>
                      <w:rFonts w:hAnsiTheme="minorEastAsia"/>
                      <w:b/>
                      <w:szCs w:val="21"/>
                    </w:rPr>
                    <w:t>排放量</w:t>
                  </w:r>
                  <w:r w:rsidRPr="00F674D7">
                    <w:rPr>
                      <w:b/>
                      <w:szCs w:val="21"/>
                    </w:rPr>
                    <w:t>(t/a)</w:t>
                  </w:r>
                </w:p>
              </w:tc>
              <w:tc>
                <w:tcPr>
                  <w:tcW w:w="1409" w:type="pct"/>
                  <w:gridSpan w:val="3"/>
                  <w:vAlign w:val="center"/>
                </w:tcPr>
                <w:p w:rsidR="00336153" w:rsidRPr="00F674D7" w:rsidRDefault="00336153" w:rsidP="00A80B48">
                  <w:pPr>
                    <w:framePr w:hSpace="180" w:wrap="around" w:vAnchor="text" w:hAnchor="text" w:xAlign="center" w:y="1"/>
                    <w:suppressOverlap/>
                    <w:jc w:val="center"/>
                    <w:rPr>
                      <w:b/>
                      <w:szCs w:val="21"/>
                    </w:rPr>
                  </w:pPr>
                  <w:r w:rsidRPr="00F674D7">
                    <w:rPr>
                      <w:rFonts w:hAnsiTheme="minorEastAsia"/>
                      <w:b/>
                      <w:szCs w:val="21"/>
                    </w:rPr>
                    <w:t>速率</w:t>
                  </w:r>
                  <w:r w:rsidRPr="00F674D7">
                    <w:rPr>
                      <w:b/>
                      <w:szCs w:val="21"/>
                    </w:rPr>
                    <w:t>(kg/h)</w:t>
                  </w:r>
                </w:p>
              </w:tc>
              <w:tc>
                <w:tcPr>
                  <w:tcW w:w="602" w:type="pct"/>
                  <w:vMerge w:val="restart"/>
                  <w:vAlign w:val="center"/>
                </w:tcPr>
                <w:p w:rsidR="00336153" w:rsidRPr="00F674D7" w:rsidRDefault="00336153" w:rsidP="00A80B48">
                  <w:pPr>
                    <w:framePr w:hSpace="180" w:wrap="around" w:vAnchor="text" w:hAnchor="text" w:xAlign="center" w:y="1"/>
                    <w:suppressOverlap/>
                    <w:jc w:val="center"/>
                    <w:rPr>
                      <w:b/>
                      <w:szCs w:val="21"/>
                    </w:rPr>
                  </w:pPr>
                  <w:r w:rsidRPr="00F674D7">
                    <w:rPr>
                      <w:rFonts w:hAnsiTheme="minorEastAsia"/>
                      <w:b/>
                      <w:szCs w:val="21"/>
                    </w:rPr>
                    <w:t>最大排放浓度</w:t>
                  </w:r>
                  <w:r w:rsidRPr="00F674D7">
                    <w:rPr>
                      <w:b/>
                      <w:szCs w:val="21"/>
                    </w:rPr>
                    <w:t>(mg/m</w:t>
                  </w:r>
                  <w:r w:rsidRPr="00F674D7">
                    <w:rPr>
                      <w:b/>
                      <w:szCs w:val="21"/>
                      <w:vertAlign w:val="superscript"/>
                    </w:rPr>
                    <w:t>3</w:t>
                  </w:r>
                  <w:r w:rsidRPr="00F674D7">
                    <w:rPr>
                      <w:b/>
                      <w:szCs w:val="21"/>
                    </w:rPr>
                    <w:t>)</w:t>
                  </w:r>
                </w:p>
              </w:tc>
            </w:tr>
            <w:tr w:rsidR="00336153" w:rsidRPr="00F674D7" w:rsidTr="00A80B48">
              <w:trPr>
                <w:trHeight w:val="454"/>
                <w:jc w:val="center"/>
              </w:trPr>
              <w:tc>
                <w:tcPr>
                  <w:tcW w:w="781" w:type="pct"/>
                  <w:vMerge/>
                  <w:vAlign w:val="center"/>
                </w:tcPr>
                <w:p w:rsidR="00336153" w:rsidRPr="00F674D7" w:rsidRDefault="00336153" w:rsidP="00A80B48">
                  <w:pPr>
                    <w:framePr w:hSpace="180" w:wrap="around" w:vAnchor="text" w:hAnchor="text" w:xAlign="center" w:y="1"/>
                    <w:widowControl/>
                    <w:suppressOverlap/>
                    <w:jc w:val="center"/>
                    <w:rPr>
                      <w:b/>
                      <w:kern w:val="0"/>
                      <w:szCs w:val="21"/>
                    </w:rPr>
                  </w:pPr>
                </w:p>
              </w:tc>
              <w:tc>
                <w:tcPr>
                  <w:tcW w:w="686" w:type="pct"/>
                  <w:vMerge/>
                  <w:vAlign w:val="center"/>
                </w:tcPr>
                <w:p w:rsidR="00336153" w:rsidRPr="00F674D7" w:rsidRDefault="00336153" w:rsidP="00A80B48">
                  <w:pPr>
                    <w:framePr w:hSpace="180" w:wrap="around" w:vAnchor="text" w:hAnchor="text" w:xAlign="center" w:y="1"/>
                    <w:widowControl/>
                    <w:suppressOverlap/>
                    <w:jc w:val="center"/>
                    <w:rPr>
                      <w:b/>
                      <w:kern w:val="0"/>
                      <w:szCs w:val="21"/>
                    </w:rPr>
                  </w:pPr>
                </w:p>
              </w:tc>
              <w:tc>
                <w:tcPr>
                  <w:tcW w:w="533" w:type="pc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活性炭吸附后</w:t>
                  </w:r>
                </w:p>
              </w:tc>
              <w:tc>
                <w:tcPr>
                  <w:tcW w:w="533" w:type="pc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催化燃烧后</w:t>
                  </w:r>
                </w:p>
              </w:tc>
              <w:tc>
                <w:tcPr>
                  <w:tcW w:w="457" w:type="pc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合计</w:t>
                  </w:r>
                </w:p>
              </w:tc>
              <w:tc>
                <w:tcPr>
                  <w:tcW w:w="533" w:type="pc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活性炭吸附后</w:t>
                  </w:r>
                </w:p>
              </w:tc>
              <w:tc>
                <w:tcPr>
                  <w:tcW w:w="457" w:type="pc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催化燃烧后</w:t>
                  </w:r>
                </w:p>
              </w:tc>
              <w:tc>
                <w:tcPr>
                  <w:tcW w:w="419" w:type="pct"/>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rFonts w:hAnsiTheme="minorEastAsia"/>
                      <w:b/>
                      <w:szCs w:val="21"/>
                    </w:rPr>
                    <w:t>最大速率</w:t>
                  </w:r>
                </w:p>
              </w:tc>
              <w:tc>
                <w:tcPr>
                  <w:tcW w:w="602" w:type="pct"/>
                  <w:vMerge/>
                  <w:vAlign w:val="center"/>
                </w:tcPr>
                <w:p w:rsidR="00336153" w:rsidRPr="00F674D7" w:rsidRDefault="00336153" w:rsidP="00A80B48">
                  <w:pPr>
                    <w:framePr w:hSpace="180" w:wrap="around" w:vAnchor="text" w:hAnchor="text" w:xAlign="center" w:y="1"/>
                    <w:widowControl/>
                    <w:suppressOverlap/>
                    <w:jc w:val="center"/>
                    <w:rPr>
                      <w:b/>
                      <w:szCs w:val="21"/>
                    </w:rPr>
                  </w:pPr>
                </w:p>
              </w:tc>
            </w:tr>
            <w:tr w:rsidR="00336153" w:rsidRPr="00F674D7" w:rsidTr="00A80B48">
              <w:trPr>
                <w:trHeight w:val="454"/>
                <w:jc w:val="center"/>
              </w:trPr>
              <w:tc>
                <w:tcPr>
                  <w:tcW w:w="781" w:type="pct"/>
                  <w:vAlign w:val="center"/>
                </w:tcPr>
                <w:p w:rsidR="00336153" w:rsidRPr="00F674D7" w:rsidRDefault="00336153" w:rsidP="00A80B48">
                  <w:pPr>
                    <w:pStyle w:val="afb"/>
                    <w:framePr w:hSpace="180" w:wrap="around" w:vAnchor="text" w:hAnchor="text" w:xAlign="center" w:y="1"/>
                    <w:snapToGrid w:val="0"/>
                    <w:suppressOverlap/>
                    <w:jc w:val="center"/>
                    <w:rPr>
                      <w:rFonts w:ascii="Times New Roman" w:hAnsiTheme="minorEastAsia"/>
                      <w:color w:val="auto"/>
                    </w:rPr>
                  </w:pPr>
                  <w:r w:rsidRPr="00F674D7">
                    <w:rPr>
                      <w:rFonts w:hint="eastAsia"/>
                      <w:color w:val="auto"/>
                    </w:rPr>
                    <w:t>发泡挤出</w:t>
                  </w:r>
                  <w:r w:rsidRPr="00F674D7">
                    <w:rPr>
                      <w:color w:val="auto"/>
                    </w:rPr>
                    <w:t>工序</w:t>
                  </w:r>
                </w:p>
              </w:tc>
              <w:tc>
                <w:tcPr>
                  <w:tcW w:w="686" w:type="pct"/>
                  <w:vAlign w:val="center"/>
                </w:tcPr>
                <w:p w:rsidR="00336153" w:rsidRPr="00F674D7" w:rsidRDefault="00336153" w:rsidP="00A80B48">
                  <w:pPr>
                    <w:pStyle w:val="afb"/>
                    <w:framePr w:hSpace="180" w:wrap="around" w:vAnchor="text" w:hAnchor="text" w:xAlign="center" w:y="1"/>
                    <w:snapToGrid w:val="0"/>
                    <w:suppressOverlap/>
                    <w:jc w:val="center"/>
                    <w:rPr>
                      <w:rFonts w:ascii="Times New Roman" w:hAnsi="Times New Roman"/>
                      <w:color w:val="auto"/>
                    </w:rPr>
                  </w:pPr>
                  <w:r w:rsidRPr="00F674D7">
                    <w:rPr>
                      <w:rFonts w:ascii="Times New Roman" w:hAnsi="Times New Roman"/>
                      <w:color w:val="auto"/>
                    </w:rPr>
                    <w:t>非甲烷总烃</w:t>
                  </w:r>
                </w:p>
              </w:tc>
              <w:tc>
                <w:tcPr>
                  <w:tcW w:w="533"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0.0417</w:t>
                  </w:r>
                </w:p>
              </w:tc>
              <w:tc>
                <w:tcPr>
                  <w:tcW w:w="533"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0.0037</w:t>
                  </w:r>
                </w:p>
              </w:tc>
              <w:tc>
                <w:tcPr>
                  <w:tcW w:w="457"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0.0454</w:t>
                  </w:r>
                </w:p>
              </w:tc>
              <w:tc>
                <w:tcPr>
                  <w:tcW w:w="533"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0.019</w:t>
                  </w:r>
                </w:p>
              </w:tc>
              <w:tc>
                <w:tcPr>
                  <w:tcW w:w="457"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0.025</w:t>
                  </w:r>
                </w:p>
              </w:tc>
              <w:tc>
                <w:tcPr>
                  <w:tcW w:w="419"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0.044</w:t>
                  </w:r>
                </w:p>
              </w:tc>
              <w:tc>
                <w:tcPr>
                  <w:tcW w:w="602"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8.7</w:t>
                  </w:r>
                </w:p>
              </w:tc>
            </w:tr>
          </w:tbl>
          <w:p w:rsidR="00336153" w:rsidRPr="00F674D7" w:rsidRDefault="00336153" w:rsidP="00A80B48">
            <w:pPr>
              <w:spacing w:line="460" w:lineRule="exact"/>
              <w:ind w:firstLineChars="200" w:firstLine="480"/>
              <w:rPr>
                <w:sz w:val="24"/>
              </w:rPr>
            </w:pPr>
            <w:r w:rsidRPr="00F674D7">
              <w:rPr>
                <w:sz w:val="24"/>
              </w:rPr>
              <w:t>由上表可知</w:t>
            </w:r>
            <w:r w:rsidRPr="00F674D7">
              <w:rPr>
                <w:rFonts w:hint="eastAsia"/>
                <w:sz w:val="24"/>
              </w:rPr>
              <w:t>，</w:t>
            </w:r>
            <w:r w:rsidRPr="00F674D7">
              <w:rPr>
                <w:sz w:val="24"/>
              </w:rPr>
              <w:t>非甲烷总烃排放浓度均能够满足</w:t>
            </w:r>
            <w:r w:rsidRPr="00F674D7">
              <w:rPr>
                <w:rFonts w:hint="eastAsia"/>
                <w:sz w:val="24"/>
              </w:rPr>
              <w:t>《合成树脂工业污染物排放标准》（</w:t>
            </w:r>
            <w:r w:rsidRPr="00F674D7">
              <w:rPr>
                <w:rFonts w:hint="eastAsia"/>
                <w:sz w:val="24"/>
              </w:rPr>
              <w:t>GB31572-2015</w:t>
            </w:r>
            <w:r w:rsidRPr="00F674D7">
              <w:rPr>
                <w:rFonts w:hint="eastAsia"/>
                <w:sz w:val="24"/>
              </w:rPr>
              <w:t>）表</w:t>
            </w:r>
            <w:r w:rsidRPr="00F674D7">
              <w:rPr>
                <w:rFonts w:hint="eastAsia"/>
                <w:sz w:val="24"/>
              </w:rPr>
              <w:t>5-</w:t>
            </w:r>
            <w:r w:rsidRPr="00F674D7">
              <w:rPr>
                <w:rFonts w:hint="eastAsia"/>
                <w:sz w:val="24"/>
              </w:rPr>
              <w:t>大气污染物特别排放限值</w:t>
            </w:r>
            <w:r w:rsidRPr="00F674D7">
              <w:rPr>
                <w:sz w:val="24"/>
              </w:rPr>
              <w:t>非甲烷总烃排放浓度</w:t>
            </w:r>
            <w:r w:rsidRPr="00F674D7">
              <w:rPr>
                <w:rFonts w:hint="eastAsia"/>
                <w:sz w:val="24"/>
              </w:rPr>
              <w:t>6</w:t>
            </w:r>
            <w:r w:rsidRPr="00F674D7">
              <w:rPr>
                <w:sz w:val="24"/>
              </w:rPr>
              <w:t>0mg/m</w:t>
            </w:r>
            <w:r w:rsidRPr="00F674D7">
              <w:rPr>
                <w:sz w:val="24"/>
                <w:vertAlign w:val="superscript"/>
              </w:rPr>
              <w:t>3</w:t>
            </w:r>
            <w:r w:rsidRPr="00F674D7">
              <w:rPr>
                <w:sz w:val="24"/>
              </w:rPr>
              <w:t>（</w:t>
            </w:r>
            <w:r w:rsidRPr="00F674D7">
              <w:rPr>
                <w:sz w:val="24"/>
              </w:rPr>
              <w:t>15m</w:t>
            </w:r>
            <w:r w:rsidRPr="00F674D7">
              <w:rPr>
                <w:sz w:val="24"/>
              </w:rPr>
              <w:t>排气筒）的限值要求</w:t>
            </w:r>
            <w:r w:rsidRPr="00F674D7">
              <w:rPr>
                <w:rFonts w:hint="eastAsia"/>
                <w:sz w:val="24"/>
              </w:rPr>
              <w:t>。同时，本项目</w:t>
            </w:r>
            <w:r w:rsidRPr="00F674D7">
              <w:rPr>
                <w:bCs/>
                <w:sz w:val="24"/>
              </w:rPr>
              <w:t>单位产品非甲烷总烃排放量为</w:t>
            </w:r>
            <w:r w:rsidRPr="00F674D7">
              <w:rPr>
                <w:rFonts w:hint="eastAsia"/>
                <w:bCs/>
                <w:sz w:val="24"/>
              </w:rPr>
              <w:t>0.045</w:t>
            </w:r>
            <w:r w:rsidRPr="00F674D7">
              <w:rPr>
                <w:bCs/>
                <w:sz w:val="24"/>
              </w:rPr>
              <w:t>kg/t</w:t>
            </w:r>
            <w:r w:rsidRPr="00F674D7">
              <w:rPr>
                <w:bCs/>
                <w:sz w:val="24"/>
              </w:rPr>
              <w:t>产品，能够满足《合成树脂工业污染物排放标准》（</w:t>
            </w:r>
            <w:r w:rsidRPr="00F674D7">
              <w:rPr>
                <w:bCs/>
                <w:sz w:val="24"/>
              </w:rPr>
              <w:t>GB31572-2015</w:t>
            </w:r>
            <w:r w:rsidRPr="00F674D7">
              <w:rPr>
                <w:bCs/>
                <w:sz w:val="24"/>
              </w:rPr>
              <w:t>）单位产品非甲烷总烃排放量</w:t>
            </w:r>
            <w:r w:rsidRPr="00F674D7">
              <w:rPr>
                <w:bCs/>
                <w:sz w:val="24"/>
              </w:rPr>
              <w:t>≤0.3kg/t</w:t>
            </w:r>
            <w:r w:rsidRPr="00F674D7">
              <w:rPr>
                <w:bCs/>
                <w:sz w:val="24"/>
              </w:rPr>
              <w:t>产品</w:t>
            </w:r>
            <w:r w:rsidRPr="00F674D7">
              <w:rPr>
                <w:sz w:val="24"/>
              </w:rPr>
              <w:t>的要求。</w:t>
            </w:r>
          </w:p>
          <w:p w:rsidR="00336153" w:rsidRPr="00F674D7" w:rsidRDefault="00336153" w:rsidP="00A80B48">
            <w:pPr>
              <w:spacing w:line="480" w:lineRule="exact"/>
              <w:ind w:firstLineChars="200" w:firstLine="482"/>
              <w:rPr>
                <w:b/>
                <w:sz w:val="24"/>
              </w:rPr>
            </w:pPr>
            <w:r w:rsidRPr="00F674D7">
              <w:rPr>
                <w:rFonts w:hint="eastAsia"/>
                <w:b/>
                <w:sz w:val="24"/>
              </w:rPr>
              <w:t>（</w:t>
            </w:r>
            <w:r w:rsidRPr="00F674D7">
              <w:rPr>
                <w:rFonts w:hint="eastAsia"/>
                <w:b/>
                <w:sz w:val="24"/>
              </w:rPr>
              <w:t>3</w:t>
            </w:r>
            <w:r w:rsidRPr="00F674D7">
              <w:rPr>
                <w:rFonts w:hint="eastAsia"/>
                <w:b/>
                <w:sz w:val="24"/>
              </w:rPr>
              <w:t>）本项目有组织废气汇总</w:t>
            </w:r>
          </w:p>
          <w:p w:rsidR="00336153" w:rsidRPr="00F674D7" w:rsidRDefault="00336153" w:rsidP="00A80B48">
            <w:pPr>
              <w:spacing w:line="480" w:lineRule="exact"/>
              <w:ind w:firstLineChars="200" w:firstLine="480"/>
              <w:rPr>
                <w:sz w:val="24"/>
              </w:rPr>
            </w:pPr>
            <w:r w:rsidRPr="00F674D7">
              <w:rPr>
                <w:rFonts w:hint="eastAsia"/>
                <w:sz w:val="24"/>
              </w:rPr>
              <w:t>综上，本项目有组织废气产排情况如下表所示。</w:t>
            </w:r>
          </w:p>
          <w:p w:rsidR="00336153" w:rsidRPr="00F674D7" w:rsidRDefault="00336153" w:rsidP="00A80B48">
            <w:pPr>
              <w:spacing w:line="460" w:lineRule="exact"/>
              <w:ind w:firstLineChars="200" w:firstLine="480"/>
              <w:jc w:val="left"/>
              <w:rPr>
                <w:rFonts w:eastAsia="黑体"/>
                <w:sz w:val="24"/>
              </w:rPr>
            </w:pPr>
            <w:r w:rsidRPr="00F674D7">
              <w:rPr>
                <w:rFonts w:eastAsia="黑体"/>
                <w:sz w:val="24"/>
              </w:rPr>
              <w:t>表</w:t>
            </w:r>
            <w:r>
              <w:rPr>
                <w:rFonts w:eastAsia="黑体" w:hint="eastAsia"/>
                <w:sz w:val="24"/>
              </w:rPr>
              <w:t>20</w:t>
            </w:r>
            <w:r w:rsidRPr="00F674D7">
              <w:rPr>
                <w:rFonts w:eastAsia="黑体"/>
                <w:sz w:val="24"/>
              </w:rPr>
              <w:t xml:space="preserve">     </w:t>
            </w:r>
            <w:r w:rsidRPr="00F674D7">
              <w:rPr>
                <w:rFonts w:eastAsia="黑体" w:hint="eastAsia"/>
                <w:sz w:val="24"/>
              </w:rPr>
              <w:t xml:space="preserve">     </w:t>
            </w:r>
            <w:r w:rsidRPr="00F674D7">
              <w:rPr>
                <w:rFonts w:eastAsia="黑体"/>
                <w:sz w:val="24"/>
              </w:rPr>
              <w:t xml:space="preserve"> </w:t>
            </w:r>
            <w:r w:rsidRPr="00F674D7">
              <w:rPr>
                <w:rFonts w:eastAsia="黑体"/>
                <w:sz w:val="24"/>
              </w:rPr>
              <w:t>本项目</w:t>
            </w:r>
            <w:r w:rsidRPr="00F674D7">
              <w:rPr>
                <w:rFonts w:eastAsia="黑体" w:hint="eastAsia"/>
                <w:sz w:val="24"/>
              </w:rPr>
              <w:t>有组织</w:t>
            </w:r>
            <w:r w:rsidRPr="00F674D7">
              <w:rPr>
                <w:rFonts w:eastAsia="黑体"/>
                <w:sz w:val="24"/>
              </w:rPr>
              <w:t>废气产生及排放情况</w:t>
            </w:r>
          </w:p>
          <w:tbl>
            <w:tblPr>
              <w:tblW w:w="5000" w:type="pct"/>
              <w:jc w:val="center"/>
              <w:tblBorders>
                <w:top w:val="single" w:sz="8" w:space="0" w:color="000000"/>
                <w:bottom w:val="single" w:sz="8" w:space="0" w:color="000000"/>
                <w:insideH w:val="single" w:sz="4" w:space="0" w:color="000000"/>
                <w:insideV w:val="single" w:sz="4" w:space="0" w:color="000000"/>
              </w:tblBorders>
              <w:tblLayout w:type="fixed"/>
              <w:tblLook w:val="01E0"/>
            </w:tblPr>
            <w:tblGrid>
              <w:gridCol w:w="934"/>
              <w:gridCol w:w="689"/>
              <w:gridCol w:w="730"/>
              <w:gridCol w:w="838"/>
              <w:gridCol w:w="793"/>
              <w:gridCol w:w="666"/>
              <w:gridCol w:w="768"/>
              <w:gridCol w:w="690"/>
              <w:gridCol w:w="853"/>
              <w:gridCol w:w="985"/>
            </w:tblGrid>
            <w:tr w:rsidR="00336153" w:rsidRPr="00F674D7" w:rsidTr="00A80B48">
              <w:trPr>
                <w:trHeight w:val="397"/>
                <w:jc w:val="center"/>
              </w:trPr>
              <w:tc>
                <w:tcPr>
                  <w:tcW w:w="1118" w:type="dxa"/>
                  <w:vMerge w:val="restart"/>
                  <w:shd w:val="clear" w:color="auto" w:fill="auto"/>
                  <w:vAlign w:val="center"/>
                </w:tcPr>
                <w:p w:rsidR="00336153" w:rsidRPr="00F674D7" w:rsidRDefault="00336153" w:rsidP="00A80B48">
                  <w:pPr>
                    <w:framePr w:hSpace="180" w:wrap="around" w:vAnchor="text" w:hAnchor="text" w:xAlign="center" w:y="1"/>
                    <w:suppressOverlap/>
                    <w:jc w:val="center"/>
                    <w:rPr>
                      <w:b/>
                      <w:szCs w:val="21"/>
                      <w:lang w:val="pt-BR"/>
                    </w:rPr>
                  </w:pPr>
                  <w:r w:rsidRPr="00F674D7">
                    <w:rPr>
                      <w:b/>
                      <w:szCs w:val="21"/>
                      <w:lang w:val="pt-BR"/>
                    </w:rPr>
                    <w:t>产污工段</w:t>
                  </w:r>
                </w:p>
              </w:tc>
              <w:tc>
                <w:tcPr>
                  <w:tcW w:w="809" w:type="dxa"/>
                  <w:vMerge w:val="restart"/>
                  <w:shd w:val="clear" w:color="auto" w:fill="auto"/>
                  <w:vAlign w:val="center"/>
                </w:tcPr>
                <w:p w:rsidR="00336153" w:rsidRPr="00F674D7" w:rsidRDefault="00336153" w:rsidP="00A80B48">
                  <w:pPr>
                    <w:framePr w:hSpace="180" w:wrap="around" w:vAnchor="text" w:hAnchor="text" w:xAlign="center" w:y="1"/>
                    <w:suppressOverlap/>
                    <w:jc w:val="center"/>
                    <w:rPr>
                      <w:b/>
                      <w:szCs w:val="21"/>
                      <w:lang w:val="pt-BR"/>
                    </w:rPr>
                  </w:pPr>
                  <w:r w:rsidRPr="00F674D7">
                    <w:rPr>
                      <w:b/>
                      <w:szCs w:val="21"/>
                      <w:lang w:val="pt-BR"/>
                    </w:rPr>
                    <w:t>污染物</w:t>
                  </w:r>
                </w:p>
              </w:tc>
              <w:tc>
                <w:tcPr>
                  <w:tcW w:w="3577" w:type="dxa"/>
                  <w:gridSpan w:val="4"/>
                  <w:shd w:val="clear" w:color="auto" w:fill="auto"/>
                  <w:vAlign w:val="center"/>
                </w:tcPr>
                <w:p w:rsidR="00336153" w:rsidRPr="00F674D7" w:rsidRDefault="00336153" w:rsidP="00A80B48">
                  <w:pPr>
                    <w:framePr w:hSpace="180" w:wrap="around" w:vAnchor="text" w:hAnchor="text" w:xAlign="center" w:y="1"/>
                    <w:suppressOverlap/>
                    <w:jc w:val="center"/>
                    <w:rPr>
                      <w:b/>
                      <w:szCs w:val="21"/>
                      <w:lang w:val="pt-BR"/>
                    </w:rPr>
                  </w:pPr>
                  <w:r w:rsidRPr="00F674D7">
                    <w:rPr>
                      <w:b/>
                      <w:szCs w:val="21"/>
                    </w:rPr>
                    <w:t>产生情况</w:t>
                  </w:r>
                </w:p>
              </w:tc>
              <w:tc>
                <w:tcPr>
                  <w:tcW w:w="909" w:type="dxa"/>
                  <w:vMerge w:val="restart"/>
                  <w:shd w:val="clear" w:color="auto" w:fill="auto"/>
                  <w:vAlign w:val="center"/>
                </w:tcPr>
                <w:p w:rsidR="00336153" w:rsidRPr="00F674D7" w:rsidRDefault="00336153" w:rsidP="00A80B48">
                  <w:pPr>
                    <w:framePr w:hSpace="180" w:wrap="around" w:vAnchor="text" w:hAnchor="text" w:xAlign="center" w:y="1"/>
                    <w:suppressOverlap/>
                    <w:jc w:val="center"/>
                    <w:rPr>
                      <w:b/>
                      <w:szCs w:val="21"/>
                      <w:lang w:val="pt-BR"/>
                    </w:rPr>
                  </w:pPr>
                  <w:r w:rsidRPr="00F674D7">
                    <w:rPr>
                      <w:b/>
                      <w:szCs w:val="21"/>
                    </w:rPr>
                    <w:t>处理效率</w:t>
                  </w:r>
                </w:p>
              </w:tc>
              <w:tc>
                <w:tcPr>
                  <w:tcW w:w="3009" w:type="dxa"/>
                  <w:gridSpan w:val="3"/>
                  <w:shd w:val="clear" w:color="auto" w:fill="auto"/>
                  <w:vAlign w:val="center"/>
                </w:tcPr>
                <w:p w:rsidR="00336153" w:rsidRPr="00F674D7" w:rsidRDefault="00336153" w:rsidP="00A80B48">
                  <w:pPr>
                    <w:framePr w:hSpace="180" w:wrap="around" w:vAnchor="text" w:hAnchor="text" w:xAlign="center" w:y="1"/>
                    <w:suppressOverlap/>
                    <w:jc w:val="center"/>
                    <w:rPr>
                      <w:b/>
                      <w:szCs w:val="21"/>
                      <w:lang w:val="pt-BR"/>
                    </w:rPr>
                  </w:pPr>
                  <w:r w:rsidRPr="00F674D7">
                    <w:rPr>
                      <w:b/>
                      <w:szCs w:val="21"/>
                    </w:rPr>
                    <w:t>排放情况</w:t>
                  </w:r>
                </w:p>
              </w:tc>
            </w:tr>
            <w:tr w:rsidR="00336153" w:rsidRPr="00F674D7" w:rsidTr="00A80B48">
              <w:trPr>
                <w:trHeight w:val="397"/>
                <w:jc w:val="center"/>
              </w:trPr>
              <w:tc>
                <w:tcPr>
                  <w:tcW w:w="1118" w:type="dxa"/>
                  <w:vMerge/>
                  <w:shd w:val="clear" w:color="auto" w:fill="auto"/>
                  <w:vAlign w:val="center"/>
                </w:tcPr>
                <w:p w:rsidR="00336153" w:rsidRPr="00F674D7" w:rsidRDefault="00336153" w:rsidP="00A80B48">
                  <w:pPr>
                    <w:framePr w:hSpace="180" w:wrap="around" w:vAnchor="text" w:hAnchor="text" w:xAlign="center" w:y="1"/>
                    <w:widowControl/>
                    <w:suppressOverlap/>
                    <w:jc w:val="center"/>
                    <w:rPr>
                      <w:b/>
                      <w:szCs w:val="21"/>
                      <w:lang w:val="pt-BR"/>
                    </w:rPr>
                  </w:pPr>
                </w:p>
              </w:tc>
              <w:tc>
                <w:tcPr>
                  <w:tcW w:w="809" w:type="dxa"/>
                  <w:vMerge/>
                  <w:shd w:val="clear" w:color="auto" w:fill="auto"/>
                  <w:vAlign w:val="center"/>
                </w:tcPr>
                <w:p w:rsidR="00336153" w:rsidRPr="00F674D7" w:rsidRDefault="00336153" w:rsidP="00A80B48">
                  <w:pPr>
                    <w:framePr w:hSpace="180" w:wrap="around" w:vAnchor="text" w:hAnchor="text" w:xAlign="center" w:y="1"/>
                    <w:widowControl/>
                    <w:suppressOverlap/>
                    <w:jc w:val="center"/>
                    <w:rPr>
                      <w:b/>
                      <w:szCs w:val="21"/>
                      <w:lang w:val="pt-BR"/>
                    </w:rPr>
                  </w:pPr>
                </w:p>
              </w:tc>
              <w:tc>
                <w:tcPr>
                  <w:tcW w:w="861" w:type="dxa"/>
                  <w:shd w:val="clear" w:color="auto" w:fill="auto"/>
                  <w:vAlign w:val="center"/>
                </w:tcPr>
                <w:p w:rsidR="00336153" w:rsidRPr="00F674D7" w:rsidRDefault="00336153" w:rsidP="00A80B48">
                  <w:pPr>
                    <w:framePr w:hSpace="180" w:wrap="around" w:vAnchor="text" w:hAnchor="text" w:xAlign="center" w:y="1"/>
                    <w:suppressOverlap/>
                    <w:jc w:val="center"/>
                    <w:rPr>
                      <w:b/>
                      <w:szCs w:val="21"/>
                      <w:lang w:val="pt-BR"/>
                    </w:rPr>
                  </w:pPr>
                  <w:r w:rsidRPr="00F674D7">
                    <w:rPr>
                      <w:b/>
                      <w:szCs w:val="21"/>
                      <w:lang w:val="pt-BR"/>
                    </w:rPr>
                    <w:t>产生量</w:t>
                  </w:r>
                  <w:r w:rsidRPr="00F674D7">
                    <w:rPr>
                      <w:rFonts w:hint="eastAsia"/>
                      <w:b/>
                      <w:szCs w:val="21"/>
                      <w:lang w:val="pt-BR"/>
                    </w:rPr>
                    <w:t>(</w:t>
                  </w:r>
                  <w:r w:rsidRPr="00F674D7">
                    <w:rPr>
                      <w:b/>
                      <w:szCs w:val="21"/>
                      <w:lang w:val="pt-BR"/>
                    </w:rPr>
                    <w:t>t/a</w:t>
                  </w:r>
                  <w:r w:rsidRPr="00F674D7">
                    <w:rPr>
                      <w:rFonts w:hint="eastAsia"/>
                      <w:b/>
                      <w:szCs w:val="21"/>
                      <w:lang w:val="pt-BR"/>
                    </w:rPr>
                    <w:t>)</w:t>
                  </w:r>
                </w:p>
              </w:tc>
              <w:tc>
                <w:tcPr>
                  <w:tcW w:w="997" w:type="dxa"/>
                  <w:shd w:val="clear" w:color="auto" w:fill="auto"/>
                  <w:vAlign w:val="center"/>
                </w:tcPr>
                <w:p w:rsidR="00336153" w:rsidRPr="00F674D7" w:rsidRDefault="00336153" w:rsidP="00A80B48">
                  <w:pPr>
                    <w:framePr w:hSpace="180" w:wrap="around" w:vAnchor="text" w:hAnchor="text" w:xAlign="center" w:y="1"/>
                    <w:suppressOverlap/>
                    <w:jc w:val="center"/>
                    <w:rPr>
                      <w:b/>
                      <w:szCs w:val="21"/>
                      <w:lang w:val="pt-BR"/>
                    </w:rPr>
                  </w:pPr>
                  <w:r w:rsidRPr="00F674D7">
                    <w:rPr>
                      <w:b/>
                      <w:szCs w:val="21"/>
                    </w:rPr>
                    <w:t>产生速率</w:t>
                  </w:r>
                  <w:r w:rsidRPr="00F674D7">
                    <w:rPr>
                      <w:rFonts w:hint="eastAsia"/>
                      <w:b/>
                      <w:szCs w:val="21"/>
                    </w:rPr>
                    <w:t>(</w:t>
                  </w:r>
                  <w:r w:rsidRPr="00F674D7">
                    <w:rPr>
                      <w:b/>
                      <w:szCs w:val="21"/>
                    </w:rPr>
                    <w:t>kg/h</w:t>
                  </w:r>
                  <w:r w:rsidRPr="00F674D7">
                    <w:rPr>
                      <w:rFonts w:hint="eastAsia"/>
                      <w:b/>
                      <w:szCs w:val="21"/>
                    </w:rPr>
                    <w:t>)</w:t>
                  </w:r>
                </w:p>
              </w:tc>
              <w:tc>
                <w:tcPr>
                  <w:tcW w:w="940" w:type="dxa"/>
                  <w:shd w:val="clear" w:color="auto" w:fill="auto"/>
                  <w:vAlign w:val="center"/>
                </w:tcPr>
                <w:p w:rsidR="00336153" w:rsidRPr="00F674D7" w:rsidRDefault="00336153" w:rsidP="00A80B48">
                  <w:pPr>
                    <w:framePr w:hSpace="180" w:wrap="around" w:vAnchor="text" w:hAnchor="text" w:xAlign="center" w:y="1"/>
                    <w:suppressOverlap/>
                    <w:jc w:val="center"/>
                    <w:rPr>
                      <w:b/>
                      <w:szCs w:val="21"/>
                      <w:lang w:val="pt-BR"/>
                    </w:rPr>
                  </w:pPr>
                  <w:r w:rsidRPr="00F674D7">
                    <w:rPr>
                      <w:rFonts w:hint="eastAsia"/>
                      <w:b/>
                      <w:szCs w:val="21"/>
                    </w:rPr>
                    <w:t>产生</w:t>
                  </w:r>
                  <w:r w:rsidRPr="00F674D7">
                    <w:rPr>
                      <w:b/>
                      <w:szCs w:val="21"/>
                    </w:rPr>
                    <w:t>浓度</w:t>
                  </w:r>
                  <w:r w:rsidRPr="00F674D7">
                    <w:rPr>
                      <w:rFonts w:hint="eastAsia"/>
                      <w:b/>
                      <w:szCs w:val="21"/>
                    </w:rPr>
                    <w:t>(</w:t>
                  </w:r>
                  <w:r w:rsidRPr="00F674D7">
                    <w:rPr>
                      <w:b/>
                      <w:szCs w:val="21"/>
                    </w:rPr>
                    <w:t>mg/m</w:t>
                  </w:r>
                  <w:r w:rsidRPr="00F674D7">
                    <w:rPr>
                      <w:b/>
                      <w:szCs w:val="21"/>
                      <w:vertAlign w:val="superscript"/>
                    </w:rPr>
                    <w:t>3</w:t>
                  </w:r>
                  <w:r w:rsidRPr="00F674D7">
                    <w:rPr>
                      <w:rFonts w:hint="eastAsia"/>
                      <w:b/>
                      <w:szCs w:val="21"/>
                    </w:rPr>
                    <w:t>)</w:t>
                  </w:r>
                </w:p>
              </w:tc>
              <w:tc>
                <w:tcPr>
                  <w:tcW w:w="779" w:type="dxa"/>
                  <w:shd w:val="clear" w:color="auto" w:fill="auto"/>
                  <w:vAlign w:val="center"/>
                </w:tcPr>
                <w:p w:rsidR="00336153" w:rsidRPr="00F674D7" w:rsidRDefault="00336153" w:rsidP="00A80B48">
                  <w:pPr>
                    <w:framePr w:hSpace="180" w:wrap="around" w:vAnchor="text" w:hAnchor="text" w:xAlign="center" w:y="1"/>
                    <w:suppressOverlap/>
                    <w:jc w:val="center"/>
                    <w:rPr>
                      <w:b/>
                      <w:szCs w:val="21"/>
                      <w:lang w:val="pt-BR"/>
                    </w:rPr>
                  </w:pPr>
                  <w:r w:rsidRPr="00F674D7">
                    <w:rPr>
                      <w:b/>
                      <w:szCs w:val="21"/>
                      <w:lang w:val="pt-BR"/>
                    </w:rPr>
                    <w:t>工作时间</w:t>
                  </w:r>
                  <w:r w:rsidRPr="00F674D7">
                    <w:rPr>
                      <w:rFonts w:hint="eastAsia"/>
                      <w:b/>
                      <w:szCs w:val="21"/>
                      <w:lang w:val="pt-BR"/>
                    </w:rPr>
                    <w:t>(h/a)</w:t>
                  </w:r>
                </w:p>
              </w:tc>
              <w:tc>
                <w:tcPr>
                  <w:tcW w:w="909" w:type="dxa"/>
                  <w:vMerge/>
                  <w:shd w:val="clear" w:color="auto" w:fill="auto"/>
                  <w:vAlign w:val="center"/>
                </w:tcPr>
                <w:p w:rsidR="00336153" w:rsidRPr="00F674D7" w:rsidRDefault="00336153" w:rsidP="00A80B48">
                  <w:pPr>
                    <w:framePr w:hSpace="180" w:wrap="around" w:vAnchor="text" w:hAnchor="text" w:xAlign="center" w:y="1"/>
                    <w:widowControl/>
                    <w:suppressOverlap/>
                    <w:jc w:val="center"/>
                    <w:rPr>
                      <w:b/>
                      <w:szCs w:val="21"/>
                      <w:lang w:val="pt-BR"/>
                    </w:rPr>
                  </w:pPr>
                </w:p>
              </w:tc>
              <w:tc>
                <w:tcPr>
                  <w:tcW w:w="810" w:type="dxa"/>
                  <w:shd w:val="clear" w:color="auto" w:fill="auto"/>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排放量</w:t>
                  </w:r>
                  <w:r w:rsidRPr="00F674D7">
                    <w:rPr>
                      <w:rFonts w:hint="eastAsia"/>
                      <w:b/>
                      <w:szCs w:val="21"/>
                    </w:rPr>
                    <w:t>(</w:t>
                  </w:r>
                  <w:r w:rsidRPr="00F674D7">
                    <w:rPr>
                      <w:b/>
                      <w:szCs w:val="21"/>
                    </w:rPr>
                    <w:t>t/a</w:t>
                  </w:r>
                  <w:r w:rsidRPr="00F674D7">
                    <w:rPr>
                      <w:rFonts w:hint="eastAsia"/>
                      <w:b/>
                      <w:szCs w:val="21"/>
                    </w:rPr>
                    <w:t>)</w:t>
                  </w:r>
                </w:p>
              </w:tc>
              <w:tc>
                <w:tcPr>
                  <w:tcW w:w="1016" w:type="dxa"/>
                  <w:shd w:val="clear" w:color="auto" w:fill="auto"/>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排放速率</w:t>
                  </w:r>
                  <w:r w:rsidRPr="00F674D7">
                    <w:rPr>
                      <w:rFonts w:hint="eastAsia"/>
                      <w:b/>
                      <w:szCs w:val="21"/>
                    </w:rPr>
                    <w:t>(</w:t>
                  </w:r>
                  <w:r w:rsidRPr="00F674D7">
                    <w:rPr>
                      <w:b/>
                      <w:szCs w:val="21"/>
                    </w:rPr>
                    <w:t>kg/h</w:t>
                  </w:r>
                  <w:r w:rsidRPr="00F674D7">
                    <w:rPr>
                      <w:rFonts w:hint="eastAsia"/>
                      <w:b/>
                      <w:szCs w:val="21"/>
                    </w:rPr>
                    <w:t>)</w:t>
                  </w:r>
                </w:p>
              </w:tc>
              <w:tc>
                <w:tcPr>
                  <w:tcW w:w="1183" w:type="dxa"/>
                  <w:shd w:val="clear" w:color="auto" w:fill="auto"/>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排放浓度</w:t>
                  </w:r>
                  <w:r w:rsidRPr="00F674D7">
                    <w:rPr>
                      <w:rFonts w:hint="eastAsia"/>
                      <w:b/>
                      <w:szCs w:val="21"/>
                    </w:rPr>
                    <w:t>(</w:t>
                  </w:r>
                  <w:r w:rsidRPr="00F674D7">
                    <w:rPr>
                      <w:b/>
                      <w:szCs w:val="21"/>
                    </w:rPr>
                    <w:t>mg/m</w:t>
                  </w:r>
                  <w:r w:rsidRPr="00F674D7">
                    <w:rPr>
                      <w:b/>
                      <w:szCs w:val="21"/>
                      <w:vertAlign w:val="superscript"/>
                    </w:rPr>
                    <w:t>3</w:t>
                  </w:r>
                  <w:r w:rsidRPr="00F674D7">
                    <w:rPr>
                      <w:rFonts w:hint="eastAsia"/>
                      <w:b/>
                      <w:szCs w:val="21"/>
                    </w:rPr>
                    <w:t>)</w:t>
                  </w:r>
                </w:p>
              </w:tc>
            </w:tr>
            <w:tr w:rsidR="00336153" w:rsidRPr="00F674D7" w:rsidTr="00A80B48">
              <w:trPr>
                <w:trHeight w:val="397"/>
                <w:jc w:val="center"/>
              </w:trPr>
              <w:tc>
                <w:tcPr>
                  <w:tcW w:w="1118" w:type="dxa"/>
                  <w:shd w:val="clear" w:color="auto" w:fill="auto"/>
                  <w:vAlign w:val="center"/>
                </w:tcPr>
                <w:p w:rsidR="00336153" w:rsidRPr="00F674D7" w:rsidRDefault="00336153" w:rsidP="00A80B48">
                  <w:pPr>
                    <w:framePr w:hSpace="180" w:wrap="around" w:vAnchor="text" w:hAnchor="text" w:xAlign="center" w:y="1"/>
                    <w:widowControl/>
                    <w:suppressOverlap/>
                    <w:jc w:val="center"/>
                    <w:rPr>
                      <w:szCs w:val="21"/>
                      <w:lang w:val="pt-BR"/>
                    </w:rPr>
                  </w:pPr>
                  <w:r w:rsidRPr="00F674D7">
                    <w:rPr>
                      <w:szCs w:val="21"/>
                      <w:lang w:val="pt-BR"/>
                    </w:rPr>
                    <w:t>上料工序排气筒</w:t>
                  </w:r>
                  <w:r w:rsidRPr="00F674D7">
                    <w:rPr>
                      <w:rFonts w:hint="eastAsia"/>
                      <w:szCs w:val="21"/>
                      <w:lang w:val="pt-BR"/>
                    </w:rPr>
                    <w:t>P1</w:t>
                  </w:r>
                </w:p>
              </w:tc>
              <w:tc>
                <w:tcPr>
                  <w:tcW w:w="809" w:type="dxa"/>
                  <w:shd w:val="clear" w:color="auto" w:fill="auto"/>
                  <w:vAlign w:val="center"/>
                </w:tcPr>
                <w:p w:rsidR="00336153" w:rsidRPr="00F674D7" w:rsidRDefault="00336153" w:rsidP="00A80B48">
                  <w:pPr>
                    <w:framePr w:hSpace="180" w:wrap="around" w:vAnchor="text" w:hAnchor="text" w:xAlign="center" w:y="1"/>
                    <w:widowControl/>
                    <w:suppressOverlap/>
                    <w:jc w:val="center"/>
                    <w:rPr>
                      <w:szCs w:val="21"/>
                      <w:lang w:val="pt-BR"/>
                    </w:rPr>
                  </w:pPr>
                  <w:r w:rsidRPr="00F674D7">
                    <w:rPr>
                      <w:szCs w:val="21"/>
                      <w:lang w:val="pt-BR"/>
                    </w:rPr>
                    <w:t>颗粒物</w:t>
                  </w:r>
                </w:p>
              </w:tc>
              <w:tc>
                <w:tcPr>
                  <w:tcW w:w="861" w:type="dxa"/>
                  <w:shd w:val="clear" w:color="auto" w:fill="auto"/>
                  <w:vAlign w:val="center"/>
                </w:tcPr>
                <w:p w:rsidR="00336153" w:rsidRPr="00F674D7" w:rsidRDefault="00336153" w:rsidP="00A80B48">
                  <w:pPr>
                    <w:framePr w:hSpace="180" w:wrap="around" w:vAnchor="text" w:hAnchor="text" w:xAlign="center" w:y="1"/>
                    <w:suppressOverlap/>
                    <w:jc w:val="center"/>
                    <w:rPr>
                      <w:szCs w:val="21"/>
                      <w:lang w:val="pt-BR"/>
                    </w:rPr>
                  </w:pPr>
                  <w:r w:rsidRPr="00F674D7">
                    <w:rPr>
                      <w:rFonts w:hint="eastAsia"/>
                      <w:szCs w:val="21"/>
                      <w:lang w:val="pt-BR"/>
                    </w:rPr>
                    <w:t>0.0822</w:t>
                  </w:r>
                </w:p>
              </w:tc>
              <w:tc>
                <w:tcPr>
                  <w:tcW w:w="997"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0.29</w:t>
                  </w:r>
                </w:p>
              </w:tc>
              <w:tc>
                <w:tcPr>
                  <w:tcW w:w="940"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73.4</w:t>
                  </w:r>
                </w:p>
              </w:tc>
              <w:tc>
                <w:tcPr>
                  <w:tcW w:w="779" w:type="dxa"/>
                  <w:shd w:val="clear" w:color="auto" w:fill="auto"/>
                  <w:vAlign w:val="center"/>
                </w:tcPr>
                <w:p w:rsidR="00336153" w:rsidRPr="00F674D7" w:rsidRDefault="00336153" w:rsidP="00A80B48">
                  <w:pPr>
                    <w:framePr w:hSpace="180" w:wrap="around" w:vAnchor="text" w:hAnchor="text" w:xAlign="center" w:y="1"/>
                    <w:suppressOverlap/>
                    <w:jc w:val="center"/>
                    <w:rPr>
                      <w:szCs w:val="21"/>
                      <w:lang w:val="pt-BR"/>
                    </w:rPr>
                  </w:pPr>
                  <w:r w:rsidRPr="00F674D7">
                    <w:rPr>
                      <w:rFonts w:hint="eastAsia"/>
                      <w:szCs w:val="21"/>
                      <w:lang w:val="pt-BR"/>
                    </w:rPr>
                    <w:t>280</w:t>
                  </w:r>
                </w:p>
              </w:tc>
              <w:tc>
                <w:tcPr>
                  <w:tcW w:w="909" w:type="dxa"/>
                  <w:shd w:val="clear" w:color="auto" w:fill="auto"/>
                  <w:vAlign w:val="center"/>
                </w:tcPr>
                <w:p w:rsidR="00336153" w:rsidRPr="00F674D7" w:rsidRDefault="00336153" w:rsidP="00A80B48">
                  <w:pPr>
                    <w:framePr w:hSpace="180" w:wrap="around" w:vAnchor="text" w:hAnchor="text" w:xAlign="center" w:y="1"/>
                    <w:widowControl/>
                    <w:suppressOverlap/>
                    <w:jc w:val="center"/>
                    <w:rPr>
                      <w:szCs w:val="21"/>
                      <w:lang w:val="pt-BR"/>
                    </w:rPr>
                  </w:pPr>
                  <w:r w:rsidRPr="00F674D7">
                    <w:rPr>
                      <w:rFonts w:hint="eastAsia"/>
                      <w:szCs w:val="21"/>
                      <w:lang w:val="pt-BR"/>
                    </w:rPr>
                    <w:t>90%</w:t>
                  </w:r>
                </w:p>
              </w:tc>
              <w:tc>
                <w:tcPr>
                  <w:tcW w:w="810"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0.0082</w:t>
                  </w:r>
                </w:p>
              </w:tc>
              <w:tc>
                <w:tcPr>
                  <w:tcW w:w="1016"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0.029</w:t>
                  </w:r>
                </w:p>
              </w:tc>
              <w:tc>
                <w:tcPr>
                  <w:tcW w:w="1183"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7.3</w:t>
                  </w:r>
                </w:p>
              </w:tc>
            </w:tr>
            <w:tr w:rsidR="00336153" w:rsidRPr="00F674D7" w:rsidTr="00A80B48">
              <w:trPr>
                <w:trHeight w:val="397"/>
                <w:jc w:val="center"/>
              </w:trPr>
              <w:tc>
                <w:tcPr>
                  <w:tcW w:w="1118" w:type="dxa"/>
                  <w:shd w:val="clear" w:color="auto" w:fill="auto"/>
                  <w:vAlign w:val="center"/>
                </w:tcPr>
                <w:p w:rsidR="00336153" w:rsidRPr="00F674D7" w:rsidRDefault="00336153" w:rsidP="00A80B48">
                  <w:pPr>
                    <w:framePr w:hSpace="180" w:wrap="around" w:vAnchor="text" w:hAnchor="text" w:xAlign="center" w:y="1"/>
                    <w:ind w:firstLine="41"/>
                    <w:suppressOverlap/>
                    <w:jc w:val="center"/>
                    <w:rPr>
                      <w:szCs w:val="21"/>
                    </w:rPr>
                  </w:pPr>
                  <w:r w:rsidRPr="00F674D7">
                    <w:rPr>
                      <w:rFonts w:hint="eastAsia"/>
                      <w:szCs w:val="21"/>
                    </w:rPr>
                    <w:t>发泡挤出</w:t>
                  </w:r>
                  <w:r w:rsidRPr="00F674D7">
                    <w:rPr>
                      <w:szCs w:val="21"/>
                    </w:rPr>
                    <w:t>工序排气筒</w:t>
                  </w:r>
                  <w:r w:rsidRPr="00F674D7">
                    <w:rPr>
                      <w:rFonts w:hint="eastAsia"/>
                      <w:szCs w:val="21"/>
                    </w:rPr>
                    <w:t>P2</w:t>
                  </w:r>
                </w:p>
              </w:tc>
              <w:tc>
                <w:tcPr>
                  <w:tcW w:w="809" w:type="dxa"/>
                  <w:shd w:val="clear" w:color="auto" w:fill="auto"/>
                  <w:vAlign w:val="center"/>
                </w:tcPr>
                <w:p w:rsidR="00336153" w:rsidRPr="00F674D7" w:rsidRDefault="00336153" w:rsidP="00A80B48">
                  <w:pPr>
                    <w:framePr w:hSpace="180" w:wrap="around" w:vAnchor="text" w:hAnchor="text" w:xAlign="center" w:y="1"/>
                    <w:ind w:firstLine="36"/>
                    <w:suppressOverlap/>
                    <w:jc w:val="center"/>
                    <w:rPr>
                      <w:szCs w:val="21"/>
                      <w:lang w:val="pt-BR"/>
                    </w:rPr>
                  </w:pPr>
                  <w:r w:rsidRPr="00F674D7">
                    <w:rPr>
                      <w:rFonts w:hint="eastAsia"/>
                      <w:szCs w:val="21"/>
                      <w:lang w:val="pt-BR"/>
                    </w:rPr>
                    <w:t>非甲烷总烃</w:t>
                  </w:r>
                </w:p>
              </w:tc>
              <w:tc>
                <w:tcPr>
                  <w:tcW w:w="861" w:type="dxa"/>
                  <w:shd w:val="clear" w:color="auto" w:fill="auto"/>
                  <w:vAlign w:val="center"/>
                </w:tcPr>
                <w:p w:rsidR="00336153" w:rsidRPr="00F674D7" w:rsidRDefault="00336153" w:rsidP="00A80B48">
                  <w:pPr>
                    <w:framePr w:hSpace="180" w:wrap="around" w:vAnchor="text" w:hAnchor="text" w:xAlign="center" w:y="1"/>
                    <w:ind w:firstLine="36"/>
                    <w:suppressOverlap/>
                    <w:jc w:val="center"/>
                    <w:rPr>
                      <w:szCs w:val="21"/>
                    </w:rPr>
                  </w:pPr>
                  <w:r w:rsidRPr="00F674D7">
                    <w:rPr>
                      <w:rFonts w:hint="eastAsia"/>
                      <w:szCs w:val="21"/>
                    </w:rPr>
                    <w:t>0.4165</w:t>
                  </w:r>
                </w:p>
              </w:tc>
              <w:tc>
                <w:tcPr>
                  <w:tcW w:w="997" w:type="dxa"/>
                  <w:shd w:val="clear" w:color="auto" w:fill="auto"/>
                  <w:vAlign w:val="center"/>
                </w:tcPr>
                <w:p w:rsidR="00336153" w:rsidRPr="00F674D7" w:rsidRDefault="00336153" w:rsidP="00A80B48">
                  <w:pPr>
                    <w:framePr w:hSpace="180" w:wrap="around" w:vAnchor="text" w:hAnchor="text" w:xAlign="center" w:y="1"/>
                    <w:ind w:firstLine="36"/>
                    <w:suppressOverlap/>
                    <w:jc w:val="center"/>
                    <w:rPr>
                      <w:szCs w:val="21"/>
                      <w:lang w:val="pt-BR"/>
                    </w:rPr>
                  </w:pPr>
                  <w:r w:rsidRPr="00F674D7">
                    <w:rPr>
                      <w:rFonts w:hint="eastAsia"/>
                      <w:szCs w:val="21"/>
                      <w:lang w:val="pt-BR"/>
                    </w:rPr>
                    <w:t>0.19</w:t>
                  </w:r>
                </w:p>
              </w:tc>
              <w:tc>
                <w:tcPr>
                  <w:tcW w:w="940" w:type="dxa"/>
                  <w:shd w:val="clear" w:color="auto" w:fill="auto"/>
                  <w:vAlign w:val="center"/>
                </w:tcPr>
                <w:p w:rsidR="00336153" w:rsidRPr="00F674D7" w:rsidRDefault="00336153" w:rsidP="00A80B48">
                  <w:pPr>
                    <w:framePr w:hSpace="180" w:wrap="around" w:vAnchor="text" w:hAnchor="text" w:xAlign="center" w:y="1"/>
                    <w:suppressOverlap/>
                    <w:jc w:val="center"/>
                    <w:rPr>
                      <w:szCs w:val="21"/>
                      <w:lang w:val="pt-BR"/>
                    </w:rPr>
                  </w:pPr>
                  <w:r w:rsidRPr="00F674D7">
                    <w:rPr>
                      <w:rFonts w:hint="eastAsia"/>
                      <w:szCs w:val="21"/>
                      <w:lang w:val="pt-BR"/>
                    </w:rPr>
                    <w:t>37.2</w:t>
                  </w:r>
                </w:p>
              </w:tc>
              <w:tc>
                <w:tcPr>
                  <w:tcW w:w="779" w:type="dxa"/>
                  <w:shd w:val="clear" w:color="auto" w:fill="auto"/>
                  <w:vAlign w:val="center"/>
                </w:tcPr>
                <w:p w:rsidR="00336153" w:rsidRPr="00F674D7" w:rsidRDefault="00336153" w:rsidP="00A80B48">
                  <w:pPr>
                    <w:framePr w:hSpace="180" w:wrap="around" w:vAnchor="text" w:hAnchor="text" w:xAlign="center" w:y="1"/>
                    <w:ind w:firstLine="36"/>
                    <w:suppressOverlap/>
                    <w:jc w:val="center"/>
                    <w:rPr>
                      <w:szCs w:val="21"/>
                      <w:lang w:val="pt-BR"/>
                    </w:rPr>
                  </w:pPr>
                  <w:r w:rsidRPr="00F674D7">
                    <w:rPr>
                      <w:rFonts w:hint="eastAsia"/>
                      <w:szCs w:val="21"/>
                      <w:lang w:val="pt-BR"/>
                    </w:rPr>
                    <w:t>2240</w:t>
                  </w:r>
                </w:p>
              </w:tc>
              <w:tc>
                <w:tcPr>
                  <w:tcW w:w="909" w:type="dxa"/>
                  <w:shd w:val="clear" w:color="auto" w:fill="auto"/>
                  <w:vAlign w:val="center"/>
                </w:tcPr>
                <w:p w:rsidR="00336153" w:rsidRPr="00F674D7" w:rsidRDefault="00336153" w:rsidP="00A80B48">
                  <w:pPr>
                    <w:framePr w:hSpace="180" w:wrap="around" w:vAnchor="text" w:hAnchor="text" w:xAlign="center" w:y="1"/>
                    <w:ind w:firstLine="36"/>
                    <w:suppressOverlap/>
                    <w:jc w:val="center"/>
                    <w:rPr>
                      <w:szCs w:val="21"/>
                    </w:rPr>
                  </w:pPr>
                  <w:r w:rsidRPr="00F674D7">
                    <w:rPr>
                      <w:rFonts w:hint="eastAsia"/>
                      <w:szCs w:val="21"/>
                    </w:rPr>
                    <w:t>89.1%</w:t>
                  </w:r>
                </w:p>
              </w:tc>
              <w:tc>
                <w:tcPr>
                  <w:tcW w:w="810"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0.0454</w:t>
                  </w:r>
                </w:p>
              </w:tc>
              <w:tc>
                <w:tcPr>
                  <w:tcW w:w="1016"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0.044</w:t>
                  </w:r>
                </w:p>
              </w:tc>
              <w:tc>
                <w:tcPr>
                  <w:tcW w:w="1183"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8.7</w:t>
                  </w:r>
                </w:p>
              </w:tc>
            </w:tr>
          </w:tbl>
          <w:p w:rsidR="00336153" w:rsidRPr="00F674D7" w:rsidRDefault="00336153" w:rsidP="00A80B48">
            <w:pPr>
              <w:spacing w:line="480" w:lineRule="exact"/>
              <w:ind w:firstLine="482"/>
              <w:rPr>
                <w:b/>
                <w:sz w:val="24"/>
              </w:rPr>
            </w:pPr>
            <w:r w:rsidRPr="00F674D7">
              <w:rPr>
                <w:b/>
                <w:sz w:val="24"/>
              </w:rPr>
              <w:t>2</w:t>
            </w:r>
            <w:r w:rsidRPr="00F674D7">
              <w:rPr>
                <w:b/>
                <w:sz w:val="24"/>
              </w:rPr>
              <w:t>、无组织废气</w:t>
            </w:r>
          </w:p>
          <w:p w:rsidR="00336153" w:rsidRPr="00F674D7" w:rsidRDefault="00336153" w:rsidP="00A80B48">
            <w:pPr>
              <w:spacing w:line="480" w:lineRule="exact"/>
              <w:ind w:firstLineChars="200" w:firstLine="480"/>
              <w:rPr>
                <w:kern w:val="21"/>
                <w:sz w:val="24"/>
              </w:rPr>
            </w:pPr>
            <w:r w:rsidRPr="00F674D7">
              <w:rPr>
                <w:rFonts w:hint="eastAsia"/>
                <w:sz w:val="24"/>
              </w:rPr>
              <w:t>本项目发泡挤出工序采用密闭区域，废气经负压抽吸，区域内形成微负压状态，收集效率为</w:t>
            </w:r>
            <w:r w:rsidRPr="00F674D7">
              <w:rPr>
                <w:rFonts w:hint="eastAsia"/>
                <w:sz w:val="24"/>
              </w:rPr>
              <w:t>95%</w:t>
            </w:r>
            <w:r w:rsidRPr="00F674D7">
              <w:rPr>
                <w:rFonts w:hint="eastAsia"/>
                <w:sz w:val="24"/>
              </w:rPr>
              <w:t>，其中</w:t>
            </w:r>
            <w:r w:rsidRPr="00F674D7">
              <w:rPr>
                <w:rFonts w:hint="eastAsia"/>
                <w:sz w:val="24"/>
                <w:szCs w:val="32"/>
              </w:rPr>
              <w:t>未收集到的</w:t>
            </w:r>
            <w:r w:rsidRPr="00F674D7">
              <w:rPr>
                <w:rFonts w:hint="eastAsia"/>
                <w:sz w:val="24"/>
                <w:szCs w:val="32"/>
              </w:rPr>
              <w:t>5%</w:t>
            </w:r>
            <w:r w:rsidRPr="00F674D7">
              <w:rPr>
                <w:rFonts w:hint="eastAsia"/>
                <w:sz w:val="24"/>
                <w:szCs w:val="32"/>
              </w:rPr>
              <w:t>的非甲烷总烃以无组织形式散</w:t>
            </w:r>
            <w:r w:rsidRPr="00F674D7">
              <w:rPr>
                <w:rFonts w:hint="eastAsia"/>
                <w:sz w:val="24"/>
                <w:szCs w:val="32"/>
              </w:rPr>
              <w:lastRenderedPageBreak/>
              <w:t>失，则非甲烷总烃无组织排放量为</w:t>
            </w:r>
            <w:r w:rsidRPr="00F674D7">
              <w:rPr>
                <w:rFonts w:hint="eastAsia"/>
                <w:sz w:val="24"/>
                <w:szCs w:val="32"/>
              </w:rPr>
              <w:t>0.0219t/a</w:t>
            </w:r>
            <w:r w:rsidRPr="00F674D7">
              <w:rPr>
                <w:rFonts w:hint="eastAsia"/>
                <w:sz w:val="24"/>
                <w:szCs w:val="32"/>
              </w:rPr>
              <w:t>。</w:t>
            </w:r>
          </w:p>
          <w:p w:rsidR="00336153" w:rsidRPr="00F674D7" w:rsidRDefault="00336153" w:rsidP="00A80B48">
            <w:pPr>
              <w:spacing w:line="480" w:lineRule="exact"/>
              <w:ind w:firstLineChars="200" w:firstLine="480"/>
              <w:rPr>
                <w:sz w:val="24"/>
              </w:rPr>
            </w:pPr>
            <w:r w:rsidRPr="00F674D7">
              <w:rPr>
                <w:kern w:val="21"/>
                <w:sz w:val="24"/>
              </w:rPr>
              <w:t>本项目单甘脂粉末在上料时</w:t>
            </w:r>
            <w:r w:rsidRPr="00F674D7">
              <w:rPr>
                <w:rFonts w:hint="eastAsia"/>
                <w:kern w:val="21"/>
                <w:sz w:val="24"/>
              </w:rPr>
              <w:t>采用</w:t>
            </w:r>
            <w:r w:rsidRPr="00F674D7">
              <w:rPr>
                <w:kern w:val="21"/>
                <w:sz w:val="24"/>
              </w:rPr>
              <w:t>真空上料</w:t>
            </w:r>
            <w:r w:rsidRPr="00F674D7">
              <w:rPr>
                <w:rFonts w:hint="eastAsia"/>
                <w:kern w:val="21"/>
                <w:sz w:val="24"/>
              </w:rPr>
              <w:t>，</w:t>
            </w:r>
            <w:r w:rsidRPr="00F674D7">
              <w:rPr>
                <w:rFonts w:hint="eastAsia"/>
                <w:sz w:val="24"/>
              </w:rPr>
              <w:t>并将真空泵出气口与袋式除尘器相连，故无无组织颗粒物排放。</w:t>
            </w:r>
          </w:p>
          <w:p w:rsidR="00336153" w:rsidRPr="00F674D7" w:rsidRDefault="00336153" w:rsidP="00A80B48">
            <w:pPr>
              <w:spacing w:line="480" w:lineRule="exact"/>
              <w:ind w:firstLineChars="200" w:firstLine="482"/>
              <w:rPr>
                <w:b/>
                <w:sz w:val="24"/>
              </w:rPr>
            </w:pPr>
            <w:r w:rsidRPr="00F674D7">
              <w:rPr>
                <w:rFonts w:hint="eastAsia"/>
                <w:b/>
                <w:kern w:val="0"/>
                <w:sz w:val="24"/>
              </w:rPr>
              <w:t>3</w:t>
            </w:r>
            <w:r w:rsidRPr="00F674D7">
              <w:rPr>
                <w:rFonts w:hint="eastAsia"/>
                <w:b/>
                <w:kern w:val="0"/>
                <w:sz w:val="24"/>
              </w:rPr>
              <w:t>、</w:t>
            </w:r>
            <w:r w:rsidRPr="00F674D7">
              <w:rPr>
                <w:rFonts w:hint="eastAsia"/>
                <w:b/>
                <w:sz w:val="24"/>
              </w:rPr>
              <w:t>废气全过程控制措施</w:t>
            </w:r>
          </w:p>
          <w:p w:rsidR="00336153" w:rsidRPr="00F674D7" w:rsidRDefault="00336153" w:rsidP="00A80B48">
            <w:pPr>
              <w:pStyle w:val="13"/>
              <w:spacing w:line="460" w:lineRule="exact"/>
              <w:ind w:firstLine="480"/>
              <w:rPr>
                <w:rFonts w:cs="Times New Roman"/>
                <w:kern w:val="0"/>
              </w:rPr>
            </w:pPr>
            <w:r w:rsidRPr="00F674D7">
              <w:rPr>
                <w:rFonts w:hint="eastAsia"/>
              </w:rPr>
              <w:t>（</w:t>
            </w:r>
            <w:r w:rsidRPr="00F674D7">
              <w:rPr>
                <w:rFonts w:hint="eastAsia"/>
              </w:rPr>
              <w:t>1</w:t>
            </w:r>
            <w:r w:rsidRPr="00F674D7">
              <w:rPr>
                <w:rFonts w:hint="eastAsia"/>
              </w:rPr>
              <w:t>）本项目粉状原料为单甘脂粉末，外购的单甘脂粉末为袋装，进厂后入库存放，使用时成袋运至生产车间内，</w:t>
            </w:r>
            <w:r w:rsidRPr="00F674D7">
              <w:rPr>
                <w:rFonts w:cs="Times New Roman"/>
                <w:kern w:val="0"/>
              </w:rPr>
              <w:t>将</w:t>
            </w:r>
            <w:r w:rsidRPr="00F674D7">
              <w:rPr>
                <w:rFonts w:cs="Times New Roman" w:hint="eastAsia"/>
                <w:kern w:val="0"/>
              </w:rPr>
              <w:t>包装袋</w:t>
            </w:r>
            <w:r w:rsidRPr="00F674D7">
              <w:rPr>
                <w:rFonts w:cs="Times New Roman"/>
                <w:kern w:val="0"/>
              </w:rPr>
              <w:t>开一小口，</w:t>
            </w:r>
            <w:r w:rsidRPr="00F674D7">
              <w:rPr>
                <w:rFonts w:cs="Times New Roman" w:hint="eastAsia"/>
                <w:kern w:val="0"/>
              </w:rPr>
              <w:t>采用</w:t>
            </w:r>
            <w:r w:rsidRPr="00F674D7">
              <w:rPr>
                <w:rFonts w:cs="Times New Roman"/>
                <w:kern w:val="0"/>
              </w:rPr>
              <w:t>真空上料装置进行上料</w:t>
            </w:r>
            <w:r w:rsidRPr="00F674D7">
              <w:rPr>
                <w:rFonts w:cs="Times New Roman" w:hint="eastAsia"/>
                <w:kern w:val="0"/>
              </w:rPr>
              <w:t>。</w:t>
            </w:r>
            <w:r w:rsidRPr="00F674D7">
              <w:rPr>
                <w:rFonts w:cs="Times New Roman"/>
                <w:kern w:val="0"/>
              </w:rPr>
              <w:t>真空上料装置原理为利用高压气流打入真空发生器内，高速流动的气体一侧空气压强减少，对立侧压强较大空气流向压强减少处以达到真空上料的目的。高压气流出气口端利用微过滤装置进行粉料过滤，过滤装置定期进行反吹，尾气经过滤装置排气管排出，</w:t>
            </w:r>
            <w:r w:rsidRPr="00F674D7">
              <w:rPr>
                <w:rFonts w:cs="Times New Roman"/>
                <w:bCs/>
              </w:rPr>
              <w:t>排气管连接车间</w:t>
            </w:r>
            <w:r w:rsidRPr="00F674D7">
              <w:rPr>
                <w:rFonts w:cs="Times New Roman" w:hint="eastAsia"/>
                <w:bCs/>
              </w:rPr>
              <w:t>内</w:t>
            </w:r>
            <w:r w:rsidRPr="00F674D7">
              <w:rPr>
                <w:rFonts w:cs="Times New Roman"/>
                <w:bCs/>
              </w:rPr>
              <w:t>的袋式除尘器。</w:t>
            </w:r>
            <w:r w:rsidRPr="00F674D7">
              <w:rPr>
                <w:rFonts w:cs="Times New Roman"/>
                <w:kern w:val="0"/>
              </w:rPr>
              <w:t>利用真空将粉料抽入</w:t>
            </w:r>
            <w:r w:rsidRPr="00F674D7">
              <w:rPr>
                <w:rFonts w:cs="Times New Roman" w:hint="eastAsia"/>
                <w:kern w:val="0"/>
              </w:rPr>
              <w:t>珍珠棉</w:t>
            </w:r>
            <w:r w:rsidRPr="00F674D7">
              <w:rPr>
                <w:rFonts w:cs="Times New Roman"/>
                <w:kern w:val="0"/>
              </w:rPr>
              <w:t>发泡机内，根据自动计量系统进行定量经密闭管道输送至下一工序</w:t>
            </w:r>
            <w:r w:rsidRPr="00F674D7">
              <w:rPr>
                <w:rFonts w:cs="Times New Roman" w:hint="eastAsia"/>
                <w:kern w:val="0"/>
              </w:rPr>
              <w:t>，</w:t>
            </w:r>
            <w:r w:rsidRPr="00F674D7">
              <w:rPr>
                <w:rFonts w:cs="Times New Roman"/>
                <w:kern w:val="0"/>
              </w:rPr>
              <w:t>最大程度减少粉状料扩散。</w:t>
            </w:r>
          </w:p>
          <w:p w:rsidR="00336153" w:rsidRPr="00F674D7" w:rsidRDefault="00336153" w:rsidP="00A80B48">
            <w:pPr>
              <w:pStyle w:val="13"/>
              <w:spacing w:line="460" w:lineRule="exact"/>
              <w:ind w:firstLine="480"/>
              <w:rPr>
                <w:rFonts w:eastAsia="黑体"/>
              </w:rPr>
            </w:pPr>
            <w:r w:rsidRPr="00F674D7">
              <w:rPr>
                <w:rFonts w:cs="Times New Roman" w:hint="eastAsia"/>
                <w:kern w:val="0"/>
              </w:rPr>
              <w:t>真空上料装置尾气经袋式除尘器治理后，经</w:t>
            </w:r>
            <w:r w:rsidRPr="00F674D7">
              <w:rPr>
                <w:rFonts w:hint="eastAsia"/>
              </w:rPr>
              <w:t>15m</w:t>
            </w:r>
            <w:r w:rsidRPr="00F674D7">
              <w:rPr>
                <w:rFonts w:hint="eastAsia"/>
              </w:rPr>
              <w:t>高排气筒有组织排放。经计算，颗粒物排放浓度</w:t>
            </w:r>
            <w:r w:rsidRPr="00F674D7">
              <w:rPr>
                <w:kern w:val="0"/>
              </w:rPr>
              <w:t>能够满足《关于进一步规范工业企业颗粒物排放限值的通知》中颗粒物</w:t>
            </w:r>
            <w:r w:rsidRPr="00F674D7">
              <w:rPr>
                <w:kern w:val="0"/>
              </w:rPr>
              <w:t>10mg/m</w:t>
            </w:r>
            <w:r w:rsidRPr="00F674D7">
              <w:rPr>
                <w:kern w:val="0"/>
                <w:vertAlign w:val="superscript"/>
              </w:rPr>
              <w:t>3</w:t>
            </w:r>
            <w:r w:rsidRPr="00F674D7">
              <w:rPr>
                <w:kern w:val="0"/>
              </w:rPr>
              <w:t>的限值要求。</w:t>
            </w:r>
          </w:p>
          <w:p w:rsidR="00336153" w:rsidRPr="00F674D7" w:rsidRDefault="00336153" w:rsidP="00A80B48">
            <w:pPr>
              <w:spacing w:line="480" w:lineRule="exact"/>
              <w:ind w:firstLineChars="200" w:firstLine="480"/>
              <w:rPr>
                <w:sz w:val="24"/>
              </w:rPr>
            </w:pPr>
            <w:r w:rsidRPr="00F674D7">
              <w:rPr>
                <w:rFonts w:hint="eastAsia"/>
                <w:sz w:val="24"/>
              </w:rPr>
              <w:t>（</w:t>
            </w:r>
            <w:r w:rsidRPr="00F674D7">
              <w:rPr>
                <w:rFonts w:hint="eastAsia"/>
                <w:sz w:val="24"/>
              </w:rPr>
              <w:t>2</w:t>
            </w:r>
            <w:r w:rsidRPr="00F674D7">
              <w:rPr>
                <w:rFonts w:hint="eastAsia"/>
                <w:sz w:val="24"/>
              </w:rPr>
              <w:t>）本项目</w:t>
            </w:r>
            <w:r w:rsidRPr="00F674D7">
              <w:rPr>
                <w:sz w:val="24"/>
              </w:rPr>
              <w:t>原料低密度聚乙烯常温下为颗粒态</w:t>
            </w:r>
            <w:r w:rsidRPr="00F674D7">
              <w:rPr>
                <w:rFonts w:hint="eastAsia"/>
                <w:sz w:val="24"/>
              </w:rPr>
              <w:t>，</w:t>
            </w:r>
            <w:r w:rsidRPr="00F674D7">
              <w:rPr>
                <w:sz w:val="24"/>
              </w:rPr>
              <w:t>袋装入厂</w:t>
            </w:r>
            <w:r w:rsidRPr="00F674D7">
              <w:rPr>
                <w:rFonts w:hint="eastAsia"/>
                <w:sz w:val="24"/>
              </w:rPr>
              <w:t>，常温下不会挥发出有机废气，聚乙烯在进入珍珠棉发泡机的螺杆加热工段时才会分解出有机废气，但螺杆加热工段为密闭工段，仅挤出机头处会与外部环境相连。原料丁烷在常温高压下呈液态，为密闭的小型罐体，不会逸散出丁烷气体，丁烷经密闭管道输送入珍珠棉发泡机内，当减压发泡时丁烷气由液态转变为气态，均匀分布在聚合物中，且大部分充斥在成型的树脂内部，少量树脂表面不参与发泡的丁烷会逸出，故与外界接触的仍为挤出机头处。故评价要求对生产设施进行局部二次封闭，将产生有机废气的发泡挤出的机头置于密闭区域内，采用负压抽风使整个区域保持微负压状态。废气均经管道抽入“</w:t>
            </w:r>
            <w:r w:rsidRPr="00F674D7">
              <w:rPr>
                <w:bCs/>
                <w:sz w:val="24"/>
              </w:rPr>
              <w:t>活性炭吸附</w:t>
            </w:r>
            <w:r w:rsidRPr="00F674D7">
              <w:rPr>
                <w:bCs/>
                <w:sz w:val="24"/>
              </w:rPr>
              <w:t>-</w:t>
            </w:r>
            <w:r w:rsidRPr="00F674D7">
              <w:rPr>
                <w:bCs/>
                <w:sz w:val="24"/>
              </w:rPr>
              <w:t>脱附</w:t>
            </w:r>
            <w:r w:rsidRPr="00F674D7">
              <w:rPr>
                <w:rFonts w:hint="eastAsia"/>
                <w:bCs/>
                <w:sz w:val="24"/>
              </w:rPr>
              <w:t>+</w:t>
            </w:r>
            <w:r w:rsidRPr="00F674D7">
              <w:rPr>
                <w:rFonts w:hint="eastAsia"/>
                <w:bCs/>
                <w:sz w:val="24"/>
              </w:rPr>
              <w:t>催化</w:t>
            </w:r>
            <w:r w:rsidRPr="00F674D7">
              <w:rPr>
                <w:bCs/>
                <w:sz w:val="24"/>
              </w:rPr>
              <w:t>燃烧装置</w:t>
            </w:r>
            <w:r w:rsidRPr="00F674D7">
              <w:rPr>
                <w:rFonts w:hint="eastAsia"/>
                <w:sz w:val="24"/>
              </w:rPr>
              <w:t>”内治理，尾气经</w:t>
            </w:r>
            <w:r w:rsidRPr="00F674D7">
              <w:rPr>
                <w:rFonts w:hint="eastAsia"/>
                <w:sz w:val="24"/>
              </w:rPr>
              <w:t>15m</w:t>
            </w:r>
            <w:r w:rsidRPr="00F674D7">
              <w:rPr>
                <w:rFonts w:hint="eastAsia"/>
                <w:sz w:val="24"/>
              </w:rPr>
              <w:t>高排气筒有组织排放。经计算，非甲烷总烃</w:t>
            </w:r>
            <w:r w:rsidRPr="00F674D7">
              <w:rPr>
                <w:sz w:val="24"/>
              </w:rPr>
              <w:t>排放浓度均能够满足</w:t>
            </w:r>
            <w:r w:rsidRPr="00F674D7">
              <w:rPr>
                <w:rFonts w:hint="eastAsia"/>
                <w:sz w:val="24"/>
              </w:rPr>
              <w:t>《合成树脂工业污染物排放标准》（</w:t>
            </w:r>
            <w:r w:rsidRPr="00F674D7">
              <w:rPr>
                <w:rFonts w:hint="eastAsia"/>
                <w:sz w:val="24"/>
              </w:rPr>
              <w:t>GB31572-2015</w:t>
            </w:r>
            <w:r w:rsidRPr="00F674D7">
              <w:rPr>
                <w:rFonts w:hint="eastAsia"/>
                <w:sz w:val="24"/>
              </w:rPr>
              <w:t>）表</w:t>
            </w:r>
            <w:r w:rsidRPr="00F674D7">
              <w:rPr>
                <w:rFonts w:hint="eastAsia"/>
                <w:sz w:val="24"/>
              </w:rPr>
              <w:t>5-</w:t>
            </w:r>
            <w:r w:rsidRPr="00F674D7">
              <w:rPr>
                <w:rFonts w:hint="eastAsia"/>
                <w:sz w:val="24"/>
              </w:rPr>
              <w:t>大气污染物特别排放限值</w:t>
            </w:r>
            <w:r w:rsidRPr="00F674D7">
              <w:rPr>
                <w:sz w:val="24"/>
              </w:rPr>
              <w:t>非甲烷总烃排放浓度</w:t>
            </w:r>
            <w:r w:rsidRPr="00F674D7">
              <w:rPr>
                <w:rFonts w:hint="eastAsia"/>
                <w:sz w:val="24"/>
              </w:rPr>
              <w:lastRenderedPageBreak/>
              <w:t>6</w:t>
            </w:r>
            <w:r w:rsidRPr="00F674D7">
              <w:rPr>
                <w:sz w:val="24"/>
              </w:rPr>
              <w:t>0mg/m</w:t>
            </w:r>
            <w:r w:rsidRPr="00F674D7">
              <w:rPr>
                <w:sz w:val="24"/>
                <w:vertAlign w:val="superscript"/>
              </w:rPr>
              <w:t>3</w:t>
            </w:r>
            <w:r w:rsidRPr="00F674D7">
              <w:rPr>
                <w:sz w:val="24"/>
              </w:rPr>
              <w:t>（</w:t>
            </w:r>
            <w:r w:rsidRPr="00F674D7">
              <w:rPr>
                <w:sz w:val="24"/>
              </w:rPr>
              <w:t>15m</w:t>
            </w:r>
            <w:r w:rsidRPr="00F674D7">
              <w:rPr>
                <w:sz w:val="24"/>
              </w:rPr>
              <w:t>排气筒）的限值要求</w:t>
            </w:r>
            <w:r w:rsidRPr="00F674D7">
              <w:rPr>
                <w:rFonts w:hint="eastAsia"/>
                <w:sz w:val="24"/>
              </w:rPr>
              <w:t>。</w:t>
            </w:r>
          </w:p>
          <w:p w:rsidR="00336153" w:rsidRPr="00F674D7" w:rsidRDefault="00336153" w:rsidP="00A80B48">
            <w:pPr>
              <w:spacing w:line="460" w:lineRule="exact"/>
              <w:ind w:firstLineChars="200" w:firstLine="482"/>
              <w:jc w:val="left"/>
              <w:rPr>
                <w:sz w:val="24"/>
              </w:rPr>
            </w:pPr>
            <w:r w:rsidRPr="00F674D7">
              <w:rPr>
                <w:rFonts w:hint="eastAsia"/>
                <w:b/>
                <w:sz w:val="24"/>
              </w:rPr>
              <w:t>4</w:t>
            </w:r>
            <w:r w:rsidRPr="00F674D7">
              <w:rPr>
                <w:rFonts w:hint="eastAsia"/>
                <w:b/>
                <w:sz w:val="24"/>
              </w:rPr>
              <w:t>、</w:t>
            </w:r>
            <w:r w:rsidRPr="00F674D7">
              <w:rPr>
                <w:b/>
                <w:sz w:val="24"/>
              </w:rPr>
              <w:t>非正常排放分析</w:t>
            </w:r>
          </w:p>
          <w:p w:rsidR="00336153" w:rsidRPr="00F674D7" w:rsidRDefault="00336153" w:rsidP="00A80B48">
            <w:pPr>
              <w:spacing w:line="460" w:lineRule="exact"/>
              <w:ind w:firstLineChars="200" w:firstLine="480"/>
              <w:rPr>
                <w:sz w:val="24"/>
              </w:rPr>
            </w:pPr>
            <w:r w:rsidRPr="00F674D7">
              <w:rPr>
                <w:sz w:val="24"/>
              </w:rPr>
              <w:t>项目生产过程中产生的非正常排放主要是污染物排放控制措施达不到应有效率时引起的污染物超标排放，评价以最不利原则按照污染物产排量最大的工序（</w:t>
            </w:r>
            <w:r w:rsidRPr="00F674D7">
              <w:rPr>
                <w:rFonts w:hint="eastAsia"/>
                <w:sz w:val="24"/>
              </w:rPr>
              <w:t>发泡挤出</w:t>
            </w:r>
            <w:r w:rsidRPr="00F674D7">
              <w:rPr>
                <w:sz w:val="24"/>
              </w:rPr>
              <w:t>工序）的治理措施（</w:t>
            </w:r>
            <w:r w:rsidRPr="00F674D7">
              <w:rPr>
                <w:rFonts w:hint="eastAsia"/>
                <w:kern w:val="0"/>
                <w:sz w:val="24"/>
              </w:rPr>
              <w:t>活性炭吸附</w:t>
            </w:r>
            <w:r w:rsidRPr="00F674D7">
              <w:rPr>
                <w:rFonts w:hint="eastAsia"/>
                <w:kern w:val="0"/>
                <w:sz w:val="24"/>
              </w:rPr>
              <w:t>-</w:t>
            </w:r>
            <w:r w:rsidRPr="00F674D7">
              <w:rPr>
                <w:rFonts w:hint="eastAsia"/>
                <w:kern w:val="0"/>
                <w:sz w:val="24"/>
              </w:rPr>
              <w:t>脱附</w:t>
            </w:r>
            <w:r w:rsidRPr="00F674D7">
              <w:rPr>
                <w:rFonts w:hint="eastAsia"/>
                <w:kern w:val="0"/>
                <w:sz w:val="24"/>
              </w:rPr>
              <w:t>+</w:t>
            </w:r>
            <w:r w:rsidRPr="00F674D7">
              <w:rPr>
                <w:rFonts w:hint="eastAsia"/>
                <w:kern w:val="0"/>
                <w:sz w:val="24"/>
              </w:rPr>
              <w:t>催化燃烧装置</w:t>
            </w:r>
            <w:r w:rsidRPr="00F674D7">
              <w:rPr>
                <w:sz w:val="24"/>
              </w:rPr>
              <w:t>）处理效率为</w:t>
            </w:r>
            <w:r w:rsidRPr="00F674D7">
              <w:rPr>
                <w:sz w:val="24"/>
              </w:rPr>
              <w:t>0</w:t>
            </w:r>
            <w:r w:rsidRPr="00F674D7">
              <w:rPr>
                <w:sz w:val="24"/>
              </w:rPr>
              <w:t>时的情况进行分析。经过分析，项目非正常排放废气源强为：</w:t>
            </w:r>
            <w:r w:rsidRPr="00F674D7">
              <w:rPr>
                <w:kern w:val="0"/>
                <w:sz w:val="24"/>
              </w:rPr>
              <w:t>非甲烷总烃</w:t>
            </w:r>
            <w:r>
              <w:rPr>
                <w:rFonts w:hint="eastAsia"/>
                <w:sz w:val="24"/>
              </w:rPr>
              <w:t>速率</w:t>
            </w:r>
            <w:r>
              <w:rPr>
                <w:sz w:val="24"/>
              </w:rPr>
              <w:t>为</w:t>
            </w:r>
            <w:r>
              <w:rPr>
                <w:rFonts w:hint="eastAsia"/>
                <w:sz w:val="24"/>
              </w:rPr>
              <w:t>0.19kg/h</w:t>
            </w:r>
            <w:r w:rsidRPr="00F674D7">
              <w:rPr>
                <w:sz w:val="24"/>
              </w:rPr>
              <w:t>。事故排放时间最大为</w:t>
            </w:r>
            <w:r w:rsidRPr="00F674D7">
              <w:rPr>
                <w:sz w:val="24"/>
              </w:rPr>
              <w:t>15</w:t>
            </w:r>
            <w:r w:rsidRPr="00F674D7">
              <w:rPr>
                <w:sz w:val="24"/>
              </w:rPr>
              <w:t>分钟。非正常排放具体参数见下表。</w:t>
            </w:r>
          </w:p>
          <w:p w:rsidR="00336153" w:rsidRPr="00F674D7" w:rsidRDefault="00336153" w:rsidP="00A80B48">
            <w:pPr>
              <w:adjustRightInd w:val="0"/>
              <w:snapToGrid w:val="0"/>
              <w:spacing w:line="440" w:lineRule="exact"/>
              <w:ind w:firstLineChars="200" w:firstLine="480"/>
              <w:rPr>
                <w:rFonts w:eastAsia="黑体"/>
                <w:sz w:val="24"/>
              </w:rPr>
            </w:pPr>
            <w:r w:rsidRPr="00F674D7">
              <w:rPr>
                <w:rFonts w:eastAsia="黑体"/>
                <w:sz w:val="24"/>
              </w:rPr>
              <w:t>表</w:t>
            </w:r>
            <w:r>
              <w:rPr>
                <w:rFonts w:eastAsia="黑体" w:hint="eastAsia"/>
                <w:sz w:val="24"/>
              </w:rPr>
              <w:t>21</w:t>
            </w:r>
            <w:r w:rsidRPr="00F674D7">
              <w:rPr>
                <w:rFonts w:eastAsia="黑体"/>
                <w:sz w:val="24"/>
              </w:rPr>
              <w:t xml:space="preserve">               </w:t>
            </w:r>
            <w:r w:rsidRPr="00F674D7">
              <w:rPr>
                <w:rFonts w:eastAsia="黑体"/>
                <w:sz w:val="24"/>
              </w:rPr>
              <w:t>非正常排放参数表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4A0"/>
            </w:tblPr>
            <w:tblGrid>
              <w:gridCol w:w="876"/>
              <w:gridCol w:w="983"/>
              <w:gridCol w:w="1118"/>
              <w:gridCol w:w="1265"/>
              <w:gridCol w:w="843"/>
              <w:gridCol w:w="702"/>
              <w:gridCol w:w="1261"/>
              <w:gridCol w:w="898"/>
            </w:tblGrid>
            <w:tr w:rsidR="00336153" w:rsidRPr="00F674D7" w:rsidTr="00A80B48">
              <w:trPr>
                <w:trHeight w:val="397"/>
                <w:jc w:val="center"/>
              </w:trPr>
              <w:tc>
                <w:tcPr>
                  <w:tcW w:w="876" w:type="dxa"/>
                  <w:shd w:val="clear" w:color="auto" w:fill="auto"/>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非正常排放源</w:t>
                  </w:r>
                </w:p>
              </w:tc>
              <w:tc>
                <w:tcPr>
                  <w:tcW w:w="983" w:type="dxa"/>
                  <w:shd w:val="clear" w:color="auto" w:fill="auto"/>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非正常排放原因</w:t>
                  </w:r>
                </w:p>
              </w:tc>
              <w:tc>
                <w:tcPr>
                  <w:tcW w:w="1118" w:type="dxa"/>
                  <w:shd w:val="clear" w:color="auto" w:fill="auto"/>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污染物</w:t>
                  </w:r>
                </w:p>
              </w:tc>
              <w:tc>
                <w:tcPr>
                  <w:tcW w:w="1265" w:type="dxa"/>
                  <w:shd w:val="clear" w:color="auto" w:fill="auto"/>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非正常排放速率</w:t>
                  </w:r>
                  <w:r w:rsidRPr="00F674D7">
                    <w:rPr>
                      <w:b/>
                      <w:szCs w:val="21"/>
                    </w:rPr>
                    <w:t>/</w:t>
                  </w:r>
                  <w:r w:rsidRPr="00F674D7">
                    <w:rPr>
                      <w:b/>
                      <w:szCs w:val="21"/>
                    </w:rPr>
                    <w:t>（</w:t>
                  </w:r>
                  <w:r w:rsidRPr="00F674D7">
                    <w:rPr>
                      <w:b/>
                      <w:szCs w:val="21"/>
                    </w:rPr>
                    <w:t>kg/h</w:t>
                  </w:r>
                  <w:r w:rsidRPr="00F674D7">
                    <w:rPr>
                      <w:b/>
                      <w:szCs w:val="21"/>
                    </w:rPr>
                    <w:t>）</w:t>
                  </w:r>
                </w:p>
              </w:tc>
              <w:tc>
                <w:tcPr>
                  <w:tcW w:w="843" w:type="dxa"/>
                  <w:shd w:val="clear" w:color="auto" w:fill="auto"/>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单次持续时间</w:t>
                  </w:r>
                  <w:r w:rsidRPr="00F674D7">
                    <w:rPr>
                      <w:b/>
                      <w:szCs w:val="21"/>
                    </w:rPr>
                    <w:t>/h</w:t>
                  </w:r>
                </w:p>
              </w:tc>
              <w:tc>
                <w:tcPr>
                  <w:tcW w:w="702" w:type="dxa"/>
                  <w:shd w:val="clear" w:color="auto" w:fill="auto"/>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年发生频次</w:t>
                  </w:r>
                  <w:r w:rsidRPr="00F674D7">
                    <w:rPr>
                      <w:b/>
                      <w:szCs w:val="21"/>
                    </w:rPr>
                    <w:t>/</w:t>
                  </w:r>
                  <w:r w:rsidRPr="00F674D7">
                    <w:rPr>
                      <w:b/>
                      <w:szCs w:val="21"/>
                    </w:rPr>
                    <w:t>次</w:t>
                  </w:r>
                </w:p>
              </w:tc>
              <w:tc>
                <w:tcPr>
                  <w:tcW w:w="1261" w:type="dxa"/>
                  <w:shd w:val="clear" w:color="auto" w:fill="auto"/>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非正常排放量</w:t>
                  </w:r>
                  <w:r w:rsidRPr="00F674D7">
                    <w:rPr>
                      <w:b/>
                      <w:szCs w:val="21"/>
                    </w:rPr>
                    <w:t>/</w:t>
                  </w:r>
                  <w:r w:rsidRPr="00F674D7">
                    <w:rPr>
                      <w:b/>
                      <w:szCs w:val="21"/>
                    </w:rPr>
                    <w:t>（</w:t>
                  </w:r>
                  <w:r w:rsidRPr="00F674D7">
                    <w:rPr>
                      <w:b/>
                      <w:szCs w:val="21"/>
                    </w:rPr>
                    <w:t>kg/a</w:t>
                  </w:r>
                  <w:r w:rsidRPr="00F674D7">
                    <w:rPr>
                      <w:b/>
                      <w:szCs w:val="21"/>
                    </w:rPr>
                    <w:t>）</w:t>
                  </w:r>
                </w:p>
              </w:tc>
              <w:tc>
                <w:tcPr>
                  <w:tcW w:w="898" w:type="dxa"/>
                  <w:shd w:val="clear" w:color="auto" w:fill="auto"/>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采取措施</w:t>
                  </w:r>
                </w:p>
              </w:tc>
            </w:tr>
            <w:tr w:rsidR="00336153" w:rsidRPr="00F674D7" w:rsidTr="00A80B48">
              <w:trPr>
                <w:trHeight w:val="397"/>
                <w:jc w:val="center"/>
              </w:trPr>
              <w:tc>
                <w:tcPr>
                  <w:tcW w:w="876" w:type="dxa"/>
                  <w:shd w:val="clear" w:color="auto" w:fill="auto"/>
                  <w:vAlign w:val="center"/>
                </w:tcPr>
                <w:p w:rsidR="00336153" w:rsidRPr="00F674D7" w:rsidRDefault="00336153" w:rsidP="00A80B48">
                  <w:pPr>
                    <w:framePr w:hSpace="180" w:wrap="around" w:vAnchor="text" w:hAnchor="text" w:xAlign="center" w:y="1"/>
                    <w:suppressOverlap/>
                    <w:jc w:val="center"/>
                    <w:rPr>
                      <w:szCs w:val="21"/>
                      <w:lang w:val="pt-BR"/>
                    </w:rPr>
                  </w:pPr>
                  <w:r w:rsidRPr="00F674D7">
                    <w:rPr>
                      <w:rFonts w:hint="eastAsia"/>
                      <w:szCs w:val="21"/>
                    </w:rPr>
                    <w:t>活性炭吸附</w:t>
                  </w:r>
                  <w:r w:rsidRPr="00F674D7">
                    <w:rPr>
                      <w:rFonts w:hint="eastAsia"/>
                      <w:szCs w:val="21"/>
                    </w:rPr>
                    <w:t>-</w:t>
                  </w:r>
                  <w:r w:rsidRPr="00F674D7">
                    <w:rPr>
                      <w:rFonts w:hint="eastAsia"/>
                      <w:szCs w:val="21"/>
                    </w:rPr>
                    <w:t>脱附</w:t>
                  </w:r>
                  <w:r w:rsidRPr="00F674D7">
                    <w:rPr>
                      <w:rFonts w:hint="eastAsia"/>
                      <w:szCs w:val="21"/>
                    </w:rPr>
                    <w:t>+</w:t>
                  </w:r>
                  <w:r w:rsidRPr="00F674D7">
                    <w:rPr>
                      <w:rFonts w:hint="eastAsia"/>
                      <w:szCs w:val="21"/>
                    </w:rPr>
                    <w:t>催化燃烧装置</w:t>
                  </w:r>
                </w:p>
              </w:tc>
              <w:tc>
                <w:tcPr>
                  <w:tcW w:w="983"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污染物排放控制措施达不到应有效率，处理效率为</w:t>
                  </w:r>
                  <w:r w:rsidRPr="00F674D7">
                    <w:rPr>
                      <w:szCs w:val="21"/>
                    </w:rPr>
                    <w:t>0</w:t>
                  </w:r>
                </w:p>
              </w:tc>
              <w:tc>
                <w:tcPr>
                  <w:tcW w:w="1118" w:type="dxa"/>
                  <w:shd w:val="clear" w:color="auto" w:fill="auto"/>
                  <w:vAlign w:val="center"/>
                </w:tcPr>
                <w:p w:rsidR="00336153" w:rsidRPr="00F674D7" w:rsidRDefault="00336153" w:rsidP="00A80B48">
                  <w:pPr>
                    <w:framePr w:hSpace="180" w:wrap="around" w:vAnchor="text" w:hAnchor="text" w:xAlign="center" w:y="1"/>
                    <w:suppressOverlap/>
                    <w:jc w:val="center"/>
                    <w:rPr>
                      <w:szCs w:val="21"/>
                      <w:lang w:val="pt-BR"/>
                    </w:rPr>
                  </w:pPr>
                  <w:r w:rsidRPr="00F674D7">
                    <w:rPr>
                      <w:szCs w:val="21"/>
                      <w:lang w:val="pt-BR"/>
                    </w:rPr>
                    <w:t>非甲烷总烃</w:t>
                  </w:r>
                </w:p>
              </w:tc>
              <w:tc>
                <w:tcPr>
                  <w:tcW w:w="1265"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0.19</w:t>
                  </w:r>
                </w:p>
              </w:tc>
              <w:tc>
                <w:tcPr>
                  <w:tcW w:w="843"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0.25</w:t>
                  </w:r>
                </w:p>
              </w:tc>
              <w:tc>
                <w:tcPr>
                  <w:tcW w:w="702"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1</w:t>
                  </w:r>
                </w:p>
              </w:tc>
              <w:tc>
                <w:tcPr>
                  <w:tcW w:w="1261"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0.048</w:t>
                  </w:r>
                </w:p>
              </w:tc>
              <w:tc>
                <w:tcPr>
                  <w:tcW w:w="898"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产生废气的工序及时停止运行</w:t>
                  </w:r>
                </w:p>
              </w:tc>
            </w:tr>
          </w:tbl>
          <w:p w:rsidR="00336153" w:rsidRPr="00F674D7" w:rsidRDefault="00336153" w:rsidP="00A80B48">
            <w:pPr>
              <w:spacing w:line="460" w:lineRule="exact"/>
              <w:ind w:firstLineChars="196" w:firstLine="472"/>
              <w:rPr>
                <w:b/>
                <w:sz w:val="24"/>
              </w:rPr>
            </w:pPr>
            <w:r w:rsidRPr="00F674D7">
              <w:rPr>
                <w:rFonts w:hint="eastAsia"/>
                <w:b/>
                <w:sz w:val="24"/>
              </w:rPr>
              <w:t>5</w:t>
            </w:r>
            <w:r w:rsidRPr="00F674D7">
              <w:rPr>
                <w:b/>
                <w:sz w:val="24"/>
              </w:rPr>
              <w:t>、废气污染物排放核算量</w:t>
            </w:r>
          </w:p>
          <w:p w:rsidR="00336153" w:rsidRPr="00F674D7" w:rsidRDefault="00336153" w:rsidP="00A80B48">
            <w:pPr>
              <w:spacing w:line="460" w:lineRule="exact"/>
              <w:ind w:firstLineChars="200" w:firstLine="480"/>
              <w:rPr>
                <w:sz w:val="24"/>
              </w:rPr>
            </w:pPr>
            <w:r w:rsidRPr="00F674D7">
              <w:rPr>
                <w:rFonts w:hint="eastAsia"/>
                <w:sz w:val="24"/>
              </w:rPr>
              <w:t>5</w:t>
            </w:r>
            <w:r w:rsidRPr="00F674D7">
              <w:rPr>
                <w:sz w:val="24"/>
              </w:rPr>
              <w:t>.1</w:t>
            </w:r>
            <w:r w:rsidRPr="00F674D7">
              <w:rPr>
                <w:sz w:val="24"/>
              </w:rPr>
              <w:t>大气污染物有组织排放核算</w:t>
            </w:r>
          </w:p>
          <w:p w:rsidR="00336153" w:rsidRPr="00F674D7" w:rsidRDefault="00336153" w:rsidP="00A80B48">
            <w:pPr>
              <w:adjustRightInd w:val="0"/>
              <w:snapToGrid w:val="0"/>
              <w:spacing w:line="440" w:lineRule="exact"/>
              <w:ind w:firstLineChars="200" w:firstLine="480"/>
              <w:rPr>
                <w:rFonts w:eastAsia="黑体"/>
                <w:sz w:val="24"/>
              </w:rPr>
            </w:pPr>
            <w:r w:rsidRPr="00F674D7">
              <w:rPr>
                <w:rFonts w:eastAsia="黑体"/>
                <w:sz w:val="24"/>
              </w:rPr>
              <w:t>表</w:t>
            </w:r>
            <w:r w:rsidRPr="00F674D7">
              <w:rPr>
                <w:rFonts w:eastAsia="黑体"/>
                <w:sz w:val="24"/>
              </w:rPr>
              <w:t>2</w:t>
            </w:r>
            <w:r>
              <w:rPr>
                <w:rFonts w:eastAsia="黑体" w:hint="eastAsia"/>
                <w:sz w:val="24"/>
              </w:rPr>
              <w:t>2</w:t>
            </w:r>
            <w:r w:rsidRPr="00F674D7">
              <w:rPr>
                <w:rFonts w:eastAsia="黑体"/>
                <w:sz w:val="24"/>
              </w:rPr>
              <w:t xml:space="preserve">           </w:t>
            </w:r>
            <w:r w:rsidRPr="00F674D7">
              <w:rPr>
                <w:rFonts w:eastAsia="黑体"/>
                <w:sz w:val="24"/>
              </w:rPr>
              <w:t>大气污染物有组织排放量核算表</w:t>
            </w:r>
          </w:p>
          <w:tbl>
            <w:tblPr>
              <w:tblW w:w="4955" w:type="pct"/>
              <w:jc w:val="center"/>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1E0"/>
            </w:tblPr>
            <w:tblGrid>
              <w:gridCol w:w="795"/>
              <w:gridCol w:w="1306"/>
              <w:gridCol w:w="1416"/>
              <w:gridCol w:w="1417"/>
              <w:gridCol w:w="1480"/>
              <w:gridCol w:w="1460"/>
            </w:tblGrid>
            <w:tr w:rsidR="00336153" w:rsidRPr="00F674D7" w:rsidTr="00A80B48">
              <w:trPr>
                <w:trHeight w:val="397"/>
                <w:jc w:val="center"/>
              </w:trPr>
              <w:tc>
                <w:tcPr>
                  <w:tcW w:w="505" w:type="pct"/>
                  <w:vAlign w:val="center"/>
                  <w:hideMark/>
                </w:tcPr>
                <w:p w:rsidR="00336153" w:rsidRPr="00F674D7" w:rsidRDefault="00336153" w:rsidP="00A80B48">
                  <w:pPr>
                    <w:framePr w:hSpace="180" w:wrap="around" w:vAnchor="text" w:hAnchor="text" w:xAlign="center" w:y="1"/>
                    <w:autoSpaceDE w:val="0"/>
                    <w:autoSpaceDN w:val="0"/>
                    <w:adjustRightInd w:val="0"/>
                    <w:snapToGrid w:val="0"/>
                    <w:suppressOverlap/>
                    <w:jc w:val="center"/>
                    <w:rPr>
                      <w:b/>
                      <w:szCs w:val="21"/>
                    </w:rPr>
                  </w:pPr>
                  <w:r w:rsidRPr="00F674D7">
                    <w:rPr>
                      <w:b/>
                      <w:szCs w:val="21"/>
                    </w:rPr>
                    <w:t>序号</w:t>
                  </w:r>
                </w:p>
              </w:tc>
              <w:tc>
                <w:tcPr>
                  <w:tcW w:w="829" w:type="pct"/>
                  <w:vAlign w:val="center"/>
                  <w:hideMark/>
                </w:tcPr>
                <w:p w:rsidR="00336153" w:rsidRPr="00F674D7" w:rsidRDefault="00336153" w:rsidP="00A80B48">
                  <w:pPr>
                    <w:framePr w:hSpace="180" w:wrap="around" w:vAnchor="text" w:hAnchor="text" w:xAlign="center" w:y="1"/>
                    <w:autoSpaceDE w:val="0"/>
                    <w:autoSpaceDN w:val="0"/>
                    <w:adjustRightInd w:val="0"/>
                    <w:snapToGrid w:val="0"/>
                    <w:suppressOverlap/>
                    <w:jc w:val="center"/>
                    <w:rPr>
                      <w:b/>
                      <w:szCs w:val="21"/>
                    </w:rPr>
                  </w:pPr>
                  <w:r w:rsidRPr="00F674D7">
                    <w:rPr>
                      <w:b/>
                      <w:szCs w:val="21"/>
                    </w:rPr>
                    <w:t>排放口编号</w:t>
                  </w:r>
                </w:p>
              </w:tc>
              <w:tc>
                <w:tcPr>
                  <w:tcW w:w="899" w:type="pct"/>
                  <w:vAlign w:val="center"/>
                  <w:hideMark/>
                </w:tcPr>
                <w:p w:rsidR="00336153" w:rsidRPr="00F674D7" w:rsidRDefault="00336153" w:rsidP="00A80B48">
                  <w:pPr>
                    <w:framePr w:hSpace="180" w:wrap="around" w:vAnchor="text" w:hAnchor="text" w:xAlign="center" w:y="1"/>
                    <w:autoSpaceDE w:val="0"/>
                    <w:autoSpaceDN w:val="0"/>
                    <w:adjustRightInd w:val="0"/>
                    <w:snapToGrid w:val="0"/>
                    <w:suppressOverlap/>
                    <w:jc w:val="center"/>
                    <w:rPr>
                      <w:b/>
                      <w:szCs w:val="21"/>
                    </w:rPr>
                  </w:pPr>
                  <w:r w:rsidRPr="00F674D7">
                    <w:rPr>
                      <w:b/>
                      <w:szCs w:val="21"/>
                    </w:rPr>
                    <w:t>污染物</w:t>
                  </w:r>
                </w:p>
              </w:tc>
              <w:tc>
                <w:tcPr>
                  <w:tcW w:w="900" w:type="pct"/>
                  <w:vAlign w:val="center"/>
                  <w:hideMark/>
                </w:tcPr>
                <w:p w:rsidR="00336153" w:rsidRPr="00F674D7" w:rsidRDefault="00336153" w:rsidP="00A80B48">
                  <w:pPr>
                    <w:framePr w:hSpace="180" w:wrap="around" w:vAnchor="text" w:hAnchor="text" w:xAlign="center" w:y="1"/>
                    <w:autoSpaceDE w:val="0"/>
                    <w:autoSpaceDN w:val="0"/>
                    <w:adjustRightInd w:val="0"/>
                    <w:snapToGrid w:val="0"/>
                    <w:suppressOverlap/>
                    <w:jc w:val="center"/>
                    <w:rPr>
                      <w:b/>
                      <w:szCs w:val="21"/>
                    </w:rPr>
                  </w:pPr>
                  <w:r w:rsidRPr="00F674D7">
                    <w:rPr>
                      <w:b/>
                      <w:szCs w:val="21"/>
                    </w:rPr>
                    <w:t>核算排放浓度</w:t>
                  </w:r>
                  <w:r w:rsidRPr="00F674D7">
                    <w:rPr>
                      <w:b/>
                      <w:szCs w:val="21"/>
                    </w:rPr>
                    <w:t>/</w:t>
                  </w:r>
                </w:p>
                <w:p w:rsidR="00336153" w:rsidRPr="00F674D7" w:rsidRDefault="00336153" w:rsidP="00A80B48">
                  <w:pPr>
                    <w:framePr w:hSpace="180" w:wrap="around" w:vAnchor="text" w:hAnchor="text" w:xAlign="center" w:y="1"/>
                    <w:autoSpaceDE w:val="0"/>
                    <w:autoSpaceDN w:val="0"/>
                    <w:adjustRightInd w:val="0"/>
                    <w:snapToGrid w:val="0"/>
                    <w:suppressOverlap/>
                    <w:jc w:val="center"/>
                    <w:rPr>
                      <w:b/>
                      <w:szCs w:val="21"/>
                    </w:rPr>
                  </w:pPr>
                  <w:r w:rsidRPr="00F674D7">
                    <w:rPr>
                      <w:b/>
                      <w:szCs w:val="21"/>
                    </w:rPr>
                    <w:t>（</w:t>
                  </w:r>
                  <w:r w:rsidRPr="00F674D7">
                    <w:rPr>
                      <w:b/>
                      <w:szCs w:val="21"/>
                    </w:rPr>
                    <w:t>mg/m</w:t>
                  </w:r>
                  <w:r w:rsidRPr="00F674D7">
                    <w:rPr>
                      <w:b/>
                      <w:szCs w:val="21"/>
                      <w:vertAlign w:val="superscript"/>
                    </w:rPr>
                    <w:t>3</w:t>
                  </w:r>
                  <w:r w:rsidRPr="00F674D7">
                    <w:rPr>
                      <w:b/>
                      <w:szCs w:val="21"/>
                    </w:rPr>
                    <w:t>）</w:t>
                  </w:r>
                </w:p>
              </w:tc>
              <w:tc>
                <w:tcPr>
                  <w:tcW w:w="940" w:type="pct"/>
                  <w:vAlign w:val="center"/>
                  <w:hideMark/>
                </w:tcPr>
                <w:p w:rsidR="00336153" w:rsidRPr="00F674D7" w:rsidRDefault="00336153" w:rsidP="00A80B48">
                  <w:pPr>
                    <w:framePr w:hSpace="180" w:wrap="around" w:vAnchor="text" w:hAnchor="text" w:xAlign="center" w:y="1"/>
                    <w:autoSpaceDE w:val="0"/>
                    <w:autoSpaceDN w:val="0"/>
                    <w:adjustRightInd w:val="0"/>
                    <w:snapToGrid w:val="0"/>
                    <w:suppressOverlap/>
                    <w:jc w:val="center"/>
                    <w:rPr>
                      <w:b/>
                      <w:szCs w:val="21"/>
                    </w:rPr>
                  </w:pPr>
                  <w:r w:rsidRPr="00F674D7">
                    <w:rPr>
                      <w:b/>
                      <w:szCs w:val="21"/>
                    </w:rPr>
                    <w:t>核算排放速率</w:t>
                  </w:r>
                  <w:r w:rsidRPr="00F674D7">
                    <w:rPr>
                      <w:b/>
                      <w:szCs w:val="21"/>
                    </w:rPr>
                    <w:t>/</w:t>
                  </w:r>
                </w:p>
                <w:p w:rsidR="00336153" w:rsidRPr="00F674D7" w:rsidRDefault="00336153" w:rsidP="00A80B48">
                  <w:pPr>
                    <w:framePr w:hSpace="180" w:wrap="around" w:vAnchor="text" w:hAnchor="text" w:xAlign="center" w:y="1"/>
                    <w:autoSpaceDE w:val="0"/>
                    <w:autoSpaceDN w:val="0"/>
                    <w:adjustRightInd w:val="0"/>
                    <w:snapToGrid w:val="0"/>
                    <w:suppressOverlap/>
                    <w:jc w:val="center"/>
                    <w:rPr>
                      <w:b/>
                      <w:szCs w:val="21"/>
                    </w:rPr>
                  </w:pPr>
                  <w:r w:rsidRPr="00F674D7">
                    <w:rPr>
                      <w:b/>
                      <w:szCs w:val="21"/>
                    </w:rPr>
                    <w:t>（</w:t>
                  </w:r>
                  <w:r w:rsidRPr="00F674D7">
                    <w:rPr>
                      <w:b/>
                      <w:szCs w:val="21"/>
                    </w:rPr>
                    <w:t>kg/h</w:t>
                  </w:r>
                  <w:r w:rsidRPr="00F674D7">
                    <w:rPr>
                      <w:b/>
                      <w:szCs w:val="21"/>
                    </w:rPr>
                    <w:t>）</w:t>
                  </w:r>
                </w:p>
              </w:tc>
              <w:tc>
                <w:tcPr>
                  <w:tcW w:w="927" w:type="pct"/>
                  <w:vAlign w:val="center"/>
                  <w:hideMark/>
                </w:tcPr>
                <w:p w:rsidR="00336153" w:rsidRPr="00F674D7" w:rsidRDefault="00336153" w:rsidP="00A80B48">
                  <w:pPr>
                    <w:framePr w:hSpace="180" w:wrap="around" w:vAnchor="text" w:hAnchor="text" w:xAlign="center" w:y="1"/>
                    <w:autoSpaceDE w:val="0"/>
                    <w:autoSpaceDN w:val="0"/>
                    <w:adjustRightInd w:val="0"/>
                    <w:snapToGrid w:val="0"/>
                    <w:suppressOverlap/>
                    <w:jc w:val="center"/>
                    <w:rPr>
                      <w:b/>
                      <w:szCs w:val="21"/>
                    </w:rPr>
                  </w:pPr>
                  <w:r w:rsidRPr="00F674D7">
                    <w:rPr>
                      <w:b/>
                      <w:szCs w:val="21"/>
                    </w:rPr>
                    <w:t>核算年排放量</w:t>
                  </w:r>
                  <w:r w:rsidRPr="00F674D7">
                    <w:rPr>
                      <w:b/>
                      <w:szCs w:val="21"/>
                    </w:rPr>
                    <w:t>/</w:t>
                  </w:r>
                </w:p>
                <w:p w:rsidR="00336153" w:rsidRPr="00F674D7" w:rsidRDefault="00336153" w:rsidP="00A80B48">
                  <w:pPr>
                    <w:framePr w:hSpace="180" w:wrap="around" w:vAnchor="text" w:hAnchor="text" w:xAlign="center" w:y="1"/>
                    <w:autoSpaceDE w:val="0"/>
                    <w:autoSpaceDN w:val="0"/>
                    <w:adjustRightInd w:val="0"/>
                    <w:snapToGrid w:val="0"/>
                    <w:suppressOverlap/>
                    <w:jc w:val="center"/>
                    <w:rPr>
                      <w:b/>
                      <w:szCs w:val="21"/>
                    </w:rPr>
                  </w:pPr>
                  <w:r w:rsidRPr="00F674D7">
                    <w:rPr>
                      <w:b/>
                      <w:szCs w:val="21"/>
                    </w:rPr>
                    <w:t>（</w:t>
                  </w:r>
                  <w:r w:rsidRPr="00F674D7">
                    <w:rPr>
                      <w:b/>
                      <w:szCs w:val="21"/>
                    </w:rPr>
                    <w:t>t/a</w:t>
                  </w:r>
                  <w:r w:rsidRPr="00F674D7">
                    <w:rPr>
                      <w:b/>
                      <w:szCs w:val="21"/>
                    </w:rPr>
                    <w:t>）</w:t>
                  </w:r>
                </w:p>
              </w:tc>
            </w:tr>
            <w:tr w:rsidR="00336153" w:rsidRPr="00F674D7" w:rsidTr="00A80B48">
              <w:trPr>
                <w:trHeight w:val="397"/>
                <w:jc w:val="center"/>
              </w:trPr>
              <w:tc>
                <w:tcPr>
                  <w:tcW w:w="505" w:type="pct"/>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1</w:t>
                  </w:r>
                </w:p>
              </w:tc>
              <w:tc>
                <w:tcPr>
                  <w:tcW w:w="829" w:type="pct"/>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排气筒</w:t>
                  </w:r>
                  <w:r w:rsidRPr="00F674D7">
                    <w:rPr>
                      <w:szCs w:val="21"/>
                    </w:rPr>
                    <w:t>P1</w:t>
                  </w:r>
                </w:p>
              </w:tc>
              <w:tc>
                <w:tcPr>
                  <w:tcW w:w="899"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颗粒物</w:t>
                  </w:r>
                </w:p>
              </w:tc>
              <w:tc>
                <w:tcPr>
                  <w:tcW w:w="900" w:type="pc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7.3</w:t>
                  </w:r>
                </w:p>
              </w:tc>
              <w:tc>
                <w:tcPr>
                  <w:tcW w:w="940"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0.029</w:t>
                  </w:r>
                </w:p>
              </w:tc>
              <w:tc>
                <w:tcPr>
                  <w:tcW w:w="927"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0.0082</w:t>
                  </w:r>
                </w:p>
              </w:tc>
            </w:tr>
            <w:tr w:rsidR="00336153" w:rsidRPr="00F674D7" w:rsidTr="00A80B48">
              <w:trPr>
                <w:trHeight w:val="397"/>
                <w:jc w:val="center"/>
              </w:trPr>
              <w:tc>
                <w:tcPr>
                  <w:tcW w:w="505" w:type="pct"/>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2</w:t>
                  </w:r>
                </w:p>
              </w:tc>
              <w:tc>
                <w:tcPr>
                  <w:tcW w:w="829" w:type="pct"/>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排气筒</w:t>
                  </w:r>
                  <w:r w:rsidRPr="00F674D7">
                    <w:rPr>
                      <w:szCs w:val="21"/>
                    </w:rPr>
                    <w:t>P2</w:t>
                  </w:r>
                </w:p>
              </w:tc>
              <w:tc>
                <w:tcPr>
                  <w:tcW w:w="899" w:type="pct"/>
                  <w:vAlign w:val="center"/>
                </w:tcPr>
                <w:p w:rsidR="00336153" w:rsidRPr="00F674D7" w:rsidRDefault="00336153" w:rsidP="00A80B48">
                  <w:pPr>
                    <w:framePr w:hSpace="180" w:wrap="around" w:vAnchor="text" w:hAnchor="text" w:xAlign="center" w:y="1"/>
                    <w:ind w:firstLineChars="17" w:firstLine="36"/>
                    <w:suppressOverlap/>
                    <w:jc w:val="center"/>
                    <w:rPr>
                      <w:szCs w:val="21"/>
                      <w:lang w:val="pt-BR"/>
                    </w:rPr>
                  </w:pPr>
                  <w:r w:rsidRPr="00F674D7">
                    <w:rPr>
                      <w:szCs w:val="21"/>
                      <w:lang w:val="pt-BR"/>
                    </w:rPr>
                    <w:t>非甲烷总烃</w:t>
                  </w:r>
                </w:p>
              </w:tc>
              <w:tc>
                <w:tcPr>
                  <w:tcW w:w="900"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8.7</w:t>
                  </w:r>
                </w:p>
              </w:tc>
              <w:tc>
                <w:tcPr>
                  <w:tcW w:w="940"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0.044</w:t>
                  </w:r>
                </w:p>
              </w:tc>
              <w:tc>
                <w:tcPr>
                  <w:tcW w:w="927"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0.0454</w:t>
                  </w:r>
                </w:p>
              </w:tc>
            </w:tr>
          </w:tbl>
          <w:p w:rsidR="00336153" w:rsidRDefault="00336153" w:rsidP="00A80B48">
            <w:pPr>
              <w:spacing w:line="460" w:lineRule="exact"/>
              <w:ind w:firstLineChars="200" w:firstLine="480"/>
              <w:rPr>
                <w:snapToGrid w:val="0"/>
                <w:sz w:val="24"/>
              </w:rPr>
            </w:pPr>
            <w:r w:rsidRPr="00F674D7">
              <w:rPr>
                <w:rFonts w:hint="eastAsia"/>
                <w:snapToGrid w:val="0"/>
                <w:sz w:val="24"/>
                <w:lang w:val="fr-FR"/>
              </w:rPr>
              <w:t>5.</w:t>
            </w:r>
            <w:r w:rsidRPr="00F674D7">
              <w:rPr>
                <w:snapToGrid w:val="0"/>
                <w:sz w:val="24"/>
                <w:lang w:val="fr-FR"/>
              </w:rPr>
              <w:t>2</w:t>
            </w:r>
            <w:r w:rsidRPr="00F674D7">
              <w:rPr>
                <w:sz w:val="24"/>
              </w:rPr>
              <w:t>大气污染物</w:t>
            </w:r>
            <w:r w:rsidRPr="00F674D7">
              <w:rPr>
                <w:snapToGrid w:val="0"/>
                <w:sz w:val="24"/>
              </w:rPr>
              <w:t>无组织排放量核算</w:t>
            </w:r>
          </w:p>
          <w:p w:rsidR="00336153" w:rsidRDefault="00336153" w:rsidP="00A80B48">
            <w:pPr>
              <w:spacing w:line="460" w:lineRule="exact"/>
              <w:ind w:firstLineChars="200" w:firstLine="480"/>
              <w:rPr>
                <w:snapToGrid w:val="0"/>
                <w:sz w:val="24"/>
              </w:rPr>
            </w:pPr>
          </w:p>
          <w:p w:rsidR="00336153" w:rsidRDefault="00336153" w:rsidP="00A80B48">
            <w:pPr>
              <w:spacing w:line="460" w:lineRule="exact"/>
              <w:ind w:firstLineChars="200" w:firstLine="480"/>
              <w:rPr>
                <w:snapToGrid w:val="0"/>
                <w:sz w:val="24"/>
              </w:rPr>
            </w:pPr>
          </w:p>
          <w:p w:rsidR="00336153" w:rsidRDefault="00336153" w:rsidP="00A80B48">
            <w:pPr>
              <w:spacing w:line="460" w:lineRule="exact"/>
              <w:ind w:firstLineChars="200" w:firstLine="480"/>
              <w:rPr>
                <w:snapToGrid w:val="0"/>
                <w:sz w:val="24"/>
              </w:rPr>
            </w:pPr>
          </w:p>
          <w:p w:rsidR="00336153" w:rsidRDefault="00336153" w:rsidP="00A80B48">
            <w:pPr>
              <w:spacing w:line="460" w:lineRule="exact"/>
              <w:ind w:firstLineChars="200" w:firstLine="480"/>
              <w:rPr>
                <w:snapToGrid w:val="0"/>
                <w:sz w:val="24"/>
              </w:rPr>
            </w:pPr>
          </w:p>
          <w:p w:rsidR="00336153" w:rsidRDefault="00336153" w:rsidP="00A80B48">
            <w:pPr>
              <w:spacing w:line="460" w:lineRule="exact"/>
              <w:ind w:firstLineChars="200" w:firstLine="480"/>
              <w:rPr>
                <w:snapToGrid w:val="0"/>
                <w:sz w:val="24"/>
              </w:rPr>
            </w:pPr>
          </w:p>
          <w:p w:rsidR="00336153" w:rsidRPr="00F674D7" w:rsidRDefault="00336153" w:rsidP="00A80B48">
            <w:pPr>
              <w:spacing w:line="460" w:lineRule="exact"/>
              <w:ind w:firstLineChars="200" w:firstLine="480"/>
              <w:rPr>
                <w:snapToGrid w:val="0"/>
                <w:sz w:val="24"/>
                <w:lang w:val="fr-FR"/>
              </w:rPr>
            </w:pPr>
          </w:p>
          <w:p w:rsidR="00336153" w:rsidRPr="00F674D7" w:rsidRDefault="00336153" w:rsidP="00A80B48">
            <w:pPr>
              <w:snapToGrid w:val="0"/>
              <w:spacing w:line="480" w:lineRule="exact"/>
              <w:ind w:firstLine="480"/>
              <w:rPr>
                <w:rFonts w:eastAsia="黑体"/>
                <w:sz w:val="24"/>
              </w:rPr>
            </w:pPr>
            <w:r w:rsidRPr="00F674D7">
              <w:rPr>
                <w:rFonts w:eastAsia="黑体"/>
                <w:sz w:val="24"/>
              </w:rPr>
              <w:lastRenderedPageBreak/>
              <w:t>表</w:t>
            </w:r>
            <w:r w:rsidRPr="00F674D7">
              <w:rPr>
                <w:rFonts w:eastAsia="黑体" w:hint="eastAsia"/>
                <w:sz w:val="24"/>
              </w:rPr>
              <w:t>2</w:t>
            </w:r>
            <w:r>
              <w:rPr>
                <w:rFonts w:eastAsia="黑体" w:hint="eastAsia"/>
                <w:sz w:val="24"/>
              </w:rPr>
              <w:t>3</w:t>
            </w:r>
            <w:r w:rsidRPr="00F674D7">
              <w:rPr>
                <w:rFonts w:eastAsia="黑体"/>
                <w:sz w:val="24"/>
              </w:rPr>
              <w:t xml:space="preserve">      </w:t>
            </w:r>
            <w:r w:rsidRPr="00F674D7">
              <w:rPr>
                <w:rFonts w:eastAsia="黑体" w:hint="eastAsia"/>
                <w:sz w:val="24"/>
              </w:rPr>
              <w:t xml:space="preserve">    </w:t>
            </w:r>
            <w:r w:rsidRPr="00F674D7">
              <w:rPr>
                <w:rFonts w:eastAsia="黑体"/>
                <w:sz w:val="24"/>
              </w:rPr>
              <w:t xml:space="preserve">  </w:t>
            </w:r>
            <w:r w:rsidRPr="00F674D7">
              <w:rPr>
                <w:rFonts w:eastAsia="黑体"/>
                <w:sz w:val="24"/>
              </w:rPr>
              <w:t>大气污染物无组织排放量核算表</w:t>
            </w:r>
          </w:p>
          <w:tbl>
            <w:tblPr>
              <w:tblW w:w="5000" w:type="pct"/>
              <w:jc w:val="center"/>
              <w:tblBorders>
                <w:top w:val="single" w:sz="8" w:space="0" w:color="000000"/>
                <w:bottom w:val="single" w:sz="8" w:space="0" w:color="000000"/>
                <w:insideH w:val="single" w:sz="4" w:space="0" w:color="000000"/>
                <w:insideV w:val="single" w:sz="4" w:space="0" w:color="000000"/>
              </w:tblBorders>
              <w:tblLayout w:type="fixed"/>
              <w:tblCellMar>
                <w:left w:w="28" w:type="dxa"/>
                <w:right w:w="28" w:type="dxa"/>
              </w:tblCellMar>
              <w:tblLook w:val="01E0"/>
            </w:tblPr>
            <w:tblGrid>
              <w:gridCol w:w="392"/>
              <w:gridCol w:w="713"/>
              <w:gridCol w:w="910"/>
              <w:gridCol w:w="839"/>
              <w:gridCol w:w="1958"/>
              <w:gridCol w:w="1463"/>
              <w:gridCol w:w="896"/>
              <w:gridCol w:w="775"/>
            </w:tblGrid>
            <w:tr w:rsidR="00336153" w:rsidRPr="00F674D7" w:rsidTr="00A80B48">
              <w:trPr>
                <w:trHeight w:val="397"/>
                <w:jc w:val="center"/>
              </w:trPr>
              <w:tc>
                <w:tcPr>
                  <w:tcW w:w="455" w:type="dxa"/>
                  <w:vMerge w:val="restart"/>
                  <w:shd w:val="clear" w:color="auto" w:fill="auto"/>
                  <w:vAlign w:val="center"/>
                </w:tcPr>
                <w:p w:rsidR="00336153" w:rsidRPr="00F674D7" w:rsidRDefault="00336153" w:rsidP="00A80B48">
                  <w:pPr>
                    <w:framePr w:hSpace="180" w:wrap="around" w:vAnchor="text" w:hAnchor="text" w:xAlign="center" w:y="1"/>
                    <w:snapToGrid w:val="0"/>
                    <w:suppressOverlap/>
                    <w:jc w:val="center"/>
                    <w:rPr>
                      <w:b/>
                      <w:szCs w:val="21"/>
                    </w:rPr>
                  </w:pPr>
                  <w:r w:rsidRPr="00F674D7">
                    <w:rPr>
                      <w:b/>
                      <w:szCs w:val="21"/>
                    </w:rPr>
                    <w:t>序号</w:t>
                  </w:r>
                </w:p>
              </w:tc>
              <w:tc>
                <w:tcPr>
                  <w:tcW w:w="841" w:type="dxa"/>
                  <w:vMerge w:val="restart"/>
                  <w:shd w:val="clear" w:color="auto" w:fill="auto"/>
                  <w:vAlign w:val="center"/>
                </w:tcPr>
                <w:p w:rsidR="00336153" w:rsidRPr="00F674D7" w:rsidRDefault="00336153" w:rsidP="00A80B48">
                  <w:pPr>
                    <w:framePr w:hSpace="180" w:wrap="around" w:vAnchor="text" w:hAnchor="text" w:xAlign="center" w:y="1"/>
                    <w:snapToGrid w:val="0"/>
                    <w:suppressOverlap/>
                    <w:jc w:val="center"/>
                    <w:rPr>
                      <w:b/>
                      <w:szCs w:val="21"/>
                    </w:rPr>
                  </w:pPr>
                  <w:r w:rsidRPr="00F674D7">
                    <w:rPr>
                      <w:b/>
                      <w:szCs w:val="21"/>
                    </w:rPr>
                    <w:t>排放口编号</w:t>
                  </w:r>
                </w:p>
              </w:tc>
              <w:tc>
                <w:tcPr>
                  <w:tcW w:w="1078" w:type="dxa"/>
                  <w:vMerge w:val="restart"/>
                  <w:shd w:val="clear" w:color="auto" w:fill="auto"/>
                  <w:vAlign w:val="center"/>
                </w:tcPr>
                <w:p w:rsidR="00336153" w:rsidRPr="00F674D7" w:rsidRDefault="00336153" w:rsidP="00A80B48">
                  <w:pPr>
                    <w:framePr w:hSpace="180" w:wrap="around" w:vAnchor="text" w:hAnchor="text" w:xAlign="center" w:y="1"/>
                    <w:snapToGrid w:val="0"/>
                    <w:suppressOverlap/>
                    <w:jc w:val="center"/>
                    <w:rPr>
                      <w:b/>
                      <w:szCs w:val="21"/>
                    </w:rPr>
                  </w:pPr>
                  <w:r w:rsidRPr="00F674D7">
                    <w:rPr>
                      <w:b/>
                      <w:szCs w:val="21"/>
                    </w:rPr>
                    <w:t>产污环节</w:t>
                  </w:r>
                </w:p>
              </w:tc>
              <w:tc>
                <w:tcPr>
                  <w:tcW w:w="993" w:type="dxa"/>
                  <w:vMerge w:val="restart"/>
                  <w:shd w:val="clear" w:color="auto" w:fill="auto"/>
                  <w:vAlign w:val="center"/>
                </w:tcPr>
                <w:p w:rsidR="00336153" w:rsidRPr="00F674D7" w:rsidRDefault="00336153" w:rsidP="00A80B48">
                  <w:pPr>
                    <w:framePr w:hSpace="180" w:wrap="around" w:vAnchor="text" w:hAnchor="text" w:xAlign="center" w:y="1"/>
                    <w:snapToGrid w:val="0"/>
                    <w:suppressOverlap/>
                    <w:jc w:val="center"/>
                    <w:rPr>
                      <w:b/>
                      <w:szCs w:val="21"/>
                    </w:rPr>
                  </w:pPr>
                  <w:r w:rsidRPr="00F674D7">
                    <w:rPr>
                      <w:b/>
                      <w:szCs w:val="21"/>
                    </w:rPr>
                    <w:t>污染物</w:t>
                  </w:r>
                </w:p>
              </w:tc>
              <w:tc>
                <w:tcPr>
                  <w:tcW w:w="2337" w:type="dxa"/>
                  <w:vMerge w:val="restart"/>
                  <w:shd w:val="clear" w:color="auto" w:fill="auto"/>
                  <w:vAlign w:val="center"/>
                </w:tcPr>
                <w:p w:rsidR="00336153" w:rsidRPr="00F674D7" w:rsidRDefault="00336153" w:rsidP="00A80B48">
                  <w:pPr>
                    <w:framePr w:hSpace="180" w:wrap="around" w:vAnchor="text" w:hAnchor="text" w:xAlign="center" w:y="1"/>
                    <w:snapToGrid w:val="0"/>
                    <w:suppressOverlap/>
                    <w:jc w:val="center"/>
                    <w:rPr>
                      <w:b/>
                      <w:szCs w:val="21"/>
                    </w:rPr>
                  </w:pPr>
                  <w:r w:rsidRPr="00F674D7">
                    <w:rPr>
                      <w:b/>
                      <w:szCs w:val="21"/>
                    </w:rPr>
                    <w:t>主要污染防治措施</w:t>
                  </w:r>
                </w:p>
              </w:tc>
              <w:tc>
                <w:tcPr>
                  <w:tcW w:w="2803" w:type="dxa"/>
                  <w:gridSpan w:val="2"/>
                  <w:shd w:val="clear" w:color="auto" w:fill="auto"/>
                  <w:vAlign w:val="center"/>
                </w:tcPr>
                <w:p w:rsidR="00336153" w:rsidRPr="00F674D7" w:rsidRDefault="00336153" w:rsidP="00A80B48">
                  <w:pPr>
                    <w:framePr w:hSpace="180" w:wrap="around" w:vAnchor="text" w:hAnchor="text" w:xAlign="center" w:y="1"/>
                    <w:snapToGrid w:val="0"/>
                    <w:suppressOverlap/>
                    <w:jc w:val="center"/>
                    <w:rPr>
                      <w:b/>
                      <w:szCs w:val="21"/>
                    </w:rPr>
                  </w:pPr>
                  <w:r w:rsidRPr="00F674D7">
                    <w:rPr>
                      <w:b/>
                      <w:szCs w:val="21"/>
                    </w:rPr>
                    <w:t>排放标准</w:t>
                  </w:r>
                </w:p>
              </w:tc>
              <w:tc>
                <w:tcPr>
                  <w:tcW w:w="915" w:type="dxa"/>
                  <w:vMerge w:val="restart"/>
                  <w:shd w:val="clear" w:color="auto" w:fill="auto"/>
                  <w:vAlign w:val="center"/>
                </w:tcPr>
                <w:p w:rsidR="00336153" w:rsidRPr="00F674D7" w:rsidRDefault="00336153" w:rsidP="00A80B48">
                  <w:pPr>
                    <w:framePr w:hSpace="180" w:wrap="around" w:vAnchor="text" w:hAnchor="text" w:xAlign="center" w:y="1"/>
                    <w:snapToGrid w:val="0"/>
                    <w:suppressOverlap/>
                    <w:jc w:val="center"/>
                    <w:rPr>
                      <w:b/>
                      <w:szCs w:val="21"/>
                    </w:rPr>
                  </w:pPr>
                  <w:r w:rsidRPr="00F674D7">
                    <w:rPr>
                      <w:b/>
                      <w:szCs w:val="21"/>
                    </w:rPr>
                    <w:t>年排放量</w:t>
                  </w:r>
                  <w:r w:rsidRPr="00F674D7">
                    <w:rPr>
                      <w:b/>
                      <w:szCs w:val="21"/>
                    </w:rPr>
                    <w:t>/</w:t>
                  </w:r>
                  <w:r w:rsidRPr="00F674D7">
                    <w:rPr>
                      <w:b/>
                      <w:szCs w:val="21"/>
                    </w:rPr>
                    <w:t>（</w:t>
                  </w:r>
                  <w:r w:rsidRPr="00F674D7">
                    <w:rPr>
                      <w:b/>
                      <w:szCs w:val="21"/>
                    </w:rPr>
                    <w:t>t/a</w:t>
                  </w:r>
                  <w:r w:rsidRPr="00F674D7">
                    <w:rPr>
                      <w:b/>
                      <w:szCs w:val="21"/>
                    </w:rPr>
                    <w:t>）</w:t>
                  </w:r>
                </w:p>
              </w:tc>
            </w:tr>
            <w:tr w:rsidR="00336153" w:rsidRPr="00F674D7" w:rsidTr="00A80B48">
              <w:trPr>
                <w:trHeight w:val="397"/>
                <w:jc w:val="center"/>
              </w:trPr>
              <w:tc>
                <w:tcPr>
                  <w:tcW w:w="455" w:type="dxa"/>
                  <w:vMerge/>
                  <w:shd w:val="clear" w:color="auto" w:fill="auto"/>
                  <w:vAlign w:val="center"/>
                </w:tcPr>
                <w:p w:rsidR="00336153" w:rsidRPr="00F674D7" w:rsidRDefault="00336153" w:rsidP="00A80B48">
                  <w:pPr>
                    <w:framePr w:hSpace="180" w:wrap="around" w:vAnchor="text" w:hAnchor="text" w:xAlign="center" w:y="1"/>
                    <w:widowControl/>
                    <w:suppressOverlap/>
                    <w:jc w:val="left"/>
                    <w:rPr>
                      <w:b/>
                      <w:szCs w:val="21"/>
                    </w:rPr>
                  </w:pPr>
                </w:p>
              </w:tc>
              <w:tc>
                <w:tcPr>
                  <w:tcW w:w="841" w:type="dxa"/>
                  <w:vMerge/>
                  <w:shd w:val="clear" w:color="auto" w:fill="auto"/>
                  <w:vAlign w:val="center"/>
                </w:tcPr>
                <w:p w:rsidR="00336153" w:rsidRPr="00F674D7" w:rsidRDefault="00336153" w:rsidP="00A80B48">
                  <w:pPr>
                    <w:framePr w:hSpace="180" w:wrap="around" w:vAnchor="text" w:hAnchor="text" w:xAlign="center" w:y="1"/>
                    <w:widowControl/>
                    <w:suppressOverlap/>
                    <w:jc w:val="left"/>
                    <w:rPr>
                      <w:b/>
                      <w:szCs w:val="21"/>
                    </w:rPr>
                  </w:pPr>
                </w:p>
              </w:tc>
              <w:tc>
                <w:tcPr>
                  <w:tcW w:w="1078" w:type="dxa"/>
                  <w:vMerge/>
                  <w:shd w:val="clear" w:color="auto" w:fill="auto"/>
                  <w:vAlign w:val="center"/>
                </w:tcPr>
                <w:p w:rsidR="00336153" w:rsidRPr="00F674D7" w:rsidRDefault="00336153" w:rsidP="00A80B48">
                  <w:pPr>
                    <w:framePr w:hSpace="180" w:wrap="around" w:vAnchor="text" w:hAnchor="text" w:xAlign="center" w:y="1"/>
                    <w:widowControl/>
                    <w:suppressOverlap/>
                    <w:jc w:val="left"/>
                    <w:rPr>
                      <w:b/>
                      <w:szCs w:val="21"/>
                    </w:rPr>
                  </w:pPr>
                </w:p>
              </w:tc>
              <w:tc>
                <w:tcPr>
                  <w:tcW w:w="993" w:type="dxa"/>
                  <w:vMerge/>
                  <w:shd w:val="clear" w:color="auto" w:fill="auto"/>
                  <w:vAlign w:val="center"/>
                </w:tcPr>
                <w:p w:rsidR="00336153" w:rsidRPr="00F674D7" w:rsidRDefault="00336153" w:rsidP="00A80B48">
                  <w:pPr>
                    <w:framePr w:hSpace="180" w:wrap="around" w:vAnchor="text" w:hAnchor="text" w:xAlign="center" w:y="1"/>
                    <w:widowControl/>
                    <w:suppressOverlap/>
                    <w:jc w:val="left"/>
                    <w:rPr>
                      <w:b/>
                      <w:szCs w:val="21"/>
                    </w:rPr>
                  </w:pPr>
                </w:p>
              </w:tc>
              <w:tc>
                <w:tcPr>
                  <w:tcW w:w="2337" w:type="dxa"/>
                  <w:vMerge/>
                  <w:shd w:val="clear" w:color="auto" w:fill="auto"/>
                  <w:vAlign w:val="center"/>
                </w:tcPr>
                <w:p w:rsidR="00336153" w:rsidRPr="00F674D7" w:rsidRDefault="00336153" w:rsidP="00A80B48">
                  <w:pPr>
                    <w:framePr w:hSpace="180" w:wrap="around" w:vAnchor="text" w:hAnchor="text" w:xAlign="center" w:y="1"/>
                    <w:widowControl/>
                    <w:suppressOverlap/>
                    <w:jc w:val="left"/>
                    <w:rPr>
                      <w:b/>
                      <w:szCs w:val="21"/>
                    </w:rPr>
                  </w:pPr>
                </w:p>
              </w:tc>
              <w:tc>
                <w:tcPr>
                  <w:tcW w:w="1742"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b/>
                      <w:szCs w:val="21"/>
                    </w:rPr>
                  </w:pPr>
                  <w:r w:rsidRPr="00F674D7">
                    <w:rPr>
                      <w:b/>
                      <w:szCs w:val="21"/>
                    </w:rPr>
                    <w:t>标准名称</w:t>
                  </w:r>
                </w:p>
              </w:tc>
              <w:tc>
                <w:tcPr>
                  <w:tcW w:w="1061"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b/>
                      <w:szCs w:val="21"/>
                    </w:rPr>
                  </w:pPr>
                  <w:r w:rsidRPr="00F674D7">
                    <w:rPr>
                      <w:b/>
                      <w:szCs w:val="21"/>
                    </w:rPr>
                    <w:t>浓度限值</w:t>
                  </w:r>
                  <w:r w:rsidRPr="00F674D7">
                    <w:rPr>
                      <w:b/>
                      <w:szCs w:val="21"/>
                    </w:rPr>
                    <w:t>/</w:t>
                  </w:r>
                </w:p>
                <w:p w:rsidR="00336153" w:rsidRPr="00F674D7" w:rsidRDefault="00336153" w:rsidP="00A80B48">
                  <w:pPr>
                    <w:framePr w:hSpace="180" w:wrap="around" w:vAnchor="text" w:hAnchor="text" w:xAlign="center" w:y="1"/>
                    <w:snapToGrid w:val="0"/>
                    <w:suppressOverlap/>
                    <w:jc w:val="center"/>
                    <w:rPr>
                      <w:b/>
                      <w:szCs w:val="21"/>
                    </w:rPr>
                  </w:pPr>
                  <w:r w:rsidRPr="00F674D7">
                    <w:rPr>
                      <w:b/>
                      <w:szCs w:val="21"/>
                    </w:rPr>
                    <w:t>（</w:t>
                  </w:r>
                  <w:r w:rsidRPr="00F674D7">
                    <w:rPr>
                      <w:b/>
                      <w:szCs w:val="21"/>
                    </w:rPr>
                    <w:t>mg/m</w:t>
                  </w:r>
                  <w:r w:rsidRPr="00F674D7">
                    <w:rPr>
                      <w:b/>
                      <w:szCs w:val="21"/>
                      <w:vertAlign w:val="superscript"/>
                    </w:rPr>
                    <w:t>3</w:t>
                  </w:r>
                  <w:r w:rsidRPr="00F674D7">
                    <w:rPr>
                      <w:b/>
                      <w:szCs w:val="21"/>
                    </w:rPr>
                    <w:t>）</w:t>
                  </w:r>
                </w:p>
              </w:tc>
              <w:tc>
                <w:tcPr>
                  <w:tcW w:w="915" w:type="dxa"/>
                  <w:vMerge/>
                  <w:shd w:val="clear" w:color="auto" w:fill="auto"/>
                  <w:vAlign w:val="center"/>
                </w:tcPr>
                <w:p w:rsidR="00336153" w:rsidRPr="00F674D7" w:rsidRDefault="00336153" w:rsidP="00A80B48">
                  <w:pPr>
                    <w:framePr w:hSpace="180" w:wrap="around" w:vAnchor="text" w:hAnchor="text" w:xAlign="center" w:y="1"/>
                    <w:widowControl/>
                    <w:suppressOverlap/>
                    <w:jc w:val="left"/>
                    <w:rPr>
                      <w:b/>
                      <w:szCs w:val="21"/>
                    </w:rPr>
                  </w:pPr>
                </w:p>
              </w:tc>
            </w:tr>
            <w:tr w:rsidR="00336153" w:rsidRPr="00C332E1" w:rsidTr="00A80B48">
              <w:trPr>
                <w:trHeight w:val="397"/>
                <w:jc w:val="center"/>
              </w:trPr>
              <w:tc>
                <w:tcPr>
                  <w:tcW w:w="455"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szCs w:val="21"/>
                    </w:rPr>
                    <w:t>1</w:t>
                  </w:r>
                </w:p>
              </w:tc>
              <w:tc>
                <w:tcPr>
                  <w:tcW w:w="841"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int="eastAsia"/>
                      <w:szCs w:val="21"/>
                    </w:rPr>
                    <w:t>生产</w:t>
                  </w:r>
                  <w:r w:rsidRPr="00F674D7">
                    <w:rPr>
                      <w:szCs w:val="21"/>
                    </w:rPr>
                    <w:t>车间</w:t>
                  </w:r>
                </w:p>
              </w:tc>
              <w:tc>
                <w:tcPr>
                  <w:tcW w:w="1078"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szCs w:val="21"/>
                    </w:rPr>
                    <w:t>发泡挤出</w:t>
                  </w:r>
                </w:p>
              </w:tc>
              <w:tc>
                <w:tcPr>
                  <w:tcW w:w="993"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lang w:val="fr-FR"/>
                    </w:rPr>
                  </w:pPr>
                  <w:r w:rsidRPr="00F674D7">
                    <w:rPr>
                      <w:szCs w:val="21"/>
                      <w:lang w:val="fr-FR"/>
                    </w:rPr>
                    <w:t>非甲烷总烃</w:t>
                  </w:r>
                </w:p>
              </w:tc>
              <w:tc>
                <w:tcPr>
                  <w:tcW w:w="2337" w:type="dxa"/>
                  <w:shd w:val="clear" w:color="auto" w:fill="auto"/>
                  <w:vAlign w:val="center"/>
                </w:tcPr>
                <w:p w:rsidR="00336153" w:rsidRPr="00F674D7" w:rsidRDefault="00336153" w:rsidP="00A80B48">
                  <w:pPr>
                    <w:framePr w:hSpace="180" w:wrap="around" w:vAnchor="text" w:hAnchor="text" w:xAlign="center" w:y="1"/>
                    <w:widowControl/>
                    <w:suppressOverlap/>
                    <w:jc w:val="left"/>
                    <w:rPr>
                      <w:szCs w:val="21"/>
                      <w:lang w:val="fr-FR"/>
                    </w:rPr>
                  </w:pPr>
                  <w:r w:rsidRPr="00F674D7">
                    <w:rPr>
                      <w:rFonts w:hAnsi="宋体" w:hint="eastAsia"/>
                      <w:szCs w:val="21"/>
                      <w:lang w:val="fr-FR"/>
                    </w:rPr>
                    <w:t>①</w:t>
                  </w:r>
                  <w:r w:rsidRPr="00F674D7">
                    <w:rPr>
                      <w:szCs w:val="21"/>
                    </w:rPr>
                    <w:t>生产过程</w:t>
                  </w:r>
                  <w:r w:rsidRPr="00F674D7">
                    <w:rPr>
                      <w:rFonts w:hint="eastAsia"/>
                      <w:szCs w:val="21"/>
                    </w:rPr>
                    <w:t>全部密闭</w:t>
                  </w:r>
                  <w:r w:rsidRPr="00F674D7">
                    <w:rPr>
                      <w:szCs w:val="21"/>
                    </w:rPr>
                    <w:t>输送，无组织排放</w:t>
                  </w:r>
                  <w:r w:rsidRPr="00F674D7">
                    <w:rPr>
                      <w:rFonts w:hint="eastAsia"/>
                      <w:szCs w:val="21"/>
                    </w:rPr>
                    <w:t>控制</w:t>
                  </w:r>
                  <w:r w:rsidRPr="00F674D7">
                    <w:rPr>
                      <w:szCs w:val="21"/>
                    </w:rPr>
                    <w:t>到位；</w:t>
                  </w:r>
                  <w:r w:rsidRPr="00F674D7">
                    <w:rPr>
                      <w:rFonts w:hint="eastAsia"/>
                      <w:szCs w:val="21"/>
                    </w:rPr>
                    <w:t>厂房</w:t>
                  </w:r>
                  <w:r w:rsidRPr="00F674D7">
                    <w:rPr>
                      <w:szCs w:val="21"/>
                    </w:rPr>
                    <w:t>全部密闭</w:t>
                  </w:r>
                  <w:r w:rsidRPr="00F674D7">
                    <w:rPr>
                      <w:rFonts w:hint="eastAsia"/>
                      <w:szCs w:val="21"/>
                    </w:rPr>
                    <w:t>，</w:t>
                  </w:r>
                  <w:r w:rsidRPr="00F674D7">
                    <w:rPr>
                      <w:szCs w:val="21"/>
                    </w:rPr>
                    <w:t>加强密闭区域的收集</w:t>
                  </w:r>
                  <w:r w:rsidRPr="00F674D7">
                    <w:rPr>
                      <w:rFonts w:hint="eastAsia"/>
                      <w:szCs w:val="21"/>
                    </w:rPr>
                    <w:t>；</w:t>
                  </w:r>
                </w:p>
                <w:p w:rsidR="00336153" w:rsidRPr="00F674D7" w:rsidRDefault="00336153" w:rsidP="00A80B48">
                  <w:pPr>
                    <w:framePr w:hSpace="180" w:wrap="around" w:vAnchor="text" w:hAnchor="text" w:xAlign="center" w:y="1"/>
                    <w:widowControl/>
                    <w:suppressOverlap/>
                    <w:jc w:val="left"/>
                    <w:rPr>
                      <w:szCs w:val="21"/>
                      <w:lang w:val="fr-FR"/>
                    </w:rPr>
                  </w:pPr>
                  <w:r w:rsidRPr="00F674D7">
                    <w:rPr>
                      <w:rFonts w:hAnsi="宋体" w:hint="eastAsia"/>
                      <w:szCs w:val="21"/>
                      <w:lang w:val="fr-FR"/>
                    </w:rPr>
                    <w:t>②</w:t>
                  </w:r>
                  <w:r w:rsidRPr="00F674D7">
                    <w:rPr>
                      <w:szCs w:val="21"/>
                      <w:lang w:val="fr-FR"/>
                    </w:rPr>
                    <w:t>加强管理和车间废气收集。</w:t>
                  </w:r>
                </w:p>
              </w:tc>
              <w:tc>
                <w:tcPr>
                  <w:tcW w:w="1742"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lang w:val="fr-FR"/>
                    </w:rPr>
                  </w:pPr>
                  <w:r w:rsidRPr="00F674D7">
                    <w:rPr>
                      <w:rFonts w:hint="eastAsia"/>
                      <w:szCs w:val="21"/>
                    </w:rPr>
                    <w:t>《关于全省开展工业企业挥发性有机物专项治理工作中排放建议值的通知》</w:t>
                  </w:r>
                  <w:r w:rsidRPr="00F674D7">
                    <w:rPr>
                      <w:szCs w:val="21"/>
                    </w:rPr>
                    <w:t>豫环攻坚办</w:t>
                  </w:r>
                  <w:r w:rsidRPr="00F674D7">
                    <w:rPr>
                      <w:szCs w:val="21"/>
                    </w:rPr>
                    <w:t>[2017]162</w:t>
                  </w:r>
                  <w:r w:rsidRPr="00F674D7">
                    <w:rPr>
                      <w:szCs w:val="21"/>
                    </w:rPr>
                    <w:t>号</w:t>
                  </w:r>
                </w:p>
              </w:tc>
              <w:tc>
                <w:tcPr>
                  <w:tcW w:w="1061"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lang w:val="fr-FR"/>
                    </w:rPr>
                  </w:pPr>
                  <w:r w:rsidRPr="00F674D7">
                    <w:rPr>
                      <w:szCs w:val="21"/>
                      <w:lang w:val="fr-FR"/>
                    </w:rPr>
                    <w:t>2.0</w:t>
                  </w:r>
                </w:p>
              </w:tc>
              <w:tc>
                <w:tcPr>
                  <w:tcW w:w="915" w:type="dxa"/>
                  <w:shd w:val="clear" w:color="auto" w:fill="auto"/>
                  <w:vAlign w:val="center"/>
                </w:tcPr>
                <w:p w:rsidR="00336153" w:rsidRPr="00F674D7" w:rsidRDefault="00336153" w:rsidP="00A80B48">
                  <w:pPr>
                    <w:framePr w:hSpace="180" w:wrap="around" w:vAnchor="text" w:hAnchor="text" w:xAlign="center" w:y="1"/>
                    <w:widowControl/>
                    <w:suppressOverlap/>
                    <w:jc w:val="center"/>
                    <w:rPr>
                      <w:szCs w:val="21"/>
                      <w:lang w:val="fr-FR"/>
                    </w:rPr>
                  </w:pPr>
                  <w:r w:rsidRPr="00F674D7">
                    <w:rPr>
                      <w:rFonts w:hint="eastAsia"/>
                      <w:szCs w:val="21"/>
                      <w:lang w:val="fr-FR"/>
                    </w:rPr>
                    <w:t>0.0219</w:t>
                  </w:r>
                </w:p>
              </w:tc>
            </w:tr>
          </w:tbl>
          <w:p w:rsidR="00336153" w:rsidRPr="00F674D7" w:rsidRDefault="00336153" w:rsidP="00A80B48">
            <w:pPr>
              <w:spacing w:line="460" w:lineRule="exact"/>
              <w:ind w:firstLineChars="200" w:firstLine="480"/>
              <w:rPr>
                <w:snapToGrid w:val="0"/>
                <w:sz w:val="24"/>
                <w:lang w:val="fr-FR"/>
              </w:rPr>
            </w:pPr>
            <w:r w:rsidRPr="00F674D7">
              <w:rPr>
                <w:rFonts w:hint="eastAsia"/>
                <w:snapToGrid w:val="0"/>
                <w:sz w:val="24"/>
                <w:lang w:val="fr-FR"/>
              </w:rPr>
              <w:t>5.3</w:t>
            </w:r>
            <w:r w:rsidRPr="00F674D7">
              <w:rPr>
                <w:snapToGrid w:val="0"/>
                <w:sz w:val="24"/>
              </w:rPr>
              <w:t>大气污染物年排放量核算</w:t>
            </w:r>
          </w:p>
          <w:p w:rsidR="00336153" w:rsidRPr="00F674D7" w:rsidRDefault="00336153" w:rsidP="00A80B48">
            <w:pPr>
              <w:adjustRightInd w:val="0"/>
              <w:snapToGrid w:val="0"/>
              <w:spacing w:line="460" w:lineRule="exact"/>
              <w:ind w:firstLineChars="200" w:firstLine="480"/>
              <w:rPr>
                <w:rFonts w:eastAsia="黑体"/>
                <w:sz w:val="24"/>
                <w:lang w:val="fr-FR"/>
              </w:rPr>
            </w:pPr>
            <w:r w:rsidRPr="00F674D7">
              <w:rPr>
                <w:rFonts w:eastAsia="黑体"/>
                <w:sz w:val="24"/>
              </w:rPr>
              <w:t>表</w:t>
            </w:r>
            <w:r w:rsidRPr="00F674D7">
              <w:rPr>
                <w:rFonts w:eastAsia="黑体"/>
                <w:sz w:val="24"/>
                <w:lang w:val="fr-FR"/>
              </w:rPr>
              <w:t>2</w:t>
            </w:r>
            <w:r>
              <w:rPr>
                <w:rFonts w:eastAsia="黑体" w:hint="eastAsia"/>
                <w:sz w:val="24"/>
                <w:lang w:val="fr-FR"/>
              </w:rPr>
              <w:t>4</w:t>
            </w:r>
            <w:r w:rsidRPr="00F674D7">
              <w:rPr>
                <w:rFonts w:eastAsia="黑体"/>
                <w:sz w:val="24"/>
                <w:lang w:val="fr-FR"/>
              </w:rPr>
              <w:t xml:space="preserve">             </w:t>
            </w:r>
            <w:r w:rsidRPr="00F674D7">
              <w:rPr>
                <w:rFonts w:eastAsia="黑体"/>
                <w:sz w:val="24"/>
              </w:rPr>
              <w:t>大气污染物年排放量核算表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1E0"/>
            </w:tblPr>
            <w:tblGrid>
              <w:gridCol w:w="1607"/>
              <w:gridCol w:w="3288"/>
              <w:gridCol w:w="3051"/>
            </w:tblGrid>
            <w:tr w:rsidR="00336153" w:rsidRPr="00F674D7" w:rsidTr="00A80B48">
              <w:trPr>
                <w:trHeight w:val="397"/>
                <w:jc w:val="center"/>
              </w:trPr>
              <w:tc>
                <w:tcPr>
                  <w:tcW w:w="1011" w:type="pct"/>
                  <w:vAlign w:val="center"/>
                  <w:hideMark/>
                </w:tcPr>
                <w:p w:rsidR="00336153" w:rsidRPr="00F674D7" w:rsidRDefault="00336153" w:rsidP="00A80B48">
                  <w:pPr>
                    <w:framePr w:hSpace="180" w:wrap="around" w:vAnchor="text" w:hAnchor="text" w:xAlign="center" w:y="1"/>
                    <w:autoSpaceDE w:val="0"/>
                    <w:autoSpaceDN w:val="0"/>
                    <w:adjustRightInd w:val="0"/>
                    <w:snapToGrid w:val="0"/>
                    <w:suppressOverlap/>
                    <w:jc w:val="center"/>
                    <w:rPr>
                      <w:b/>
                      <w:szCs w:val="21"/>
                      <w:lang w:val="fr-FR"/>
                    </w:rPr>
                  </w:pPr>
                  <w:r w:rsidRPr="00F674D7">
                    <w:rPr>
                      <w:b/>
                      <w:szCs w:val="21"/>
                    </w:rPr>
                    <w:t>序号</w:t>
                  </w:r>
                </w:p>
              </w:tc>
              <w:tc>
                <w:tcPr>
                  <w:tcW w:w="2069" w:type="pct"/>
                  <w:vAlign w:val="center"/>
                  <w:hideMark/>
                </w:tcPr>
                <w:p w:rsidR="00336153" w:rsidRPr="00F674D7" w:rsidRDefault="00336153" w:rsidP="00A80B48">
                  <w:pPr>
                    <w:framePr w:hSpace="180" w:wrap="around" w:vAnchor="text" w:hAnchor="text" w:xAlign="center" w:y="1"/>
                    <w:autoSpaceDE w:val="0"/>
                    <w:autoSpaceDN w:val="0"/>
                    <w:adjustRightInd w:val="0"/>
                    <w:snapToGrid w:val="0"/>
                    <w:suppressOverlap/>
                    <w:jc w:val="center"/>
                    <w:rPr>
                      <w:b/>
                      <w:szCs w:val="21"/>
                      <w:lang w:val="fr-FR"/>
                    </w:rPr>
                  </w:pPr>
                  <w:r w:rsidRPr="00F674D7">
                    <w:rPr>
                      <w:b/>
                      <w:szCs w:val="21"/>
                    </w:rPr>
                    <w:t>污染物</w:t>
                  </w:r>
                </w:p>
              </w:tc>
              <w:tc>
                <w:tcPr>
                  <w:tcW w:w="1920" w:type="pct"/>
                  <w:vAlign w:val="center"/>
                  <w:hideMark/>
                </w:tcPr>
                <w:p w:rsidR="00336153" w:rsidRPr="00F674D7" w:rsidRDefault="00336153" w:rsidP="00A80B48">
                  <w:pPr>
                    <w:framePr w:hSpace="180" w:wrap="around" w:vAnchor="text" w:hAnchor="text" w:xAlign="center" w:y="1"/>
                    <w:autoSpaceDE w:val="0"/>
                    <w:autoSpaceDN w:val="0"/>
                    <w:adjustRightInd w:val="0"/>
                    <w:snapToGrid w:val="0"/>
                    <w:suppressOverlap/>
                    <w:jc w:val="center"/>
                    <w:rPr>
                      <w:b/>
                      <w:szCs w:val="21"/>
                      <w:lang w:val="fr-FR"/>
                    </w:rPr>
                  </w:pPr>
                  <w:r w:rsidRPr="00F674D7">
                    <w:rPr>
                      <w:b/>
                      <w:szCs w:val="21"/>
                    </w:rPr>
                    <w:t>年排放量</w:t>
                  </w:r>
                  <w:r w:rsidRPr="00F674D7">
                    <w:rPr>
                      <w:b/>
                      <w:szCs w:val="21"/>
                      <w:lang w:val="fr-FR"/>
                    </w:rPr>
                    <w:t>/</w:t>
                  </w:r>
                  <w:r w:rsidRPr="00F674D7">
                    <w:rPr>
                      <w:b/>
                      <w:szCs w:val="21"/>
                      <w:lang w:val="fr-FR"/>
                    </w:rPr>
                    <w:t>（</w:t>
                  </w:r>
                  <w:r w:rsidRPr="00F674D7">
                    <w:rPr>
                      <w:b/>
                      <w:szCs w:val="21"/>
                      <w:lang w:val="fr-FR"/>
                    </w:rPr>
                    <w:t>t/a</w:t>
                  </w:r>
                  <w:r w:rsidRPr="00F674D7">
                    <w:rPr>
                      <w:b/>
                      <w:szCs w:val="21"/>
                      <w:lang w:val="fr-FR"/>
                    </w:rPr>
                    <w:t>）</w:t>
                  </w:r>
                </w:p>
              </w:tc>
            </w:tr>
            <w:tr w:rsidR="00336153" w:rsidRPr="00F674D7" w:rsidTr="00A80B48">
              <w:trPr>
                <w:trHeight w:val="397"/>
                <w:jc w:val="center"/>
              </w:trPr>
              <w:tc>
                <w:tcPr>
                  <w:tcW w:w="1011" w:type="pct"/>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lang w:val="fr-FR"/>
                    </w:rPr>
                  </w:pPr>
                  <w:r w:rsidRPr="00F674D7">
                    <w:rPr>
                      <w:szCs w:val="21"/>
                      <w:lang w:val="fr-FR"/>
                    </w:rPr>
                    <w:t>1</w:t>
                  </w:r>
                </w:p>
              </w:tc>
              <w:tc>
                <w:tcPr>
                  <w:tcW w:w="2069" w:type="pct"/>
                  <w:vAlign w:val="center"/>
                </w:tcPr>
                <w:p w:rsidR="00336153" w:rsidRPr="00F674D7" w:rsidRDefault="00336153" w:rsidP="00A80B48">
                  <w:pPr>
                    <w:framePr w:hSpace="180" w:wrap="around" w:vAnchor="text" w:hAnchor="text" w:xAlign="center" w:y="1"/>
                    <w:suppressOverlap/>
                    <w:jc w:val="center"/>
                    <w:rPr>
                      <w:szCs w:val="21"/>
                      <w:lang w:val="fr-FR"/>
                    </w:rPr>
                  </w:pPr>
                  <w:r w:rsidRPr="00F674D7">
                    <w:rPr>
                      <w:szCs w:val="21"/>
                    </w:rPr>
                    <w:t>颗粒物</w:t>
                  </w:r>
                </w:p>
              </w:tc>
              <w:tc>
                <w:tcPr>
                  <w:tcW w:w="1920" w:type="pct"/>
                  <w:vAlign w:val="center"/>
                </w:tcPr>
                <w:p w:rsidR="00336153" w:rsidRPr="00F674D7" w:rsidRDefault="00336153" w:rsidP="00A80B48">
                  <w:pPr>
                    <w:framePr w:hSpace="180" w:wrap="around" w:vAnchor="text" w:hAnchor="text" w:xAlign="center" w:y="1"/>
                    <w:suppressOverlap/>
                    <w:jc w:val="center"/>
                    <w:rPr>
                      <w:szCs w:val="21"/>
                      <w:lang w:val="fr-FR"/>
                    </w:rPr>
                  </w:pPr>
                  <w:r w:rsidRPr="00F674D7">
                    <w:rPr>
                      <w:rFonts w:hint="eastAsia"/>
                      <w:szCs w:val="21"/>
                      <w:lang w:val="fr-FR"/>
                    </w:rPr>
                    <w:t>0.0082</w:t>
                  </w:r>
                </w:p>
              </w:tc>
            </w:tr>
            <w:tr w:rsidR="00336153" w:rsidRPr="00F674D7" w:rsidTr="00A80B48">
              <w:trPr>
                <w:trHeight w:val="397"/>
                <w:jc w:val="center"/>
              </w:trPr>
              <w:tc>
                <w:tcPr>
                  <w:tcW w:w="1011" w:type="pct"/>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lang w:val="fr-FR"/>
                    </w:rPr>
                  </w:pPr>
                  <w:r w:rsidRPr="00F674D7">
                    <w:rPr>
                      <w:szCs w:val="21"/>
                      <w:lang w:val="fr-FR"/>
                    </w:rPr>
                    <w:t>2</w:t>
                  </w:r>
                </w:p>
              </w:tc>
              <w:tc>
                <w:tcPr>
                  <w:tcW w:w="2069" w:type="pct"/>
                  <w:vAlign w:val="center"/>
                </w:tcPr>
                <w:p w:rsidR="00336153" w:rsidRPr="00F674D7" w:rsidRDefault="00336153" w:rsidP="00A80B48">
                  <w:pPr>
                    <w:framePr w:hSpace="180" w:wrap="around" w:vAnchor="text" w:hAnchor="text" w:xAlign="center" w:y="1"/>
                    <w:ind w:firstLineChars="17" w:firstLine="36"/>
                    <w:suppressOverlap/>
                    <w:jc w:val="center"/>
                    <w:rPr>
                      <w:szCs w:val="21"/>
                      <w:lang w:val="pt-BR"/>
                    </w:rPr>
                  </w:pPr>
                  <w:r w:rsidRPr="00F674D7">
                    <w:rPr>
                      <w:szCs w:val="21"/>
                      <w:lang w:val="pt-BR"/>
                    </w:rPr>
                    <w:t>非甲烷总烃</w:t>
                  </w:r>
                </w:p>
              </w:tc>
              <w:tc>
                <w:tcPr>
                  <w:tcW w:w="1920" w:type="pct"/>
                  <w:vAlign w:val="center"/>
                </w:tcPr>
                <w:p w:rsidR="00336153" w:rsidRPr="00F674D7" w:rsidRDefault="00336153" w:rsidP="00A80B48">
                  <w:pPr>
                    <w:framePr w:hSpace="180" w:wrap="around" w:vAnchor="text" w:hAnchor="text" w:xAlign="center" w:y="1"/>
                    <w:suppressOverlap/>
                    <w:jc w:val="center"/>
                    <w:rPr>
                      <w:szCs w:val="21"/>
                      <w:lang w:val="fr-FR"/>
                    </w:rPr>
                  </w:pPr>
                  <w:r w:rsidRPr="00F674D7">
                    <w:rPr>
                      <w:rFonts w:hint="eastAsia"/>
                      <w:szCs w:val="21"/>
                      <w:lang w:val="fr-FR"/>
                    </w:rPr>
                    <w:t>0.0673</w:t>
                  </w:r>
                </w:p>
              </w:tc>
            </w:tr>
          </w:tbl>
          <w:p w:rsidR="00336153" w:rsidRPr="00F674D7" w:rsidRDefault="00336153" w:rsidP="00A80B48">
            <w:pPr>
              <w:spacing w:line="460" w:lineRule="exact"/>
              <w:ind w:firstLineChars="200" w:firstLine="482"/>
              <w:jc w:val="left"/>
              <w:rPr>
                <w:b/>
                <w:sz w:val="24"/>
              </w:rPr>
            </w:pPr>
            <w:r w:rsidRPr="00F674D7">
              <w:rPr>
                <w:rFonts w:hint="eastAsia"/>
                <w:b/>
                <w:sz w:val="24"/>
                <w:lang w:val="fr-FR"/>
              </w:rPr>
              <w:t>6</w:t>
            </w:r>
            <w:r w:rsidRPr="00F674D7">
              <w:rPr>
                <w:b/>
                <w:sz w:val="24"/>
              </w:rPr>
              <w:t>、污染物排放口基本情况</w:t>
            </w:r>
          </w:p>
          <w:p w:rsidR="00336153" w:rsidRPr="00F674D7" w:rsidRDefault="00336153" w:rsidP="00A80B48">
            <w:pPr>
              <w:spacing w:line="460" w:lineRule="exact"/>
              <w:ind w:firstLineChars="200" w:firstLine="480"/>
              <w:rPr>
                <w:rFonts w:eastAsia="黑体"/>
                <w:sz w:val="24"/>
              </w:rPr>
            </w:pPr>
            <w:r w:rsidRPr="00F674D7">
              <w:rPr>
                <w:rFonts w:eastAsia="黑体"/>
                <w:sz w:val="24"/>
              </w:rPr>
              <w:t>表</w:t>
            </w:r>
            <w:r w:rsidRPr="00F674D7">
              <w:rPr>
                <w:rFonts w:eastAsia="黑体"/>
                <w:sz w:val="24"/>
              </w:rPr>
              <w:t>2</w:t>
            </w:r>
            <w:r>
              <w:rPr>
                <w:rFonts w:eastAsia="黑体" w:hint="eastAsia"/>
                <w:sz w:val="24"/>
              </w:rPr>
              <w:t>5</w:t>
            </w:r>
            <w:r w:rsidRPr="00F674D7">
              <w:rPr>
                <w:rFonts w:eastAsia="黑体"/>
                <w:sz w:val="24"/>
              </w:rPr>
              <w:t xml:space="preserve">           </w:t>
            </w:r>
            <w:r w:rsidRPr="00F674D7">
              <w:rPr>
                <w:rFonts w:eastAsia="黑体" w:hint="eastAsia"/>
                <w:sz w:val="24"/>
              </w:rPr>
              <w:t xml:space="preserve"> </w:t>
            </w:r>
            <w:r w:rsidRPr="00F674D7">
              <w:rPr>
                <w:rFonts w:eastAsia="黑体"/>
                <w:sz w:val="24"/>
              </w:rPr>
              <w:t xml:space="preserve"> </w:t>
            </w:r>
            <w:r w:rsidRPr="00F674D7">
              <w:rPr>
                <w:rFonts w:eastAsia="黑体"/>
                <w:sz w:val="24"/>
              </w:rPr>
              <w:t>项目污染物排放口基本情况</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57" w:type="dxa"/>
                <w:right w:w="57" w:type="dxa"/>
              </w:tblCellMar>
              <w:tblLook w:val="00A0"/>
            </w:tblPr>
            <w:tblGrid>
              <w:gridCol w:w="738"/>
              <w:gridCol w:w="994"/>
              <w:gridCol w:w="857"/>
              <w:gridCol w:w="863"/>
              <w:gridCol w:w="567"/>
              <w:gridCol w:w="567"/>
              <w:gridCol w:w="567"/>
              <w:gridCol w:w="567"/>
              <w:gridCol w:w="567"/>
              <w:gridCol w:w="761"/>
              <w:gridCol w:w="898"/>
            </w:tblGrid>
            <w:tr w:rsidR="00336153" w:rsidRPr="00F674D7" w:rsidTr="00A80B48">
              <w:trPr>
                <w:trHeight w:val="474"/>
                <w:jc w:val="center"/>
              </w:trPr>
              <w:tc>
                <w:tcPr>
                  <w:tcW w:w="464" w:type="pct"/>
                  <w:vMerge w:val="restar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点源</w:t>
                  </w:r>
                </w:p>
                <w:p w:rsidR="00336153" w:rsidRPr="00F674D7" w:rsidRDefault="00336153" w:rsidP="00A80B48">
                  <w:pPr>
                    <w:framePr w:hSpace="180" w:wrap="around" w:vAnchor="text" w:hAnchor="text" w:xAlign="center" w:y="1"/>
                    <w:suppressOverlap/>
                    <w:jc w:val="center"/>
                    <w:rPr>
                      <w:b/>
                      <w:szCs w:val="21"/>
                    </w:rPr>
                  </w:pPr>
                  <w:r w:rsidRPr="00F674D7">
                    <w:rPr>
                      <w:b/>
                      <w:szCs w:val="21"/>
                    </w:rPr>
                    <w:t>名称</w:t>
                  </w:r>
                </w:p>
              </w:tc>
              <w:tc>
                <w:tcPr>
                  <w:tcW w:w="1164" w:type="pct"/>
                  <w:gridSpan w:val="2"/>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地理坐标</w:t>
                  </w:r>
                </w:p>
              </w:tc>
              <w:tc>
                <w:tcPr>
                  <w:tcW w:w="543" w:type="pct"/>
                  <w:vMerge w:val="restar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排气筒底部海拔</w:t>
                  </w:r>
                </w:p>
              </w:tc>
              <w:tc>
                <w:tcPr>
                  <w:tcW w:w="357" w:type="pct"/>
                  <w:vMerge w:val="restar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排气筒高度</w:t>
                  </w:r>
                </w:p>
              </w:tc>
              <w:tc>
                <w:tcPr>
                  <w:tcW w:w="357" w:type="pct"/>
                  <w:vMerge w:val="restar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排气筒内径</w:t>
                  </w:r>
                </w:p>
              </w:tc>
              <w:tc>
                <w:tcPr>
                  <w:tcW w:w="357" w:type="pct"/>
                  <w:vMerge w:val="restar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废气出口温度</w:t>
                  </w:r>
                </w:p>
              </w:tc>
              <w:tc>
                <w:tcPr>
                  <w:tcW w:w="357" w:type="pct"/>
                  <w:vMerge w:val="restar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年排放小时数</w:t>
                  </w:r>
                </w:p>
              </w:tc>
              <w:tc>
                <w:tcPr>
                  <w:tcW w:w="357" w:type="pct"/>
                  <w:vMerge w:val="restar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w:t>
                  </w:r>
                </w:p>
                <w:p w:rsidR="00336153" w:rsidRPr="00F674D7" w:rsidRDefault="00336153" w:rsidP="00A80B48">
                  <w:pPr>
                    <w:framePr w:hSpace="180" w:wrap="around" w:vAnchor="text" w:hAnchor="text" w:xAlign="center" w:y="1"/>
                    <w:suppressOverlap/>
                    <w:jc w:val="center"/>
                    <w:rPr>
                      <w:b/>
                      <w:szCs w:val="21"/>
                    </w:rPr>
                  </w:pPr>
                  <w:r w:rsidRPr="00F674D7">
                    <w:rPr>
                      <w:b/>
                      <w:szCs w:val="21"/>
                    </w:rPr>
                    <w:t>工况</w:t>
                  </w:r>
                </w:p>
              </w:tc>
              <w:tc>
                <w:tcPr>
                  <w:tcW w:w="479" w:type="pct"/>
                  <w:vMerge w:val="restar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污染物</w:t>
                  </w:r>
                </w:p>
              </w:tc>
              <w:tc>
                <w:tcPr>
                  <w:tcW w:w="566" w:type="pct"/>
                  <w:vMerge w:val="restar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源强</w:t>
                  </w:r>
                </w:p>
              </w:tc>
            </w:tr>
            <w:tr w:rsidR="00336153" w:rsidRPr="00F674D7" w:rsidTr="00A80B48">
              <w:trPr>
                <w:trHeight w:val="473"/>
                <w:jc w:val="center"/>
              </w:trPr>
              <w:tc>
                <w:tcPr>
                  <w:tcW w:w="464" w:type="pct"/>
                  <w:vMerge/>
                  <w:vAlign w:val="center"/>
                </w:tcPr>
                <w:p w:rsidR="00336153" w:rsidRPr="00F674D7" w:rsidRDefault="00336153" w:rsidP="00A80B48">
                  <w:pPr>
                    <w:framePr w:hSpace="180" w:wrap="around" w:vAnchor="text" w:hAnchor="text" w:xAlign="center" w:y="1"/>
                    <w:suppressOverlap/>
                    <w:jc w:val="center"/>
                    <w:rPr>
                      <w:b/>
                      <w:szCs w:val="21"/>
                    </w:rPr>
                  </w:pPr>
                </w:p>
              </w:tc>
              <w:tc>
                <w:tcPr>
                  <w:tcW w:w="625" w:type="pc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经度</w:t>
                  </w:r>
                </w:p>
              </w:tc>
              <w:tc>
                <w:tcPr>
                  <w:tcW w:w="539" w:type="pc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纬度</w:t>
                  </w:r>
                </w:p>
              </w:tc>
              <w:tc>
                <w:tcPr>
                  <w:tcW w:w="543" w:type="pct"/>
                  <w:vMerge/>
                  <w:vAlign w:val="center"/>
                </w:tcPr>
                <w:p w:rsidR="00336153" w:rsidRPr="00F674D7" w:rsidRDefault="00336153" w:rsidP="00A80B48">
                  <w:pPr>
                    <w:framePr w:hSpace="180" w:wrap="around" w:vAnchor="text" w:hAnchor="text" w:xAlign="center" w:y="1"/>
                    <w:suppressOverlap/>
                    <w:jc w:val="center"/>
                    <w:rPr>
                      <w:b/>
                      <w:szCs w:val="21"/>
                    </w:rPr>
                  </w:pPr>
                </w:p>
              </w:tc>
              <w:tc>
                <w:tcPr>
                  <w:tcW w:w="357" w:type="pct"/>
                  <w:vMerge/>
                  <w:vAlign w:val="center"/>
                </w:tcPr>
                <w:p w:rsidR="00336153" w:rsidRPr="00F674D7" w:rsidRDefault="00336153" w:rsidP="00A80B48">
                  <w:pPr>
                    <w:framePr w:hSpace="180" w:wrap="around" w:vAnchor="text" w:hAnchor="text" w:xAlign="center" w:y="1"/>
                    <w:suppressOverlap/>
                    <w:jc w:val="center"/>
                    <w:rPr>
                      <w:b/>
                      <w:szCs w:val="21"/>
                    </w:rPr>
                  </w:pPr>
                </w:p>
              </w:tc>
              <w:tc>
                <w:tcPr>
                  <w:tcW w:w="357" w:type="pct"/>
                  <w:vMerge/>
                  <w:vAlign w:val="center"/>
                </w:tcPr>
                <w:p w:rsidR="00336153" w:rsidRPr="00F674D7" w:rsidRDefault="00336153" w:rsidP="00A80B48">
                  <w:pPr>
                    <w:framePr w:hSpace="180" w:wrap="around" w:vAnchor="text" w:hAnchor="text" w:xAlign="center" w:y="1"/>
                    <w:suppressOverlap/>
                    <w:jc w:val="center"/>
                    <w:rPr>
                      <w:b/>
                      <w:szCs w:val="21"/>
                    </w:rPr>
                  </w:pPr>
                </w:p>
              </w:tc>
              <w:tc>
                <w:tcPr>
                  <w:tcW w:w="357" w:type="pct"/>
                  <w:vMerge/>
                  <w:vAlign w:val="center"/>
                </w:tcPr>
                <w:p w:rsidR="00336153" w:rsidRPr="00F674D7" w:rsidRDefault="00336153" w:rsidP="00A80B48">
                  <w:pPr>
                    <w:framePr w:hSpace="180" w:wrap="around" w:vAnchor="text" w:hAnchor="text" w:xAlign="center" w:y="1"/>
                    <w:suppressOverlap/>
                    <w:jc w:val="center"/>
                    <w:rPr>
                      <w:b/>
                      <w:szCs w:val="21"/>
                    </w:rPr>
                  </w:pPr>
                </w:p>
              </w:tc>
              <w:tc>
                <w:tcPr>
                  <w:tcW w:w="357" w:type="pct"/>
                  <w:vMerge/>
                  <w:vAlign w:val="center"/>
                </w:tcPr>
                <w:p w:rsidR="00336153" w:rsidRPr="00F674D7" w:rsidRDefault="00336153" w:rsidP="00A80B48">
                  <w:pPr>
                    <w:framePr w:hSpace="180" w:wrap="around" w:vAnchor="text" w:hAnchor="text" w:xAlign="center" w:y="1"/>
                    <w:suppressOverlap/>
                    <w:jc w:val="center"/>
                    <w:rPr>
                      <w:b/>
                      <w:szCs w:val="21"/>
                    </w:rPr>
                  </w:pPr>
                </w:p>
              </w:tc>
              <w:tc>
                <w:tcPr>
                  <w:tcW w:w="357" w:type="pct"/>
                  <w:vMerge/>
                  <w:vAlign w:val="center"/>
                </w:tcPr>
                <w:p w:rsidR="00336153" w:rsidRPr="00F674D7" w:rsidRDefault="00336153" w:rsidP="00A80B48">
                  <w:pPr>
                    <w:framePr w:hSpace="180" w:wrap="around" w:vAnchor="text" w:hAnchor="text" w:xAlign="center" w:y="1"/>
                    <w:suppressOverlap/>
                    <w:jc w:val="center"/>
                    <w:rPr>
                      <w:b/>
                      <w:szCs w:val="21"/>
                    </w:rPr>
                  </w:pPr>
                </w:p>
              </w:tc>
              <w:tc>
                <w:tcPr>
                  <w:tcW w:w="479" w:type="pct"/>
                  <w:vMerge/>
                  <w:vAlign w:val="center"/>
                </w:tcPr>
                <w:p w:rsidR="00336153" w:rsidRPr="00F674D7" w:rsidRDefault="00336153" w:rsidP="00A80B48">
                  <w:pPr>
                    <w:framePr w:hSpace="180" w:wrap="around" w:vAnchor="text" w:hAnchor="text" w:xAlign="center" w:y="1"/>
                    <w:suppressOverlap/>
                    <w:jc w:val="center"/>
                    <w:rPr>
                      <w:b/>
                      <w:szCs w:val="21"/>
                    </w:rPr>
                  </w:pPr>
                </w:p>
              </w:tc>
              <w:tc>
                <w:tcPr>
                  <w:tcW w:w="566" w:type="pct"/>
                  <w:vMerge/>
                  <w:vAlign w:val="center"/>
                </w:tcPr>
                <w:p w:rsidR="00336153" w:rsidRPr="00F674D7" w:rsidRDefault="00336153" w:rsidP="00A80B48">
                  <w:pPr>
                    <w:framePr w:hSpace="180" w:wrap="around" w:vAnchor="text" w:hAnchor="text" w:xAlign="center" w:y="1"/>
                    <w:suppressOverlap/>
                    <w:jc w:val="center"/>
                    <w:rPr>
                      <w:b/>
                      <w:szCs w:val="21"/>
                    </w:rPr>
                  </w:pPr>
                </w:p>
              </w:tc>
            </w:tr>
            <w:tr w:rsidR="00336153" w:rsidRPr="00F674D7" w:rsidTr="00A80B48">
              <w:trPr>
                <w:trHeight w:val="397"/>
                <w:jc w:val="center"/>
              </w:trPr>
              <w:tc>
                <w:tcPr>
                  <w:tcW w:w="464" w:type="pc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单位</w:t>
                  </w:r>
                </w:p>
              </w:tc>
              <w:tc>
                <w:tcPr>
                  <w:tcW w:w="625" w:type="pc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w:t>
                  </w:r>
                </w:p>
              </w:tc>
              <w:tc>
                <w:tcPr>
                  <w:tcW w:w="539" w:type="pc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w:t>
                  </w:r>
                </w:p>
              </w:tc>
              <w:tc>
                <w:tcPr>
                  <w:tcW w:w="543" w:type="pc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m</w:t>
                  </w:r>
                </w:p>
              </w:tc>
              <w:tc>
                <w:tcPr>
                  <w:tcW w:w="357" w:type="pc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m</w:t>
                  </w:r>
                </w:p>
              </w:tc>
              <w:tc>
                <w:tcPr>
                  <w:tcW w:w="357" w:type="pc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m</w:t>
                  </w:r>
                </w:p>
              </w:tc>
              <w:tc>
                <w:tcPr>
                  <w:tcW w:w="357" w:type="pc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K</w:t>
                  </w:r>
                </w:p>
              </w:tc>
              <w:tc>
                <w:tcPr>
                  <w:tcW w:w="357" w:type="pc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h</w:t>
                  </w:r>
                </w:p>
              </w:tc>
              <w:tc>
                <w:tcPr>
                  <w:tcW w:w="357" w:type="pc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w:t>
                  </w:r>
                </w:p>
              </w:tc>
              <w:tc>
                <w:tcPr>
                  <w:tcW w:w="479" w:type="pct"/>
                  <w:vAlign w:val="center"/>
                </w:tcPr>
                <w:p w:rsidR="00336153" w:rsidRPr="00F674D7" w:rsidRDefault="00336153" w:rsidP="00A80B48">
                  <w:pPr>
                    <w:framePr w:hSpace="180" w:wrap="around" w:vAnchor="text" w:hAnchor="text" w:xAlign="center" w:y="1"/>
                    <w:suppressOverlap/>
                    <w:jc w:val="center"/>
                    <w:rPr>
                      <w:b/>
                      <w:szCs w:val="21"/>
                    </w:rPr>
                  </w:pPr>
                  <w:r w:rsidRPr="00F674D7">
                    <w:rPr>
                      <w:rStyle w:val="a6"/>
                    </w:rPr>
                    <w:t>/</w:t>
                  </w:r>
                </w:p>
              </w:tc>
              <w:tc>
                <w:tcPr>
                  <w:tcW w:w="566" w:type="pct"/>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kg/h</w:t>
                  </w:r>
                </w:p>
              </w:tc>
            </w:tr>
            <w:tr w:rsidR="00336153" w:rsidRPr="00F674D7" w:rsidTr="00A80B48">
              <w:trPr>
                <w:trHeight w:val="397"/>
                <w:jc w:val="center"/>
              </w:trPr>
              <w:tc>
                <w:tcPr>
                  <w:tcW w:w="464" w:type="pct"/>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排气筒</w:t>
                  </w:r>
                  <w:r w:rsidRPr="00F674D7">
                    <w:rPr>
                      <w:szCs w:val="21"/>
                    </w:rPr>
                    <w:t>P1</w:t>
                  </w:r>
                </w:p>
              </w:tc>
              <w:tc>
                <w:tcPr>
                  <w:tcW w:w="625" w:type="pc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113.470385</w:t>
                  </w:r>
                </w:p>
              </w:tc>
              <w:tc>
                <w:tcPr>
                  <w:tcW w:w="539" w:type="pc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35.091618</w:t>
                  </w:r>
                </w:p>
              </w:tc>
              <w:tc>
                <w:tcPr>
                  <w:tcW w:w="543"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75</w:t>
                  </w:r>
                </w:p>
              </w:tc>
              <w:tc>
                <w:tcPr>
                  <w:tcW w:w="357"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15</w:t>
                  </w:r>
                </w:p>
              </w:tc>
              <w:tc>
                <w:tcPr>
                  <w:tcW w:w="357"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w:t>
                  </w:r>
                  <w:r w:rsidRPr="00F674D7">
                    <w:rPr>
                      <w:rFonts w:hint="eastAsia"/>
                      <w:szCs w:val="21"/>
                    </w:rPr>
                    <w:t>3</w:t>
                  </w:r>
                </w:p>
              </w:tc>
              <w:tc>
                <w:tcPr>
                  <w:tcW w:w="357" w:type="pc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298</w:t>
                  </w:r>
                </w:p>
              </w:tc>
              <w:tc>
                <w:tcPr>
                  <w:tcW w:w="357" w:type="pc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280</w:t>
                  </w:r>
                </w:p>
              </w:tc>
              <w:tc>
                <w:tcPr>
                  <w:tcW w:w="357"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正常</w:t>
                  </w:r>
                </w:p>
              </w:tc>
              <w:tc>
                <w:tcPr>
                  <w:tcW w:w="479"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lang w:val="pt-BR"/>
                    </w:rPr>
                    <w:t>颗粒物</w:t>
                  </w:r>
                </w:p>
              </w:tc>
              <w:tc>
                <w:tcPr>
                  <w:tcW w:w="566"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0.029</w:t>
                  </w:r>
                </w:p>
              </w:tc>
            </w:tr>
            <w:tr w:rsidR="00336153" w:rsidRPr="00F674D7" w:rsidTr="00A80B48">
              <w:trPr>
                <w:trHeight w:val="397"/>
                <w:jc w:val="center"/>
              </w:trPr>
              <w:tc>
                <w:tcPr>
                  <w:tcW w:w="464" w:type="pct"/>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排气筒</w:t>
                  </w:r>
                  <w:r w:rsidRPr="00F674D7">
                    <w:rPr>
                      <w:szCs w:val="21"/>
                    </w:rPr>
                    <w:t>P2</w:t>
                  </w:r>
                </w:p>
              </w:tc>
              <w:tc>
                <w:tcPr>
                  <w:tcW w:w="625" w:type="pc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113.470452</w:t>
                  </w:r>
                </w:p>
              </w:tc>
              <w:tc>
                <w:tcPr>
                  <w:tcW w:w="539" w:type="pc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35.090150</w:t>
                  </w:r>
                </w:p>
              </w:tc>
              <w:tc>
                <w:tcPr>
                  <w:tcW w:w="543"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75</w:t>
                  </w:r>
                </w:p>
              </w:tc>
              <w:tc>
                <w:tcPr>
                  <w:tcW w:w="357"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15</w:t>
                  </w:r>
                </w:p>
              </w:tc>
              <w:tc>
                <w:tcPr>
                  <w:tcW w:w="357"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w:t>
                  </w:r>
                  <w:r w:rsidRPr="00F674D7">
                    <w:rPr>
                      <w:rFonts w:hint="eastAsia"/>
                      <w:szCs w:val="21"/>
                    </w:rPr>
                    <w:t>4</w:t>
                  </w:r>
                </w:p>
              </w:tc>
              <w:tc>
                <w:tcPr>
                  <w:tcW w:w="357" w:type="pc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318</w:t>
                  </w:r>
                </w:p>
              </w:tc>
              <w:tc>
                <w:tcPr>
                  <w:tcW w:w="357" w:type="pc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2240</w:t>
                  </w:r>
                </w:p>
              </w:tc>
              <w:tc>
                <w:tcPr>
                  <w:tcW w:w="357" w:type="pc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正常</w:t>
                  </w:r>
                </w:p>
              </w:tc>
              <w:tc>
                <w:tcPr>
                  <w:tcW w:w="479" w:type="pct"/>
                  <w:vAlign w:val="center"/>
                </w:tcPr>
                <w:p w:rsidR="00336153" w:rsidRPr="00F674D7" w:rsidRDefault="00336153" w:rsidP="00A80B48">
                  <w:pPr>
                    <w:framePr w:hSpace="180" w:wrap="around" w:vAnchor="text" w:hAnchor="text" w:xAlign="center" w:y="1"/>
                    <w:widowControl/>
                    <w:suppressOverlap/>
                    <w:jc w:val="center"/>
                    <w:rPr>
                      <w:kern w:val="0"/>
                      <w:szCs w:val="21"/>
                    </w:rPr>
                  </w:pPr>
                  <w:r w:rsidRPr="00F674D7">
                    <w:rPr>
                      <w:szCs w:val="21"/>
                    </w:rPr>
                    <w:t>非甲烷总烃</w:t>
                  </w:r>
                </w:p>
              </w:tc>
              <w:tc>
                <w:tcPr>
                  <w:tcW w:w="566" w:type="pc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rPr>
                    <w:t>0.044</w:t>
                  </w:r>
                </w:p>
              </w:tc>
            </w:tr>
          </w:tbl>
          <w:p w:rsidR="00336153" w:rsidRPr="00F674D7" w:rsidRDefault="00336153" w:rsidP="00A80B48">
            <w:pPr>
              <w:spacing w:line="480" w:lineRule="exact"/>
              <w:ind w:firstLineChars="200" w:firstLine="482"/>
              <w:jc w:val="left"/>
              <w:rPr>
                <w:b/>
                <w:sz w:val="24"/>
              </w:rPr>
            </w:pPr>
            <w:r w:rsidRPr="00F674D7">
              <w:rPr>
                <w:rFonts w:hint="eastAsia"/>
                <w:b/>
                <w:sz w:val="24"/>
              </w:rPr>
              <w:t>7</w:t>
            </w:r>
            <w:r w:rsidRPr="00F674D7">
              <w:rPr>
                <w:b/>
                <w:sz w:val="24"/>
              </w:rPr>
              <w:t>、全厂污染物排放</w:t>
            </w:r>
            <w:r w:rsidRPr="00F674D7">
              <w:rPr>
                <w:b/>
                <w:sz w:val="24"/>
              </w:rPr>
              <w:t>“</w:t>
            </w:r>
            <w:r w:rsidRPr="00F674D7">
              <w:rPr>
                <w:b/>
                <w:sz w:val="24"/>
              </w:rPr>
              <w:t>三笔账</w:t>
            </w:r>
            <w:r w:rsidRPr="00F674D7">
              <w:rPr>
                <w:b/>
                <w:sz w:val="24"/>
              </w:rPr>
              <w:t>”</w:t>
            </w:r>
            <w:r w:rsidRPr="00F674D7">
              <w:rPr>
                <w:b/>
                <w:sz w:val="24"/>
              </w:rPr>
              <w:t>情况</w:t>
            </w:r>
          </w:p>
          <w:p w:rsidR="00336153" w:rsidRPr="00F674D7" w:rsidRDefault="00336153" w:rsidP="00A80B48">
            <w:pPr>
              <w:widowControl/>
              <w:spacing w:line="460" w:lineRule="exact"/>
              <w:ind w:firstLineChars="200" w:firstLine="480"/>
              <w:jc w:val="left"/>
              <w:rPr>
                <w:rFonts w:eastAsia="黑体"/>
                <w:kern w:val="0"/>
                <w:sz w:val="24"/>
              </w:rPr>
            </w:pPr>
            <w:r w:rsidRPr="00F674D7">
              <w:rPr>
                <w:rFonts w:eastAsia="黑体"/>
                <w:kern w:val="0"/>
                <w:sz w:val="24"/>
              </w:rPr>
              <w:t>表</w:t>
            </w:r>
            <w:r w:rsidRPr="00F674D7">
              <w:rPr>
                <w:rFonts w:eastAsia="黑体"/>
                <w:kern w:val="0"/>
                <w:sz w:val="24"/>
              </w:rPr>
              <w:t>2</w:t>
            </w:r>
            <w:r>
              <w:rPr>
                <w:rFonts w:eastAsia="黑体" w:hint="eastAsia"/>
                <w:kern w:val="0"/>
                <w:sz w:val="24"/>
              </w:rPr>
              <w:t>6</w:t>
            </w:r>
            <w:r w:rsidRPr="00F674D7">
              <w:rPr>
                <w:rFonts w:eastAsia="黑体"/>
                <w:kern w:val="0"/>
                <w:sz w:val="24"/>
              </w:rPr>
              <w:t xml:space="preserve">          </w:t>
            </w:r>
            <w:r w:rsidRPr="00F674D7">
              <w:rPr>
                <w:rFonts w:eastAsia="黑体"/>
                <w:kern w:val="0"/>
                <w:sz w:val="24"/>
              </w:rPr>
              <w:t>全厂污染物排放</w:t>
            </w:r>
            <w:r w:rsidRPr="00F674D7">
              <w:rPr>
                <w:rFonts w:eastAsia="黑体"/>
                <w:kern w:val="0"/>
                <w:sz w:val="24"/>
              </w:rPr>
              <w:t>“</w:t>
            </w:r>
            <w:r w:rsidRPr="00F674D7">
              <w:rPr>
                <w:rFonts w:eastAsia="黑体"/>
                <w:kern w:val="0"/>
                <w:sz w:val="24"/>
              </w:rPr>
              <w:t>三笔账</w:t>
            </w:r>
            <w:r w:rsidRPr="00F674D7">
              <w:rPr>
                <w:rFonts w:eastAsia="黑体"/>
                <w:kern w:val="0"/>
                <w:sz w:val="24"/>
              </w:rPr>
              <w:t>”</w:t>
            </w:r>
            <w:r w:rsidRPr="00F674D7">
              <w:rPr>
                <w:rFonts w:eastAsia="黑体"/>
                <w:kern w:val="0"/>
                <w:sz w:val="24"/>
              </w:rPr>
              <w:t>一览表</w:t>
            </w:r>
            <w:r w:rsidRPr="00F674D7">
              <w:rPr>
                <w:rFonts w:eastAsia="黑体"/>
                <w:kern w:val="0"/>
                <w:sz w:val="24"/>
              </w:rPr>
              <w:t xml:space="preserve">         </w:t>
            </w:r>
            <w:r w:rsidRPr="00F674D7">
              <w:rPr>
                <w:rFonts w:eastAsia="黑体"/>
                <w:kern w:val="0"/>
                <w:sz w:val="24"/>
              </w:rPr>
              <w:t>单位：</w:t>
            </w:r>
            <w:r w:rsidRPr="00F674D7">
              <w:rPr>
                <w:rFonts w:eastAsia="黑体"/>
                <w:kern w:val="0"/>
                <w:sz w:val="24"/>
              </w:rPr>
              <w:t>t/a</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069"/>
              <w:gridCol w:w="1617"/>
              <w:gridCol w:w="2499"/>
              <w:gridCol w:w="2761"/>
            </w:tblGrid>
            <w:tr w:rsidR="00336153" w:rsidRPr="00F674D7" w:rsidTr="00A80B48">
              <w:trPr>
                <w:trHeight w:val="397"/>
                <w:jc w:val="center"/>
              </w:trPr>
              <w:tc>
                <w:tcPr>
                  <w:tcW w:w="2686" w:type="dxa"/>
                  <w:gridSpan w:val="2"/>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污染物</w:t>
                  </w:r>
                </w:p>
              </w:tc>
              <w:tc>
                <w:tcPr>
                  <w:tcW w:w="2499"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本项目</w:t>
                  </w:r>
                  <w:r w:rsidRPr="00F674D7">
                    <w:rPr>
                      <w:b/>
                      <w:szCs w:val="21"/>
                    </w:rPr>
                    <w:t>排放量</w:t>
                  </w:r>
                </w:p>
              </w:tc>
              <w:tc>
                <w:tcPr>
                  <w:tcW w:w="2761" w:type="dxa"/>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全厂排放增减量</w:t>
                  </w:r>
                </w:p>
              </w:tc>
            </w:tr>
            <w:tr w:rsidR="00336153" w:rsidRPr="00F674D7" w:rsidTr="00A80B48">
              <w:trPr>
                <w:trHeight w:val="397"/>
                <w:jc w:val="center"/>
              </w:trPr>
              <w:tc>
                <w:tcPr>
                  <w:tcW w:w="1069"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废气</w:t>
                  </w:r>
                </w:p>
              </w:tc>
              <w:tc>
                <w:tcPr>
                  <w:tcW w:w="1617" w:type="dxa"/>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颗粒物</w:t>
                  </w:r>
                </w:p>
              </w:tc>
              <w:tc>
                <w:tcPr>
                  <w:tcW w:w="2499" w:type="dxa"/>
                  <w:vAlign w:val="center"/>
                </w:tcPr>
                <w:p w:rsidR="00336153" w:rsidRPr="00F674D7" w:rsidRDefault="00336153" w:rsidP="00A80B48">
                  <w:pPr>
                    <w:framePr w:hSpace="180" w:wrap="around" w:vAnchor="text" w:hAnchor="text" w:xAlign="center" w:y="1"/>
                    <w:suppressOverlap/>
                    <w:jc w:val="center"/>
                    <w:rPr>
                      <w:szCs w:val="21"/>
                      <w:lang w:val="fr-FR"/>
                    </w:rPr>
                  </w:pPr>
                  <w:r w:rsidRPr="00F674D7">
                    <w:rPr>
                      <w:rFonts w:hint="eastAsia"/>
                      <w:szCs w:val="21"/>
                      <w:lang w:val="fr-FR"/>
                    </w:rPr>
                    <w:t>0.0082</w:t>
                  </w:r>
                </w:p>
              </w:tc>
              <w:tc>
                <w:tcPr>
                  <w:tcW w:w="2761" w:type="dxa"/>
                  <w:vAlign w:val="center"/>
                </w:tcPr>
                <w:p w:rsidR="00336153" w:rsidRPr="00F674D7" w:rsidRDefault="00336153" w:rsidP="00A80B48">
                  <w:pPr>
                    <w:framePr w:hSpace="180" w:wrap="around" w:vAnchor="text" w:hAnchor="text" w:xAlign="center" w:y="1"/>
                    <w:suppressOverlap/>
                    <w:jc w:val="center"/>
                    <w:rPr>
                      <w:szCs w:val="21"/>
                      <w:lang w:val="fr-FR"/>
                    </w:rPr>
                  </w:pPr>
                  <w:r w:rsidRPr="00F674D7">
                    <w:rPr>
                      <w:rFonts w:hint="eastAsia"/>
                      <w:szCs w:val="21"/>
                      <w:lang w:val="fr-FR"/>
                    </w:rPr>
                    <w:t>+0.0082</w:t>
                  </w:r>
                </w:p>
              </w:tc>
            </w:tr>
            <w:tr w:rsidR="00336153" w:rsidRPr="00F674D7" w:rsidTr="00A80B48">
              <w:trPr>
                <w:trHeight w:val="397"/>
                <w:jc w:val="center"/>
              </w:trPr>
              <w:tc>
                <w:tcPr>
                  <w:tcW w:w="1069"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617" w:type="dxa"/>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VOCs</w:t>
                  </w:r>
                </w:p>
              </w:tc>
              <w:tc>
                <w:tcPr>
                  <w:tcW w:w="2499" w:type="dxa"/>
                  <w:vAlign w:val="center"/>
                </w:tcPr>
                <w:p w:rsidR="00336153" w:rsidRPr="00F674D7" w:rsidRDefault="00336153" w:rsidP="00A80B48">
                  <w:pPr>
                    <w:framePr w:hSpace="180" w:wrap="around" w:vAnchor="text" w:hAnchor="text" w:xAlign="center" w:y="1"/>
                    <w:suppressOverlap/>
                    <w:jc w:val="center"/>
                    <w:rPr>
                      <w:szCs w:val="21"/>
                      <w:lang w:val="fr-FR"/>
                    </w:rPr>
                  </w:pPr>
                  <w:r w:rsidRPr="00F674D7">
                    <w:rPr>
                      <w:rFonts w:hint="eastAsia"/>
                      <w:szCs w:val="21"/>
                      <w:lang w:val="fr-FR"/>
                    </w:rPr>
                    <w:t>0.0673</w:t>
                  </w:r>
                </w:p>
              </w:tc>
              <w:tc>
                <w:tcPr>
                  <w:tcW w:w="2761" w:type="dxa"/>
                  <w:vAlign w:val="center"/>
                </w:tcPr>
                <w:p w:rsidR="00336153" w:rsidRPr="00F674D7" w:rsidRDefault="00336153" w:rsidP="00A80B48">
                  <w:pPr>
                    <w:framePr w:hSpace="180" w:wrap="around" w:vAnchor="text" w:hAnchor="text" w:xAlign="center" w:y="1"/>
                    <w:suppressOverlap/>
                    <w:jc w:val="center"/>
                    <w:rPr>
                      <w:szCs w:val="21"/>
                      <w:lang w:val="fr-FR"/>
                    </w:rPr>
                  </w:pPr>
                  <w:r w:rsidRPr="00F674D7">
                    <w:rPr>
                      <w:rFonts w:hint="eastAsia"/>
                      <w:szCs w:val="21"/>
                      <w:lang w:val="fr-FR"/>
                    </w:rPr>
                    <w:t>+0.0673</w:t>
                  </w:r>
                </w:p>
              </w:tc>
            </w:tr>
          </w:tbl>
          <w:p w:rsidR="00336153" w:rsidRPr="00F674D7" w:rsidRDefault="00336153" w:rsidP="00A80B48">
            <w:pPr>
              <w:spacing w:line="480" w:lineRule="exact"/>
              <w:ind w:firstLineChars="200" w:firstLine="482"/>
              <w:jc w:val="left"/>
              <w:rPr>
                <w:b/>
                <w:sz w:val="24"/>
              </w:rPr>
            </w:pPr>
            <w:r w:rsidRPr="00F674D7">
              <w:rPr>
                <w:rFonts w:hint="eastAsia"/>
                <w:b/>
                <w:sz w:val="24"/>
              </w:rPr>
              <w:t>8</w:t>
            </w:r>
            <w:r w:rsidRPr="00F674D7">
              <w:rPr>
                <w:b/>
                <w:sz w:val="24"/>
              </w:rPr>
              <w:t>、监测要求</w:t>
            </w:r>
          </w:p>
          <w:p w:rsidR="00336153" w:rsidRPr="00F674D7" w:rsidRDefault="00336153" w:rsidP="00A80B48">
            <w:pPr>
              <w:spacing w:line="460" w:lineRule="exact"/>
              <w:ind w:firstLineChars="200" w:firstLine="480"/>
              <w:rPr>
                <w:sz w:val="24"/>
              </w:rPr>
            </w:pPr>
            <w:r w:rsidRPr="00F674D7">
              <w:rPr>
                <w:sz w:val="24"/>
              </w:rPr>
              <w:t>根据《排污单位自行监测技术指南</w:t>
            </w:r>
            <w:r w:rsidRPr="00F674D7">
              <w:rPr>
                <w:sz w:val="24"/>
              </w:rPr>
              <w:t xml:space="preserve">  </w:t>
            </w:r>
            <w:r w:rsidRPr="00F674D7">
              <w:rPr>
                <w:sz w:val="24"/>
              </w:rPr>
              <w:t>总则》（</w:t>
            </w:r>
            <w:r w:rsidRPr="00F674D7">
              <w:rPr>
                <w:sz w:val="24"/>
              </w:rPr>
              <w:t>HJ 1084-2020</w:t>
            </w:r>
            <w:r w:rsidRPr="00F674D7">
              <w:rPr>
                <w:sz w:val="24"/>
              </w:rPr>
              <w:t>）的规定，评</w:t>
            </w:r>
            <w:r w:rsidRPr="00F674D7">
              <w:rPr>
                <w:sz w:val="24"/>
              </w:rPr>
              <w:lastRenderedPageBreak/>
              <w:t>价提出项目在生产运行阶段的污染源监测计划，具体监测计划见下表。</w:t>
            </w:r>
          </w:p>
          <w:p w:rsidR="00336153" w:rsidRPr="00F674D7" w:rsidRDefault="00336153" w:rsidP="00A80B48">
            <w:pPr>
              <w:adjustRightInd w:val="0"/>
              <w:snapToGrid w:val="0"/>
              <w:spacing w:line="460" w:lineRule="exact"/>
              <w:ind w:firstLineChars="200" w:firstLine="480"/>
              <w:rPr>
                <w:rFonts w:eastAsia="黑体"/>
                <w:sz w:val="24"/>
              </w:rPr>
            </w:pPr>
            <w:r w:rsidRPr="00F674D7">
              <w:rPr>
                <w:rFonts w:eastAsia="黑体"/>
                <w:sz w:val="24"/>
              </w:rPr>
              <w:t>表</w:t>
            </w:r>
            <w:r w:rsidRPr="00F674D7">
              <w:rPr>
                <w:rFonts w:eastAsia="黑体"/>
                <w:sz w:val="24"/>
              </w:rPr>
              <w:t>2</w:t>
            </w:r>
            <w:r>
              <w:rPr>
                <w:rFonts w:eastAsia="黑体" w:hint="eastAsia"/>
                <w:sz w:val="24"/>
              </w:rPr>
              <w:t>7</w:t>
            </w:r>
            <w:r w:rsidRPr="00F674D7">
              <w:rPr>
                <w:rFonts w:eastAsia="黑体"/>
                <w:sz w:val="24"/>
              </w:rPr>
              <w:t xml:space="preserve">             </w:t>
            </w:r>
            <w:r w:rsidRPr="00F674D7">
              <w:rPr>
                <w:rFonts w:eastAsia="黑体"/>
                <w:sz w:val="24"/>
              </w:rPr>
              <w:t>污染源自行监测计划表</w:t>
            </w:r>
          </w:p>
          <w:tbl>
            <w:tblPr>
              <w:tblW w:w="7852" w:type="dxa"/>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tblPr>
            <w:tblGrid>
              <w:gridCol w:w="1077"/>
              <w:gridCol w:w="1077"/>
              <w:gridCol w:w="1077"/>
              <w:gridCol w:w="1077"/>
              <w:gridCol w:w="3544"/>
            </w:tblGrid>
            <w:tr w:rsidR="00336153" w:rsidRPr="00F674D7" w:rsidTr="00A80B48">
              <w:trPr>
                <w:trHeight w:val="397"/>
                <w:jc w:val="center"/>
              </w:trPr>
              <w:tc>
                <w:tcPr>
                  <w:tcW w:w="2154" w:type="dxa"/>
                  <w:gridSpan w:val="2"/>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bCs/>
                      <w:kern w:val="0"/>
                      <w:szCs w:val="21"/>
                    </w:rPr>
                    <w:t>监测指标</w:t>
                  </w:r>
                </w:p>
              </w:tc>
              <w:tc>
                <w:tcPr>
                  <w:tcW w:w="1077"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bCs/>
                      <w:kern w:val="0"/>
                      <w:szCs w:val="21"/>
                    </w:rPr>
                    <w:t>监测点位</w:t>
                  </w:r>
                </w:p>
              </w:tc>
              <w:tc>
                <w:tcPr>
                  <w:tcW w:w="1077"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bCs/>
                      <w:kern w:val="0"/>
                      <w:szCs w:val="21"/>
                    </w:rPr>
                    <w:t>监测频次</w:t>
                  </w:r>
                </w:p>
              </w:tc>
              <w:tc>
                <w:tcPr>
                  <w:tcW w:w="3544"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bCs/>
                      <w:kern w:val="0"/>
                      <w:szCs w:val="21"/>
                    </w:rPr>
                    <w:t>执行排放标准</w:t>
                  </w:r>
                </w:p>
              </w:tc>
            </w:tr>
            <w:tr w:rsidR="00336153" w:rsidRPr="00F674D7" w:rsidTr="00A80B48">
              <w:trPr>
                <w:trHeight w:val="397"/>
                <w:jc w:val="center"/>
              </w:trPr>
              <w:tc>
                <w:tcPr>
                  <w:tcW w:w="7852" w:type="dxa"/>
                  <w:gridSpan w:val="5"/>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szCs w:val="21"/>
                    </w:rPr>
                    <w:t>有组织废气</w:t>
                  </w:r>
                </w:p>
              </w:tc>
            </w:tr>
            <w:tr w:rsidR="00336153" w:rsidRPr="00F674D7" w:rsidTr="00A80B48">
              <w:trPr>
                <w:trHeight w:val="397"/>
                <w:jc w:val="center"/>
              </w:trPr>
              <w:tc>
                <w:tcPr>
                  <w:tcW w:w="1077"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颗粒物</w:t>
                  </w:r>
                </w:p>
              </w:tc>
              <w:tc>
                <w:tcPr>
                  <w:tcW w:w="1077" w:type="dxa"/>
                  <w:vMerge w:val="restart"/>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浓度、速率、废气量</w:t>
                  </w:r>
                </w:p>
              </w:tc>
              <w:tc>
                <w:tcPr>
                  <w:tcW w:w="1077"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排气筒</w:t>
                  </w:r>
                  <w:r w:rsidRPr="00F674D7">
                    <w:rPr>
                      <w:szCs w:val="21"/>
                    </w:rPr>
                    <w:t>P1</w:t>
                  </w:r>
                </w:p>
              </w:tc>
              <w:tc>
                <w:tcPr>
                  <w:tcW w:w="1077" w:type="dxa"/>
                  <w:vMerge w:val="restart"/>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1</w:t>
                  </w:r>
                  <w:r w:rsidRPr="00F674D7">
                    <w:rPr>
                      <w:szCs w:val="21"/>
                    </w:rPr>
                    <w:t>次</w:t>
                  </w:r>
                  <w:r w:rsidRPr="00F674D7">
                    <w:rPr>
                      <w:szCs w:val="21"/>
                    </w:rPr>
                    <w:t>/</w:t>
                  </w:r>
                  <w:r w:rsidRPr="00F674D7">
                    <w:rPr>
                      <w:szCs w:val="21"/>
                    </w:rPr>
                    <w:t>年</w:t>
                  </w:r>
                </w:p>
              </w:tc>
              <w:tc>
                <w:tcPr>
                  <w:tcW w:w="3544"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《新乡市生态环境局关于进一步规范工业企业颗粒物排放限值的通知》</w:t>
                  </w:r>
                </w:p>
              </w:tc>
            </w:tr>
            <w:tr w:rsidR="00336153" w:rsidRPr="00F674D7" w:rsidTr="00A80B48">
              <w:trPr>
                <w:trHeight w:val="397"/>
                <w:jc w:val="center"/>
              </w:trPr>
              <w:tc>
                <w:tcPr>
                  <w:tcW w:w="1077"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非甲烷总烃</w:t>
                  </w:r>
                </w:p>
              </w:tc>
              <w:tc>
                <w:tcPr>
                  <w:tcW w:w="1077" w:type="dxa"/>
                  <w:vMerge/>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p>
              </w:tc>
              <w:tc>
                <w:tcPr>
                  <w:tcW w:w="1077"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排气筒</w:t>
                  </w:r>
                  <w:r w:rsidRPr="00F674D7">
                    <w:rPr>
                      <w:szCs w:val="21"/>
                    </w:rPr>
                    <w:t>P2</w:t>
                  </w:r>
                </w:p>
              </w:tc>
              <w:tc>
                <w:tcPr>
                  <w:tcW w:w="1077" w:type="dxa"/>
                  <w:vMerge/>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p>
              </w:tc>
              <w:tc>
                <w:tcPr>
                  <w:tcW w:w="3544"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rFonts w:hint="eastAsia"/>
                      <w:szCs w:val="21"/>
                    </w:rPr>
                    <w:t>《合成树脂工业污染物排放标准》（</w:t>
                  </w:r>
                  <w:r w:rsidRPr="00F674D7">
                    <w:rPr>
                      <w:rFonts w:hint="eastAsia"/>
                      <w:szCs w:val="21"/>
                    </w:rPr>
                    <w:t>GB31572-2015</w:t>
                  </w:r>
                  <w:r w:rsidRPr="00F674D7">
                    <w:rPr>
                      <w:rFonts w:hint="eastAsia"/>
                      <w:szCs w:val="21"/>
                    </w:rPr>
                    <w:t>）</w:t>
                  </w:r>
                </w:p>
              </w:tc>
            </w:tr>
            <w:tr w:rsidR="00336153" w:rsidRPr="00F674D7" w:rsidTr="00A80B48">
              <w:trPr>
                <w:trHeight w:val="397"/>
                <w:jc w:val="center"/>
              </w:trPr>
              <w:tc>
                <w:tcPr>
                  <w:tcW w:w="7852" w:type="dxa"/>
                  <w:gridSpan w:val="5"/>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szCs w:val="21"/>
                    </w:rPr>
                  </w:pPr>
                  <w:r w:rsidRPr="00F674D7">
                    <w:rPr>
                      <w:rFonts w:hint="eastAsia"/>
                      <w:b/>
                      <w:szCs w:val="21"/>
                    </w:rPr>
                    <w:t>无组织废气</w:t>
                  </w:r>
                </w:p>
              </w:tc>
            </w:tr>
            <w:tr w:rsidR="00336153" w:rsidRPr="00F674D7" w:rsidTr="00A80B48">
              <w:trPr>
                <w:trHeight w:val="397"/>
                <w:jc w:val="center"/>
              </w:trPr>
              <w:tc>
                <w:tcPr>
                  <w:tcW w:w="1077"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rFonts w:hint="eastAsia"/>
                      <w:szCs w:val="21"/>
                    </w:rPr>
                    <w:t>非甲烷总烃</w:t>
                  </w:r>
                </w:p>
              </w:tc>
              <w:tc>
                <w:tcPr>
                  <w:tcW w:w="1077"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kern w:val="0"/>
                      <w:szCs w:val="21"/>
                    </w:rPr>
                  </w:pPr>
                  <w:r w:rsidRPr="00F674D7">
                    <w:rPr>
                      <w:kern w:val="0"/>
                      <w:szCs w:val="21"/>
                    </w:rPr>
                    <w:t>排放浓度</w:t>
                  </w:r>
                </w:p>
              </w:tc>
              <w:tc>
                <w:tcPr>
                  <w:tcW w:w="1077"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kern w:val="0"/>
                      <w:szCs w:val="21"/>
                    </w:rPr>
                  </w:pPr>
                  <w:r w:rsidRPr="00F674D7">
                    <w:rPr>
                      <w:kern w:val="0"/>
                      <w:szCs w:val="21"/>
                    </w:rPr>
                    <w:t>四周厂界</w:t>
                  </w:r>
                </w:p>
              </w:tc>
              <w:tc>
                <w:tcPr>
                  <w:tcW w:w="1077"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1</w:t>
                  </w:r>
                  <w:r w:rsidRPr="00F674D7">
                    <w:rPr>
                      <w:szCs w:val="21"/>
                    </w:rPr>
                    <w:t>次</w:t>
                  </w:r>
                  <w:r w:rsidRPr="00F674D7">
                    <w:rPr>
                      <w:szCs w:val="21"/>
                    </w:rPr>
                    <w:t>/</w:t>
                  </w:r>
                  <w:r w:rsidRPr="00F674D7">
                    <w:rPr>
                      <w:szCs w:val="21"/>
                    </w:rPr>
                    <w:t>年</w:t>
                  </w:r>
                </w:p>
              </w:tc>
              <w:tc>
                <w:tcPr>
                  <w:tcW w:w="3544"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rFonts w:hint="eastAsia"/>
                      <w:szCs w:val="21"/>
                    </w:rPr>
                    <w:t>《</w:t>
                  </w:r>
                  <w:r w:rsidRPr="00F674D7">
                    <w:rPr>
                      <w:szCs w:val="21"/>
                    </w:rPr>
                    <w:t>关于全省开展工业企业挥发性有机物专项治理工作中排放建议值的通知》（豫环攻坚办（</w:t>
                  </w:r>
                  <w:r w:rsidRPr="00F674D7">
                    <w:rPr>
                      <w:szCs w:val="21"/>
                    </w:rPr>
                    <w:t>2017</w:t>
                  </w:r>
                  <w:r w:rsidRPr="00F674D7">
                    <w:rPr>
                      <w:szCs w:val="21"/>
                    </w:rPr>
                    <w:t>）</w:t>
                  </w:r>
                  <w:r w:rsidRPr="00F674D7">
                    <w:rPr>
                      <w:szCs w:val="21"/>
                    </w:rPr>
                    <w:t>162</w:t>
                  </w:r>
                  <w:r w:rsidRPr="00F674D7">
                    <w:rPr>
                      <w:szCs w:val="21"/>
                    </w:rPr>
                    <w:t>号）</w:t>
                  </w:r>
                </w:p>
              </w:tc>
            </w:tr>
          </w:tbl>
          <w:p w:rsidR="00336153" w:rsidRPr="00F674D7" w:rsidRDefault="00336153" w:rsidP="00A80B48">
            <w:pPr>
              <w:spacing w:line="480" w:lineRule="exact"/>
              <w:ind w:firstLineChars="200" w:firstLine="482"/>
              <w:jc w:val="left"/>
              <w:rPr>
                <w:b/>
                <w:sz w:val="24"/>
              </w:rPr>
            </w:pPr>
            <w:r w:rsidRPr="00F674D7">
              <w:rPr>
                <w:b/>
                <w:sz w:val="24"/>
              </w:rPr>
              <w:t>二、废水</w:t>
            </w:r>
          </w:p>
          <w:p w:rsidR="00336153" w:rsidRPr="00F674D7" w:rsidRDefault="00336153" w:rsidP="00A80B48">
            <w:pPr>
              <w:spacing w:line="460" w:lineRule="exact"/>
              <w:ind w:firstLineChars="200" w:firstLine="482"/>
              <w:rPr>
                <w:b/>
                <w:bCs/>
                <w:sz w:val="24"/>
              </w:rPr>
            </w:pPr>
            <w:r w:rsidRPr="00F674D7">
              <w:rPr>
                <w:b/>
                <w:bCs/>
                <w:sz w:val="24"/>
              </w:rPr>
              <w:t>1</w:t>
            </w:r>
            <w:r w:rsidRPr="00F674D7">
              <w:rPr>
                <w:b/>
                <w:bCs/>
                <w:sz w:val="24"/>
              </w:rPr>
              <w:t>、生产废水</w:t>
            </w:r>
          </w:p>
          <w:p w:rsidR="00336153" w:rsidRPr="00F674D7" w:rsidRDefault="00336153" w:rsidP="00A80B48">
            <w:pPr>
              <w:spacing w:line="460" w:lineRule="exact"/>
              <w:ind w:firstLineChars="200" w:firstLine="480"/>
              <w:rPr>
                <w:sz w:val="24"/>
              </w:rPr>
            </w:pPr>
            <w:r w:rsidRPr="00F674D7">
              <w:rPr>
                <w:sz w:val="24"/>
              </w:rPr>
              <w:t>本项目生产过程中，需采用自来水</w:t>
            </w:r>
            <w:r w:rsidRPr="00F674D7">
              <w:rPr>
                <w:rFonts w:hint="eastAsia"/>
                <w:sz w:val="24"/>
              </w:rPr>
              <w:t>作为</w:t>
            </w:r>
            <w:r w:rsidRPr="00F674D7">
              <w:rPr>
                <w:sz w:val="24"/>
              </w:rPr>
              <w:t>间接循环水</w:t>
            </w:r>
            <w:r w:rsidRPr="00F674D7">
              <w:rPr>
                <w:rFonts w:hint="eastAsia"/>
                <w:sz w:val="24"/>
              </w:rPr>
              <w:t>，</w:t>
            </w:r>
            <w:r w:rsidRPr="00F674D7">
              <w:rPr>
                <w:sz w:val="24"/>
              </w:rPr>
              <w:t>以便控制加热温度</w:t>
            </w:r>
            <w:r w:rsidRPr="00F674D7">
              <w:rPr>
                <w:rFonts w:hint="eastAsia"/>
                <w:sz w:val="24"/>
              </w:rPr>
              <w:t>，</w:t>
            </w:r>
            <w:r w:rsidRPr="00F674D7">
              <w:rPr>
                <w:sz w:val="24"/>
              </w:rPr>
              <w:t>该工序水循环使用，定期补充，不外排，因此本项目无生产废水。</w:t>
            </w:r>
            <w:r w:rsidRPr="00F674D7">
              <w:rPr>
                <w:rFonts w:hint="eastAsia"/>
                <w:bCs/>
                <w:sz w:val="24"/>
              </w:rPr>
              <w:t>评价要求企业建设一座</w:t>
            </w:r>
            <w:r w:rsidRPr="00F674D7">
              <w:rPr>
                <w:rFonts w:hint="eastAsia"/>
                <w:bCs/>
                <w:sz w:val="24"/>
              </w:rPr>
              <w:t>10</w:t>
            </w:r>
            <w:r w:rsidRPr="00F674D7">
              <w:rPr>
                <w:bCs/>
                <w:sz w:val="24"/>
              </w:rPr>
              <w:t>m</w:t>
            </w:r>
            <w:r w:rsidRPr="00F674D7">
              <w:rPr>
                <w:bCs/>
                <w:sz w:val="24"/>
                <w:vertAlign w:val="superscript"/>
              </w:rPr>
              <w:t>3</w:t>
            </w:r>
            <w:r w:rsidRPr="00F674D7">
              <w:rPr>
                <w:bCs/>
                <w:sz w:val="24"/>
              </w:rPr>
              <w:t>的冷却水池</w:t>
            </w:r>
            <w:r w:rsidRPr="00F674D7">
              <w:rPr>
                <w:rFonts w:hint="eastAsia"/>
                <w:bCs/>
                <w:sz w:val="24"/>
              </w:rPr>
              <w:t>，</w:t>
            </w:r>
            <w:r w:rsidRPr="00F674D7">
              <w:rPr>
                <w:bCs/>
                <w:sz w:val="24"/>
              </w:rPr>
              <w:t>冷却水流入到冷却水池后循环使用不外排</w:t>
            </w:r>
            <w:r w:rsidRPr="00F674D7">
              <w:rPr>
                <w:rFonts w:hint="eastAsia"/>
                <w:bCs/>
                <w:sz w:val="24"/>
              </w:rPr>
              <w:t>，</w:t>
            </w:r>
            <w:r w:rsidRPr="00F674D7">
              <w:rPr>
                <w:bCs/>
                <w:sz w:val="24"/>
              </w:rPr>
              <w:t>仅需要时补充新鲜用水</w:t>
            </w:r>
            <w:r w:rsidRPr="00F674D7">
              <w:rPr>
                <w:rFonts w:hint="eastAsia"/>
                <w:bCs/>
                <w:sz w:val="24"/>
              </w:rPr>
              <w:t>，</w:t>
            </w:r>
            <w:r w:rsidRPr="00F674D7">
              <w:rPr>
                <w:bCs/>
                <w:sz w:val="24"/>
              </w:rPr>
              <w:t>新鲜水补充量约为</w:t>
            </w:r>
            <w:r w:rsidRPr="00F674D7">
              <w:rPr>
                <w:rFonts w:hint="eastAsia"/>
                <w:bCs/>
                <w:sz w:val="24"/>
              </w:rPr>
              <w:t>0.5t/d</w:t>
            </w:r>
            <w:r w:rsidRPr="00F674D7">
              <w:rPr>
                <w:rFonts w:hint="eastAsia"/>
                <w:bCs/>
                <w:sz w:val="24"/>
              </w:rPr>
              <w:t>（</w:t>
            </w:r>
            <w:r w:rsidRPr="00F674D7">
              <w:rPr>
                <w:rFonts w:hint="eastAsia"/>
                <w:bCs/>
                <w:sz w:val="24"/>
              </w:rPr>
              <w:t>140t/a</w:t>
            </w:r>
            <w:r w:rsidRPr="00F674D7">
              <w:rPr>
                <w:rFonts w:hint="eastAsia"/>
                <w:bCs/>
                <w:sz w:val="24"/>
              </w:rPr>
              <w:t>）。</w:t>
            </w:r>
          </w:p>
          <w:p w:rsidR="00336153" w:rsidRPr="00F674D7" w:rsidRDefault="00336153" w:rsidP="00A80B48">
            <w:pPr>
              <w:spacing w:line="460" w:lineRule="exact"/>
              <w:ind w:firstLineChars="200" w:firstLine="482"/>
              <w:rPr>
                <w:b/>
                <w:bCs/>
                <w:sz w:val="24"/>
              </w:rPr>
            </w:pPr>
            <w:r w:rsidRPr="00F674D7">
              <w:rPr>
                <w:b/>
                <w:bCs/>
                <w:sz w:val="24"/>
              </w:rPr>
              <w:t>2</w:t>
            </w:r>
            <w:r w:rsidRPr="00F674D7">
              <w:rPr>
                <w:b/>
                <w:bCs/>
                <w:sz w:val="24"/>
              </w:rPr>
              <w:t>、生活污水</w:t>
            </w:r>
          </w:p>
          <w:p w:rsidR="00336153" w:rsidRPr="00F674D7" w:rsidRDefault="00336153" w:rsidP="00A80B48">
            <w:pPr>
              <w:spacing w:line="460" w:lineRule="exact"/>
              <w:ind w:firstLineChars="200" w:firstLine="480"/>
              <w:rPr>
                <w:bCs/>
                <w:sz w:val="24"/>
              </w:rPr>
            </w:pPr>
            <w:r w:rsidRPr="00F674D7">
              <w:rPr>
                <w:bCs/>
                <w:sz w:val="24"/>
              </w:rPr>
              <w:t>（</w:t>
            </w:r>
            <w:r w:rsidRPr="00F674D7">
              <w:rPr>
                <w:bCs/>
                <w:sz w:val="24"/>
              </w:rPr>
              <w:t>1</w:t>
            </w:r>
            <w:r w:rsidRPr="00F674D7">
              <w:rPr>
                <w:bCs/>
                <w:sz w:val="24"/>
              </w:rPr>
              <w:t>）废水污染物产排情况</w:t>
            </w:r>
          </w:p>
          <w:p w:rsidR="00336153" w:rsidRPr="00F674D7" w:rsidRDefault="00336153" w:rsidP="00A80B48">
            <w:pPr>
              <w:spacing w:line="460" w:lineRule="exact"/>
              <w:ind w:firstLineChars="200" w:firstLine="480"/>
              <w:rPr>
                <w:bCs/>
                <w:sz w:val="24"/>
              </w:rPr>
            </w:pPr>
            <w:r w:rsidRPr="00F674D7">
              <w:rPr>
                <w:bCs/>
                <w:sz w:val="24"/>
              </w:rPr>
              <w:t>本项目员工</w:t>
            </w:r>
            <w:r w:rsidRPr="00F674D7">
              <w:rPr>
                <w:rFonts w:hint="eastAsia"/>
                <w:bCs/>
                <w:sz w:val="24"/>
              </w:rPr>
              <w:t>2</w:t>
            </w:r>
            <w:r w:rsidRPr="00F674D7">
              <w:rPr>
                <w:bCs/>
                <w:sz w:val="24"/>
              </w:rPr>
              <w:t>0</w:t>
            </w:r>
            <w:r w:rsidRPr="00F674D7">
              <w:rPr>
                <w:bCs/>
                <w:sz w:val="24"/>
              </w:rPr>
              <w:t>名，年工作</w:t>
            </w:r>
            <w:r w:rsidRPr="00F674D7">
              <w:rPr>
                <w:rFonts w:hint="eastAsia"/>
                <w:bCs/>
                <w:sz w:val="24"/>
              </w:rPr>
              <w:t>28</w:t>
            </w:r>
            <w:r w:rsidRPr="00F674D7">
              <w:rPr>
                <w:bCs/>
                <w:sz w:val="24"/>
              </w:rPr>
              <w:t>0</w:t>
            </w:r>
            <w:r w:rsidRPr="00F674D7">
              <w:rPr>
                <w:bCs/>
                <w:sz w:val="24"/>
              </w:rPr>
              <w:t>天，员工均不在厂区内食宿，生活用水量按</w:t>
            </w:r>
            <w:r w:rsidRPr="00F674D7">
              <w:rPr>
                <w:bCs/>
                <w:sz w:val="24"/>
              </w:rPr>
              <w:t>30L/</w:t>
            </w:r>
            <w:r w:rsidRPr="00F674D7">
              <w:rPr>
                <w:bCs/>
                <w:sz w:val="24"/>
              </w:rPr>
              <w:t>人</w:t>
            </w:r>
            <w:r w:rsidRPr="00F674D7">
              <w:rPr>
                <w:bCs/>
                <w:sz w:val="24"/>
              </w:rPr>
              <w:t>·d</w:t>
            </w:r>
            <w:r w:rsidRPr="00F674D7">
              <w:rPr>
                <w:bCs/>
                <w:sz w:val="24"/>
              </w:rPr>
              <w:t>计算，则用水量为</w:t>
            </w:r>
            <w:r w:rsidRPr="00F674D7">
              <w:rPr>
                <w:bCs/>
                <w:sz w:val="24"/>
              </w:rPr>
              <w:t>0.</w:t>
            </w:r>
            <w:r w:rsidRPr="00F674D7">
              <w:rPr>
                <w:rFonts w:hint="eastAsia"/>
                <w:bCs/>
                <w:sz w:val="24"/>
              </w:rPr>
              <w:t>6</w:t>
            </w:r>
            <w:r w:rsidRPr="00F674D7">
              <w:rPr>
                <w:bCs/>
                <w:sz w:val="24"/>
              </w:rPr>
              <w:t>t/d</w:t>
            </w:r>
            <w:r w:rsidRPr="00F674D7">
              <w:rPr>
                <w:rFonts w:hint="eastAsia"/>
                <w:bCs/>
                <w:sz w:val="24"/>
              </w:rPr>
              <w:t>（</w:t>
            </w:r>
            <w:r w:rsidRPr="00F674D7">
              <w:rPr>
                <w:rFonts w:hint="eastAsia"/>
                <w:bCs/>
                <w:sz w:val="24"/>
              </w:rPr>
              <w:t>168t/a</w:t>
            </w:r>
            <w:r w:rsidRPr="00F674D7">
              <w:rPr>
                <w:rFonts w:hint="eastAsia"/>
                <w:bCs/>
                <w:sz w:val="24"/>
              </w:rPr>
              <w:t>）</w:t>
            </w:r>
            <w:r w:rsidRPr="00F674D7">
              <w:rPr>
                <w:bCs/>
                <w:sz w:val="24"/>
              </w:rPr>
              <w:t>，排放系数以</w:t>
            </w:r>
            <w:r w:rsidRPr="00F674D7">
              <w:rPr>
                <w:bCs/>
                <w:sz w:val="24"/>
              </w:rPr>
              <w:t>0.8</w:t>
            </w:r>
            <w:r w:rsidRPr="00F674D7">
              <w:rPr>
                <w:bCs/>
                <w:sz w:val="24"/>
              </w:rPr>
              <w:t>计，则排放量为</w:t>
            </w:r>
            <w:r w:rsidRPr="00F674D7">
              <w:rPr>
                <w:rFonts w:hint="eastAsia"/>
                <w:bCs/>
                <w:sz w:val="24"/>
              </w:rPr>
              <w:t>0.48</w:t>
            </w:r>
            <w:r w:rsidRPr="00F674D7">
              <w:rPr>
                <w:bCs/>
                <w:sz w:val="24"/>
              </w:rPr>
              <w:t>t/d</w:t>
            </w:r>
            <w:r w:rsidRPr="00F674D7">
              <w:rPr>
                <w:rFonts w:hint="eastAsia"/>
                <w:bCs/>
                <w:sz w:val="24"/>
              </w:rPr>
              <w:t>（</w:t>
            </w:r>
            <w:r w:rsidRPr="00F674D7">
              <w:rPr>
                <w:rFonts w:hint="eastAsia"/>
                <w:bCs/>
                <w:sz w:val="24"/>
              </w:rPr>
              <w:t>134.4t/a</w:t>
            </w:r>
            <w:r w:rsidRPr="00F674D7">
              <w:rPr>
                <w:rFonts w:hint="eastAsia"/>
                <w:bCs/>
                <w:sz w:val="24"/>
              </w:rPr>
              <w:t>）。</w:t>
            </w:r>
            <w:r w:rsidRPr="00F674D7">
              <w:rPr>
                <w:bCs/>
                <w:sz w:val="24"/>
              </w:rPr>
              <w:t>类比废水水质：</w:t>
            </w:r>
            <w:r w:rsidRPr="00F674D7">
              <w:rPr>
                <w:bCs/>
                <w:sz w:val="24"/>
              </w:rPr>
              <w:t>COD350mg/L</w:t>
            </w:r>
            <w:r w:rsidRPr="00F674D7">
              <w:rPr>
                <w:bCs/>
                <w:sz w:val="24"/>
              </w:rPr>
              <w:t>、</w:t>
            </w:r>
            <w:r w:rsidRPr="00F674D7">
              <w:rPr>
                <w:bCs/>
                <w:sz w:val="24"/>
              </w:rPr>
              <w:t>NH</w:t>
            </w:r>
            <w:r w:rsidRPr="00F674D7">
              <w:rPr>
                <w:bCs/>
                <w:sz w:val="24"/>
                <w:vertAlign w:val="subscript"/>
              </w:rPr>
              <w:t>3</w:t>
            </w:r>
            <w:r w:rsidRPr="00F674D7">
              <w:rPr>
                <w:bCs/>
                <w:sz w:val="24"/>
              </w:rPr>
              <w:t>-N25mg/L</w:t>
            </w:r>
            <w:r w:rsidRPr="00F674D7">
              <w:rPr>
                <w:bCs/>
                <w:sz w:val="24"/>
              </w:rPr>
              <w:t>、</w:t>
            </w:r>
            <w:r w:rsidRPr="00F674D7">
              <w:rPr>
                <w:bCs/>
                <w:sz w:val="24"/>
              </w:rPr>
              <w:t>TP</w:t>
            </w:r>
            <w:r w:rsidRPr="00F674D7">
              <w:rPr>
                <w:rFonts w:hint="eastAsia"/>
                <w:bCs/>
                <w:sz w:val="24"/>
              </w:rPr>
              <w:t>2.5</w:t>
            </w:r>
            <w:r w:rsidRPr="00F674D7">
              <w:rPr>
                <w:bCs/>
                <w:sz w:val="24"/>
              </w:rPr>
              <w:t>mg/L</w:t>
            </w:r>
            <w:r w:rsidRPr="00F674D7">
              <w:rPr>
                <w:bCs/>
                <w:sz w:val="24"/>
              </w:rPr>
              <w:t>、</w:t>
            </w:r>
            <w:r w:rsidRPr="00F674D7">
              <w:rPr>
                <w:bCs/>
                <w:sz w:val="24"/>
              </w:rPr>
              <w:t>TN30mg/L</w:t>
            </w:r>
            <w:r w:rsidRPr="00F674D7">
              <w:rPr>
                <w:bCs/>
                <w:sz w:val="24"/>
              </w:rPr>
              <w:t>，经化粪池处理后的水质为</w:t>
            </w:r>
            <w:r w:rsidRPr="00F674D7">
              <w:rPr>
                <w:bCs/>
                <w:sz w:val="24"/>
              </w:rPr>
              <w:t>COD250mg/L</w:t>
            </w:r>
            <w:r w:rsidRPr="00F674D7">
              <w:rPr>
                <w:bCs/>
                <w:sz w:val="24"/>
              </w:rPr>
              <w:t>、</w:t>
            </w:r>
            <w:r w:rsidRPr="00F674D7">
              <w:rPr>
                <w:bCs/>
                <w:sz w:val="24"/>
              </w:rPr>
              <w:t>NH</w:t>
            </w:r>
            <w:r w:rsidRPr="00F674D7">
              <w:rPr>
                <w:bCs/>
                <w:sz w:val="24"/>
                <w:vertAlign w:val="subscript"/>
              </w:rPr>
              <w:t>3</w:t>
            </w:r>
            <w:r w:rsidRPr="00F674D7">
              <w:rPr>
                <w:bCs/>
                <w:sz w:val="24"/>
              </w:rPr>
              <w:t>-N25mg/L</w:t>
            </w:r>
            <w:r w:rsidRPr="00F674D7">
              <w:rPr>
                <w:bCs/>
                <w:sz w:val="24"/>
              </w:rPr>
              <w:t>、</w:t>
            </w:r>
            <w:r w:rsidRPr="00F674D7">
              <w:rPr>
                <w:bCs/>
                <w:sz w:val="24"/>
              </w:rPr>
              <w:t>TP</w:t>
            </w:r>
            <w:r w:rsidRPr="00F674D7">
              <w:rPr>
                <w:rFonts w:hint="eastAsia"/>
                <w:bCs/>
                <w:sz w:val="24"/>
              </w:rPr>
              <w:t>2.5</w:t>
            </w:r>
            <w:r w:rsidRPr="00F674D7">
              <w:rPr>
                <w:bCs/>
                <w:sz w:val="24"/>
              </w:rPr>
              <w:t>mg/L</w:t>
            </w:r>
            <w:r w:rsidRPr="00F674D7">
              <w:rPr>
                <w:bCs/>
                <w:sz w:val="24"/>
              </w:rPr>
              <w:t>、</w:t>
            </w:r>
            <w:r w:rsidRPr="00F674D7">
              <w:rPr>
                <w:bCs/>
                <w:sz w:val="24"/>
              </w:rPr>
              <w:t>TN30mg/L</w:t>
            </w:r>
            <w:r w:rsidRPr="00F674D7">
              <w:rPr>
                <w:bCs/>
                <w:sz w:val="24"/>
              </w:rPr>
              <w:t>。目前项目所在位置污水管网未接通，前期生活污水经化粪池处理后定期清运，待管网接通后经化粪池处理后通过污水管网排入贾屯污水处理厂</w:t>
            </w:r>
            <w:r w:rsidRPr="00F674D7">
              <w:rPr>
                <w:rFonts w:hint="eastAsia"/>
                <w:bCs/>
                <w:sz w:val="24"/>
              </w:rPr>
              <w:t>，</w:t>
            </w:r>
            <w:r w:rsidRPr="00F674D7">
              <w:rPr>
                <w:bCs/>
                <w:sz w:val="24"/>
              </w:rPr>
              <w:t>最终排入东孟姜女河，属于间接排放</w:t>
            </w:r>
            <w:r w:rsidRPr="00F674D7">
              <w:rPr>
                <w:rFonts w:hint="eastAsia"/>
                <w:bCs/>
                <w:sz w:val="24"/>
              </w:rPr>
              <w:t>。</w:t>
            </w:r>
          </w:p>
          <w:p w:rsidR="00336153" w:rsidRPr="00F674D7" w:rsidRDefault="00336153" w:rsidP="00A80B48">
            <w:pPr>
              <w:spacing w:line="460" w:lineRule="exact"/>
              <w:ind w:firstLineChars="200" w:firstLine="480"/>
              <w:rPr>
                <w:bCs/>
                <w:sz w:val="24"/>
              </w:rPr>
            </w:pPr>
            <w:r w:rsidRPr="00F674D7">
              <w:rPr>
                <w:bCs/>
                <w:sz w:val="24"/>
              </w:rPr>
              <w:t>（</w:t>
            </w:r>
            <w:r w:rsidRPr="00F674D7">
              <w:rPr>
                <w:bCs/>
                <w:sz w:val="24"/>
              </w:rPr>
              <w:t>2</w:t>
            </w:r>
            <w:r w:rsidRPr="00F674D7">
              <w:rPr>
                <w:bCs/>
                <w:sz w:val="24"/>
              </w:rPr>
              <w:t>）污水处理厂依托可行性分析</w:t>
            </w:r>
          </w:p>
          <w:p w:rsidR="00336153" w:rsidRPr="00F674D7" w:rsidRDefault="00336153" w:rsidP="00A80B48">
            <w:pPr>
              <w:spacing w:line="480" w:lineRule="exact"/>
              <w:ind w:firstLineChars="200" w:firstLine="480"/>
              <w:rPr>
                <w:sz w:val="24"/>
              </w:rPr>
            </w:pPr>
            <w:r w:rsidRPr="00F674D7">
              <w:rPr>
                <w:sz w:val="24"/>
              </w:rPr>
              <w:t>本项目位于新乡市新乡县七里营镇工业园区</w:t>
            </w:r>
            <w:r w:rsidRPr="00F674D7">
              <w:rPr>
                <w:rFonts w:hint="eastAsia"/>
                <w:sz w:val="24"/>
              </w:rPr>
              <w:t>（即新乡经济技术产业集聚区）</w:t>
            </w:r>
            <w:r w:rsidRPr="00F674D7">
              <w:rPr>
                <w:sz w:val="24"/>
              </w:rPr>
              <w:t>壮年路北</w:t>
            </w:r>
            <w:r w:rsidRPr="00F674D7">
              <w:rPr>
                <w:sz w:val="24"/>
              </w:rPr>
              <w:t>200</w:t>
            </w:r>
            <w:r w:rsidRPr="00F674D7">
              <w:rPr>
                <w:sz w:val="24"/>
              </w:rPr>
              <w:t>米，在</w:t>
            </w:r>
            <w:r w:rsidRPr="00F674D7">
              <w:rPr>
                <w:bCs/>
                <w:sz w:val="24"/>
              </w:rPr>
              <w:t>贾屯污水处理厂</w:t>
            </w:r>
            <w:r w:rsidRPr="00F674D7">
              <w:rPr>
                <w:sz w:val="24"/>
              </w:rPr>
              <w:t>的收水范围内，</w:t>
            </w:r>
            <w:r w:rsidRPr="00F674D7">
              <w:rPr>
                <w:bCs/>
                <w:sz w:val="24"/>
              </w:rPr>
              <w:t>贾屯污水处理厂</w:t>
            </w:r>
            <w:r w:rsidRPr="00F674D7">
              <w:rPr>
                <w:sz w:val="24"/>
              </w:rPr>
              <w:t>采用厌氧酸化池</w:t>
            </w:r>
            <w:r w:rsidRPr="00F674D7">
              <w:rPr>
                <w:sz w:val="24"/>
              </w:rPr>
              <w:t>+A/O</w:t>
            </w:r>
            <w:r w:rsidRPr="00F674D7">
              <w:rPr>
                <w:sz w:val="24"/>
              </w:rPr>
              <w:t>生物脱氮除磷工艺，深度处理采用高效沉淀池</w:t>
            </w:r>
            <w:r w:rsidRPr="00F674D7">
              <w:rPr>
                <w:sz w:val="24"/>
              </w:rPr>
              <w:t>+V</w:t>
            </w:r>
            <w:r w:rsidRPr="00F674D7">
              <w:rPr>
                <w:sz w:val="24"/>
              </w:rPr>
              <w:t>型滤池，</w:t>
            </w:r>
            <w:r w:rsidRPr="00F674D7">
              <w:rPr>
                <w:sz w:val="24"/>
              </w:rPr>
              <w:lastRenderedPageBreak/>
              <w:t>项目生活污水经化粪池处理后水质为</w:t>
            </w:r>
            <w:r w:rsidRPr="00F674D7">
              <w:rPr>
                <w:sz w:val="24"/>
              </w:rPr>
              <w:t>COD250mg/L</w:t>
            </w:r>
            <w:r w:rsidRPr="00F674D7">
              <w:rPr>
                <w:sz w:val="24"/>
              </w:rPr>
              <w:t>、</w:t>
            </w:r>
            <w:r w:rsidRPr="00F674D7">
              <w:rPr>
                <w:sz w:val="24"/>
              </w:rPr>
              <w:t>NH</w:t>
            </w:r>
            <w:r w:rsidRPr="00F674D7">
              <w:rPr>
                <w:sz w:val="24"/>
                <w:vertAlign w:val="subscript"/>
              </w:rPr>
              <w:t>3</w:t>
            </w:r>
            <w:r w:rsidRPr="00F674D7">
              <w:rPr>
                <w:sz w:val="24"/>
              </w:rPr>
              <w:t>-N25mg/L</w:t>
            </w:r>
            <w:r w:rsidRPr="00F674D7">
              <w:rPr>
                <w:sz w:val="24"/>
              </w:rPr>
              <w:t>、</w:t>
            </w:r>
            <w:r w:rsidRPr="00F674D7">
              <w:rPr>
                <w:sz w:val="24"/>
              </w:rPr>
              <w:t>TP</w:t>
            </w:r>
            <w:r w:rsidRPr="00F674D7">
              <w:rPr>
                <w:rFonts w:hint="eastAsia"/>
                <w:sz w:val="24"/>
              </w:rPr>
              <w:t>2.5</w:t>
            </w:r>
            <w:r w:rsidRPr="00F674D7">
              <w:rPr>
                <w:sz w:val="24"/>
              </w:rPr>
              <w:t>mg/L</w:t>
            </w:r>
            <w:r w:rsidRPr="00F674D7">
              <w:rPr>
                <w:sz w:val="24"/>
              </w:rPr>
              <w:t>、</w:t>
            </w:r>
            <w:r w:rsidRPr="00F674D7">
              <w:rPr>
                <w:sz w:val="24"/>
              </w:rPr>
              <w:t>TN30mg/L</w:t>
            </w:r>
            <w:r w:rsidRPr="00F674D7">
              <w:rPr>
                <w:sz w:val="24"/>
              </w:rPr>
              <w:t>，能够满足</w:t>
            </w:r>
            <w:r w:rsidRPr="00F674D7">
              <w:rPr>
                <w:bCs/>
                <w:sz w:val="24"/>
              </w:rPr>
              <w:t>贾屯污水处理厂</w:t>
            </w:r>
            <w:r w:rsidRPr="00F674D7">
              <w:rPr>
                <w:sz w:val="24"/>
              </w:rPr>
              <w:t>的收水标准</w:t>
            </w:r>
            <w:r w:rsidRPr="00F674D7">
              <w:rPr>
                <w:bCs/>
                <w:sz w:val="24"/>
              </w:rPr>
              <w:t>COD≤450mg/L</w:t>
            </w:r>
            <w:r w:rsidRPr="00F674D7">
              <w:rPr>
                <w:bCs/>
                <w:sz w:val="24"/>
              </w:rPr>
              <w:t>、</w:t>
            </w:r>
            <w:r w:rsidRPr="00F674D7">
              <w:rPr>
                <w:bCs/>
                <w:sz w:val="24"/>
              </w:rPr>
              <w:t>NH</w:t>
            </w:r>
            <w:r w:rsidRPr="00F674D7">
              <w:rPr>
                <w:bCs/>
                <w:sz w:val="24"/>
                <w:vertAlign w:val="subscript"/>
              </w:rPr>
              <w:t>3</w:t>
            </w:r>
            <w:r w:rsidRPr="00F674D7">
              <w:rPr>
                <w:bCs/>
                <w:sz w:val="24"/>
              </w:rPr>
              <w:t>-N≤35mg/L</w:t>
            </w:r>
            <w:r w:rsidRPr="00F674D7">
              <w:rPr>
                <w:bCs/>
                <w:sz w:val="24"/>
              </w:rPr>
              <w:t>、</w:t>
            </w:r>
            <w:r w:rsidRPr="00F674D7">
              <w:rPr>
                <w:bCs/>
                <w:sz w:val="24"/>
              </w:rPr>
              <w:t>TP≤4mg/L</w:t>
            </w:r>
            <w:r w:rsidRPr="00F674D7">
              <w:rPr>
                <w:bCs/>
                <w:sz w:val="24"/>
              </w:rPr>
              <w:t>、</w:t>
            </w:r>
            <w:r w:rsidRPr="00F674D7">
              <w:rPr>
                <w:bCs/>
                <w:sz w:val="24"/>
              </w:rPr>
              <w:t>TN≤45mg/L</w:t>
            </w:r>
            <w:r>
              <w:rPr>
                <w:rFonts w:hint="eastAsia"/>
                <w:sz w:val="24"/>
              </w:rPr>
              <w:t>，同时满足</w:t>
            </w:r>
            <w:r w:rsidRPr="00DA5AE1">
              <w:rPr>
                <w:rFonts w:hint="eastAsia"/>
                <w:sz w:val="24"/>
              </w:rPr>
              <w:t>《污水排入城镇下水道水质标准》（</w:t>
            </w:r>
            <w:r w:rsidRPr="00DA5AE1">
              <w:rPr>
                <w:rFonts w:hint="eastAsia"/>
                <w:sz w:val="24"/>
              </w:rPr>
              <w:t>GB/T 31962-2015</w:t>
            </w:r>
            <w:r w:rsidRPr="00DA5AE1">
              <w:rPr>
                <w:rFonts w:hint="eastAsia"/>
                <w:sz w:val="24"/>
              </w:rPr>
              <w:t>）表</w:t>
            </w:r>
            <w:r w:rsidRPr="00DA5AE1">
              <w:rPr>
                <w:rFonts w:hint="eastAsia"/>
                <w:sz w:val="24"/>
              </w:rPr>
              <w:t>1 C</w:t>
            </w:r>
            <w:r w:rsidRPr="00DA5AE1">
              <w:rPr>
                <w:rFonts w:hint="eastAsia"/>
                <w:sz w:val="24"/>
              </w:rPr>
              <w:t>级</w:t>
            </w:r>
            <w:r w:rsidRPr="00F674D7">
              <w:rPr>
                <w:bCs/>
                <w:sz w:val="24"/>
              </w:rPr>
              <w:t>COD≤</w:t>
            </w:r>
            <w:r>
              <w:rPr>
                <w:rFonts w:hint="eastAsia"/>
                <w:bCs/>
                <w:sz w:val="24"/>
              </w:rPr>
              <w:t>30</w:t>
            </w:r>
            <w:r w:rsidRPr="00F674D7">
              <w:rPr>
                <w:bCs/>
                <w:sz w:val="24"/>
              </w:rPr>
              <w:t>0mg/L</w:t>
            </w:r>
            <w:r w:rsidRPr="00F674D7">
              <w:rPr>
                <w:bCs/>
                <w:sz w:val="24"/>
              </w:rPr>
              <w:t>、</w:t>
            </w:r>
            <w:r w:rsidRPr="00F674D7">
              <w:rPr>
                <w:bCs/>
                <w:sz w:val="24"/>
              </w:rPr>
              <w:t>NH</w:t>
            </w:r>
            <w:r w:rsidRPr="00F674D7">
              <w:rPr>
                <w:bCs/>
                <w:sz w:val="24"/>
                <w:vertAlign w:val="subscript"/>
              </w:rPr>
              <w:t>3</w:t>
            </w:r>
            <w:r w:rsidRPr="00F674D7">
              <w:rPr>
                <w:bCs/>
                <w:sz w:val="24"/>
              </w:rPr>
              <w:t>-N≤</w:t>
            </w:r>
            <w:r>
              <w:rPr>
                <w:rFonts w:hint="eastAsia"/>
                <w:bCs/>
                <w:sz w:val="24"/>
              </w:rPr>
              <w:t>2</w:t>
            </w:r>
            <w:r w:rsidRPr="00F674D7">
              <w:rPr>
                <w:bCs/>
                <w:sz w:val="24"/>
              </w:rPr>
              <w:t>5mg/L</w:t>
            </w:r>
            <w:r w:rsidRPr="00F674D7">
              <w:rPr>
                <w:bCs/>
                <w:sz w:val="24"/>
              </w:rPr>
              <w:t>、</w:t>
            </w:r>
            <w:r w:rsidRPr="00F674D7">
              <w:rPr>
                <w:bCs/>
                <w:sz w:val="24"/>
              </w:rPr>
              <w:t>TP≤</w:t>
            </w:r>
            <w:r>
              <w:rPr>
                <w:rFonts w:hint="eastAsia"/>
                <w:bCs/>
                <w:sz w:val="24"/>
              </w:rPr>
              <w:t>5</w:t>
            </w:r>
            <w:r w:rsidRPr="00F674D7">
              <w:rPr>
                <w:bCs/>
                <w:sz w:val="24"/>
              </w:rPr>
              <w:t>mg/L</w:t>
            </w:r>
            <w:r w:rsidRPr="00F674D7">
              <w:rPr>
                <w:bCs/>
                <w:sz w:val="24"/>
              </w:rPr>
              <w:t>、</w:t>
            </w:r>
            <w:r w:rsidRPr="00F674D7">
              <w:rPr>
                <w:bCs/>
                <w:sz w:val="24"/>
              </w:rPr>
              <w:t>TN≤45mg/L</w:t>
            </w:r>
            <w:r>
              <w:rPr>
                <w:bCs/>
                <w:sz w:val="24"/>
              </w:rPr>
              <w:t>的</w:t>
            </w:r>
            <w:r w:rsidRPr="00DA5AE1">
              <w:rPr>
                <w:rFonts w:hint="eastAsia"/>
                <w:sz w:val="24"/>
              </w:rPr>
              <w:t>标准要求</w:t>
            </w:r>
            <w:r w:rsidRPr="00F674D7">
              <w:rPr>
                <w:bCs/>
                <w:sz w:val="24"/>
              </w:rPr>
              <w:t>，贾屯污水处理厂设计处理规模为</w:t>
            </w:r>
            <w:r w:rsidRPr="00F674D7">
              <w:rPr>
                <w:bCs/>
                <w:sz w:val="24"/>
              </w:rPr>
              <w:t>15</w:t>
            </w:r>
            <w:r w:rsidRPr="00F674D7">
              <w:rPr>
                <w:bCs/>
                <w:sz w:val="24"/>
              </w:rPr>
              <w:t>万</w:t>
            </w:r>
            <w:r w:rsidRPr="00F674D7">
              <w:rPr>
                <w:bCs/>
                <w:sz w:val="24"/>
              </w:rPr>
              <w:t>t/d</w:t>
            </w:r>
            <w:r w:rsidRPr="00F674D7">
              <w:rPr>
                <w:bCs/>
                <w:sz w:val="24"/>
              </w:rPr>
              <w:t>，目前实际最大处理量为</w:t>
            </w:r>
            <w:r w:rsidRPr="00F674D7">
              <w:rPr>
                <w:bCs/>
                <w:sz w:val="24"/>
              </w:rPr>
              <w:t>13.907</w:t>
            </w:r>
            <w:r w:rsidRPr="00F674D7">
              <w:rPr>
                <w:bCs/>
                <w:sz w:val="24"/>
              </w:rPr>
              <w:t>万</w:t>
            </w:r>
            <w:r w:rsidRPr="00F674D7">
              <w:rPr>
                <w:bCs/>
                <w:sz w:val="24"/>
              </w:rPr>
              <w:t>t/d</w:t>
            </w:r>
            <w:r w:rsidRPr="00F674D7">
              <w:rPr>
                <w:rFonts w:hint="eastAsia"/>
                <w:bCs/>
                <w:sz w:val="24"/>
              </w:rPr>
              <w:t>。</w:t>
            </w:r>
            <w:r w:rsidRPr="00F674D7">
              <w:rPr>
                <w:bCs/>
                <w:sz w:val="24"/>
              </w:rPr>
              <w:t>本项目排放量为</w:t>
            </w:r>
            <w:r w:rsidRPr="00F674D7">
              <w:rPr>
                <w:bCs/>
                <w:sz w:val="24"/>
              </w:rPr>
              <w:t>0.</w:t>
            </w:r>
            <w:r w:rsidRPr="00F674D7">
              <w:rPr>
                <w:rFonts w:hint="eastAsia"/>
                <w:bCs/>
                <w:sz w:val="24"/>
              </w:rPr>
              <w:t>48</w:t>
            </w:r>
            <w:r w:rsidRPr="00F674D7">
              <w:rPr>
                <w:bCs/>
                <w:sz w:val="24"/>
              </w:rPr>
              <w:t>t/d</w:t>
            </w:r>
            <w:r w:rsidRPr="00F674D7">
              <w:rPr>
                <w:bCs/>
                <w:sz w:val="24"/>
              </w:rPr>
              <w:t>，远小于贾屯污水处理厂剩余容量，待管网接通后</w:t>
            </w:r>
            <w:r w:rsidRPr="00F674D7">
              <w:rPr>
                <w:rFonts w:hint="eastAsia"/>
                <w:bCs/>
                <w:sz w:val="24"/>
              </w:rPr>
              <w:t>，</w:t>
            </w:r>
            <w:r w:rsidRPr="00F674D7">
              <w:rPr>
                <w:bCs/>
                <w:sz w:val="24"/>
              </w:rPr>
              <w:t>生活污水经化粪池处理后通过管网排入贾屯污水处理厂进一步处理可行</w:t>
            </w:r>
            <w:r w:rsidRPr="00F674D7">
              <w:rPr>
                <w:rFonts w:hint="eastAsia"/>
                <w:bCs/>
                <w:sz w:val="24"/>
              </w:rPr>
              <w:t>。</w:t>
            </w:r>
            <w:r w:rsidRPr="00F674D7">
              <w:rPr>
                <w:bCs/>
                <w:sz w:val="24"/>
              </w:rPr>
              <w:t>贾屯污水处理厂出水浓度执行一级</w:t>
            </w:r>
            <w:r w:rsidRPr="00F674D7">
              <w:rPr>
                <w:bCs/>
                <w:sz w:val="24"/>
              </w:rPr>
              <w:t>A</w:t>
            </w:r>
            <w:r w:rsidRPr="00F674D7">
              <w:rPr>
                <w:bCs/>
                <w:sz w:val="24"/>
              </w:rPr>
              <w:t>标准，即</w:t>
            </w:r>
            <w:r w:rsidRPr="00F674D7">
              <w:rPr>
                <w:bCs/>
                <w:sz w:val="24"/>
              </w:rPr>
              <w:t>COD 50mg/L</w:t>
            </w:r>
            <w:r w:rsidRPr="00F674D7">
              <w:rPr>
                <w:bCs/>
                <w:sz w:val="24"/>
              </w:rPr>
              <w:t>、</w:t>
            </w:r>
            <w:r w:rsidRPr="00F674D7">
              <w:rPr>
                <w:bCs/>
                <w:sz w:val="24"/>
              </w:rPr>
              <w:t>NH</w:t>
            </w:r>
            <w:r w:rsidRPr="00F674D7">
              <w:rPr>
                <w:bCs/>
                <w:sz w:val="24"/>
                <w:vertAlign w:val="subscript"/>
              </w:rPr>
              <w:t>3</w:t>
            </w:r>
            <w:r w:rsidRPr="00F674D7">
              <w:rPr>
                <w:bCs/>
                <w:sz w:val="24"/>
              </w:rPr>
              <w:t>-N5mg/L</w:t>
            </w:r>
            <w:r w:rsidRPr="00F674D7">
              <w:rPr>
                <w:bCs/>
                <w:sz w:val="24"/>
              </w:rPr>
              <w:t>、</w:t>
            </w:r>
            <w:r w:rsidRPr="00F674D7">
              <w:rPr>
                <w:bCs/>
                <w:sz w:val="24"/>
              </w:rPr>
              <w:t>TP0.5mg/L</w:t>
            </w:r>
            <w:r w:rsidRPr="00F674D7">
              <w:rPr>
                <w:bCs/>
                <w:sz w:val="24"/>
              </w:rPr>
              <w:t>、</w:t>
            </w:r>
            <w:r w:rsidRPr="00F674D7">
              <w:rPr>
                <w:bCs/>
                <w:sz w:val="24"/>
              </w:rPr>
              <w:t>TN15mg/L</w:t>
            </w:r>
            <w:r w:rsidRPr="00F674D7">
              <w:rPr>
                <w:sz w:val="24"/>
              </w:rPr>
              <w:t>。</w:t>
            </w:r>
          </w:p>
          <w:p w:rsidR="00336153" w:rsidRPr="00F674D7" w:rsidRDefault="00336153" w:rsidP="00A80B48">
            <w:pPr>
              <w:spacing w:line="460" w:lineRule="exact"/>
              <w:ind w:firstLineChars="200" w:firstLine="480"/>
              <w:rPr>
                <w:bCs/>
                <w:sz w:val="24"/>
              </w:rPr>
            </w:pPr>
            <w:r w:rsidRPr="00F674D7">
              <w:rPr>
                <w:bCs/>
                <w:sz w:val="24"/>
              </w:rPr>
              <w:t>（</w:t>
            </w:r>
            <w:r w:rsidRPr="00F674D7">
              <w:rPr>
                <w:bCs/>
                <w:sz w:val="24"/>
              </w:rPr>
              <w:t>3</w:t>
            </w:r>
            <w:r w:rsidRPr="00F674D7">
              <w:rPr>
                <w:bCs/>
                <w:sz w:val="24"/>
              </w:rPr>
              <w:t>）污染物排放信息</w:t>
            </w:r>
          </w:p>
          <w:p w:rsidR="00336153" w:rsidRPr="00F674D7" w:rsidRDefault="00336153" w:rsidP="00A80B48">
            <w:pPr>
              <w:spacing w:line="460" w:lineRule="exact"/>
              <w:ind w:firstLineChars="200" w:firstLine="480"/>
              <w:rPr>
                <w:bCs/>
                <w:sz w:val="24"/>
              </w:rPr>
            </w:pPr>
            <w:r w:rsidRPr="00F674D7">
              <w:rPr>
                <w:bCs/>
                <w:sz w:val="24"/>
              </w:rPr>
              <w:t>①</w:t>
            </w:r>
            <w:r w:rsidRPr="00F674D7">
              <w:rPr>
                <w:bCs/>
                <w:sz w:val="24"/>
              </w:rPr>
              <w:t>废水类别、污染物及污染治理设施信息表</w:t>
            </w:r>
          </w:p>
          <w:p w:rsidR="00336153" w:rsidRPr="00F674D7" w:rsidRDefault="00336153" w:rsidP="00A80B48">
            <w:pPr>
              <w:adjustRightInd w:val="0"/>
              <w:snapToGrid w:val="0"/>
              <w:spacing w:line="460" w:lineRule="exact"/>
              <w:ind w:firstLineChars="200" w:firstLine="480"/>
              <w:rPr>
                <w:rFonts w:eastAsia="黑体"/>
                <w:sz w:val="24"/>
                <w:lang w:val="pt-BR"/>
              </w:rPr>
            </w:pPr>
            <w:r w:rsidRPr="00F674D7">
              <w:rPr>
                <w:rFonts w:eastAsia="黑体"/>
                <w:sz w:val="24"/>
                <w:lang w:val="pt-BR"/>
              </w:rPr>
              <w:t>表</w:t>
            </w:r>
            <w:r w:rsidRPr="00F674D7">
              <w:rPr>
                <w:rFonts w:eastAsia="黑体"/>
                <w:sz w:val="24"/>
                <w:lang w:val="pt-BR"/>
              </w:rPr>
              <w:t>2</w:t>
            </w:r>
            <w:r>
              <w:rPr>
                <w:rFonts w:eastAsia="黑体" w:hint="eastAsia"/>
                <w:sz w:val="24"/>
                <w:lang w:val="pt-BR"/>
              </w:rPr>
              <w:t>8</w:t>
            </w:r>
            <w:r w:rsidRPr="00F674D7">
              <w:rPr>
                <w:rFonts w:eastAsia="黑体"/>
                <w:sz w:val="24"/>
                <w:lang w:val="pt-BR"/>
              </w:rPr>
              <w:t xml:space="preserve">         </w:t>
            </w:r>
            <w:r w:rsidRPr="00F674D7">
              <w:rPr>
                <w:rFonts w:eastAsia="黑体"/>
                <w:sz w:val="24"/>
                <w:lang w:val="pt-BR"/>
              </w:rPr>
              <w:t>废水类别、污染物及污染治理设施信息表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57" w:type="dxa"/>
                <w:right w:w="57" w:type="dxa"/>
              </w:tblCellMar>
              <w:tblLook w:val="0000"/>
            </w:tblPr>
            <w:tblGrid>
              <w:gridCol w:w="217"/>
              <w:gridCol w:w="437"/>
              <w:gridCol w:w="836"/>
              <w:gridCol w:w="581"/>
              <w:gridCol w:w="1033"/>
              <w:gridCol w:w="799"/>
              <w:gridCol w:w="681"/>
              <w:gridCol w:w="762"/>
              <w:gridCol w:w="562"/>
              <w:gridCol w:w="822"/>
              <w:gridCol w:w="1216"/>
            </w:tblGrid>
            <w:tr w:rsidR="00336153" w:rsidRPr="00F674D7" w:rsidTr="00A80B48">
              <w:trPr>
                <w:trHeight w:val="397"/>
                <w:jc w:val="center"/>
              </w:trPr>
              <w:tc>
                <w:tcPr>
                  <w:tcW w:w="217" w:type="dxa"/>
                  <w:vMerge w:val="restart"/>
                  <w:tcBorders>
                    <w:top w:val="single" w:sz="8" w:space="0" w:color="auto"/>
                    <w:bottom w:val="single" w:sz="4" w:space="0" w:color="auto"/>
                    <w:right w:val="single" w:sz="4" w:space="0" w:color="auto"/>
                  </w:tcBorders>
                  <w:tcMar>
                    <w:left w:w="0" w:type="dxa"/>
                    <w:right w:w="0" w:type="dxa"/>
                  </w:tcMar>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序号</w:t>
                  </w:r>
                </w:p>
              </w:tc>
              <w:tc>
                <w:tcPr>
                  <w:tcW w:w="437" w:type="dxa"/>
                  <w:vMerge w:val="restart"/>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废水类别</w:t>
                  </w:r>
                </w:p>
              </w:tc>
              <w:tc>
                <w:tcPr>
                  <w:tcW w:w="836" w:type="dxa"/>
                  <w:vMerge w:val="restart"/>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污染物种类</w:t>
                  </w:r>
                </w:p>
              </w:tc>
              <w:tc>
                <w:tcPr>
                  <w:tcW w:w="581" w:type="dxa"/>
                  <w:vMerge w:val="restart"/>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排放去向</w:t>
                  </w:r>
                </w:p>
              </w:tc>
              <w:tc>
                <w:tcPr>
                  <w:tcW w:w="1033" w:type="dxa"/>
                  <w:vMerge w:val="restart"/>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排放规律</w:t>
                  </w:r>
                </w:p>
              </w:tc>
              <w:tc>
                <w:tcPr>
                  <w:tcW w:w="2242" w:type="dxa"/>
                  <w:gridSpan w:val="3"/>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污染治理措施</w:t>
                  </w:r>
                </w:p>
              </w:tc>
              <w:tc>
                <w:tcPr>
                  <w:tcW w:w="562" w:type="dxa"/>
                  <w:vMerge w:val="restart"/>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排放口编号</w:t>
                  </w:r>
                </w:p>
              </w:tc>
              <w:tc>
                <w:tcPr>
                  <w:tcW w:w="822" w:type="dxa"/>
                  <w:vMerge w:val="restart"/>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排放口设置是否符合要求</w:t>
                  </w:r>
                </w:p>
              </w:tc>
              <w:tc>
                <w:tcPr>
                  <w:tcW w:w="1216" w:type="dxa"/>
                  <w:vMerge w:val="restart"/>
                  <w:tcBorders>
                    <w:top w:val="single" w:sz="8" w:space="0" w:color="auto"/>
                    <w:left w:val="single" w:sz="4" w:space="0" w:color="auto"/>
                    <w:bottom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排放口类型</w:t>
                  </w:r>
                </w:p>
              </w:tc>
            </w:tr>
            <w:tr w:rsidR="00336153" w:rsidRPr="00F674D7" w:rsidTr="00A80B48">
              <w:trPr>
                <w:trHeight w:val="397"/>
                <w:jc w:val="center"/>
              </w:trPr>
              <w:tc>
                <w:tcPr>
                  <w:tcW w:w="217" w:type="dxa"/>
                  <w:vMerge/>
                  <w:tcBorders>
                    <w:top w:val="single" w:sz="4" w:space="0" w:color="auto"/>
                    <w:bottom w:val="single" w:sz="4" w:space="0" w:color="auto"/>
                    <w:right w:val="single" w:sz="4" w:space="0" w:color="auto"/>
                  </w:tcBorders>
                  <w:tcMar>
                    <w:left w:w="0" w:type="dxa"/>
                    <w:right w:w="0" w:type="dxa"/>
                  </w:tcMar>
                  <w:vAlign w:val="center"/>
                </w:tcPr>
                <w:p w:rsidR="00336153" w:rsidRPr="00F674D7" w:rsidRDefault="00336153" w:rsidP="00A80B48">
                  <w:pPr>
                    <w:framePr w:hSpace="180" w:wrap="around" w:vAnchor="text" w:hAnchor="text" w:xAlign="center" w:y="1"/>
                    <w:suppressOverlap/>
                    <w:jc w:val="center"/>
                    <w:rPr>
                      <w:b/>
                      <w:szCs w:val="21"/>
                    </w:rPr>
                  </w:pPr>
                </w:p>
              </w:tc>
              <w:tc>
                <w:tcPr>
                  <w:tcW w:w="437" w:type="dxa"/>
                  <w:vMerge/>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836" w:type="dxa"/>
                  <w:vMerge/>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581" w:type="dxa"/>
                  <w:vMerge/>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1033" w:type="dxa"/>
                  <w:vMerge/>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799"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污染治理措施编号</w:t>
                  </w:r>
                </w:p>
              </w:tc>
              <w:tc>
                <w:tcPr>
                  <w:tcW w:w="681"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污染治理措施名称</w:t>
                  </w:r>
                </w:p>
              </w:tc>
              <w:tc>
                <w:tcPr>
                  <w:tcW w:w="762"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污染治理措施工艺</w:t>
                  </w:r>
                </w:p>
              </w:tc>
              <w:tc>
                <w:tcPr>
                  <w:tcW w:w="562" w:type="dxa"/>
                  <w:vMerge/>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822" w:type="dxa"/>
                  <w:vMerge/>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1216" w:type="dxa"/>
                  <w:vMerge/>
                  <w:tcBorders>
                    <w:top w:val="single" w:sz="4" w:space="0" w:color="auto"/>
                    <w:left w:val="single" w:sz="4" w:space="0" w:color="auto"/>
                    <w:bottom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r>
            <w:tr w:rsidR="00336153" w:rsidRPr="00F674D7" w:rsidTr="00A80B48">
              <w:trPr>
                <w:trHeight w:val="397"/>
                <w:jc w:val="center"/>
              </w:trPr>
              <w:tc>
                <w:tcPr>
                  <w:tcW w:w="217" w:type="dxa"/>
                  <w:tcBorders>
                    <w:top w:val="single" w:sz="4" w:space="0" w:color="auto"/>
                    <w:bottom w:val="single" w:sz="8" w:space="0" w:color="auto"/>
                    <w:right w:val="single" w:sz="4" w:space="0" w:color="auto"/>
                  </w:tcBorders>
                  <w:tcMar>
                    <w:left w:w="0" w:type="dxa"/>
                    <w:right w:w="0" w:type="dxa"/>
                  </w:tcMar>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1</w:t>
                  </w:r>
                </w:p>
              </w:tc>
              <w:tc>
                <w:tcPr>
                  <w:tcW w:w="437" w:type="dxa"/>
                  <w:tcBorders>
                    <w:top w:val="single" w:sz="4" w:space="0" w:color="auto"/>
                    <w:left w:val="single" w:sz="4" w:space="0" w:color="auto"/>
                    <w:bottom w:val="single" w:sz="8"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生活污水</w:t>
                  </w:r>
                </w:p>
              </w:tc>
              <w:tc>
                <w:tcPr>
                  <w:tcW w:w="836" w:type="dxa"/>
                  <w:tcBorders>
                    <w:top w:val="single" w:sz="4" w:space="0" w:color="auto"/>
                    <w:left w:val="single" w:sz="4" w:space="0" w:color="auto"/>
                    <w:bottom w:val="single" w:sz="8"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bCs/>
                      <w:spacing w:val="-4"/>
                      <w:szCs w:val="21"/>
                    </w:rPr>
                    <w:t>COD</w:t>
                  </w:r>
                  <w:r w:rsidRPr="00F674D7">
                    <w:rPr>
                      <w:bCs/>
                      <w:spacing w:val="-4"/>
                      <w:szCs w:val="21"/>
                    </w:rPr>
                    <w:t>、</w:t>
                  </w:r>
                  <w:r w:rsidRPr="00F674D7">
                    <w:rPr>
                      <w:bCs/>
                      <w:spacing w:val="-4"/>
                      <w:szCs w:val="21"/>
                    </w:rPr>
                    <w:t>NH</w:t>
                  </w:r>
                  <w:r w:rsidRPr="00F674D7">
                    <w:rPr>
                      <w:bCs/>
                      <w:spacing w:val="-4"/>
                      <w:szCs w:val="21"/>
                      <w:vertAlign w:val="subscript"/>
                    </w:rPr>
                    <w:t>3</w:t>
                  </w:r>
                  <w:r w:rsidRPr="00F674D7">
                    <w:rPr>
                      <w:bCs/>
                      <w:spacing w:val="-4"/>
                      <w:szCs w:val="21"/>
                    </w:rPr>
                    <w:t>-N</w:t>
                  </w:r>
                  <w:r w:rsidRPr="00F674D7">
                    <w:rPr>
                      <w:bCs/>
                      <w:spacing w:val="-4"/>
                      <w:szCs w:val="21"/>
                    </w:rPr>
                    <w:t>、</w:t>
                  </w:r>
                  <w:r w:rsidRPr="00F674D7">
                    <w:rPr>
                      <w:bCs/>
                      <w:spacing w:val="-4"/>
                      <w:szCs w:val="21"/>
                    </w:rPr>
                    <w:t>TP</w:t>
                  </w:r>
                  <w:r w:rsidRPr="00F674D7">
                    <w:rPr>
                      <w:bCs/>
                      <w:spacing w:val="-4"/>
                      <w:szCs w:val="21"/>
                    </w:rPr>
                    <w:t>、</w:t>
                  </w:r>
                  <w:r w:rsidRPr="00F674D7">
                    <w:rPr>
                      <w:bCs/>
                      <w:spacing w:val="-4"/>
                      <w:szCs w:val="21"/>
                    </w:rPr>
                    <w:t>TN</w:t>
                  </w:r>
                </w:p>
              </w:tc>
              <w:tc>
                <w:tcPr>
                  <w:tcW w:w="581" w:type="dxa"/>
                  <w:tcBorders>
                    <w:top w:val="single" w:sz="4" w:space="0" w:color="auto"/>
                    <w:left w:val="single" w:sz="4" w:space="0" w:color="auto"/>
                    <w:bottom w:val="single" w:sz="8"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城市污水处理厂</w:t>
                  </w:r>
                </w:p>
              </w:tc>
              <w:tc>
                <w:tcPr>
                  <w:tcW w:w="1033" w:type="dxa"/>
                  <w:tcBorders>
                    <w:top w:val="single" w:sz="4" w:space="0" w:color="auto"/>
                    <w:left w:val="single" w:sz="4" w:space="0" w:color="auto"/>
                    <w:bottom w:val="single" w:sz="8"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间断排放，排放期间流量不稳定且无规律，但不属于冲击型排放</w:t>
                  </w:r>
                </w:p>
              </w:tc>
              <w:tc>
                <w:tcPr>
                  <w:tcW w:w="799" w:type="dxa"/>
                  <w:tcBorders>
                    <w:top w:val="single" w:sz="4" w:space="0" w:color="auto"/>
                    <w:left w:val="single" w:sz="4" w:space="0" w:color="auto"/>
                    <w:bottom w:val="single" w:sz="8"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TW001</w:t>
                  </w:r>
                </w:p>
              </w:tc>
              <w:tc>
                <w:tcPr>
                  <w:tcW w:w="681" w:type="dxa"/>
                  <w:tcBorders>
                    <w:top w:val="single" w:sz="4" w:space="0" w:color="auto"/>
                    <w:left w:val="single" w:sz="4" w:space="0" w:color="auto"/>
                    <w:bottom w:val="single" w:sz="8"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生活污水处理系统</w:t>
                  </w:r>
                </w:p>
              </w:tc>
              <w:tc>
                <w:tcPr>
                  <w:tcW w:w="762" w:type="dxa"/>
                  <w:tcBorders>
                    <w:top w:val="single" w:sz="4" w:space="0" w:color="auto"/>
                    <w:left w:val="single" w:sz="4" w:space="0" w:color="auto"/>
                    <w:bottom w:val="single" w:sz="8"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化粪池</w:t>
                  </w:r>
                </w:p>
              </w:tc>
              <w:tc>
                <w:tcPr>
                  <w:tcW w:w="562" w:type="dxa"/>
                  <w:tcBorders>
                    <w:top w:val="single" w:sz="4" w:space="0" w:color="auto"/>
                    <w:left w:val="single" w:sz="4" w:space="0" w:color="auto"/>
                    <w:bottom w:val="single" w:sz="8"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DW001</w:t>
                  </w:r>
                </w:p>
              </w:tc>
              <w:tc>
                <w:tcPr>
                  <w:tcW w:w="822" w:type="dxa"/>
                  <w:tcBorders>
                    <w:top w:val="single" w:sz="4" w:space="0" w:color="auto"/>
                    <w:left w:val="single" w:sz="4" w:space="0" w:color="auto"/>
                    <w:bottom w:val="single" w:sz="8"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rFonts w:eastAsia="MS Mincho"/>
                    </w:rPr>
                    <w:sym w:font="Wingdings" w:char="F0FE"/>
                  </w:r>
                  <w:r w:rsidRPr="00F674D7">
                    <w:rPr>
                      <w:szCs w:val="21"/>
                    </w:rPr>
                    <w:t>是</w:t>
                  </w:r>
                </w:p>
                <w:p w:rsidR="00336153" w:rsidRPr="00F674D7" w:rsidRDefault="00336153" w:rsidP="00A80B48">
                  <w:pPr>
                    <w:framePr w:hSpace="180" w:wrap="around" w:vAnchor="text" w:hAnchor="text" w:xAlign="center" w:y="1"/>
                    <w:suppressOverlap/>
                    <w:jc w:val="center"/>
                    <w:rPr>
                      <w:szCs w:val="21"/>
                    </w:rPr>
                  </w:pPr>
                  <w:r w:rsidRPr="00F674D7">
                    <w:rPr>
                      <w:spacing w:val="-1"/>
                      <w:szCs w:val="21"/>
                    </w:rPr>
                    <w:t>□</w:t>
                  </w:r>
                  <w:r w:rsidRPr="00F674D7">
                    <w:rPr>
                      <w:szCs w:val="21"/>
                    </w:rPr>
                    <w:t>否</w:t>
                  </w:r>
                </w:p>
              </w:tc>
              <w:tc>
                <w:tcPr>
                  <w:tcW w:w="1216" w:type="dxa"/>
                  <w:tcBorders>
                    <w:top w:val="single" w:sz="4" w:space="0" w:color="auto"/>
                    <w:left w:val="single" w:sz="4" w:space="0" w:color="auto"/>
                    <w:bottom w:val="single" w:sz="8"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rFonts w:eastAsia="MS Mincho"/>
                    </w:rPr>
                    <w:sym w:font="Wingdings" w:char="F0FE"/>
                  </w:r>
                  <w:r w:rsidRPr="00F674D7">
                    <w:rPr>
                      <w:szCs w:val="21"/>
                    </w:rPr>
                    <w:t>企业总排</w:t>
                  </w:r>
                </w:p>
                <w:p w:rsidR="00336153" w:rsidRPr="00F674D7" w:rsidRDefault="00336153" w:rsidP="00A80B48">
                  <w:pPr>
                    <w:framePr w:hSpace="180" w:wrap="around" w:vAnchor="text" w:hAnchor="text" w:xAlign="center" w:y="1"/>
                    <w:suppressOverlap/>
                    <w:jc w:val="center"/>
                    <w:rPr>
                      <w:szCs w:val="21"/>
                    </w:rPr>
                  </w:pPr>
                  <w:r w:rsidRPr="00F674D7">
                    <w:rPr>
                      <w:spacing w:val="-1"/>
                      <w:szCs w:val="21"/>
                    </w:rPr>
                    <w:t>□</w:t>
                  </w:r>
                  <w:r w:rsidRPr="00F674D7">
                    <w:rPr>
                      <w:szCs w:val="21"/>
                    </w:rPr>
                    <w:t>雨水排放</w:t>
                  </w:r>
                </w:p>
                <w:p w:rsidR="00336153" w:rsidRPr="00F674D7" w:rsidRDefault="00336153" w:rsidP="00A80B48">
                  <w:pPr>
                    <w:framePr w:hSpace="180" w:wrap="around" w:vAnchor="text" w:hAnchor="text" w:xAlign="center" w:y="1"/>
                    <w:suppressOverlap/>
                    <w:jc w:val="center"/>
                    <w:rPr>
                      <w:szCs w:val="21"/>
                    </w:rPr>
                  </w:pPr>
                  <w:r w:rsidRPr="00F674D7">
                    <w:rPr>
                      <w:spacing w:val="-1"/>
                      <w:szCs w:val="21"/>
                    </w:rPr>
                    <w:t>□</w:t>
                  </w:r>
                  <w:r w:rsidRPr="00F674D7">
                    <w:rPr>
                      <w:szCs w:val="21"/>
                    </w:rPr>
                    <w:t>清净下水排放</w:t>
                  </w:r>
                </w:p>
                <w:p w:rsidR="00336153" w:rsidRPr="00F674D7" w:rsidRDefault="00336153" w:rsidP="00A80B48">
                  <w:pPr>
                    <w:framePr w:hSpace="180" w:wrap="around" w:vAnchor="text" w:hAnchor="text" w:xAlign="center" w:y="1"/>
                    <w:suppressOverlap/>
                    <w:jc w:val="center"/>
                    <w:rPr>
                      <w:szCs w:val="21"/>
                    </w:rPr>
                  </w:pPr>
                  <w:r w:rsidRPr="00F674D7">
                    <w:rPr>
                      <w:spacing w:val="-1"/>
                      <w:szCs w:val="21"/>
                    </w:rPr>
                    <w:t>□</w:t>
                  </w:r>
                  <w:r w:rsidRPr="00F674D7">
                    <w:rPr>
                      <w:szCs w:val="21"/>
                    </w:rPr>
                    <w:t>车间或车间处理设施排放口排放</w:t>
                  </w:r>
                </w:p>
              </w:tc>
            </w:tr>
          </w:tbl>
          <w:p w:rsidR="00336153" w:rsidRDefault="00336153" w:rsidP="00A80B48">
            <w:pPr>
              <w:spacing w:line="460" w:lineRule="exact"/>
              <w:ind w:firstLineChars="200" w:firstLine="480"/>
              <w:jc w:val="left"/>
              <w:rPr>
                <w:sz w:val="24"/>
              </w:rPr>
            </w:pPr>
            <w:r w:rsidRPr="00F674D7">
              <w:rPr>
                <w:sz w:val="24"/>
              </w:rPr>
              <w:t>②</w:t>
            </w:r>
            <w:r w:rsidRPr="00F674D7">
              <w:rPr>
                <w:sz w:val="24"/>
              </w:rPr>
              <w:t>废水间接排放口基本情况</w:t>
            </w:r>
          </w:p>
          <w:p w:rsidR="00336153" w:rsidRDefault="00336153" w:rsidP="00A80B48">
            <w:pPr>
              <w:spacing w:line="460" w:lineRule="exact"/>
              <w:ind w:firstLineChars="200" w:firstLine="480"/>
              <w:jc w:val="left"/>
              <w:rPr>
                <w:sz w:val="24"/>
              </w:rPr>
            </w:pPr>
          </w:p>
          <w:p w:rsidR="00336153" w:rsidRDefault="00336153" w:rsidP="00A80B48">
            <w:pPr>
              <w:spacing w:line="460" w:lineRule="exact"/>
              <w:ind w:firstLineChars="200" w:firstLine="480"/>
              <w:jc w:val="left"/>
              <w:rPr>
                <w:sz w:val="24"/>
              </w:rPr>
            </w:pPr>
          </w:p>
          <w:p w:rsidR="00336153" w:rsidRDefault="00336153" w:rsidP="00A80B48">
            <w:pPr>
              <w:spacing w:line="460" w:lineRule="exact"/>
              <w:ind w:firstLineChars="200" w:firstLine="480"/>
              <w:jc w:val="left"/>
              <w:rPr>
                <w:sz w:val="24"/>
              </w:rPr>
            </w:pPr>
          </w:p>
          <w:p w:rsidR="00336153" w:rsidRDefault="00336153" w:rsidP="00A80B48">
            <w:pPr>
              <w:spacing w:line="460" w:lineRule="exact"/>
              <w:ind w:firstLineChars="200" w:firstLine="480"/>
              <w:jc w:val="left"/>
              <w:rPr>
                <w:sz w:val="24"/>
              </w:rPr>
            </w:pPr>
          </w:p>
          <w:p w:rsidR="00336153" w:rsidRDefault="00336153" w:rsidP="00A80B48">
            <w:pPr>
              <w:spacing w:line="460" w:lineRule="exact"/>
              <w:ind w:firstLineChars="200" w:firstLine="480"/>
              <w:jc w:val="left"/>
              <w:rPr>
                <w:sz w:val="24"/>
              </w:rPr>
            </w:pPr>
          </w:p>
          <w:p w:rsidR="00336153" w:rsidRPr="00F674D7" w:rsidRDefault="00336153" w:rsidP="00A80B48">
            <w:pPr>
              <w:spacing w:line="460" w:lineRule="exact"/>
              <w:ind w:firstLineChars="200" w:firstLine="480"/>
              <w:jc w:val="left"/>
              <w:rPr>
                <w:sz w:val="24"/>
              </w:rPr>
            </w:pPr>
          </w:p>
          <w:p w:rsidR="00336153" w:rsidRPr="00F674D7" w:rsidRDefault="00336153" w:rsidP="00A80B48">
            <w:pPr>
              <w:adjustRightInd w:val="0"/>
              <w:snapToGrid w:val="0"/>
              <w:spacing w:line="460" w:lineRule="exact"/>
              <w:ind w:firstLineChars="200" w:firstLine="480"/>
              <w:rPr>
                <w:rFonts w:eastAsia="黑体"/>
                <w:sz w:val="24"/>
                <w:lang w:val="pt-BR"/>
              </w:rPr>
            </w:pPr>
            <w:r w:rsidRPr="00F674D7">
              <w:rPr>
                <w:rFonts w:eastAsia="黑体"/>
                <w:sz w:val="24"/>
                <w:lang w:val="pt-BR"/>
              </w:rPr>
              <w:lastRenderedPageBreak/>
              <w:t>表</w:t>
            </w:r>
            <w:r w:rsidRPr="00F674D7">
              <w:rPr>
                <w:rFonts w:eastAsia="黑体"/>
                <w:sz w:val="24"/>
                <w:lang w:val="pt-BR"/>
              </w:rPr>
              <w:t>2</w:t>
            </w:r>
            <w:r>
              <w:rPr>
                <w:rFonts w:eastAsia="黑体" w:hint="eastAsia"/>
                <w:sz w:val="24"/>
                <w:lang w:val="pt-BR"/>
              </w:rPr>
              <w:t>9</w:t>
            </w:r>
            <w:r w:rsidRPr="00F674D7">
              <w:rPr>
                <w:rFonts w:eastAsia="黑体"/>
                <w:sz w:val="24"/>
                <w:lang w:val="pt-BR"/>
              </w:rPr>
              <w:t xml:space="preserve">           </w:t>
            </w:r>
            <w:r w:rsidRPr="00F674D7">
              <w:rPr>
                <w:rFonts w:eastAsia="黑体"/>
                <w:sz w:val="24"/>
                <w:lang w:val="pt-BR"/>
              </w:rPr>
              <w:t>废水间接排放口基本情况表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57" w:type="dxa"/>
                <w:right w:w="57" w:type="dxa"/>
              </w:tblCellMar>
              <w:tblLook w:val="0000"/>
            </w:tblPr>
            <w:tblGrid>
              <w:gridCol w:w="377"/>
              <w:gridCol w:w="600"/>
              <w:gridCol w:w="871"/>
              <w:gridCol w:w="750"/>
              <w:gridCol w:w="749"/>
              <w:gridCol w:w="506"/>
              <w:gridCol w:w="1115"/>
              <w:gridCol w:w="628"/>
              <w:gridCol w:w="627"/>
              <w:gridCol w:w="750"/>
              <w:gridCol w:w="973"/>
            </w:tblGrid>
            <w:tr w:rsidR="00336153" w:rsidRPr="00F674D7" w:rsidTr="00A80B48">
              <w:trPr>
                <w:trHeight w:val="397"/>
                <w:jc w:val="center"/>
              </w:trPr>
              <w:tc>
                <w:tcPr>
                  <w:tcW w:w="377" w:type="dxa"/>
                  <w:vMerge w:val="restart"/>
                  <w:tcBorders>
                    <w:top w:val="single" w:sz="8" w:space="0" w:color="auto"/>
                    <w:bottom w:val="single" w:sz="4" w:space="0" w:color="auto"/>
                    <w:right w:val="single" w:sz="4" w:space="0" w:color="auto"/>
                  </w:tcBorders>
                  <w:tcMar>
                    <w:left w:w="0" w:type="dxa"/>
                    <w:right w:w="0" w:type="dxa"/>
                  </w:tcMar>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序号</w:t>
                  </w:r>
                </w:p>
              </w:tc>
              <w:tc>
                <w:tcPr>
                  <w:tcW w:w="600" w:type="dxa"/>
                  <w:vMerge w:val="restart"/>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排放口编号</w:t>
                  </w:r>
                </w:p>
              </w:tc>
              <w:tc>
                <w:tcPr>
                  <w:tcW w:w="1621" w:type="dxa"/>
                  <w:gridSpan w:val="2"/>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排放口地理坐标</w:t>
                  </w:r>
                </w:p>
              </w:tc>
              <w:tc>
                <w:tcPr>
                  <w:tcW w:w="749" w:type="dxa"/>
                  <w:vMerge w:val="restart"/>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废水排放量</w:t>
                  </w:r>
                  <w:r w:rsidRPr="00F674D7">
                    <w:rPr>
                      <w:b/>
                      <w:szCs w:val="21"/>
                    </w:rPr>
                    <w:t>/</w:t>
                  </w:r>
                  <w:r w:rsidRPr="00F674D7">
                    <w:rPr>
                      <w:b/>
                      <w:szCs w:val="21"/>
                    </w:rPr>
                    <w:t>（万</w:t>
                  </w:r>
                  <w:r w:rsidRPr="00F674D7">
                    <w:rPr>
                      <w:b/>
                      <w:szCs w:val="21"/>
                    </w:rPr>
                    <w:t>t/a</w:t>
                  </w:r>
                  <w:r w:rsidRPr="00F674D7">
                    <w:rPr>
                      <w:b/>
                      <w:szCs w:val="21"/>
                    </w:rPr>
                    <w:t>）</w:t>
                  </w:r>
                </w:p>
              </w:tc>
              <w:tc>
                <w:tcPr>
                  <w:tcW w:w="506" w:type="dxa"/>
                  <w:vMerge w:val="restart"/>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排放去向</w:t>
                  </w:r>
                </w:p>
              </w:tc>
              <w:tc>
                <w:tcPr>
                  <w:tcW w:w="1115" w:type="dxa"/>
                  <w:vMerge w:val="restart"/>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排放规律</w:t>
                  </w:r>
                </w:p>
              </w:tc>
              <w:tc>
                <w:tcPr>
                  <w:tcW w:w="628" w:type="dxa"/>
                  <w:vMerge w:val="restart"/>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间歇排放时段</w:t>
                  </w:r>
                </w:p>
              </w:tc>
              <w:tc>
                <w:tcPr>
                  <w:tcW w:w="2350" w:type="dxa"/>
                  <w:gridSpan w:val="3"/>
                  <w:tcBorders>
                    <w:top w:val="single" w:sz="8" w:space="0" w:color="auto"/>
                    <w:left w:val="single" w:sz="4" w:space="0" w:color="auto"/>
                    <w:bottom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受纳污水处理厂信息</w:t>
                  </w:r>
                </w:p>
              </w:tc>
            </w:tr>
            <w:tr w:rsidR="00336153" w:rsidRPr="00F674D7" w:rsidTr="00A80B48">
              <w:trPr>
                <w:trHeight w:val="397"/>
                <w:jc w:val="center"/>
              </w:trPr>
              <w:tc>
                <w:tcPr>
                  <w:tcW w:w="377" w:type="dxa"/>
                  <w:vMerge/>
                  <w:tcBorders>
                    <w:top w:val="single" w:sz="4" w:space="0" w:color="auto"/>
                    <w:bottom w:val="single" w:sz="4" w:space="0" w:color="auto"/>
                    <w:right w:val="single" w:sz="4" w:space="0" w:color="auto"/>
                  </w:tcBorders>
                  <w:tcMar>
                    <w:left w:w="0" w:type="dxa"/>
                    <w:right w:w="0" w:type="dxa"/>
                  </w:tcMar>
                  <w:vAlign w:val="center"/>
                </w:tcPr>
                <w:p w:rsidR="00336153" w:rsidRPr="00F674D7" w:rsidRDefault="00336153" w:rsidP="00A80B48">
                  <w:pPr>
                    <w:framePr w:hSpace="180" w:wrap="around" w:vAnchor="text" w:hAnchor="text" w:xAlign="center" w:y="1"/>
                    <w:suppressOverlap/>
                    <w:jc w:val="center"/>
                    <w:rPr>
                      <w:b/>
                      <w:szCs w:val="21"/>
                    </w:rPr>
                  </w:pPr>
                </w:p>
              </w:tc>
              <w:tc>
                <w:tcPr>
                  <w:tcW w:w="600" w:type="dxa"/>
                  <w:vMerge/>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871"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经度</w:t>
                  </w:r>
                </w:p>
              </w:tc>
              <w:tc>
                <w:tcPr>
                  <w:tcW w:w="750"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纬度</w:t>
                  </w:r>
                </w:p>
              </w:tc>
              <w:tc>
                <w:tcPr>
                  <w:tcW w:w="749" w:type="dxa"/>
                  <w:vMerge/>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506" w:type="dxa"/>
                  <w:vMerge/>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1115" w:type="dxa"/>
                  <w:vMerge/>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628" w:type="dxa"/>
                  <w:vMerge/>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627"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名称</w:t>
                  </w:r>
                </w:p>
              </w:tc>
              <w:tc>
                <w:tcPr>
                  <w:tcW w:w="750"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污染物种类</w:t>
                  </w:r>
                </w:p>
              </w:tc>
              <w:tc>
                <w:tcPr>
                  <w:tcW w:w="973" w:type="dxa"/>
                  <w:tcBorders>
                    <w:top w:val="single" w:sz="4" w:space="0" w:color="auto"/>
                    <w:left w:val="single" w:sz="4" w:space="0" w:color="auto"/>
                    <w:bottom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国家或地方污染物排放标准浓度限值</w:t>
                  </w:r>
                </w:p>
                <w:p w:rsidR="00336153" w:rsidRPr="00F674D7" w:rsidRDefault="00336153" w:rsidP="00A80B48">
                  <w:pPr>
                    <w:framePr w:hSpace="180" w:wrap="around" w:vAnchor="text" w:hAnchor="text" w:xAlign="center" w:y="1"/>
                    <w:suppressOverlap/>
                    <w:jc w:val="center"/>
                    <w:rPr>
                      <w:b/>
                      <w:szCs w:val="21"/>
                    </w:rPr>
                  </w:pPr>
                  <w:r w:rsidRPr="00F674D7">
                    <w:rPr>
                      <w:b/>
                      <w:szCs w:val="21"/>
                    </w:rPr>
                    <w:t>/</w:t>
                  </w:r>
                  <w:r w:rsidRPr="00F674D7">
                    <w:rPr>
                      <w:b/>
                      <w:szCs w:val="21"/>
                    </w:rPr>
                    <w:t>（</w:t>
                  </w:r>
                  <w:r w:rsidRPr="00F674D7">
                    <w:rPr>
                      <w:b/>
                      <w:szCs w:val="21"/>
                    </w:rPr>
                    <w:t>mg/L</w:t>
                  </w:r>
                  <w:r w:rsidRPr="00F674D7">
                    <w:rPr>
                      <w:b/>
                      <w:szCs w:val="21"/>
                    </w:rPr>
                    <w:t>）</w:t>
                  </w:r>
                </w:p>
              </w:tc>
            </w:tr>
            <w:tr w:rsidR="00336153" w:rsidRPr="00F674D7" w:rsidTr="00A80B48">
              <w:trPr>
                <w:trHeight w:val="397"/>
                <w:jc w:val="center"/>
              </w:trPr>
              <w:tc>
                <w:tcPr>
                  <w:tcW w:w="377" w:type="dxa"/>
                  <w:vMerge w:val="restart"/>
                  <w:tcBorders>
                    <w:top w:val="single" w:sz="4" w:space="0" w:color="auto"/>
                    <w:right w:val="single" w:sz="4" w:space="0" w:color="auto"/>
                  </w:tcBorders>
                  <w:tcMar>
                    <w:left w:w="0" w:type="dxa"/>
                    <w:right w:w="0" w:type="dxa"/>
                  </w:tcMar>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1</w:t>
                  </w:r>
                </w:p>
              </w:tc>
              <w:tc>
                <w:tcPr>
                  <w:tcW w:w="600" w:type="dxa"/>
                  <w:vMerge w:val="restart"/>
                  <w:tcBorders>
                    <w:top w:val="single" w:sz="4" w:space="0" w:color="auto"/>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DW001</w:t>
                  </w:r>
                </w:p>
              </w:tc>
              <w:tc>
                <w:tcPr>
                  <w:tcW w:w="871" w:type="dxa"/>
                  <w:vMerge w:val="restart"/>
                  <w:tcBorders>
                    <w:top w:val="single" w:sz="4" w:space="0" w:color="auto"/>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113.</w:t>
                  </w:r>
                  <w:r w:rsidRPr="00F674D7">
                    <w:rPr>
                      <w:rFonts w:hint="eastAsia"/>
                      <w:szCs w:val="21"/>
                    </w:rPr>
                    <w:t>470455</w:t>
                  </w:r>
                </w:p>
              </w:tc>
              <w:tc>
                <w:tcPr>
                  <w:tcW w:w="750" w:type="dxa"/>
                  <w:vMerge w:val="restart"/>
                  <w:tcBorders>
                    <w:top w:val="single" w:sz="4" w:space="0" w:color="auto"/>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35.</w:t>
                  </w:r>
                  <w:r w:rsidRPr="00F674D7">
                    <w:rPr>
                      <w:rFonts w:hint="eastAsia"/>
                      <w:szCs w:val="21"/>
                    </w:rPr>
                    <w:t>090179</w:t>
                  </w:r>
                </w:p>
              </w:tc>
              <w:tc>
                <w:tcPr>
                  <w:tcW w:w="749" w:type="dxa"/>
                  <w:vMerge w:val="restart"/>
                  <w:tcBorders>
                    <w:top w:val="single" w:sz="4" w:space="0" w:color="auto"/>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0.0</w:t>
                  </w:r>
                  <w:r w:rsidRPr="00F674D7">
                    <w:rPr>
                      <w:rFonts w:hint="eastAsia"/>
                      <w:szCs w:val="21"/>
                    </w:rPr>
                    <w:t>134</w:t>
                  </w:r>
                </w:p>
              </w:tc>
              <w:tc>
                <w:tcPr>
                  <w:tcW w:w="506" w:type="dxa"/>
                  <w:vMerge w:val="restart"/>
                  <w:tcBorders>
                    <w:top w:val="single" w:sz="4" w:space="0" w:color="auto"/>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污水处理厂</w:t>
                  </w:r>
                </w:p>
              </w:tc>
              <w:tc>
                <w:tcPr>
                  <w:tcW w:w="1115" w:type="dxa"/>
                  <w:vMerge w:val="restart"/>
                  <w:tcBorders>
                    <w:top w:val="single" w:sz="4" w:space="0" w:color="auto"/>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间断排放，排放期间流量不稳定且无规律，但不属于冲击型排放</w:t>
                  </w:r>
                </w:p>
              </w:tc>
              <w:tc>
                <w:tcPr>
                  <w:tcW w:w="628" w:type="dxa"/>
                  <w:vMerge w:val="restart"/>
                  <w:tcBorders>
                    <w:top w:val="single" w:sz="4" w:space="0" w:color="auto"/>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08:00~</w:t>
                  </w:r>
                </w:p>
                <w:p w:rsidR="00336153" w:rsidRPr="00F674D7" w:rsidRDefault="00336153" w:rsidP="00A80B48">
                  <w:pPr>
                    <w:framePr w:hSpace="180" w:wrap="around" w:vAnchor="text" w:hAnchor="text" w:xAlign="center" w:y="1"/>
                    <w:suppressOverlap/>
                    <w:jc w:val="center"/>
                    <w:rPr>
                      <w:szCs w:val="21"/>
                    </w:rPr>
                  </w:pPr>
                  <w:r w:rsidRPr="00F674D7">
                    <w:rPr>
                      <w:szCs w:val="21"/>
                    </w:rPr>
                    <w:t>18:00</w:t>
                  </w:r>
                </w:p>
              </w:tc>
              <w:tc>
                <w:tcPr>
                  <w:tcW w:w="627" w:type="dxa"/>
                  <w:vMerge w:val="restart"/>
                  <w:tcBorders>
                    <w:top w:val="single" w:sz="4" w:space="0" w:color="auto"/>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bCs/>
                      <w:szCs w:val="21"/>
                    </w:rPr>
                    <w:t>贾屯污水处理厂</w:t>
                  </w:r>
                </w:p>
              </w:tc>
              <w:tc>
                <w:tcPr>
                  <w:tcW w:w="750"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bCs/>
                      <w:spacing w:val="-4"/>
                      <w:szCs w:val="21"/>
                    </w:rPr>
                    <w:t>COD</w:t>
                  </w:r>
                </w:p>
              </w:tc>
              <w:tc>
                <w:tcPr>
                  <w:tcW w:w="973" w:type="dxa"/>
                  <w:tcBorders>
                    <w:top w:val="single" w:sz="4" w:space="0" w:color="auto"/>
                    <w:left w:val="single" w:sz="4" w:space="0" w:color="auto"/>
                    <w:bottom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50</w:t>
                  </w:r>
                </w:p>
              </w:tc>
            </w:tr>
            <w:tr w:rsidR="00336153" w:rsidRPr="00F674D7" w:rsidTr="00A80B48">
              <w:trPr>
                <w:trHeight w:val="397"/>
                <w:jc w:val="center"/>
              </w:trPr>
              <w:tc>
                <w:tcPr>
                  <w:tcW w:w="377" w:type="dxa"/>
                  <w:vMerge/>
                  <w:tcBorders>
                    <w:right w:val="single" w:sz="4" w:space="0" w:color="auto"/>
                  </w:tcBorders>
                  <w:tcMar>
                    <w:left w:w="0" w:type="dxa"/>
                    <w:right w:w="0" w:type="dxa"/>
                  </w:tcMar>
                  <w:vAlign w:val="center"/>
                </w:tcPr>
                <w:p w:rsidR="00336153" w:rsidRPr="00F674D7" w:rsidRDefault="00336153" w:rsidP="00A80B48">
                  <w:pPr>
                    <w:framePr w:hSpace="180" w:wrap="around" w:vAnchor="text" w:hAnchor="text" w:xAlign="center" w:y="1"/>
                    <w:suppressOverlap/>
                    <w:jc w:val="center"/>
                    <w:rPr>
                      <w:szCs w:val="21"/>
                    </w:rPr>
                  </w:pPr>
                </w:p>
              </w:tc>
              <w:tc>
                <w:tcPr>
                  <w:tcW w:w="600"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871"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Cs/>
                      <w:spacing w:val="-4"/>
                      <w:szCs w:val="21"/>
                    </w:rPr>
                  </w:pPr>
                </w:p>
              </w:tc>
              <w:tc>
                <w:tcPr>
                  <w:tcW w:w="750"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749"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506"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1115"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628"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627"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750"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bCs/>
                      <w:spacing w:val="-4"/>
                      <w:szCs w:val="21"/>
                    </w:rPr>
                    <w:t>NH</w:t>
                  </w:r>
                  <w:r w:rsidRPr="00F674D7">
                    <w:rPr>
                      <w:bCs/>
                      <w:spacing w:val="-4"/>
                      <w:szCs w:val="21"/>
                      <w:vertAlign w:val="subscript"/>
                    </w:rPr>
                    <w:t>3</w:t>
                  </w:r>
                  <w:r w:rsidRPr="00F674D7">
                    <w:rPr>
                      <w:bCs/>
                      <w:spacing w:val="-4"/>
                      <w:szCs w:val="21"/>
                    </w:rPr>
                    <w:t>-N</w:t>
                  </w:r>
                </w:p>
              </w:tc>
              <w:tc>
                <w:tcPr>
                  <w:tcW w:w="973" w:type="dxa"/>
                  <w:tcBorders>
                    <w:top w:val="single" w:sz="4" w:space="0" w:color="auto"/>
                    <w:left w:val="single" w:sz="4" w:space="0" w:color="auto"/>
                    <w:bottom w:val="single" w:sz="4" w:space="0" w:color="auto"/>
                  </w:tcBorders>
                  <w:vAlign w:val="center"/>
                </w:tcPr>
                <w:p w:rsidR="00336153" w:rsidRPr="00F674D7" w:rsidRDefault="00336153" w:rsidP="00A80B48">
                  <w:pPr>
                    <w:pStyle w:val="af2"/>
                    <w:framePr w:hSpace="180" w:wrap="around" w:vAnchor="text" w:hAnchor="text" w:xAlign="center" w:y="1"/>
                    <w:suppressOverlap/>
                  </w:pPr>
                  <w:r w:rsidRPr="00F674D7">
                    <w:t>5</w:t>
                  </w:r>
                </w:p>
              </w:tc>
            </w:tr>
            <w:tr w:rsidR="00336153" w:rsidRPr="00F674D7" w:rsidTr="00A80B48">
              <w:trPr>
                <w:trHeight w:val="397"/>
                <w:jc w:val="center"/>
              </w:trPr>
              <w:tc>
                <w:tcPr>
                  <w:tcW w:w="377" w:type="dxa"/>
                  <w:vMerge/>
                  <w:tcBorders>
                    <w:right w:val="single" w:sz="4" w:space="0" w:color="auto"/>
                  </w:tcBorders>
                  <w:tcMar>
                    <w:left w:w="0" w:type="dxa"/>
                    <w:right w:w="0" w:type="dxa"/>
                  </w:tcMar>
                  <w:vAlign w:val="center"/>
                </w:tcPr>
                <w:p w:rsidR="00336153" w:rsidRPr="00F674D7" w:rsidRDefault="00336153" w:rsidP="00A80B48">
                  <w:pPr>
                    <w:framePr w:hSpace="180" w:wrap="around" w:vAnchor="text" w:hAnchor="text" w:xAlign="center" w:y="1"/>
                    <w:suppressOverlap/>
                    <w:jc w:val="center"/>
                    <w:rPr>
                      <w:szCs w:val="21"/>
                    </w:rPr>
                  </w:pPr>
                </w:p>
              </w:tc>
              <w:tc>
                <w:tcPr>
                  <w:tcW w:w="600"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871"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Cs/>
                      <w:spacing w:val="-4"/>
                      <w:szCs w:val="21"/>
                    </w:rPr>
                  </w:pPr>
                </w:p>
              </w:tc>
              <w:tc>
                <w:tcPr>
                  <w:tcW w:w="750"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749"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506"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1115"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628"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627"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750"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bCs/>
                      <w:spacing w:val="-4"/>
                      <w:szCs w:val="21"/>
                    </w:rPr>
                    <w:t>TP</w:t>
                  </w:r>
                </w:p>
              </w:tc>
              <w:tc>
                <w:tcPr>
                  <w:tcW w:w="973" w:type="dxa"/>
                  <w:tcBorders>
                    <w:top w:val="single" w:sz="4" w:space="0" w:color="auto"/>
                    <w:left w:val="single" w:sz="4" w:space="0" w:color="auto"/>
                    <w:bottom w:val="single" w:sz="4" w:space="0" w:color="auto"/>
                  </w:tcBorders>
                  <w:vAlign w:val="center"/>
                </w:tcPr>
                <w:p w:rsidR="00336153" w:rsidRPr="00F674D7" w:rsidRDefault="00336153" w:rsidP="00A80B48">
                  <w:pPr>
                    <w:pStyle w:val="af2"/>
                    <w:framePr w:hSpace="180" w:wrap="around" w:vAnchor="text" w:hAnchor="text" w:xAlign="center" w:y="1"/>
                    <w:suppressOverlap/>
                  </w:pPr>
                  <w:r w:rsidRPr="00F674D7">
                    <w:t>0.5</w:t>
                  </w:r>
                </w:p>
              </w:tc>
            </w:tr>
            <w:tr w:rsidR="00336153" w:rsidRPr="00F674D7" w:rsidTr="00A80B48">
              <w:trPr>
                <w:trHeight w:val="397"/>
                <w:jc w:val="center"/>
              </w:trPr>
              <w:tc>
                <w:tcPr>
                  <w:tcW w:w="377" w:type="dxa"/>
                  <w:vMerge/>
                  <w:tcBorders>
                    <w:right w:val="single" w:sz="4" w:space="0" w:color="auto"/>
                  </w:tcBorders>
                  <w:tcMar>
                    <w:left w:w="0" w:type="dxa"/>
                    <w:right w:w="0" w:type="dxa"/>
                  </w:tcMar>
                  <w:vAlign w:val="center"/>
                </w:tcPr>
                <w:p w:rsidR="00336153" w:rsidRPr="00F674D7" w:rsidRDefault="00336153" w:rsidP="00A80B48">
                  <w:pPr>
                    <w:framePr w:hSpace="180" w:wrap="around" w:vAnchor="text" w:hAnchor="text" w:xAlign="center" w:y="1"/>
                    <w:suppressOverlap/>
                    <w:jc w:val="center"/>
                    <w:rPr>
                      <w:szCs w:val="21"/>
                    </w:rPr>
                  </w:pPr>
                </w:p>
              </w:tc>
              <w:tc>
                <w:tcPr>
                  <w:tcW w:w="600"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871"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Cs/>
                      <w:spacing w:val="-4"/>
                      <w:szCs w:val="21"/>
                    </w:rPr>
                  </w:pPr>
                </w:p>
              </w:tc>
              <w:tc>
                <w:tcPr>
                  <w:tcW w:w="750"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749"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szCs w:val="21"/>
                    </w:rPr>
                  </w:pPr>
                </w:p>
              </w:tc>
              <w:tc>
                <w:tcPr>
                  <w:tcW w:w="506"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1115"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628"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627" w:type="dxa"/>
                  <w:vMerge/>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p>
              </w:tc>
              <w:tc>
                <w:tcPr>
                  <w:tcW w:w="750"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Cs/>
                      <w:spacing w:val="-4"/>
                      <w:szCs w:val="21"/>
                    </w:rPr>
                  </w:pPr>
                  <w:r w:rsidRPr="00F674D7">
                    <w:rPr>
                      <w:bCs/>
                      <w:spacing w:val="-4"/>
                      <w:szCs w:val="21"/>
                    </w:rPr>
                    <w:t>TN</w:t>
                  </w:r>
                </w:p>
              </w:tc>
              <w:tc>
                <w:tcPr>
                  <w:tcW w:w="973" w:type="dxa"/>
                  <w:tcBorders>
                    <w:top w:val="single" w:sz="4" w:space="0" w:color="auto"/>
                    <w:left w:val="single" w:sz="4" w:space="0" w:color="auto"/>
                    <w:bottom w:val="single" w:sz="4" w:space="0" w:color="auto"/>
                  </w:tcBorders>
                  <w:vAlign w:val="center"/>
                </w:tcPr>
                <w:p w:rsidR="00336153" w:rsidRPr="00F674D7" w:rsidRDefault="00336153" w:rsidP="00A80B48">
                  <w:pPr>
                    <w:pStyle w:val="af2"/>
                    <w:framePr w:hSpace="180" w:wrap="around" w:vAnchor="text" w:hAnchor="text" w:xAlign="center" w:y="1"/>
                    <w:suppressOverlap/>
                  </w:pPr>
                  <w:r w:rsidRPr="00F674D7">
                    <w:t>15</w:t>
                  </w:r>
                </w:p>
              </w:tc>
            </w:tr>
          </w:tbl>
          <w:p w:rsidR="00336153" w:rsidRPr="00F674D7" w:rsidRDefault="00336153" w:rsidP="00A80B48">
            <w:pPr>
              <w:spacing w:line="460" w:lineRule="exact"/>
              <w:ind w:firstLineChars="200" w:firstLine="480"/>
              <w:rPr>
                <w:sz w:val="24"/>
              </w:rPr>
            </w:pPr>
            <w:r w:rsidRPr="00F674D7">
              <w:rPr>
                <w:sz w:val="24"/>
              </w:rPr>
              <w:t>③</w:t>
            </w:r>
            <w:r w:rsidRPr="00F674D7">
              <w:rPr>
                <w:sz w:val="24"/>
              </w:rPr>
              <w:t>废水污染物排放执行标准表</w:t>
            </w:r>
          </w:p>
          <w:p w:rsidR="00336153" w:rsidRPr="00F674D7" w:rsidRDefault="00336153" w:rsidP="00A80B48">
            <w:pPr>
              <w:adjustRightInd w:val="0"/>
              <w:snapToGrid w:val="0"/>
              <w:spacing w:line="460" w:lineRule="exact"/>
              <w:ind w:firstLineChars="200" w:firstLine="480"/>
              <w:rPr>
                <w:rFonts w:eastAsia="黑体"/>
                <w:sz w:val="24"/>
                <w:lang w:val="pt-BR"/>
              </w:rPr>
            </w:pPr>
            <w:r w:rsidRPr="00F674D7">
              <w:rPr>
                <w:rFonts w:eastAsia="黑体"/>
                <w:sz w:val="24"/>
                <w:lang w:val="pt-BR"/>
              </w:rPr>
              <w:t>表</w:t>
            </w:r>
            <w:r>
              <w:rPr>
                <w:rFonts w:eastAsia="黑体" w:hint="eastAsia"/>
                <w:sz w:val="24"/>
                <w:lang w:val="pt-BR"/>
              </w:rPr>
              <w:t>30</w:t>
            </w:r>
            <w:r w:rsidRPr="00F674D7">
              <w:rPr>
                <w:rFonts w:eastAsia="黑体"/>
                <w:sz w:val="24"/>
                <w:lang w:val="pt-BR"/>
              </w:rPr>
              <w:t xml:space="preserve">             </w:t>
            </w:r>
            <w:r w:rsidRPr="00F674D7">
              <w:rPr>
                <w:rFonts w:eastAsia="黑体"/>
                <w:sz w:val="24"/>
                <w:lang w:val="pt-BR"/>
              </w:rPr>
              <w:t>废水污染物排放执行标准表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569"/>
              <w:gridCol w:w="1014"/>
              <w:gridCol w:w="1171"/>
              <w:gridCol w:w="2679"/>
              <w:gridCol w:w="2513"/>
            </w:tblGrid>
            <w:tr w:rsidR="00336153" w:rsidRPr="00F674D7" w:rsidTr="00A80B48">
              <w:trPr>
                <w:trHeight w:val="397"/>
                <w:jc w:val="center"/>
              </w:trPr>
              <w:tc>
                <w:tcPr>
                  <w:tcW w:w="569" w:type="dxa"/>
                  <w:vMerge w:val="restart"/>
                  <w:vAlign w:val="center"/>
                </w:tcPr>
                <w:p w:rsidR="00336153" w:rsidRPr="00F674D7" w:rsidRDefault="00336153" w:rsidP="00A80B48">
                  <w:pPr>
                    <w:framePr w:hSpace="180" w:wrap="around" w:vAnchor="text" w:hAnchor="text" w:xAlign="center" w:y="1"/>
                    <w:widowControl/>
                    <w:suppressOverlap/>
                    <w:jc w:val="center"/>
                    <w:rPr>
                      <w:rFonts w:eastAsiaTheme="majorEastAsia"/>
                      <w:b/>
                      <w:szCs w:val="21"/>
                    </w:rPr>
                  </w:pPr>
                  <w:r w:rsidRPr="00F674D7">
                    <w:rPr>
                      <w:rFonts w:eastAsiaTheme="majorEastAsia"/>
                      <w:b/>
                      <w:szCs w:val="21"/>
                    </w:rPr>
                    <w:t>序号</w:t>
                  </w:r>
                </w:p>
              </w:tc>
              <w:tc>
                <w:tcPr>
                  <w:tcW w:w="1014" w:type="dxa"/>
                  <w:vMerge w:val="restart"/>
                  <w:vAlign w:val="center"/>
                </w:tcPr>
                <w:p w:rsidR="00336153" w:rsidRPr="00F674D7" w:rsidRDefault="00336153" w:rsidP="00A80B48">
                  <w:pPr>
                    <w:framePr w:hSpace="180" w:wrap="around" w:vAnchor="text" w:hAnchor="text" w:xAlign="center" w:y="1"/>
                    <w:widowControl/>
                    <w:suppressOverlap/>
                    <w:jc w:val="center"/>
                    <w:rPr>
                      <w:rFonts w:eastAsiaTheme="majorEastAsia"/>
                      <w:b/>
                      <w:szCs w:val="21"/>
                    </w:rPr>
                  </w:pPr>
                  <w:r w:rsidRPr="00F674D7">
                    <w:rPr>
                      <w:rFonts w:eastAsiaTheme="majorEastAsia"/>
                      <w:b/>
                      <w:szCs w:val="21"/>
                    </w:rPr>
                    <w:t>排放口编号</w:t>
                  </w:r>
                </w:p>
              </w:tc>
              <w:tc>
                <w:tcPr>
                  <w:tcW w:w="1171" w:type="dxa"/>
                  <w:vMerge w:val="restart"/>
                  <w:vAlign w:val="center"/>
                </w:tcPr>
                <w:p w:rsidR="00336153" w:rsidRPr="00F674D7" w:rsidRDefault="00336153" w:rsidP="00A80B48">
                  <w:pPr>
                    <w:framePr w:hSpace="180" w:wrap="around" w:vAnchor="text" w:hAnchor="text" w:xAlign="center" w:y="1"/>
                    <w:widowControl/>
                    <w:suppressOverlap/>
                    <w:jc w:val="center"/>
                    <w:rPr>
                      <w:rFonts w:eastAsiaTheme="majorEastAsia"/>
                      <w:b/>
                      <w:szCs w:val="21"/>
                    </w:rPr>
                  </w:pPr>
                  <w:r w:rsidRPr="00F674D7">
                    <w:rPr>
                      <w:rFonts w:eastAsiaTheme="majorEastAsia"/>
                      <w:b/>
                      <w:szCs w:val="21"/>
                    </w:rPr>
                    <w:t>污染物种类</w:t>
                  </w:r>
                </w:p>
              </w:tc>
              <w:tc>
                <w:tcPr>
                  <w:tcW w:w="5192" w:type="dxa"/>
                  <w:gridSpan w:val="2"/>
                  <w:vAlign w:val="center"/>
                </w:tcPr>
                <w:p w:rsidR="00336153" w:rsidRPr="00F674D7" w:rsidRDefault="00336153" w:rsidP="00A80B48">
                  <w:pPr>
                    <w:framePr w:hSpace="180" w:wrap="around" w:vAnchor="text" w:hAnchor="text" w:xAlign="center" w:y="1"/>
                    <w:widowControl/>
                    <w:suppressOverlap/>
                    <w:jc w:val="center"/>
                    <w:rPr>
                      <w:rFonts w:eastAsiaTheme="majorEastAsia"/>
                      <w:b/>
                      <w:szCs w:val="21"/>
                    </w:rPr>
                  </w:pPr>
                  <w:r w:rsidRPr="00F674D7">
                    <w:rPr>
                      <w:rFonts w:eastAsiaTheme="majorEastAsia"/>
                      <w:b/>
                      <w:szCs w:val="21"/>
                    </w:rPr>
                    <w:t>国家或地方污染物排放标准及其他按规定商定的排放协议</w:t>
                  </w:r>
                </w:p>
              </w:tc>
            </w:tr>
            <w:tr w:rsidR="00336153" w:rsidRPr="00F674D7" w:rsidTr="00A80B48">
              <w:trPr>
                <w:trHeight w:val="397"/>
                <w:jc w:val="center"/>
              </w:trPr>
              <w:tc>
                <w:tcPr>
                  <w:tcW w:w="569" w:type="dxa"/>
                  <w:vMerge/>
                  <w:vAlign w:val="center"/>
                </w:tcPr>
                <w:p w:rsidR="00336153" w:rsidRPr="00F674D7" w:rsidRDefault="00336153" w:rsidP="00A80B48">
                  <w:pPr>
                    <w:framePr w:hSpace="180" w:wrap="around" w:vAnchor="text" w:hAnchor="text" w:xAlign="center" w:y="1"/>
                    <w:widowControl/>
                    <w:suppressOverlap/>
                    <w:jc w:val="center"/>
                    <w:rPr>
                      <w:rFonts w:eastAsiaTheme="majorEastAsia"/>
                      <w:b/>
                      <w:szCs w:val="21"/>
                    </w:rPr>
                  </w:pPr>
                </w:p>
              </w:tc>
              <w:tc>
                <w:tcPr>
                  <w:tcW w:w="1014" w:type="dxa"/>
                  <w:vMerge/>
                  <w:vAlign w:val="center"/>
                </w:tcPr>
                <w:p w:rsidR="00336153" w:rsidRPr="00F674D7" w:rsidRDefault="00336153" w:rsidP="00A80B48">
                  <w:pPr>
                    <w:framePr w:hSpace="180" w:wrap="around" w:vAnchor="text" w:hAnchor="text" w:xAlign="center" w:y="1"/>
                    <w:widowControl/>
                    <w:suppressOverlap/>
                    <w:jc w:val="center"/>
                    <w:rPr>
                      <w:rFonts w:eastAsiaTheme="majorEastAsia"/>
                      <w:b/>
                      <w:szCs w:val="21"/>
                    </w:rPr>
                  </w:pPr>
                </w:p>
              </w:tc>
              <w:tc>
                <w:tcPr>
                  <w:tcW w:w="1171" w:type="dxa"/>
                  <w:vMerge/>
                  <w:vAlign w:val="center"/>
                </w:tcPr>
                <w:p w:rsidR="00336153" w:rsidRPr="00F674D7" w:rsidRDefault="00336153" w:rsidP="00A80B48">
                  <w:pPr>
                    <w:framePr w:hSpace="180" w:wrap="around" w:vAnchor="text" w:hAnchor="text" w:xAlign="center" w:y="1"/>
                    <w:widowControl/>
                    <w:suppressOverlap/>
                    <w:jc w:val="center"/>
                    <w:rPr>
                      <w:rFonts w:eastAsiaTheme="majorEastAsia"/>
                      <w:b/>
                      <w:szCs w:val="21"/>
                    </w:rPr>
                  </w:pPr>
                </w:p>
              </w:tc>
              <w:tc>
                <w:tcPr>
                  <w:tcW w:w="2679" w:type="dxa"/>
                  <w:vAlign w:val="center"/>
                </w:tcPr>
                <w:p w:rsidR="00336153" w:rsidRPr="00F674D7" w:rsidRDefault="00336153" w:rsidP="00A80B48">
                  <w:pPr>
                    <w:framePr w:hSpace="180" w:wrap="around" w:vAnchor="text" w:hAnchor="text" w:xAlign="center" w:y="1"/>
                    <w:widowControl/>
                    <w:suppressOverlap/>
                    <w:jc w:val="center"/>
                    <w:rPr>
                      <w:rFonts w:eastAsiaTheme="majorEastAsia"/>
                      <w:b/>
                      <w:szCs w:val="21"/>
                    </w:rPr>
                  </w:pPr>
                  <w:r w:rsidRPr="00F674D7">
                    <w:rPr>
                      <w:rFonts w:eastAsiaTheme="majorEastAsia"/>
                      <w:b/>
                      <w:szCs w:val="21"/>
                    </w:rPr>
                    <w:t>名称</w:t>
                  </w:r>
                </w:p>
              </w:tc>
              <w:tc>
                <w:tcPr>
                  <w:tcW w:w="2513" w:type="dxa"/>
                  <w:vAlign w:val="center"/>
                </w:tcPr>
                <w:p w:rsidR="00336153" w:rsidRPr="00F674D7" w:rsidRDefault="00336153" w:rsidP="00A80B48">
                  <w:pPr>
                    <w:framePr w:hSpace="180" w:wrap="around" w:vAnchor="text" w:hAnchor="text" w:xAlign="center" w:y="1"/>
                    <w:widowControl/>
                    <w:suppressOverlap/>
                    <w:jc w:val="center"/>
                    <w:rPr>
                      <w:rFonts w:eastAsiaTheme="majorEastAsia"/>
                      <w:b/>
                      <w:szCs w:val="21"/>
                    </w:rPr>
                  </w:pPr>
                  <w:r w:rsidRPr="00F674D7">
                    <w:rPr>
                      <w:rFonts w:eastAsiaTheme="majorEastAsia"/>
                      <w:b/>
                      <w:szCs w:val="21"/>
                    </w:rPr>
                    <w:t>名称</w:t>
                  </w:r>
                </w:p>
              </w:tc>
            </w:tr>
            <w:tr w:rsidR="00336153" w:rsidRPr="00F674D7" w:rsidTr="00A80B48">
              <w:trPr>
                <w:trHeight w:val="397"/>
                <w:jc w:val="center"/>
              </w:trPr>
              <w:tc>
                <w:tcPr>
                  <w:tcW w:w="569" w:type="dxa"/>
                  <w:vAlign w:val="center"/>
                </w:tcPr>
                <w:p w:rsidR="00336153" w:rsidRPr="00F674D7" w:rsidRDefault="00336153" w:rsidP="00A80B48">
                  <w:pPr>
                    <w:framePr w:hSpace="180" w:wrap="around" w:vAnchor="text" w:hAnchor="text" w:xAlign="center" w:y="1"/>
                    <w:suppressOverlap/>
                    <w:jc w:val="center"/>
                    <w:rPr>
                      <w:rFonts w:eastAsiaTheme="majorEastAsia"/>
                      <w:szCs w:val="21"/>
                    </w:rPr>
                  </w:pPr>
                  <w:r w:rsidRPr="00F674D7">
                    <w:rPr>
                      <w:rFonts w:eastAsiaTheme="majorEastAsia"/>
                      <w:szCs w:val="21"/>
                    </w:rPr>
                    <w:t>1</w:t>
                  </w:r>
                </w:p>
              </w:tc>
              <w:tc>
                <w:tcPr>
                  <w:tcW w:w="1014" w:type="dxa"/>
                  <w:vMerge w:val="restart"/>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szCs w:val="21"/>
                    </w:rPr>
                    <w:t>DW001</w:t>
                  </w:r>
                </w:p>
              </w:tc>
              <w:tc>
                <w:tcPr>
                  <w:tcW w:w="1171" w:type="dxa"/>
                  <w:vAlign w:val="center"/>
                </w:tcPr>
                <w:p w:rsidR="00336153" w:rsidRPr="00F674D7" w:rsidRDefault="00336153" w:rsidP="00A80B48">
                  <w:pPr>
                    <w:framePr w:hSpace="180" w:wrap="around" w:vAnchor="text" w:hAnchor="text" w:xAlign="center" w:y="1"/>
                    <w:suppressOverlap/>
                    <w:jc w:val="center"/>
                    <w:rPr>
                      <w:szCs w:val="21"/>
                    </w:rPr>
                  </w:pPr>
                  <w:r w:rsidRPr="00F674D7">
                    <w:rPr>
                      <w:bCs/>
                      <w:spacing w:val="-4"/>
                      <w:szCs w:val="21"/>
                    </w:rPr>
                    <w:t>COD</w:t>
                  </w:r>
                </w:p>
              </w:tc>
              <w:tc>
                <w:tcPr>
                  <w:tcW w:w="2679" w:type="dxa"/>
                  <w:vMerge w:val="restart"/>
                  <w:vAlign w:val="center"/>
                </w:tcPr>
                <w:p w:rsidR="00336153" w:rsidRPr="00F674D7" w:rsidRDefault="00336153" w:rsidP="00A80B48">
                  <w:pPr>
                    <w:framePr w:hSpace="180" w:wrap="around" w:vAnchor="text" w:hAnchor="text" w:xAlign="center" w:y="1"/>
                    <w:snapToGrid w:val="0"/>
                    <w:suppressOverlap/>
                    <w:jc w:val="center"/>
                    <w:rPr>
                      <w:szCs w:val="21"/>
                    </w:rPr>
                  </w:pPr>
                  <w:r w:rsidRPr="00DA5AE1">
                    <w:rPr>
                      <w:rFonts w:hint="eastAsia"/>
                      <w:sz w:val="24"/>
                    </w:rPr>
                    <w:t>《污水排入城镇下水道水质标准》（</w:t>
                  </w:r>
                  <w:r w:rsidRPr="00DA5AE1">
                    <w:rPr>
                      <w:rFonts w:hint="eastAsia"/>
                      <w:sz w:val="24"/>
                    </w:rPr>
                    <w:t>GB/T 31962-2015</w:t>
                  </w:r>
                  <w:r w:rsidRPr="00DA5AE1">
                    <w:rPr>
                      <w:rFonts w:hint="eastAsia"/>
                      <w:sz w:val="24"/>
                    </w:rPr>
                    <w:t>）表</w:t>
                  </w:r>
                  <w:r w:rsidRPr="00DA5AE1">
                    <w:rPr>
                      <w:rFonts w:hint="eastAsia"/>
                      <w:sz w:val="24"/>
                    </w:rPr>
                    <w:t>1 C</w:t>
                  </w:r>
                  <w:r w:rsidRPr="00DA5AE1">
                    <w:rPr>
                      <w:rFonts w:hint="eastAsia"/>
                      <w:sz w:val="24"/>
                    </w:rPr>
                    <w:t>级</w:t>
                  </w:r>
                </w:p>
              </w:tc>
              <w:tc>
                <w:tcPr>
                  <w:tcW w:w="2513" w:type="dxa"/>
                  <w:vAlign w:val="center"/>
                </w:tcPr>
                <w:p w:rsidR="00336153" w:rsidRPr="00F674D7" w:rsidRDefault="00336153" w:rsidP="00A80B48">
                  <w:pPr>
                    <w:framePr w:hSpace="180" w:wrap="around" w:vAnchor="text" w:hAnchor="text" w:xAlign="center" w:y="1"/>
                    <w:snapToGrid w:val="0"/>
                    <w:suppressOverlap/>
                    <w:jc w:val="center"/>
                    <w:rPr>
                      <w:szCs w:val="21"/>
                    </w:rPr>
                  </w:pPr>
                  <w:r>
                    <w:rPr>
                      <w:rFonts w:hint="eastAsia"/>
                      <w:szCs w:val="21"/>
                    </w:rPr>
                    <w:t>300</w:t>
                  </w:r>
                </w:p>
              </w:tc>
            </w:tr>
            <w:tr w:rsidR="00336153" w:rsidRPr="00F674D7" w:rsidTr="00A80B48">
              <w:trPr>
                <w:trHeight w:val="397"/>
                <w:jc w:val="center"/>
              </w:trPr>
              <w:tc>
                <w:tcPr>
                  <w:tcW w:w="569" w:type="dxa"/>
                  <w:vAlign w:val="center"/>
                </w:tcPr>
                <w:p w:rsidR="00336153" w:rsidRPr="00F674D7" w:rsidRDefault="00336153" w:rsidP="00A80B48">
                  <w:pPr>
                    <w:framePr w:hSpace="180" w:wrap="around" w:vAnchor="text" w:hAnchor="text" w:xAlign="center" w:y="1"/>
                    <w:suppressOverlap/>
                    <w:jc w:val="center"/>
                    <w:rPr>
                      <w:rFonts w:eastAsiaTheme="majorEastAsia"/>
                      <w:szCs w:val="21"/>
                    </w:rPr>
                  </w:pPr>
                  <w:r w:rsidRPr="00F674D7">
                    <w:rPr>
                      <w:rFonts w:eastAsiaTheme="majorEastAsia"/>
                      <w:szCs w:val="21"/>
                    </w:rPr>
                    <w:t>2</w:t>
                  </w:r>
                </w:p>
              </w:tc>
              <w:tc>
                <w:tcPr>
                  <w:tcW w:w="1014" w:type="dxa"/>
                  <w:vMerge/>
                  <w:vAlign w:val="center"/>
                </w:tcPr>
                <w:p w:rsidR="00336153" w:rsidRPr="00F674D7" w:rsidRDefault="00336153" w:rsidP="00A80B48">
                  <w:pPr>
                    <w:framePr w:hSpace="180" w:wrap="around" w:vAnchor="text" w:hAnchor="text" w:xAlign="center" w:y="1"/>
                    <w:suppressOverlap/>
                    <w:jc w:val="center"/>
                    <w:rPr>
                      <w:rFonts w:eastAsiaTheme="majorEastAsia"/>
                      <w:szCs w:val="21"/>
                    </w:rPr>
                  </w:pPr>
                </w:p>
              </w:tc>
              <w:tc>
                <w:tcPr>
                  <w:tcW w:w="1171" w:type="dxa"/>
                  <w:vAlign w:val="center"/>
                </w:tcPr>
                <w:p w:rsidR="00336153" w:rsidRPr="00F674D7" w:rsidRDefault="00336153" w:rsidP="00A80B48">
                  <w:pPr>
                    <w:framePr w:hSpace="180" w:wrap="around" w:vAnchor="text" w:hAnchor="text" w:xAlign="center" w:y="1"/>
                    <w:suppressOverlap/>
                    <w:jc w:val="center"/>
                    <w:rPr>
                      <w:rFonts w:eastAsiaTheme="majorEastAsia"/>
                      <w:bCs/>
                      <w:spacing w:val="-4"/>
                      <w:szCs w:val="21"/>
                    </w:rPr>
                  </w:pPr>
                  <w:r w:rsidRPr="00F674D7">
                    <w:rPr>
                      <w:bCs/>
                      <w:spacing w:val="-4"/>
                      <w:szCs w:val="21"/>
                    </w:rPr>
                    <w:t>NH</w:t>
                  </w:r>
                  <w:r w:rsidRPr="00F674D7">
                    <w:rPr>
                      <w:bCs/>
                      <w:spacing w:val="-4"/>
                      <w:szCs w:val="21"/>
                      <w:vertAlign w:val="subscript"/>
                    </w:rPr>
                    <w:t>3</w:t>
                  </w:r>
                  <w:r w:rsidRPr="00F674D7">
                    <w:rPr>
                      <w:bCs/>
                      <w:spacing w:val="-4"/>
                      <w:szCs w:val="21"/>
                    </w:rPr>
                    <w:t>-N</w:t>
                  </w:r>
                </w:p>
              </w:tc>
              <w:tc>
                <w:tcPr>
                  <w:tcW w:w="2679" w:type="dxa"/>
                  <w:vMerge/>
                  <w:vAlign w:val="center"/>
                </w:tcPr>
                <w:p w:rsidR="00336153" w:rsidRPr="00F674D7" w:rsidRDefault="00336153" w:rsidP="00A80B48">
                  <w:pPr>
                    <w:framePr w:hSpace="180" w:wrap="around" w:vAnchor="text" w:hAnchor="text" w:xAlign="center" w:y="1"/>
                    <w:suppressOverlap/>
                    <w:jc w:val="center"/>
                    <w:rPr>
                      <w:rFonts w:eastAsiaTheme="majorEastAsia"/>
                      <w:szCs w:val="21"/>
                    </w:rPr>
                  </w:pPr>
                </w:p>
              </w:tc>
              <w:tc>
                <w:tcPr>
                  <w:tcW w:w="2513" w:type="dxa"/>
                  <w:vAlign w:val="center"/>
                </w:tcPr>
                <w:p w:rsidR="00336153" w:rsidRPr="00F674D7" w:rsidRDefault="00336153" w:rsidP="00A80B48">
                  <w:pPr>
                    <w:framePr w:hSpace="180" w:wrap="around" w:vAnchor="text" w:hAnchor="text" w:xAlign="center" w:y="1"/>
                    <w:suppressOverlap/>
                    <w:jc w:val="center"/>
                    <w:rPr>
                      <w:rFonts w:eastAsiaTheme="majorEastAsia"/>
                      <w:szCs w:val="21"/>
                    </w:rPr>
                  </w:pPr>
                  <w:r>
                    <w:rPr>
                      <w:rFonts w:eastAsiaTheme="majorEastAsia" w:hint="eastAsia"/>
                      <w:szCs w:val="21"/>
                    </w:rPr>
                    <w:t>25</w:t>
                  </w:r>
                </w:p>
              </w:tc>
            </w:tr>
            <w:tr w:rsidR="00336153" w:rsidRPr="00F674D7" w:rsidTr="00A80B48">
              <w:trPr>
                <w:trHeight w:val="397"/>
                <w:jc w:val="center"/>
              </w:trPr>
              <w:tc>
                <w:tcPr>
                  <w:tcW w:w="569" w:type="dxa"/>
                  <w:vAlign w:val="center"/>
                </w:tcPr>
                <w:p w:rsidR="00336153" w:rsidRPr="00F674D7" w:rsidRDefault="00336153" w:rsidP="00A80B48">
                  <w:pPr>
                    <w:framePr w:hSpace="180" w:wrap="around" w:vAnchor="text" w:hAnchor="text" w:xAlign="center" w:y="1"/>
                    <w:suppressOverlap/>
                    <w:jc w:val="center"/>
                    <w:rPr>
                      <w:rFonts w:eastAsiaTheme="majorEastAsia"/>
                      <w:szCs w:val="21"/>
                    </w:rPr>
                  </w:pPr>
                  <w:r w:rsidRPr="00F674D7">
                    <w:rPr>
                      <w:rFonts w:eastAsiaTheme="majorEastAsia"/>
                      <w:szCs w:val="21"/>
                    </w:rPr>
                    <w:t>3</w:t>
                  </w:r>
                </w:p>
              </w:tc>
              <w:tc>
                <w:tcPr>
                  <w:tcW w:w="1014" w:type="dxa"/>
                  <w:vMerge/>
                  <w:vAlign w:val="center"/>
                </w:tcPr>
                <w:p w:rsidR="00336153" w:rsidRPr="00F674D7" w:rsidRDefault="00336153" w:rsidP="00A80B48">
                  <w:pPr>
                    <w:framePr w:hSpace="180" w:wrap="around" w:vAnchor="text" w:hAnchor="text" w:xAlign="center" w:y="1"/>
                    <w:suppressOverlap/>
                    <w:jc w:val="center"/>
                    <w:rPr>
                      <w:rFonts w:eastAsiaTheme="majorEastAsia"/>
                      <w:szCs w:val="21"/>
                    </w:rPr>
                  </w:pPr>
                </w:p>
              </w:tc>
              <w:tc>
                <w:tcPr>
                  <w:tcW w:w="1171" w:type="dxa"/>
                  <w:vAlign w:val="center"/>
                </w:tcPr>
                <w:p w:rsidR="00336153" w:rsidRPr="00F674D7" w:rsidRDefault="00336153" w:rsidP="00A80B48">
                  <w:pPr>
                    <w:framePr w:hSpace="180" w:wrap="around" w:vAnchor="text" w:hAnchor="text" w:xAlign="center" w:y="1"/>
                    <w:suppressOverlap/>
                    <w:jc w:val="center"/>
                    <w:rPr>
                      <w:rFonts w:eastAsiaTheme="majorEastAsia"/>
                      <w:bCs/>
                      <w:spacing w:val="-4"/>
                      <w:szCs w:val="21"/>
                    </w:rPr>
                  </w:pPr>
                  <w:r w:rsidRPr="00F674D7">
                    <w:rPr>
                      <w:bCs/>
                      <w:spacing w:val="-4"/>
                      <w:szCs w:val="21"/>
                    </w:rPr>
                    <w:t>TP</w:t>
                  </w:r>
                </w:p>
              </w:tc>
              <w:tc>
                <w:tcPr>
                  <w:tcW w:w="2679" w:type="dxa"/>
                  <w:vMerge/>
                  <w:vAlign w:val="center"/>
                </w:tcPr>
                <w:p w:rsidR="00336153" w:rsidRPr="00F674D7" w:rsidRDefault="00336153" w:rsidP="00A80B48">
                  <w:pPr>
                    <w:framePr w:hSpace="180" w:wrap="around" w:vAnchor="text" w:hAnchor="text" w:xAlign="center" w:y="1"/>
                    <w:suppressOverlap/>
                    <w:jc w:val="center"/>
                    <w:rPr>
                      <w:rFonts w:eastAsiaTheme="majorEastAsia"/>
                      <w:szCs w:val="21"/>
                    </w:rPr>
                  </w:pPr>
                </w:p>
              </w:tc>
              <w:tc>
                <w:tcPr>
                  <w:tcW w:w="2513" w:type="dxa"/>
                  <w:vAlign w:val="center"/>
                </w:tcPr>
                <w:p w:rsidR="00336153" w:rsidRPr="00F674D7" w:rsidRDefault="00336153" w:rsidP="00A80B48">
                  <w:pPr>
                    <w:framePr w:hSpace="180" w:wrap="around" w:vAnchor="text" w:hAnchor="text" w:xAlign="center" w:y="1"/>
                    <w:suppressOverlap/>
                    <w:jc w:val="center"/>
                    <w:rPr>
                      <w:rFonts w:eastAsiaTheme="majorEastAsia"/>
                      <w:szCs w:val="21"/>
                    </w:rPr>
                  </w:pPr>
                  <w:r>
                    <w:rPr>
                      <w:rFonts w:eastAsiaTheme="majorEastAsia" w:hint="eastAsia"/>
                      <w:szCs w:val="21"/>
                    </w:rPr>
                    <w:t>5</w:t>
                  </w:r>
                </w:p>
              </w:tc>
            </w:tr>
            <w:tr w:rsidR="00336153" w:rsidRPr="00F674D7" w:rsidTr="00A80B48">
              <w:trPr>
                <w:trHeight w:val="397"/>
                <w:jc w:val="center"/>
              </w:trPr>
              <w:tc>
                <w:tcPr>
                  <w:tcW w:w="569" w:type="dxa"/>
                  <w:vAlign w:val="center"/>
                </w:tcPr>
                <w:p w:rsidR="00336153" w:rsidRPr="00F674D7" w:rsidRDefault="00336153" w:rsidP="00A80B48">
                  <w:pPr>
                    <w:framePr w:hSpace="180" w:wrap="around" w:vAnchor="text" w:hAnchor="text" w:xAlign="center" w:y="1"/>
                    <w:suppressOverlap/>
                    <w:jc w:val="center"/>
                    <w:rPr>
                      <w:rFonts w:eastAsiaTheme="majorEastAsia"/>
                      <w:szCs w:val="21"/>
                    </w:rPr>
                  </w:pPr>
                  <w:r w:rsidRPr="00F674D7">
                    <w:rPr>
                      <w:rFonts w:eastAsiaTheme="majorEastAsia"/>
                      <w:szCs w:val="21"/>
                    </w:rPr>
                    <w:t>4</w:t>
                  </w:r>
                </w:p>
              </w:tc>
              <w:tc>
                <w:tcPr>
                  <w:tcW w:w="1014" w:type="dxa"/>
                  <w:vMerge/>
                  <w:vAlign w:val="center"/>
                </w:tcPr>
                <w:p w:rsidR="00336153" w:rsidRPr="00F674D7" w:rsidRDefault="00336153" w:rsidP="00A80B48">
                  <w:pPr>
                    <w:framePr w:hSpace="180" w:wrap="around" w:vAnchor="text" w:hAnchor="text" w:xAlign="center" w:y="1"/>
                    <w:suppressOverlap/>
                    <w:jc w:val="center"/>
                    <w:rPr>
                      <w:rFonts w:eastAsiaTheme="majorEastAsia"/>
                      <w:szCs w:val="21"/>
                    </w:rPr>
                  </w:pPr>
                </w:p>
              </w:tc>
              <w:tc>
                <w:tcPr>
                  <w:tcW w:w="1171" w:type="dxa"/>
                  <w:vAlign w:val="center"/>
                </w:tcPr>
                <w:p w:rsidR="00336153" w:rsidRPr="00F674D7" w:rsidRDefault="00336153" w:rsidP="00A80B48">
                  <w:pPr>
                    <w:framePr w:hSpace="180" w:wrap="around" w:vAnchor="text" w:hAnchor="text" w:xAlign="center" w:y="1"/>
                    <w:suppressOverlap/>
                    <w:jc w:val="center"/>
                    <w:rPr>
                      <w:rFonts w:eastAsiaTheme="majorEastAsia"/>
                      <w:bCs/>
                      <w:spacing w:val="-4"/>
                      <w:szCs w:val="21"/>
                    </w:rPr>
                  </w:pPr>
                  <w:r w:rsidRPr="00F674D7">
                    <w:rPr>
                      <w:bCs/>
                      <w:spacing w:val="-4"/>
                      <w:szCs w:val="21"/>
                    </w:rPr>
                    <w:t>TN</w:t>
                  </w:r>
                </w:p>
              </w:tc>
              <w:tc>
                <w:tcPr>
                  <w:tcW w:w="2679" w:type="dxa"/>
                  <w:vMerge/>
                  <w:vAlign w:val="center"/>
                </w:tcPr>
                <w:p w:rsidR="00336153" w:rsidRPr="00F674D7" w:rsidRDefault="00336153" w:rsidP="00A80B48">
                  <w:pPr>
                    <w:framePr w:hSpace="180" w:wrap="around" w:vAnchor="text" w:hAnchor="text" w:xAlign="center" w:y="1"/>
                    <w:suppressOverlap/>
                    <w:jc w:val="center"/>
                    <w:rPr>
                      <w:rFonts w:eastAsiaTheme="majorEastAsia"/>
                      <w:szCs w:val="21"/>
                    </w:rPr>
                  </w:pPr>
                </w:p>
              </w:tc>
              <w:tc>
                <w:tcPr>
                  <w:tcW w:w="2513" w:type="dxa"/>
                  <w:vAlign w:val="center"/>
                </w:tcPr>
                <w:p w:rsidR="00336153" w:rsidRPr="00F674D7" w:rsidRDefault="00336153" w:rsidP="00A80B48">
                  <w:pPr>
                    <w:framePr w:hSpace="180" w:wrap="around" w:vAnchor="text" w:hAnchor="text" w:xAlign="center" w:y="1"/>
                    <w:suppressOverlap/>
                    <w:jc w:val="center"/>
                    <w:rPr>
                      <w:rFonts w:eastAsiaTheme="majorEastAsia"/>
                      <w:szCs w:val="21"/>
                    </w:rPr>
                  </w:pPr>
                  <w:r w:rsidRPr="00F674D7">
                    <w:rPr>
                      <w:szCs w:val="21"/>
                    </w:rPr>
                    <w:t>45</w:t>
                  </w:r>
                </w:p>
              </w:tc>
            </w:tr>
          </w:tbl>
          <w:p w:rsidR="00336153" w:rsidRPr="00F674D7" w:rsidRDefault="00336153" w:rsidP="00A80B48">
            <w:pPr>
              <w:spacing w:line="460" w:lineRule="exact"/>
              <w:ind w:firstLineChars="250" w:firstLine="600"/>
              <w:rPr>
                <w:sz w:val="24"/>
              </w:rPr>
            </w:pPr>
            <w:r w:rsidRPr="00F674D7">
              <w:rPr>
                <w:sz w:val="24"/>
              </w:rPr>
              <w:t>④</w:t>
            </w:r>
            <w:r w:rsidRPr="00F674D7">
              <w:rPr>
                <w:sz w:val="24"/>
              </w:rPr>
              <w:t>废水污染物排放信息表</w:t>
            </w:r>
          </w:p>
          <w:p w:rsidR="00336153" w:rsidRPr="00F674D7" w:rsidRDefault="00336153" w:rsidP="00A80B48">
            <w:pPr>
              <w:adjustRightInd w:val="0"/>
              <w:snapToGrid w:val="0"/>
              <w:spacing w:line="460" w:lineRule="exact"/>
              <w:ind w:firstLineChars="200" w:firstLine="480"/>
              <w:rPr>
                <w:rFonts w:eastAsia="黑体"/>
                <w:sz w:val="24"/>
              </w:rPr>
            </w:pPr>
            <w:r w:rsidRPr="00F674D7">
              <w:rPr>
                <w:rFonts w:eastAsia="黑体"/>
                <w:sz w:val="24"/>
                <w:lang w:val="pt-BR"/>
              </w:rPr>
              <w:t>表</w:t>
            </w:r>
            <w:r>
              <w:rPr>
                <w:rFonts w:eastAsia="黑体" w:hint="eastAsia"/>
                <w:sz w:val="24"/>
              </w:rPr>
              <w:t>31</w:t>
            </w:r>
            <w:r w:rsidRPr="00F674D7">
              <w:rPr>
                <w:rFonts w:eastAsia="黑体"/>
                <w:sz w:val="24"/>
              </w:rPr>
              <w:t xml:space="preserve">            </w:t>
            </w:r>
            <w:r w:rsidRPr="00F674D7">
              <w:rPr>
                <w:rFonts w:eastAsia="黑体"/>
                <w:sz w:val="24"/>
                <w:lang w:val="pt-BR"/>
              </w:rPr>
              <w:t>废水污染物排放信息表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767"/>
              <w:gridCol w:w="1296"/>
              <w:gridCol w:w="1297"/>
              <w:gridCol w:w="1435"/>
              <w:gridCol w:w="1717"/>
              <w:gridCol w:w="1434"/>
            </w:tblGrid>
            <w:tr w:rsidR="00336153" w:rsidRPr="00F674D7" w:rsidTr="00A80B48">
              <w:trPr>
                <w:trHeight w:val="397"/>
                <w:jc w:val="center"/>
              </w:trPr>
              <w:tc>
                <w:tcPr>
                  <w:tcW w:w="767" w:type="dxa"/>
                  <w:tcBorders>
                    <w:top w:val="single" w:sz="8"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b/>
                      <w:szCs w:val="21"/>
                    </w:rPr>
                    <w:t>序号</w:t>
                  </w:r>
                </w:p>
              </w:tc>
              <w:tc>
                <w:tcPr>
                  <w:tcW w:w="1296" w:type="dxa"/>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b/>
                      <w:szCs w:val="21"/>
                    </w:rPr>
                    <w:t>排放口编号</w:t>
                  </w:r>
                </w:p>
              </w:tc>
              <w:tc>
                <w:tcPr>
                  <w:tcW w:w="1297" w:type="dxa"/>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b/>
                      <w:szCs w:val="21"/>
                    </w:rPr>
                    <w:t>污染物种类</w:t>
                  </w:r>
                </w:p>
              </w:tc>
              <w:tc>
                <w:tcPr>
                  <w:tcW w:w="1435" w:type="dxa"/>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b/>
                      <w:szCs w:val="21"/>
                    </w:rPr>
                    <w:t>排放浓度</w:t>
                  </w:r>
                </w:p>
                <w:p w:rsidR="00336153" w:rsidRPr="00F674D7" w:rsidRDefault="00336153" w:rsidP="00A80B48">
                  <w:pPr>
                    <w:framePr w:hSpace="180" w:wrap="around" w:vAnchor="text" w:hAnchor="text" w:xAlign="center" w:y="1"/>
                    <w:widowControl/>
                    <w:suppressOverlap/>
                    <w:jc w:val="center"/>
                    <w:rPr>
                      <w:b/>
                      <w:szCs w:val="21"/>
                    </w:rPr>
                  </w:pPr>
                  <w:r w:rsidRPr="00F674D7">
                    <w:rPr>
                      <w:b/>
                      <w:szCs w:val="21"/>
                    </w:rPr>
                    <w:t>/</w:t>
                  </w:r>
                  <w:r w:rsidRPr="00F674D7">
                    <w:rPr>
                      <w:b/>
                      <w:szCs w:val="21"/>
                    </w:rPr>
                    <w:t>（</w:t>
                  </w:r>
                  <w:r w:rsidRPr="00F674D7">
                    <w:rPr>
                      <w:b/>
                      <w:szCs w:val="21"/>
                    </w:rPr>
                    <w:t>mg/L</w:t>
                  </w:r>
                  <w:r w:rsidRPr="00F674D7">
                    <w:rPr>
                      <w:b/>
                      <w:szCs w:val="21"/>
                    </w:rPr>
                    <w:t>）</w:t>
                  </w:r>
                </w:p>
              </w:tc>
              <w:tc>
                <w:tcPr>
                  <w:tcW w:w="1717" w:type="dxa"/>
                  <w:tcBorders>
                    <w:top w:val="single" w:sz="8"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b/>
                      <w:szCs w:val="21"/>
                    </w:rPr>
                    <w:t>日排放量</w:t>
                  </w:r>
                </w:p>
                <w:p w:rsidR="00336153" w:rsidRPr="00F674D7" w:rsidRDefault="00336153" w:rsidP="00A80B48">
                  <w:pPr>
                    <w:framePr w:hSpace="180" w:wrap="around" w:vAnchor="text" w:hAnchor="text" w:xAlign="center" w:y="1"/>
                    <w:widowControl/>
                    <w:suppressOverlap/>
                    <w:jc w:val="center"/>
                    <w:rPr>
                      <w:b/>
                      <w:szCs w:val="21"/>
                    </w:rPr>
                  </w:pPr>
                  <w:r w:rsidRPr="00F674D7">
                    <w:rPr>
                      <w:b/>
                      <w:szCs w:val="21"/>
                    </w:rPr>
                    <w:t>/</w:t>
                  </w:r>
                  <w:r w:rsidRPr="00F674D7">
                    <w:rPr>
                      <w:b/>
                      <w:szCs w:val="21"/>
                    </w:rPr>
                    <w:t>（</w:t>
                  </w:r>
                  <w:r w:rsidRPr="00F674D7">
                    <w:rPr>
                      <w:b/>
                      <w:szCs w:val="21"/>
                    </w:rPr>
                    <w:t>kg/d</w:t>
                  </w:r>
                  <w:r w:rsidRPr="00F674D7">
                    <w:rPr>
                      <w:b/>
                      <w:szCs w:val="21"/>
                    </w:rPr>
                    <w:t>）</w:t>
                  </w:r>
                </w:p>
              </w:tc>
              <w:tc>
                <w:tcPr>
                  <w:tcW w:w="1434" w:type="dxa"/>
                  <w:tcBorders>
                    <w:top w:val="single" w:sz="8" w:space="0" w:color="auto"/>
                    <w:left w:val="single" w:sz="4" w:space="0" w:color="auto"/>
                    <w:bottom w:val="single" w:sz="4" w:space="0" w:color="auto"/>
                  </w:tcBorders>
                  <w:vAlign w:val="center"/>
                </w:tcPr>
                <w:p w:rsidR="00336153" w:rsidRPr="00F674D7" w:rsidRDefault="00336153" w:rsidP="00A80B48">
                  <w:pPr>
                    <w:framePr w:hSpace="180" w:wrap="around" w:vAnchor="text" w:hAnchor="text" w:xAlign="center" w:y="1"/>
                    <w:widowControl/>
                    <w:suppressOverlap/>
                    <w:jc w:val="center"/>
                    <w:rPr>
                      <w:b/>
                      <w:szCs w:val="21"/>
                    </w:rPr>
                  </w:pPr>
                  <w:r w:rsidRPr="00F674D7">
                    <w:rPr>
                      <w:b/>
                      <w:szCs w:val="21"/>
                    </w:rPr>
                    <w:t>年排放量</w:t>
                  </w:r>
                </w:p>
                <w:p w:rsidR="00336153" w:rsidRPr="00F674D7" w:rsidRDefault="00336153" w:rsidP="00A80B48">
                  <w:pPr>
                    <w:framePr w:hSpace="180" w:wrap="around" w:vAnchor="text" w:hAnchor="text" w:xAlign="center" w:y="1"/>
                    <w:widowControl/>
                    <w:suppressOverlap/>
                    <w:jc w:val="center"/>
                    <w:rPr>
                      <w:b/>
                      <w:szCs w:val="21"/>
                    </w:rPr>
                  </w:pPr>
                  <w:r w:rsidRPr="00F674D7">
                    <w:rPr>
                      <w:b/>
                      <w:szCs w:val="21"/>
                    </w:rPr>
                    <w:t>/</w:t>
                  </w:r>
                  <w:r w:rsidRPr="00F674D7">
                    <w:rPr>
                      <w:b/>
                      <w:szCs w:val="21"/>
                    </w:rPr>
                    <w:t>（</w:t>
                  </w:r>
                  <w:r w:rsidRPr="00F674D7">
                    <w:rPr>
                      <w:b/>
                      <w:szCs w:val="21"/>
                    </w:rPr>
                    <w:t>t/a</w:t>
                  </w:r>
                  <w:r w:rsidRPr="00F674D7">
                    <w:rPr>
                      <w:b/>
                      <w:szCs w:val="21"/>
                    </w:rPr>
                    <w:t>）</w:t>
                  </w:r>
                </w:p>
              </w:tc>
            </w:tr>
            <w:tr w:rsidR="00336153" w:rsidRPr="00F674D7" w:rsidTr="00A80B48">
              <w:trPr>
                <w:trHeight w:val="397"/>
                <w:jc w:val="center"/>
              </w:trPr>
              <w:tc>
                <w:tcPr>
                  <w:tcW w:w="767" w:type="dxa"/>
                  <w:tcBorders>
                    <w:top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szCs w:val="21"/>
                    </w:rPr>
                    <w:t>1</w:t>
                  </w:r>
                </w:p>
              </w:tc>
              <w:tc>
                <w:tcPr>
                  <w:tcW w:w="1296" w:type="dxa"/>
                  <w:vMerge w:val="restart"/>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szCs w:val="21"/>
                    </w:rPr>
                    <w:t>DW001</w:t>
                  </w:r>
                </w:p>
              </w:tc>
              <w:tc>
                <w:tcPr>
                  <w:tcW w:w="1297"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bCs/>
                      <w:spacing w:val="-4"/>
                      <w:szCs w:val="21"/>
                    </w:rPr>
                    <w:t>COD</w:t>
                  </w:r>
                </w:p>
              </w:tc>
              <w:tc>
                <w:tcPr>
                  <w:tcW w:w="1435"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lang w:val="pt-BR"/>
                    </w:rPr>
                  </w:pPr>
                  <w:r w:rsidRPr="00F674D7">
                    <w:rPr>
                      <w:szCs w:val="21"/>
                      <w:lang w:val="pt-BR"/>
                    </w:rPr>
                    <w:t>250</w:t>
                  </w:r>
                </w:p>
              </w:tc>
              <w:tc>
                <w:tcPr>
                  <w:tcW w:w="1717"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lang w:val="pt-BR"/>
                    </w:rPr>
                  </w:pPr>
                  <w:r w:rsidRPr="00F674D7">
                    <w:rPr>
                      <w:rFonts w:hint="eastAsia"/>
                      <w:szCs w:val="21"/>
                      <w:lang w:val="pt-BR"/>
                    </w:rPr>
                    <w:t>0.12</w:t>
                  </w:r>
                </w:p>
              </w:tc>
              <w:tc>
                <w:tcPr>
                  <w:tcW w:w="1434" w:type="dxa"/>
                  <w:tcBorders>
                    <w:top w:val="single" w:sz="4" w:space="0" w:color="auto"/>
                    <w:left w:val="single" w:sz="4" w:space="0" w:color="auto"/>
                    <w:bottom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lang w:val="pt-BR"/>
                    </w:rPr>
                  </w:pPr>
                  <w:r w:rsidRPr="00F674D7">
                    <w:rPr>
                      <w:rFonts w:hint="eastAsia"/>
                      <w:szCs w:val="21"/>
                      <w:lang w:val="pt-BR"/>
                    </w:rPr>
                    <w:t>0.0336</w:t>
                  </w:r>
                </w:p>
              </w:tc>
            </w:tr>
            <w:tr w:rsidR="00336153" w:rsidRPr="00F674D7" w:rsidTr="00A80B48">
              <w:trPr>
                <w:trHeight w:val="397"/>
                <w:jc w:val="center"/>
              </w:trPr>
              <w:tc>
                <w:tcPr>
                  <w:tcW w:w="767" w:type="dxa"/>
                  <w:tcBorders>
                    <w:top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szCs w:val="21"/>
                    </w:rPr>
                    <w:t>2</w:t>
                  </w:r>
                </w:p>
              </w:tc>
              <w:tc>
                <w:tcPr>
                  <w:tcW w:w="1296" w:type="dxa"/>
                  <w:vMerge/>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rPr>
                  </w:pPr>
                </w:p>
              </w:tc>
              <w:tc>
                <w:tcPr>
                  <w:tcW w:w="1297"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bCs/>
                      <w:spacing w:val="-4"/>
                      <w:szCs w:val="21"/>
                    </w:rPr>
                    <w:t>NH</w:t>
                  </w:r>
                  <w:r w:rsidRPr="00F674D7">
                    <w:rPr>
                      <w:bCs/>
                      <w:spacing w:val="-4"/>
                      <w:szCs w:val="21"/>
                      <w:vertAlign w:val="subscript"/>
                    </w:rPr>
                    <w:t>3</w:t>
                  </w:r>
                  <w:r w:rsidRPr="00F674D7">
                    <w:rPr>
                      <w:bCs/>
                      <w:spacing w:val="-4"/>
                      <w:szCs w:val="21"/>
                    </w:rPr>
                    <w:t>-N</w:t>
                  </w:r>
                </w:p>
              </w:tc>
              <w:tc>
                <w:tcPr>
                  <w:tcW w:w="1435"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lang w:val="pt-BR"/>
                    </w:rPr>
                  </w:pPr>
                  <w:r w:rsidRPr="00F674D7">
                    <w:rPr>
                      <w:szCs w:val="21"/>
                      <w:lang w:val="pt-BR"/>
                    </w:rPr>
                    <w:t>25</w:t>
                  </w:r>
                </w:p>
              </w:tc>
              <w:tc>
                <w:tcPr>
                  <w:tcW w:w="1717"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lang w:val="pt-BR"/>
                    </w:rPr>
                  </w:pPr>
                  <w:r w:rsidRPr="00F674D7">
                    <w:rPr>
                      <w:rFonts w:hint="eastAsia"/>
                      <w:szCs w:val="21"/>
                      <w:lang w:val="pt-BR"/>
                    </w:rPr>
                    <w:t>0.012</w:t>
                  </w:r>
                </w:p>
              </w:tc>
              <w:tc>
                <w:tcPr>
                  <w:tcW w:w="1434" w:type="dxa"/>
                  <w:tcBorders>
                    <w:top w:val="single" w:sz="4" w:space="0" w:color="auto"/>
                    <w:left w:val="single" w:sz="4" w:space="0" w:color="auto"/>
                    <w:bottom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lang w:val="pt-BR"/>
                    </w:rPr>
                  </w:pPr>
                  <w:r w:rsidRPr="00F674D7">
                    <w:rPr>
                      <w:rFonts w:hint="eastAsia"/>
                      <w:szCs w:val="21"/>
                      <w:lang w:val="pt-BR"/>
                    </w:rPr>
                    <w:t>0.0034</w:t>
                  </w:r>
                </w:p>
              </w:tc>
            </w:tr>
            <w:tr w:rsidR="00336153" w:rsidRPr="00F674D7" w:rsidTr="00A80B48">
              <w:trPr>
                <w:trHeight w:val="397"/>
                <w:jc w:val="center"/>
              </w:trPr>
              <w:tc>
                <w:tcPr>
                  <w:tcW w:w="767" w:type="dxa"/>
                  <w:tcBorders>
                    <w:top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szCs w:val="21"/>
                    </w:rPr>
                    <w:t>3</w:t>
                  </w:r>
                </w:p>
              </w:tc>
              <w:tc>
                <w:tcPr>
                  <w:tcW w:w="1296" w:type="dxa"/>
                  <w:vMerge/>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rPr>
                  </w:pPr>
                </w:p>
              </w:tc>
              <w:tc>
                <w:tcPr>
                  <w:tcW w:w="1297"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szCs w:val="21"/>
                    </w:rPr>
                  </w:pPr>
                  <w:r w:rsidRPr="00F674D7">
                    <w:rPr>
                      <w:bCs/>
                      <w:spacing w:val="-4"/>
                      <w:szCs w:val="21"/>
                    </w:rPr>
                    <w:t>TP</w:t>
                  </w:r>
                </w:p>
              </w:tc>
              <w:tc>
                <w:tcPr>
                  <w:tcW w:w="1435"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lang w:val="pt-BR"/>
                    </w:rPr>
                  </w:pPr>
                  <w:r w:rsidRPr="00F674D7">
                    <w:rPr>
                      <w:rFonts w:hint="eastAsia"/>
                      <w:szCs w:val="21"/>
                      <w:lang w:val="pt-BR"/>
                    </w:rPr>
                    <w:t>2.5</w:t>
                  </w:r>
                </w:p>
              </w:tc>
              <w:tc>
                <w:tcPr>
                  <w:tcW w:w="1717"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lang w:val="pt-BR"/>
                    </w:rPr>
                  </w:pPr>
                  <w:r w:rsidRPr="00F674D7">
                    <w:rPr>
                      <w:rFonts w:hint="eastAsia"/>
                      <w:szCs w:val="21"/>
                      <w:lang w:val="pt-BR"/>
                    </w:rPr>
                    <w:t>0.0012</w:t>
                  </w:r>
                </w:p>
              </w:tc>
              <w:tc>
                <w:tcPr>
                  <w:tcW w:w="1434" w:type="dxa"/>
                  <w:tcBorders>
                    <w:top w:val="single" w:sz="4" w:space="0" w:color="auto"/>
                    <w:left w:val="single" w:sz="4" w:space="0" w:color="auto"/>
                    <w:bottom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lang w:val="pt-BR"/>
                    </w:rPr>
                  </w:pPr>
                  <w:r w:rsidRPr="00F674D7">
                    <w:rPr>
                      <w:rFonts w:hint="eastAsia"/>
                      <w:szCs w:val="21"/>
                      <w:lang w:val="pt-BR"/>
                    </w:rPr>
                    <w:t>0.0003</w:t>
                  </w:r>
                </w:p>
              </w:tc>
            </w:tr>
            <w:tr w:rsidR="00336153" w:rsidRPr="00F674D7" w:rsidTr="00A80B48">
              <w:trPr>
                <w:trHeight w:val="397"/>
                <w:jc w:val="center"/>
              </w:trPr>
              <w:tc>
                <w:tcPr>
                  <w:tcW w:w="767" w:type="dxa"/>
                  <w:tcBorders>
                    <w:top w:val="single" w:sz="4" w:space="0" w:color="auto"/>
                    <w:bottom w:val="single" w:sz="8"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szCs w:val="21"/>
                    </w:rPr>
                    <w:t>4</w:t>
                  </w:r>
                </w:p>
              </w:tc>
              <w:tc>
                <w:tcPr>
                  <w:tcW w:w="1296" w:type="dxa"/>
                  <w:vMerge/>
                  <w:tcBorders>
                    <w:top w:val="single" w:sz="4" w:space="0" w:color="auto"/>
                    <w:left w:val="single" w:sz="4" w:space="0" w:color="auto"/>
                    <w:bottom w:val="single" w:sz="8"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rPr>
                  </w:pPr>
                </w:p>
              </w:tc>
              <w:tc>
                <w:tcPr>
                  <w:tcW w:w="1297" w:type="dxa"/>
                  <w:tcBorders>
                    <w:top w:val="single" w:sz="4" w:space="0" w:color="auto"/>
                    <w:left w:val="single" w:sz="4" w:space="0" w:color="auto"/>
                    <w:bottom w:val="single" w:sz="8"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rFonts w:eastAsia="MS Mincho"/>
                      <w:szCs w:val="21"/>
                    </w:rPr>
                  </w:pPr>
                  <w:r w:rsidRPr="00F674D7">
                    <w:rPr>
                      <w:bCs/>
                      <w:spacing w:val="-4"/>
                      <w:szCs w:val="21"/>
                    </w:rPr>
                    <w:t>TN</w:t>
                  </w:r>
                </w:p>
              </w:tc>
              <w:tc>
                <w:tcPr>
                  <w:tcW w:w="1435" w:type="dxa"/>
                  <w:tcBorders>
                    <w:top w:val="single" w:sz="4" w:space="0" w:color="auto"/>
                    <w:left w:val="single" w:sz="4" w:space="0" w:color="auto"/>
                    <w:bottom w:val="single" w:sz="8"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lang w:val="pt-BR"/>
                    </w:rPr>
                  </w:pPr>
                  <w:r w:rsidRPr="00F674D7">
                    <w:rPr>
                      <w:szCs w:val="21"/>
                      <w:lang w:val="pt-BR"/>
                    </w:rPr>
                    <w:t>30</w:t>
                  </w:r>
                </w:p>
              </w:tc>
              <w:tc>
                <w:tcPr>
                  <w:tcW w:w="1717" w:type="dxa"/>
                  <w:tcBorders>
                    <w:top w:val="single" w:sz="4" w:space="0" w:color="auto"/>
                    <w:left w:val="single" w:sz="4" w:space="0" w:color="auto"/>
                    <w:bottom w:val="single" w:sz="8"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szCs w:val="21"/>
                      <w:lang w:val="pt-BR"/>
                    </w:rPr>
                  </w:pPr>
                  <w:r w:rsidRPr="00F674D7">
                    <w:rPr>
                      <w:rFonts w:hint="eastAsia"/>
                      <w:szCs w:val="21"/>
                      <w:lang w:val="pt-BR"/>
                    </w:rPr>
                    <w:t>0.0144</w:t>
                  </w:r>
                </w:p>
              </w:tc>
              <w:tc>
                <w:tcPr>
                  <w:tcW w:w="1434" w:type="dxa"/>
                  <w:tcBorders>
                    <w:top w:val="single" w:sz="4" w:space="0" w:color="auto"/>
                    <w:left w:val="single" w:sz="4" w:space="0" w:color="auto"/>
                    <w:bottom w:val="single" w:sz="8" w:space="0" w:color="auto"/>
                  </w:tcBorders>
                  <w:vAlign w:val="center"/>
                </w:tcPr>
                <w:p w:rsidR="00336153" w:rsidRPr="00F674D7" w:rsidRDefault="00336153" w:rsidP="00A80B48">
                  <w:pPr>
                    <w:framePr w:hSpace="180" w:wrap="around" w:vAnchor="text" w:hAnchor="text" w:xAlign="center" w:y="1"/>
                    <w:snapToGrid w:val="0"/>
                    <w:suppressOverlap/>
                    <w:jc w:val="center"/>
                    <w:rPr>
                      <w:szCs w:val="21"/>
                      <w:lang w:val="pt-BR"/>
                    </w:rPr>
                  </w:pPr>
                  <w:r w:rsidRPr="00F674D7">
                    <w:rPr>
                      <w:rFonts w:hint="eastAsia"/>
                      <w:szCs w:val="21"/>
                      <w:lang w:val="pt-BR"/>
                    </w:rPr>
                    <w:t>0.0040</w:t>
                  </w:r>
                </w:p>
              </w:tc>
            </w:tr>
          </w:tbl>
          <w:p w:rsidR="00336153" w:rsidRPr="00F674D7" w:rsidRDefault="00336153" w:rsidP="00A80B48">
            <w:pPr>
              <w:spacing w:line="460" w:lineRule="exact"/>
              <w:ind w:firstLineChars="200" w:firstLine="480"/>
              <w:rPr>
                <w:sz w:val="24"/>
                <w:vertAlign w:val="subscript"/>
              </w:rPr>
            </w:pPr>
            <w:r w:rsidRPr="00F674D7">
              <w:rPr>
                <w:sz w:val="24"/>
              </w:rPr>
              <w:t>本项目废水污染物出厂排放总量</w:t>
            </w:r>
            <w:r w:rsidRPr="00F674D7">
              <w:rPr>
                <w:sz w:val="24"/>
                <w:lang w:val="pt-BR"/>
              </w:rPr>
              <w:t>：</w:t>
            </w:r>
            <w:r w:rsidRPr="00F674D7">
              <w:rPr>
                <w:sz w:val="24"/>
                <w:lang w:val="pt-BR"/>
              </w:rPr>
              <w:t>COD</w:t>
            </w:r>
            <w:r w:rsidRPr="00F674D7">
              <w:rPr>
                <w:rFonts w:hint="eastAsia"/>
                <w:sz w:val="24"/>
                <w:lang w:val="pt-BR"/>
              </w:rPr>
              <w:t xml:space="preserve"> 0.0336</w:t>
            </w:r>
            <w:r w:rsidRPr="00F674D7">
              <w:rPr>
                <w:sz w:val="24"/>
                <w:lang w:val="pt-BR"/>
              </w:rPr>
              <w:t>t/a</w:t>
            </w:r>
            <w:r w:rsidRPr="00F674D7">
              <w:rPr>
                <w:sz w:val="24"/>
              </w:rPr>
              <w:t>、</w:t>
            </w:r>
            <w:r w:rsidRPr="00F674D7">
              <w:rPr>
                <w:sz w:val="24"/>
                <w:lang w:val="pt-BR"/>
              </w:rPr>
              <w:t>NH</w:t>
            </w:r>
            <w:r w:rsidRPr="00F674D7">
              <w:rPr>
                <w:sz w:val="24"/>
                <w:vertAlign w:val="subscript"/>
                <w:lang w:val="pt-BR"/>
              </w:rPr>
              <w:t>3</w:t>
            </w:r>
            <w:r w:rsidRPr="00F674D7">
              <w:rPr>
                <w:sz w:val="24"/>
                <w:lang w:val="pt-BR"/>
              </w:rPr>
              <w:t>-N</w:t>
            </w:r>
            <w:r w:rsidRPr="00F674D7">
              <w:rPr>
                <w:rFonts w:hint="eastAsia"/>
                <w:sz w:val="24"/>
                <w:lang w:val="pt-BR"/>
              </w:rPr>
              <w:t xml:space="preserve"> 0.0034</w:t>
            </w:r>
            <w:r w:rsidRPr="00F674D7">
              <w:rPr>
                <w:sz w:val="24"/>
                <w:lang w:val="pt-BR"/>
              </w:rPr>
              <w:t>t/a</w:t>
            </w:r>
            <w:r w:rsidRPr="00F674D7">
              <w:rPr>
                <w:sz w:val="24"/>
              </w:rPr>
              <w:t>、</w:t>
            </w:r>
            <w:r w:rsidRPr="00F674D7">
              <w:rPr>
                <w:sz w:val="24"/>
                <w:lang w:val="pt-BR"/>
              </w:rPr>
              <w:t>TP</w:t>
            </w:r>
            <w:r w:rsidRPr="00F674D7">
              <w:rPr>
                <w:rFonts w:hint="eastAsia"/>
                <w:sz w:val="24"/>
                <w:lang w:val="pt-BR"/>
              </w:rPr>
              <w:t xml:space="preserve"> 0.0003</w:t>
            </w:r>
            <w:r w:rsidRPr="00F674D7">
              <w:rPr>
                <w:sz w:val="24"/>
                <w:lang w:val="pt-BR"/>
              </w:rPr>
              <w:t>t/a</w:t>
            </w:r>
            <w:r w:rsidRPr="00F674D7">
              <w:rPr>
                <w:sz w:val="24"/>
              </w:rPr>
              <w:t>、</w:t>
            </w:r>
            <w:r w:rsidRPr="00F674D7">
              <w:rPr>
                <w:sz w:val="24"/>
                <w:lang w:val="pt-BR"/>
              </w:rPr>
              <w:t>TN</w:t>
            </w:r>
            <w:r w:rsidRPr="00F674D7">
              <w:rPr>
                <w:rFonts w:hint="eastAsia"/>
                <w:sz w:val="24"/>
                <w:lang w:val="pt-BR"/>
              </w:rPr>
              <w:t xml:space="preserve"> 0.0040</w:t>
            </w:r>
            <w:r w:rsidRPr="00F674D7">
              <w:rPr>
                <w:sz w:val="24"/>
                <w:lang w:val="pt-BR"/>
              </w:rPr>
              <w:t>t/a</w:t>
            </w:r>
            <w:r w:rsidRPr="00F674D7">
              <w:rPr>
                <w:sz w:val="24"/>
                <w:lang w:val="pt-BR"/>
              </w:rPr>
              <w:t>，</w:t>
            </w:r>
            <w:r w:rsidRPr="00F674D7">
              <w:rPr>
                <w:sz w:val="24"/>
              </w:rPr>
              <w:t>经</w:t>
            </w:r>
            <w:r w:rsidRPr="00F674D7">
              <w:rPr>
                <w:bCs/>
                <w:sz w:val="24"/>
              </w:rPr>
              <w:t>贾屯污水处理厂</w:t>
            </w:r>
            <w:r w:rsidRPr="00F674D7">
              <w:rPr>
                <w:sz w:val="24"/>
              </w:rPr>
              <w:t>处理后废水污染物排放总量</w:t>
            </w:r>
            <w:r w:rsidRPr="00F674D7">
              <w:rPr>
                <w:sz w:val="24"/>
                <w:lang w:val="pt-BR"/>
              </w:rPr>
              <w:t>：</w:t>
            </w:r>
            <w:r w:rsidRPr="00F674D7">
              <w:rPr>
                <w:sz w:val="24"/>
                <w:lang w:val="pt-BR"/>
              </w:rPr>
              <w:t>COD</w:t>
            </w:r>
            <w:r w:rsidRPr="00F674D7">
              <w:rPr>
                <w:rFonts w:hint="eastAsia"/>
                <w:sz w:val="24"/>
                <w:lang w:val="pt-BR"/>
              </w:rPr>
              <w:t xml:space="preserve"> 0.0067</w:t>
            </w:r>
            <w:r w:rsidRPr="00F674D7">
              <w:rPr>
                <w:sz w:val="24"/>
                <w:lang w:val="pt-BR"/>
              </w:rPr>
              <w:t>t/a</w:t>
            </w:r>
            <w:r w:rsidRPr="00F674D7">
              <w:rPr>
                <w:sz w:val="24"/>
              </w:rPr>
              <w:t>、</w:t>
            </w:r>
            <w:r w:rsidRPr="00F674D7">
              <w:rPr>
                <w:sz w:val="24"/>
                <w:lang w:val="pt-BR"/>
              </w:rPr>
              <w:t>NH</w:t>
            </w:r>
            <w:r w:rsidRPr="00F674D7">
              <w:rPr>
                <w:sz w:val="24"/>
                <w:vertAlign w:val="subscript"/>
                <w:lang w:val="pt-BR"/>
              </w:rPr>
              <w:t>3</w:t>
            </w:r>
            <w:r w:rsidRPr="00F674D7">
              <w:rPr>
                <w:sz w:val="24"/>
                <w:lang w:val="pt-BR"/>
              </w:rPr>
              <w:t>-N</w:t>
            </w:r>
            <w:r w:rsidRPr="00F674D7">
              <w:rPr>
                <w:rFonts w:hint="eastAsia"/>
                <w:sz w:val="24"/>
                <w:lang w:val="pt-BR"/>
              </w:rPr>
              <w:t xml:space="preserve"> 0.0007</w:t>
            </w:r>
            <w:r w:rsidRPr="00F674D7">
              <w:rPr>
                <w:sz w:val="24"/>
                <w:lang w:val="pt-BR"/>
              </w:rPr>
              <w:t>t/a</w:t>
            </w:r>
            <w:r w:rsidRPr="00F674D7">
              <w:rPr>
                <w:sz w:val="24"/>
              </w:rPr>
              <w:t>、</w:t>
            </w:r>
            <w:r w:rsidRPr="00F674D7">
              <w:rPr>
                <w:sz w:val="24"/>
                <w:lang w:val="pt-BR"/>
              </w:rPr>
              <w:t>TP</w:t>
            </w:r>
            <w:r w:rsidRPr="00F674D7">
              <w:rPr>
                <w:rFonts w:hint="eastAsia"/>
                <w:sz w:val="24"/>
                <w:lang w:val="pt-BR"/>
              </w:rPr>
              <w:t xml:space="preserve"> 0.0001</w:t>
            </w:r>
            <w:r w:rsidRPr="00F674D7">
              <w:rPr>
                <w:sz w:val="24"/>
                <w:lang w:val="pt-BR"/>
              </w:rPr>
              <w:t>t/a</w:t>
            </w:r>
            <w:r w:rsidRPr="00F674D7">
              <w:rPr>
                <w:sz w:val="24"/>
              </w:rPr>
              <w:t>、</w:t>
            </w:r>
            <w:r w:rsidRPr="00F674D7">
              <w:rPr>
                <w:sz w:val="24"/>
                <w:lang w:val="pt-BR"/>
              </w:rPr>
              <w:t>TN</w:t>
            </w:r>
            <w:r w:rsidRPr="00F674D7">
              <w:rPr>
                <w:rFonts w:hint="eastAsia"/>
                <w:sz w:val="24"/>
                <w:lang w:val="pt-BR"/>
              </w:rPr>
              <w:t xml:space="preserve"> 0.0020</w:t>
            </w:r>
            <w:r w:rsidRPr="00F674D7">
              <w:rPr>
                <w:sz w:val="24"/>
                <w:lang w:val="pt-BR"/>
              </w:rPr>
              <w:t>t/a</w:t>
            </w:r>
            <w:r w:rsidRPr="00F674D7">
              <w:rPr>
                <w:sz w:val="24"/>
              </w:rPr>
              <w:t>。</w:t>
            </w:r>
          </w:p>
          <w:p w:rsidR="00336153" w:rsidRPr="00F674D7" w:rsidRDefault="00336153" w:rsidP="00A80B48">
            <w:pPr>
              <w:spacing w:line="460" w:lineRule="exact"/>
              <w:ind w:firstLineChars="200" w:firstLine="482"/>
              <w:rPr>
                <w:b/>
                <w:sz w:val="24"/>
              </w:rPr>
            </w:pPr>
            <w:r w:rsidRPr="00F674D7">
              <w:rPr>
                <w:b/>
                <w:bCs/>
                <w:sz w:val="24"/>
              </w:rPr>
              <w:t>3</w:t>
            </w:r>
            <w:r w:rsidRPr="00F674D7">
              <w:rPr>
                <w:b/>
                <w:sz w:val="24"/>
              </w:rPr>
              <w:t>、监测要求</w:t>
            </w:r>
          </w:p>
          <w:p w:rsidR="00336153" w:rsidRPr="00F674D7" w:rsidRDefault="00336153" w:rsidP="00A80B48">
            <w:pPr>
              <w:spacing w:line="460" w:lineRule="exact"/>
              <w:ind w:firstLineChars="200" w:firstLine="480"/>
              <w:rPr>
                <w:sz w:val="24"/>
              </w:rPr>
            </w:pPr>
            <w:r w:rsidRPr="00F674D7">
              <w:rPr>
                <w:sz w:val="24"/>
              </w:rPr>
              <w:lastRenderedPageBreak/>
              <w:t>根据《排污单位自行监测技术指南</w:t>
            </w:r>
            <w:r w:rsidRPr="00F674D7">
              <w:rPr>
                <w:sz w:val="24"/>
              </w:rPr>
              <w:t xml:space="preserve">  </w:t>
            </w:r>
            <w:r w:rsidRPr="00F674D7">
              <w:rPr>
                <w:sz w:val="24"/>
              </w:rPr>
              <w:t>总则》（</w:t>
            </w:r>
            <w:r w:rsidRPr="00F674D7">
              <w:rPr>
                <w:sz w:val="24"/>
              </w:rPr>
              <w:t>HJ 1084-2020</w:t>
            </w:r>
            <w:r w:rsidRPr="00F674D7">
              <w:rPr>
                <w:sz w:val="24"/>
              </w:rPr>
              <w:t>）的规定，评价提出项目在生产运行阶段的污染源监测计划</w:t>
            </w:r>
            <w:r w:rsidRPr="00F674D7">
              <w:rPr>
                <w:rFonts w:hint="eastAsia"/>
                <w:sz w:val="24"/>
              </w:rPr>
              <w:t>，</w:t>
            </w:r>
            <w:r w:rsidRPr="00F674D7">
              <w:rPr>
                <w:sz w:val="24"/>
              </w:rPr>
              <w:t>待项目废水能够进入贾屯污水处理厂之后</w:t>
            </w:r>
            <w:r w:rsidRPr="00F674D7">
              <w:rPr>
                <w:rFonts w:hint="eastAsia"/>
                <w:sz w:val="24"/>
              </w:rPr>
              <w:t>，</w:t>
            </w:r>
            <w:r w:rsidRPr="00F674D7">
              <w:rPr>
                <w:sz w:val="24"/>
              </w:rPr>
              <w:t>具体监测计划见下表。</w:t>
            </w:r>
          </w:p>
          <w:p w:rsidR="00336153" w:rsidRPr="00F674D7" w:rsidRDefault="00336153" w:rsidP="00A80B48">
            <w:pPr>
              <w:adjustRightInd w:val="0"/>
              <w:snapToGrid w:val="0"/>
              <w:spacing w:line="460" w:lineRule="exact"/>
              <w:ind w:firstLineChars="200" w:firstLine="480"/>
              <w:rPr>
                <w:rFonts w:eastAsia="黑体"/>
                <w:sz w:val="24"/>
              </w:rPr>
            </w:pPr>
            <w:r w:rsidRPr="00F674D7">
              <w:rPr>
                <w:rFonts w:eastAsia="黑体"/>
                <w:sz w:val="24"/>
              </w:rPr>
              <w:t>表</w:t>
            </w:r>
            <w:r w:rsidRPr="00F674D7">
              <w:rPr>
                <w:rFonts w:eastAsia="黑体"/>
                <w:sz w:val="24"/>
              </w:rPr>
              <w:t>3</w:t>
            </w:r>
            <w:r>
              <w:rPr>
                <w:rFonts w:eastAsia="黑体" w:hint="eastAsia"/>
                <w:sz w:val="24"/>
              </w:rPr>
              <w:t>2</w:t>
            </w:r>
            <w:r w:rsidRPr="00F674D7">
              <w:rPr>
                <w:rFonts w:eastAsia="黑体"/>
                <w:sz w:val="24"/>
              </w:rPr>
              <w:t xml:space="preserve">             </w:t>
            </w:r>
            <w:r w:rsidRPr="00F674D7">
              <w:rPr>
                <w:rFonts w:eastAsia="黑体"/>
                <w:sz w:val="24"/>
              </w:rPr>
              <w:t>污染源自行监测计划表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tblPr>
            <w:tblGrid>
              <w:gridCol w:w="801"/>
              <w:gridCol w:w="1796"/>
              <w:gridCol w:w="1081"/>
              <w:gridCol w:w="1072"/>
              <w:gridCol w:w="3196"/>
            </w:tblGrid>
            <w:tr w:rsidR="00336153" w:rsidRPr="00F674D7" w:rsidTr="00A80B48">
              <w:trPr>
                <w:trHeight w:val="397"/>
                <w:jc w:val="center"/>
              </w:trPr>
              <w:tc>
                <w:tcPr>
                  <w:tcW w:w="741" w:type="dxa"/>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bCs/>
                      <w:kern w:val="0"/>
                      <w:szCs w:val="21"/>
                    </w:rPr>
                    <w:t>监控类别</w:t>
                  </w:r>
                </w:p>
              </w:tc>
              <w:tc>
                <w:tcPr>
                  <w:tcW w:w="1661"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bCs/>
                      <w:kern w:val="0"/>
                      <w:szCs w:val="21"/>
                    </w:rPr>
                    <w:t>监测指标</w:t>
                  </w:r>
                </w:p>
              </w:tc>
              <w:tc>
                <w:tcPr>
                  <w:tcW w:w="1000"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bCs/>
                      <w:kern w:val="0"/>
                      <w:szCs w:val="21"/>
                    </w:rPr>
                    <w:t>监测点位</w:t>
                  </w:r>
                </w:p>
              </w:tc>
              <w:tc>
                <w:tcPr>
                  <w:tcW w:w="992"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bCs/>
                      <w:kern w:val="0"/>
                      <w:szCs w:val="21"/>
                    </w:rPr>
                    <w:t>监测频次</w:t>
                  </w:r>
                </w:p>
              </w:tc>
              <w:tc>
                <w:tcPr>
                  <w:tcW w:w="2956"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bCs/>
                      <w:kern w:val="0"/>
                      <w:szCs w:val="21"/>
                    </w:rPr>
                    <w:t>执行排放标准</w:t>
                  </w:r>
                </w:p>
              </w:tc>
            </w:tr>
            <w:tr w:rsidR="00336153" w:rsidRPr="00F674D7" w:rsidTr="00A80B48">
              <w:trPr>
                <w:trHeight w:val="397"/>
                <w:jc w:val="center"/>
              </w:trPr>
              <w:tc>
                <w:tcPr>
                  <w:tcW w:w="741"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废水</w:t>
                  </w:r>
                </w:p>
              </w:tc>
              <w:tc>
                <w:tcPr>
                  <w:tcW w:w="1661"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kern w:val="0"/>
                      <w:szCs w:val="21"/>
                    </w:rPr>
                  </w:pPr>
                  <w:r w:rsidRPr="00F674D7">
                    <w:rPr>
                      <w:kern w:val="0"/>
                      <w:szCs w:val="21"/>
                    </w:rPr>
                    <w:t>流量、</w:t>
                  </w:r>
                  <w:r w:rsidRPr="00F674D7">
                    <w:rPr>
                      <w:kern w:val="0"/>
                      <w:szCs w:val="21"/>
                    </w:rPr>
                    <w:t>COD</w:t>
                  </w:r>
                  <w:r w:rsidRPr="00F674D7">
                    <w:rPr>
                      <w:kern w:val="0"/>
                      <w:szCs w:val="21"/>
                    </w:rPr>
                    <w:t>、</w:t>
                  </w:r>
                  <w:r w:rsidRPr="00F674D7">
                    <w:rPr>
                      <w:kern w:val="0"/>
                      <w:szCs w:val="21"/>
                    </w:rPr>
                    <w:t>TP</w:t>
                  </w:r>
                  <w:r w:rsidRPr="00F674D7">
                    <w:rPr>
                      <w:kern w:val="0"/>
                      <w:szCs w:val="21"/>
                    </w:rPr>
                    <w:t>、</w:t>
                  </w:r>
                  <w:r w:rsidRPr="00F674D7">
                    <w:rPr>
                      <w:kern w:val="0"/>
                      <w:szCs w:val="21"/>
                    </w:rPr>
                    <w:t>NH</w:t>
                  </w:r>
                  <w:r w:rsidRPr="00F674D7">
                    <w:rPr>
                      <w:kern w:val="0"/>
                      <w:szCs w:val="21"/>
                      <w:vertAlign w:val="subscript"/>
                    </w:rPr>
                    <w:t>3</w:t>
                  </w:r>
                  <w:r w:rsidRPr="00F674D7">
                    <w:rPr>
                      <w:kern w:val="0"/>
                      <w:szCs w:val="21"/>
                    </w:rPr>
                    <w:t>-N</w:t>
                  </w:r>
                  <w:r w:rsidRPr="00F674D7">
                    <w:rPr>
                      <w:kern w:val="0"/>
                      <w:szCs w:val="21"/>
                    </w:rPr>
                    <w:t>、</w:t>
                  </w:r>
                  <w:r w:rsidRPr="00F674D7">
                    <w:rPr>
                      <w:kern w:val="0"/>
                      <w:szCs w:val="21"/>
                    </w:rPr>
                    <w:t>TN</w:t>
                  </w:r>
                </w:p>
              </w:tc>
              <w:tc>
                <w:tcPr>
                  <w:tcW w:w="1000"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kern w:val="0"/>
                      <w:szCs w:val="21"/>
                    </w:rPr>
                  </w:pPr>
                  <w:r w:rsidRPr="00F674D7">
                    <w:rPr>
                      <w:kern w:val="0"/>
                      <w:szCs w:val="21"/>
                    </w:rPr>
                    <w:t>总排口</w:t>
                  </w:r>
                </w:p>
              </w:tc>
              <w:tc>
                <w:tcPr>
                  <w:tcW w:w="992"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kern w:val="0"/>
                      <w:szCs w:val="21"/>
                    </w:rPr>
                  </w:pPr>
                  <w:r w:rsidRPr="00F674D7">
                    <w:rPr>
                      <w:kern w:val="0"/>
                      <w:szCs w:val="21"/>
                    </w:rPr>
                    <w:t>1</w:t>
                  </w:r>
                  <w:r w:rsidRPr="00F674D7">
                    <w:rPr>
                      <w:kern w:val="0"/>
                      <w:szCs w:val="21"/>
                    </w:rPr>
                    <w:t>次</w:t>
                  </w:r>
                  <w:r w:rsidRPr="00F674D7">
                    <w:rPr>
                      <w:kern w:val="0"/>
                      <w:szCs w:val="21"/>
                    </w:rPr>
                    <w:t>/</w:t>
                  </w:r>
                  <w:r w:rsidRPr="00F674D7">
                    <w:rPr>
                      <w:rFonts w:hint="eastAsia"/>
                      <w:kern w:val="0"/>
                      <w:szCs w:val="21"/>
                    </w:rPr>
                    <w:t>半年</w:t>
                  </w:r>
                </w:p>
              </w:tc>
              <w:tc>
                <w:tcPr>
                  <w:tcW w:w="2956"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rFonts w:hint="eastAsia"/>
                      <w:szCs w:val="21"/>
                    </w:rPr>
                    <w:t>贾屯污水处理厂</w:t>
                  </w:r>
                  <w:r w:rsidRPr="00F674D7">
                    <w:rPr>
                      <w:szCs w:val="21"/>
                    </w:rPr>
                    <w:t>收水标准</w:t>
                  </w:r>
                </w:p>
              </w:tc>
            </w:tr>
          </w:tbl>
          <w:p w:rsidR="00336153" w:rsidRPr="00F674D7" w:rsidRDefault="00336153" w:rsidP="00A80B48">
            <w:pPr>
              <w:spacing w:line="460" w:lineRule="exact"/>
              <w:ind w:firstLineChars="200" w:firstLine="482"/>
              <w:jc w:val="left"/>
              <w:rPr>
                <w:b/>
                <w:sz w:val="24"/>
              </w:rPr>
            </w:pPr>
            <w:r w:rsidRPr="00F674D7">
              <w:rPr>
                <w:b/>
                <w:sz w:val="24"/>
              </w:rPr>
              <w:t>三、噪声</w:t>
            </w:r>
          </w:p>
          <w:p w:rsidR="00336153" w:rsidRPr="00F674D7" w:rsidRDefault="00336153" w:rsidP="00A80B48">
            <w:pPr>
              <w:pStyle w:val="af8"/>
              <w:spacing w:line="460" w:lineRule="exact"/>
              <w:ind w:firstLineChars="200" w:firstLine="482"/>
              <w:rPr>
                <w:b/>
                <w:sz w:val="24"/>
              </w:rPr>
            </w:pPr>
            <w:r w:rsidRPr="00F674D7">
              <w:rPr>
                <w:b/>
                <w:sz w:val="24"/>
              </w:rPr>
              <w:t>1</w:t>
            </w:r>
            <w:r w:rsidRPr="00F674D7">
              <w:rPr>
                <w:b/>
                <w:sz w:val="24"/>
              </w:rPr>
              <w:t>、噪声源情况</w:t>
            </w:r>
          </w:p>
          <w:p w:rsidR="00336153" w:rsidRPr="00F674D7" w:rsidRDefault="00336153" w:rsidP="00A80B48">
            <w:pPr>
              <w:pStyle w:val="af8"/>
              <w:spacing w:line="460" w:lineRule="exact"/>
              <w:ind w:firstLineChars="200" w:firstLine="480"/>
              <w:rPr>
                <w:sz w:val="24"/>
              </w:rPr>
            </w:pPr>
            <w:r w:rsidRPr="00F674D7">
              <w:rPr>
                <w:sz w:val="24"/>
              </w:rPr>
              <w:t>该项目高噪声设备主要为</w:t>
            </w:r>
            <w:r w:rsidRPr="00F674D7">
              <w:rPr>
                <w:rFonts w:hint="eastAsia"/>
                <w:sz w:val="24"/>
              </w:rPr>
              <w:t>吸料机</w:t>
            </w:r>
            <w:r w:rsidRPr="00F674D7">
              <w:rPr>
                <w:bCs/>
                <w:kern w:val="0"/>
                <w:sz w:val="24"/>
              </w:rPr>
              <w:t>等生产设备，噪声源强在</w:t>
            </w:r>
            <w:r w:rsidRPr="00F674D7">
              <w:rPr>
                <w:rFonts w:hint="eastAsia"/>
                <w:bCs/>
                <w:kern w:val="0"/>
                <w:sz w:val="24"/>
              </w:rPr>
              <w:t>6</w:t>
            </w:r>
            <w:r w:rsidRPr="00F674D7">
              <w:rPr>
                <w:bCs/>
                <w:kern w:val="0"/>
                <w:sz w:val="24"/>
              </w:rPr>
              <w:t>0~</w:t>
            </w:r>
            <w:r w:rsidRPr="00F674D7">
              <w:rPr>
                <w:rFonts w:hint="eastAsia"/>
                <w:bCs/>
                <w:kern w:val="0"/>
                <w:sz w:val="24"/>
              </w:rPr>
              <w:t>75</w:t>
            </w:r>
            <w:r w:rsidRPr="00F674D7">
              <w:rPr>
                <w:bCs/>
                <w:kern w:val="0"/>
                <w:sz w:val="24"/>
              </w:rPr>
              <w:t>dB(A)</w:t>
            </w:r>
            <w:r w:rsidRPr="00F674D7">
              <w:rPr>
                <w:bCs/>
                <w:kern w:val="0"/>
                <w:sz w:val="24"/>
              </w:rPr>
              <w:t>之间，</w:t>
            </w:r>
            <w:r w:rsidRPr="00F674D7">
              <w:rPr>
                <w:sz w:val="24"/>
              </w:rPr>
              <w:t>声源强度及治理效果见下表。</w:t>
            </w:r>
          </w:p>
          <w:p w:rsidR="00336153" w:rsidRPr="00F674D7" w:rsidRDefault="00336153" w:rsidP="00A80B48">
            <w:pPr>
              <w:spacing w:line="460" w:lineRule="exact"/>
              <w:ind w:firstLineChars="200" w:firstLine="480"/>
              <w:jc w:val="left"/>
              <w:rPr>
                <w:rFonts w:eastAsia="黑体"/>
                <w:sz w:val="24"/>
              </w:rPr>
            </w:pPr>
            <w:r w:rsidRPr="00F674D7">
              <w:rPr>
                <w:rFonts w:eastAsia="黑体"/>
                <w:sz w:val="24"/>
              </w:rPr>
              <w:t>表</w:t>
            </w:r>
            <w:r w:rsidRPr="00F674D7">
              <w:rPr>
                <w:rFonts w:eastAsia="黑体"/>
                <w:sz w:val="24"/>
              </w:rPr>
              <w:t>3</w:t>
            </w:r>
            <w:r>
              <w:rPr>
                <w:rFonts w:eastAsia="黑体" w:hint="eastAsia"/>
                <w:sz w:val="24"/>
              </w:rPr>
              <w:t>3</w:t>
            </w:r>
            <w:r w:rsidRPr="00F674D7">
              <w:rPr>
                <w:rFonts w:eastAsia="黑体"/>
                <w:sz w:val="24"/>
              </w:rPr>
              <w:t xml:space="preserve">        </w:t>
            </w:r>
            <w:r w:rsidRPr="00F674D7">
              <w:rPr>
                <w:rFonts w:eastAsia="黑体"/>
                <w:sz w:val="24"/>
              </w:rPr>
              <w:t>项目主要噪声源强及治理效果一览表</w:t>
            </w:r>
            <w:r w:rsidRPr="00F674D7">
              <w:rPr>
                <w:rFonts w:eastAsia="黑体"/>
                <w:sz w:val="24"/>
              </w:rPr>
              <w:t xml:space="preserve">       </w:t>
            </w:r>
            <w:r w:rsidRPr="00F674D7">
              <w:rPr>
                <w:rFonts w:eastAsia="黑体"/>
                <w:sz w:val="24"/>
              </w:rPr>
              <w:t>单位：</w:t>
            </w:r>
            <w:r w:rsidRPr="00F674D7">
              <w:rPr>
                <w:rFonts w:eastAsia="黑体"/>
                <w:sz w:val="24"/>
              </w:rPr>
              <w:t>dB</w:t>
            </w:r>
            <w:r w:rsidRPr="00F674D7">
              <w:rPr>
                <w:rFonts w:eastAsia="黑体"/>
                <w:sz w:val="24"/>
              </w:rPr>
              <w:t>（</w:t>
            </w:r>
            <w:r w:rsidRPr="00F674D7">
              <w:rPr>
                <w:rFonts w:eastAsia="黑体"/>
                <w:sz w:val="24"/>
              </w:rPr>
              <w:t>A</w:t>
            </w:r>
            <w:r w:rsidRPr="00F674D7">
              <w:rPr>
                <w:rFonts w:eastAsia="黑体"/>
                <w:sz w:val="24"/>
              </w:rPr>
              <w:t>）</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652"/>
              <w:gridCol w:w="991"/>
              <w:gridCol w:w="991"/>
              <w:gridCol w:w="991"/>
              <w:gridCol w:w="1211"/>
              <w:gridCol w:w="872"/>
              <w:gridCol w:w="1359"/>
              <w:gridCol w:w="879"/>
            </w:tblGrid>
            <w:tr w:rsidR="00336153" w:rsidRPr="00F674D7" w:rsidTr="00A80B48">
              <w:trPr>
                <w:trHeight w:val="397"/>
                <w:jc w:val="center"/>
              </w:trPr>
              <w:tc>
                <w:tcPr>
                  <w:tcW w:w="729" w:type="dxa"/>
                  <w:vAlign w:val="center"/>
                  <w:hideMark/>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序号</w:t>
                  </w:r>
                </w:p>
              </w:tc>
              <w:tc>
                <w:tcPr>
                  <w:tcW w:w="1134" w:type="dxa"/>
                  <w:vAlign w:val="center"/>
                  <w:hideMark/>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设备名称</w:t>
                  </w:r>
                </w:p>
              </w:tc>
              <w:tc>
                <w:tcPr>
                  <w:tcW w:w="1134" w:type="dxa"/>
                  <w:vAlign w:val="center"/>
                </w:tcPr>
                <w:p w:rsidR="00336153" w:rsidRPr="00F674D7" w:rsidRDefault="00336153" w:rsidP="00A80B48">
                  <w:pPr>
                    <w:framePr w:hSpace="180" w:wrap="around" w:vAnchor="text" w:hAnchor="text" w:xAlign="center" w:y="1"/>
                    <w:suppressOverlap/>
                    <w:jc w:val="center"/>
                    <w:rPr>
                      <w:b/>
                      <w:bCs/>
                      <w:szCs w:val="21"/>
                    </w:rPr>
                  </w:pPr>
                  <w:r w:rsidRPr="00F674D7">
                    <w:rPr>
                      <w:rFonts w:hint="eastAsia"/>
                      <w:b/>
                      <w:bCs/>
                      <w:szCs w:val="21"/>
                    </w:rPr>
                    <w:t>设备源强</w:t>
                  </w:r>
                  <w:r w:rsidRPr="00F674D7">
                    <w:rPr>
                      <w:b/>
                      <w:szCs w:val="21"/>
                    </w:rPr>
                    <w:t>dB(A)</w:t>
                  </w:r>
                </w:p>
              </w:tc>
              <w:tc>
                <w:tcPr>
                  <w:tcW w:w="1134"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治理措施</w:t>
                  </w:r>
                </w:p>
              </w:tc>
              <w:tc>
                <w:tcPr>
                  <w:tcW w:w="1396"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治理后源强</w:t>
                  </w:r>
                  <w:r w:rsidRPr="00F674D7">
                    <w:rPr>
                      <w:b/>
                      <w:szCs w:val="21"/>
                    </w:rPr>
                    <w:t>dB(A)</w:t>
                  </w:r>
                </w:p>
              </w:tc>
              <w:tc>
                <w:tcPr>
                  <w:tcW w:w="992"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数量（台）</w:t>
                  </w:r>
                </w:p>
              </w:tc>
              <w:tc>
                <w:tcPr>
                  <w:tcW w:w="1572" w:type="dxa"/>
                  <w:vAlign w:val="center"/>
                </w:tcPr>
                <w:p w:rsidR="00336153" w:rsidRPr="00F674D7" w:rsidRDefault="00336153" w:rsidP="00A80B48">
                  <w:pPr>
                    <w:framePr w:hSpace="180" w:wrap="around" w:vAnchor="text" w:hAnchor="text" w:xAlign="center" w:y="1"/>
                    <w:suppressOverlap/>
                    <w:jc w:val="center"/>
                    <w:rPr>
                      <w:b/>
                      <w:bCs/>
                      <w:szCs w:val="21"/>
                    </w:rPr>
                  </w:pPr>
                  <w:r w:rsidRPr="00F674D7">
                    <w:rPr>
                      <w:rFonts w:hint="eastAsia"/>
                      <w:b/>
                      <w:bCs/>
                      <w:szCs w:val="21"/>
                    </w:rPr>
                    <w:t>设备源强叠加值</w:t>
                  </w:r>
                  <w:r w:rsidRPr="00F674D7">
                    <w:rPr>
                      <w:b/>
                      <w:szCs w:val="21"/>
                    </w:rPr>
                    <w:t>dB(A)</w:t>
                  </w:r>
                </w:p>
              </w:tc>
              <w:tc>
                <w:tcPr>
                  <w:tcW w:w="1001"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位置</w:t>
                  </w:r>
                </w:p>
              </w:tc>
            </w:tr>
            <w:tr w:rsidR="00336153" w:rsidRPr="00F674D7" w:rsidTr="00A80B48">
              <w:trPr>
                <w:trHeight w:val="397"/>
                <w:jc w:val="center"/>
              </w:trPr>
              <w:tc>
                <w:tcPr>
                  <w:tcW w:w="729" w:type="dxa"/>
                  <w:vAlign w:val="center"/>
                  <w:hideMark/>
                </w:tcPr>
                <w:p w:rsidR="00336153" w:rsidRPr="00F674D7" w:rsidRDefault="00336153" w:rsidP="00A80B48">
                  <w:pPr>
                    <w:framePr w:hSpace="180" w:wrap="around" w:vAnchor="text" w:hAnchor="text" w:xAlign="center" w:y="1"/>
                    <w:suppressOverlap/>
                    <w:jc w:val="center"/>
                    <w:rPr>
                      <w:szCs w:val="21"/>
                    </w:rPr>
                  </w:pPr>
                  <w:r w:rsidRPr="00F674D7">
                    <w:rPr>
                      <w:szCs w:val="21"/>
                    </w:rPr>
                    <w:t>1</w:t>
                  </w:r>
                </w:p>
              </w:tc>
              <w:tc>
                <w:tcPr>
                  <w:tcW w:w="1134" w:type="dxa"/>
                  <w:vAlign w:val="center"/>
                  <w:hideMark/>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吸料机</w:t>
                  </w:r>
                </w:p>
              </w:tc>
              <w:tc>
                <w:tcPr>
                  <w:tcW w:w="113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75</w:t>
                  </w:r>
                </w:p>
              </w:tc>
              <w:tc>
                <w:tcPr>
                  <w:tcW w:w="1134"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基础减振、厂房密闭隔音等</w:t>
                  </w:r>
                </w:p>
              </w:tc>
              <w:tc>
                <w:tcPr>
                  <w:tcW w:w="1396"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50</w:t>
                  </w:r>
                </w:p>
              </w:tc>
              <w:tc>
                <w:tcPr>
                  <w:tcW w:w="992" w:type="dxa"/>
                  <w:vAlign w:val="center"/>
                </w:tcPr>
                <w:p w:rsidR="00336153" w:rsidRPr="00F674D7" w:rsidRDefault="00336153" w:rsidP="00A80B48">
                  <w:pPr>
                    <w:framePr w:hSpace="180" w:wrap="around" w:vAnchor="text" w:hAnchor="text" w:xAlign="center" w:y="1"/>
                    <w:widowControl/>
                    <w:suppressOverlap/>
                    <w:jc w:val="center"/>
                    <w:rPr>
                      <w:szCs w:val="21"/>
                    </w:rPr>
                  </w:pPr>
                  <w:r w:rsidRPr="00F674D7">
                    <w:rPr>
                      <w:rFonts w:hint="eastAsia"/>
                      <w:kern w:val="0"/>
                      <w:szCs w:val="21"/>
                    </w:rPr>
                    <w:t>4</w:t>
                  </w:r>
                </w:p>
              </w:tc>
              <w:tc>
                <w:tcPr>
                  <w:tcW w:w="1572"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56</w:t>
                  </w:r>
                </w:p>
              </w:tc>
              <w:tc>
                <w:tcPr>
                  <w:tcW w:w="1001" w:type="dxa"/>
                  <w:vMerge w:val="restart"/>
                  <w:vAlign w:val="center"/>
                </w:tcPr>
                <w:p w:rsidR="00336153" w:rsidRPr="00F674D7" w:rsidRDefault="00336153" w:rsidP="00A80B48">
                  <w:pPr>
                    <w:framePr w:hSpace="180" w:wrap="around" w:vAnchor="text" w:hAnchor="text" w:xAlign="center" w:y="1"/>
                    <w:widowControl/>
                    <w:suppressOverlap/>
                    <w:jc w:val="center"/>
                    <w:rPr>
                      <w:szCs w:val="21"/>
                    </w:rPr>
                  </w:pPr>
                  <w:r w:rsidRPr="00F674D7">
                    <w:rPr>
                      <w:rFonts w:hint="eastAsia"/>
                      <w:szCs w:val="21"/>
                    </w:rPr>
                    <w:t>生产</w:t>
                  </w:r>
                </w:p>
                <w:p w:rsidR="00336153" w:rsidRPr="00F674D7" w:rsidRDefault="00336153" w:rsidP="00A80B48">
                  <w:pPr>
                    <w:framePr w:hSpace="180" w:wrap="around" w:vAnchor="text" w:hAnchor="text" w:xAlign="center" w:y="1"/>
                    <w:widowControl/>
                    <w:suppressOverlap/>
                    <w:jc w:val="center"/>
                    <w:rPr>
                      <w:szCs w:val="21"/>
                    </w:rPr>
                  </w:pPr>
                  <w:r w:rsidRPr="00F674D7">
                    <w:rPr>
                      <w:rFonts w:hint="eastAsia"/>
                      <w:szCs w:val="21"/>
                    </w:rPr>
                    <w:t>车间</w:t>
                  </w:r>
                </w:p>
              </w:tc>
            </w:tr>
            <w:tr w:rsidR="00336153" w:rsidRPr="00F674D7" w:rsidTr="00A80B48">
              <w:trPr>
                <w:trHeight w:val="397"/>
                <w:jc w:val="center"/>
              </w:trPr>
              <w:tc>
                <w:tcPr>
                  <w:tcW w:w="729" w:type="dxa"/>
                  <w:vAlign w:val="center"/>
                  <w:hideMark/>
                </w:tcPr>
                <w:p w:rsidR="00336153" w:rsidRPr="00F674D7" w:rsidRDefault="00336153" w:rsidP="00A80B48">
                  <w:pPr>
                    <w:framePr w:hSpace="180" w:wrap="around" w:vAnchor="text" w:hAnchor="text" w:xAlign="center" w:y="1"/>
                    <w:suppressOverlap/>
                    <w:jc w:val="center"/>
                    <w:rPr>
                      <w:szCs w:val="21"/>
                    </w:rPr>
                  </w:pPr>
                  <w:r w:rsidRPr="00F674D7">
                    <w:rPr>
                      <w:szCs w:val="21"/>
                    </w:rPr>
                    <w:t>2</w:t>
                  </w:r>
                </w:p>
              </w:tc>
              <w:tc>
                <w:tcPr>
                  <w:tcW w:w="1134" w:type="dxa"/>
                  <w:vAlign w:val="center"/>
                  <w:hideMark/>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搅拌机</w:t>
                  </w:r>
                </w:p>
              </w:tc>
              <w:tc>
                <w:tcPr>
                  <w:tcW w:w="113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65</w:t>
                  </w:r>
                </w:p>
              </w:tc>
              <w:tc>
                <w:tcPr>
                  <w:tcW w:w="1134" w:type="dxa"/>
                  <w:vMerge/>
                  <w:vAlign w:val="center"/>
                </w:tcPr>
                <w:p w:rsidR="00336153" w:rsidRPr="00F674D7" w:rsidRDefault="00336153" w:rsidP="00A80B48">
                  <w:pPr>
                    <w:framePr w:hSpace="180" w:wrap="around" w:vAnchor="text" w:hAnchor="text" w:xAlign="center" w:y="1"/>
                    <w:widowControl/>
                    <w:suppressOverlap/>
                    <w:jc w:val="center"/>
                    <w:rPr>
                      <w:szCs w:val="21"/>
                    </w:rPr>
                  </w:pPr>
                </w:p>
              </w:tc>
              <w:tc>
                <w:tcPr>
                  <w:tcW w:w="1396"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45</w:t>
                  </w:r>
                </w:p>
              </w:tc>
              <w:tc>
                <w:tcPr>
                  <w:tcW w:w="992" w:type="dxa"/>
                  <w:vAlign w:val="center"/>
                </w:tcPr>
                <w:p w:rsidR="00336153" w:rsidRPr="00F674D7" w:rsidRDefault="00336153" w:rsidP="00A80B48">
                  <w:pPr>
                    <w:framePr w:hSpace="180" w:wrap="around" w:vAnchor="text" w:hAnchor="text" w:xAlign="center" w:y="1"/>
                    <w:widowControl/>
                    <w:suppressOverlap/>
                    <w:jc w:val="center"/>
                    <w:rPr>
                      <w:szCs w:val="21"/>
                    </w:rPr>
                  </w:pPr>
                  <w:r w:rsidRPr="00F674D7">
                    <w:rPr>
                      <w:rFonts w:hint="eastAsia"/>
                      <w:kern w:val="0"/>
                      <w:szCs w:val="21"/>
                    </w:rPr>
                    <w:t>4</w:t>
                  </w:r>
                </w:p>
              </w:tc>
              <w:tc>
                <w:tcPr>
                  <w:tcW w:w="1572"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1001" w:type="dxa"/>
                  <w:vMerge/>
                  <w:vAlign w:val="center"/>
                </w:tcPr>
                <w:p w:rsidR="00336153" w:rsidRPr="00F674D7" w:rsidRDefault="00336153" w:rsidP="00A80B48">
                  <w:pPr>
                    <w:framePr w:hSpace="180" w:wrap="around" w:vAnchor="text" w:hAnchor="text" w:xAlign="center" w:y="1"/>
                    <w:widowControl/>
                    <w:suppressOverlap/>
                    <w:jc w:val="center"/>
                    <w:rPr>
                      <w:szCs w:val="21"/>
                    </w:rPr>
                  </w:pPr>
                </w:p>
              </w:tc>
            </w:tr>
            <w:tr w:rsidR="00336153" w:rsidRPr="00F674D7" w:rsidTr="00A80B48">
              <w:trPr>
                <w:trHeight w:val="397"/>
                <w:jc w:val="center"/>
              </w:trPr>
              <w:tc>
                <w:tcPr>
                  <w:tcW w:w="729" w:type="dxa"/>
                  <w:vAlign w:val="center"/>
                  <w:hideMark/>
                </w:tcPr>
                <w:p w:rsidR="00336153" w:rsidRPr="00F674D7" w:rsidRDefault="00336153" w:rsidP="00A80B48">
                  <w:pPr>
                    <w:framePr w:hSpace="180" w:wrap="around" w:vAnchor="text" w:hAnchor="text" w:xAlign="center" w:y="1"/>
                    <w:suppressOverlap/>
                    <w:jc w:val="center"/>
                    <w:rPr>
                      <w:szCs w:val="21"/>
                    </w:rPr>
                  </w:pPr>
                  <w:r w:rsidRPr="00F674D7">
                    <w:rPr>
                      <w:szCs w:val="21"/>
                    </w:rPr>
                    <w:t>3</w:t>
                  </w:r>
                </w:p>
              </w:tc>
              <w:tc>
                <w:tcPr>
                  <w:tcW w:w="1134" w:type="dxa"/>
                  <w:vAlign w:val="center"/>
                  <w:hideMark/>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加热锅</w:t>
                  </w:r>
                </w:p>
              </w:tc>
              <w:tc>
                <w:tcPr>
                  <w:tcW w:w="113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60</w:t>
                  </w:r>
                </w:p>
              </w:tc>
              <w:tc>
                <w:tcPr>
                  <w:tcW w:w="1134" w:type="dxa"/>
                  <w:vMerge/>
                  <w:vAlign w:val="center"/>
                </w:tcPr>
                <w:p w:rsidR="00336153" w:rsidRPr="00F674D7" w:rsidRDefault="00336153" w:rsidP="00A80B48">
                  <w:pPr>
                    <w:framePr w:hSpace="180" w:wrap="around" w:vAnchor="text" w:hAnchor="text" w:xAlign="center" w:y="1"/>
                    <w:widowControl/>
                    <w:suppressOverlap/>
                    <w:jc w:val="center"/>
                    <w:rPr>
                      <w:szCs w:val="21"/>
                    </w:rPr>
                  </w:pPr>
                </w:p>
              </w:tc>
              <w:tc>
                <w:tcPr>
                  <w:tcW w:w="1396"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45</w:t>
                  </w:r>
                </w:p>
              </w:tc>
              <w:tc>
                <w:tcPr>
                  <w:tcW w:w="992" w:type="dxa"/>
                  <w:vAlign w:val="center"/>
                </w:tcPr>
                <w:p w:rsidR="00336153" w:rsidRPr="00F674D7" w:rsidRDefault="00336153" w:rsidP="00A80B48">
                  <w:pPr>
                    <w:framePr w:hSpace="180" w:wrap="around" w:vAnchor="text" w:hAnchor="text" w:xAlign="center" w:y="1"/>
                    <w:widowControl/>
                    <w:suppressOverlap/>
                    <w:jc w:val="center"/>
                    <w:rPr>
                      <w:kern w:val="0"/>
                      <w:szCs w:val="21"/>
                    </w:rPr>
                  </w:pPr>
                  <w:r w:rsidRPr="00F674D7">
                    <w:rPr>
                      <w:rFonts w:hint="eastAsia"/>
                      <w:kern w:val="0"/>
                      <w:szCs w:val="21"/>
                    </w:rPr>
                    <w:t>4</w:t>
                  </w:r>
                </w:p>
              </w:tc>
              <w:tc>
                <w:tcPr>
                  <w:tcW w:w="1572"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1001" w:type="dxa"/>
                  <w:vMerge/>
                  <w:vAlign w:val="center"/>
                </w:tcPr>
                <w:p w:rsidR="00336153" w:rsidRPr="00F674D7" w:rsidRDefault="00336153" w:rsidP="00A80B48">
                  <w:pPr>
                    <w:framePr w:hSpace="180" w:wrap="around" w:vAnchor="text" w:hAnchor="text" w:xAlign="center" w:y="1"/>
                    <w:widowControl/>
                    <w:suppressOverlap/>
                    <w:jc w:val="center"/>
                    <w:rPr>
                      <w:szCs w:val="21"/>
                    </w:rPr>
                  </w:pPr>
                </w:p>
              </w:tc>
            </w:tr>
            <w:tr w:rsidR="00336153" w:rsidRPr="00F674D7" w:rsidTr="00A80B48">
              <w:trPr>
                <w:trHeight w:val="397"/>
                <w:jc w:val="center"/>
              </w:trPr>
              <w:tc>
                <w:tcPr>
                  <w:tcW w:w="729" w:type="dxa"/>
                  <w:vAlign w:val="center"/>
                  <w:hideMark/>
                </w:tcPr>
                <w:p w:rsidR="00336153" w:rsidRPr="00F674D7" w:rsidRDefault="00336153" w:rsidP="00A80B48">
                  <w:pPr>
                    <w:framePr w:hSpace="180" w:wrap="around" w:vAnchor="text" w:hAnchor="text" w:xAlign="center" w:y="1"/>
                    <w:suppressOverlap/>
                    <w:jc w:val="center"/>
                    <w:rPr>
                      <w:szCs w:val="21"/>
                    </w:rPr>
                  </w:pPr>
                  <w:r w:rsidRPr="00F674D7">
                    <w:rPr>
                      <w:szCs w:val="21"/>
                    </w:rPr>
                    <w:t>4</w:t>
                  </w:r>
                </w:p>
              </w:tc>
              <w:tc>
                <w:tcPr>
                  <w:tcW w:w="1134" w:type="dxa"/>
                  <w:vAlign w:val="center"/>
                  <w:hideMark/>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发泡机</w:t>
                  </w:r>
                </w:p>
              </w:tc>
              <w:tc>
                <w:tcPr>
                  <w:tcW w:w="113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60</w:t>
                  </w:r>
                </w:p>
              </w:tc>
              <w:tc>
                <w:tcPr>
                  <w:tcW w:w="1134" w:type="dxa"/>
                  <w:vMerge/>
                  <w:vAlign w:val="center"/>
                </w:tcPr>
                <w:p w:rsidR="00336153" w:rsidRPr="00F674D7" w:rsidRDefault="00336153" w:rsidP="00A80B48">
                  <w:pPr>
                    <w:framePr w:hSpace="180" w:wrap="around" w:vAnchor="text" w:hAnchor="text" w:xAlign="center" w:y="1"/>
                    <w:widowControl/>
                    <w:suppressOverlap/>
                    <w:jc w:val="center"/>
                    <w:rPr>
                      <w:szCs w:val="21"/>
                    </w:rPr>
                  </w:pPr>
                </w:p>
              </w:tc>
              <w:tc>
                <w:tcPr>
                  <w:tcW w:w="1396"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45</w:t>
                  </w:r>
                </w:p>
              </w:tc>
              <w:tc>
                <w:tcPr>
                  <w:tcW w:w="992" w:type="dxa"/>
                  <w:vAlign w:val="center"/>
                </w:tcPr>
                <w:p w:rsidR="00336153" w:rsidRPr="00F674D7" w:rsidRDefault="00336153" w:rsidP="00A80B48">
                  <w:pPr>
                    <w:framePr w:hSpace="180" w:wrap="around" w:vAnchor="text" w:hAnchor="text" w:xAlign="center" w:y="1"/>
                    <w:widowControl/>
                    <w:suppressOverlap/>
                    <w:jc w:val="center"/>
                    <w:rPr>
                      <w:kern w:val="0"/>
                      <w:szCs w:val="21"/>
                    </w:rPr>
                  </w:pPr>
                  <w:r w:rsidRPr="00F674D7">
                    <w:rPr>
                      <w:rFonts w:hint="eastAsia"/>
                      <w:kern w:val="0"/>
                      <w:szCs w:val="21"/>
                    </w:rPr>
                    <w:t>4</w:t>
                  </w:r>
                </w:p>
              </w:tc>
              <w:tc>
                <w:tcPr>
                  <w:tcW w:w="1572"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1001" w:type="dxa"/>
                  <w:vMerge/>
                  <w:vAlign w:val="center"/>
                </w:tcPr>
                <w:p w:rsidR="00336153" w:rsidRPr="00F674D7" w:rsidRDefault="00336153" w:rsidP="00A80B48">
                  <w:pPr>
                    <w:framePr w:hSpace="180" w:wrap="around" w:vAnchor="text" w:hAnchor="text" w:xAlign="center" w:y="1"/>
                    <w:widowControl/>
                    <w:suppressOverlap/>
                    <w:jc w:val="center"/>
                    <w:rPr>
                      <w:szCs w:val="21"/>
                    </w:rPr>
                  </w:pPr>
                </w:p>
              </w:tc>
            </w:tr>
            <w:tr w:rsidR="00336153" w:rsidRPr="00F674D7" w:rsidTr="00A80B48">
              <w:trPr>
                <w:trHeight w:val="397"/>
                <w:jc w:val="center"/>
              </w:trPr>
              <w:tc>
                <w:tcPr>
                  <w:tcW w:w="729" w:type="dxa"/>
                  <w:vAlign w:val="center"/>
                  <w:hideMark/>
                </w:tcPr>
                <w:p w:rsidR="00336153" w:rsidRPr="00F674D7" w:rsidRDefault="00336153" w:rsidP="00A80B48">
                  <w:pPr>
                    <w:framePr w:hSpace="180" w:wrap="around" w:vAnchor="text" w:hAnchor="text" w:xAlign="center" w:y="1"/>
                    <w:suppressOverlap/>
                    <w:jc w:val="center"/>
                    <w:rPr>
                      <w:szCs w:val="21"/>
                    </w:rPr>
                  </w:pPr>
                  <w:r w:rsidRPr="00F674D7">
                    <w:rPr>
                      <w:szCs w:val="21"/>
                    </w:rPr>
                    <w:t>5</w:t>
                  </w:r>
                </w:p>
              </w:tc>
              <w:tc>
                <w:tcPr>
                  <w:tcW w:w="1134" w:type="dxa"/>
                  <w:vAlign w:val="center"/>
                  <w:hideMark/>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牵引机</w:t>
                  </w:r>
                </w:p>
              </w:tc>
              <w:tc>
                <w:tcPr>
                  <w:tcW w:w="113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70</w:t>
                  </w:r>
                </w:p>
              </w:tc>
              <w:tc>
                <w:tcPr>
                  <w:tcW w:w="1134" w:type="dxa"/>
                  <w:vMerge/>
                  <w:vAlign w:val="center"/>
                </w:tcPr>
                <w:p w:rsidR="00336153" w:rsidRPr="00F674D7" w:rsidRDefault="00336153" w:rsidP="00A80B48">
                  <w:pPr>
                    <w:framePr w:hSpace="180" w:wrap="around" w:vAnchor="text" w:hAnchor="text" w:xAlign="center" w:y="1"/>
                    <w:widowControl/>
                    <w:suppressOverlap/>
                    <w:jc w:val="center"/>
                    <w:rPr>
                      <w:szCs w:val="21"/>
                    </w:rPr>
                  </w:pPr>
                </w:p>
              </w:tc>
              <w:tc>
                <w:tcPr>
                  <w:tcW w:w="1396"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50</w:t>
                  </w:r>
                </w:p>
              </w:tc>
              <w:tc>
                <w:tcPr>
                  <w:tcW w:w="992" w:type="dxa"/>
                  <w:vAlign w:val="center"/>
                </w:tcPr>
                <w:p w:rsidR="00336153" w:rsidRPr="00F674D7" w:rsidRDefault="00336153" w:rsidP="00A80B48">
                  <w:pPr>
                    <w:framePr w:hSpace="180" w:wrap="around" w:vAnchor="text" w:hAnchor="text" w:xAlign="center" w:y="1"/>
                    <w:widowControl/>
                    <w:suppressOverlap/>
                    <w:jc w:val="center"/>
                    <w:rPr>
                      <w:kern w:val="0"/>
                      <w:szCs w:val="21"/>
                    </w:rPr>
                  </w:pPr>
                  <w:r w:rsidRPr="00F674D7">
                    <w:rPr>
                      <w:rFonts w:hint="eastAsia"/>
                      <w:kern w:val="0"/>
                      <w:szCs w:val="21"/>
                    </w:rPr>
                    <w:t>4</w:t>
                  </w:r>
                </w:p>
              </w:tc>
              <w:tc>
                <w:tcPr>
                  <w:tcW w:w="1572"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56</w:t>
                  </w:r>
                </w:p>
              </w:tc>
              <w:tc>
                <w:tcPr>
                  <w:tcW w:w="1001" w:type="dxa"/>
                  <w:vMerge/>
                  <w:vAlign w:val="center"/>
                </w:tcPr>
                <w:p w:rsidR="00336153" w:rsidRPr="00F674D7" w:rsidRDefault="00336153" w:rsidP="00A80B48">
                  <w:pPr>
                    <w:framePr w:hSpace="180" w:wrap="around" w:vAnchor="text" w:hAnchor="text" w:xAlign="center" w:y="1"/>
                    <w:widowControl/>
                    <w:suppressOverlap/>
                    <w:jc w:val="center"/>
                    <w:rPr>
                      <w:szCs w:val="21"/>
                    </w:rPr>
                  </w:pPr>
                </w:p>
              </w:tc>
            </w:tr>
            <w:tr w:rsidR="00336153" w:rsidRPr="00F674D7" w:rsidTr="00A80B48">
              <w:trPr>
                <w:trHeight w:val="397"/>
                <w:jc w:val="center"/>
              </w:trPr>
              <w:tc>
                <w:tcPr>
                  <w:tcW w:w="729" w:type="dxa"/>
                  <w:vAlign w:val="center"/>
                  <w:hideMark/>
                </w:tcPr>
                <w:p w:rsidR="00336153" w:rsidRPr="00F674D7" w:rsidRDefault="00336153" w:rsidP="00A80B48">
                  <w:pPr>
                    <w:framePr w:hSpace="180" w:wrap="around" w:vAnchor="text" w:hAnchor="text" w:xAlign="center" w:y="1"/>
                    <w:suppressOverlap/>
                    <w:jc w:val="center"/>
                    <w:rPr>
                      <w:szCs w:val="21"/>
                    </w:rPr>
                  </w:pPr>
                  <w:r w:rsidRPr="00F674D7">
                    <w:rPr>
                      <w:szCs w:val="21"/>
                    </w:rPr>
                    <w:t>6</w:t>
                  </w:r>
                </w:p>
              </w:tc>
              <w:tc>
                <w:tcPr>
                  <w:tcW w:w="1134" w:type="dxa"/>
                  <w:vAlign w:val="center"/>
                  <w:hideMark/>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复卷机</w:t>
                  </w:r>
                </w:p>
              </w:tc>
              <w:tc>
                <w:tcPr>
                  <w:tcW w:w="113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65</w:t>
                  </w:r>
                </w:p>
              </w:tc>
              <w:tc>
                <w:tcPr>
                  <w:tcW w:w="1134" w:type="dxa"/>
                  <w:vMerge/>
                  <w:vAlign w:val="center"/>
                </w:tcPr>
                <w:p w:rsidR="00336153" w:rsidRPr="00F674D7" w:rsidRDefault="00336153" w:rsidP="00A80B48">
                  <w:pPr>
                    <w:framePr w:hSpace="180" w:wrap="around" w:vAnchor="text" w:hAnchor="text" w:xAlign="center" w:y="1"/>
                    <w:widowControl/>
                    <w:suppressOverlap/>
                    <w:jc w:val="center"/>
                    <w:rPr>
                      <w:szCs w:val="21"/>
                    </w:rPr>
                  </w:pPr>
                </w:p>
              </w:tc>
              <w:tc>
                <w:tcPr>
                  <w:tcW w:w="1396"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45</w:t>
                  </w:r>
                </w:p>
              </w:tc>
              <w:tc>
                <w:tcPr>
                  <w:tcW w:w="992" w:type="dxa"/>
                  <w:vAlign w:val="center"/>
                </w:tcPr>
                <w:p w:rsidR="00336153" w:rsidRPr="00F674D7" w:rsidRDefault="00336153" w:rsidP="00A80B48">
                  <w:pPr>
                    <w:framePr w:hSpace="180" w:wrap="around" w:vAnchor="text" w:hAnchor="text" w:xAlign="center" w:y="1"/>
                    <w:widowControl/>
                    <w:suppressOverlap/>
                    <w:jc w:val="center"/>
                    <w:rPr>
                      <w:szCs w:val="21"/>
                    </w:rPr>
                  </w:pPr>
                  <w:r w:rsidRPr="00F674D7">
                    <w:rPr>
                      <w:rFonts w:hint="eastAsia"/>
                      <w:kern w:val="0"/>
                      <w:szCs w:val="21"/>
                    </w:rPr>
                    <w:t>4</w:t>
                  </w:r>
                </w:p>
              </w:tc>
              <w:tc>
                <w:tcPr>
                  <w:tcW w:w="1572"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1001" w:type="dxa"/>
                  <w:vMerge/>
                  <w:vAlign w:val="center"/>
                </w:tcPr>
                <w:p w:rsidR="00336153" w:rsidRPr="00F674D7" w:rsidRDefault="00336153" w:rsidP="00A80B48">
                  <w:pPr>
                    <w:framePr w:hSpace="180" w:wrap="around" w:vAnchor="text" w:hAnchor="text" w:xAlign="center" w:y="1"/>
                    <w:widowControl/>
                    <w:suppressOverlap/>
                    <w:jc w:val="center"/>
                    <w:rPr>
                      <w:szCs w:val="21"/>
                    </w:rPr>
                  </w:pPr>
                </w:p>
              </w:tc>
            </w:tr>
          </w:tbl>
          <w:p w:rsidR="00336153" w:rsidRPr="00F674D7" w:rsidRDefault="00336153" w:rsidP="00A80B48">
            <w:pPr>
              <w:tabs>
                <w:tab w:val="left" w:pos="8370"/>
                <w:tab w:val="left" w:pos="8600"/>
              </w:tabs>
              <w:spacing w:line="460" w:lineRule="exact"/>
              <w:ind w:firstLineChars="200" w:firstLine="480"/>
              <w:rPr>
                <w:sz w:val="24"/>
              </w:rPr>
            </w:pPr>
            <w:r w:rsidRPr="00F674D7">
              <w:rPr>
                <w:sz w:val="24"/>
              </w:rPr>
              <w:t>因本项目同类设备分布较为集中且尺寸相对设备距厂界距离较小，因此本次评价预测时将本项目同类设备近似作为一个点声源进行预测。在声源传播过程中，噪声受到厂房的吸收和屏蔽，经过厂房隔声和空气吸收后，到达受声点。其预测模式如下：</w:t>
            </w:r>
          </w:p>
          <w:p w:rsidR="00336153" w:rsidRPr="00F674D7" w:rsidRDefault="00336153" w:rsidP="00A80B48">
            <w:pPr>
              <w:tabs>
                <w:tab w:val="left" w:pos="8370"/>
                <w:tab w:val="left" w:pos="8600"/>
              </w:tabs>
              <w:spacing w:line="460" w:lineRule="exact"/>
              <w:jc w:val="center"/>
              <w:rPr>
                <w:sz w:val="24"/>
                <w:lang w:val="pt-BR"/>
              </w:rPr>
            </w:pPr>
            <w:r w:rsidRPr="00F674D7">
              <w:rPr>
                <w:sz w:val="24"/>
                <w:lang w:val="pt-BR"/>
              </w:rPr>
              <w:t>L</w:t>
            </w:r>
            <w:r w:rsidRPr="00F674D7">
              <w:rPr>
                <w:sz w:val="24"/>
                <w:vertAlign w:val="subscript"/>
                <w:lang w:val="pt-BR"/>
              </w:rPr>
              <w:t>A</w:t>
            </w:r>
            <w:r w:rsidRPr="00F674D7">
              <w:rPr>
                <w:sz w:val="24"/>
                <w:lang w:val="pt-BR"/>
              </w:rPr>
              <w:t>(r)= L</w:t>
            </w:r>
            <w:r w:rsidRPr="00F674D7">
              <w:rPr>
                <w:sz w:val="24"/>
                <w:vertAlign w:val="subscript"/>
                <w:lang w:val="pt-BR"/>
              </w:rPr>
              <w:t>A</w:t>
            </w:r>
            <w:r w:rsidRPr="00F674D7">
              <w:rPr>
                <w:sz w:val="24"/>
                <w:lang w:val="pt-BR"/>
              </w:rPr>
              <w:t>(r</w:t>
            </w:r>
            <w:r w:rsidRPr="00F674D7">
              <w:rPr>
                <w:sz w:val="24"/>
                <w:vertAlign w:val="subscript"/>
                <w:lang w:val="pt-BR"/>
              </w:rPr>
              <w:t>0</w:t>
            </w:r>
            <w:r w:rsidRPr="00F674D7">
              <w:rPr>
                <w:sz w:val="24"/>
                <w:lang w:val="pt-BR"/>
              </w:rPr>
              <w:t>) -20×Lg(r/r</w:t>
            </w:r>
            <w:r w:rsidRPr="00F674D7">
              <w:rPr>
                <w:sz w:val="24"/>
                <w:vertAlign w:val="subscript"/>
                <w:lang w:val="pt-BR"/>
              </w:rPr>
              <w:t>0</w:t>
            </w:r>
            <w:r w:rsidRPr="00F674D7">
              <w:rPr>
                <w:sz w:val="24"/>
                <w:lang w:val="pt-BR"/>
              </w:rPr>
              <w:t>)</w:t>
            </w:r>
          </w:p>
          <w:p w:rsidR="00336153" w:rsidRPr="00F674D7" w:rsidRDefault="00336153" w:rsidP="00A80B48">
            <w:pPr>
              <w:tabs>
                <w:tab w:val="left" w:pos="8370"/>
                <w:tab w:val="left" w:pos="8600"/>
              </w:tabs>
              <w:spacing w:line="460" w:lineRule="exact"/>
              <w:ind w:firstLineChars="200" w:firstLine="480"/>
              <w:rPr>
                <w:sz w:val="24"/>
              </w:rPr>
            </w:pPr>
            <w:r w:rsidRPr="00F674D7">
              <w:rPr>
                <w:sz w:val="24"/>
              </w:rPr>
              <w:t>式中：</w:t>
            </w:r>
            <w:r w:rsidRPr="00F674D7">
              <w:rPr>
                <w:sz w:val="24"/>
              </w:rPr>
              <w:t>L</w:t>
            </w:r>
            <w:r w:rsidRPr="00F674D7">
              <w:rPr>
                <w:sz w:val="24"/>
                <w:vertAlign w:val="subscript"/>
              </w:rPr>
              <w:t>A</w:t>
            </w:r>
            <w:r w:rsidRPr="00F674D7">
              <w:rPr>
                <w:sz w:val="24"/>
              </w:rPr>
              <w:t>(r)—</w:t>
            </w:r>
            <w:r w:rsidRPr="00F674D7">
              <w:rPr>
                <w:sz w:val="24"/>
              </w:rPr>
              <w:t>预测点声压级，</w:t>
            </w:r>
            <w:r w:rsidRPr="00F674D7">
              <w:rPr>
                <w:sz w:val="24"/>
              </w:rPr>
              <w:t>dB(A)</w:t>
            </w:r>
            <w:r w:rsidRPr="00F674D7">
              <w:rPr>
                <w:sz w:val="24"/>
              </w:rPr>
              <w:t>；</w:t>
            </w:r>
          </w:p>
          <w:p w:rsidR="00336153" w:rsidRPr="00F674D7" w:rsidRDefault="00336153" w:rsidP="00A80B48">
            <w:pPr>
              <w:tabs>
                <w:tab w:val="left" w:pos="8370"/>
                <w:tab w:val="left" w:pos="8600"/>
              </w:tabs>
              <w:spacing w:line="460" w:lineRule="exact"/>
              <w:ind w:firstLineChars="500" w:firstLine="1200"/>
              <w:rPr>
                <w:sz w:val="24"/>
              </w:rPr>
            </w:pPr>
            <w:r w:rsidRPr="00F674D7">
              <w:rPr>
                <w:sz w:val="24"/>
              </w:rPr>
              <w:t>L</w:t>
            </w:r>
            <w:r w:rsidRPr="00F674D7">
              <w:rPr>
                <w:sz w:val="24"/>
                <w:vertAlign w:val="subscript"/>
              </w:rPr>
              <w:t>A</w:t>
            </w:r>
            <w:r w:rsidRPr="00F674D7">
              <w:rPr>
                <w:sz w:val="24"/>
              </w:rPr>
              <w:t>(r</w:t>
            </w:r>
            <w:r w:rsidRPr="00F674D7">
              <w:rPr>
                <w:sz w:val="24"/>
                <w:vertAlign w:val="subscript"/>
              </w:rPr>
              <w:t>0</w:t>
            </w:r>
            <w:r w:rsidRPr="00F674D7">
              <w:rPr>
                <w:sz w:val="24"/>
              </w:rPr>
              <w:t>)—</w:t>
            </w:r>
            <w:r w:rsidRPr="00F674D7">
              <w:rPr>
                <w:sz w:val="24"/>
              </w:rPr>
              <w:t>噪声源声压级，</w:t>
            </w:r>
            <w:r w:rsidRPr="00F674D7">
              <w:rPr>
                <w:sz w:val="24"/>
              </w:rPr>
              <w:t>dB(A)</w:t>
            </w:r>
          </w:p>
          <w:p w:rsidR="00336153" w:rsidRPr="00F674D7" w:rsidRDefault="00336153" w:rsidP="00A80B48">
            <w:pPr>
              <w:tabs>
                <w:tab w:val="left" w:pos="8370"/>
                <w:tab w:val="left" w:pos="8600"/>
              </w:tabs>
              <w:spacing w:line="460" w:lineRule="exact"/>
              <w:ind w:firstLineChars="500" w:firstLine="1200"/>
              <w:rPr>
                <w:sz w:val="24"/>
              </w:rPr>
            </w:pPr>
            <w:r w:rsidRPr="00F674D7">
              <w:rPr>
                <w:sz w:val="24"/>
              </w:rPr>
              <w:t>r—</w:t>
            </w:r>
            <w:r w:rsidRPr="00F674D7">
              <w:rPr>
                <w:sz w:val="24"/>
              </w:rPr>
              <w:t>预测点离噪声源的距离，</w:t>
            </w:r>
            <w:r w:rsidRPr="00F674D7">
              <w:rPr>
                <w:sz w:val="24"/>
              </w:rPr>
              <w:t>m</w:t>
            </w:r>
            <w:r w:rsidRPr="00F674D7">
              <w:rPr>
                <w:sz w:val="24"/>
              </w:rPr>
              <w:t>；</w:t>
            </w:r>
          </w:p>
          <w:p w:rsidR="00336153" w:rsidRPr="00F674D7" w:rsidRDefault="00336153" w:rsidP="00A80B48">
            <w:pPr>
              <w:tabs>
                <w:tab w:val="left" w:pos="8370"/>
                <w:tab w:val="left" w:pos="8600"/>
              </w:tabs>
              <w:spacing w:line="460" w:lineRule="exact"/>
              <w:ind w:firstLineChars="200" w:firstLine="480"/>
              <w:rPr>
                <w:sz w:val="24"/>
              </w:rPr>
            </w:pPr>
            <w:r w:rsidRPr="00F674D7">
              <w:rPr>
                <w:sz w:val="24"/>
              </w:rPr>
              <w:t>在同一受声点接受来自多个点声源的声能，可通过叠加得出该受声点的声压级。噪声叠加公式如下：</w:t>
            </w:r>
          </w:p>
          <w:p w:rsidR="00336153" w:rsidRPr="00F674D7" w:rsidRDefault="00336153" w:rsidP="00A80B48">
            <w:pPr>
              <w:tabs>
                <w:tab w:val="left" w:pos="8370"/>
                <w:tab w:val="left" w:pos="8600"/>
              </w:tabs>
              <w:spacing w:line="460" w:lineRule="exact"/>
              <w:ind w:firstLineChars="200" w:firstLine="420"/>
              <w:rPr>
                <w:sz w:val="24"/>
              </w:rPr>
            </w:pPr>
            <w:r w:rsidRPr="00F674D7">
              <w:rPr>
                <w:noProof/>
              </w:rPr>
              <w:lastRenderedPageBreak/>
              <w:drawing>
                <wp:anchor distT="0" distB="0" distL="114300" distR="114300" simplePos="0" relativeHeight="251748352" behindDoc="0" locked="0" layoutInCell="1" allowOverlap="1">
                  <wp:simplePos x="0" y="0"/>
                  <wp:positionH relativeFrom="column">
                    <wp:posOffset>2087880</wp:posOffset>
                  </wp:positionH>
                  <wp:positionV relativeFrom="paragraph">
                    <wp:posOffset>-5715</wp:posOffset>
                  </wp:positionV>
                  <wp:extent cx="1209675" cy="567055"/>
                  <wp:effectExtent l="19050" t="0" r="9525" b="0"/>
                  <wp:wrapNone/>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b="3979"/>
                          <a:stretch>
                            <a:fillRect/>
                          </a:stretch>
                        </pic:blipFill>
                        <pic:spPr bwMode="auto">
                          <a:xfrm>
                            <a:off x="0" y="0"/>
                            <a:ext cx="1209675" cy="567055"/>
                          </a:xfrm>
                          <a:prstGeom prst="rect">
                            <a:avLst/>
                          </a:prstGeom>
                          <a:noFill/>
                          <a:ln w="9525">
                            <a:noFill/>
                            <a:miter lim="800000"/>
                            <a:headEnd/>
                            <a:tailEnd/>
                          </a:ln>
                        </pic:spPr>
                      </pic:pic>
                    </a:graphicData>
                  </a:graphic>
                </wp:anchor>
              </w:drawing>
            </w:r>
          </w:p>
          <w:p w:rsidR="00336153" w:rsidRPr="00F674D7" w:rsidRDefault="00336153" w:rsidP="00A80B48">
            <w:pPr>
              <w:tabs>
                <w:tab w:val="left" w:pos="8370"/>
                <w:tab w:val="left" w:pos="8600"/>
              </w:tabs>
              <w:spacing w:line="460" w:lineRule="exact"/>
              <w:ind w:leftChars="228" w:left="1199" w:hangingChars="300" w:hanging="720"/>
              <w:rPr>
                <w:sz w:val="24"/>
              </w:rPr>
            </w:pPr>
          </w:p>
          <w:p w:rsidR="00336153" w:rsidRPr="00F674D7" w:rsidRDefault="00336153" w:rsidP="00A80B48">
            <w:pPr>
              <w:tabs>
                <w:tab w:val="left" w:pos="8370"/>
                <w:tab w:val="left" w:pos="8600"/>
              </w:tabs>
              <w:spacing w:line="460" w:lineRule="exact"/>
              <w:ind w:leftChars="228" w:left="1199" w:hangingChars="300" w:hanging="720"/>
              <w:rPr>
                <w:sz w:val="24"/>
              </w:rPr>
            </w:pPr>
            <w:r w:rsidRPr="00F674D7">
              <w:rPr>
                <w:sz w:val="24"/>
              </w:rPr>
              <w:t>式中：</w:t>
            </w:r>
            <w:r w:rsidRPr="00F674D7">
              <w:rPr>
                <w:sz w:val="24"/>
              </w:rPr>
              <w:t>L—</w:t>
            </w:r>
            <w:r w:rsidRPr="00F674D7">
              <w:rPr>
                <w:sz w:val="24"/>
              </w:rPr>
              <w:t>总声压级，</w:t>
            </w:r>
            <w:r w:rsidRPr="00F674D7">
              <w:rPr>
                <w:sz w:val="24"/>
              </w:rPr>
              <w:t>dB(A)</w:t>
            </w:r>
            <w:r w:rsidRPr="00F674D7">
              <w:rPr>
                <w:sz w:val="24"/>
              </w:rPr>
              <w:t>；</w:t>
            </w:r>
            <w:r w:rsidRPr="00F674D7">
              <w:rPr>
                <w:sz w:val="24"/>
              </w:rPr>
              <w:t xml:space="preserve"> </w:t>
            </w:r>
            <w:r w:rsidRPr="00F674D7">
              <w:rPr>
                <w:sz w:val="24"/>
              </w:rPr>
              <w:br/>
              <w:t>n—</w:t>
            </w:r>
            <w:r w:rsidRPr="00F674D7">
              <w:rPr>
                <w:sz w:val="24"/>
              </w:rPr>
              <w:t>噪声源数。</w:t>
            </w:r>
          </w:p>
          <w:p w:rsidR="00336153" w:rsidRPr="00F674D7" w:rsidRDefault="00336153" w:rsidP="00A80B48">
            <w:pPr>
              <w:tabs>
                <w:tab w:val="left" w:pos="8370"/>
                <w:tab w:val="left" w:pos="8600"/>
              </w:tabs>
              <w:spacing w:line="460" w:lineRule="exact"/>
              <w:ind w:firstLineChars="200" w:firstLine="482"/>
              <w:rPr>
                <w:b/>
                <w:sz w:val="24"/>
              </w:rPr>
            </w:pPr>
            <w:r w:rsidRPr="00F674D7">
              <w:rPr>
                <w:b/>
                <w:sz w:val="24"/>
              </w:rPr>
              <w:t>2</w:t>
            </w:r>
            <w:r w:rsidRPr="00F674D7">
              <w:rPr>
                <w:b/>
                <w:sz w:val="24"/>
              </w:rPr>
              <w:t>、厂界噪声达标情况</w:t>
            </w:r>
          </w:p>
          <w:p w:rsidR="00336153" w:rsidRPr="00F674D7" w:rsidRDefault="00336153" w:rsidP="00A80B48">
            <w:pPr>
              <w:tabs>
                <w:tab w:val="left" w:pos="8370"/>
                <w:tab w:val="left" w:pos="8600"/>
              </w:tabs>
              <w:spacing w:line="460" w:lineRule="exact"/>
              <w:ind w:firstLineChars="200" w:firstLine="480"/>
              <w:rPr>
                <w:sz w:val="24"/>
              </w:rPr>
            </w:pPr>
            <w:r w:rsidRPr="00F674D7">
              <w:rPr>
                <w:sz w:val="24"/>
              </w:rPr>
              <w:t>按照最不利原则，根据噪声源的分布，评价以噪声源对项目四周厂界噪声贡献值进行计算，结果见下表。</w:t>
            </w:r>
          </w:p>
          <w:p w:rsidR="00336153" w:rsidRPr="00F674D7" w:rsidRDefault="00336153" w:rsidP="00A80B48">
            <w:pPr>
              <w:tabs>
                <w:tab w:val="left" w:pos="8370"/>
                <w:tab w:val="left" w:pos="8600"/>
              </w:tabs>
              <w:spacing w:line="460" w:lineRule="exact"/>
              <w:ind w:firstLineChars="200" w:firstLine="480"/>
              <w:rPr>
                <w:rFonts w:eastAsia="黑体"/>
                <w:sz w:val="24"/>
              </w:rPr>
            </w:pPr>
            <w:r w:rsidRPr="00F674D7">
              <w:rPr>
                <w:rFonts w:eastAsia="黑体"/>
                <w:sz w:val="24"/>
              </w:rPr>
              <w:t>表</w:t>
            </w:r>
            <w:r w:rsidRPr="00F674D7">
              <w:rPr>
                <w:rFonts w:eastAsia="黑体"/>
                <w:sz w:val="24"/>
              </w:rPr>
              <w:t>3</w:t>
            </w:r>
            <w:r>
              <w:rPr>
                <w:rFonts w:eastAsia="黑体" w:hint="eastAsia"/>
                <w:sz w:val="24"/>
              </w:rPr>
              <w:t>4</w:t>
            </w:r>
            <w:r w:rsidRPr="00F674D7">
              <w:rPr>
                <w:rFonts w:eastAsia="黑体"/>
                <w:sz w:val="24"/>
              </w:rPr>
              <w:t xml:space="preserve">             </w:t>
            </w:r>
            <w:r w:rsidRPr="00F674D7">
              <w:rPr>
                <w:rFonts w:eastAsia="黑体"/>
                <w:sz w:val="24"/>
              </w:rPr>
              <w:t>噪声贡献值叠加计算结果一览表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245"/>
              <w:gridCol w:w="882"/>
              <w:gridCol w:w="1340"/>
              <w:gridCol w:w="874"/>
              <w:gridCol w:w="1230"/>
              <w:gridCol w:w="1240"/>
              <w:gridCol w:w="1135"/>
            </w:tblGrid>
            <w:tr w:rsidR="00336153" w:rsidRPr="00F674D7" w:rsidTr="00A80B48">
              <w:trPr>
                <w:trHeight w:val="397"/>
                <w:jc w:val="center"/>
              </w:trPr>
              <w:tc>
                <w:tcPr>
                  <w:tcW w:w="1245"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预测点</w:t>
                  </w:r>
                </w:p>
              </w:tc>
              <w:tc>
                <w:tcPr>
                  <w:tcW w:w="882"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设备名称</w:t>
                  </w:r>
                </w:p>
              </w:tc>
              <w:tc>
                <w:tcPr>
                  <w:tcW w:w="1340"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治理后源强</w:t>
                  </w:r>
                  <w:r w:rsidRPr="00F674D7">
                    <w:rPr>
                      <w:b/>
                      <w:szCs w:val="21"/>
                    </w:rPr>
                    <w:t>dB(A)</w:t>
                  </w:r>
                </w:p>
              </w:tc>
              <w:tc>
                <w:tcPr>
                  <w:tcW w:w="874"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距离（</w:t>
                  </w:r>
                  <w:r w:rsidRPr="00F674D7">
                    <w:rPr>
                      <w:rFonts w:hint="eastAsia"/>
                      <w:b/>
                      <w:szCs w:val="21"/>
                    </w:rPr>
                    <w:t>m</w:t>
                  </w:r>
                  <w:r w:rsidRPr="00F674D7">
                    <w:rPr>
                      <w:rFonts w:hint="eastAsia"/>
                      <w:b/>
                      <w:szCs w:val="21"/>
                    </w:rPr>
                    <w:t>）</w:t>
                  </w:r>
                </w:p>
              </w:tc>
              <w:tc>
                <w:tcPr>
                  <w:tcW w:w="1230"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贡献值</w:t>
                  </w:r>
                  <w:r w:rsidRPr="00F674D7">
                    <w:rPr>
                      <w:b/>
                      <w:szCs w:val="21"/>
                    </w:rPr>
                    <w:t>dB(A)</w:t>
                  </w:r>
                </w:p>
              </w:tc>
              <w:tc>
                <w:tcPr>
                  <w:tcW w:w="1240"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贡献叠加值</w:t>
                  </w:r>
                  <w:r w:rsidRPr="00F674D7">
                    <w:rPr>
                      <w:b/>
                      <w:szCs w:val="21"/>
                    </w:rPr>
                    <w:t>dB(A)</w:t>
                  </w:r>
                </w:p>
              </w:tc>
              <w:tc>
                <w:tcPr>
                  <w:tcW w:w="1135"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标准值</w:t>
                  </w:r>
                </w:p>
              </w:tc>
            </w:tr>
            <w:tr w:rsidR="00336153" w:rsidRPr="00F674D7" w:rsidTr="00A80B48">
              <w:trPr>
                <w:trHeight w:val="397"/>
                <w:jc w:val="center"/>
              </w:trPr>
              <w:tc>
                <w:tcPr>
                  <w:tcW w:w="1245"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东厂界</w:t>
                  </w: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吸料机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56</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81</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17.8</w:t>
                  </w:r>
                </w:p>
              </w:tc>
              <w:tc>
                <w:tcPr>
                  <w:tcW w:w="1240"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24</w:t>
                  </w:r>
                </w:p>
              </w:tc>
              <w:tc>
                <w:tcPr>
                  <w:tcW w:w="1135"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昼间</w:t>
                  </w:r>
                </w:p>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65</w:t>
                  </w:r>
                  <w:r w:rsidRPr="00F674D7">
                    <w:rPr>
                      <w:szCs w:val="21"/>
                    </w:rPr>
                    <w:t>dB(A)</w:t>
                  </w: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搅拌机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81</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12.8</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加热锅</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78</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13.2</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发泡机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71</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14.0</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牵引机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56</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69</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19.2</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复卷机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61</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15.3</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南厂界</w:t>
                  </w: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吸料机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56</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10</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36.0</w:t>
                  </w:r>
                </w:p>
              </w:tc>
              <w:tc>
                <w:tcPr>
                  <w:tcW w:w="1240"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41</w:t>
                  </w: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搅拌机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10</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31.0</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加热锅</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10</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31.0</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发泡机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10</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31.0</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牵引机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56</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10</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36.0</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复卷机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10</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31.0</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西厂界</w:t>
                  </w: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吸料机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56</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42.0</w:t>
                  </w:r>
                </w:p>
              </w:tc>
              <w:tc>
                <w:tcPr>
                  <w:tcW w:w="1240"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44</w:t>
                  </w: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搅拌机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37.0</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加热锅</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8</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32.5</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发泡机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15</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27.5</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牵引机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56</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17</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31.4</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复卷机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25</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23.0</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北厂界</w:t>
                  </w: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吸料机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56</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15</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32.5</w:t>
                  </w:r>
                </w:p>
              </w:tc>
              <w:tc>
                <w:tcPr>
                  <w:tcW w:w="1240"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38</w:t>
                  </w: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搅拌机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15</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27.5</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加热锅</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15</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27.5</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发泡机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15</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27.5</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牵引机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56</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15</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32.5</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复卷机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15</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27.5</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七六村居民（</w:t>
                  </w:r>
                  <w:r>
                    <w:rPr>
                      <w:rFonts w:hint="eastAsia"/>
                      <w:szCs w:val="21"/>
                    </w:rPr>
                    <w:t>东</w:t>
                  </w:r>
                  <w:r w:rsidRPr="00F674D7">
                    <w:rPr>
                      <w:rFonts w:hint="eastAsia"/>
                      <w:szCs w:val="21"/>
                    </w:rPr>
                    <w:t>侧</w:t>
                  </w:r>
                  <w:r w:rsidRPr="00F674D7">
                    <w:rPr>
                      <w:rFonts w:hint="eastAsia"/>
                      <w:szCs w:val="21"/>
                    </w:rPr>
                    <w:t>15m</w:t>
                  </w:r>
                  <w:r w:rsidRPr="00F674D7">
                    <w:rPr>
                      <w:rFonts w:hint="eastAsia"/>
                      <w:szCs w:val="21"/>
                    </w:rPr>
                    <w:t>处）</w:t>
                  </w: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吸料机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56</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78</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18.2</w:t>
                  </w:r>
                </w:p>
              </w:tc>
              <w:tc>
                <w:tcPr>
                  <w:tcW w:w="1240"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23.3</w:t>
                  </w:r>
                </w:p>
              </w:tc>
              <w:tc>
                <w:tcPr>
                  <w:tcW w:w="1135"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昼间</w:t>
                  </w:r>
                </w:p>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60</w:t>
                  </w:r>
                  <w:r w:rsidRPr="00F674D7">
                    <w:rPr>
                      <w:szCs w:val="21"/>
                    </w:rPr>
                    <w:t>dB(A)</w:t>
                  </w: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搅拌机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78</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13.2</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加热锅</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78</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13.2</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发泡机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78</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13.2</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牵引机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56</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78</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18.2</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复卷机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78</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13.2</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restart"/>
                  <w:vAlign w:val="center"/>
                </w:tcPr>
                <w:p w:rsidR="00336153" w:rsidRPr="00F674D7" w:rsidRDefault="00336153" w:rsidP="00A80B48">
                  <w:pPr>
                    <w:framePr w:hSpace="180" w:wrap="around" w:vAnchor="text" w:hAnchor="text" w:xAlign="center" w:y="1"/>
                    <w:widowControl/>
                    <w:snapToGrid w:val="0"/>
                    <w:suppressOverlap/>
                    <w:jc w:val="center"/>
                    <w:rPr>
                      <w:szCs w:val="21"/>
                    </w:rPr>
                  </w:pPr>
                  <w:r w:rsidRPr="00F674D7">
                    <w:rPr>
                      <w:rFonts w:hint="eastAsia"/>
                      <w:szCs w:val="21"/>
                    </w:rPr>
                    <w:t>七六村居民（北侧</w:t>
                  </w:r>
                  <w:r w:rsidRPr="00F674D7">
                    <w:rPr>
                      <w:rFonts w:hint="eastAsia"/>
                      <w:szCs w:val="21"/>
                    </w:rPr>
                    <w:t>70m</w:t>
                  </w:r>
                  <w:r w:rsidRPr="00F674D7">
                    <w:rPr>
                      <w:rFonts w:hint="eastAsia"/>
                      <w:szCs w:val="21"/>
                    </w:rPr>
                    <w:t>处）</w:t>
                  </w: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吸料机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56</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76</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18.4</w:t>
                  </w:r>
                </w:p>
              </w:tc>
              <w:tc>
                <w:tcPr>
                  <w:tcW w:w="1240" w:type="dxa"/>
                  <w:vMerge w:val="restart"/>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22.0</w:t>
                  </w: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搅拌机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80</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12.9</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加热锅</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85</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12.4</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发泡机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88</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12.1</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牵引机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56</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120</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14.4</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r w:rsidR="00336153" w:rsidRPr="00F674D7" w:rsidTr="00A80B48">
              <w:trPr>
                <w:trHeight w:val="397"/>
                <w:jc w:val="center"/>
              </w:trPr>
              <w:tc>
                <w:tcPr>
                  <w:tcW w:w="1245"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882" w:type="dxa"/>
                  <w:vAlign w:val="center"/>
                </w:tcPr>
                <w:p w:rsidR="00336153" w:rsidRPr="00F674D7" w:rsidRDefault="00336153" w:rsidP="00A80B48">
                  <w:pPr>
                    <w:framePr w:hSpace="180" w:wrap="around" w:vAnchor="text" w:hAnchor="text" w:xAlign="center" w:y="1"/>
                    <w:suppressOverlap/>
                    <w:jc w:val="center"/>
                    <w:rPr>
                      <w:rFonts w:hAnsiTheme="minorEastAsia"/>
                      <w:szCs w:val="21"/>
                    </w:rPr>
                  </w:pPr>
                  <w:r w:rsidRPr="00F674D7">
                    <w:rPr>
                      <w:rFonts w:hAnsiTheme="minorEastAsia"/>
                      <w:szCs w:val="21"/>
                    </w:rPr>
                    <w:t>复卷机</w:t>
                  </w:r>
                </w:p>
              </w:tc>
              <w:tc>
                <w:tcPr>
                  <w:tcW w:w="134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51</w:t>
                  </w:r>
                </w:p>
              </w:tc>
              <w:tc>
                <w:tcPr>
                  <w:tcW w:w="87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126</w:t>
                  </w:r>
                </w:p>
              </w:tc>
              <w:tc>
                <w:tcPr>
                  <w:tcW w:w="1230"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9.0</w:t>
                  </w:r>
                </w:p>
              </w:tc>
              <w:tc>
                <w:tcPr>
                  <w:tcW w:w="1240" w:type="dxa"/>
                  <w:vMerge/>
                  <w:vAlign w:val="center"/>
                </w:tcPr>
                <w:p w:rsidR="00336153" w:rsidRPr="00F674D7" w:rsidRDefault="00336153" w:rsidP="00A80B48">
                  <w:pPr>
                    <w:framePr w:hSpace="180" w:wrap="around" w:vAnchor="text" w:hAnchor="text" w:xAlign="center" w:y="1"/>
                    <w:suppressOverlap/>
                    <w:jc w:val="center"/>
                    <w:rPr>
                      <w:szCs w:val="21"/>
                    </w:rPr>
                  </w:pPr>
                </w:p>
              </w:tc>
              <w:tc>
                <w:tcPr>
                  <w:tcW w:w="1135" w:type="dxa"/>
                  <w:vMerge/>
                  <w:vAlign w:val="center"/>
                </w:tcPr>
                <w:p w:rsidR="00336153" w:rsidRPr="00F674D7" w:rsidRDefault="00336153" w:rsidP="00A80B48">
                  <w:pPr>
                    <w:framePr w:hSpace="180" w:wrap="around" w:vAnchor="text" w:hAnchor="text" w:xAlign="center" w:y="1"/>
                    <w:suppressOverlap/>
                    <w:jc w:val="center"/>
                    <w:rPr>
                      <w:szCs w:val="21"/>
                    </w:rPr>
                  </w:pPr>
                </w:p>
              </w:tc>
            </w:tr>
          </w:tbl>
          <w:p w:rsidR="00336153" w:rsidRPr="00F674D7" w:rsidRDefault="00336153" w:rsidP="00A80B48">
            <w:pPr>
              <w:tabs>
                <w:tab w:val="left" w:pos="8370"/>
                <w:tab w:val="left" w:pos="8600"/>
              </w:tabs>
              <w:spacing w:line="460" w:lineRule="exact"/>
              <w:ind w:firstLineChars="200" w:firstLine="480"/>
              <w:rPr>
                <w:rFonts w:eastAsia="黑体"/>
                <w:sz w:val="24"/>
              </w:rPr>
            </w:pPr>
            <w:r w:rsidRPr="00F674D7">
              <w:rPr>
                <w:rFonts w:eastAsia="黑体"/>
                <w:sz w:val="24"/>
              </w:rPr>
              <w:t>表</w:t>
            </w:r>
            <w:r w:rsidRPr="00F674D7">
              <w:rPr>
                <w:rFonts w:eastAsia="黑体"/>
                <w:sz w:val="24"/>
              </w:rPr>
              <w:t>3</w:t>
            </w:r>
            <w:r>
              <w:rPr>
                <w:rFonts w:eastAsia="黑体" w:hint="eastAsia"/>
                <w:sz w:val="24"/>
              </w:rPr>
              <w:t>5</w:t>
            </w:r>
            <w:r w:rsidRPr="00F674D7">
              <w:rPr>
                <w:rFonts w:eastAsia="黑体"/>
                <w:sz w:val="24"/>
              </w:rPr>
              <w:t xml:space="preserve">            </w:t>
            </w:r>
            <w:r w:rsidRPr="00F674D7">
              <w:rPr>
                <w:rFonts w:eastAsia="黑体"/>
                <w:sz w:val="24"/>
              </w:rPr>
              <w:t>噪声预测值结果一览表</w:t>
            </w:r>
            <w:r w:rsidRPr="00F674D7">
              <w:rPr>
                <w:rFonts w:eastAsia="黑体"/>
                <w:sz w:val="24"/>
              </w:rPr>
              <w:t xml:space="preserve">             </w:t>
            </w:r>
            <w:r w:rsidRPr="00F674D7">
              <w:rPr>
                <w:rFonts w:eastAsia="黑体"/>
                <w:sz w:val="24"/>
              </w:rPr>
              <w:t>单位：</w:t>
            </w:r>
            <w:r w:rsidRPr="00F674D7">
              <w:rPr>
                <w:rFonts w:eastAsia="黑体"/>
                <w:sz w:val="24"/>
              </w:rPr>
              <w:t>dB(A</w:t>
            </w:r>
            <w:r w:rsidRPr="00F674D7">
              <w:rPr>
                <w:rFonts w:eastAsia="黑体"/>
                <w:sz w:val="24"/>
              </w:rPr>
              <w:t>）</w:t>
            </w:r>
          </w:p>
          <w:tbl>
            <w:tblPr>
              <w:tblW w:w="5000" w:type="pct"/>
              <w:jc w:val="center"/>
              <w:tblBorders>
                <w:top w:val="single" w:sz="4" w:space="0" w:color="000000"/>
                <w:bottom w:val="single" w:sz="4" w:space="0" w:color="000000"/>
                <w:insideH w:val="single" w:sz="4" w:space="0" w:color="000000"/>
                <w:insideV w:val="single" w:sz="4" w:space="0" w:color="000000"/>
              </w:tblBorders>
              <w:tblLayout w:type="fixed"/>
              <w:tblLook w:val="0000"/>
            </w:tblPr>
            <w:tblGrid>
              <w:gridCol w:w="1181"/>
              <w:gridCol w:w="772"/>
              <w:gridCol w:w="1813"/>
              <w:gridCol w:w="2721"/>
              <w:gridCol w:w="1459"/>
            </w:tblGrid>
            <w:tr w:rsidR="00336153" w:rsidRPr="00F674D7" w:rsidTr="00A80B48">
              <w:trPr>
                <w:trHeight w:val="397"/>
                <w:jc w:val="center"/>
              </w:trPr>
              <w:tc>
                <w:tcPr>
                  <w:tcW w:w="1953" w:type="dxa"/>
                  <w:gridSpan w:val="2"/>
                  <w:tcBorders>
                    <w:top w:val="single" w:sz="8" w:space="0" w:color="auto"/>
                    <w:left w:val="nil"/>
                  </w:tcBorders>
                  <w:vAlign w:val="center"/>
                </w:tcPr>
                <w:p w:rsidR="00336153" w:rsidRPr="00F674D7" w:rsidRDefault="00336153" w:rsidP="00A80B48">
                  <w:pPr>
                    <w:framePr w:hSpace="180" w:wrap="around" w:vAnchor="text" w:hAnchor="text" w:xAlign="center" w:y="1"/>
                    <w:widowControl/>
                    <w:snapToGrid w:val="0"/>
                    <w:suppressOverlap/>
                    <w:jc w:val="center"/>
                    <w:rPr>
                      <w:b/>
                      <w:bCs/>
                      <w:kern w:val="0"/>
                      <w:szCs w:val="21"/>
                    </w:rPr>
                  </w:pPr>
                  <w:r w:rsidRPr="00F674D7">
                    <w:rPr>
                      <w:b/>
                      <w:bCs/>
                      <w:kern w:val="0"/>
                      <w:szCs w:val="21"/>
                    </w:rPr>
                    <w:t>预测点</w:t>
                  </w:r>
                </w:p>
              </w:tc>
              <w:tc>
                <w:tcPr>
                  <w:tcW w:w="1813" w:type="dxa"/>
                  <w:tcBorders>
                    <w:top w:val="single" w:sz="8" w:space="0" w:color="auto"/>
                    <w:left w:val="single" w:sz="4" w:space="0" w:color="auto"/>
                    <w:right w:val="single" w:sz="4" w:space="0" w:color="auto"/>
                  </w:tcBorders>
                  <w:vAlign w:val="center"/>
                </w:tcPr>
                <w:p w:rsidR="00336153" w:rsidRPr="00F674D7" w:rsidRDefault="00336153" w:rsidP="00A80B48">
                  <w:pPr>
                    <w:framePr w:hSpace="180" w:wrap="around" w:vAnchor="text" w:hAnchor="text" w:xAlign="center" w:y="1"/>
                    <w:widowControl/>
                    <w:snapToGrid w:val="0"/>
                    <w:suppressOverlap/>
                    <w:jc w:val="center"/>
                    <w:rPr>
                      <w:b/>
                      <w:szCs w:val="21"/>
                    </w:rPr>
                  </w:pPr>
                  <w:r w:rsidRPr="00F674D7">
                    <w:rPr>
                      <w:rFonts w:hint="eastAsia"/>
                      <w:b/>
                      <w:szCs w:val="21"/>
                    </w:rPr>
                    <w:t>七六村居民</w:t>
                  </w:r>
                </w:p>
                <w:p w:rsidR="00336153" w:rsidRPr="00F674D7" w:rsidRDefault="00336153" w:rsidP="00A80B48">
                  <w:pPr>
                    <w:framePr w:hSpace="180" w:wrap="around" w:vAnchor="text" w:hAnchor="text" w:xAlign="center" w:y="1"/>
                    <w:widowControl/>
                    <w:snapToGrid w:val="0"/>
                    <w:suppressOverlap/>
                    <w:jc w:val="center"/>
                    <w:rPr>
                      <w:b/>
                      <w:kern w:val="0"/>
                      <w:szCs w:val="21"/>
                    </w:rPr>
                  </w:pPr>
                  <w:r w:rsidRPr="00F674D7">
                    <w:rPr>
                      <w:rFonts w:hint="eastAsia"/>
                      <w:b/>
                      <w:szCs w:val="21"/>
                    </w:rPr>
                    <w:t>（</w:t>
                  </w:r>
                  <w:r>
                    <w:rPr>
                      <w:rFonts w:hint="eastAsia"/>
                      <w:b/>
                      <w:szCs w:val="21"/>
                    </w:rPr>
                    <w:t>东</w:t>
                  </w:r>
                  <w:r w:rsidRPr="00F674D7">
                    <w:rPr>
                      <w:rFonts w:hint="eastAsia"/>
                      <w:b/>
                      <w:szCs w:val="21"/>
                    </w:rPr>
                    <w:t>侧</w:t>
                  </w:r>
                  <w:r w:rsidRPr="00F674D7">
                    <w:rPr>
                      <w:rFonts w:hint="eastAsia"/>
                      <w:b/>
                      <w:szCs w:val="21"/>
                    </w:rPr>
                    <w:t>15m</w:t>
                  </w:r>
                  <w:r w:rsidRPr="00F674D7">
                    <w:rPr>
                      <w:rFonts w:hint="eastAsia"/>
                      <w:b/>
                      <w:szCs w:val="21"/>
                    </w:rPr>
                    <w:t>处）</w:t>
                  </w:r>
                </w:p>
              </w:tc>
              <w:tc>
                <w:tcPr>
                  <w:tcW w:w="2721" w:type="dxa"/>
                  <w:tcBorders>
                    <w:top w:val="single" w:sz="8" w:space="0" w:color="auto"/>
                    <w:left w:val="single" w:sz="4" w:space="0" w:color="auto"/>
                    <w:right w:val="single" w:sz="4" w:space="0" w:color="auto"/>
                  </w:tcBorders>
                  <w:vAlign w:val="center"/>
                </w:tcPr>
                <w:p w:rsidR="00336153" w:rsidRPr="00F674D7" w:rsidRDefault="00336153" w:rsidP="00A80B48">
                  <w:pPr>
                    <w:framePr w:hSpace="180" w:wrap="around" w:vAnchor="text" w:hAnchor="text" w:xAlign="center" w:y="1"/>
                    <w:widowControl/>
                    <w:snapToGrid w:val="0"/>
                    <w:suppressOverlap/>
                    <w:jc w:val="center"/>
                    <w:rPr>
                      <w:b/>
                      <w:szCs w:val="21"/>
                    </w:rPr>
                  </w:pPr>
                  <w:r w:rsidRPr="00F674D7">
                    <w:rPr>
                      <w:rFonts w:hint="eastAsia"/>
                      <w:b/>
                      <w:szCs w:val="21"/>
                    </w:rPr>
                    <w:t>七六村居民</w:t>
                  </w:r>
                </w:p>
                <w:p w:rsidR="00336153" w:rsidRPr="00F674D7" w:rsidRDefault="00336153" w:rsidP="00A80B48">
                  <w:pPr>
                    <w:framePr w:hSpace="180" w:wrap="around" w:vAnchor="text" w:hAnchor="text" w:xAlign="center" w:y="1"/>
                    <w:widowControl/>
                    <w:snapToGrid w:val="0"/>
                    <w:suppressOverlap/>
                    <w:jc w:val="center"/>
                    <w:rPr>
                      <w:b/>
                      <w:kern w:val="0"/>
                      <w:szCs w:val="21"/>
                    </w:rPr>
                  </w:pPr>
                  <w:r w:rsidRPr="00F674D7">
                    <w:rPr>
                      <w:rFonts w:hint="eastAsia"/>
                      <w:b/>
                      <w:szCs w:val="21"/>
                    </w:rPr>
                    <w:t>（北侧</w:t>
                  </w:r>
                  <w:r w:rsidRPr="00F674D7">
                    <w:rPr>
                      <w:rFonts w:hint="eastAsia"/>
                      <w:b/>
                      <w:szCs w:val="21"/>
                    </w:rPr>
                    <w:t>70m</w:t>
                  </w:r>
                  <w:r w:rsidRPr="00F674D7">
                    <w:rPr>
                      <w:rFonts w:hint="eastAsia"/>
                      <w:b/>
                      <w:szCs w:val="21"/>
                    </w:rPr>
                    <w:t>处）</w:t>
                  </w:r>
                </w:p>
              </w:tc>
              <w:tc>
                <w:tcPr>
                  <w:tcW w:w="1459" w:type="dxa"/>
                  <w:tcBorders>
                    <w:top w:val="single" w:sz="8" w:space="0" w:color="auto"/>
                    <w:left w:val="single" w:sz="4" w:space="0" w:color="auto"/>
                    <w:right w:val="nil"/>
                  </w:tcBorders>
                  <w:vAlign w:val="center"/>
                </w:tcPr>
                <w:p w:rsidR="00336153" w:rsidRPr="00F674D7" w:rsidRDefault="00336153" w:rsidP="00A80B48">
                  <w:pPr>
                    <w:framePr w:hSpace="180" w:wrap="around" w:vAnchor="text" w:hAnchor="text" w:xAlign="center" w:y="1"/>
                    <w:widowControl/>
                    <w:snapToGrid w:val="0"/>
                    <w:suppressOverlap/>
                    <w:jc w:val="center"/>
                    <w:rPr>
                      <w:rFonts w:eastAsia="Times New Roman"/>
                      <w:b/>
                      <w:bCs/>
                      <w:kern w:val="0"/>
                      <w:szCs w:val="21"/>
                    </w:rPr>
                  </w:pPr>
                  <w:r w:rsidRPr="00F674D7">
                    <w:rPr>
                      <w:b/>
                      <w:bCs/>
                      <w:kern w:val="0"/>
                      <w:szCs w:val="21"/>
                    </w:rPr>
                    <w:t>标准值</w:t>
                  </w:r>
                </w:p>
              </w:tc>
            </w:tr>
            <w:tr w:rsidR="00336153" w:rsidRPr="00F674D7" w:rsidTr="00A80B48">
              <w:trPr>
                <w:trHeight w:val="397"/>
                <w:jc w:val="center"/>
              </w:trPr>
              <w:tc>
                <w:tcPr>
                  <w:tcW w:w="1953" w:type="dxa"/>
                  <w:gridSpan w:val="2"/>
                  <w:tcBorders>
                    <w:left w:val="nil"/>
                  </w:tcBorders>
                  <w:vAlign w:val="center"/>
                </w:tcPr>
                <w:p w:rsidR="00336153" w:rsidRPr="00F674D7" w:rsidRDefault="00336153" w:rsidP="00A80B48">
                  <w:pPr>
                    <w:framePr w:hSpace="180" w:wrap="around" w:vAnchor="text" w:hAnchor="text" w:xAlign="center" w:y="1"/>
                    <w:widowControl/>
                    <w:snapToGrid w:val="0"/>
                    <w:suppressOverlap/>
                    <w:jc w:val="center"/>
                    <w:rPr>
                      <w:rFonts w:eastAsia="Times New Roman"/>
                      <w:kern w:val="0"/>
                      <w:szCs w:val="21"/>
                    </w:rPr>
                  </w:pPr>
                  <w:r w:rsidRPr="00F674D7">
                    <w:rPr>
                      <w:kern w:val="0"/>
                      <w:szCs w:val="21"/>
                    </w:rPr>
                    <w:t>贡献值</w:t>
                  </w:r>
                </w:p>
              </w:tc>
              <w:tc>
                <w:tcPr>
                  <w:tcW w:w="1813" w:type="dxa"/>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kern w:val="0"/>
                      <w:szCs w:val="21"/>
                    </w:rPr>
                  </w:pPr>
                  <w:r w:rsidRPr="00F674D7">
                    <w:rPr>
                      <w:rFonts w:hint="eastAsia"/>
                      <w:kern w:val="0"/>
                      <w:szCs w:val="21"/>
                    </w:rPr>
                    <w:t>23.3</w:t>
                  </w:r>
                </w:p>
              </w:tc>
              <w:tc>
                <w:tcPr>
                  <w:tcW w:w="2721" w:type="dxa"/>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kern w:val="0"/>
                      <w:szCs w:val="21"/>
                    </w:rPr>
                  </w:pPr>
                  <w:r w:rsidRPr="00F674D7">
                    <w:rPr>
                      <w:rFonts w:hint="eastAsia"/>
                      <w:kern w:val="0"/>
                      <w:szCs w:val="21"/>
                    </w:rPr>
                    <w:t>22.0</w:t>
                  </w:r>
                </w:p>
              </w:tc>
              <w:tc>
                <w:tcPr>
                  <w:tcW w:w="1459" w:type="dxa"/>
                  <w:vMerge w:val="restart"/>
                  <w:tcBorders>
                    <w:left w:val="single" w:sz="4" w:space="0" w:color="auto"/>
                    <w:right w:val="nil"/>
                  </w:tcBorders>
                  <w:vAlign w:val="center"/>
                </w:tcPr>
                <w:p w:rsidR="00336153" w:rsidRPr="00F674D7" w:rsidRDefault="00336153" w:rsidP="00A80B48">
                  <w:pPr>
                    <w:framePr w:hSpace="180" w:wrap="around" w:vAnchor="text" w:hAnchor="text" w:xAlign="center" w:y="1"/>
                    <w:widowControl/>
                    <w:snapToGrid w:val="0"/>
                    <w:suppressOverlap/>
                    <w:jc w:val="left"/>
                    <w:rPr>
                      <w:kern w:val="0"/>
                      <w:szCs w:val="21"/>
                    </w:rPr>
                  </w:pPr>
                  <w:r w:rsidRPr="00F674D7">
                    <w:rPr>
                      <w:kern w:val="0"/>
                      <w:szCs w:val="21"/>
                    </w:rPr>
                    <w:t>昼间</w:t>
                  </w:r>
                  <w:r w:rsidRPr="00F674D7">
                    <w:rPr>
                      <w:kern w:val="0"/>
                      <w:szCs w:val="21"/>
                    </w:rPr>
                    <w:t>60dB(A</w:t>
                  </w:r>
                  <w:r w:rsidRPr="00F674D7">
                    <w:rPr>
                      <w:kern w:val="0"/>
                      <w:szCs w:val="21"/>
                    </w:rPr>
                    <w:t>）</w:t>
                  </w:r>
                </w:p>
              </w:tc>
            </w:tr>
            <w:tr w:rsidR="00336153" w:rsidRPr="00F674D7" w:rsidTr="00A80B48">
              <w:trPr>
                <w:trHeight w:val="397"/>
                <w:jc w:val="center"/>
              </w:trPr>
              <w:tc>
                <w:tcPr>
                  <w:tcW w:w="1181" w:type="dxa"/>
                  <w:tcBorders>
                    <w:left w:val="nil"/>
                  </w:tcBorders>
                  <w:vAlign w:val="center"/>
                </w:tcPr>
                <w:p w:rsidR="00336153" w:rsidRPr="00F674D7" w:rsidRDefault="00336153" w:rsidP="00A80B48">
                  <w:pPr>
                    <w:framePr w:hSpace="180" w:wrap="around" w:vAnchor="text" w:hAnchor="text" w:xAlign="center" w:y="1"/>
                    <w:widowControl/>
                    <w:snapToGrid w:val="0"/>
                    <w:suppressOverlap/>
                    <w:jc w:val="center"/>
                    <w:rPr>
                      <w:kern w:val="0"/>
                      <w:szCs w:val="21"/>
                    </w:rPr>
                  </w:pPr>
                  <w:r w:rsidRPr="00F674D7">
                    <w:rPr>
                      <w:kern w:val="0"/>
                      <w:szCs w:val="21"/>
                    </w:rPr>
                    <w:t>现状值</w:t>
                  </w:r>
                </w:p>
              </w:tc>
              <w:tc>
                <w:tcPr>
                  <w:tcW w:w="772" w:type="dxa"/>
                  <w:vMerge w:val="restart"/>
                  <w:vAlign w:val="center"/>
                </w:tcPr>
                <w:p w:rsidR="00336153" w:rsidRPr="00F674D7" w:rsidRDefault="00336153" w:rsidP="00A80B48">
                  <w:pPr>
                    <w:framePr w:hSpace="180" w:wrap="around" w:vAnchor="text" w:hAnchor="text" w:xAlign="center" w:y="1"/>
                    <w:widowControl/>
                    <w:snapToGrid w:val="0"/>
                    <w:suppressOverlap/>
                    <w:jc w:val="center"/>
                    <w:rPr>
                      <w:kern w:val="0"/>
                      <w:szCs w:val="21"/>
                    </w:rPr>
                  </w:pPr>
                  <w:r w:rsidRPr="00F674D7">
                    <w:rPr>
                      <w:kern w:val="0"/>
                      <w:szCs w:val="21"/>
                    </w:rPr>
                    <w:t>昼间</w:t>
                  </w:r>
                </w:p>
              </w:tc>
              <w:tc>
                <w:tcPr>
                  <w:tcW w:w="1813" w:type="dxa"/>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kern w:val="0"/>
                      <w:szCs w:val="21"/>
                    </w:rPr>
                  </w:pPr>
                  <w:r w:rsidRPr="00F674D7">
                    <w:rPr>
                      <w:rFonts w:hint="eastAsia"/>
                      <w:kern w:val="0"/>
                      <w:szCs w:val="21"/>
                    </w:rPr>
                    <w:t>53.3</w:t>
                  </w:r>
                </w:p>
              </w:tc>
              <w:tc>
                <w:tcPr>
                  <w:tcW w:w="2721" w:type="dxa"/>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kern w:val="0"/>
                      <w:szCs w:val="21"/>
                    </w:rPr>
                  </w:pPr>
                  <w:r w:rsidRPr="00F674D7">
                    <w:rPr>
                      <w:rFonts w:hint="eastAsia"/>
                      <w:kern w:val="0"/>
                      <w:szCs w:val="21"/>
                    </w:rPr>
                    <w:t>52.8</w:t>
                  </w:r>
                </w:p>
              </w:tc>
              <w:tc>
                <w:tcPr>
                  <w:tcW w:w="1459" w:type="dxa"/>
                  <w:vMerge/>
                  <w:tcBorders>
                    <w:left w:val="single" w:sz="4" w:space="0" w:color="auto"/>
                    <w:right w:val="nil"/>
                  </w:tcBorders>
                  <w:vAlign w:val="center"/>
                </w:tcPr>
                <w:p w:rsidR="00336153" w:rsidRPr="00F674D7" w:rsidRDefault="00336153" w:rsidP="00A80B48">
                  <w:pPr>
                    <w:framePr w:hSpace="180" w:wrap="around" w:vAnchor="text" w:hAnchor="text" w:xAlign="center" w:y="1"/>
                    <w:widowControl/>
                    <w:snapToGrid w:val="0"/>
                    <w:suppressOverlap/>
                    <w:jc w:val="center"/>
                    <w:rPr>
                      <w:rFonts w:eastAsia="Times New Roman"/>
                      <w:kern w:val="0"/>
                      <w:szCs w:val="21"/>
                    </w:rPr>
                  </w:pPr>
                </w:p>
              </w:tc>
            </w:tr>
            <w:tr w:rsidR="00336153" w:rsidRPr="00F674D7" w:rsidTr="00A80B48">
              <w:trPr>
                <w:trHeight w:val="397"/>
                <w:jc w:val="center"/>
              </w:trPr>
              <w:tc>
                <w:tcPr>
                  <w:tcW w:w="1181" w:type="dxa"/>
                  <w:tcBorders>
                    <w:left w:val="nil"/>
                  </w:tcBorders>
                  <w:vAlign w:val="center"/>
                </w:tcPr>
                <w:p w:rsidR="00336153" w:rsidRPr="00F674D7" w:rsidRDefault="00336153" w:rsidP="00A80B48">
                  <w:pPr>
                    <w:framePr w:hSpace="180" w:wrap="around" w:vAnchor="text" w:hAnchor="text" w:xAlign="center" w:y="1"/>
                    <w:widowControl/>
                    <w:snapToGrid w:val="0"/>
                    <w:suppressOverlap/>
                    <w:jc w:val="center"/>
                    <w:rPr>
                      <w:kern w:val="0"/>
                      <w:szCs w:val="21"/>
                    </w:rPr>
                  </w:pPr>
                  <w:r w:rsidRPr="00F674D7">
                    <w:rPr>
                      <w:kern w:val="0"/>
                      <w:szCs w:val="21"/>
                    </w:rPr>
                    <w:t>预测值</w:t>
                  </w:r>
                </w:p>
              </w:tc>
              <w:tc>
                <w:tcPr>
                  <w:tcW w:w="772" w:type="dxa"/>
                  <w:vMerge/>
                  <w:vAlign w:val="center"/>
                </w:tcPr>
                <w:p w:rsidR="00336153" w:rsidRPr="00F674D7" w:rsidRDefault="00336153" w:rsidP="00A80B48">
                  <w:pPr>
                    <w:framePr w:hSpace="180" w:wrap="around" w:vAnchor="text" w:hAnchor="text" w:xAlign="center" w:y="1"/>
                    <w:widowControl/>
                    <w:snapToGrid w:val="0"/>
                    <w:suppressOverlap/>
                    <w:jc w:val="center"/>
                    <w:rPr>
                      <w:rFonts w:eastAsia="Times New Roman"/>
                      <w:kern w:val="0"/>
                      <w:szCs w:val="21"/>
                    </w:rPr>
                  </w:pPr>
                </w:p>
              </w:tc>
              <w:tc>
                <w:tcPr>
                  <w:tcW w:w="1813" w:type="dxa"/>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kern w:val="0"/>
                      <w:szCs w:val="21"/>
                    </w:rPr>
                  </w:pPr>
                  <w:r w:rsidRPr="00F674D7">
                    <w:rPr>
                      <w:rFonts w:hint="eastAsia"/>
                      <w:kern w:val="0"/>
                      <w:szCs w:val="21"/>
                    </w:rPr>
                    <w:t>53.3</w:t>
                  </w:r>
                </w:p>
              </w:tc>
              <w:tc>
                <w:tcPr>
                  <w:tcW w:w="2721" w:type="dxa"/>
                  <w:tcBorders>
                    <w:left w:val="single" w:sz="4" w:space="0" w:color="auto"/>
                    <w:right w:val="single" w:sz="4" w:space="0" w:color="auto"/>
                  </w:tcBorders>
                  <w:vAlign w:val="center"/>
                </w:tcPr>
                <w:p w:rsidR="00336153" w:rsidRPr="00F674D7" w:rsidRDefault="00336153" w:rsidP="00A80B48">
                  <w:pPr>
                    <w:framePr w:hSpace="180" w:wrap="around" w:vAnchor="text" w:hAnchor="text" w:xAlign="center" w:y="1"/>
                    <w:snapToGrid w:val="0"/>
                    <w:suppressOverlap/>
                    <w:jc w:val="center"/>
                    <w:rPr>
                      <w:kern w:val="0"/>
                      <w:szCs w:val="21"/>
                    </w:rPr>
                  </w:pPr>
                  <w:r w:rsidRPr="00F674D7">
                    <w:rPr>
                      <w:rFonts w:hint="eastAsia"/>
                      <w:kern w:val="0"/>
                      <w:szCs w:val="21"/>
                    </w:rPr>
                    <w:t>52.8</w:t>
                  </w:r>
                </w:p>
              </w:tc>
              <w:tc>
                <w:tcPr>
                  <w:tcW w:w="1459" w:type="dxa"/>
                  <w:vMerge/>
                  <w:tcBorders>
                    <w:left w:val="single" w:sz="4" w:space="0" w:color="auto"/>
                    <w:right w:val="nil"/>
                  </w:tcBorders>
                  <w:vAlign w:val="center"/>
                </w:tcPr>
                <w:p w:rsidR="00336153" w:rsidRPr="00F674D7" w:rsidRDefault="00336153" w:rsidP="00A80B48">
                  <w:pPr>
                    <w:framePr w:hSpace="180" w:wrap="around" w:vAnchor="text" w:hAnchor="text" w:xAlign="center" w:y="1"/>
                    <w:widowControl/>
                    <w:snapToGrid w:val="0"/>
                    <w:suppressOverlap/>
                    <w:jc w:val="center"/>
                    <w:rPr>
                      <w:rFonts w:eastAsia="Times New Roman"/>
                      <w:kern w:val="0"/>
                      <w:szCs w:val="21"/>
                    </w:rPr>
                  </w:pPr>
                </w:p>
              </w:tc>
            </w:tr>
          </w:tbl>
          <w:p w:rsidR="00336153" w:rsidRPr="00F674D7" w:rsidRDefault="00336153" w:rsidP="00A80B48">
            <w:pPr>
              <w:spacing w:line="460" w:lineRule="exact"/>
              <w:ind w:firstLineChars="200" w:firstLine="480"/>
              <w:textAlignment w:val="baseline"/>
              <w:rPr>
                <w:sz w:val="24"/>
              </w:rPr>
            </w:pPr>
            <w:r w:rsidRPr="00F674D7">
              <w:rPr>
                <w:sz w:val="24"/>
              </w:rPr>
              <w:t>项目生产期间高噪声设备经减振、隔音和距离衰减后，各厂界噪声值能够满足《工业企业厂界环境噪声排放标准》（</w:t>
            </w:r>
            <w:r w:rsidRPr="00F674D7">
              <w:rPr>
                <w:sz w:val="24"/>
              </w:rPr>
              <w:t>GB12348-2008</w:t>
            </w:r>
            <w:r w:rsidRPr="00F674D7">
              <w:rPr>
                <w:sz w:val="24"/>
              </w:rPr>
              <w:t>）</w:t>
            </w:r>
            <w:r w:rsidRPr="00F674D7">
              <w:rPr>
                <w:rFonts w:hint="eastAsia"/>
                <w:sz w:val="24"/>
              </w:rPr>
              <w:t>3</w:t>
            </w:r>
            <w:r w:rsidRPr="00F674D7">
              <w:rPr>
                <w:sz w:val="24"/>
              </w:rPr>
              <w:t>类昼间</w:t>
            </w:r>
            <w:r w:rsidRPr="00F674D7">
              <w:rPr>
                <w:sz w:val="24"/>
              </w:rPr>
              <w:t>6</w:t>
            </w:r>
            <w:r w:rsidRPr="00F674D7">
              <w:rPr>
                <w:rFonts w:hint="eastAsia"/>
                <w:sz w:val="24"/>
              </w:rPr>
              <w:t>5</w:t>
            </w:r>
            <w:r w:rsidRPr="00F674D7">
              <w:rPr>
                <w:sz w:val="24"/>
              </w:rPr>
              <w:t>dB</w:t>
            </w:r>
            <w:r w:rsidRPr="00F674D7">
              <w:rPr>
                <w:sz w:val="24"/>
              </w:rPr>
              <w:t>（</w:t>
            </w:r>
            <w:r w:rsidRPr="00F674D7">
              <w:rPr>
                <w:sz w:val="24"/>
              </w:rPr>
              <w:t>A</w:t>
            </w:r>
            <w:r w:rsidRPr="00F674D7">
              <w:rPr>
                <w:sz w:val="24"/>
              </w:rPr>
              <w:t>）的标准要求，对四周环境影响较小。</w:t>
            </w:r>
          </w:p>
          <w:p w:rsidR="00336153" w:rsidRPr="00F674D7" w:rsidRDefault="00336153" w:rsidP="00A80B48">
            <w:pPr>
              <w:spacing w:line="460" w:lineRule="exact"/>
              <w:ind w:firstLineChars="200" w:firstLine="480"/>
              <w:textAlignment w:val="baseline"/>
              <w:rPr>
                <w:sz w:val="24"/>
              </w:rPr>
            </w:pPr>
            <w:r w:rsidRPr="00F674D7">
              <w:rPr>
                <w:sz w:val="24"/>
              </w:rPr>
              <w:t>项目噪声在</w:t>
            </w:r>
            <w:r>
              <w:rPr>
                <w:sz w:val="24"/>
              </w:rPr>
              <w:t>东</w:t>
            </w:r>
            <w:r w:rsidRPr="00F674D7">
              <w:rPr>
                <w:sz w:val="24"/>
              </w:rPr>
              <w:t>侧</w:t>
            </w:r>
            <w:r w:rsidRPr="00F674D7">
              <w:rPr>
                <w:rFonts w:hint="eastAsia"/>
                <w:sz w:val="24"/>
              </w:rPr>
              <w:t>15m</w:t>
            </w:r>
            <w:r w:rsidRPr="00F674D7">
              <w:rPr>
                <w:rFonts w:hint="eastAsia"/>
                <w:sz w:val="24"/>
              </w:rPr>
              <w:t>处的七六村居民处和北侧</w:t>
            </w:r>
            <w:r w:rsidRPr="00F674D7">
              <w:rPr>
                <w:rFonts w:hint="eastAsia"/>
                <w:sz w:val="24"/>
              </w:rPr>
              <w:t>70m</w:t>
            </w:r>
            <w:r w:rsidRPr="00F674D7">
              <w:rPr>
                <w:rFonts w:hint="eastAsia"/>
                <w:sz w:val="24"/>
              </w:rPr>
              <w:t>处的七六村居民处的噪声</w:t>
            </w:r>
            <w:r w:rsidRPr="00F674D7">
              <w:rPr>
                <w:sz w:val="24"/>
              </w:rPr>
              <w:t>预测值仍能够满足</w:t>
            </w:r>
            <w:r w:rsidRPr="00F674D7">
              <w:rPr>
                <w:rFonts w:hint="eastAsia"/>
                <w:sz w:val="24"/>
              </w:rPr>
              <w:t>《声环境质量标准》（</w:t>
            </w:r>
            <w:r w:rsidRPr="00F674D7">
              <w:rPr>
                <w:rFonts w:hint="eastAsia"/>
                <w:sz w:val="24"/>
              </w:rPr>
              <w:t>GB3096-2008</w:t>
            </w:r>
            <w:r w:rsidRPr="00F674D7">
              <w:rPr>
                <w:rFonts w:hint="eastAsia"/>
                <w:sz w:val="24"/>
              </w:rPr>
              <w:t>）</w:t>
            </w:r>
            <w:r w:rsidRPr="00F674D7">
              <w:rPr>
                <w:rFonts w:hint="eastAsia"/>
                <w:sz w:val="24"/>
              </w:rPr>
              <w:t>2</w:t>
            </w:r>
            <w:r w:rsidRPr="00F674D7">
              <w:rPr>
                <w:rFonts w:hint="eastAsia"/>
                <w:sz w:val="24"/>
              </w:rPr>
              <w:t>类</w:t>
            </w:r>
            <w:r w:rsidRPr="00F674D7">
              <w:rPr>
                <w:sz w:val="24"/>
              </w:rPr>
              <w:t>昼间</w:t>
            </w:r>
            <w:r w:rsidRPr="00F674D7">
              <w:rPr>
                <w:sz w:val="24"/>
              </w:rPr>
              <w:t>6</w:t>
            </w:r>
            <w:r w:rsidRPr="00F674D7">
              <w:rPr>
                <w:rFonts w:hint="eastAsia"/>
                <w:sz w:val="24"/>
              </w:rPr>
              <w:t>0</w:t>
            </w:r>
            <w:r w:rsidRPr="00F674D7">
              <w:rPr>
                <w:sz w:val="24"/>
              </w:rPr>
              <w:t>dB</w:t>
            </w:r>
            <w:r w:rsidRPr="00F674D7">
              <w:rPr>
                <w:sz w:val="24"/>
              </w:rPr>
              <w:t>（</w:t>
            </w:r>
            <w:r w:rsidRPr="00F674D7">
              <w:rPr>
                <w:sz w:val="24"/>
              </w:rPr>
              <w:t>A</w:t>
            </w:r>
            <w:r w:rsidRPr="00F674D7">
              <w:rPr>
                <w:sz w:val="24"/>
              </w:rPr>
              <w:t>）的标准要求，对</w:t>
            </w:r>
            <w:r w:rsidRPr="00F674D7">
              <w:rPr>
                <w:rFonts w:hint="eastAsia"/>
                <w:sz w:val="24"/>
              </w:rPr>
              <w:t>七六村</w:t>
            </w:r>
            <w:r w:rsidRPr="00F674D7">
              <w:rPr>
                <w:sz w:val="24"/>
              </w:rPr>
              <w:t>影响较小。</w:t>
            </w:r>
          </w:p>
          <w:p w:rsidR="00336153" w:rsidRPr="00F674D7" w:rsidRDefault="00336153" w:rsidP="00A80B48">
            <w:pPr>
              <w:spacing w:line="460" w:lineRule="exact"/>
              <w:ind w:firstLineChars="200" w:firstLine="482"/>
              <w:textAlignment w:val="baseline"/>
              <w:rPr>
                <w:b/>
                <w:sz w:val="24"/>
              </w:rPr>
            </w:pPr>
            <w:r w:rsidRPr="00F674D7">
              <w:rPr>
                <w:b/>
                <w:sz w:val="24"/>
              </w:rPr>
              <w:t>3</w:t>
            </w:r>
            <w:r w:rsidRPr="00F674D7">
              <w:rPr>
                <w:b/>
                <w:sz w:val="24"/>
              </w:rPr>
              <w:t>、监测要求</w:t>
            </w:r>
          </w:p>
          <w:p w:rsidR="00336153" w:rsidRPr="00F674D7" w:rsidRDefault="00336153" w:rsidP="00A80B48">
            <w:pPr>
              <w:spacing w:line="460" w:lineRule="exact"/>
              <w:ind w:firstLineChars="200" w:firstLine="480"/>
              <w:rPr>
                <w:sz w:val="24"/>
              </w:rPr>
            </w:pPr>
            <w:r w:rsidRPr="00F674D7">
              <w:rPr>
                <w:sz w:val="24"/>
              </w:rPr>
              <w:t>根据《排污单位自行监测技术指南</w:t>
            </w:r>
            <w:r w:rsidRPr="00F674D7">
              <w:rPr>
                <w:sz w:val="24"/>
              </w:rPr>
              <w:t xml:space="preserve">  </w:t>
            </w:r>
            <w:r w:rsidRPr="00F674D7">
              <w:rPr>
                <w:sz w:val="24"/>
              </w:rPr>
              <w:t>总则》（</w:t>
            </w:r>
            <w:r w:rsidRPr="00F674D7">
              <w:rPr>
                <w:sz w:val="24"/>
              </w:rPr>
              <w:t>HJ 1084-2020</w:t>
            </w:r>
            <w:r w:rsidRPr="00F674D7">
              <w:rPr>
                <w:sz w:val="24"/>
              </w:rPr>
              <w:t>）的规定，评价提出项目在生产运行阶段的污染源监测计划，具体监测计划见下表。</w:t>
            </w:r>
          </w:p>
          <w:p w:rsidR="00336153" w:rsidRPr="00F674D7" w:rsidRDefault="00336153" w:rsidP="00A80B48">
            <w:pPr>
              <w:adjustRightInd w:val="0"/>
              <w:snapToGrid w:val="0"/>
              <w:spacing w:line="460" w:lineRule="exact"/>
              <w:ind w:firstLineChars="200" w:firstLine="480"/>
              <w:rPr>
                <w:rFonts w:eastAsia="黑体"/>
                <w:sz w:val="24"/>
              </w:rPr>
            </w:pPr>
            <w:r w:rsidRPr="00F674D7">
              <w:rPr>
                <w:rFonts w:eastAsia="黑体"/>
                <w:sz w:val="24"/>
              </w:rPr>
              <w:lastRenderedPageBreak/>
              <w:t>表</w:t>
            </w:r>
            <w:r w:rsidRPr="00F674D7">
              <w:rPr>
                <w:rFonts w:eastAsia="黑体"/>
                <w:sz w:val="24"/>
              </w:rPr>
              <w:t>3</w:t>
            </w:r>
            <w:r>
              <w:rPr>
                <w:rFonts w:eastAsia="黑体" w:hint="eastAsia"/>
                <w:sz w:val="24"/>
              </w:rPr>
              <w:t>6</w:t>
            </w:r>
            <w:r w:rsidRPr="00F674D7">
              <w:rPr>
                <w:rFonts w:eastAsia="黑体"/>
                <w:sz w:val="24"/>
              </w:rPr>
              <w:t xml:space="preserve">                </w:t>
            </w:r>
            <w:r w:rsidRPr="00F674D7">
              <w:rPr>
                <w:rFonts w:eastAsia="黑体"/>
                <w:sz w:val="24"/>
              </w:rPr>
              <w:t>污染源自行监测计划表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tblPr>
            <w:tblGrid>
              <w:gridCol w:w="801"/>
              <w:gridCol w:w="1638"/>
              <w:gridCol w:w="1134"/>
              <w:gridCol w:w="1417"/>
              <w:gridCol w:w="2956"/>
            </w:tblGrid>
            <w:tr w:rsidR="00336153" w:rsidRPr="00F674D7" w:rsidTr="00A80B48">
              <w:trPr>
                <w:trHeight w:val="397"/>
                <w:jc w:val="center"/>
              </w:trPr>
              <w:tc>
                <w:tcPr>
                  <w:tcW w:w="801" w:type="dxa"/>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bCs/>
                      <w:kern w:val="0"/>
                      <w:szCs w:val="21"/>
                    </w:rPr>
                    <w:t>监控类别</w:t>
                  </w:r>
                </w:p>
              </w:tc>
              <w:tc>
                <w:tcPr>
                  <w:tcW w:w="1638"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bCs/>
                      <w:kern w:val="0"/>
                      <w:szCs w:val="21"/>
                    </w:rPr>
                    <w:t>监测指标</w:t>
                  </w:r>
                </w:p>
              </w:tc>
              <w:tc>
                <w:tcPr>
                  <w:tcW w:w="1134"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bCs/>
                      <w:kern w:val="0"/>
                      <w:szCs w:val="21"/>
                    </w:rPr>
                    <w:t>监测点位</w:t>
                  </w:r>
                </w:p>
              </w:tc>
              <w:tc>
                <w:tcPr>
                  <w:tcW w:w="1417"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bCs/>
                      <w:kern w:val="0"/>
                      <w:szCs w:val="21"/>
                    </w:rPr>
                    <w:t>监测频次</w:t>
                  </w:r>
                </w:p>
              </w:tc>
              <w:tc>
                <w:tcPr>
                  <w:tcW w:w="2956"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bCs/>
                      <w:kern w:val="0"/>
                      <w:szCs w:val="21"/>
                    </w:rPr>
                  </w:pPr>
                  <w:r w:rsidRPr="00F674D7">
                    <w:rPr>
                      <w:b/>
                      <w:bCs/>
                      <w:kern w:val="0"/>
                      <w:szCs w:val="21"/>
                    </w:rPr>
                    <w:t>执行排放标准</w:t>
                  </w:r>
                </w:p>
              </w:tc>
            </w:tr>
            <w:tr w:rsidR="00336153" w:rsidRPr="00F674D7" w:rsidTr="00A80B48">
              <w:trPr>
                <w:trHeight w:val="397"/>
                <w:jc w:val="center"/>
              </w:trPr>
              <w:tc>
                <w:tcPr>
                  <w:tcW w:w="801"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szCs w:val="21"/>
                    </w:rPr>
                  </w:pPr>
                  <w:r w:rsidRPr="00F674D7">
                    <w:rPr>
                      <w:szCs w:val="21"/>
                    </w:rPr>
                    <w:t>噪声</w:t>
                  </w:r>
                </w:p>
              </w:tc>
              <w:tc>
                <w:tcPr>
                  <w:tcW w:w="1638"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kern w:val="0"/>
                      <w:szCs w:val="21"/>
                    </w:rPr>
                  </w:pPr>
                  <w:r w:rsidRPr="00F674D7">
                    <w:rPr>
                      <w:kern w:val="0"/>
                      <w:szCs w:val="21"/>
                    </w:rPr>
                    <w:t>等效连续</w:t>
                  </w:r>
                  <w:r w:rsidRPr="00F674D7">
                    <w:rPr>
                      <w:kern w:val="0"/>
                      <w:szCs w:val="21"/>
                    </w:rPr>
                    <w:t>A</w:t>
                  </w:r>
                  <w:r w:rsidRPr="00F674D7">
                    <w:rPr>
                      <w:kern w:val="0"/>
                      <w:szCs w:val="21"/>
                    </w:rPr>
                    <w:t>声级</w:t>
                  </w:r>
                </w:p>
              </w:tc>
              <w:tc>
                <w:tcPr>
                  <w:tcW w:w="1134"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kern w:val="0"/>
                      <w:szCs w:val="21"/>
                    </w:rPr>
                  </w:pPr>
                  <w:r w:rsidRPr="00F674D7">
                    <w:rPr>
                      <w:kern w:val="0"/>
                      <w:szCs w:val="21"/>
                    </w:rPr>
                    <w:t>四周厂界外</w:t>
                  </w:r>
                  <w:r w:rsidRPr="00F674D7">
                    <w:rPr>
                      <w:kern w:val="0"/>
                      <w:szCs w:val="21"/>
                    </w:rPr>
                    <w:t>1m</w:t>
                  </w:r>
                  <w:r w:rsidRPr="00F674D7">
                    <w:rPr>
                      <w:kern w:val="0"/>
                      <w:szCs w:val="21"/>
                    </w:rPr>
                    <w:t>处</w:t>
                  </w:r>
                </w:p>
              </w:tc>
              <w:tc>
                <w:tcPr>
                  <w:tcW w:w="1417"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b/>
                      <w:kern w:val="0"/>
                      <w:szCs w:val="21"/>
                    </w:rPr>
                  </w:pPr>
                  <w:r w:rsidRPr="00F674D7">
                    <w:rPr>
                      <w:kern w:val="0"/>
                      <w:szCs w:val="21"/>
                    </w:rPr>
                    <w:t>每</w:t>
                  </w:r>
                  <w:r w:rsidRPr="00F674D7">
                    <w:rPr>
                      <w:rFonts w:hint="eastAsia"/>
                      <w:kern w:val="0"/>
                      <w:szCs w:val="21"/>
                    </w:rPr>
                    <w:t>年</w:t>
                  </w:r>
                  <w:r w:rsidRPr="00F674D7">
                    <w:rPr>
                      <w:kern w:val="0"/>
                      <w:szCs w:val="21"/>
                    </w:rPr>
                    <w:t>1</w:t>
                  </w:r>
                  <w:r w:rsidRPr="00F674D7">
                    <w:rPr>
                      <w:kern w:val="0"/>
                      <w:szCs w:val="21"/>
                    </w:rPr>
                    <w:t>次，每次</w:t>
                  </w:r>
                  <w:r w:rsidRPr="00F674D7">
                    <w:rPr>
                      <w:kern w:val="0"/>
                      <w:szCs w:val="21"/>
                    </w:rPr>
                    <w:t>2</w:t>
                  </w:r>
                  <w:r w:rsidRPr="00F674D7">
                    <w:rPr>
                      <w:kern w:val="0"/>
                      <w:szCs w:val="21"/>
                    </w:rPr>
                    <w:t>天，昼、夜各监测</w:t>
                  </w:r>
                  <w:r w:rsidRPr="00F674D7">
                    <w:rPr>
                      <w:kern w:val="0"/>
                      <w:szCs w:val="21"/>
                    </w:rPr>
                    <w:t>1</w:t>
                  </w:r>
                  <w:r w:rsidRPr="00F674D7">
                    <w:rPr>
                      <w:kern w:val="0"/>
                      <w:szCs w:val="21"/>
                    </w:rPr>
                    <w:t>次</w:t>
                  </w:r>
                </w:p>
              </w:tc>
              <w:tc>
                <w:tcPr>
                  <w:tcW w:w="2956" w:type="dxa"/>
                  <w:tcMar>
                    <w:top w:w="0" w:type="dxa"/>
                    <w:left w:w="28" w:type="dxa"/>
                    <w:bottom w:w="0" w:type="dxa"/>
                    <w:right w:w="28" w:type="dxa"/>
                  </w:tcMar>
                  <w:vAlign w:val="center"/>
                </w:tcPr>
                <w:p w:rsidR="00336153" w:rsidRPr="00F674D7" w:rsidRDefault="00336153" w:rsidP="00A80B48">
                  <w:pPr>
                    <w:framePr w:hSpace="180" w:wrap="around" w:vAnchor="text" w:hAnchor="text" w:xAlign="center" w:y="1"/>
                    <w:autoSpaceDE w:val="0"/>
                    <w:autoSpaceDN w:val="0"/>
                    <w:adjustRightInd w:val="0"/>
                    <w:snapToGrid w:val="0"/>
                    <w:suppressOverlap/>
                    <w:jc w:val="center"/>
                    <w:rPr>
                      <w:kern w:val="0"/>
                      <w:szCs w:val="21"/>
                    </w:rPr>
                  </w:pPr>
                  <w:r w:rsidRPr="00F674D7">
                    <w:rPr>
                      <w:kern w:val="0"/>
                      <w:szCs w:val="21"/>
                    </w:rPr>
                    <w:t>《工业企业厂界环境噪声排放标准》（</w:t>
                  </w:r>
                  <w:r w:rsidRPr="00F674D7">
                    <w:rPr>
                      <w:kern w:val="0"/>
                      <w:szCs w:val="21"/>
                    </w:rPr>
                    <w:t>GB12348-2008</w:t>
                  </w:r>
                  <w:r w:rsidRPr="00F674D7">
                    <w:rPr>
                      <w:kern w:val="0"/>
                      <w:szCs w:val="21"/>
                    </w:rPr>
                    <w:t>）</w:t>
                  </w:r>
                  <w:r w:rsidRPr="00F674D7">
                    <w:rPr>
                      <w:kern w:val="0"/>
                      <w:szCs w:val="21"/>
                    </w:rPr>
                    <w:t>3</w:t>
                  </w:r>
                  <w:r w:rsidRPr="00F674D7">
                    <w:rPr>
                      <w:kern w:val="0"/>
                      <w:szCs w:val="21"/>
                    </w:rPr>
                    <w:t>类</w:t>
                  </w:r>
                </w:p>
              </w:tc>
            </w:tr>
          </w:tbl>
          <w:p w:rsidR="00336153" w:rsidRPr="00F674D7" w:rsidRDefault="00336153" w:rsidP="00A80B48">
            <w:pPr>
              <w:tabs>
                <w:tab w:val="left" w:pos="5363"/>
              </w:tabs>
              <w:spacing w:line="460" w:lineRule="exact"/>
              <w:ind w:firstLineChars="200" w:firstLine="482"/>
              <w:rPr>
                <w:b/>
                <w:sz w:val="24"/>
              </w:rPr>
            </w:pPr>
            <w:r w:rsidRPr="00F674D7">
              <w:rPr>
                <w:b/>
                <w:sz w:val="24"/>
              </w:rPr>
              <w:t>四、固废</w:t>
            </w:r>
          </w:p>
          <w:p w:rsidR="00336153" w:rsidRPr="00F674D7" w:rsidRDefault="00336153" w:rsidP="00A80B48">
            <w:pPr>
              <w:spacing w:line="460" w:lineRule="exact"/>
              <w:ind w:firstLineChars="200" w:firstLine="480"/>
              <w:rPr>
                <w:sz w:val="24"/>
              </w:rPr>
            </w:pPr>
            <w:r w:rsidRPr="00F674D7">
              <w:rPr>
                <w:sz w:val="24"/>
              </w:rPr>
              <w:t>本项目营运期固废包括一般固废和危险废物。其中一般固废主要为废包装袋和</w:t>
            </w:r>
            <w:r w:rsidRPr="00F674D7">
              <w:rPr>
                <w:rFonts w:hint="eastAsia"/>
                <w:sz w:val="24"/>
              </w:rPr>
              <w:t>废边角料</w:t>
            </w:r>
            <w:r w:rsidRPr="00F674D7">
              <w:rPr>
                <w:sz w:val="24"/>
              </w:rPr>
              <w:t>；危险固废为废气处理过程产生的废活性炭和废催化剂。</w:t>
            </w:r>
          </w:p>
          <w:p w:rsidR="00336153" w:rsidRPr="00F674D7" w:rsidRDefault="00336153" w:rsidP="00A80B48">
            <w:pPr>
              <w:spacing w:line="460" w:lineRule="exact"/>
              <w:ind w:firstLineChars="200" w:firstLine="482"/>
              <w:rPr>
                <w:b/>
                <w:sz w:val="24"/>
              </w:rPr>
            </w:pPr>
            <w:r w:rsidRPr="00F674D7">
              <w:rPr>
                <w:b/>
                <w:sz w:val="24"/>
              </w:rPr>
              <w:t>1</w:t>
            </w:r>
            <w:r w:rsidRPr="00F674D7">
              <w:rPr>
                <w:b/>
                <w:sz w:val="24"/>
              </w:rPr>
              <w:t>、一般固废</w:t>
            </w:r>
          </w:p>
          <w:p w:rsidR="00336153" w:rsidRPr="00F674D7" w:rsidRDefault="00336153" w:rsidP="00A80B48">
            <w:pPr>
              <w:spacing w:line="440" w:lineRule="exact"/>
              <w:ind w:firstLine="480"/>
              <w:rPr>
                <w:sz w:val="24"/>
              </w:rPr>
            </w:pPr>
            <w:r w:rsidRPr="00F674D7">
              <w:rPr>
                <w:rFonts w:hint="eastAsia"/>
                <w:sz w:val="24"/>
              </w:rPr>
              <w:t>（</w:t>
            </w:r>
            <w:r w:rsidRPr="00F674D7">
              <w:rPr>
                <w:rFonts w:hint="eastAsia"/>
                <w:sz w:val="24"/>
              </w:rPr>
              <w:t>1</w:t>
            </w:r>
            <w:r w:rsidRPr="00F674D7">
              <w:rPr>
                <w:rFonts w:hint="eastAsia"/>
                <w:sz w:val="24"/>
              </w:rPr>
              <w:t>）废包装袋</w:t>
            </w:r>
          </w:p>
          <w:p w:rsidR="00336153" w:rsidRPr="00F674D7" w:rsidRDefault="00336153" w:rsidP="00A80B48">
            <w:pPr>
              <w:spacing w:line="440" w:lineRule="exact"/>
              <w:ind w:firstLine="480"/>
              <w:rPr>
                <w:sz w:val="24"/>
              </w:rPr>
            </w:pPr>
            <w:r w:rsidRPr="00F674D7">
              <w:rPr>
                <w:rFonts w:hint="eastAsia"/>
                <w:sz w:val="24"/>
              </w:rPr>
              <w:t>本项目上料时会产生废原料包装袋，经企业核算，废包装袋的产生量为</w:t>
            </w:r>
            <w:r w:rsidRPr="00F674D7">
              <w:rPr>
                <w:rFonts w:hint="eastAsia"/>
                <w:sz w:val="24"/>
              </w:rPr>
              <w:t>0.2t/a</w:t>
            </w:r>
            <w:r w:rsidRPr="00F674D7">
              <w:rPr>
                <w:rFonts w:hint="eastAsia"/>
                <w:sz w:val="24"/>
              </w:rPr>
              <w:t>。</w:t>
            </w:r>
            <w:r w:rsidRPr="00F674D7">
              <w:rPr>
                <w:rFonts w:hint="eastAsia"/>
                <w:bCs/>
                <w:sz w:val="24"/>
              </w:rPr>
              <w:t>企业</w:t>
            </w:r>
            <w:r w:rsidRPr="00F674D7">
              <w:rPr>
                <w:bCs/>
                <w:sz w:val="24"/>
              </w:rPr>
              <w:t>拟将其集中收集后外售</w:t>
            </w:r>
            <w:r w:rsidRPr="00F674D7">
              <w:rPr>
                <w:sz w:val="24"/>
              </w:rPr>
              <w:t>。</w:t>
            </w:r>
          </w:p>
          <w:p w:rsidR="00336153" w:rsidRPr="00F674D7" w:rsidRDefault="00336153" w:rsidP="00A80B48">
            <w:pPr>
              <w:spacing w:line="440" w:lineRule="exact"/>
              <w:ind w:firstLine="480"/>
              <w:rPr>
                <w:sz w:val="24"/>
              </w:rPr>
            </w:pPr>
            <w:r w:rsidRPr="00F674D7">
              <w:rPr>
                <w:rFonts w:hint="eastAsia"/>
                <w:sz w:val="24"/>
              </w:rPr>
              <w:t>（</w:t>
            </w:r>
            <w:r w:rsidRPr="00F674D7">
              <w:rPr>
                <w:rFonts w:hint="eastAsia"/>
                <w:sz w:val="24"/>
              </w:rPr>
              <w:t>2</w:t>
            </w:r>
            <w:r w:rsidRPr="00F674D7">
              <w:rPr>
                <w:rFonts w:hint="eastAsia"/>
                <w:sz w:val="24"/>
              </w:rPr>
              <w:t>）废边角料</w:t>
            </w:r>
          </w:p>
          <w:p w:rsidR="00336153" w:rsidRPr="00F674D7" w:rsidRDefault="00336153" w:rsidP="00A80B48">
            <w:pPr>
              <w:spacing w:line="440" w:lineRule="exact"/>
              <w:ind w:firstLine="480"/>
              <w:rPr>
                <w:sz w:val="24"/>
              </w:rPr>
            </w:pPr>
            <w:r w:rsidRPr="00F674D7">
              <w:rPr>
                <w:rFonts w:hint="eastAsia"/>
                <w:sz w:val="24"/>
              </w:rPr>
              <w:t>本项目复卷工序会产生废边角料，经企业核算，废边角料的产生量为</w:t>
            </w:r>
            <w:r w:rsidRPr="00F674D7">
              <w:rPr>
                <w:rFonts w:hint="eastAsia"/>
                <w:sz w:val="24"/>
              </w:rPr>
              <w:t>0.3t/a</w:t>
            </w:r>
            <w:r w:rsidRPr="00F674D7">
              <w:rPr>
                <w:rFonts w:hint="eastAsia"/>
                <w:sz w:val="24"/>
              </w:rPr>
              <w:t>。</w:t>
            </w:r>
            <w:r w:rsidRPr="00F674D7">
              <w:rPr>
                <w:rFonts w:hint="eastAsia"/>
                <w:bCs/>
                <w:sz w:val="24"/>
              </w:rPr>
              <w:t>企业</w:t>
            </w:r>
            <w:r w:rsidRPr="00F674D7">
              <w:rPr>
                <w:bCs/>
                <w:sz w:val="24"/>
              </w:rPr>
              <w:t>拟将其集中收集后外售</w:t>
            </w:r>
            <w:r w:rsidRPr="00F674D7">
              <w:rPr>
                <w:sz w:val="24"/>
              </w:rPr>
              <w:t>。</w:t>
            </w:r>
          </w:p>
          <w:p w:rsidR="00336153" w:rsidRPr="00F674D7" w:rsidRDefault="00336153" w:rsidP="00A80B48">
            <w:pPr>
              <w:spacing w:line="440" w:lineRule="exact"/>
              <w:ind w:firstLine="480"/>
              <w:rPr>
                <w:sz w:val="24"/>
              </w:rPr>
            </w:pPr>
            <w:r w:rsidRPr="00F674D7">
              <w:rPr>
                <w:sz w:val="24"/>
              </w:rPr>
              <w:t>为了避免工程固废在厂区贮存过程中对环境的影响，</w:t>
            </w:r>
            <w:r w:rsidRPr="00F674D7">
              <w:rPr>
                <w:rFonts w:hint="eastAsia"/>
                <w:sz w:val="24"/>
              </w:rPr>
              <w:t>企业拟</w:t>
            </w:r>
            <w:r w:rsidRPr="00F674D7">
              <w:rPr>
                <w:sz w:val="24"/>
              </w:rPr>
              <w:t>设置一座一般固废暂存</w:t>
            </w:r>
            <w:r w:rsidRPr="00F674D7">
              <w:rPr>
                <w:rFonts w:hint="eastAsia"/>
                <w:sz w:val="24"/>
              </w:rPr>
              <w:t>间</w:t>
            </w:r>
            <w:r w:rsidRPr="00F674D7">
              <w:rPr>
                <w:sz w:val="24"/>
              </w:rPr>
              <w:t>（</w:t>
            </w:r>
            <w:r w:rsidRPr="00F674D7">
              <w:rPr>
                <w:rFonts w:hint="eastAsia"/>
                <w:sz w:val="24"/>
              </w:rPr>
              <w:t>15m</w:t>
            </w:r>
            <w:r w:rsidRPr="00F674D7">
              <w:rPr>
                <w:rFonts w:hint="eastAsia"/>
                <w:sz w:val="24"/>
                <w:vertAlign w:val="superscript"/>
              </w:rPr>
              <w:t>2</w:t>
            </w:r>
            <w:r w:rsidRPr="00F674D7">
              <w:rPr>
                <w:sz w:val="24"/>
              </w:rPr>
              <w:t>），</w:t>
            </w:r>
            <w:r w:rsidRPr="00F674D7">
              <w:rPr>
                <w:rFonts w:hint="eastAsia"/>
                <w:sz w:val="24"/>
              </w:rPr>
              <w:t>可满足本项目需求。</w:t>
            </w:r>
            <w:r w:rsidRPr="00F674D7">
              <w:rPr>
                <w:sz w:val="24"/>
              </w:rPr>
              <w:t>评价要求</w:t>
            </w:r>
            <w:r w:rsidRPr="00F674D7">
              <w:rPr>
                <w:rFonts w:hint="eastAsia"/>
                <w:sz w:val="24"/>
              </w:rPr>
              <w:t>固废间</w:t>
            </w:r>
            <w:r w:rsidRPr="00F674D7">
              <w:rPr>
                <w:sz w:val="24"/>
              </w:rPr>
              <w:t>按照《一般工业固体废物贮存、处置场污染控制标准》（</w:t>
            </w:r>
            <w:r w:rsidRPr="00F674D7">
              <w:rPr>
                <w:sz w:val="24"/>
              </w:rPr>
              <w:t>GB18599-2001</w:t>
            </w:r>
            <w:r w:rsidRPr="00F674D7">
              <w:rPr>
                <w:sz w:val="24"/>
              </w:rPr>
              <w:t>）（</w:t>
            </w:r>
            <w:r w:rsidRPr="00F674D7">
              <w:rPr>
                <w:sz w:val="24"/>
              </w:rPr>
              <w:t>2013</w:t>
            </w:r>
            <w:r w:rsidRPr="00F674D7">
              <w:rPr>
                <w:sz w:val="24"/>
              </w:rPr>
              <w:t>年修订）达到</w:t>
            </w:r>
            <w:r w:rsidRPr="00F674D7">
              <w:rPr>
                <w:rFonts w:hint="eastAsia"/>
                <w:sz w:val="24"/>
              </w:rPr>
              <w:t>“</w:t>
            </w:r>
            <w:r w:rsidRPr="00F674D7">
              <w:rPr>
                <w:sz w:val="24"/>
              </w:rPr>
              <w:t>防风、防雨、防渗</w:t>
            </w:r>
            <w:r w:rsidRPr="00F674D7">
              <w:rPr>
                <w:rFonts w:hint="eastAsia"/>
                <w:sz w:val="24"/>
              </w:rPr>
              <w:t>”</w:t>
            </w:r>
            <w:r w:rsidRPr="00F674D7">
              <w:rPr>
                <w:sz w:val="24"/>
              </w:rPr>
              <w:t>的要求。</w:t>
            </w:r>
          </w:p>
          <w:p w:rsidR="00336153" w:rsidRPr="00F674D7" w:rsidRDefault="00336153" w:rsidP="00A80B48">
            <w:pPr>
              <w:spacing w:line="460" w:lineRule="exact"/>
              <w:ind w:firstLineChars="200" w:firstLine="482"/>
              <w:rPr>
                <w:b/>
                <w:sz w:val="24"/>
              </w:rPr>
            </w:pPr>
            <w:r w:rsidRPr="00F674D7">
              <w:rPr>
                <w:b/>
                <w:sz w:val="24"/>
              </w:rPr>
              <w:t>2</w:t>
            </w:r>
            <w:r w:rsidRPr="00F674D7">
              <w:rPr>
                <w:b/>
                <w:sz w:val="24"/>
              </w:rPr>
              <w:t>、危险废物</w:t>
            </w:r>
          </w:p>
          <w:p w:rsidR="00336153" w:rsidRPr="00F674D7" w:rsidRDefault="00336153" w:rsidP="00A80B48">
            <w:pPr>
              <w:spacing w:line="440" w:lineRule="exact"/>
              <w:ind w:firstLine="480"/>
              <w:rPr>
                <w:sz w:val="24"/>
              </w:rPr>
            </w:pPr>
            <w:r w:rsidRPr="00F674D7">
              <w:rPr>
                <w:rFonts w:hint="eastAsia"/>
                <w:sz w:val="24"/>
              </w:rPr>
              <w:t>（</w:t>
            </w:r>
            <w:r w:rsidRPr="00F674D7">
              <w:rPr>
                <w:rFonts w:hint="eastAsia"/>
                <w:sz w:val="24"/>
              </w:rPr>
              <w:t>1</w:t>
            </w:r>
            <w:r w:rsidRPr="00F674D7">
              <w:rPr>
                <w:rFonts w:hint="eastAsia"/>
                <w:sz w:val="24"/>
              </w:rPr>
              <w:t>）</w:t>
            </w:r>
            <w:r w:rsidRPr="00F674D7">
              <w:rPr>
                <w:sz w:val="24"/>
              </w:rPr>
              <w:t>废活性炭</w:t>
            </w:r>
          </w:p>
          <w:p w:rsidR="00336153" w:rsidRPr="00F674D7" w:rsidRDefault="00336153" w:rsidP="00A80B48">
            <w:pPr>
              <w:spacing w:line="440" w:lineRule="exact"/>
              <w:ind w:firstLine="480"/>
              <w:rPr>
                <w:sz w:val="24"/>
              </w:rPr>
            </w:pPr>
            <w:r w:rsidRPr="00F674D7">
              <w:rPr>
                <w:rFonts w:hint="eastAsia"/>
                <w:sz w:val="24"/>
              </w:rPr>
              <w:t>根据企业设计资料，活性炭吸附脱附装置中活性炭床为</w:t>
            </w:r>
            <w:r w:rsidRPr="00F674D7">
              <w:rPr>
                <w:rFonts w:hint="eastAsia"/>
                <w:sz w:val="24"/>
              </w:rPr>
              <w:t>10m</w:t>
            </w:r>
            <w:r w:rsidRPr="00F674D7">
              <w:rPr>
                <w:rFonts w:hint="eastAsia"/>
                <w:sz w:val="24"/>
                <w:vertAlign w:val="superscript"/>
              </w:rPr>
              <w:t>3</w:t>
            </w:r>
            <w:r w:rsidRPr="00F674D7">
              <w:rPr>
                <w:rFonts w:hint="eastAsia"/>
                <w:sz w:val="24"/>
              </w:rPr>
              <w:t>，一般活性炭密度为</w:t>
            </w:r>
            <w:r w:rsidRPr="00F674D7">
              <w:rPr>
                <w:rFonts w:hint="eastAsia"/>
                <w:sz w:val="24"/>
              </w:rPr>
              <w:t>0.55g/cm</w:t>
            </w:r>
            <w:r w:rsidRPr="00F674D7">
              <w:rPr>
                <w:rFonts w:hint="eastAsia"/>
                <w:sz w:val="24"/>
                <w:vertAlign w:val="superscript"/>
              </w:rPr>
              <w:t>3</w:t>
            </w:r>
            <w:r w:rsidRPr="00F674D7">
              <w:rPr>
                <w:rFonts w:hint="eastAsia"/>
                <w:sz w:val="24"/>
              </w:rPr>
              <w:t>，活性炭吸附</w:t>
            </w:r>
            <w:r w:rsidRPr="00F674D7">
              <w:rPr>
                <w:rFonts w:hint="eastAsia"/>
                <w:sz w:val="24"/>
              </w:rPr>
              <w:t>-</w:t>
            </w:r>
            <w:r w:rsidRPr="00F674D7">
              <w:rPr>
                <w:rFonts w:hint="eastAsia"/>
                <w:sz w:val="24"/>
              </w:rPr>
              <w:t>脱附</w:t>
            </w:r>
            <w:r w:rsidRPr="00F674D7">
              <w:rPr>
                <w:rFonts w:hint="eastAsia"/>
                <w:sz w:val="24"/>
              </w:rPr>
              <w:t>-</w:t>
            </w:r>
            <w:r w:rsidRPr="00F674D7">
              <w:rPr>
                <w:rFonts w:hint="eastAsia"/>
                <w:sz w:val="24"/>
              </w:rPr>
              <w:t>催化燃烧装置的活性炭每</w:t>
            </w:r>
            <w:r>
              <w:rPr>
                <w:rFonts w:hint="eastAsia"/>
                <w:sz w:val="24"/>
              </w:rPr>
              <w:t>2</w:t>
            </w:r>
            <w:r w:rsidRPr="00F674D7">
              <w:rPr>
                <w:rFonts w:hint="eastAsia"/>
                <w:sz w:val="24"/>
              </w:rPr>
              <w:t>年更换一次，</w:t>
            </w:r>
            <w:r>
              <w:rPr>
                <w:rFonts w:hint="eastAsia"/>
                <w:sz w:val="24"/>
              </w:rPr>
              <w:t>每次更换时活性炭全部更换，每次活性炭补充量为</w:t>
            </w:r>
            <w:r>
              <w:rPr>
                <w:rFonts w:hint="eastAsia"/>
                <w:sz w:val="24"/>
              </w:rPr>
              <w:t>5.5t</w:t>
            </w:r>
            <w:r>
              <w:rPr>
                <w:rFonts w:hint="eastAsia"/>
                <w:sz w:val="24"/>
              </w:rPr>
              <w:t>，</w:t>
            </w:r>
            <w:r w:rsidRPr="00F674D7">
              <w:rPr>
                <w:rFonts w:hint="eastAsia"/>
                <w:sz w:val="24"/>
              </w:rPr>
              <w:t>则活性炭的产生量为</w:t>
            </w:r>
            <w:r w:rsidRPr="00F674D7">
              <w:rPr>
                <w:rFonts w:hint="eastAsia"/>
                <w:sz w:val="24"/>
              </w:rPr>
              <w:t>2.75t/a</w:t>
            </w:r>
            <w:r w:rsidRPr="00F674D7">
              <w:rPr>
                <w:rFonts w:hint="eastAsia"/>
                <w:sz w:val="24"/>
              </w:rPr>
              <w:t>。根据《国家危险废物名录》（</w:t>
            </w:r>
            <w:r w:rsidRPr="00F674D7">
              <w:rPr>
                <w:rFonts w:hint="eastAsia"/>
                <w:sz w:val="24"/>
              </w:rPr>
              <w:t>2021</w:t>
            </w:r>
            <w:r w:rsidRPr="00F674D7">
              <w:rPr>
                <w:rFonts w:hint="eastAsia"/>
                <w:sz w:val="24"/>
              </w:rPr>
              <w:t>年版），废活性炭沾染有机废气，属于危险废物（</w:t>
            </w:r>
            <w:r w:rsidRPr="00F674D7">
              <w:rPr>
                <w:rFonts w:hint="eastAsia"/>
                <w:sz w:val="24"/>
              </w:rPr>
              <w:t>HW49</w:t>
            </w:r>
            <w:r w:rsidRPr="00F674D7">
              <w:rPr>
                <w:rFonts w:hint="eastAsia"/>
                <w:sz w:val="24"/>
              </w:rPr>
              <w:t>其他废物）。评价要求密闭容器收集、危废暂存间暂存，定期委托有资质的危废处理单位进行安全处置。</w:t>
            </w:r>
          </w:p>
          <w:p w:rsidR="00336153" w:rsidRPr="00F674D7" w:rsidRDefault="00336153" w:rsidP="00A80B48">
            <w:pPr>
              <w:spacing w:line="460" w:lineRule="exact"/>
              <w:ind w:firstLineChars="200" w:firstLine="480"/>
              <w:jc w:val="left"/>
              <w:rPr>
                <w:sz w:val="24"/>
              </w:rPr>
            </w:pPr>
            <w:r w:rsidRPr="00F674D7">
              <w:rPr>
                <w:rFonts w:hint="eastAsia"/>
                <w:sz w:val="24"/>
              </w:rPr>
              <w:t>（</w:t>
            </w:r>
            <w:r w:rsidRPr="00F674D7">
              <w:rPr>
                <w:rFonts w:hint="eastAsia"/>
                <w:sz w:val="24"/>
              </w:rPr>
              <w:t>2</w:t>
            </w:r>
            <w:r w:rsidRPr="00F674D7">
              <w:rPr>
                <w:rFonts w:hint="eastAsia"/>
                <w:sz w:val="24"/>
              </w:rPr>
              <w:t>）废催化剂</w:t>
            </w:r>
          </w:p>
          <w:p w:rsidR="00336153" w:rsidRPr="00F674D7" w:rsidRDefault="00336153" w:rsidP="00A80B48">
            <w:pPr>
              <w:spacing w:line="440" w:lineRule="exact"/>
              <w:ind w:firstLine="480"/>
              <w:rPr>
                <w:sz w:val="24"/>
              </w:rPr>
            </w:pPr>
            <w:r w:rsidRPr="00F674D7">
              <w:rPr>
                <w:rFonts w:hint="eastAsia"/>
                <w:sz w:val="24"/>
              </w:rPr>
              <w:t>有机废气治理设施（活性炭吸附</w:t>
            </w:r>
            <w:r w:rsidRPr="00F674D7">
              <w:rPr>
                <w:rFonts w:hint="eastAsia"/>
                <w:sz w:val="24"/>
              </w:rPr>
              <w:t>-</w:t>
            </w:r>
            <w:r w:rsidRPr="00F674D7">
              <w:rPr>
                <w:rFonts w:hint="eastAsia"/>
                <w:sz w:val="24"/>
              </w:rPr>
              <w:t>脱附</w:t>
            </w:r>
            <w:r w:rsidRPr="00F674D7">
              <w:rPr>
                <w:rFonts w:hint="eastAsia"/>
                <w:sz w:val="24"/>
              </w:rPr>
              <w:t>-</w:t>
            </w:r>
            <w:r w:rsidRPr="00F674D7">
              <w:rPr>
                <w:rFonts w:hint="eastAsia"/>
                <w:sz w:val="24"/>
              </w:rPr>
              <w:t>催化燃烧装置）中会使用到催化</w:t>
            </w:r>
            <w:r w:rsidRPr="00F674D7">
              <w:rPr>
                <w:rFonts w:hint="eastAsia"/>
                <w:sz w:val="24"/>
              </w:rPr>
              <w:lastRenderedPageBreak/>
              <w:t>剂，该催化剂需定期更换，更换周期为</w:t>
            </w:r>
            <w:r w:rsidRPr="00F674D7">
              <w:rPr>
                <w:rFonts w:hint="eastAsia"/>
                <w:sz w:val="24"/>
              </w:rPr>
              <w:t>1</w:t>
            </w:r>
            <w:r w:rsidRPr="00F674D7">
              <w:rPr>
                <w:rFonts w:hint="eastAsia"/>
                <w:sz w:val="24"/>
              </w:rPr>
              <w:t>年，每次更换量为</w:t>
            </w:r>
            <w:r w:rsidRPr="00F674D7">
              <w:rPr>
                <w:rFonts w:hint="eastAsia"/>
                <w:sz w:val="24"/>
              </w:rPr>
              <w:t>0.5t</w:t>
            </w:r>
            <w:r w:rsidRPr="00F674D7">
              <w:rPr>
                <w:rFonts w:hint="eastAsia"/>
                <w:sz w:val="24"/>
              </w:rPr>
              <w:t>，故废催化剂的产生量为</w:t>
            </w:r>
            <w:r w:rsidRPr="00F674D7">
              <w:rPr>
                <w:rFonts w:hint="eastAsia"/>
                <w:sz w:val="24"/>
              </w:rPr>
              <w:t>0.5t/a</w:t>
            </w:r>
            <w:r w:rsidRPr="00F674D7">
              <w:rPr>
                <w:rFonts w:hint="eastAsia"/>
                <w:sz w:val="24"/>
              </w:rPr>
              <w:t>。根据《国家危险废物名录》（</w:t>
            </w:r>
            <w:r w:rsidRPr="00F674D7">
              <w:rPr>
                <w:rFonts w:hint="eastAsia"/>
                <w:sz w:val="24"/>
              </w:rPr>
              <w:t>2021</w:t>
            </w:r>
            <w:r w:rsidRPr="00F674D7">
              <w:rPr>
                <w:rFonts w:hint="eastAsia"/>
                <w:sz w:val="24"/>
              </w:rPr>
              <w:t>年版），废催化剂参照危险废物（</w:t>
            </w:r>
            <w:r w:rsidRPr="00F674D7">
              <w:rPr>
                <w:rFonts w:hint="eastAsia"/>
                <w:sz w:val="24"/>
              </w:rPr>
              <w:t>HW50</w:t>
            </w:r>
            <w:r w:rsidRPr="00F674D7">
              <w:rPr>
                <w:rFonts w:hint="eastAsia"/>
                <w:sz w:val="24"/>
              </w:rPr>
              <w:t>废催化剂</w:t>
            </w:r>
            <w:r w:rsidRPr="00F674D7">
              <w:rPr>
                <w:rFonts w:hint="eastAsia"/>
                <w:sz w:val="24"/>
              </w:rPr>
              <w:t xml:space="preserve"> 772-007-50</w:t>
            </w:r>
            <w:r w:rsidRPr="00F674D7">
              <w:rPr>
                <w:rFonts w:hint="eastAsia"/>
                <w:sz w:val="24"/>
              </w:rPr>
              <w:t>）执行。评价要求密闭容器收集、危废暂存间暂存，定期委托有资质的危废处理单位进行安全处置。</w:t>
            </w:r>
          </w:p>
          <w:p w:rsidR="00336153" w:rsidRPr="00F674D7" w:rsidRDefault="00336153" w:rsidP="00A80B48">
            <w:pPr>
              <w:spacing w:line="460" w:lineRule="exact"/>
              <w:ind w:firstLineChars="200" w:firstLine="480"/>
              <w:rPr>
                <w:rFonts w:eastAsia="黑体"/>
                <w:sz w:val="24"/>
              </w:rPr>
            </w:pPr>
            <w:r w:rsidRPr="00F674D7">
              <w:rPr>
                <w:rFonts w:eastAsia="黑体"/>
                <w:sz w:val="24"/>
              </w:rPr>
              <w:t>表</w:t>
            </w:r>
            <w:r w:rsidRPr="00F674D7">
              <w:rPr>
                <w:rFonts w:eastAsia="黑体"/>
                <w:sz w:val="24"/>
              </w:rPr>
              <w:t>3</w:t>
            </w:r>
            <w:r>
              <w:rPr>
                <w:rFonts w:eastAsia="黑体" w:hint="eastAsia"/>
                <w:sz w:val="24"/>
              </w:rPr>
              <w:t>7</w:t>
            </w:r>
            <w:r w:rsidRPr="00F674D7">
              <w:rPr>
                <w:rFonts w:eastAsia="黑体"/>
                <w:sz w:val="24"/>
              </w:rPr>
              <w:t xml:space="preserve">               </w:t>
            </w:r>
            <w:r w:rsidRPr="00F674D7">
              <w:rPr>
                <w:rFonts w:eastAsia="黑体"/>
                <w:sz w:val="24"/>
              </w:rPr>
              <w:t>固体废物详情一览表</w:t>
            </w:r>
          </w:p>
          <w:tbl>
            <w:tblPr>
              <w:tblW w:w="5000" w:type="pct"/>
              <w:jc w:val="center"/>
              <w:tblBorders>
                <w:top w:val="single" w:sz="8" w:space="0" w:color="000000"/>
                <w:bottom w:val="single" w:sz="8" w:space="0" w:color="000000"/>
                <w:insideH w:val="single" w:sz="4" w:space="0" w:color="000000"/>
                <w:insideV w:val="single" w:sz="4" w:space="0" w:color="000000"/>
              </w:tblBorders>
              <w:tblLayout w:type="fixed"/>
              <w:tblLook w:val="04A0"/>
            </w:tblPr>
            <w:tblGrid>
              <w:gridCol w:w="956"/>
              <w:gridCol w:w="2182"/>
              <w:gridCol w:w="1206"/>
              <w:gridCol w:w="2653"/>
              <w:gridCol w:w="949"/>
            </w:tblGrid>
            <w:tr w:rsidR="00336153" w:rsidRPr="00F674D7" w:rsidTr="00A80B48">
              <w:trPr>
                <w:trHeight w:val="397"/>
                <w:jc w:val="center"/>
              </w:trPr>
              <w:tc>
                <w:tcPr>
                  <w:tcW w:w="1113"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b/>
                      <w:bCs/>
                      <w:kern w:val="0"/>
                      <w:szCs w:val="21"/>
                    </w:rPr>
                  </w:pPr>
                  <w:r w:rsidRPr="00F674D7">
                    <w:rPr>
                      <w:b/>
                      <w:bCs/>
                      <w:kern w:val="0"/>
                      <w:szCs w:val="21"/>
                    </w:rPr>
                    <w:t>固废属性</w:t>
                  </w:r>
                </w:p>
              </w:tc>
              <w:tc>
                <w:tcPr>
                  <w:tcW w:w="2607"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b/>
                      <w:bCs/>
                      <w:kern w:val="0"/>
                      <w:szCs w:val="21"/>
                    </w:rPr>
                  </w:pPr>
                  <w:r w:rsidRPr="00F674D7">
                    <w:rPr>
                      <w:b/>
                      <w:bCs/>
                      <w:kern w:val="0"/>
                      <w:szCs w:val="21"/>
                    </w:rPr>
                    <w:t>固废名称</w:t>
                  </w:r>
                </w:p>
              </w:tc>
              <w:tc>
                <w:tcPr>
                  <w:tcW w:w="1417"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b/>
                      <w:bCs/>
                      <w:kern w:val="0"/>
                      <w:szCs w:val="21"/>
                    </w:rPr>
                  </w:pPr>
                  <w:r w:rsidRPr="00F674D7">
                    <w:rPr>
                      <w:b/>
                      <w:bCs/>
                      <w:kern w:val="0"/>
                      <w:szCs w:val="21"/>
                    </w:rPr>
                    <w:t>产生量（</w:t>
                  </w:r>
                  <w:r w:rsidRPr="00F674D7">
                    <w:rPr>
                      <w:b/>
                      <w:bCs/>
                      <w:kern w:val="0"/>
                      <w:szCs w:val="21"/>
                    </w:rPr>
                    <w:t>t/a</w:t>
                  </w:r>
                  <w:r w:rsidRPr="00F674D7">
                    <w:rPr>
                      <w:b/>
                      <w:bCs/>
                      <w:kern w:val="0"/>
                      <w:szCs w:val="21"/>
                    </w:rPr>
                    <w:t>）</w:t>
                  </w:r>
                </w:p>
              </w:tc>
              <w:tc>
                <w:tcPr>
                  <w:tcW w:w="3180"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b/>
                      <w:bCs/>
                      <w:kern w:val="0"/>
                      <w:szCs w:val="21"/>
                    </w:rPr>
                  </w:pPr>
                  <w:r w:rsidRPr="00F674D7">
                    <w:rPr>
                      <w:b/>
                      <w:bCs/>
                      <w:kern w:val="0"/>
                      <w:szCs w:val="21"/>
                    </w:rPr>
                    <w:t>处置措施</w:t>
                  </w:r>
                </w:p>
              </w:tc>
              <w:tc>
                <w:tcPr>
                  <w:tcW w:w="1105"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b/>
                      <w:bCs/>
                      <w:kern w:val="0"/>
                      <w:szCs w:val="21"/>
                    </w:rPr>
                  </w:pPr>
                  <w:r w:rsidRPr="00F674D7">
                    <w:rPr>
                      <w:b/>
                      <w:bCs/>
                      <w:kern w:val="0"/>
                      <w:szCs w:val="21"/>
                    </w:rPr>
                    <w:t>排放量</w:t>
                  </w:r>
                </w:p>
              </w:tc>
            </w:tr>
            <w:tr w:rsidR="00336153" w:rsidRPr="00F674D7" w:rsidTr="00A80B48">
              <w:trPr>
                <w:trHeight w:val="397"/>
                <w:jc w:val="center"/>
              </w:trPr>
              <w:tc>
                <w:tcPr>
                  <w:tcW w:w="1113" w:type="dxa"/>
                  <w:vMerge w:val="restart"/>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r w:rsidRPr="00F674D7">
                    <w:rPr>
                      <w:kern w:val="0"/>
                      <w:szCs w:val="21"/>
                    </w:rPr>
                    <w:t>一般工业固废</w:t>
                  </w:r>
                </w:p>
              </w:tc>
              <w:tc>
                <w:tcPr>
                  <w:tcW w:w="2607"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r w:rsidRPr="00F674D7">
                    <w:rPr>
                      <w:kern w:val="0"/>
                      <w:szCs w:val="21"/>
                    </w:rPr>
                    <w:t>废包装材料</w:t>
                  </w:r>
                </w:p>
              </w:tc>
              <w:tc>
                <w:tcPr>
                  <w:tcW w:w="1417"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r w:rsidRPr="00F674D7">
                    <w:rPr>
                      <w:rFonts w:hint="eastAsia"/>
                      <w:kern w:val="0"/>
                      <w:szCs w:val="21"/>
                    </w:rPr>
                    <w:t>0.2</w:t>
                  </w:r>
                </w:p>
              </w:tc>
              <w:tc>
                <w:tcPr>
                  <w:tcW w:w="3180"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r w:rsidRPr="00F674D7">
                    <w:rPr>
                      <w:kern w:val="0"/>
                      <w:szCs w:val="21"/>
                    </w:rPr>
                    <w:t>收集后外售</w:t>
                  </w:r>
                </w:p>
              </w:tc>
              <w:tc>
                <w:tcPr>
                  <w:tcW w:w="1105"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r w:rsidRPr="00F674D7">
                    <w:rPr>
                      <w:kern w:val="0"/>
                      <w:szCs w:val="21"/>
                    </w:rPr>
                    <w:t>0</w:t>
                  </w:r>
                </w:p>
              </w:tc>
            </w:tr>
            <w:tr w:rsidR="00336153" w:rsidRPr="00F674D7" w:rsidTr="00A80B48">
              <w:trPr>
                <w:trHeight w:val="397"/>
                <w:jc w:val="center"/>
              </w:trPr>
              <w:tc>
                <w:tcPr>
                  <w:tcW w:w="1113" w:type="dxa"/>
                  <w:vMerge/>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p>
              </w:tc>
              <w:tc>
                <w:tcPr>
                  <w:tcW w:w="2607"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r w:rsidRPr="00F674D7">
                    <w:rPr>
                      <w:kern w:val="0"/>
                      <w:szCs w:val="21"/>
                    </w:rPr>
                    <w:t>废边角料</w:t>
                  </w:r>
                </w:p>
              </w:tc>
              <w:tc>
                <w:tcPr>
                  <w:tcW w:w="1417"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r w:rsidRPr="00F674D7">
                    <w:rPr>
                      <w:rFonts w:hint="eastAsia"/>
                      <w:kern w:val="0"/>
                      <w:szCs w:val="21"/>
                    </w:rPr>
                    <w:t>0.3</w:t>
                  </w:r>
                </w:p>
              </w:tc>
              <w:tc>
                <w:tcPr>
                  <w:tcW w:w="3180"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r w:rsidRPr="00F674D7">
                    <w:rPr>
                      <w:kern w:val="0"/>
                      <w:szCs w:val="21"/>
                    </w:rPr>
                    <w:t>收集后外售</w:t>
                  </w:r>
                </w:p>
              </w:tc>
              <w:tc>
                <w:tcPr>
                  <w:tcW w:w="1105"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r w:rsidRPr="00F674D7">
                    <w:rPr>
                      <w:kern w:val="0"/>
                      <w:szCs w:val="21"/>
                    </w:rPr>
                    <w:t>0</w:t>
                  </w:r>
                </w:p>
              </w:tc>
            </w:tr>
            <w:tr w:rsidR="00336153" w:rsidRPr="00F674D7" w:rsidTr="00A80B48">
              <w:trPr>
                <w:trHeight w:val="397"/>
                <w:jc w:val="center"/>
              </w:trPr>
              <w:tc>
                <w:tcPr>
                  <w:tcW w:w="1113" w:type="dxa"/>
                  <w:vMerge w:val="restart"/>
                  <w:shd w:val="clear" w:color="auto" w:fill="auto"/>
                  <w:vAlign w:val="center"/>
                </w:tcPr>
                <w:p w:rsidR="00336153" w:rsidRPr="00F674D7" w:rsidRDefault="00336153" w:rsidP="00A80B48">
                  <w:pPr>
                    <w:framePr w:hSpace="180" w:wrap="around" w:vAnchor="text" w:hAnchor="text" w:xAlign="center" w:y="1"/>
                    <w:widowControl/>
                    <w:snapToGrid w:val="0"/>
                    <w:spacing w:line="276" w:lineRule="auto"/>
                    <w:suppressOverlap/>
                    <w:jc w:val="center"/>
                    <w:textAlignment w:val="baseline"/>
                    <w:rPr>
                      <w:kern w:val="0"/>
                      <w:szCs w:val="21"/>
                    </w:rPr>
                  </w:pPr>
                  <w:r w:rsidRPr="00F674D7">
                    <w:rPr>
                      <w:kern w:val="0"/>
                      <w:szCs w:val="21"/>
                    </w:rPr>
                    <w:t>危险废物</w:t>
                  </w:r>
                </w:p>
              </w:tc>
              <w:tc>
                <w:tcPr>
                  <w:tcW w:w="2607"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r w:rsidRPr="00F674D7">
                    <w:rPr>
                      <w:szCs w:val="21"/>
                    </w:rPr>
                    <w:t>废活性炭</w:t>
                  </w:r>
                </w:p>
              </w:tc>
              <w:tc>
                <w:tcPr>
                  <w:tcW w:w="1417"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r w:rsidRPr="00F674D7">
                    <w:rPr>
                      <w:rFonts w:hint="eastAsia"/>
                      <w:kern w:val="0"/>
                      <w:szCs w:val="21"/>
                    </w:rPr>
                    <w:t>2.75</w:t>
                  </w:r>
                </w:p>
              </w:tc>
              <w:tc>
                <w:tcPr>
                  <w:tcW w:w="3180" w:type="dxa"/>
                  <w:vMerge w:val="restart"/>
                  <w:shd w:val="clear" w:color="auto" w:fill="auto"/>
                  <w:vAlign w:val="center"/>
                </w:tcPr>
                <w:p w:rsidR="00336153" w:rsidRPr="00F674D7" w:rsidRDefault="00336153" w:rsidP="00A80B48">
                  <w:pPr>
                    <w:framePr w:hSpace="180" w:wrap="around" w:vAnchor="text" w:hAnchor="text" w:xAlign="center" w:y="1"/>
                    <w:snapToGrid w:val="0"/>
                    <w:spacing w:line="276" w:lineRule="auto"/>
                    <w:suppressOverlap/>
                    <w:jc w:val="center"/>
                    <w:textAlignment w:val="baseline"/>
                    <w:rPr>
                      <w:kern w:val="0"/>
                      <w:szCs w:val="21"/>
                    </w:rPr>
                  </w:pPr>
                  <w:r w:rsidRPr="00F674D7">
                    <w:rPr>
                      <w:kern w:val="0"/>
                      <w:szCs w:val="21"/>
                    </w:rPr>
                    <w:t>暂存于危废暂存间、定期委托有相应资质的回收单位安全处置</w:t>
                  </w:r>
                </w:p>
              </w:tc>
              <w:tc>
                <w:tcPr>
                  <w:tcW w:w="1105"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r w:rsidRPr="00F674D7">
                    <w:rPr>
                      <w:kern w:val="0"/>
                      <w:szCs w:val="21"/>
                    </w:rPr>
                    <w:t>0</w:t>
                  </w:r>
                </w:p>
              </w:tc>
            </w:tr>
            <w:tr w:rsidR="00336153" w:rsidRPr="00F674D7" w:rsidTr="00A80B48">
              <w:trPr>
                <w:trHeight w:val="397"/>
                <w:jc w:val="center"/>
              </w:trPr>
              <w:tc>
                <w:tcPr>
                  <w:tcW w:w="1113" w:type="dxa"/>
                  <w:vMerge/>
                  <w:shd w:val="clear" w:color="auto" w:fill="auto"/>
                  <w:vAlign w:val="center"/>
                </w:tcPr>
                <w:p w:rsidR="00336153" w:rsidRPr="00F674D7" w:rsidRDefault="00336153" w:rsidP="00A80B48">
                  <w:pPr>
                    <w:framePr w:hSpace="180" w:wrap="around" w:vAnchor="text" w:hAnchor="text" w:xAlign="center" w:y="1"/>
                    <w:widowControl/>
                    <w:snapToGrid w:val="0"/>
                    <w:spacing w:line="276" w:lineRule="auto"/>
                    <w:suppressOverlap/>
                    <w:jc w:val="center"/>
                    <w:textAlignment w:val="baseline"/>
                    <w:rPr>
                      <w:kern w:val="0"/>
                      <w:szCs w:val="21"/>
                    </w:rPr>
                  </w:pPr>
                </w:p>
              </w:tc>
              <w:tc>
                <w:tcPr>
                  <w:tcW w:w="2607"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szCs w:val="21"/>
                    </w:rPr>
                  </w:pPr>
                  <w:r w:rsidRPr="00F674D7">
                    <w:rPr>
                      <w:rFonts w:hint="eastAsia"/>
                      <w:szCs w:val="21"/>
                    </w:rPr>
                    <w:t>废催化剂</w:t>
                  </w:r>
                </w:p>
              </w:tc>
              <w:tc>
                <w:tcPr>
                  <w:tcW w:w="1417"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r w:rsidRPr="00F674D7">
                    <w:rPr>
                      <w:rFonts w:hint="eastAsia"/>
                      <w:kern w:val="0"/>
                      <w:szCs w:val="21"/>
                    </w:rPr>
                    <w:t>0.5</w:t>
                  </w:r>
                </w:p>
              </w:tc>
              <w:tc>
                <w:tcPr>
                  <w:tcW w:w="3180" w:type="dxa"/>
                  <w:vMerge/>
                  <w:shd w:val="clear" w:color="auto" w:fill="auto"/>
                  <w:vAlign w:val="center"/>
                </w:tcPr>
                <w:p w:rsidR="00336153" w:rsidRPr="00F674D7" w:rsidRDefault="00336153" w:rsidP="00A80B48">
                  <w:pPr>
                    <w:framePr w:hSpace="180" w:wrap="around" w:vAnchor="text" w:hAnchor="text" w:xAlign="center" w:y="1"/>
                    <w:snapToGrid w:val="0"/>
                    <w:spacing w:line="276" w:lineRule="auto"/>
                    <w:suppressOverlap/>
                    <w:jc w:val="center"/>
                    <w:textAlignment w:val="baseline"/>
                    <w:rPr>
                      <w:kern w:val="0"/>
                      <w:szCs w:val="21"/>
                    </w:rPr>
                  </w:pPr>
                </w:p>
              </w:tc>
              <w:tc>
                <w:tcPr>
                  <w:tcW w:w="1105" w:type="dxa"/>
                  <w:shd w:val="clear" w:color="auto" w:fill="auto"/>
                  <w:vAlign w:val="center"/>
                </w:tcPr>
                <w:p w:rsidR="00336153" w:rsidRPr="00F674D7" w:rsidRDefault="00336153" w:rsidP="00A80B48">
                  <w:pPr>
                    <w:framePr w:hSpace="180" w:wrap="around" w:vAnchor="text" w:hAnchor="text" w:xAlign="center" w:y="1"/>
                    <w:snapToGrid w:val="0"/>
                    <w:spacing w:before="60" w:line="276" w:lineRule="auto"/>
                    <w:suppressOverlap/>
                    <w:jc w:val="center"/>
                    <w:textAlignment w:val="baseline"/>
                    <w:rPr>
                      <w:kern w:val="0"/>
                      <w:szCs w:val="21"/>
                    </w:rPr>
                  </w:pPr>
                  <w:r w:rsidRPr="00F674D7">
                    <w:rPr>
                      <w:rFonts w:hint="eastAsia"/>
                      <w:kern w:val="0"/>
                      <w:szCs w:val="21"/>
                    </w:rPr>
                    <w:t>0</w:t>
                  </w:r>
                </w:p>
              </w:tc>
            </w:tr>
          </w:tbl>
          <w:p w:rsidR="00336153" w:rsidRPr="00F674D7" w:rsidRDefault="00336153" w:rsidP="00A80B48">
            <w:pPr>
              <w:widowControl/>
              <w:spacing w:line="400" w:lineRule="exact"/>
              <w:ind w:firstLineChars="200" w:firstLine="480"/>
              <w:jc w:val="left"/>
              <w:rPr>
                <w:rFonts w:eastAsia="黑体"/>
                <w:snapToGrid w:val="0"/>
                <w:kern w:val="0"/>
                <w:sz w:val="24"/>
              </w:rPr>
            </w:pPr>
            <w:r w:rsidRPr="00F674D7">
              <w:rPr>
                <w:rFonts w:eastAsia="黑体"/>
                <w:snapToGrid w:val="0"/>
                <w:kern w:val="0"/>
                <w:sz w:val="24"/>
              </w:rPr>
              <w:t>表</w:t>
            </w:r>
            <w:r w:rsidRPr="00F674D7">
              <w:rPr>
                <w:rFonts w:eastAsia="黑体"/>
                <w:snapToGrid w:val="0"/>
                <w:kern w:val="0"/>
                <w:sz w:val="24"/>
              </w:rPr>
              <w:t>3</w:t>
            </w:r>
            <w:r>
              <w:rPr>
                <w:rFonts w:eastAsia="黑体" w:hint="eastAsia"/>
                <w:snapToGrid w:val="0"/>
                <w:kern w:val="0"/>
                <w:sz w:val="24"/>
              </w:rPr>
              <w:t>8</w:t>
            </w:r>
            <w:r w:rsidRPr="00F674D7">
              <w:rPr>
                <w:rFonts w:eastAsia="黑体"/>
                <w:snapToGrid w:val="0"/>
                <w:kern w:val="0"/>
                <w:sz w:val="24"/>
              </w:rPr>
              <w:t xml:space="preserve">                 </w:t>
            </w:r>
            <w:r w:rsidRPr="00F674D7">
              <w:rPr>
                <w:rFonts w:eastAsia="黑体"/>
                <w:snapToGrid w:val="0"/>
                <w:kern w:val="0"/>
                <w:sz w:val="24"/>
              </w:rPr>
              <w:t>危险废物汇总表</w:t>
            </w:r>
          </w:p>
          <w:tbl>
            <w:tblPr>
              <w:tblW w:w="5000" w:type="pct"/>
              <w:jc w:val="center"/>
              <w:tblBorders>
                <w:top w:val="single" w:sz="8" w:space="0" w:color="000000"/>
                <w:bottom w:val="single" w:sz="8" w:space="0" w:color="000000"/>
                <w:insideH w:val="single" w:sz="4" w:space="0" w:color="000000"/>
                <w:insideV w:val="single" w:sz="4" w:space="0" w:color="000000"/>
              </w:tblBorders>
              <w:tblLayout w:type="fixed"/>
              <w:tblLook w:val="04A0"/>
            </w:tblPr>
            <w:tblGrid>
              <w:gridCol w:w="384"/>
              <w:gridCol w:w="694"/>
              <w:gridCol w:w="711"/>
              <w:gridCol w:w="981"/>
              <w:gridCol w:w="686"/>
              <w:gridCol w:w="772"/>
              <w:gridCol w:w="387"/>
              <w:gridCol w:w="601"/>
              <w:gridCol w:w="600"/>
              <w:gridCol w:w="574"/>
              <w:gridCol w:w="599"/>
              <w:gridCol w:w="957"/>
            </w:tblGrid>
            <w:tr w:rsidR="00336153" w:rsidRPr="00F674D7" w:rsidTr="00A80B48">
              <w:trPr>
                <w:trHeight w:val="397"/>
                <w:jc w:val="center"/>
              </w:trPr>
              <w:tc>
                <w:tcPr>
                  <w:tcW w:w="427" w:type="dxa"/>
                  <w:shd w:val="clear" w:color="auto" w:fill="auto"/>
                  <w:vAlign w:val="center"/>
                </w:tcPr>
                <w:p w:rsidR="00336153" w:rsidRPr="00F674D7" w:rsidRDefault="00336153" w:rsidP="00A80B48">
                  <w:pPr>
                    <w:framePr w:hSpace="180" w:wrap="around" w:vAnchor="text" w:hAnchor="text" w:xAlign="center" w:y="1"/>
                    <w:snapToGrid w:val="0"/>
                    <w:spacing w:before="60"/>
                    <w:suppressOverlap/>
                    <w:jc w:val="center"/>
                    <w:textAlignment w:val="baseline"/>
                    <w:rPr>
                      <w:b/>
                      <w:bCs/>
                      <w:kern w:val="0"/>
                      <w:szCs w:val="21"/>
                    </w:rPr>
                  </w:pPr>
                  <w:r w:rsidRPr="00F674D7">
                    <w:rPr>
                      <w:b/>
                      <w:bCs/>
                      <w:kern w:val="0"/>
                      <w:szCs w:val="21"/>
                    </w:rPr>
                    <w:t>序号</w:t>
                  </w:r>
                </w:p>
              </w:tc>
              <w:tc>
                <w:tcPr>
                  <w:tcW w:w="826" w:type="dxa"/>
                  <w:shd w:val="clear" w:color="auto" w:fill="auto"/>
                  <w:vAlign w:val="center"/>
                </w:tcPr>
                <w:p w:rsidR="00336153" w:rsidRPr="00F674D7" w:rsidRDefault="00336153" w:rsidP="00A80B48">
                  <w:pPr>
                    <w:framePr w:hSpace="180" w:wrap="around" w:vAnchor="text" w:hAnchor="text" w:xAlign="center" w:y="1"/>
                    <w:snapToGrid w:val="0"/>
                    <w:spacing w:before="60"/>
                    <w:suppressOverlap/>
                    <w:jc w:val="center"/>
                    <w:textAlignment w:val="baseline"/>
                    <w:rPr>
                      <w:b/>
                      <w:bCs/>
                      <w:kern w:val="0"/>
                      <w:szCs w:val="21"/>
                    </w:rPr>
                  </w:pPr>
                  <w:r w:rsidRPr="00F674D7">
                    <w:rPr>
                      <w:b/>
                      <w:bCs/>
                      <w:kern w:val="0"/>
                      <w:szCs w:val="21"/>
                    </w:rPr>
                    <w:t>危险废物名称</w:t>
                  </w:r>
                </w:p>
              </w:tc>
              <w:tc>
                <w:tcPr>
                  <w:tcW w:w="848" w:type="dxa"/>
                  <w:shd w:val="clear" w:color="auto" w:fill="auto"/>
                  <w:vAlign w:val="center"/>
                </w:tcPr>
                <w:p w:rsidR="00336153" w:rsidRPr="00F674D7" w:rsidRDefault="00336153" w:rsidP="00A80B48">
                  <w:pPr>
                    <w:framePr w:hSpace="180" w:wrap="around" w:vAnchor="text" w:hAnchor="text" w:xAlign="center" w:y="1"/>
                    <w:snapToGrid w:val="0"/>
                    <w:spacing w:before="60"/>
                    <w:suppressOverlap/>
                    <w:jc w:val="center"/>
                    <w:textAlignment w:val="baseline"/>
                    <w:rPr>
                      <w:b/>
                      <w:bCs/>
                      <w:kern w:val="0"/>
                      <w:szCs w:val="21"/>
                    </w:rPr>
                  </w:pPr>
                  <w:r w:rsidRPr="00F674D7">
                    <w:rPr>
                      <w:b/>
                      <w:bCs/>
                      <w:kern w:val="0"/>
                      <w:szCs w:val="21"/>
                    </w:rPr>
                    <w:t>危险废物类别</w:t>
                  </w:r>
                </w:p>
              </w:tc>
              <w:tc>
                <w:tcPr>
                  <w:tcW w:w="1196" w:type="dxa"/>
                  <w:shd w:val="clear" w:color="auto" w:fill="auto"/>
                  <w:vAlign w:val="center"/>
                </w:tcPr>
                <w:p w:rsidR="00336153" w:rsidRPr="00F674D7" w:rsidRDefault="00336153" w:rsidP="00A80B48">
                  <w:pPr>
                    <w:framePr w:hSpace="180" w:wrap="around" w:vAnchor="text" w:hAnchor="text" w:xAlign="center" w:y="1"/>
                    <w:snapToGrid w:val="0"/>
                    <w:spacing w:before="60"/>
                    <w:suppressOverlap/>
                    <w:jc w:val="center"/>
                    <w:textAlignment w:val="baseline"/>
                    <w:rPr>
                      <w:b/>
                      <w:bCs/>
                      <w:kern w:val="0"/>
                      <w:szCs w:val="21"/>
                    </w:rPr>
                  </w:pPr>
                  <w:r w:rsidRPr="00F674D7">
                    <w:rPr>
                      <w:b/>
                      <w:bCs/>
                      <w:kern w:val="0"/>
                      <w:szCs w:val="21"/>
                    </w:rPr>
                    <w:t>危险废物代码</w:t>
                  </w:r>
                </w:p>
              </w:tc>
              <w:tc>
                <w:tcPr>
                  <w:tcW w:w="816" w:type="dxa"/>
                  <w:shd w:val="clear" w:color="auto" w:fill="auto"/>
                  <w:vAlign w:val="center"/>
                </w:tcPr>
                <w:p w:rsidR="00336153" w:rsidRPr="00F674D7" w:rsidRDefault="00336153" w:rsidP="00A80B48">
                  <w:pPr>
                    <w:framePr w:hSpace="180" w:wrap="around" w:vAnchor="text" w:hAnchor="text" w:xAlign="center" w:y="1"/>
                    <w:snapToGrid w:val="0"/>
                    <w:spacing w:before="60"/>
                    <w:suppressOverlap/>
                    <w:jc w:val="center"/>
                    <w:textAlignment w:val="baseline"/>
                    <w:rPr>
                      <w:b/>
                      <w:bCs/>
                      <w:kern w:val="0"/>
                      <w:szCs w:val="21"/>
                    </w:rPr>
                  </w:pPr>
                  <w:r w:rsidRPr="00F674D7">
                    <w:rPr>
                      <w:b/>
                      <w:bCs/>
                      <w:kern w:val="0"/>
                      <w:szCs w:val="21"/>
                    </w:rPr>
                    <w:t>产生量（吨</w:t>
                  </w:r>
                  <w:r w:rsidRPr="00F674D7">
                    <w:rPr>
                      <w:b/>
                      <w:bCs/>
                      <w:kern w:val="0"/>
                      <w:szCs w:val="21"/>
                    </w:rPr>
                    <w:t>/</w:t>
                  </w:r>
                  <w:r w:rsidRPr="00F674D7">
                    <w:rPr>
                      <w:b/>
                      <w:bCs/>
                      <w:kern w:val="0"/>
                      <w:szCs w:val="21"/>
                    </w:rPr>
                    <w:t>年）</w:t>
                  </w:r>
                </w:p>
              </w:tc>
              <w:tc>
                <w:tcPr>
                  <w:tcW w:w="927" w:type="dxa"/>
                  <w:shd w:val="clear" w:color="auto" w:fill="auto"/>
                  <w:vAlign w:val="center"/>
                </w:tcPr>
                <w:p w:rsidR="00336153" w:rsidRPr="00F674D7" w:rsidRDefault="00336153" w:rsidP="00A80B48">
                  <w:pPr>
                    <w:framePr w:hSpace="180" w:wrap="around" w:vAnchor="text" w:hAnchor="text" w:xAlign="center" w:y="1"/>
                    <w:snapToGrid w:val="0"/>
                    <w:spacing w:before="60"/>
                    <w:suppressOverlap/>
                    <w:jc w:val="center"/>
                    <w:textAlignment w:val="baseline"/>
                    <w:rPr>
                      <w:b/>
                      <w:bCs/>
                      <w:kern w:val="0"/>
                      <w:szCs w:val="21"/>
                    </w:rPr>
                  </w:pPr>
                  <w:r w:rsidRPr="00F674D7">
                    <w:rPr>
                      <w:b/>
                      <w:bCs/>
                      <w:kern w:val="0"/>
                      <w:szCs w:val="21"/>
                    </w:rPr>
                    <w:t>产生工序及装置</w:t>
                  </w:r>
                </w:p>
              </w:tc>
              <w:tc>
                <w:tcPr>
                  <w:tcW w:w="430" w:type="dxa"/>
                  <w:shd w:val="clear" w:color="auto" w:fill="auto"/>
                  <w:vAlign w:val="center"/>
                </w:tcPr>
                <w:p w:rsidR="00336153" w:rsidRPr="00F674D7" w:rsidRDefault="00336153" w:rsidP="00A80B48">
                  <w:pPr>
                    <w:framePr w:hSpace="180" w:wrap="around" w:vAnchor="text" w:hAnchor="text" w:xAlign="center" w:y="1"/>
                    <w:snapToGrid w:val="0"/>
                    <w:spacing w:before="60"/>
                    <w:suppressOverlap/>
                    <w:jc w:val="center"/>
                    <w:textAlignment w:val="baseline"/>
                    <w:rPr>
                      <w:b/>
                      <w:bCs/>
                      <w:kern w:val="0"/>
                      <w:szCs w:val="21"/>
                    </w:rPr>
                  </w:pPr>
                  <w:r w:rsidRPr="00F674D7">
                    <w:rPr>
                      <w:b/>
                      <w:bCs/>
                      <w:kern w:val="0"/>
                      <w:szCs w:val="21"/>
                    </w:rPr>
                    <w:t>形态</w:t>
                  </w:r>
                </w:p>
              </w:tc>
              <w:tc>
                <w:tcPr>
                  <w:tcW w:w="706" w:type="dxa"/>
                  <w:shd w:val="clear" w:color="auto" w:fill="auto"/>
                  <w:vAlign w:val="center"/>
                </w:tcPr>
                <w:p w:rsidR="00336153" w:rsidRPr="00F674D7" w:rsidRDefault="00336153" w:rsidP="00A80B48">
                  <w:pPr>
                    <w:framePr w:hSpace="180" w:wrap="around" w:vAnchor="text" w:hAnchor="text" w:xAlign="center" w:y="1"/>
                    <w:snapToGrid w:val="0"/>
                    <w:spacing w:before="60"/>
                    <w:suppressOverlap/>
                    <w:jc w:val="center"/>
                    <w:textAlignment w:val="baseline"/>
                    <w:rPr>
                      <w:b/>
                      <w:bCs/>
                      <w:kern w:val="0"/>
                      <w:szCs w:val="21"/>
                    </w:rPr>
                  </w:pPr>
                  <w:r w:rsidRPr="00F674D7">
                    <w:rPr>
                      <w:b/>
                      <w:bCs/>
                      <w:kern w:val="0"/>
                      <w:szCs w:val="21"/>
                    </w:rPr>
                    <w:t>主要成分</w:t>
                  </w:r>
                </w:p>
              </w:tc>
              <w:tc>
                <w:tcPr>
                  <w:tcW w:w="705" w:type="dxa"/>
                  <w:shd w:val="clear" w:color="auto" w:fill="auto"/>
                  <w:vAlign w:val="center"/>
                </w:tcPr>
                <w:p w:rsidR="00336153" w:rsidRPr="00F674D7" w:rsidRDefault="00336153" w:rsidP="00A80B48">
                  <w:pPr>
                    <w:framePr w:hSpace="180" w:wrap="around" w:vAnchor="text" w:hAnchor="text" w:xAlign="center" w:y="1"/>
                    <w:snapToGrid w:val="0"/>
                    <w:spacing w:before="60"/>
                    <w:suppressOverlap/>
                    <w:jc w:val="center"/>
                    <w:textAlignment w:val="baseline"/>
                    <w:rPr>
                      <w:b/>
                      <w:bCs/>
                      <w:kern w:val="0"/>
                      <w:szCs w:val="21"/>
                    </w:rPr>
                  </w:pPr>
                  <w:r w:rsidRPr="00F674D7">
                    <w:rPr>
                      <w:b/>
                      <w:bCs/>
                      <w:kern w:val="0"/>
                      <w:szCs w:val="21"/>
                    </w:rPr>
                    <w:t>有害成分</w:t>
                  </w:r>
                </w:p>
              </w:tc>
              <w:tc>
                <w:tcPr>
                  <w:tcW w:w="672" w:type="dxa"/>
                  <w:shd w:val="clear" w:color="auto" w:fill="auto"/>
                  <w:vAlign w:val="center"/>
                </w:tcPr>
                <w:p w:rsidR="00336153" w:rsidRPr="00F674D7" w:rsidRDefault="00336153" w:rsidP="00A80B48">
                  <w:pPr>
                    <w:framePr w:hSpace="180" w:wrap="around" w:vAnchor="text" w:hAnchor="text" w:xAlign="center" w:y="1"/>
                    <w:snapToGrid w:val="0"/>
                    <w:spacing w:before="60"/>
                    <w:suppressOverlap/>
                    <w:jc w:val="center"/>
                    <w:textAlignment w:val="baseline"/>
                    <w:rPr>
                      <w:b/>
                      <w:bCs/>
                      <w:kern w:val="0"/>
                      <w:szCs w:val="21"/>
                    </w:rPr>
                  </w:pPr>
                  <w:r w:rsidRPr="00F674D7">
                    <w:rPr>
                      <w:b/>
                      <w:bCs/>
                      <w:kern w:val="0"/>
                      <w:szCs w:val="21"/>
                    </w:rPr>
                    <w:t>产废周期</w:t>
                  </w:r>
                </w:p>
              </w:tc>
              <w:tc>
                <w:tcPr>
                  <w:tcW w:w="704" w:type="dxa"/>
                  <w:shd w:val="clear" w:color="auto" w:fill="auto"/>
                  <w:vAlign w:val="center"/>
                </w:tcPr>
                <w:p w:rsidR="00336153" w:rsidRPr="00F674D7" w:rsidRDefault="00336153" w:rsidP="00A80B48">
                  <w:pPr>
                    <w:framePr w:hSpace="180" w:wrap="around" w:vAnchor="text" w:hAnchor="text" w:xAlign="center" w:y="1"/>
                    <w:snapToGrid w:val="0"/>
                    <w:spacing w:before="60"/>
                    <w:suppressOverlap/>
                    <w:jc w:val="center"/>
                    <w:textAlignment w:val="baseline"/>
                    <w:rPr>
                      <w:b/>
                      <w:bCs/>
                      <w:kern w:val="0"/>
                      <w:szCs w:val="21"/>
                    </w:rPr>
                  </w:pPr>
                  <w:r w:rsidRPr="00F674D7">
                    <w:rPr>
                      <w:b/>
                      <w:bCs/>
                      <w:kern w:val="0"/>
                      <w:szCs w:val="21"/>
                    </w:rPr>
                    <w:t>危险</w:t>
                  </w:r>
                </w:p>
                <w:p w:rsidR="00336153" w:rsidRPr="00F674D7" w:rsidRDefault="00336153" w:rsidP="00A80B48">
                  <w:pPr>
                    <w:framePr w:hSpace="180" w:wrap="around" w:vAnchor="text" w:hAnchor="text" w:xAlign="center" w:y="1"/>
                    <w:snapToGrid w:val="0"/>
                    <w:spacing w:before="60"/>
                    <w:suppressOverlap/>
                    <w:jc w:val="center"/>
                    <w:textAlignment w:val="baseline"/>
                    <w:rPr>
                      <w:b/>
                      <w:bCs/>
                      <w:kern w:val="0"/>
                      <w:szCs w:val="21"/>
                    </w:rPr>
                  </w:pPr>
                  <w:r w:rsidRPr="00F674D7">
                    <w:rPr>
                      <w:b/>
                      <w:bCs/>
                      <w:kern w:val="0"/>
                      <w:szCs w:val="21"/>
                    </w:rPr>
                    <w:t>特性</w:t>
                  </w:r>
                </w:p>
              </w:tc>
              <w:tc>
                <w:tcPr>
                  <w:tcW w:w="1165" w:type="dxa"/>
                  <w:shd w:val="clear" w:color="auto" w:fill="auto"/>
                  <w:vAlign w:val="center"/>
                </w:tcPr>
                <w:p w:rsidR="00336153" w:rsidRPr="00F674D7" w:rsidRDefault="00336153" w:rsidP="00A80B48">
                  <w:pPr>
                    <w:framePr w:hSpace="180" w:wrap="around" w:vAnchor="text" w:hAnchor="text" w:xAlign="center" w:y="1"/>
                    <w:snapToGrid w:val="0"/>
                    <w:spacing w:before="60"/>
                    <w:suppressOverlap/>
                    <w:jc w:val="center"/>
                    <w:textAlignment w:val="baseline"/>
                    <w:rPr>
                      <w:b/>
                      <w:bCs/>
                      <w:kern w:val="0"/>
                      <w:szCs w:val="21"/>
                    </w:rPr>
                  </w:pPr>
                  <w:r w:rsidRPr="00F674D7">
                    <w:rPr>
                      <w:b/>
                      <w:bCs/>
                      <w:kern w:val="0"/>
                      <w:szCs w:val="21"/>
                    </w:rPr>
                    <w:t>污染防治措施</w:t>
                  </w:r>
                </w:p>
              </w:tc>
            </w:tr>
            <w:tr w:rsidR="00336153" w:rsidRPr="00F674D7" w:rsidTr="00A80B48">
              <w:trPr>
                <w:trHeight w:val="397"/>
                <w:jc w:val="center"/>
              </w:trPr>
              <w:tc>
                <w:tcPr>
                  <w:tcW w:w="427" w:type="dxa"/>
                  <w:shd w:val="clear" w:color="auto" w:fill="auto"/>
                  <w:vAlign w:val="center"/>
                </w:tcPr>
                <w:p w:rsidR="00336153" w:rsidRPr="00F674D7" w:rsidRDefault="00336153" w:rsidP="00A80B48">
                  <w:pPr>
                    <w:framePr w:hSpace="180" w:wrap="around" w:vAnchor="text" w:hAnchor="text" w:xAlign="center" w:y="1"/>
                    <w:snapToGrid w:val="0"/>
                    <w:suppressOverlap/>
                    <w:jc w:val="center"/>
                    <w:textAlignment w:val="baseline"/>
                    <w:rPr>
                      <w:szCs w:val="21"/>
                    </w:rPr>
                  </w:pPr>
                  <w:r w:rsidRPr="00F674D7">
                    <w:rPr>
                      <w:szCs w:val="21"/>
                    </w:rPr>
                    <w:t>1</w:t>
                  </w:r>
                </w:p>
              </w:tc>
              <w:tc>
                <w:tcPr>
                  <w:tcW w:w="826" w:type="dxa"/>
                  <w:shd w:val="clear" w:color="auto" w:fill="auto"/>
                  <w:vAlign w:val="center"/>
                </w:tcPr>
                <w:p w:rsidR="00336153" w:rsidRPr="00F674D7" w:rsidRDefault="00336153" w:rsidP="00A80B48">
                  <w:pPr>
                    <w:framePr w:hSpace="180" w:wrap="around" w:vAnchor="text" w:hAnchor="text" w:xAlign="center" w:y="1"/>
                    <w:snapToGrid w:val="0"/>
                    <w:suppressOverlap/>
                    <w:jc w:val="center"/>
                    <w:textAlignment w:val="baseline"/>
                    <w:rPr>
                      <w:szCs w:val="21"/>
                    </w:rPr>
                  </w:pPr>
                  <w:r w:rsidRPr="00F674D7">
                    <w:rPr>
                      <w:szCs w:val="21"/>
                    </w:rPr>
                    <w:t>废活性炭</w:t>
                  </w:r>
                </w:p>
              </w:tc>
              <w:tc>
                <w:tcPr>
                  <w:tcW w:w="848"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其他废物</w:t>
                  </w:r>
                  <w:r w:rsidRPr="00F674D7">
                    <w:rPr>
                      <w:szCs w:val="21"/>
                    </w:rPr>
                    <w:t>HW49</w:t>
                  </w:r>
                </w:p>
              </w:tc>
              <w:tc>
                <w:tcPr>
                  <w:tcW w:w="1196"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900-0</w:t>
                  </w:r>
                  <w:r w:rsidRPr="00F674D7">
                    <w:rPr>
                      <w:rFonts w:hint="eastAsia"/>
                      <w:szCs w:val="21"/>
                    </w:rPr>
                    <w:t>39</w:t>
                  </w:r>
                  <w:r w:rsidRPr="00F674D7">
                    <w:rPr>
                      <w:szCs w:val="21"/>
                    </w:rPr>
                    <w:t>-49</w:t>
                  </w:r>
                </w:p>
              </w:tc>
              <w:tc>
                <w:tcPr>
                  <w:tcW w:w="816"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2.75</w:t>
                  </w:r>
                </w:p>
              </w:tc>
              <w:tc>
                <w:tcPr>
                  <w:tcW w:w="927" w:type="dxa"/>
                  <w:shd w:val="clear" w:color="auto" w:fill="auto"/>
                  <w:vAlign w:val="center"/>
                </w:tcPr>
                <w:p w:rsidR="00336153" w:rsidRPr="00F674D7" w:rsidRDefault="00336153" w:rsidP="00A80B48">
                  <w:pPr>
                    <w:framePr w:hSpace="180" w:wrap="around" w:vAnchor="text" w:hAnchor="text" w:xAlign="center" w:y="1"/>
                    <w:snapToGrid w:val="0"/>
                    <w:suppressOverlap/>
                    <w:jc w:val="center"/>
                    <w:textAlignment w:val="baseline"/>
                    <w:rPr>
                      <w:szCs w:val="21"/>
                    </w:rPr>
                  </w:pPr>
                  <w:r w:rsidRPr="00F674D7">
                    <w:rPr>
                      <w:szCs w:val="21"/>
                    </w:rPr>
                    <w:t>活性炭吸附脱附装置</w:t>
                  </w:r>
                </w:p>
              </w:tc>
              <w:tc>
                <w:tcPr>
                  <w:tcW w:w="430" w:type="dxa"/>
                  <w:shd w:val="clear" w:color="auto" w:fill="auto"/>
                  <w:vAlign w:val="center"/>
                </w:tcPr>
                <w:p w:rsidR="00336153" w:rsidRPr="00F674D7" w:rsidRDefault="00336153" w:rsidP="00A80B48">
                  <w:pPr>
                    <w:framePr w:hSpace="180" w:wrap="around" w:vAnchor="text" w:hAnchor="text" w:xAlign="center" w:y="1"/>
                    <w:snapToGrid w:val="0"/>
                    <w:suppressOverlap/>
                    <w:jc w:val="center"/>
                    <w:textAlignment w:val="baseline"/>
                    <w:rPr>
                      <w:kern w:val="0"/>
                      <w:szCs w:val="21"/>
                    </w:rPr>
                  </w:pPr>
                  <w:r w:rsidRPr="00F674D7">
                    <w:rPr>
                      <w:kern w:val="0"/>
                      <w:szCs w:val="21"/>
                    </w:rPr>
                    <w:t>固体</w:t>
                  </w:r>
                </w:p>
              </w:tc>
              <w:tc>
                <w:tcPr>
                  <w:tcW w:w="706"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碳</w:t>
                  </w:r>
                </w:p>
              </w:tc>
              <w:tc>
                <w:tcPr>
                  <w:tcW w:w="705"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有害物质</w:t>
                  </w:r>
                </w:p>
              </w:tc>
              <w:tc>
                <w:tcPr>
                  <w:tcW w:w="672"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730</w:t>
                  </w:r>
                  <w:r w:rsidRPr="00F674D7">
                    <w:rPr>
                      <w:szCs w:val="21"/>
                    </w:rPr>
                    <w:t>天</w:t>
                  </w:r>
                </w:p>
              </w:tc>
              <w:tc>
                <w:tcPr>
                  <w:tcW w:w="704" w:type="dxa"/>
                  <w:shd w:val="clear" w:color="auto" w:fill="auto"/>
                  <w:vAlign w:val="center"/>
                </w:tcPr>
                <w:p w:rsidR="00336153" w:rsidRPr="00F674D7" w:rsidRDefault="00336153" w:rsidP="00A80B48">
                  <w:pPr>
                    <w:framePr w:hSpace="180" w:wrap="around" w:vAnchor="text" w:hAnchor="text" w:xAlign="center" w:y="1"/>
                    <w:snapToGrid w:val="0"/>
                    <w:suppressOverlap/>
                    <w:jc w:val="center"/>
                    <w:textAlignment w:val="baseline"/>
                    <w:rPr>
                      <w:szCs w:val="21"/>
                    </w:rPr>
                  </w:pPr>
                  <w:r w:rsidRPr="00F674D7">
                    <w:rPr>
                      <w:szCs w:val="21"/>
                    </w:rPr>
                    <w:t>毒性</w:t>
                  </w:r>
                </w:p>
              </w:tc>
              <w:tc>
                <w:tcPr>
                  <w:tcW w:w="1165" w:type="dxa"/>
                  <w:vMerge w:val="restart"/>
                  <w:shd w:val="clear" w:color="auto" w:fill="auto"/>
                  <w:vAlign w:val="center"/>
                </w:tcPr>
                <w:p w:rsidR="00336153" w:rsidRPr="00F674D7" w:rsidRDefault="00336153" w:rsidP="00A80B48">
                  <w:pPr>
                    <w:framePr w:hSpace="180" w:wrap="around" w:vAnchor="text" w:hAnchor="text" w:xAlign="center" w:y="1"/>
                    <w:snapToGrid w:val="0"/>
                    <w:suppressOverlap/>
                    <w:jc w:val="center"/>
                    <w:textAlignment w:val="baseline"/>
                    <w:rPr>
                      <w:szCs w:val="21"/>
                    </w:rPr>
                  </w:pPr>
                  <w:r w:rsidRPr="00F674D7">
                    <w:rPr>
                      <w:szCs w:val="21"/>
                    </w:rPr>
                    <w:t>危废暂存间贮存，定期送由有相应危废处理资质单位回收处理</w:t>
                  </w:r>
                </w:p>
              </w:tc>
            </w:tr>
            <w:tr w:rsidR="00336153" w:rsidRPr="00F674D7" w:rsidTr="00A80B48">
              <w:trPr>
                <w:trHeight w:val="397"/>
                <w:jc w:val="center"/>
              </w:trPr>
              <w:tc>
                <w:tcPr>
                  <w:tcW w:w="427" w:type="dxa"/>
                  <w:shd w:val="clear" w:color="auto" w:fill="auto"/>
                  <w:vAlign w:val="center"/>
                </w:tcPr>
                <w:p w:rsidR="00336153" w:rsidRPr="00F674D7" w:rsidRDefault="00336153" w:rsidP="00A80B48">
                  <w:pPr>
                    <w:framePr w:hSpace="180" w:wrap="around" w:vAnchor="text" w:hAnchor="text" w:xAlign="center" w:y="1"/>
                    <w:snapToGrid w:val="0"/>
                    <w:suppressOverlap/>
                    <w:jc w:val="center"/>
                    <w:textAlignment w:val="baseline"/>
                    <w:rPr>
                      <w:szCs w:val="21"/>
                    </w:rPr>
                  </w:pPr>
                  <w:r w:rsidRPr="00F674D7">
                    <w:rPr>
                      <w:rFonts w:hint="eastAsia"/>
                      <w:szCs w:val="21"/>
                    </w:rPr>
                    <w:t>2</w:t>
                  </w:r>
                </w:p>
              </w:tc>
              <w:tc>
                <w:tcPr>
                  <w:tcW w:w="826" w:type="dxa"/>
                  <w:shd w:val="clear" w:color="auto" w:fill="auto"/>
                  <w:vAlign w:val="center"/>
                </w:tcPr>
                <w:p w:rsidR="00336153" w:rsidRPr="00F674D7" w:rsidRDefault="00336153" w:rsidP="00A80B48">
                  <w:pPr>
                    <w:framePr w:hSpace="180" w:wrap="around" w:vAnchor="text" w:hAnchor="text" w:xAlign="center" w:y="1"/>
                    <w:snapToGrid w:val="0"/>
                    <w:suppressOverlap/>
                    <w:jc w:val="center"/>
                    <w:textAlignment w:val="baseline"/>
                    <w:rPr>
                      <w:szCs w:val="21"/>
                    </w:rPr>
                  </w:pPr>
                  <w:r w:rsidRPr="00F674D7">
                    <w:rPr>
                      <w:rFonts w:hint="eastAsia"/>
                      <w:szCs w:val="21"/>
                    </w:rPr>
                    <w:t>废催化剂</w:t>
                  </w:r>
                </w:p>
              </w:tc>
              <w:tc>
                <w:tcPr>
                  <w:tcW w:w="848"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废催化剂</w:t>
                  </w:r>
                  <w:r w:rsidRPr="00F674D7">
                    <w:rPr>
                      <w:szCs w:val="21"/>
                    </w:rPr>
                    <w:t>HW</w:t>
                  </w:r>
                  <w:r w:rsidRPr="00F674D7">
                    <w:rPr>
                      <w:rFonts w:hint="eastAsia"/>
                      <w:szCs w:val="21"/>
                    </w:rPr>
                    <w:t>50</w:t>
                  </w:r>
                </w:p>
              </w:tc>
              <w:tc>
                <w:tcPr>
                  <w:tcW w:w="1196" w:type="dxa"/>
                  <w:shd w:val="clear" w:color="auto" w:fill="auto"/>
                  <w:vAlign w:val="center"/>
                </w:tcPr>
                <w:p w:rsidR="00336153" w:rsidRPr="00F674D7" w:rsidRDefault="00336153" w:rsidP="00A80B48">
                  <w:pPr>
                    <w:framePr w:hSpace="180" w:wrap="around" w:vAnchor="text" w:hAnchor="text" w:xAlign="center" w:y="1"/>
                    <w:topLinePunct/>
                    <w:autoSpaceDE w:val="0"/>
                    <w:autoSpaceDN w:val="0"/>
                    <w:adjustRightInd w:val="0"/>
                    <w:snapToGrid w:val="0"/>
                    <w:suppressOverlap/>
                    <w:jc w:val="center"/>
                    <w:textAlignment w:val="baseline"/>
                    <w:rPr>
                      <w:szCs w:val="21"/>
                    </w:rPr>
                  </w:pPr>
                  <w:r w:rsidRPr="00F674D7">
                    <w:rPr>
                      <w:rFonts w:hint="eastAsia"/>
                      <w:szCs w:val="21"/>
                    </w:rPr>
                    <w:t>772-007-50</w:t>
                  </w:r>
                </w:p>
              </w:tc>
              <w:tc>
                <w:tcPr>
                  <w:tcW w:w="816" w:type="dxa"/>
                  <w:shd w:val="clear" w:color="auto" w:fill="auto"/>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0.5</w:t>
                  </w:r>
                </w:p>
              </w:tc>
              <w:tc>
                <w:tcPr>
                  <w:tcW w:w="927" w:type="dxa"/>
                  <w:shd w:val="clear" w:color="auto" w:fill="auto"/>
                  <w:vAlign w:val="center"/>
                </w:tcPr>
                <w:p w:rsidR="00336153" w:rsidRPr="00F674D7" w:rsidRDefault="00336153" w:rsidP="00A80B48">
                  <w:pPr>
                    <w:framePr w:hSpace="180" w:wrap="around" w:vAnchor="text" w:hAnchor="text" w:xAlign="center" w:y="1"/>
                    <w:topLinePunct/>
                    <w:autoSpaceDE w:val="0"/>
                    <w:autoSpaceDN w:val="0"/>
                    <w:adjustRightInd w:val="0"/>
                    <w:snapToGrid w:val="0"/>
                    <w:suppressOverlap/>
                    <w:jc w:val="center"/>
                    <w:textAlignment w:val="baseline"/>
                    <w:rPr>
                      <w:szCs w:val="21"/>
                    </w:rPr>
                  </w:pPr>
                  <w:r w:rsidRPr="00F674D7">
                    <w:rPr>
                      <w:szCs w:val="21"/>
                    </w:rPr>
                    <w:t>废气治理</w:t>
                  </w:r>
                </w:p>
              </w:tc>
              <w:tc>
                <w:tcPr>
                  <w:tcW w:w="430" w:type="dxa"/>
                  <w:shd w:val="clear" w:color="auto" w:fill="auto"/>
                  <w:vAlign w:val="center"/>
                </w:tcPr>
                <w:p w:rsidR="00336153" w:rsidRPr="00F674D7" w:rsidRDefault="00336153" w:rsidP="00A80B48">
                  <w:pPr>
                    <w:framePr w:hSpace="180" w:wrap="around" w:vAnchor="text" w:hAnchor="text" w:xAlign="center" w:y="1"/>
                    <w:topLinePunct/>
                    <w:autoSpaceDE w:val="0"/>
                    <w:autoSpaceDN w:val="0"/>
                    <w:adjustRightInd w:val="0"/>
                    <w:snapToGrid w:val="0"/>
                    <w:suppressOverlap/>
                    <w:jc w:val="center"/>
                    <w:textAlignment w:val="baseline"/>
                    <w:rPr>
                      <w:szCs w:val="21"/>
                    </w:rPr>
                  </w:pPr>
                  <w:r w:rsidRPr="00F674D7">
                    <w:rPr>
                      <w:szCs w:val="21"/>
                    </w:rPr>
                    <w:t>固体</w:t>
                  </w:r>
                </w:p>
              </w:tc>
              <w:tc>
                <w:tcPr>
                  <w:tcW w:w="706" w:type="dxa"/>
                  <w:shd w:val="clear" w:color="auto" w:fill="auto"/>
                  <w:vAlign w:val="center"/>
                </w:tcPr>
                <w:p w:rsidR="00336153" w:rsidRPr="00F674D7" w:rsidRDefault="00336153" w:rsidP="00A80B48">
                  <w:pPr>
                    <w:framePr w:hSpace="180" w:wrap="around" w:vAnchor="text" w:hAnchor="text" w:xAlign="center" w:y="1"/>
                    <w:topLinePunct/>
                    <w:autoSpaceDE w:val="0"/>
                    <w:autoSpaceDN w:val="0"/>
                    <w:adjustRightInd w:val="0"/>
                    <w:snapToGrid w:val="0"/>
                    <w:suppressOverlap/>
                    <w:jc w:val="center"/>
                    <w:textAlignment w:val="baseline"/>
                    <w:rPr>
                      <w:szCs w:val="21"/>
                    </w:rPr>
                  </w:pPr>
                  <w:r w:rsidRPr="00F674D7">
                    <w:rPr>
                      <w:szCs w:val="21"/>
                    </w:rPr>
                    <w:t>铂金属</w:t>
                  </w:r>
                </w:p>
              </w:tc>
              <w:tc>
                <w:tcPr>
                  <w:tcW w:w="705" w:type="dxa"/>
                  <w:shd w:val="clear" w:color="auto" w:fill="auto"/>
                  <w:vAlign w:val="center"/>
                </w:tcPr>
                <w:p w:rsidR="00336153" w:rsidRPr="00F674D7" w:rsidRDefault="00336153" w:rsidP="00A80B48">
                  <w:pPr>
                    <w:framePr w:hSpace="180" w:wrap="around" w:vAnchor="text" w:hAnchor="text" w:xAlign="center" w:y="1"/>
                    <w:topLinePunct/>
                    <w:autoSpaceDE w:val="0"/>
                    <w:autoSpaceDN w:val="0"/>
                    <w:adjustRightInd w:val="0"/>
                    <w:snapToGrid w:val="0"/>
                    <w:suppressOverlap/>
                    <w:jc w:val="center"/>
                    <w:textAlignment w:val="baseline"/>
                    <w:rPr>
                      <w:szCs w:val="21"/>
                    </w:rPr>
                  </w:pPr>
                  <w:r w:rsidRPr="00F674D7">
                    <w:rPr>
                      <w:szCs w:val="21"/>
                    </w:rPr>
                    <w:t>铂金属</w:t>
                  </w:r>
                </w:p>
              </w:tc>
              <w:tc>
                <w:tcPr>
                  <w:tcW w:w="672" w:type="dxa"/>
                  <w:shd w:val="clear" w:color="auto" w:fill="auto"/>
                  <w:vAlign w:val="center"/>
                </w:tcPr>
                <w:p w:rsidR="00336153" w:rsidRPr="00F674D7" w:rsidRDefault="00336153" w:rsidP="00A80B48">
                  <w:pPr>
                    <w:framePr w:hSpace="180" w:wrap="around" w:vAnchor="text" w:hAnchor="text" w:xAlign="center" w:y="1"/>
                    <w:topLinePunct/>
                    <w:autoSpaceDE w:val="0"/>
                    <w:autoSpaceDN w:val="0"/>
                    <w:adjustRightInd w:val="0"/>
                    <w:snapToGrid w:val="0"/>
                    <w:suppressOverlap/>
                    <w:jc w:val="center"/>
                    <w:textAlignment w:val="baseline"/>
                    <w:rPr>
                      <w:szCs w:val="21"/>
                    </w:rPr>
                  </w:pPr>
                  <w:r w:rsidRPr="00F674D7">
                    <w:rPr>
                      <w:rFonts w:hint="eastAsia"/>
                      <w:szCs w:val="21"/>
                    </w:rPr>
                    <w:t>1</w:t>
                  </w:r>
                  <w:r w:rsidRPr="00F674D7">
                    <w:rPr>
                      <w:rFonts w:hint="eastAsia"/>
                      <w:szCs w:val="21"/>
                    </w:rPr>
                    <w:t>年</w:t>
                  </w:r>
                </w:p>
              </w:tc>
              <w:tc>
                <w:tcPr>
                  <w:tcW w:w="704" w:type="dxa"/>
                  <w:shd w:val="clear" w:color="auto" w:fill="auto"/>
                  <w:vAlign w:val="center"/>
                </w:tcPr>
                <w:p w:rsidR="00336153" w:rsidRPr="00F674D7" w:rsidRDefault="00336153" w:rsidP="00A80B48">
                  <w:pPr>
                    <w:framePr w:hSpace="180" w:wrap="around" w:vAnchor="text" w:hAnchor="text" w:xAlign="center" w:y="1"/>
                    <w:topLinePunct/>
                    <w:autoSpaceDE w:val="0"/>
                    <w:autoSpaceDN w:val="0"/>
                    <w:adjustRightInd w:val="0"/>
                    <w:snapToGrid w:val="0"/>
                    <w:suppressOverlap/>
                    <w:jc w:val="center"/>
                    <w:textAlignment w:val="baseline"/>
                    <w:rPr>
                      <w:szCs w:val="21"/>
                    </w:rPr>
                  </w:pPr>
                  <w:r w:rsidRPr="00F674D7">
                    <w:rPr>
                      <w:szCs w:val="21"/>
                    </w:rPr>
                    <w:t>毒性</w:t>
                  </w:r>
                </w:p>
              </w:tc>
              <w:tc>
                <w:tcPr>
                  <w:tcW w:w="1165" w:type="dxa"/>
                  <w:vMerge/>
                  <w:shd w:val="clear" w:color="auto" w:fill="auto"/>
                  <w:vAlign w:val="center"/>
                </w:tcPr>
                <w:p w:rsidR="00336153" w:rsidRPr="00F674D7" w:rsidRDefault="00336153" w:rsidP="00A80B48">
                  <w:pPr>
                    <w:framePr w:hSpace="180" w:wrap="around" w:vAnchor="text" w:hAnchor="text" w:xAlign="center" w:y="1"/>
                    <w:snapToGrid w:val="0"/>
                    <w:suppressOverlap/>
                    <w:jc w:val="center"/>
                    <w:textAlignment w:val="baseline"/>
                    <w:rPr>
                      <w:szCs w:val="21"/>
                    </w:rPr>
                  </w:pPr>
                </w:p>
              </w:tc>
            </w:tr>
          </w:tbl>
          <w:p w:rsidR="00336153" w:rsidRPr="00F674D7" w:rsidRDefault="00336153" w:rsidP="00A80B48">
            <w:pPr>
              <w:pStyle w:val="affff"/>
              <w:spacing w:beforeLines="0" w:line="520" w:lineRule="exact"/>
              <w:ind w:firstLineChars="250" w:firstLine="600"/>
              <w:rPr>
                <w:rFonts w:eastAsia="黑体"/>
                <w:b w:val="0"/>
              </w:rPr>
            </w:pPr>
            <w:r w:rsidRPr="00F674D7">
              <w:rPr>
                <w:rFonts w:eastAsia="黑体" w:hAnsi="黑体"/>
                <w:b w:val="0"/>
              </w:rPr>
              <w:t>表</w:t>
            </w:r>
            <w:r w:rsidRPr="00F674D7">
              <w:rPr>
                <w:rFonts w:eastAsia="黑体" w:hint="eastAsia"/>
                <w:b w:val="0"/>
              </w:rPr>
              <w:t>3</w:t>
            </w:r>
            <w:r>
              <w:rPr>
                <w:rFonts w:eastAsia="黑体" w:hint="eastAsia"/>
                <w:b w:val="0"/>
              </w:rPr>
              <w:t>9</w:t>
            </w:r>
            <w:r w:rsidRPr="00F674D7">
              <w:rPr>
                <w:rFonts w:eastAsia="黑体"/>
                <w:b w:val="0"/>
              </w:rPr>
              <w:t xml:space="preserve">       </w:t>
            </w:r>
            <w:r w:rsidRPr="00F674D7">
              <w:rPr>
                <w:rFonts w:eastAsia="黑体" w:hAnsi="黑体"/>
                <w:b w:val="0"/>
              </w:rPr>
              <w:t>危险废物贮存场所（设施）基本情况表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500"/>
              <w:gridCol w:w="859"/>
              <w:gridCol w:w="1381"/>
              <w:gridCol w:w="780"/>
              <w:gridCol w:w="1146"/>
              <w:gridCol w:w="537"/>
              <w:gridCol w:w="658"/>
              <w:gridCol w:w="780"/>
              <w:gridCol w:w="658"/>
              <w:gridCol w:w="647"/>
            </w:tblGrid>
            <w:tr w:rsidR="00336153" w:rsidRPr="00F674D7" w:rsidTr="00A80B48">
              <w:trPr>
                <w:trHeight w:val="454"/>
                <w:jc w:val="center"/>
              </w:trPr>
              <w:tc>
                <w:tcPr>
                  <w:tcW w:w="570" w:type="dxa"/>
                  <w:vAlign w:val="center"/>
                  <w:hideMark/>
                </w:tcPr>
                <w:p w:rsidR="00336153" w:rsidRPr="00F674D7" w:rsidRDefault="00336153" w:rsidP="00A80B48">
                  <w:pPr>
                    <w:pStyle w:val="afffe"/>
                    <w:framePr w:hSpace="180" w:wrap="around" w:vAnchor="text" w:hAnchor="text" w:xAlign="center" w:y="1"/>
                    <w:suppressOverlap/>
                    <w:rPr>
                      <w:color w:val="auto"/>
                    </w:rPr>
                  </w:pPr>
                  <w:r w:rsidRPr="00F674D7">
                    <w:rPr>
                      <w:rFonts w:hint="eastAsia"/>
                      <w:color w:val="auto"/>
                    </w:rPr>
                    <w:t>序号</w:t>
                  </w:r>
                </w:p>
              </w:tc>
              <w:tc>
                <w:tcPr>
                  <w:tcW w:w="1023" w:type="dxa"/>
                  <w:vAlign w:val="center"/>
                  <w:hideMark/>
                </w:tcPr>
                <w:p w:rsidR="00336153" w:rsidRPr="00F674D7" w:rsidRDefault="00336153" w:rsidP="00A80B48">
                  <w:pPr>
                    <w:pStyle w:val="afffe"/>
                    <w:framePr w:hSpace="180" w:wrap="around" w:vAnchor="text" w:hAnchor="text" w:xAlign="center" w:y="1"/>
                    <w:suppressOverlap/>
                    <w:rPr>
                      <w:color w:val="auto"/>
                    </w:rPr>
                  </w:pPr>
                  <w:r w:rsidRPr="00F674D7">
                    <w:rPr>
                      <w:rFonts w:hint="eastAsia"/>
                      <w:color w:val="auto"/>
                    </w:rPr>
                    <w:t>贮存场所</w:t>
                  </w:r>
                  <w:r w:rsidRPr="00F674D7">
                    <w:rPr>
                      <w:rFonts w:hint="eastAsia"/>
                      <w:color w:val="auto"/>
                    </w:rPr>
                    <w:t>(</w:t>
                  </w:r>
                  <w:r w:rsidRPr="00F674D7">
                    <w:rPr>
                      <w:rFonts w:hint="eastAsia"/>
                      <w:color w:val="auto"/>
                    </w:rPr>
                    <w:t>设施</w:t>
                  </w:r>
                  <w:r w:rsidRPr="00F674D7">
                    <w:rPr>
                      <w:rFonts w:hint="eastAsia"/>
                      <w:color w:val="auto"/>
                    </w:rPr>
                    <w:t>)</w:t>
                  </w:r>
                  <w:r w:rsidRPr="00F674D7">
                    <w:rPr>
                      <w:rFonts w:hint="eastAsia"/>
                      <w:color w:val="auto"/>
                    </w:rPr>
                    <w:t>名称</w:t>
                  </w:r>
                </w:p>
              </w:tc>
              <w:tc>
                <w:tcPr>
                  <w:tcW w:w="1684" w:type="dxa"/>
                  <w:vAlign w:val="center"/>
                  <w:hideMark/>
                </w:tcPr>
                <w:p w:rsidR="00336153" w:rsidRPr="00F674D7" w:rsidRDefault="00336153" w:rsidP="00A80B48">
                  <w:pPr>
                    <w:pStyle w:val="afffe"/>
                    <w:framePr w:hSpace="180" w:wrap="around" w:vAnchor="text" w:hAnchor="text" w:xAlign="center" w:y="1"/>
                    <w:suppressOverlap/>
                    <w:rPr>
                      <w:color w:val="auto"/>
                    </w:rPr>
                  </w:pPr>
                  <w:r w:rsidRPr="00F674D7">
                    <w:rPr>
                      <w:rFonts w:hint="eastAsia"/>
                      <w:color w:val="auto"/>
                    </w:rPr>
                    <w:t>危险废物名称</w:t>
                  </w:r>
                </w:p>
              </w:tc>
              <w:tc>
                <w:tcPr>
                  <w:tcW w:w="924" w:type="dxa"/>
                  <w:vAlign w:val="center"/>
                  <w:hideMark/>
                </w:tcPr>
                <w:p w:rsidR="00336153" w:rsidRPr="00F674D7" w:rsidRDefault="00336153" w:rsidP="00A80B48">
                  <w:pPr>
                    <w:pStyle w:val="afffe"/>
                    <w:framePr w:hSpace="180" w:wrap="around" w:vAnchor="text" w:hAnchor="text" w:xAlign="center" w:y="1"/>
                    <w:suppressOverlap/>
                    <w:rPr>
                      <w:color w:val="auto"/>
                    </w:rPr>
                  </w:pPr>
                  <w:r w:rsidRPr="00F674D7">
                    <w:rPr>
                      <w:rFonts w:hint="eastAsia"/>
                      <w:color w:val="auto"/>
                    </w:rPr>
                    <w:t>危险废物类别</w:t>
                  </w:r>
                </w:p>
              </w:tc>
              <w:tc>
                <w:tcPr>
                  <w:tcW w:w="1386" w:type="dxa"/>
                  <w:vAlign w:val="center"/>
                  <w:hideMark/>
                </w:tcPr>
                <w:p w:rsidR="00336153" w:rsidRPr="00F674D7" w:rsidRDefault="00336153" w:rsidP="00A80B48">
                  <w:pPr>
                    <w:pStyle w:val="afffe"/>
                    <w:framePr w:hSpace="180" w:wrap="around" w:vAnchor="text" w:hAnchor="text" w:xAlign="center" w:y="1"/>
                    <w:suppressOverlap/>
                    <w:rPr>
                      <w:color w:val="auto"/>
                    </w:rPr>
                  </w:pPr>
                  <w:r w:rsidRPr="00F674D7">
                    <w:rPr>
                      <w:rFonts w:hint="eastAsia"/>
                      <w:color w:val="auto"/>
                    </w:rPr>
                    <w:t>危险废物代码</w:t>
                  </w:r>
                </w:p>
              </w:tc>
              <w:tc>
                <w:tcPr>
                  <w:tcW w:w="616" w:type="dxa"/>
                  <w:vAlign w:val="center"/>
                  <w:hideMark/>
                </w:tcPr>
                <w:p w:rsidR="00336153" w:rsidRPr="00F674D7" w:rsidRDefault="00336153" w:rsidP="00A80B48">
                  <w:pPr>
                    <w:pStyle w:val="afffe"/>
                    <w:framePr w:hSpace="180" w:wrap="around" w:vAnchor="text" w:hAnchor="text" w:xAlign="center" w:y="1"/>
                    <w:suppressOverlap/>
                    <w:rPr>
                      <w:color w:val="auto"/>
                    </w:rPr>
                  </w:pPr>
                  <w:r w:rsidRPr="00F674D7">
                    <w:rPr>
                      <w:rFonts w:hint="eastAsia"/>
                      <w:color w:val="auto"/>
                    </w:rPr>
                    <w:t>位置</w:t>
                  </w:r>
                </w:p>
              </w:tc>
              <w:tc>
                <w:tcPr>
                  <w:tcW w:w="769" w:type="dxa"/>
                  <w:vAlign w:val="center"/>
                  <w:hideMark/>
                </w:tcPr>
                <w:p w:rsidR="00336153" w:rsidRPr="00F674D7" w:rsidRDefault="00336153" w:rsidP="00A80B48">
                  <w:pPr>
                    <w:pStyle w:val="afffe"/>
                    <w:framePr w:hSpace="180" w:wrap="around" w:vAnchor="text" w:hAnchor="text" w:xAlign="center" w:y="1"/>
                    <w:suppressOverlap/>
                    <w:rPr>
                      <w:color w:val="auto"/>
                    </w:rPr>
                  </w:pPr>
                  <w:r w:rsidRPr="00F674D7">
                    <w:rPr>
                      <w:rFonts w:hint="eastAsia"/>
                      <w:color w:val="auto"/>
                    </w:rPr>
                    <w:t>占地</w:t>
                  </w:r>
                </w:p>
                <w:p w:rsidR="00336153" w:rsidRPr="00F674D7" w:rsidRDefault="00336153" w:rsidP="00A80B48">
                  <w:pPr>
                    <w:pStyle w:val="afffe"/>
                    <w:framePr w:hSpace="180" w:wrap="around" w:vAnchor="text" w:hAnchor="text" w:xAlign="center" w:y="1"/>
                    <w:suppressOverlap/>
                    <w:rPr>
                      <w:color w:val="auto"/>
                    </w:rPr>
                  </w:pPr>
                  <w:r w:rsidRPr="00F674D7">
                    <w:rPr>
                      <w:rFonts w:hint="eastAsia"/>
                      <w:color w:val="auto"/>
                    </w:rPr>
                    <w:t>面积</w:t>
                  </w:r>
                </w:p>
              </w:tc>
              <w:tc>
                <w:tcPr>
                  <w:tcW w:w="924" w:type="dxa"/>
                  <w:vAlign w:val="center"/>
                  <w:hideMark/>
                </w:tcPr>
                <w:p w:rsidR="00336153" w:rsidRPr="00F674D7" w:rsidRDefault="00336153" w:rsidP="00A80B48">
                  <w:pPr>
                    <w:pStyle w:val="afffe"/>
                    <w:framePr w:hSpace="180" w:wrap="around" w:vAnchor="text" w:hAnchor="text" w:xAlign="center" w:y="1"/>
                    <w:suppressOverlap/>
                    <w:rPr>
                      <w:color w:val="auto"/>
                    </w:rPr>
                  </w:pPr>
                  <w:r w:rsidRPr="00F674D7">
                    <w:rPr>
                      <w:rFonts w:hint="eastAsia"/>
                      <w:color w:val="auto"/>
                    </w:rPr>
                    <w:t>贮存方式</w:t>
                  </w:r>
                </w:p>
              </w:tc>
              <w:tc>
                <w:tcPr>
                  <w:tcW w:w="770" w:type="dxa"/>
                  <w:vAlign w:val="center"/>
                </w:tcPr>
                <w:p w:rsidR="00336153" w:rsidRPr="00F674D7" w:rsidRDefault="00336153" w:rsidP="00A80B48">
                  <w:pPr>
                    <w:pStyle w:val="afffe"/>
                    <w:framePr w:hSpace="180" w:wrap="around" w:vAnchor="text" w:hAnchor="text" w:xAlign="center" w:y="1"/>
                    <w:suppressOverlap/>
                    <w:rPr>
                      <w:color w:val="auto"/>
                    </w:rPr>
                  </w:pPr>
                  <w:r w:rsidRPr="00F674D7">
                    <w:rPr>
                      <w:rFonts w:hint="eastAsia"/>
                      <w:color w:val="auto"/>
                    </w:rPr>
                    <w:t>贮存能力</w:t>
                  </w:r>
                </w:p>
              </w:tc>
              <w:tc>
                <w:tcPr>
                  <w:tcW w:w="756" w:type="dxa"/>
                  <w:vAlign w:val="center"/>
                </w:tcPr>
                <w:p w:rsidR="00336153" w:rsidRPr="00F674D7" w:rsidRDefault="00336153" w:rsidP="00A80B48">
                  <w:pPr>
                    <w:pStyle w:val="afffe"/>
                    <w:framePr w:hSpace="180" w:wrap="around" w:vAnchor="text" w:hAnchor="text" w:xAlign="center" w:y="1"/>
                    <w:suppressOverlap/>
                    <w:rPr>
                      <w:color w:val="auto"/>
                    </w:rPr>
                  </w:pPr>
                  <w:r w:rsidRPr="00F674D7">
                    <w:rPr>
                      <w:rFonts w:hint="eastAsia"/>
                      <w:color w:val="auto"/>
                    </w:rPr>
                    <w:t>贮存</w:t>
                  </w:r>
                </w:p>
                <w:p w:rsidR="00336153" w:rsidRPr="00F674D7" w:rsidRDefault="00336153" w:rsidP="00A80B48">
                  <w:pPr>
                    <w:pStyle w:val="afffe"/>
                    <w:framePr w:hSpace="180" w:wrap="around" w:vAnchor="text" w:hAnchor="text" w:xAlign="center" w:y="1"/>
                    <w:suppressOverlap/>
                    <w:rPr>
                      <w:color w:val="auto"/>
                    </w:rPr>
                  </w:pPr>
                  <w:r w:rsidRPr="00F674D7">
                    <w:rPr>
                      <w:rFonts w:hint="eastAsia"/>
                      <w:color w:val="auto"/>
                    </w:rPr>
                    <w:t>周期</w:t>
                  </w:r>
                </w:p>
              </w:tc>
            </w:tr>
            <w:tr w:rsidR="00336153" w:rsidRPr="00F674D7" w:rsidTr="00A80B48">
              <w:trPr>
                <w:trHeight w:val="454"/>
                <w:jc w:val="center"/>
              </w:trPr>
              <w:tc>
                <w:tcPr>
                  <w:tcW w:w="570" w:type="dxa"/>
                  <w:vAlign w:val="center"/>
                  <w:hideMark/>
                </w:tcPr>
                <w:p w:rsidR="00336153" w:rsidRPr="00F674D7" w:rsidRDefault="00336153" w:rsidP="00A80B48">
                  <w:pPr>
                    <w:pStyle w:val="af2"/>
                    <w:framePr w:hSpace="180" w:wrap="around" w:vAnchor="text" w:hAnchor="text" w:xAlign="center" w:y="1"/>
                    <w:suppressOverlap/>
                    <w:rPr>
                      <w:kern w:val="2"/>
                    </w:rPr>
                  </w:pPr>
                  <w:r w:rsidRPr="00F674D7">
                    <w:rPr>
                      <w:kern w:val="2"/>
                    </w:rPr>
                    <w:t>1</w:t>
                  </w:r>
                </w:p>
              </w:tc>
              <w:tc>
                <w:tcPr>
                  <w:tcW w:w="1023" w:type="dxa"/>
                  <w:vMerge w:val="restart"/>
                  <w:vAlign w:val="center"/>
                  <w:hideMark/>
                </w:tcPr>
                <w:p w:rsidR="00336153" w:rsidRPr="00F674D7" w:rsidRDefault="00336153" w:rsidP="00A80B48">
                  <w:pPr>
                    <w:pStyle w:val="af2"/>
                    <w:framePr w:hSpace="180" w:wrap="around" w:vAnchor="text" w:hAnchor="text" w:xAlign="center" w:y="1"/>
                    <w:suppressOverlap/>
                    <w:rPr>
                      <w:kern w:val="2"/>
                    </w:rPr>
                  </w:pPr>
                  <w:r w:rsidRPr="00F674D7">
                    <w:rPr>
                      <w:rFonts w:hint="eastAsia"/>
                      <w:kern w:val="2"/>
                    </w:rPr>
                    <w:t>危废</w:t>
                  </w:r>
                </w:p>
                <w:p w:rsidR="00336153" w:rsidRPr="00F674D7" w:rsidRDefault="00336153" w:rsidP="00A80B48">
                  <w:pPr>
                    <w:pStyle w:val="af2"/>
                    <w:framePr w:hSpace="180" w:wrap="around" w:vAnchor="text" w:hAnchor="text" w:xAlign="center" w:y="1"/>
                    <w:suppressOverlap/>
                    <w:rPr>
                      <w:kern w:val="2"/>
                    </w:rPr>
                  </w:pPr>
                  <w:r w:rsidRPr="00F674D7">
                    <w:rPr>
                      <w:rFonts w:hint="eastAsia"/>
                      <w:kern w:val="2"/>
                    </w:rPr>
                    <w:t>暂存间</w:t>
                  </w:r>
                </w:p>
              </w:tc>
              <w:tc>
                <w:tcPr>
                  <w:tcW w:w="1684" w:type="dxa"/>
                  <w:vAlign w:val="center"/>
                </w:tcPr>
                <w:p w:rsidR="00336153" w:rsidRPr="00F674D7" w:rsidRDefault="00336153" w:rsidP="00A80B48">
                  <w:pPr>
                    <w:framePr w:hSpace="180" w:wrap="around" w:vAnchor="text" w:hAnchor="text" w:xAlign="center" w:y="1"/>
                    <w:snapToGrid w:val="0"/>
                    <w:suppressOverlap/>
                    <w:jc w:val="center"/>
                    <w:textAlignment w:val="baseline"/>
                    <w:rPr>
                      <w:szCs w:val="21"/>
                    </w:rPr>
                  </w:pPr>
                  <w:r w:rsidRPr="00F674D7">
                    <w:rPr>
                      <w:szCs w:val="21"/>
                    </w:rPr>
                    <w:t>废活性炭</w:t>
                  </w:r>
                </w:p>
              </w:tc>
              <w:tc>
                <w:tcPr>
                  <w:tcW w:w="924" w:type="dxa"/>
                  <w:vAlign w:val="center"/>
                </w:tcPr>
                <w:p w:rsidR="00336153" w:rsidRPr="00F674D7" w:rsidRDefault="00336153" w:rsidP="00A80B48">
                  <w:pPr>
                    <w:pStyle w:val="af2"/>
                    <w:framePr w:hSpace="180" w:wrap="around" w:vAnchor="text" w:hAnchor="text" w:xAlign="center" w:y="1"/>
                    <w:suppressOverlap/>
                    <w:rPr>
                      <w:spacing w:val="-6"/>
                      <w:kern w:val="2"/>
                    </w:rPr>
                  </w:pPr>
                  <w:r w:rsidRPr="00F674D7">
                    <w:rPr>
                      <w:rFonts w:hint="eastAsia"/>
                      <w:spacing w:val="-6"/>
                      <w:kern w:val="2"/>
                    </w:rPr>
                    <w:t>HW49</w:t>
                  </w:r>
                </w:p>
              </w:tc>
              <w:tc>
                <w:tcPr>
                  <w:tcW w:w="1386" w:type="dxa"/>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900-0</w:t>
                  </w:r>
                  <w:r w:rsidRPr="00F674D7">
                    <w:rPr>
                      <w:rFonts w:hint="eastAsia"/>
                      <w:szCs w:val="21"/>
                    </w:rPr>
                    <w:t>39</w:t>
                  </w:r>
                  <w:r w:rsidRPr="00F674D7">
                    <w:rPr>
                      <w:szCs w:val="21"/>
                    </w:rPr>
                    <w:t>-49</w:t>
                  </w:r>
                </w:p>
              </w:tc>
              <w:tc>
                <w:tcPr>
                  <w:tcW w:w="616" w:type="dxa"/>
                  <w:vMerge w:val="restart"/>
                  <w:vAlign w:val="center"/>
                  <w:hideMark/>
                </w:tcPr>
                <w:p w:rsidR="00336153" w:rsidRPr="00F674D7" w:rsidRDefault="00336153" w:rsidP="00A80B48">
                  <w:pPr>
                    <w:pStyle w:val="af2"/>
                    <w:framePr w:hSpace="180" w:wrap="around" w:vAnchor="text" w:hAnchor="text" w:xAlign="center" w:y="1"/>
                    <w:suppressOverlap/>
                    <w:rPr>
                      <w:kern w:val="2"/>
                    </w:rPr>
                  </w:pPr>
                  <w:r w:rsidRPr="00F674D7">
                    <w:rPr>
                      <w:rFonts w:hint="eastAsia"/>
                      <w:kern w:val="2"/>
                    </w:rPr>
                    <w:t>车</w:t>
                  </w:r>
                </w:p>
                <w:p w:rsidR="00336153" w:rsidRPr="00F674D7" w:rsidRDefault="00336153" w:rsidP="00A80B48">
                  <w:pPr>
                    <w:pStyle w:val="af2"/>
                    <w:framePr w:hSpace="180" w:wrap="around" w:vAnchor="text" w:hAnchor="text" w:xAlign="center" w:y="1"/>
                    <w:suppressOverlap/>
                    <w:rPr>
                      <w:kern w:val="2"/>
                    </w:rPr>
                  </w:pPr>
                  <w:r w:rsidRPr="00F674D7">
                    <w:rPr>
                      <w:rFonts w:hint="eastAsia"/>
                      <w:kern w:val="2"/>
                    </w:rPr>
                    <w:t>间</w:t>
                  </w:r>
                </w:p>
                <w:p w:rsidR="00336153" w:rsidRPr="00F674D7" w:rsidRDefault="00336153" w:rsidP="00A80B48">
                  <w:pPr>
                    <w:pStyle w:val="af2"/>
                    <w:framePr w:hSpace="180" w:wrap="around" w:vAnchor="text" w:hAnchor="text" w:xAlign="center" w:y="1"/>
                    <w:suppressOverlap/>
                    <w:rPr>
                      <w:kern w:val="2"/>
                    </w:rPr>
                  </w:pPr>
                  <w:r w:rsidRPr="00F674D7">
                    <w:rPr>
                      <w:rFonts w:hint="eastAsia"/>
                      <w:kern w:val="2"/>
                    </w:rPr>
                    <w:t>内</w:t>
                  </w:r>
                </w:p>
              </w:tc>
              <w:tc>
                <w:tcPr>
                  <w:tcW w:w="769" w:type="dxa"/>
                  <w:vMerge w:val="restart"/>
                  <w:vAlign w:val="center"/>
                  <w:hideMark/>
                </w:tcPr>
                <w:p w:rsidR="00336153" w:rsidRPr="00F674D7" w:rsidRDefault="00336153" w:rsidP="00A80B48">
                  <w:pPr>
                    <w:pStyle w:val="af2"/>
                    <w:framePr w:hSpace="180" w:wrap="around" w:vAnchor="text" w:hAnchor="text" w:xAlign="center" w:y="1"/>
                    <w:suppressOverlap/>
                    <w:rPr>
                      <w:kern w:val="2"/>
                    </w:rPr>
                  </w:pPr>
                  <w:r w:rsidRPr="00F674D7">
                    <w:rPr>
                      <w:rFonts w:hint="eastAsia"/>
                      <w:bCs/>
                      <w:kern w:val="2"/>
                    </w:rPr>
                    <w:t>5</w:t>
                  </w:r>
                  <w:r w:rsidRPr="00F674D7">
                    <w:rPr>
                      <w:bCs/>
                      <w:kern w:val="2"/>
                    </w:rPr>
                    <w:t>m</w:t>
                  </w:r>
                  <w:r w:rsidRPr="00F674D7">
                    <w:rPr>
                      <w:bCs/>
                      <w:kern w:val="2"/>
                      <w:vertAlign w:val="superscript"/>
                    </w:rPr>
                    <w:t>2</w:t>
                  </w:r>
                </w:p>
              </w:tc>
              <w:tc>
                <w:tcPr>
                  <w:tcW w:w="924" w:type="dxa"/>
                  <w:vAlign w:val="center"/>
                </w:tcPr>
                <w:p w:rsidR="00336153" w:rsidRPr="00F674D7" w:rsidRDefault="00336153" w:rsidP="00A80B48">
                  <w:pPr>
                    <w:pStyle w:val="af2"/>
                    <w:framePr w:hSpace="180" w:wrap="around" w:vAnchor="text" w:hAnchor="text" w:xAlign="center" w:y="1"/>
                    <w:suppressOverlap/>
                    <w:rPr>
                      <w:kern w:val="2"/>
                    </w:rPr>
                  </w:pPr>
                  <w:r w:rsidRPr="00F674D7">
                    <w:rPr>
                      <w:rFonts w:hint="eastAsia"/>
                      <w:kern w:val="2"/>
                    </w:rPr>
                    <w:t>桶装</w:t>
                  </w:r>
                </w:p>
              </w:tc>
              <w:tc>
                <w:tcPr>
                  <w:tcW w:w="770" w:type="dxa"/>
                  <w:vAlign w:val="center"/>
                </w:tcPr>
                <w:p w:rsidR="00336153" w:rsidRPr="00F674D7" w:rsidRDefault="00336153" w:rsidP="00A80B48">
                  <w:pPr>
                    <w:framePr w:hSpace="180" w:wrap="around" w:vAnchor="text" w:hAnchor="text" w:xAlign="center" w:y="1"/>
                    <w:snapToGrid w:val="0"/>
                    <w:spacing w:before="60"/>
                    <w:suppressOverlap/>
                    <w:jc w:val="center"/>
                    <w:textAlignment w:val="baseline"/>
                    <w:rPr>
                      <w:kern w:val="0"/>
                      <w:szCs w:val="21"/>
                    </w:rPr>
                  </w:pPr>
                  <w:r w:rsidRPr="00F674D7">
                    <w:rPr>
                      <w:rFonts w:hint="eastAsia"/>
                      <w:kern w:val="0"/>
                      <w:szCs w:val="21"/>
                    </w:rPr>
                    <w:t>3t</w:t>
                  </w:r>
                </w:p>
              </w:tc>
              <w:tc>
                <w:tcPr>
                  <w:tcW w:w="756" w:type="dxa"/>
                  <w:vAlign w:val="center"/>
                </w:tcPr>
                <w:p w:rsidR="00336153" w:rsidRPr="00F674D7" w:rsidRDefault="00336153" w:rsidP="00A80B48">
                  <w:pPr>
                    <w:pStyle w:val="af2"/>
                    <w:framePr w:hSpace="180" w:wrap="around" w:vAnchor="text" w:hAnchor="text" w:xAlign="center" w:y="1"/>
                    <w:suppressOverlap/>
                    <w:rPr>
                      <w:kern w:val="2"/>
                    </w:rPr>
                  </w:pPr>
                  <w:r w:rsidRPr="00F674D7">
                    <w:rPr>
                      <w:rFonts w:hint="eastAsia"/>
                      <w:kern w:val="2"/>
                    </w:rPr>
                    <w:t>1</w:t>
                  </w:r>
                  <w:r w:rsidRPr="00F674D7">
                    <w:rPr>
                      <w:rFonts w:hint="eastAsia"/>
                      <w:kern w:val="2"/>
                    </w:rPr>
                    <w:t>年</w:t>
                  </w:r>
                </w:p>
              </w:tc>
            </w:tr>
            <w:tr w:rsidR="00336153" w:rsidRPr="00F674D7" w:rsidTr="00A80B48">
              <w:trPr>
                <w:trHeight w:val="454"/>
                <w:jc w:val="center"/>
              </w:trPr>
              <w:tc>
                <w:tcPr>
                  <w:tcW w:w="570" w:type="dxa"/>
                  <w:vAlign w:val="center"/>
                  <w:hideMark/>
                </w:tcPr>
                <w:p w:rsidR="00336153" w:rsidRPr="00F674D7" w:rsidRDefault="00336153" w:rsidP="00A80B48">
                  <w:pPr>
                    <w:pStyle w:val="af2"/>
                    <w:framePr w:hSpace="180" w:wrap="around" w:vAnchor="text" w:hAnchor="text" w:xAlign="center" w:y="1"/>
                    <w:suppressOverlap/>
                    <w:rPr>
                      <w:kern w:val="2"/>
                    </w:rPr>
                  </w:pPr>
                  <w:r w:rsidRPr="00F674D7">
                    <w:rPr>
                      <w:rFonts w:hint="eastAsia"/>
                      <w:kern w:val="2"/>
                    </w:rPr>
                    <w:t>2</w:t>
                  </w:r>
                </w:p>
              </w:tc>
              <w:tc>
                <w:tcPr>
                  <w:tcW w:w="1023" w:type="dxa"/>
                  <w:vMerge/>
                  <w:vAlign w:val="center"/>
                  <w:hideMark/>
                </w:tcPr>
                <w:p w:rsidR="00336153" w:rsidRPr="00F674D7" w:rsidRDefault="00336153" w:rsidP="00A80B48">
                  <w:pPr>
                    <w:pStyle w:val="af2"/>
                    <w:framePr w:hSpace="180" w:wrap="around" w:vAnchor="text" w:hAnchor="text" w:xAlign="center" w:y="1"/>
                    <w:suppressOverlap/>
                    <w:rPr>
                      <w:kern w:val="2"/>
                    </w:rPr>
                  </w:pPr>
                </w:p>
              </w:tc>
              <w:tc>
                <w:tcPr>
                  <w:tcW w:w="1684" w:type="dxa"/>
                  <w:vAlign w:val="center"/>
                </w:tcPr>
                <w:p w:rsidR="00336153" w:rsidRPr="00F674D7" w:rsidRDefault="00336153" w:rsidP="00A80B48">
                  <w:pPr>
                    <w:framePr w:hSpace="180" w:wrap="around" w:vAnchor="text" w:hAnchor="text" w:xAlign="center" w:y="1"/>
                    <w:snapToGrid w:val="0"/>
                    <w:suppressOverlap/>
                    <w:jc w:val="center"/>
                    <w:textAlignment w:val="baseline"/>
                    <w:rPr>
                      <w:szCs w:val="21"/>
                    </w:rPr>
                  </w:pPr>
                  <w:r w:rsidRPr="00F674D7">
                    <w:rPr>
                      <w:rFonts w:hint="eastAsia"/>
                      <w:szCs w:val="21"/>
                    </w:rPr>
                    <w:t>废催化剂</w:t>
                  </w:r>
                </w:p>
              </w:tc>
              <w:tc>
                <w:tcPr>
                  <w:tcW w:w="924" w:type="dxa"/>
                  <w:vAlign w:val="center"/>
                </w:tcPr>
                <w:p w:rsidR="00336153" w:rsidRPr="00F674D7" w:rsidRDefault="00336153" w:rsidP="00A80B48">
                  <w:pPr>
                    <w:pStyle w:val="af2"/>
                    <w:framePr w:hSpace="180" w:wrap="around" w:vAnchor="text" w:hAnchor="text" w:xAlign="center" w:y="1"/>
                    <w:suppressOverlap/>
                    <w:rPr>
                      <w:spacing w:val="-6"/>
                      <w:kern w:val="2"/>
                    </w:rPr>
                  </w:pPr>
                  <w:r w:rsidRPr="00F674D7">
                    <w:rPr>
                      <w:rFonts w:hint="eastAsia"/>
                      <w:spacing w:val="-6"/>
                      <w:kern w:val="2"/>
                    </w:rPr>
                    <w:t>HW50</w:t>
                  </w:r>
                </w:p>
              </w:tc>
              <w:tc>
                <w:tcPr>
                  <w:tcW w:w="1386"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772-007-50</w:t>
                  </w:r>
                </w:p>
              </w:tc>
              <w:tc>
                <w:tcPr>
                  <w:tcW w:w="616" w:type="dxa"/>
                  <w:vMerge/>
                  <w:vAlign w:val="center"/>
                  <w:hideMark/>
                </w:tcPr>
                <w:p w:rsidR="00336153" w:rsidRPr="00F674D7" w:rsidRDefault="00336153" w:rsidP="00A80B48">
                  <w:pPr>
                    <w:pStyle w:val="af2"/>
                    <w:framePr w:hSpace="180" w:wrap="around" w:vAnchor="text" w:hAnchor="text" w:xAlign="center" w:y="1"/>
                    <w:suppressOverlap/>
                    <w:rPr>
                      <w:kern w:val="2"/>
                    </w:rPr>
                  </w:pPr>
                </w:p>
              </w:tc>
              <w:tc>
                <w:tcPr>
                  <w:tcW w:w="769" w:type="dxa"/>
                  <w:vMerge/>
                  <w:vAlign w:val="center"/>
                  <w:hideMark/>
                </w:tcPr>
                <w:p w:rsidR="00336153" w:rsidRPr="00F674D7" w:rsidRDefault="00336153" w:rsidP="00A80B48">
                  <w:pPr>
                    <w:pStyle w:val="af2"/>
                    <w:framePr w:hSpace="180" w:wrap="around" w:vAnchor="text" w:hAnchor="text" w:xAlign="center" w:y="1"/>
                    <w:suppressOverlap/>
                    <w:rPr>
                      <w:bCs/>
                      <w:kern w:val="2"/>
                    </w:rPr>
                  </w:pPr>
                </w:p>
              </w:tc>
              <w:tc>
                <w:tcPr>
                  <w:tcW w:w="924" w:type="dxa"/>
                  <w:vAlign w:val="center"/>
                </w:tcPr>
                <w:p w:rsidR="00336153" w:rsidRPr="00F674D7" w:rsidRDefault="00336153" w:rsidP="00A80B48">
                  <w:pPr>
                    <w:pStyle w:val="af2"/>
                    <w:framePr w:hSpace="180" w:wrap="around" w:vAnchor="text" w:hAnchor="text" w:xAlign="center" w:y="1"/>
                    <w:suppressOverlap/>
                    <w:rPr>
                      <w:kern w:val="2"/>
                    </w:rPr>
                  </w:pPr>
                  <w:r w:rsidRPr="00F674D7">
                    <w:rPr>
                      <w:rFonts w:hint="eastAsia"/>
                      <w:kern w:val="2"/>
                    </w:rPr>
                    <w:t>桶装</w:t>
                  </w:r>
                </w:p>
              </w:tc>
              <w:tc>
                <w:tcPr>
                  <w:tcW w:w="770" w:type="dxa"/>
                  <w:vAlign w:val="center"/>
                </w:tcPr>
                <w:p w:rsidR="00336153" w:rsidRPr="00F674D7" w:rsidRDefault="00336153" w:rsidP="00A80B48">
                  <w:pPr>
                    <w:framePr w:hSpace="180" w:wrap="around" w:vAnchor="text" w:hAnchor="text" w:xAlign="center" w:y="1"/>
                    <w:snapToGrid w:val="0"/>
                    <w:spacing w:before="60"/>
                    <w:suppressOverlap/>
                    <w:jc w:val="center"/>
                    <w:textAlignment w:val="baseline"/>
                    <w:rPr>
                      <w:kern w:val="0"/>
                      <w:szCs w:val="21"/>
                    </w:rPr>
                  </w:pPr>
                  <w:r w:rsidRPr="00F674D7">
                    <w:rPr>
                      <w:rFonts w:hint="eastAsia"/>
                      <w:kern w:val="0"/>
                      <w:szCs w:val="21"/>
                    </w:rPr>
                    <w:t>1t</w:t>
                  </w:r>
                </w:p>
              </w:tc>
              <w:tc>
                <w:tcPr>
                  <w:tcW w:w="756" w:type="dxa"/>
                  <w:vAlign w:val="center"/>
                </w:tcPr>
                <w:p w:rsidR="00336153" w:rsidRPr="00F674D7" w:rsidRDefault="00336153" w:rsidP="00A80B48">
                  <w:pPr>
                    <w:pStyle w:val="af2"/>
                    <w:framePr w:hSpace="180" w:wrap="around" w:vAnchor="text" w:hAnchor="text" w:xAlign="center" w:y="1"/>
                    <w:suppressOverlap/>
                    <w:rPr>
                      <w:kern w:val="2"/>
                    </w:rPr>
                  </w:pPr>
                  <w:r w:rsidRPr="00F674D7">
                    <w:rPr>
                      <w:rFonts w:hint="eastAsia"/>
                      <w:kern w:val="2"/>
                    </w:rPr>
                    <w:t>1</w:t>
                  </w:r>
                  <w:r w:rsidRPr="00F674D7">
                    <w:rPr>
                      <w:rFonts w:hint="eastAsia"/>
                      <w:kern w:val="2"/>
                    </w:rPr>
                    <w:t>年</w:t>
                  </w:r>
                </w:p>
              </w:tc>
            </w:tr>
          </w:tbl>
          <w:p w:rsidR="00336153" w:rsidRPr="00F674D7" w:rsidRDefault="00336153" w:rsidP="00A80B48">
            <w:pPr>
              <w:autoSpaceDE w:val="0"/>
              <w:autoSpaceDN w:val="0"/>
              <w:adjustRightInd w:val="0"/>
              <w:snapToGrid w:val="0"/>
              <w:spacing w:line="460" w:lineRule="exact"/>
              <w:ind w:firstLineChars="200" w:firstLine="482"/>
              <w:textAlignment w:val="baseline"/>
              <w:rPr>
                <w:b/>
                <w:kern w:val="0"/>
                <w:sz w:val="24"/>
              </w:rPr>
            </w:pPr>
            <w:r w:rsidRPr="00F674D7">
              <w:rPr>
                <w:b/>
                <w:kern w:val="0"/>
                <w:sz w:val="24"/>
              </w:rPr>
              <w:t>3</w:t>
            </w:r>
            <w:r w:rsidRPr="00F674D7">
              <w:rPr>
                <w:b/>
                <w:kern w:val="0"/>
                <w:sz w:val="24"/>
              </w:rPr>
              <w:t>、固废处置措施</w:t>
            </w:r>
          </w:p>
          <w:p w:rsidR="00336153" w:rsidRPr="00F674D7" w:rsidRDefault="00336153" w:rsidP="00A80B48">
            <w:pPr>
              <w:spacing w:line="440" w:lineRule="exact"/>
              <w:ind w:firstLine="480"/>
              <w:rPr>
                <w:sz w:val="24"/>
              </w:rPr>
            </w:pPr>
            <w:r w:rsidRPr="00F674D7">
              <w:rPr>
                <w:sz w:val="24"/>
              </w:rPr>
              <w:t>为了避免危险废物在厂区贮存过程中对环境的影响，评价要求工程应将其全部装入密闭容器中后临时存放于危废储存间内（约</w:t>
            </w:r>
            <w:r w:rsidRPr="00F674D7">
              <w:rPr>
                <w:sz w:val="24"/>
              </w:rPr>
              <w:t>5m</w:t>
            </w:r>
            <w:r w:rsidRPr="00F674D7">
              <w:rPr>
                <w:sz w:val="24"/>
                <w:vertAlign w:val="superscript"/>
              </w:rPr>
              <w:t>2</w:t>
            </w:r>
            <w:r w:rsidRPr="00F674D7">
              <w:rPr>
                <w:sz w:val="24"/>
              </w:rPr>
              <w:t>），定期送至有相</w:t>
            </w:r>
            <w:r w:rsidRPr="00F674D7">
              <w:rPr>
                <w:sz w:val="24"/>
              </w:rPr>
              <w:lastRenderedPageBreak/>
              <w:t>应资质的危废处理单位安全处置，危废储存间地面应进行硬化防渗处理，做好防风、防雨及防渗的</w:t>
            </w:r>
            <w:r w:rsidRPr="00F674D7">
              <w:rPr>
                <w:sz w:val="24"/>
              </w:rPr>
              <w:t>“</w:t>
            </w:r>
            <w:r w:rsidRPr="00F674D7">
              <w:rPr>
                <w:sz w:val="24"/>
              </w:rPr>
              <w:t>三防</w:t>
            </w:r>
            <w:r w:rsidRPr="00F674D7">
              <w:rPr>
                <w:sz w:val="24"/>
              </w:rPr>
              <w:t>”</w:t>
            </w:r>
            <w:r w:rsidRPr="00F674D7">
              <w:rPr>
                <w:sz w:val="24"/>
              </w:rPr>
              <w:t>措施。危险废物的贮存应严格按照《危险废物贮存污染控制标准》（</w:t>
            </w:r>
            <w:r w:rsidRPr="00F674D7">
              <w:rPr>
                <w:sz w:val="24"/>
              </w:rPr>
              <w:t>GB18597-2001</w:t>
            </w:r>
            <w:r w:rsidRPr="00F674D7">
              <w:rPr>
                <w:sz w:val="24"/>
              </w:rPr>
              <w:t>）（</w:t>
            </w:r>
            <w:r w:rsidRPr="00F674D7">
              <w:rPr>
                <w:sz w:val="24"/>
              </w:rPr>
              <w:t>2013</w:t>
            </w:r>
            <w:r w:rsidRPr="00F674D7">
              <w:rPr>
                <w:sz w:val="24"/>
              </w:rPr>
              <w:t>年修订）中相关规定进行；在危废的转移处置过程中，应严格按照《中华人民共和国固体废物污染环境防治法》和《危险废物转移联单管理办法》有关规定执行。</w:t>
            </w:r>
          </w:p>
          <w:p w:rsidR="00336153" w:rsidRPr="00F674D7" w:rsidRDefault="00336153" w:rsidP="00A80B48">
            <w:pPr>
              <w:autoSpaceDE w:val="0"/>
              <w:autoSpaceDN w:val="0"/>
              <w:adjustRightInd w:val="0"/>
              <w:snapToGrid w:val="0"/>
              <w:spacing w:line="460" w:lineRule="exact"/>
              <w:ind w:firstLineChars="200" w:firstLine="482"/>
              <w:textAlignment w:val="baseline"/>
              <w:rPr>
                <w:b/>
                <w:kern w:val="0"/>
                <w:sz w:val="24"/>
              </w:rPr>
            </w:pPr>
            <w:r w:rsidRPr="00F674D7">
              <w:rPr>
                <w:b/>
                <w:kern w:val="0"/>
                <w:sz w:val="24"/>
              </w:rPr>
              <w:t>4</w:t>
            </w:r>
            <w:r w:rsidRPr="00F674D7">
              <w:rPr>
                <w:b/>
                <w:kern w:val="0"/>
                <w:sz w:val="24"/>
              </w:rPr>
              <w:t>、环境管理要求</w:t>
            </w:r>
          </w:p>
          <w:p w:rsidR="00336153" w:rsidRPr="00F674D7" w:rsidRDefault="00336153" w:rsidP="00A80B48">
            <w:pPr>
              <w:autoSpaceDE w:val="0"/>
              <w:autoSpaceDN w:val="0"/>
              <w:adjustRightInd w:val="0"/>
              <w:snapToGrid w:val="0"/>
              <w:spacing w:line="460" w:lineRule="exact"/>
              <w:ind w:firstLineChars="200" w:firstLine="480"/>
              <w:textAlignment w:val="baseline"/>
              <w:rPr>
                <w:kern w:val="0"/>
                <w:sz w:val="24"/>
              </w:rPr>
            </w:pPr>
            <w:r w:rsidRPr="00F674D7">
              <w:rPr>
                <w:kern w:val="0"/>
                <w:sz w:val="24"/>
              </w:rPr>
              <w:t>本次项目要求企业按照评价指南和《危险废物收集</w:t>
            </w:r>
            <w:r w:rsidRPr="00F674D7">
              <w:rPr>
                <w:kern w:val="0"/>
                <w:sz w:val="24"/>
              </w:rPr>
              <w:t xml:space="preserve"> </w:t>
            </w:r>
            <w:r w:rsidRPr="00F674D7">
              <w:rPr>
                <w:kern w:val="0"/>
                <w:sz w:val="24"/>
              </w:rPr>
              <w:t>贮存</w:t>
            </w:r>
            <w:r w:rsidRPr="00F674D7">
              <w:rPr>
                <w:kern w:val="0"/>
                <w:sz w:val="24"/>
              </w:rPr>
              <w:t xml:space="preserve"> </w:t>
            </w:r>
            <w:r w:rsidRPr="00F674D7">
              <w:rPr>
                <w:kern w:val="0"/>
                <w:sz w:val="24"/>
              </w:rPr>
              <w:t>运输技术规范》（</w:t>
            </w:r>
            <w:r w:rsidRPr="00F674D7">
              <w:rPr>
                <w:kern w:val="0"/>
                <w:sz w:val="24"/>
              </w:rPr>
              <w:t>HJ2025</w:t>
            </w:r>
            <w:r w:rsidRPr="00F674D7">
              <w:rPr>
                <w:kern w:val="0"/>
                <w:sz w:val="24"/>
              </w:rPr>
              <w:t>）要求，对危险废物内部转运应采取以下措施：</w:t>
            </w:r>
          </w:p>
          <w:p w:rsidR="00336153" w:rsidRPr="00F674D7" w:rsidRDefault="00336153" w:rsidP="00A80B48">
            <w:pPr>
              <w:autoSpaceDE w:val="0"/>
              <w:autoSpaceDN w:val="0"/>
              <w:adjustRightInd w:val="0"/>
              <w:snapToGrid w:val="0"/>
              <w:spacing w:line="460" w:lineRule="exact"/>
              <w:ind w:firstLineChars="200" w:firstLine="480"/>
              <w:textAlignment w:val="baseline"/>
              <w:rPr>
                <w:kern w:val="0"/>
                <w:sz w:val="24"/>
              </w:rPr>
            </w:pPr>
            <w:r w:rsidRPr="00F674D7">
              <w:rPr>
                <w:rFonts w:ascii="宋体" w:hAnsi="宋体" w:cs="宋体" w:hint="eastAsia"/>
                <w:kern w:val="0"/>
                <w:sz w:val="24"/>
              </w:rPr>
              <w:t>①</w:t>
            </w:r>
            <w:r w:rsidRPr="00F674D7">
              <w:rPr>
                <w:kern w:val="0"/>
                <w:sz w:val="24"/>
              </w:rPr>
              <w:t>危险废物从厂区内产生工艺环节运输到危废暂存间，应有专人负责，专用桶收集、转运，避免可能引起的散落。</w:t>
            </w:r>
          </w:p>
          <w:p w:rsidR="00336153" w:rsidRPr="00F674D7" w:rsidRDefault="00336153" w:rsidP="00A80B48">
            <w:pPr>
              <w:autoSpaceDE w:val="0"/>
              <w:autoSpaceDN w:val="0"/>
              <w:adjustRightInd w:val="0"/>
              <w:snapToGrid w:val="0"/>
              <w:spacing w:line="460" w:lineRule="exact"/>
              <w:ind w:firstLineChars="200" w:firstLine="480"/>
              <w:textAlignment w:val="baseline"/>
              <w:rPr>
                <w:kern w:val="0"/>
                <w:sz w:val="24"/>
              </w:rPr>
            </w:pPr>
            <w:r w:rsidRPr="00F674D7">
              <w:rPr>
                <w:rFonts w:ascii="宋体" w:hAnsi="宋体" w:cs="宋体" w:hint="eastAsia"/>
                <w:kern w:val="0"/>
                <w:sz w:val="24"/>
              </w:rPr>
              <w:t>②</w:t>
            </w:r>
            <w:r w:rsidRPr="00F674D7">
              <w:rPr>
                <w:kern w:val="0"/>
                <w:sz w:val="24"/>
              </w:rPr>
              <w:t>危险废物内部转运作业应采用专用的工具，危险废物内部转运应填写《危险废物厂内转运记录表》，危险废物内部转运结束后，应对转运路线进行检查和清理，确保无危险废物遗失在转运路线上。</w:t>
            </w:r>
          </w:p>
          <w:p w:rsidR="00336153" w:rsidRPr="00F674D7" w:rsidRDefault="00336153" w:rsidP="00A80B48">
            <w:pPr>
              <w:autoSpaceDE w:val="0"/>
              <w:autoSpaceDN w:val="0"/>
              <w:adjustRightInd w:val="0"/>
              <w:snapToGrid w:val="0"/>
              <w:spacing w:line="460" w:lineRule="exact"/>
              <w:ind w:firstLineChars="200" w:firstLine="480"/>
              <w:textAlignment w:val="baseline"/>
              <w:rPr>
                <w:kern w:val="0"/>
                <w:sz w:val="24"/>
              </w:rPr>
            </w:pPr>
            <w:r w:rsidRPr="00F674D7">
              <w:rPr>
                <w:kern w:val="0"/>
                <w:sz w:val="24"/>
              </w:rPr>
              <w:t>经过现场勘察，企业现有的一般固废临时堆场和危废暂存间需要满足以下要求：</w:t>
            </w:r>
          </w:p>
          <w:p w:rsidR="00336153" w:rsidRPr="00F674D7" w:rsidRDefault="00336153" w:rsidP="00A80B48">
            <w:pPr>
              <w:autoSpaceDE w:val="0"/>
              <w:autoSpaceDN w:val="0"/>
              <w:adjustRightInd w:val="0"/>
              <w:snapToGrid w:val="0"/>
              <w:spacing w:line="460" w:lineRule="exact"/>
              <w:ind w:firstLineChars="200" w:firstLine="480"/>
              <w:textAlignment w:val="baseline"/>
              <w:rPr>
                <w:kern w:val="0"/>
                <w:sz w:val="24"/>
              </w:rPr>
            </w:pPr>
            <w:r w:rsidRPr="00F674D7">
              <w:rPr>
                <w:rFonts w:ascii="宋体" w:hAnsi="宋体" w:cs="宋体" w:hint="eastAsia"/>
                <w:kern w:val="0"/>
                <w:sz w:val="24"/>
              </w:rPr>
              <w:t>①</w:t>
            </w:r>
            <w:r w:rsidRPr="00F674D7">
              <w:rPr>
                <w:kern w:val="0"/>
                <w:sz w:val="24"/>
              </w:rPr>
              <w:t>一般固废临时堆场的地面应进行硬化，应有防渗漏、防风、防晒、防雨淋设施。</w:t>
            </w:r>
          </w:p>
          <w:p w:rsidR="00336153" w:rsidRPr="00F674D7" w:rsidRDefault="00336153" w:rsidP="00A80B48">
            <w:pPr>
              <w:autoSpaceDE w:val="0"/>
              <w:autoSpaceDN w:val="0"/>
              <w:adjustRightInd w:val="0"/>
              <w:snapToGrid w:val="0"/>
              <w:spacing w:line="460" w:lineRule="exact"/>
              <w:ind w:firstLineChars="200" w:firstLine="480"/>
              <w:textAlignment w:val="baseline"/>
              <w:rPr>
                <w:kern w:val="0"/>
                <w:sz w:val="24"/>
              </w:rPr>
            </w:pPr>
            <w:r w:rsidRPr="00F674D7">
              <w:rPr>
                <w:rFonts w:ascii="宋体" w:hAnsi="宋体" w:cs="宋体" w:hint="eastAsia"/>
                <w:kern w:val="0"/>
                <w:sz w:val="24"/>
              </w:rPr>
              <w:t>②</w:t>
            </w:r>
            <w:r w:rsidRPr="00F674D7">
              <w:rPr>
                <w:kern w:val="0"/>
                <w:sz w:val="24"/>
              </w:rPr>
              <w:t>危险废物容器内应留一定空间。</w:t>
            </w:r>
          </w:p>
          <w:p w:rsidR="00336153" w:rsidRPr="00F674D7" w:rsidRDefault="00336153" w:rsidP="00A80B48">
            <w:pPr>
              <w:autoSpaceDE w:val="0"/>
              <w:autoSpaceDN w:val="0"/>
              <w:adjustRightInd w:val="0"/>
              <w:snapToGrid w:val="0"/>
              <w:spacing w:line="460" w:lineRule="exact"/>
              <w:ind w:firstLineChars="200" w:firstLine="480"/>
              <w:textAlignment w:val="baseline"/>
              <w:rPr>
                <w:kern w:val="0"/>
                <w:sz w:val="24"/>
              </w:rPr>
            </w:pPr>
            <w:r w:rsidRPr="00F674D7">
              <w:rPr>
                <w:rFonts w:ascii="宋体" w:hAnsi="宋体" w:cs="宋体" w:hint="eastAsia"/>
                <w:kern w:val="0"/>
                <w:sz w:val="24"/>
              </w:rPr>
              <w:t>③</w:t>
            </w:r>
            <w:r w:rsidRPr="00F674D7">
              <w:rPr>
                <w:kern w:val="0"/>
                <w:sz w:val="24"/>
              </w:rPr>
              <w:t>各种盛装废物的容器必须完好无损，各个危险废物容器外侧须标明危险废物的名称，存入时间、重量、成分、特性以及发生泄漏、扩散污染事故时的应急措施和补救方法。</w:t>
            </w:r>
          </w:p>
          <w:p w:rsidR="00336153" w:rsidRPr="00F674D7" w:rsidRDefault="00336153" w:rsidP="00A80B48">
            <w:pPr>
              <w:autoSpaceDE w:val="0"/>
              <w:autoSpaceDN w:val="0"/>
              <w:adjustRightInd w:val="0"/>
              <w:snapToGrid w:val="0"/>
              <w:spacing w:line="460" w:lineRule="exact"/>
              <w:ind w:firstLineChars="200" w:firstLine="480"/>
              <w:textAlignment w:val="baseline"/>
              <w:rPr>
                <w:kern w:val="0"/>
                <w:sz w:val="24"/>
              </w:rPr>
            </w:pPr>
            <w:r w:rsidRPr="00F674D7">
              <w:rPr>
                <w:rFonts w:ascii="宋体" w:hAnsi="宋体" w:cs="宋体" w:hint="eastAsia"/>
                <w:kern w:val="0"/>
                <w:sz w:val="24"/>
              </w:rPr>
              <w:t>④</w:t>
            </w:r>
            <w:r w:rsidRPr="00F674D7">
              <w:rPr>
                <w:kern w:val="0"/>
                <w:sz w:val="24"/>
              </w:rPr>
              <w:t>危险废物产生者须作好危险废物情况的记录，记录上须注明危险废物的名称、来源、数量、特性和包装容器的类别、入库日期、存放库位、废物出库日期及接收单位名称。危险废物的记录和货单在危险废物回取后应继续保留三年。</w:t>
            </w:r>
          </w:p>
          <w:p w:rsidR="00336153" w:rsidRPr="00F674D7" w:rsidRDefault="00336153" w:rsidP="00A80B48">
            <w:pPr>
              <w:autoSpaceDE w:val="0"/>
              <w:autoSpaceDN w:val="0"/>
              <w:adjustRightInd w:val="0"/>
              <w:snapToGrid w:val="0"/>
              <w:spacing w:line="460" w:lineRule="exact"/>
              <w:ind w:firstLineChars="200" w:firstLine="480"/>
              <w:textAlignment w:val="baseline"/>
              <w:rPr>
                <w:kern w:val="0"/>
                <w:sz w:val="24"/>
              </w:rPr>
            </w:pPr>
            <w:r w:rsidRPr="00F674D7">
              <w:rPr>
                <w:rFonts w:ascii="宋体" w:hAnsi="宋体" w:cs="宋体" w:hint="eastAsia"/>
                <w:kern w:val="0"/>
                <w:sz w:val="24"/>
              </w:rPr>
              <w:t>⑤</w:t>
            </w:r>
            <w:r w:rsidRPr="00F674D7">
              <w:rPr>
                <w:kern w:val="0"/>
                <w:sz w:val="24"/>
              </w:rPr>
              <w:t>危险废物暂存间应设立危险废物标志。形状：等边三角形，边长</w:t>
            </w:r>
            <w:r w:rsidRPr="00F674D7">
              <w:rPr>
                <w:kern w:val="0"/>
                <w:sz w:val="24"/>
              </w:rPr>
              <w:t>40cm</w:t>
            </w:r>
            <w:r w:rsidRPr="00F674D7">
              <w:rPr>
                <w:kern w:val="0"/>
                <w:sz w:val="24"/>
              </w:rPr>
              <w:t>；颜色：背景为黄色，图形为黑色；警告标志外檐</w:t>
            </w:r>
            <w:r w:rsidRPr="00F674D7">
              <w:rPr>
                <w:kern w:val="0"/>
                <w:sz w:val="24"/>
              </w:rPr>
              <w:t>2.5cm</w:t>
            </w:r>
            <w:r w:rsidRPr="00F674D7">
              <w:rPr>
                <w:kern w:val="0"/>
                <w:sz w:val="24"/>
              </w:rPr>
              <w:t>，材料应坚固、耐用、抗风化、抗淋蚀，如出现掉色、破损等情况应及时更换。</w:t>
            </w:r>
          </w:p>
          <w:p w:rsidR="00336153" w:rsidRPr="00F674D7" w:rsidRDefault="00336153" w:rsidP="00A80B48">
            <w:pPr>
              <w:spacing w:line="460" w:lineRule="exact"/>
              <w:ind w:firstLineChars="200" w:firstLine="480"/>
              <w:rPr>
                <w:kern w:val="0"/>
                <w:sz w:val="24"/>
              </w:rPr>
            </w:pPr>
            <w:r w:rsidRPr="00F674D7">
              <w:rPr>
                <w:rFonts w:ascii="宋体" w:hAnsi="宋体" w:cs="宋体" w:hint="eastAsia"/>
                <w:kern w:val="0"/>
                <w:sz w:val="24"/>
              </w:rPr>
              <w:lastRenderedPageBreak/>
              <w:t>⑥</w:t>
            </w:r>
            <w:r w:rsidRPr="00F674D7">
              <w:rPr>
                <w:kern w:val="0"/>
                <w:sz w:val="24"/>
              </w:rPr>
              <w:t>各危险废物定期送至有资质的危废处理单位安全处置；在危废的转移处置过程中，应严格按照《中华人民共和国固体废物污染环境防治法》和《危险废物转移联单管理办法》有关规定执行。</w:t>
            </w:r>
          </w:p>
          <w:p w:rsidR="00336153" w:rsidRPr="00F674D7" w:rsidRDefault="00336153" w:rsidP="00A80B48">
            <w:pPr>
              <w:spacing w:line="460" w:lineRule="exact"/>
              <w:ind w:firstLineChars="200" w:firstLine="482"/>
              <w:rPr>
                <w:b/>
                <w:sz w:val="24"/>
              </w:rPr>
            </w:pPr>
            <w:r w:rsidRPr="00F674D7">
              <w:rPr>
                <w:b/>
                <w:sz w:val="24"/>
              </w:rPr>
              <w:t>五、地下水、土壤</w:t>
            </w:r>
          </w:p>
          <w:p w:rsidR="00336153" w:rsidRPr="00F674D7" w:rsidRDefault="00336153" w:rsidP="00A80B48">
            <w:pPr>
              <w:spacing w:line="460" w:lineRule="exact"/>
              <w:ind w:firstLineChars="200" w:firstLine="480"/>
              <w:rPr>
                <w:sz w:val="24"/>
              </w:rPr>
            </w:pPr>
            <w:r w:rsidRPr="00F674D7">
              <w:rPr>
                <w:sz w:val="24"/>
              </w:rPr>
              <w:t>本项目不存在地下水、土壤污染途径，因此不进行地下水及土壤环境影响分析。</w:t>
            </w:r>
          </w:p>
          <w:p w:rsidR="00336153" w:rsidRPr="00F674D7" w:rsidRDefault="00336153" w:rsidP="00A80B48">
            <w:pPr>
              <w:spacing w:line="460" w:lineRule="exact"/>
              <w:ind w:firstLineChars="200" w:firstLine="482"/>
              <w:rPr>
                <w:b/>
                <w:sz w:val="24"/>
              </w:rPr>
            </w:pPr>
            <w:r w:rsidRPr="00F674D7">
              <w:rPr>
                <w:b/>
                <w:sz w:val="24"/>
              </w:rPr>
              <w:t>六</w:t>
            </w:r>
            <w:r w:rsidRPr="00F674D7">
              <w:rPr>
                <w:rFonts w:hint="eastAsia"/>
                <w:b/>
                <w:sz w:val="24"/>
              </w:rPr>
              <w:t>、</w:t>
            </w:r>
            <w:r w:rsidRPr="00F674D7">
              <w:rPr>
                <w:b/>
                <w:sz w:val="24"/>
              </w:rPr>
              <w:t>生态</w:t>
            </w:r>
          </w:p>
          <w:p w:rsidR="00336153" w:rsidRPr="00F674D7" w:rsidRDefault="00336153" w:rsidP="00A80B48">
            <w:pPr>
              <w:spacing w:line="460" w:lineRule="exact"/>
              <w:ind w:firstLineChars="200" w:firstLine="480"/>
              <w:rPr>
                <w:sz w:val="24"/>
              </w:rPr>
            </w:pPr>
            <w:r w:rsidRPr="00F674D7">
              <w:rPr>
                <w:rFonts w:hint="eastAsia"/>
                <w:sz w:val="24"/>
              </w:rPr>
              <w:t>本项目位于新乡经济技术产业集聚区内，根据</w:t>
            </w:r>
            <w:r w:rsidRPr="00F674D7">
              <w:rPr>
                <w:sz w:val="24"/>
              </w:rPr>
              <w:t>《建设项目环境影响报告表编制技术指南（污染影响类）（试行）》</w:t>
            </w:r>
            <w:r w:rsidRPr="00F674D7">
              <w:rPr>
                <w:rFonts w:hint="eastAsia"/>
                <w:sz w:val="24"/>
              </w:rPr>
              <w:t>，</w:t>
            </w:r>
            <w:r w:rsidRPr="00F674D7">
              <w:rPr>
                <w:sz w:val="24"/>
              </w:rPr>
              <w:t>不涉及生态环境影响分析</w:t>
            </w:r>
            <w:r w:rsidRPr="00F674D7">
              <w:rPr>
                <w:rFonts w:hint="eastAsia"/>
                <w:sz w:val="24"/>
              </w:rPr>
              <w:t>。</w:t>
            </w:r>
          </w:p>
          <w:p w:rsidR="00336153" w:rsidRPr="00F674D7" w:rsidRDefault="00336153" w:rsidP="00A80B48">
            <w:pPr>
              <w:spacing w:line="460" w:lineRule="exact"/>
              <w:ind w:firstLineChars="200" w:firstLine="482"/>
              <w:rPr>
                <w:b/>
                <w:sz w:val="24"/>
              </w:rPr>
            </w:pPr>
            <w:r w:rsidRPr="00F674D7">
              <w:rPr>
                <w:rFonts w:hint="eastAsia"/>
                <w:b/>
                <w:sz w:val="24"/>
              </w:rPr>
              <w:t>七、环境风险</w:t>
            </w:r>
          </w:p>
          <w:p w:rsidR="00336153" w:rsidRPr="00F674D7" w:rsidRDefault="00336153" w:rsidP="00A80B48">
            <w:pPr>
              <w:widowControl/>
              <w:spacing w:line="480" w:lineRule="exact"/>
              <w:ind w:firstLineChars="200" w:firstLine="480"/>
              <w:jc w:val="left"/>
              <w:rPr>
                <w:sz w:val="24"/>
              </w:rPr>
            </w:pPr>
            <w:r w:rsidRPr="00F674D7">
              <w:rPr>
                <w:sz w:val="24"/>
              </w:rPr>
              <w:t>《建设项目环境影响报告表编制技术指南（污染影响类）（试行）》</w:t>
            </w:r>
            <w:r w:rsidRPr="00F674D7">
              <w:rPr>
                <w:rFonts w:hint="eastAsia"/>
                <w:sz w:val="24"/>
              </w:rPr>
              <w:t>，有毒有害和易燃易爆危险物质存储量超过临界量的建设项目，需编制环境风险专项分析；不超过临界量的建设项目，明确有毒有害和易燃易爆等危险物质和风险源分布情况及可能影响途径，并提出相应环境风险防范措施。</w:t>
            </w:r>
          </w:p>
          <w:p w:rsidR="00336153" w:rsidRPr="00F674D7" w:rsidRDefault="00336153" w:rsidP="00A80B48">
            <w:pPr>
              <w:widowControl/>
              <w:spacing w:line="480" w:lineRule="exact"/>
              <w:ind w:firstLineChars="200" w:firstLine="480"/>
              <w:jc w:val="left"/>
              <w:rPr>
                <w:bCs/>
                <w:kern w:val="0"/>
                <w:sz w:val="24"/>
              </w:rPr>
            </w:pPr>
            <w:r w:rsidRPr="00F674D7">
              <w:rPr>
                <w:rFonts w:hint="eastAsia"/>
                <w:bCs/>
                <w:kern w:val="0"/>
                <w:sz w:val="24"/>
              </w:rPr>
              <w:t>7</w:t>
            </w:r>
            <w:r w:rsidRPr="00F674D7">
              <w:rPr>
                <w:bCs/>
                <w:kern w:val="0"/>
                <w:sz w:val="24"/>
              </w:rPr>
              <w:t xml:space="preserve">.1 </w:t>
            </w:r>
            <w:r w:rsidRPr="00F674D7">
              <w:rPr>
                <w:rFonts w:hint="eastAsia"/>
                <w:bCs/>
                <w:kern w:val="0"/>
                <w:sz w:val="24"/>
              </w:rPr>
              <w:t>风险调查</w:t>
            </w:r>
          </w:p>
          <w:p w:rsidR="00336153" w:rsidRPr="00F674D7" w:rsidRDefault="00336153" w:rsidP="00A80B48">
            <w:pPr>
              <w:widowControl/>
              <w:spacing w:line="480" w:lineRule="exact"/>
              <w:ind w:firstLineChars="200" w:firstLine="480"/>
              <w:jc w:val="left"/>
              <w:rPr>
                <w:rFonts w:hAnsi="宋体"/>
                <w:kern w:val="0"/>
                <w:sz w:val="24"/>
              </w:rPr>
            </w:pPr>
            <w:r w:rsidRPr="00F674D7">
              <w:rPr>
                <w:rFonts w:hAnsi="宋体"/>
                <w:kern w:val="0"/>
                <w:sz w:val="24"/>
              </w:rPr>
              <w:t>项目的发泡剂丁烷存于</w:t>
            </w:r>
            <w:r w:rsidRPr="00F674D7">
              <w:rPr>
                <w:kern w:val="0"/>
                <w:sz w:val="24"/>
              </w:rPr>
              <w:t>50kg</w:t>
            </w:r>
            <w:r w:rsidRPr="00F674D7">
              <w:rPr>
                <w:rFonts w:hAnsi="宋体"/>
                <w:kern w:val="0"/>
                <w:sz w:val="24"/>
              </w:rPr>
              <w:t>的丁烷罐内，由厂家直接运至厂内，用完后由厂家连罐整体更换</w:t>
            </w:r>
            <w:r w:rsidRPr="00F674D7">
              <w:rPr>
                <w:rFonts w:hAnsi="宋体" w:hint="eastAsia"/>
                <w:kern w:val="0"/>
                <w:sz w:val="24"/>
              </w:rPr>
              <w:t>。正常生产时每条生产线配备有</w:t>
            </w:r>
            <w:r w:rsidRPr="00F674D7">
              <w:rPr>
                <w:rFonts w:hAnsi="宋体" w:hint="eastAsia"/>
                <w:kern w:val="0"/>
                <w:sz w:val="24"/>
              </w:rPr>
              <w:t>1</w:t>
            </w:r>
            <w:r w:rsidRPr="00F674D7">
              <w:rPr>
                <w:rFonts w:hAnsi="宋体" w:hint="eastAsia"/>
                <w:kern w:val="0"/>
                <w:sz w:val="24"/>
              </w:rPr>
              <w:t>罐丁烷，厂区最大存在量为</w:t>
            </w:r>
            <w:r w:rsidRPr="00F674D7">
              <w:rPr>
                <w:rFonts w:hAnsi="宋体" w:hint="eastAsia"/>
                <w:kern w:val="0"/>
                <w:sz w:val="24"/>
              </w:rPr>
              <w:t>4</w:t>
            </w:r>
            <w:r w:rsidRPr="00F674D7">
              <w:rPr>
                <w:rFonts w:hAnsi="宋体" w:hint="eastAsia"/>
                <w:kern w:val="0"/>
                <w:sz w:val="24"/>
              </w:rPr>
              <w:t>罐</w:t>
            </w:r>
            <w:r w:rsidRPr="00F674D7">
              <w:rPr>
                <w:rFonts w:hAnsi="宋体" w:hint="eastAsia"/>
                <w:kern w:val="0"/>
                <w:sz w:val="24"/>
              </w:rPr>
              <w:t>50kg</w:t>
            </w:r>
            <w:r w:rsidRPr="00F674D7">
              <w:rPr>
                <w:rFonts w:hAnsi="宋体" w:hint="eastAsia"/>
                <w:kern w:val="0"/>
                <w:sz w:val="24"/>
              </w:rPr>
              <w:t>的丁烷，即</w:t>
            </w:r>
            <w:r w:rsidRPr="00F674D7">
              <w:rPr>
                <w:rFonts w:hAnsi="宋体" w:hint="eastAsia"/>
                <w:kern w:val="0"/>
                <w:sz w:val="24"/>
              </w:rPr>
              <w:t>0.2t</w:t>
            </w:r>
            <w:r w:rsidRPr="00F674D7">
              <w:rPr>
                <w:rFonts w:hAnsi="宋体"/>
                <w:kern w:val="0"/>
                <w:sz w:val="24"/>
              </w:rPr>
              <w:t>。液化丁烷</w:t>
            </w:r>
            <w:r w:rsidRPr="00F674D7">
              <w:rPr>
                <w:kern w:val="0"/>
                <w:sz w:val="24"/>
              </w:rPr>
              <w:t>具有易燃、易爆的危害，具有较大的安全隐患，</w:t>
            </w:r>
            <w:r w:rsidRPr="00F674D7">
              <w:rPr>
                <w:rFonts w:hAnsi="宋体"/>
                <w:kern w:val="0"/>
                <w:sz w:val="24"/>
              </w:rPr>
              <w:t>项目丁烷的年用量和最大库存量见下表。</w:t>
            </w:r>
          </w:p>
          <w:p w:rsidR="00336153" w:rsidRPr="00F674D7" w:rsidRDefault="00336153" w:rsidP="00A80B48">
            <w:pPr>
              <w:spacing w:line="460" w:lineRule="exact"/>
              <w:ind w:firstLineChars="200" w:firstLine="480"/>
              <w:rPr>
                <w:rFonts w:eastAsia="黑体"/>
                <w:noProof/>
                <w:sz w:val="24"/>
                <w:szCs w:val="21"/>
              </w:rPr>
            </w:pPr>
            <w:r w:rsidRPr="00F674D7">
              <w:rPr>
                <w:rFonts w:eastAsia="黑体" w:hAnsi="黑体"/>
                <w:noProof/>
                <w:sz w:val="24"/>
                <w:szCs w:val="21"/>
              </w:rPr>
              <w:t>表</w:t>
            </w:r>
            <w:r>
              <w:rPr>
                <w:rFonts w:eastAsia="黑体" w:hint="eastAsia"/>
                <w:noProof/>
                <w:sz w:val="24"/>
                <w:szCs w:val="21"/>
              </w:rPr>
              <w:t>40</w:t>
            </w:r>
            <w:r w:rsidRPr="00F674D7">
              <w:rPr>
                <w:rFonts w:eastAsia="黑体"/>
                <w:noProof/>
                <w:sz w:val="24"/>
                <w:szCs w:val="21"/>
              </w:rPr>
              <w:t xml:space="preserve">         </w:t>
            </w:r>
            <w:r w:rsidRPr="00F674D7">
              <w:rPr>
                <w:rFonts w:eastAsia="黑体" w:hAnsi="黑体"/>
                <w:noProof/>
                <w:sz w:val="24"/>
                <w:szCs w:val="21"/>
              </w:rPr>
              <w:t>项目涉及危险化学品物质及临界量标准</w:t>
            </w:r>
          </w:p>
          <w:tbl>
            <w:tblPr>
              <w:tblW w:w="5000" w:type="pct"/>
              <w:jc w:val="center"/>
              <w:tblBorders>
                <w:top w:val="single" w:sz="8" w:space="0" w:color="auto"/>
                <w:bottom w:val="single" w:sz="8" w:space="0" w:color="auto"/>
                <w:insideH w:val="single" w:sz="6" w:space="0" w:color="auto"/>
                <w:insideV w:val="single" w:sz="6" w:space="0" w:color="auto"/>
              </w:tblBorders>
              <w:tblLayout w:type="fixed"/>
              <w:tblLook w:val="0000"/>
            </w:tblPr>
            <w:tblGrid>
              <w:gridCol w:w="1652"/>
              <w:gridCol w:w="1649"/>
              <w:gridCol w:w="1609"/>
              <w:gridCol w:w="1435"/>
              <w:gridCol w:w="1601"/>
            </w:tblGrid>
            <w:tr w:rsidR="00336153" w:rsidRPr="00F674D7" w:rsidTr="00A80B48">
              <w:trPr>
                <w:trHeight w:val="397"/>
                <w:jc w:val="center"/>
              </w:trPr>
              <w:tc>
                <w:tcPr>
                  <w:tcW w:w="1561" w:type="dxa"/>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物质名称</w:t>
                  </w:r>
                </w:p>
              </w:tc>
              <w:tc>
                <w:tcPr>
                  <w:tcW w:w="1559" w:type="dxa"/>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项目总用量（</w:t>
                  </w:r>
                  <w:r w:rsidRPr="00F674D7">
                    <w:rPr>
                      <w:b/>
                      <w:szCs w:val="21"/>
                    </w:rPr>
                    <w:t>t/a</w:t>
                  </w:r>
                  <w:r w:rsidRPr="00F674D7">
                    <w:rPr>
                      <w:b/>
                      <w:szCs w:val="21"/>
                    </w:rPr>
                    <w:t>）</w:t>
                  </w:r>
                </w:p>
              </w:tc>
              <w:tc>
                <w:tcPr>
                  <w:tcW w:w="1521" w:type="dxa"/>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项目厂区储存量（</w:t>
                  </w:r>
                  <w:r w:rsidRPr="00F674D7">
                    <w:rPr>
                      <w:b/>
                      <w:szCs w:val="21"/>
                    </w:rPr>
                    <w:t>t</w:t>
                  </w:r>
                  <w:r w:rsidRPr="00F674D7">
                    <w:rPr>
                      <w:b/>
                      <w:szCs w:val="21"/>
                    </w:rPr>
                    <w:t>）</w:t>
                  </w:r>
                </w:p>
              </w:tc>
              <w:tc>
                <w:tcPr>
                  <w:tcW w:w="1357" w:type="dxa"/>
                  <w:vAlign w:val="center"/>
                </w:tcPr>
                <w:p w:rsidR="00336153" w:rsidRPr="00F674D7" w:rsidRDefault="00336153" w:rsidP="00A80B48">
                  <w:pPr>
                    <w:framePr w:hSpace="180" w:wrap="around" w:vAnchor="text" w:hAnchor="text" w:xAlign="center" w:y="1"/>
                    <w:suppressOverlap/>
                    <w:jc w:val="center"/>
                    <w:rPr>
                      <w:b/>
                      <w:szCs w:val="21"/>
                    </w:rPr>
                  </w:pPr>
                  <w:r w:rsidRPr="00F674D7">
                    <w:rPr>
                      <w:b/>
                      <w:szCs w:val="21"/>
                    </w:rPr>
                    <w:t>临界量（</w:t>
                  </w:r>
                  <w:r w:rsidRPr="00F674D7">
                    <w:rPr>
                      <w:b/>
                      <w:szCs w:val="21"/>
                    </w:rPr>
                    <w:t>t</w:t>
                  </w:r>
                  <w:r w:rsidRPr="00F674D7">
                    <w:rPr>
                      <w:b/>
                      <w:szCs w:val="21"/>
                    </w:rPr>
                    <w:t>）</w:t>
                  </w:r>
                </w:p>
              </w:tc>
              <w:tc>
                <w:tcPr>
                  <w:tcW w:w="1514"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int="eastAsia"/>
                      <w:b/>
                      <w:szCs w:val="21"/>
                    </w:rPr>
                    <w:t>Q</w:t>
                  </w:r>
                  <w:r w:rsidRPr="00F674D7">
                    <w:rPr>
                      <w:rFonts w:hint="eastAsia"/>
                      <w:b/>
                      <w:szCs w:val="21"/>
                    </w:rPr>
                    <w:t>值</w:t>
                  </w:r>
                </w:p>
              </w:tc>
            </w:tr>
            <w:tr w:rsidR="00336153" w:rsidRPr="00F674D7" w:rsidTr="00A80B48">
              <w:trPr>
                <w:trHeight w:val="397"/>
                <w:jc w:val="center"/>
              </w:trPr>
              <w:tc>
                <w:tcPr>
                  <w:tcW w:w="1561"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丁烷</w:t>
                  </w:r>
                </w:p>
              </w:tc>
              <w:tc>
                <w:tcPr>
                  <w:tcW w:w="1559"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9.5</w:t>
                  </w:r>
                </w:p>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w:t>
                  </w:r>
                  <w:r w:rsidRPr="00F674D7">
                    <w:rPr>
                      <w:rFonts w:hint="eastAsia"/>
                      <w:szCs w:val="21"/>
                    </w:rPr>
                    <w:t>15800m</w:t>
                  </w:r>
                  <w:r w:rsidRPr="00F674D7">
                    <w:rPr>
                      <w:rFonts w:hint="eastAsia"/>
                      <w:szCs w:val="21"/>
                      <w:vertAlign w:val="superscript"/>
                    </w:rPr>
                    <w:t>3</w:t>
                  </w:r>
                  <w:r w:rsidRPr="00F674D7">
                    <w:rPr>
                      <w:rFonts w:hint="eastAsia"/>
                      <w:szCs w:val="21"/>
                    </w:rPr>
                    <w:t>/a</w:t>
                  </w:r>
                  <w:r w:rsidRPr="00F674D7">
                    <w:rPr>
                      <w:rFonts w:hint="eastAsia"/>
                      <w:szCs w:val="21"/>
                    </w:rPr>
                    <w:t>）</w:t>
                  </w:r>
                </w:p>
              </w:tc>
              <w:tc>
                <w:tcPr>
                  <w:tcW w:w="1521"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0.2</w:t>
                  </w:r>
                </w:p>
              </w:tc>
              <w:tc>
                <w:tcPr>
                  <w:tcW w:w="1357"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50</w:t>
                  </w:r>
                </w:p>
              </w:tc>
              <w:tc>
                <w:tcPr>
                  <w:tcW w:w="1514"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0.004</w:t>
                  </w:r>
                </w:p>
              </w:tc>
            </w:tr>
          </w:tbl>
          <w:p w:rsidR="00336153" w:rsidRPr="00F674D7" w:rsidRDefault="00336153" w:rsidP="00A80B48">
            <w:pPr>
              <w:spacing w:line="460" w:lineRule="exact"/>
              <w:ind w:firstLineChars="200" w:firstLine="480"/>
              <w:rPr>
                <w:rFonts w:cs="Calibri"/>
                <w:sz w:val="24"/>
              </w:rPr>
            </w:pPr>
            <w:r w:rsidRPr="00F674D7">
              <w:rPr>
                <w:rFonts w:cs="Calibri" w:hint="eastAsia"/>
                <w:sz w:val="24"/>
              </w:rPr>
              <w:t>根据《建设项目环境风险评价技术导则》（</w:t>
            </w:r>
            <w:r w:rsidRPr="00F674D7">
              <w:rPr>
                <w:rFonts w:cs="Calibri"/>
                <w:sz w:val="24"/>
              </w:rPr>
              <w:t>HJ/T169-2018</w:t>
            </w:r>
            <w:r w:rsidRPr="00F674D7">
              <w:rPr>
                <w:rFonts w:cs="Calibri" w:hint="eastAsia"/>
                <w:sz w:val="24"/>
              </w:rPr>
              <w:t>）附录</w:t>
            </w:r>
            <w:r w:rsidRPr="00F674D7">
              <w:rPr>
                <w:rFonts w:cs="Calibri"/>
                <w:sz w:val="24"/>
              </w:rPr>
              <w:t>B</w:t>
            </w:r>
            <w:r w:rsidRPr="00F674D7">
              <w:rPr>
                <w:rFonts w:cs="Calibri" w:hint="eastAsia"/>
                <w:sz w:val="24"/>
              </w:rPr>
              <w:t>的突发环境事件风险物质及临界量表，丁烷</w:t>
            </w:r>
            <w:r w:rsidRPr="00F674D7">
              <w:rPr>
                <w:rFonts w:cs="Calibri"/>
                <w:sz w:val="24"/>
              </w:rPr>
              <w:t>的厂区储存量小于其临界量值</w:t>
            </w:r>
            <w:r w:rsidRPr="00F674D7">
              <w:rPr>
                <w:rFonts w:cs="Calibri" w:hint="eastAsia"/>
                <w:sz w:val="24"/>
              </w:rPr>
              <w:t>，即危险物质数量与临界量比值</w:t>
            </w:r>
            <w:r w:rsidRPr="00F674D7">
              <w:rPr>
                <w:rFonts w:cs="Calibri" w:hint="eastAsia"/>
                <w:sz w:val="24"/>
              </w:rPr>
              <w:t>Q</w:t>
            </w:r>
            <w:r w:rsidRPr="00F674D7">
              <w:rPr>
                <w:rFonts w:cs="Calibri" w:hint="eastAsia"/>
                <w:sz w:val="24"/>
              </w:rPr>
              <w:t>＜</w:t>
            </w:r>
            <w:r w:rsidRPr="00F674D7">
              <w:rPr>
                <w:rFonts w:cs="Calibri" w:hint="eastAsia"/>
                <w:sz w:val="24"/>
              </w:rPr>
              <w:t>1</w:t>
            </w:r>
            <w:r w:rsidRPr="00F674D7">
              <w:rPr>
                <w:rFonts w:cs="Calibri" w:hint="eastAsia"/>
                <w:sz w:val="24"/>
              </w:rPr>
              <w:t>，说明未构成重大危险源，因此不需要设置环境风险专项。</w:t>
            </w:r>
          </w:p>
          <w:p w:rsidR="00336153" w:rsidRPr="00F674D7" w:rsidRDefault="00336153" w:rsidP="00A80B48">
            <w:pPr>
              <w:spacing w:line="460" w:lineRule="exact"/>
              <w:ind w:firstLineChars="200" w:firstLine="480"/>
              <w:rPr>
                <w:rFonts w:cs="Calibri"/>
                <w:sz w:val="24"/>
              </w:rPr>
            </w:pPr>
            <w:r w:rsidRPr="00F674D7">
              <w:rPr>
                <w:rFonts w:cs="Calibri" w:hint="eastAsia"/>
                <w:sz w:val="24"/>
              </w:rPr>
              <w:t>7.2</w:t>
            </w:r>
            <w:r w:rsidRPr="00F674D7">
              <w:rPr>
                <w:rFonts w:cs="Calibri" w:hint="eastAsia"/>
                <w:sz w:val="24"/>
              </w:rPr>
              <w:t>环境敏感目标概况</w:t>
            </w:r>
          </w:p>
          <w:p w:rsidR="00336153" w:rsidRPr="00F674D7" w:rsidRDefault="00336153" w:rsidP="00A80B48">
            <w:pPr>
              <w:spacing w:line="460" w:lineRule="exact"/>
              <w:ind w:firstLineChars="200" w:firstLine="480"/>
              <w:rPr>
                <w:rFonts w:eastAsia="黑体"/>
                <w:sz w:val="24"/>
                <w:szCs w:val="21"/>
              </w:rPr>
            </w:pPr>
            <w:r w:rsidRPr="00F674D7">
              <w:rPr>
                <w:rFonts w:eastAsia="黑体" w:hAnsi="黑体"/>
                <w:sz w:val="24"/>
                <w:szCs w:val="21"/>
              </w:rPr>
              <w:lastRenderedPageBreak/>
              <w:t>表</w:t>
            </w:r>
            <w:r>
              <w:rPr>
                <w:rFonts w:eastAsia="黑体" w:hint="eastAsia"/>
                <w:sz w:val="24"/>
                <w:szCs w:val="21"/>
              </w:rPr>
              <w:t>41</w:t>
            </w:r>
            <w:r w:rsidRPr="00F674D7">
              <w:rPr>
                <w:rFonts w:eastAsia="黑体"/>
                <w:sz w:val="24"/>
                <w:szCs w:val="21"/>
              </w:rPr>
              <w:t xml:space="preserve">      </w:t>
            </w:r>
            <w:r w:rsidRPr="00F674D7">
              <w:rPr>
                <w:rFonts w:eastAsia="黑体" w:hAnsi="黑体"/>
                <w:sz w:val="24"/>
                <w:szCs w:val="21"/>
              </w:rPr>
              <w:t>本项目周围主要环境敏感目标分布情况一览表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1257"/>
              <w:gridCol w:w="3081"/>
              <w:gridCol w:w="1744"/>
              <w:gridCol w:w="1864"/>
            </w:tblGrid>
            <w:tr w:rsidR="00336153" w:rsidRPr="00F674D7" w:rsidTr="00A80B48">
              <w:trPr>
                <w:trHeight w:val="397"/>
                <w:jc w:val="center"/>
              </w:trPr>
              <w:tc>
                <w:tcPr>
                  <w:tcW w:w="1472"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Ansi="宋体" w:hint="eastAsia"/>
                      <w:b/>
                      <w:szCs w:val="21"/>
                    </w:rPr>
                    <w:t>序号</w:t>
                  </w:r>
                </w:p>
              </w:tc>
              <w:tc>
                <w:tcPr>
                  <w:tcW w:w="3681"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Ansi="宋体"/>
                      <w:b/>
                      <w:szCs w:val="21"/>
                    </w:rPr>
                    <w:t>保护目标</w:t>
                  </w:r>
                </w:p>
              </w:tc>
              <w:tc>
                <w:tcPr>
                  <w:tcW w:w="2062"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Ansi="宋体"/>
                      <w:b/>
                      <w:szCs w:val="21"/>
                    </w:rPr>
                    <w:t>方向</w:t>
                  </w:r>
                </w:p>
              </w:tc>
              <w:tc>
                <w:tcPr>
                  <w:tcW w:w="2207"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Ansi="宋体"/>
                      <w:b/>
                      <w:szCs w:val="21"/>
                    </w:rPr>
                    <w:t>距离</w:t>
                  </w:r>
                </w:p>
              </w:tc>
            </w:tr>
            <w:tr w:rsidR="00336153" w:rsidRPr="00F674D7" w:rsidTr="00A80B48">
              <w:trPr>
                <w:trHeight w:val="397"/>
                <w:jc w:val="center"/>
              </w:trPr>
              <w:tc>
                <w:tcPr>
                  <w:tcW w:w="1472"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w:t>
                  </w:r>
                </w:p>
              </w:tc>
              <w:tc>
                <w:tcPr>
                  <w:tcW w:w="3681"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七六村居民</w:t>
                  </w:r>
                </w:p>
              </w:tc>
              <w:tc>
                <w:tcPr>
                  <w:tcW w:w="2062"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东</w:t>
                  </w:r>
                </w:p>
              </w:tc>
              <w:tc>
                <w:tcPr>
                  <w:tcW w:w="2207"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距厂界</w:t>
                  </w:r>
                  <w:r w:rsidRPr="00F674D7">
                    <w:rPr>
                      <w:rFonts w:hint="eastAsia"/>
                      <w:szCs w:val="21"/>
                    </w:rPr>
                    <w:t>15m</w:t>
                  </w:r>
                </w:p>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距车间</w:t>
                  </w:r>
                  <w:r w:rsidRPr="00F674D7">
                    <w:rPr>
                      <w:rFonts w:hint="eastAsia"/>
                      <w:szCs w:val="21"/>
                    </w:rPr>
                    <w:t>80m</w:t>
                  </w:r>
                </w:p>
              </w:tc>
            </w:tr>
            <w:tr w:rsidR="00336153" w:rsidRPr="00F674D7" w:rsidTr="00A80B48">
              <w:trPr>
                <w:trHeight w:val="397"/>
                <w:jc w:val="center"/>
              </w:trPr>
              <w:tc>
                <w:tcPr>
                  <w:tcW w:w="1472"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2</w:t>
                  </w:r>
                </w:p>
              </w:tc>
              <w:tc>
                <w:tcPr>
                  <w:tcW w:w="3681"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八六社区</w:t>
                  </w:r>
                </w:p>
              </w:tc>
              <w:tc>
                <w:tcPr>
                  <w:tcW w:w="2062"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东北</w:t>
                  </w:r>
                </w:p>
              </w:tc>
              <w:tc>
                <w:tcPr>
                  <w:tcW w:w="2207"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850m</w:t>
                  </w:r>
                </w:p>
              </w:tc>
            </w:tr>
            <w:tr w:rsidR="00336153" w:rsidRPr="00F674D7" w:rsidTr="00A80B48">
              <w:trPr>
                <w:trHeight w:val="397"/>
                <w:jc w:val="center"/>
              </w:trPr>
              <w:tc>
                <w:tcPr>
                  <w:tcW w:w="1472"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w:t>
                  </w:r>
                </w:p>
              </w:tc>
              <w:tc>
                <w:tcPr>
                  <w:tcW w:w="3681" w:type="dxa"/>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余庄村</w:t>
                  </w:r>
                </w:p>
              </w:tc>
              <w:tc>
                <w:tcPr>
                  <w:tcW w:w="2062" w:type="dxa"/>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西</w:t>
                  </w:r>
                </w:p>
              </w:tc>
              <w:tc>
                <w:tcPr>
                  <w:tcW w:w="2207"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1000m</w:t>
                  </w:r>
                </w:p>
              </w:tc>
            </w:tr>
            <w:tr w:rsidR="00336153" w:rsidRPr="00F674D7" w:rsidTr="00A80B48">
              <w:trPr>
                <w:trHeight w:val="397"/>
                <w:jc w:val="center"/>
              </w:trPr>
              <w:tc>
                <w:tcPr>
                  <w:tcW w:w="1472"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4</w:t>
                  </w:r>
                </w:p>
              </w:tc>
              <w:tc>
                <w:tcPr>
                  <w:tcW w:w="3681"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七里营镇实验初中</w:t>
                  </w:r>
                </w:p>
              </w:tc>
              <w:tc>
                <w:tcPr>
                  <w:tcW w:w="2062" w:type="dxa"/>
                  <w:vAlign w:val="center"/>
                </w:tcPr>
                <w:p w:rsidR="00336153" w:rsidRPr="00F674D7" w:rsidRDefault="00336153" w:rsidP="00A80B48">
                  <w:pPr>
                    <w:framePr w:hSpace="180" w:wrap="around" w:vAnchor="text" w:hAnchor="text" w:xAlign="center" w:y="1"/>
                    <w:suppressOverlap/>
                    <w:jc w:val="center"/>
                    <w:rPr>
                      <w:szCs w:val="21"/>
                    </w:rPr>
                  </w:pPr>
                  <w:r w:rsidRPr="00F674D7">
                    <w:rPr>
                      <w:szCs w:val="21"/>
                    </w:rPr>
                    <w:t>东北</w:t>
                  </w:r>
                </w:p>
              </w:tc>
              <w:tc>
                <w:tcPr>
                  <w:tcW w:w="2207" w:type="dxa"/>
                  <w:vAlign w:val="center"/>
                </w:tcPr>
                <w:p w:rsidR="00336153" w:rsidRPr="00F674D7" w:rsidRDefault="00336153" w:rsidP="00A80B48">
                  <w:pPr>
                    <w:framePr w:hSpace="180" w:wrap="around" w:vAnchor="text" w:hAnchor="text" w:xAlign="center" w:y="1"/>
                    <w:suppressOverlap/>
                    <w:jc w:val="center"/>
                    <w:rPr>
                      <w:szCs w:val="21"/>
                    </w:rPr>
                  </w:pPr>
                  <w:r w:rsidRPr="00F674D7">
                    <w:rPr>
                      <w:rFonts w:hint="eastAsia"/>
                      <w:szCs w:val="21"/>
                    </w:rPr>
                    <w:t>390m</w:t>
                  </w:r>
                </w:p>
              </w:tc>
            </w:tr>
          </w:tbl>
          <w:p w:rsidR="00336153" w:rsidRPr="00F674D7" w:rsidRDefault="00336153" w:rsidP="00A80B48">
            <w:pPr>
              <w:spacing w:line="460" w:lineRule="exact"/>
              <w:ind w:firstLineChars="200" w:firstLine="480"/>
              <w:rPr>
                <w:rFonts w:cs="Calibri"/>
                <w:sz w:val="24"/>
              </w:rPr>
            </w:pPr>
            <w:r w:rsidRPr="00F674D7">
              <w:rPr>
                <w:rFonts w:cs="Calibri" w:hint="eastAsia"/>
                <w:sz w:val="24"/>
              </w:rPr>
              <w:t>7.3</w:t>
            </w:r>
            <w:r w:rsidRPr="00F674D7">
              <w:rPr>
                <w:rFonts w:cs="Calibri" w:hint="eastAsia"/>
                <w:sz w:val="24"/>
              </w:rPr>
              <w:t>环境风险识别</w:t>
            </w:r>
          </w:p>
          <w:p w:rsidR="00336153" w:rsidRPr="00F674D7" w:rsidRDefault="00336153" w:rsidP="00A80B48">
            <w:pPr>
              <w:spacing w:line="460" w:lineRule="exact"/>
              <w:ind w:firstLineChars="200" w:firstLine="480"/>
              <w:rPr>
                <w:rFonts w:cs="Calibri"/>
                <w:sz w:val="24"/>
              </w:rPr>
            </w:pPr>
            <w:r w:rsidRPr="00F674D7">
              <w:rPr>
                <w:rFonts w:cs="Calibri" w:hint="eastAsia"/>
                <w:sz w:val="24"/>
              </w:rPr>
              <w:t>丁烷相对密度</w:t>
            </w:r>
            <w:r w:rsidRPr="00F674D7">
              <w:rPr>
                <w:rFonts w:cs="Calibri" w:hint="eastAsia"/>
                <w:sz w:val="24"/>
              </w:rPr>
              <w:t>0.6012(0</w:t>
            </w:r>
            <w:r w:rsidRPr="00F674D7">
              <w:rPr>
                <w:rFonts w:cs="Calibri" w:hint="eastAsia"/>
                <w:sz w:val="24"/>
              </w:rPr>
              <w:t>℃</w:t>
            </w:r>
            <w:r w:rsidRPr="00F674D7">
              <w:rPr>
                <w:rFonts w:cs="Calibri" w:hint="eastAsia"/>
                <w:sz w:val="24"/>
              </w:rPr>
              <w:t>)</w:t>
            </w:r>
            <w:r w:rsidRPr="00F674D7">
              <w:rPr>
                <w:rFonts w:cs="Calibri" w:hint="eastAsia"/>
                <w:sz w:val="24"/>
              </w:rPr>
              <w:t>，熔点</w:t>
            </w:r>
            <w:r w:rsidRPr="00F674D7">
              <w:rPr>
                <w:rFonts w:cs="Calibri" w:hint="eastAsia"/>
                <w:sz w:val="24"/>
              </w:rPr>
              <w:t>-138.4</w:t>
            </w:r>
            <w:r w:rsidRPr="00F674D7">
              <w:rPr>
                <w:rFonts w:cs="Calibri" w:hint="eastAsia"/>
                <w:sz w:val="24"/>
              </w:rPr>
              <w:t>℃，沸点</w:t>
            </w:r>
            <w:r w:rsidRPr="00F674D7">
              <w:rPr>
                <w:rFonts w:cs="Calibri" w:hint="eastAsia"/>
                <w:sz w:val="24"/>
              </w:rPr>
              <w:t>-0.5</w:t>
            </w:r>
            <w:r w:rsidRPr="00F674D7">
              <w:rPr>
                <w:rFonts w:cs="Calibri" w:hint="eastAsia"/>
                <w:sz w:val="24"/>
              </w:rPr>
              <w:t>℃，闪点</w:t>
            </w:r>
            <w:r w:rsidRPr="00F674D7">
              <w:rPr>
                <w:rFonts w:cs="Calibri" w:hint="eastAsia"/>
                <w:sz w:val="24"/>
              </w:rPr>
              <w:t>-60</w:t>
            </w:r>
            <w:r w:rsidRPr="00F674D7">
              <w:rPr>
                <w:rFonts w:cs="Calibri" w:hint="eastAsia"/>
                <w:sz w:val="24"/>
              </w:rPr>
              <w:t>℃，与空气形成爆炸混合物，爆炸极限</w:t>
            </w:r>
            <w:r w:rsidRPr="00F674D7">
              <w:rPr>
                <w:rFonts w:cs="Calibri" w:hint="eastAsia"/>
                <w:sz w:val="24"/>
              </w:rPr>
              <w:t>1.6%</w:t>
            </w:r>
            <w:r w:rsidRPr="00F674D7">
              <w:rPr>
                <w:rFonts w:cs="Calibri" w:hint="eastAsia"/>
                <w:sz w:val="24"/>
              </w:rPr>
              <w:t>～</w:t>
            </w:r>
            <w:r w:rsidRPr="00F674D7">
              <w:rPr>
                <w:rFonts w:cs="Calibri" w:hint="eastAsia"/>
                <w:sz w:val="24"/>
              </w:rPr>
              <w:t>8.5%(</w:t>
            </w:r>
            <w:r w:rsidRPr="00F674D7">
              <w:rPr>
                <w:rFonts w:cs="Calibri" w:hint="eastAsia"/>
                <w:sz w:val="24"/>
              </w:rPr>
              <w:t>体积分数</w:t>
            </w:r>
            <w:r w:rsidRPr="00F674D7">
              <w:rPr>
                <w:rFonts w:cs="Calibri" w:hint="eastAsia"/>
                <w:sz w:val="24"/>
              </w:rPr>
              <w:t>)</w:t>
            </w:r>
            <w:r w:rsidRPr="00F674D7">
              <w:rPr>
                <w:rFonts w:cs="Calibri" w:hint="eastAsia"/>
                <w:sz w:val="24"/>
              </w:rPr>
              <w:t>。</w:t>
            </w:r>
            <w:r w:rsidRPr="00F674D7">
              <w:rPr>
                <w:rFonts w:cs="Calibri"/>
                <w:sz w:val="24"/>
              </w:rPr>
              <w:t>在标准状况下，甲烷至丁烷以气体状态存在，戊烷以上为液体。</w:t>
            </w:r>
          </w:p>
          <w:p w:rsidR="00336153" w:rsidRPr="00F674D7" w:rsidRDefault="00336153" w:rsidP="00A80B48">
            <w:pPr>
              <w:spacing w:line="460" w:lineRule="exact"/>
              <w:ind w:firstLineChars="200" w:firstLine="480"/>
              <w:rPr>
                <w:rFonts w:cs="Calibri"/>
                <w:bCs/>
                <w:sz w:val="24"/>
              </w:rPr>
            </w:pPr>
            <w:r w:rsidRPr="00F674D7">
              <w:rPr>
                <w:rFonts w:cs="Calibri" w:hint="eastAsia"/>
                <w:bCs/>
                <w:sz w:val="24"/>
              </w:rPr>
              <w:t>7.4</w:t>
            </w:r>
            <w:r w:rsidRPr="00F674D7">
              <w:rPr>
                <w:rFonts w:cs="Calibri" w:hint="eastAsia"/>
                <w:bCs/>
                <w:sz w:val="24"/>
              </w:rPr>
              <w:t>环境风险分析</w:t>
            </w:r>
          </w:p>
          <w:p w:rsidR="00336153" w:rsidRPr="00F674D7" w:rsidRDefault="00336153" w:rsidP="00A80B48">
            <w:pPr>
              <w:spacing w:line="460" w:lineRule="exact"/>
              <w:ind w:firstLineChars="200" w:firstLine="480"/>
              <w:rPr>
                <w:rFonts w:cs="Calibri"/>
                <w:sz w:val="24"/>
              </w:rPr>
            </w:pPr>
            <w:bookmarkStart w:id="4" w:name="_Toc136179860"/>
            <w:bookmarkStart w:id="5" w:name="_Toc137031612"/>
            <w:r w:rsidRPr="00F674D7">
              <w:rPr>
                <w:rFonts w:cs="Calibri"/>
                <w:sz w:val="24"/>
              </w:rPr>
              <w:t>丁烷在使用过程中丁烷泄漏遇明火意外燃烧从而引发爆炸和火灾事故。</w:t>
            </w:r>
            <w:r w:rsidRPr="00F674D7">
              <w:rPr>
                <w:rFonts w:cs="Calibri" w:hint="eastAsia"/>
                <w:sz w:val="24"/>
              </w:rPr>
              <w:t>火灾发生后，可能会直接造成周围的人员伤亡，对厂址周围的居民及动植物产生危害，不但造成巨大的经济损失，还会产生不良的社会影响。</w:t>
            </w:r>
          </w:p>
          <w:bookmarkEnd w:id="4"/>
          <w:bookmarkEnd w:id="5"/>
          <w:p w:rsidR="00336153" w:rsidRPr="00F674D7" w:rsidRDefault="00336153" w:rsidP="00A80B48">
            <w:pPr>
              <w:spacing w:line="460" w:lineRule="exact"/>
              <w:ind w:firstLineChars="200" w:firstLine="480"/>
              <w:rPr>
                <w:rFonts w:cs="Calibri"/>
                <w:sz w:val="24"/>
              </w:rPr>
            </w:pPr>
            <w:r w:rsidRPr="00F674D7">
              <w:rPr>
                <w:rFonts w:cs="Calibri" w:hint="eastAsia"/>
                <w:sz w:val="24"/>
              </w:rPr>
              <w:t>7.5</w:t>
            </w:r>
            <w:r w:rsidRPr="00F674D7">
              <w:rPr>
                <w:rFonts w:cs="Calibri" w:hint="eastAsia"/>
                <w:sz w:val="24"/>
              </w:rPr>
              <w:t>环境风险防范措施及应急要求</w:t>
            </w:r>
          </w:p>
          <w:p w:rsidR="00336153" w:rsidRPr="00F674D7" w:rsidRDefault="00336153" w:rsidP="00A80B48">
            <w:pPr>
              <w:spacing w:line="460" w:lineRule="exact"/>
              <w:ind w:firstLineChars="200" w:firstLine="480"/>
              <w:rPr>
                <w:rFonts w:cs="Calibri"/>
                <w:sz w:val="24"/>
              </w:rPr>
            </w:pPr>
            <w:r w:rsidRPr="00F674D7">
              <w:rPr>
                <w:rFonts w:cs="Calibri"/>
                <w:sz w:val="24"/>
              </w:rPr>
              <w:t>（</w:t>
            </w:r>
            <w:r w:rsidRPr="00F674D7">
              <w:rPr>
                <w:rFonts w:cs="Calibri"/>
                <w:sz w:val="24"/>
              </w:rPr>
              <w:t>1</w:t>
            </w:r>
            <w:r w:rsidRPr="00F674D7">
              <w:rPr>
                <w:rFonts w:cs="Calibri"/>
                <w:sz w:val="24"/>
              </w:rPr>
              <w:t>）事故防范措施</w:t>
            </w:r>
          </w:p>
          <w:p w:rsidR="00336153" w:rsidRPr="00F674D7" w:rsidRDefault="00336153" w:rsidP="00A80B48">
            <w:pPr>
              <w:spacing w:line="460" w:lineRule="exact"/>
              <w:ind w:firstLineChars="200" w:firstLine="480"/>
              <w:rPr>
                <w:rFonts w:cs="Calibri"/>
                <w:sz w:val="24"/>
              </w:rPr>
            </w:pPr>
            <w:r w:rsidRPr="00F674D7">
              <w:rPr>
                <w:rFonts w:ascii="宋体" w:hAnsi="宋体" w:cs="宋体" w:hint="eastAsia"/>
                <w:sz w:val="24"/>
              </w:rPr>
              <w:t>①</w:t>
            </w:r>
            <w:r w:rsidRPr="00F674D7">
              <w:rPr>
                <w:rFonts w:cs="Calibri"/>
                <w:sz w:val="24"/>
              </w:rPr>
              <w:t>严格按照防火规范布置平面图，</w:t>
            </w:r>
            <w:r w:rsidRPr="00F674D7">
              <w:rPr>
                <w:rFonts w:cs="Calibri" w:hint="eastAsia"/>
                <w:sz w:val="24"/>
              </w:rPr>
              <w:t>罐体</w:t>
            </w:r>
            <w:r w:rsidRPr="00F674D7">
              <w:rPr>
                <w:rFonts w:cs="Calibri"/>
                <w:sz w:val="24"/>
              </w:rPr>
              <w:t>附近的电器设备按防爆等级选用，同时罐区内所有设备、管线应做防雷、防静电接地措施；</w:t>
            </w:r>
          </w:p>
          <w:p w:rsidR="00336153" w:rsidRPr="00F674D7" w:rsidRDefault="00336153" w:rsidP="00A80B48">
            <w:pPr>
              <w:spacing w:line="460" w:lineRule="exact"/>
              <w:ind w:firstLineChars="200" w:firstLine="480"/>
              <w:rPr>
                <w:rFonts w:cs="Calibri"/>
                <w:sz w:val="24"/>
              </w:rPr>
            </w:pPr>
            <w:r w:rsidRPr="00F674D7">
              <w:rPr>
                <w:rFonts w:ascii="宋体" w:hAnsi="宋体" w:cs="宋体" w:hint="eastAsia"/>
                <w:sz w:val="24"/>
              </w:rPr>
              <w:t>②</w:t>
            </w:r>
            <w:r w:rsidRPr="00F674D7">
              <w:rPr>
                <w:rFonts w:cs="Calibri"/>
                <w:sz w:val="24"/>
              </w:rPr>
              <w:t>安装火灾设备检测仪表、消防自控设施，安装可燃气体报警器；</w:t>
            </w:r>
          </w:p>
          <w:p w:rsidR="00336153" w:rsidRPr="00F674D7" w:rsidRDefault="00336153" w:rsidP="00A80B48">
            <w:pPr>
              <w:spacing w:line="460" w:lineRule="exact"/>
              <w:ind w:firstLineChars="200" w:firstLine="480"/>
              <w:rPr>
                <w:rFonts w:cs="Calibri"/>
                <w:sz w:val="24"/>
              </w:rPr>
            </w:pPr>
            <w:r w:rsidRPr="00F674D7">
              <w:rPr>
                <w:rFonts w:ascii="宋体" w:hAnsi="宋体" w:cs="宋体" w:hint="eastAsia"/>
                <w:sz w:val="24"/>
              </w:rPr>
              <w:t>③</w:t>
            </w:r>
            <w:r w:rsidRPr="00F674D7">
              <w:rPr>
                <w:rFonts w:cs="Calibri" w:hint="eastAsia"/>
                <w:sz w:val="24"/>
              </w:rPr>
              <w:t>丁烷罐体</w:t>
            </w:r>
            <w:r w:rsidRPr="00F674D7">
              <w:rPr>
                <w:rFonts w:cs="Calibri"/>
                <w:sz w:val="24"/>
              </w:rPr>
              <w:t>一定范围设置禁火区域，禁绝一切火源。</w:t>
            </w:r>
          </w:p>
          <w:p w:rsidR="00336153" w:rsidRPr="00F674D7" w:rsidRDefault="00336153" w:rsidP="00A80B48">
            <w:pPr>
              <w:spacing w:line="460" w:lineRule="exact"/>
              <w:ind w:firstLineChars="200" w:firstLine="480"/>
              <w:rPr>
                <w:rFonts w:cs="Calibri"/>
                <w:sz w:val="24"/>
              </w:rPr>
            </w:pPr>
            <w:r w:rsidRPr="00F674D7">
              <w:rPr>
                <w:rFonts w:cs="Calibri"/>
                <w:sz w:val="24"/>
              </w:rPr>
              <w:t>A</w:t>
            </w:r>
            <w:r w:rsidRPr="00F674D7">
              <w:rPr>
                <w:rFonts w:cs="Calibri"/>
                <w:sz w:val="24"/>
              </w:rPr>
              <w:t>、禁止拖拉机、电瓶车、摩托车等进入禁火区域，汽车、槽车进入时，必须在排气管上安装有防火罩；</w:t>
            </w:r>
          </w:p>
          <w:p w:rsidR="00336153" w:rsidRPr="00F674D7" w:rsidRDefault="00336153" w:rsidP="00A80B48">
            <w:pPr>
              <w:spacing w:line="460" w:lineRule="exact"/>
              <w:ind w:firstLineChars="200" w:firstLine="480"/>
              <w:rPr>
                <w:rFonts w:cs="Calibri"/>
                <w:sz w:val="24"/>
              </w:rPr>
            </w:pPr>
            <w:r w:rsidRPr="00F674D7">
              <w:rPr>
                <w:rFonts w:cs="Calibri"/>
                <w:sz w:val="24"/>
              </w:rPr>
              <w:t>B</w:t>
            </w:r>
            <w:r w:rsidRPr="00F674D7">
              <w:rPr>
                <w:rFonts w:cs="Calibri"/>
                <w:sz w:val="24"/>
              </w:rPr>
              <w:t>、工作人员，严禁携带打火机、火柴，不准使用能产生火花的工具；</w:t>
            </w:r>
          </w:p>
          <w:p w:rsidR="00336153" w:rsidRPr="00F674D7" w:rsidRDefault="00336153" w:rsidP="00A80B48">
            <w:pPr>
              <w:spacing w:line="460" w:lineRule="exact"/>
              <w:ind w:firstLineChars="200" w:firstLine="480"/>
              <w:rPr>
                <w:rFonts w:cs="Calibri"/>
                <w:sz w:val="24"/>
              </w:rPr>
            </w:pPr>
            <w:r w:rsidRPr="00F674D7">
              <w:rPr>
                <w:rFonts w:cs="Calibri"/>
                <w:sz w:val="24"/>
              </w:rPr>
              <w:t>C</w:t>
            </w:r>
            <w:r w:rsidRPr="00F674D7">
              <w:rPr>
                <w:rFonts w:cs="Calibri"/>
                <w:sz w:val="24"/>
              </w:rPr>
              <w:t>、严禁随意在禁火区内进行动火焊接作业。</w:t>
            </w:r>
          </w:p>
          <w:p w:rsidR="00336153" w:rsidRPr="00F674D7" w:rsidRDefault="00336153" w:rsidP="00A80B48">
            <w:pPr>
              <w:spacing w:line="460" w:lineRule="exact"/>
              <w:ind w:firstLineChars="200" w:firstLine="480"/>
              <w:rPr>
                <w:rFonts w:cs="Calibri"/>
                <w:sz w:val="24"/>
              </w:rPr>
            </w:pPr>
            <w:r w:rsidRPr="00F674D7">
              <w:rPr>
                <w:rFonts w:ascii="宋体" w:hAnsi="宋体" w:cs="宋体" w:hint="eastAsia"/>
                <w:sz w:val="24"/>
              </w:rPr>
              <w:t>④</w:t>
            </w:r>
            <w:r w:rsidRPr="00F674D7">
              <w:rPr>
                <w:rFonts w:cs="Calibri"/>
                <w:sz w:val="24"/>
              </w:rPr>
              <w:t>配备消防器材，加强防爆电气设备的日常巡视和检查工作；</w:t>
            </w:r>
          </w:p>
          <w:p w:rsidR="00336153" w:rsidRPr="00F674D7" w:rsidRDefault="00336153" w:rsidP="00A80B48">
            <w:pPr>
              <w:spacing w:line="460" w:lineRule="exact"/>
              <w:ind w:firstLineChars="200" w:firstLine="480"/>
              <w:rPr>
                <w:rFonts w:cs="Calibri"/>
                <w:sz w:val="24"/>
              </w:rPr>
            </w:pPr>
            <w:r w:rsidRPr="00F674D7">
              <w:rPr>
                <w:rFonts w:ascii="宋体" w:hAnsi="宋体" w:cs="宋体" w:hint="eastAsia"/>
                <w:sz w:val="24"/>
              </w:rPr>
              <w:t>⑤</w:t>
            </w:r>
            <w:r w:rsidRPr="00F674D7">
              <w:rPr>
                <w:rFonts w:cs="Calibri"/>
                <w:sz w:val="24"/>
              </w:rPr>
              <w:t>若发生事故后应按照如下方案进行：</w:t>
            </w:r>
          </w:p>
          <w:p w:rsidR="00336153" w:rsidRPr="00F674D7" w:rsidRDefault="00336153" w:rsidP="00A80B48">
            <w:pPr>
              <w:spacing w:line="460" w:lineRule="exact"/>
              <w:ind w:firstLineChars="200" w:firstLine="480"/>
              <w:rPr>
                <w:rFonts w:cs="Calibri"/>
                <w:sz w:val="24"/>
              </w:rPr>
            </w:pPr>
            <w:r w:rsidRPr="00F674D7">
              <w:rPr>
                <w:rFonts w:cs="Calibri"/>
                <w:sz w:val="24"/>
              </w:rPr>
              <w:t>A</w:t>
            </w:r>
            <w:r w:rsidRPr="00F674D7">
              <w:rPr>
                <w:rFonts w:cs="Calibri"/>
                <w:sz w:val="24"/>
              </w:rPr>
              <w:t>、正确分析判断突然事故发生位置，用最快的方法打开截断阀，同时组织人力对石油丁烷扩散危险区进行警戒，严格控制一切可燃物发生的火源，</w:t>
            </w:r>
            <w:r w:rsidRPr="00F674D7">
              <w:rPr>
                <w:rFonts w:cs="Calibri"/>
                <w:sz w:val="24"/>
              </w:rPr>
              <w:lastRenderedPageBreak/>
              <w:t>避免发生着火爆炸和蔓延扩大；</w:t>
            </w:r>
          </w:p>
          <w:p w:rsidR="00336153" w:rsidRPr="00F674D7" w:rsidRDefault="00336153" w:rsidP="00A80B48">
            <w:pPr>
              <w:spacing w:line="460" w:lineRule="exact"/>
              <w:ind w:firstLineChars="200" w:firstLine="480"/>
              <w:rPr>
                <w:rFonts w:cs="Calibri"/>
                <w:sz w:val="24"/>
              </w:rPr>
            </w:pPr>
            <w:r w:rsidRPr="00F674D7">
              <w:rPr>
                <w:rFonts w:cs="Calibri"/>
                <w:sz w:val="24"/>
              </w:rPr>
              <w:t>B</w:t>
            </w:r>
            <w:r w:rsidRPr="00F674D7">
              <w:rPr>
                <w:rFonts w:cs="Calibri"/>
                <w:sz w:val="24"/>
              </w:rPr>
              <w:t>、立即将事故简要报告上报上级主管领导、生产指挥系统，通知当地公安、消防部门加强防范措施；</w:t>
            </w:r>
          </w:p>
          <w:p w:rsidR="00336153" w:rsidRPr="00F674D7" w:rsidRDefault="00336153" w:rsidP="00A80B48">
            <w:pPr>
              <w:spacing w:line="460" w:lineRule="exact"/>
              <w:ind w:firstLineChars="200" w:firstLine="480"/>
              <w:rPr>
                <w:rFonts w:cs="Calibri"/>
                <w:sz w:val="24"/>
              </w:rPr>
            </w:pPr>
            <w:r w:rsidRPr="00F674D7">
              <w:rPr>
                <w:rFonts w:cs="Calibri"/>
                <w:sz w:val="24"/>
              </w:rPr>
              <w:t>C</w:t>
            </w:r>
            <w:r w:rsidRPr="00F674D7">
              <w:rPr>
                <w:rFonts w:cs="Calibri"/>
                <w:sz w:val="24"/>
              </w:rPr>
              <w:t>、组织抢修队伍迅速奔赴现场。在现场领导小组的的统一组织指挥下，按照制定的抢修方案和安全技术措施，分工负责，在确保安全的前提下进行抢修；</w:t>
            </w:r>
          </w:p>
          <w:p w:rsidR="00336153" w:rsidRPr="00F674D7" w:rsidRDefault="00336153" w:rsidP="00A80B48">
            <w:pPr>
              <w:spacing w:line="460" w:lineRule="exact"/>
              <w:ind w:firstLineChars="200" w:firstLine="480"/>
              <w:rPr>
                <w:rFonts w:cs="Calibri"/>
                <w:sz w:val="24"/>
              </w:rPr>
            </w:pPr>
            <w:r w:rsidRPr="00F674D7">
              <w:rPr>
                <w:rFonts w:cs="Calibri" w:hint="eastAsia"/>
                <w:sz w:val="24"/>
              </w:rPr>
              <w:t>7</w:t>
            </w:r>
            <w:r w:rsidRPr="00F674D7">
              <w:rPr>
                <w:rFonts w:cs="Calibri"/>
                <w:sz w:val="24"/>
              </w:rPr>
              <w:t>.</w:t>
            </w:r>
            <w:r w:rsidRPr="00F674D7">
              <w:rPr>
                <w:rFonts w:cs="Calibri" w:hint="eastAsia"/>
                <w:sz w:val="24"/>
              </w:rPr>
              <w:t xml:space="preserve">6 </w:t>
            </w:r>
            <w:r w:rsidRPr="00F674D7">
              <w:rPr>
                <w:rFonts w:cs="Calibri"/>
                <w:sz w:val="24"/>
              </w:rPr>
              <w:t>事故应急预案</w:t>
            </w:r>
          </w:p>
          <w:p w:rsidR="00336153" w:rsidRPr="00F674D7" w:rsidRDefault="00336153" w:rsidP="00A80B48">
            <w:pPr>
              <w:spacing w:line="460" w:lineRule="exact"/>
              <w:ind w:firstLineChars="200" w:firstLine="480"/>
              <w:rPr>
                <w:rFonts w:cs="Calibri"/>
                <w:sz w:val="24"/>
              </w:rPr>
            </w:pPr>
            <w:r w:rsidRPr="00F674D7">
              <w:rPr>
                <w:rFonts w:cs="Calibri"/>
                <w:sz w:val="24"/>
              </w:rPr>
              <w:t>我国在安全生产上一贯坚持</w:t>
            </w:r>
            <w:r w:rsidRPr="00F674D7">
              <w:rPr>
                <w:rFonts w:cs="Calibri" w:hint="eastAsia"/>
                <w:sz w:val="24"/>
              </w:rPr>
              <w:t>“</w:t>
            </w:r>
            <w:r w:rsidRPr="00F674D7">
              <w:rPr>
                <w:rFonts w:cs="Calibri"/>
                <w:sz w:val="24"/>
              </w:rPr>
              <w:t>预防为主、安全第一</w:t>
            </w:r>
            <w:r w:rsidRPr="00F674D7">
              <w:rPr>
                <w:rFonts w:cs="Calibri" w:hint="eastAsia"/>
                <w:sz w:val="24"/>
              </w:rPr>
              <w:t>”</w:t>
            </w:r>
            <w:r w:rsidRPr="00F674D7">
              <w:rPr>
                <w:rFonts w:cs="Calibri"/>
                <w:sz w:val="24"/>
              </w:rPr>
              <w:t>的方针，工作重点应放在预防上。在事故救援上实行</w:t>
            </w:r>
            <w:r w:rsidRPr="00F674D7">
              <w:rPr>
                <w:rFonts w:cs="Calibri" w:hint="eastAsia"/>
                <w:sz w:val="24"/>
              </w:rPr>
              <w:t>“</w:t>
            </w:r>
            <w:r w:rsidRPr="00F674D7">
              <w:rPr>
                <w:rFonts w:cs="Calibri"/>
                <w:sz w:val="24"/>
              </w:rPr>
              <w:t>企业自救为主、社会救援为辅</w:t>
            </w:r>
            <w:r w:rsidRPr="00F674D7">
              <w:rPr>
                <w:rFonts w:cs="Calibri" w:hint="eastAsia"/>
                <w:sz w:val="24"/>
              </w:rPr>
              <w:t>”</w:t>
            </w:r>
            <w:r w:rsidRPr="00F674D7">
              <w:rPr>
                <w:rFonts w:cs="Calibri"/>
                <w:sz w:val="24"/>
              </w:rPr>
              <w:t>的原则。事故的应急计划是根据工程风险源风险分析，制定的防止事故发生和减少事故发生的损失的计划。本项目制定的事故应急计划</w:t>
            </w:r>
            <w:r w:rsidRPr="00F674D7">
              <w:rPr>
                <w:rFonts w:cs="Calibri" w:hint="eastAsia"/>
                <w:sz w:val="24"/>
              </w:rPr>
              <w:t>主要内容如下表。</w:t>
            </w:r>
          </w:p>
          <w:p w:rsidR="00336153" w:rsidRPr="00F674D7" w:rsidRDefault="00336153" w:rsidP="00A80B48">
            <w:pPr>
              <w:snapToGrid w:val="0"/>
              <w:spacing w:line="430" w:lineRule="exact"/>
              <w:ind w:firstLineChars="200" w:firstLine="480"/>
              <w:rPr>
                <w:rFonts w:eastAsia="黑体"/>
                <w:sz w:val="24"/>
              </w:rPr>
            </w:pPr>
            <w:r w:rsidRPr="00F674D7">
              <w:rPr>
                <w:rFonts w:eastAsia="黑体" w:hint="eastAsia"/>
                <w:sz w:val="24"/>
              </w:rPr>
              <w:t>表</w:t>
            </w:r>
            <w:r w:rsidRPr="00F674D7">
              <w:rPr>
                <w:rFonts w:eastAsia="黑体" w:hint="eastAsia"/>
                <w:sz w:val="24"/>
              </w:rPr>
              <w:t>4</w:t>
            </w:r>
            <w:r>
              <w:rPr>
                <w:rFonts w:eastAsia="黑体" w:hint="eastAsia"/>
                <w:sz w:val="24"/>
              </w:rPr>
              <w:t>2</w:t>
            </w:r>
            <w:r w:rsidRPr="00F674D7">
              <w:rPr>
                <w:rFonts w:eastAsia="黑体" w:hint="eastAsia"/>
                <w:sz w:val="24"/>
              </w:rPr>
              <w:t xml:space="preserve">                </w:t>
            </w:r>
            <w:r w:rsidRPr="00F674D7">
              <w:rPr>
                <w:rFonts w:eastAsia="黑体" w:hint="eastAsia"/>
                <w:sz w:val="24"/>
              </w:rPr>
              <w:t>应急预案的主要内容</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892"/>
              <w:gridCol w:w="1689"/>
              <w:gridCol w:w="5365"/>
            </w:tblGrid>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suppressOverlap/>
                    <w:jc w:val="center"/>
                    <w:rPr>
                      <w:b/>
                      <w:szCs w:val="21"/>
                    </w:rPr>
                  </w:pPr>
                  <w:r w:rsidRPr="00F674D7">
                    <w:rPr>
                      <w:rFonts w:hAnsi="宋体" w:hint="eastAsia"/>
                      <w:b/>
                      <w:szCs w:val="21"/>
                    </w:rPr>
                    <w:t>序号</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b/>
                      <w:szCs w:val="21"/>
                    </w:rPr>
                  </w:pPr>
                  <w:r w:rsidRPr="00F674D7">
                    <w:rPr>
                      <w:b/>
                      <w:szCs w:val="21"/>
                    </w:rPr>
                    <w:t>项</w:t>
                  </w:r>
                  <w:r w:rsidRPr="00F674D7">
                    <w:rPr>
                      <w:b/>
                      <w:szCs w:val="21"/>
                    </w:rPr>
                    <w:t xml:space="preserve">    </w:t>
                  </w:r>
                  <w:r w:rsidRPr="00F674D7">
                    <w:rPr>
                      <w:b/>
                      <w:szCs w:val="21"/>
                    </w:rPr>
                    <w:t>目</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jc w:val="center"/>
                    <w:rPr>
                      <w:b/>
                      <w:szCs w:val="21"/>
                    </w:rPr>
                  </w:pPr>
                  <w:r w:rsidRPr="00F674D7">
                    <w:rPr>
                      <w:b/>
                      <w:szCs w:val="21"/>
                    </w:rPr>
                    <w:t>内容及要求</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1</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总</w:t>
                  </w:r>
                  <w:r w:rsidRPr="00F674D7">
                    <w:rPr>
                      <w:szCs w:val="21"/>
                    </w:rPr>
                    <w:t xml:space="preserve"> </w:t>
                  </w:r>
                  <w:r w:rsidRPr="00F674D7">
                    <w:rPr>
                      <w:szCs w:val="21"/>
                    </w:rPr>
                    <w:t>则</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简述生产过程中涉及物料性质及可能产生的突发事故</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2</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危险源概况</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评述危险源类型、数量及其分布</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3</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应急计划区</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生产区、仓库、邻区</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4</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应急组织</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工厂：厂指挥部</w:t>
                  </w:r>
                  <w:r w:rsidRPr="00F674D7">
                    <w:rPr>
                      <w:szCs w:val="21"/>
                    </w:rPr>
                    <w:t>——</w:t>
                  </w:r>
                  <w:r w:rsidRPr="00F674D7">
                    <w:rPr>
                      <w:szCs w:val="21"/>
                    </w:rPr>
                    <w:t>负责全厂全面指挥</w:t>
                  </w:r>
                </w:p>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专业救援队伍</w:t>
                  </w:r>
                  <w:r w:rsidRPr="00F674D7">
                    <w:rPr>
                      <w:szCs w:val="21"/>
                    </w:rPr>
                    <w:t>——</w:t>
                  </w:r>
                  <w:r w:rsidRPr="00F674D7">
                    <w:rPr>
                      <w:szCs w:val="21"/>
                    </w:rPr>
                    <w:t>负责事故控制、救援善后处理</w:t>
                  </w:r>
                </w:p>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地区：地区指挥部</w:t>
                  </w:r>
                  <w:r w:rsidRPr="00F674D7">
                    <w:rPr>
                      <w:szCs w:val="21"/>
                    </w:rPr>
                    <w:t>——</w:t>
                  </w:r>
                  <w:r w:rsidRPr="00F674D7">
                    <w:rPr>
                      <w:szCs w:val="21"/>
                    </w:rPr>
                    <w:t>负责工厂附近地区、全面指挥、救援、疏散专业救援队伍</w:t>
                  </w:r>
                  <w:r w:rsidRPr="00F674D7">
                    <w:rPr>
                      <w:szCs w:val="21"/>
                    </w:rPr>
                    <w:t>——</w:t>
                  </w:r>
                  <w:r w:rsidRPr="00F674D7">
                    <w:rPr>
                      <w:szCs w:val="21"/>
                    </w:rPr>
                    <w:t>负责对厂专业救援队伍支援</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5</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应急状态分类及应急响应程序</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规定事故的级别及相应的应急分类相应程序</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6</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应急设施、设备与材料</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生产区、仓库：建设防火灾、爆炸事故应急设施、购置设备与材料，主要为消防器材；</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7</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应急通讯、通知和交通</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规定应急状态下的通讯方式、通知方式和交通保障，当发生事故时，应将事故及时反馈，通知到位</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8</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应急环境监测及事故后评估</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由专业队伍对事故现场进行侦察监测，对事故性质、参数与后果进行评估，为指挥部门提供决策依据</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9</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应急防护措施、消除泄漏措施方法和器材</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当发生事故时，应将人群疏散到位，做好应急状态下的防护措施</w:t>
                  </w:r>
                </w:p>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事故现场：控制事故、防止扩大、漫延及链锁反应、消除现场泄漏物、降低危害；相应的设施器材配备</w:t>
                  </w:r>
                </w:p>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邻近区域：控制火区域，控制和消除污染措施及相应设备配备</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10</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应急剂量控制、撤离组织计划、医疗救护与公众</w:t>
                  </w:r>
                  <w:r w:rsidRPr="00F674D7">
                    <w:rPr>
                      <w:szCs w:val="21"/>
                    </w:rPr>
                    <w:lastRenderedPageBreak/>
                    <w:t>健康</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lastRenderedPageBreak/>
                    <w:t>事故现场：事故处理人员对毒物的应急剂量控制规定，现场及邻近装置人员撤离组织计划及救护</w:t>
                  </w:r>
                </w:p>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邻近区域：受事故影响的邻近区域人员及公众对毒物应急</w:t>
                  </w:r>
                  <w:r w:rsidRPr="00F674D7">
                    <w:rPr>
                      <w:szCs w:val="21"/>
                    </w:rPr>
                    <w:lastRenderedPageBreak/>
                    <w:t>剂量控制规定，撤离组织计划及救护</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lastRenderedPageBreak/>
                    <w:t>11</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应急状态终止与</w:t>
                  </w:r>
                </w:p>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恢复措施</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规定应急状态终止程序；</w:t>
                  </w:r>
                </w:p>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事故善后处理，恢复措施。</w:t>
                  </w:r>
                </w:p>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邻近区域解除事故警戒及善后恢复措施</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12</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人员培训与演练</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对岗位操作人员和管理人员进行</w:t>
                  </w:r>
                  <w:r w:rsidRPr="00F674D7">
                    <w:rPr>
                      <w:bCs/>
                      <w:szCs w:val="21"/>
                    </w:rPr>
                    <w:t>应急救援</w:t>
                  </w:r>
                  <w:r w:rsidRPr="00F674D7">
                    <w:rPr>
                      <w:szCs w:val="21"/>
                    </w:rPr>
                    <w:t>知识与技术的培训，加强对环境风险的能力，定期模拟可能发生事故进行</w:t>
                  </w:r>
                  <w:r w:rsidRPr="00F674D7">
                    <w:rPr>
                      <w:bCs/>
                      <w:szCs w:val="21"/>
                    </w:rPr>
                    <w:t>救援训练和预</w:t>
                  </w:r>
                  <w:r w:rsidRPr="00F674D7">
                    <w:rPr>
                      <w:szCs w:val="21"/>
                    </w:rPr>
                    <w:t>演，每年至少进行</w:t>
                  </w:r>
                  <w:r w:rsidRPr="00F674D7">
                    <w:rPr>
                      <w:szCs w:val="21"/>
                    </w:rPr>
                    <w:t>1~2</w:t>
                  </w:r>
                  <w:r w:rsidRPr="00F674D7">
                    <w:rPr>
                      <w:szCs w:val="21"/>
                    </w:rPr>
                    <w:t>次综合性演习，提高指挥水平和救援技能。介绍相关企业的案例分析。</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13</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公众教育和信息</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对工厂邻近地区开展公众教育、培训与发布相关信息</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14</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记录和报告</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设置应急事故专门记录，建立档案和专门报告制度，设立专门部门负责管理</w:t>
                  </w:r>
                </w:p>
              </w:tc>
            </w:tr>
            <w:tr w:rsidR="00336153" w:rsidRPr="00F674D7" w:rsidTr="00A80B48">
              <w:trPr>
                <w:trHeight w:val="397"/>
                <w:jc w:val="center"/>
              </w:trPr>
              <w:tc>
                <w:tcPr>
                  <w:tcW w:w="1026"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15</w:t>
                  </w:r>
                </w:p>
              </w:tc>
              <w:tc>
                <w:tcPr>
                  <w:tcW w:w="1985" w:type="dxa"/>
                  <w:vAlign w:val="center"/>
                </w:tcPr>
                <w:p w:rsidR="00336153" w:rsidRPr="00F674D7" w:rsidRDefault="00336153" w:rsidP="00A80B48">
                  <w:pPr>
                    <w:framePr w:hSpace="180" w:wrap="around" w:vAnchor="text" w:hAnchor="text" w:xAlign="center" w:y="1"/>
                    <w:adjustRightInd w:val="0"/>
                    <w:snapToGrid w:val="0"/>
                    <w:suppressOverlap/>
                    <w:jc w:val="center"/>
                    <w:rPr>
                      <w:szCs w:val="21"/>
                    </w:rPr>
                  </w:pPr>
                  <w:r w:rsidRPr="00F674D7">
                    <w:rPr>
                      <w:szCs w:val="21"/>
                    </w:rPr>
                    <w:t>附件</w:t>
                  </w:r>
                </w:p>
              </w:tc>
              <w:tc>
                <w:tcPr>
                  <w:tcW w:w="6411" w:type="dxa"/>
                  <w:vAlign w:val="center"/>
                </w:tcPr>
                <w:p w:rsidR="00336153" w:rsidRPr="00F674D7" w:rsidRDefault="00336153" w:rsidP="00A80B48">
                  <w:pPr>
                    <w:framePr w:hSpace="180" w:wrap="around" w:vAnchor="text" w:hAnchor="text" w:xAlign="center" w:y="1"/>
                    <w:adjustRightInd w:val="0"/>
                    <w:snapToGrid w:val="0"/>
                    <w:suppressOverlap/>
                    <w:rPr>
                      <w:szCs w:val="21"/>
                    </w:rPr>
                  </w:pPr>
                  <w:r w:rsidRPr="00F674D7">
                    <w:rPr>
                      <w:szCs w:val="21"/>
                    </w:rPr>
                    <w:t>与应急事故有关的多种附件材料的准备和形成</w:t>
                  </w:r>
                </w:p>
              </w:tc>
            </w:tr>
          </w:tbl>
          <w:p w:rsidR="00336153" w:rsidRPr="00F674D7" w:rsidRDefault="00336153" w:rsidP="00A80B48">
            <w:pPr>
              <w:spacing w:line="460" w:lineRule="exact"/>
              <w:ind w:firstLineChars="200" w:firstLine="480"/>
              <w:rPr>
                <w:rFonts w:cs="Calibri"/>
                <w:bCs/>
                <w:sz w:val="24"/>
              </w:rPr>
            </w:pPr>
            <w:r w:rsidRPr="00F674D7">
              <w:rPr>
                <w:rFonts w:cs="Calibri" w:hint="eastAsia"/>
                <w:bCs/>
                <w:sz w:val="24"/>
              </w:rPr>
              <w:t xml:space="preserve">7.7 </w:t>
            </w:r>
            <w:r w:rsidRPr="00F674D7">
              <w:rPr>
                <w:rFonts w:cs="Calibri"/>
                <w:bCs/>
                <w:sz w:val="24"/>
              </w:rPr>
              <w:t>风险管理</w:t>
            </w:r>
          </w:p>
          <w:p w:rsidR="00336153" w:rsidRPr="00F674D7" w:rsidRDefault="00336153" w:rsidP="00A80B48">
            <w:pPr>
              <w:spacing w:line="460" w:lineRule="exact"/>
              <w:ind w:firstLineChars="200" w:firstLine="480"/>
              <w:rPr>
                <w:rFonts w:cs="Calibri"/>
                <w:sz w:val="24"/>
              </w:rPr>
            </w:pPr>
            <w:r w:rsidRPr="00F674D7">
              <w:rPr>
                <w:rFonts w:cs="Calibri"/>
                <w:sz w:val="24"/>
              </w:rPr>
              <w:t>（</w:t>
            </w:r>
            <w:r w:rsidRPr="00F674D7">
              <w:rPr>
                <w:rFonts w:cs="Calibri"/>
                <w:sz w:val="24"/>
              </w:rPr>
              <w:t>1</w:t>
            </w:r>
            <w:r w:rsidRPr="00F674D7">
              <w:rPr>
                <w:rFonts w:cs="Calibri"/>
                <w:sz w:val="24"/>
              </w:rPr>
              <w:t>）健全安全管理制度</w:t>
            </w:r>
          </w:p>
          <w:p w:rsidR="00336153" w:rsidRPr="00F674D7" w:rsidRDefault="00336153" w:rsidP="00A80B48">
            <w:pPr>
              <w:spacing w:line="460" w:lineRule="exact"/>
              <w:ind w:firstLineChars="200" w:firstLine="480"/>
              <w:rPr>
                <w:rFonts w:cs="Calibri"/>
                <w:sz w:val="24"/>
              </w:rPr>
            </w:pPr>
            <w:r w:rsidRPr="00F674D7">
              <w:rPr>
                <w:rFonts w:cs="Calibri"/>
                <w:sz w:val="24"/>
              </w:rPr>
              <w:t>建设单位应设置安全科，由专人负责，制定相应的安全管理制度。建议各车间设专职的安全员，对车间实行定期安全教育检查，对职工的职业安全进行教育，增强职工的劳动安全意识，确保工厂安全生产、文明生产。</w:t>
            </w:r>
          </w:p>
          <w:p w:rsidR="00336153" w:rsidRPr="00F674D7" w:rsidRDefault="00336153" w:rsidP="00A80B48">
            <w:pPr>
              <w:spacing w:line="460" w:lineRule="exact"/>
              <w:ind w:firstLineChars="200" w:firstLine="480"/>
              <w:rPr>
                <w:rFonts w:cs="Calibri"/>
                <w:sz w:val="24"/>
              </w:rPr>
            </w:pPr>
            <w:r w:rsidRPr="00F674D7">
              <w:rPr>
                <w:rFonts w:cs="Calibri"/>
                <w:sz w:val="24"/>
              </w:rPr>
              <w:t>（</w:t>
            </w:r>
            <w:r w:rsidRPr="00F674D7">
              <w:rPr>
                <w:rFonts w:cs="Calibri"/>
                <w:sz w:val="24"/>
              </w:rPr>
              <w:t>2</w:t>
            </w:r>
            <w:r w:rsidRPr="00F674D7">
              <w:rPr>
                <w:rFonts w:cs="Calibri"/>
                <w:sz w:val="24"/>
              </w:rPr>
              <w:t>）人员专业培训</w:t>
            </w:r>
          </w:p>
          <w:p w:rsidR="00336153" w:rsidRPr="00F674D7" w:rsidRDefault="00336153" w:rsidP="00A80B48">
            <w:pPr>
              <w:spacing w:line="460" w:lineRule="exact"/>
              <w:ind w:firstLineChars="200" w:firstLine="480"/>
              <w:rPr>
                <w:rFonts w:cs="Calibri"/>
                <w:sz w:val="24"/>
              </w:rPr>
            </w:pPr>
            <w:r w:rsidRPr="00F674D7">
              <w:rPr>
                <w:rFonts w:cs="Calibri"/>
                <w:sz w:val="24"/>
              </w:rPr>
              <w:t>定期对员工进行安全技术教育和实际操作培训。使员工牢固树立安全生产的信念，操作人员不仅应熟悉掌握正常生产状况下本岗位和相关岗位的操作程序和要求，而且应熟练掌握非正常生产状况下的操作程序和应急处理措施。</w:t>
            </w:r>
          </w:p>
          <w:p w:rsidR="00336153" w:rsidRPr="00F674D7" w:rsidRDefault="00336153" w:rsidP="00A80B48">
            <w:pPr>
              <w:spacing w:line="460" w:lineRule="exact"/>
              <w:ind w:firstLineChars="200" w:firstLine="480"/>
              <w:rPr>
                <w:rFonts w:cs="Calibri"/>
                <w:sz w:val="24"/>
              </w:rPr>
            </w:pPr>
            <w:r w:rsidRPr="00F674D7">
              <w:rPr>
                <w:rFonts w:cs="Calibri" w:hint="eastAsia"/>
                <w:sz w:val="24"/>
              </w:rPr>
              <w:t xml:space="preserve">7.8 </w:t>
            </w:r>
            <w:r w:rsidRPr="00F674D7">
              <w:rPr>
                <w:rFonts w:cs="Calibri"/>
                <w:sz w:val="24"/>
              </w:rPr>
              <w:t>风险评估结论</w:t>
            </w:r>
          </w:p>
          <w:p w:rsidR="00336153" w:rsidRPr="00F674D7" w:rsidRDefault="00336153" w:rsidP="00A80B48">
            <w:pPr>
              <w:spacing w:line="460" w:lineRule="exact"/>
              <w:ind w:firstLineChars="200" w:firstLine="480"/>
              <w:rPr>
                <w:rFonts w:cs="Calibri"/>
                <w:sz w:val="24"/>
              </w:rPr>
            </w:pPr>
            <w:r w:rsidRPr="00F674D7">
              <w:rPr>
                <w:rFonts w:cs="Calibri"/>
                <w:sz w:val="24"/>
              </w:rPr>
              <w:t>通</w:t>
            </w:r>
            <w:r w:rsidRPr="00F674D7">
              <w:rPr>
                <w:rFonts w:cs="Calibri" w:hint="eastAsia"/>
                <w:sz w:val="24"/>
              </w:rPr>
              <w:t>过有效的防范、应急措施，本项目能有效的防止火灾等事故的发生。一旦发生事故，依靠各项风险防范措施和事故应急预案可及时控制事故，防止事故的蔓延。</w:t>
            </w:r>
          </w:p>
          <w:p w:rsidR="00336153" w:rsidRPr="00F674D7" w:rsidRDefault="00336153" w:rsidP="00A80B48">
            <w:pPr>
              <w:spacing w:line="460" w:lineRule="exact"/>
              <w:ind w:firstLineChars="200" w:firstLine="480"/>
              <w:rPr>
                <w:rFonts w:cs="Calibri"/>
                <w:sz w:val="24"/>
              </w:rPr>
            </w:pPr>
            <w:r w:rsidRPr="00F674D7">
              <w:rPr>
                <w:rFonts w:cs="Calibri" w:hint="eastAsia"/>
                <w:sz w:val="24"/>
              </w:rPr>
              <w:t>综上，建设单位在认真落实环境风险评价提出的各项风险防范措施及应急预案的基础上，本项目的环境风险可防控。</w:t>
            </w:r>
          </w:p>
          <w:p w:rsidR="00336153" w:rsidRPr="00F674D7" w:rsidRDefault="00336153" w:rsidP="00A80B48">
            <w:pPr>
              <w:spacing w:line="460" w:lineRule="exact"/>
              <w:ind w:firstLineChars="200" w:firstLine="480"/>
              <w:rPr>
                <w:rFonts w:cs="Calibri"/>
                <w:sz w:val="24"/>
              </w:rPr>
            </w:pPr>
            <w:r w:rsidRPr="00F674D7">
              <w:rPr>
                <w:rFonts w:cs="Calibri" w:hint="eastAsia"/>
                <w:sz w:val="24"/>
              </w:rPr>
              <w:t xml:space="preserve">7.9 </w:t>
            </w:r>
            <w:r w:rsidRPr="00F674D7">
              <w:rPr>
                <w:rFonts w:cs="Calibri" w:hint="eastAsia"/>
                <w:sz w:val="24"/>
              </w:rPr>
              <w:t>建设项目环境风险简单分析内容表</w:t>
            </w:r>
          </w:p>
          <w:p w:rsidR="00336153" w:rsidRPr="00F674D7" w:rsidRDefault="00336153" w:rsidP="00A80B48">
            <w:pPr>
              <w:spacing w:line="460" w:lineRule="exact"/>
              <w:ind w:firstLineChars="200" w:firstLine="480"/>
              <w:rPr>
                <w:rFonts w:cs="Calibri"/>
                <w:sz w:val="24"/>
              </w:rPr>
            </w:pPr>
          </w:p>
          <w:p w:rsidR="00336153" w:rsidRPr="00F674D7" w:rsidRDefault="00336153" w:rsidP="00A80B48">
            <w:pPr>
              <w:spacing w:line="460" w:lineRule="exact"/>
              <w:ind w:firstLineChars="200" w:firstLine="480"/>
              <w:rPr>
                <w:rFonts w:cs="Calibri"/>
                <w:sz w:val="24"/>
              </w:rPr>
            </w:pPr>
          </w:p>
          <w:p w:rsidR="00336153" w:rsidRPr="00F674D7" w:rsidRDefault="00336153" w:rsidP="00A80B48">
            <w:pPr>
              <w:spacing w:line="460" w:lineRule="exact"/>
              <w:ind w:firstLineChars="200" w:firstLine="480"/>
              <w:rPr>
                <w:rFonts w:cs="Calibri"/>
                <w:sz w:val="24"/>
              </w:rPr>
            </w:pPr>
          </w:p>
          <w:p w:rsidR="00336153" w:rsidRPr="00F674D7" w:rsidRDefault="00336153" w:rsidP="00A80B48">
            <w:pPr>
              <w:spacing w:line="440" w:lineRule="exact"/>
              <w:ind w:firstLineChars="200" w:firstLine="480"/>
              <w:rPr>
                <w:rFonts w:eastAsia="黑体"/>
                <w:sz w:val="24"/>
              </w:rPr>
            </w:pPr>
            <w:r w:rsidRPr="00F674D7">
              <w:rPr>
                <w:rFonts w:eastAsia="黑体" w:hAnsi="黑体"/>
                <w:sz w:val="24"/>
              </w:rPr>
              <w:lastRenderedPageBreak/>
              <w:t>表</w:t>
            </w:r>
            <w:r w:rsidRPr="00F674D7">
              <w:rPr>
                <w:rFonts w:eastAsia="黑体" w:hint="eastAsia"/>
                <w:sz w:val="24"/>
              </w:rPr>
              <w:t>4</w:t>
            </w:r>
            <w:r>
              <w:rPr>
                <w:rFonts w:eastAsia="黑体" w:hint="eastAsia"/>
                <w:sz w:val="24"/>
              </w:rPr>
              <w:t>3</w:t>
            </w:r>
            <w:r w:rsidRPr="00F674D7">
              <w:rPr>
                <w:rFonts w:eastAsia="黑体"/>
                <w:sz w:val="24"/>
              </w:rPr>
              <w:t xml:space="preserve">              </w:t>
            </w:r>
            <w:r w:rsidRPr="00F674D7">
              <w:rPr>
                <w:rFonts w:eastAsia="黑体" w:hAnsi="黑体"/>
                <w:sz w:val="24"/>
              </w:rPr>
              <w:t>项目环境风险简单分析内容表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455"/>
              <w:gridCol w:w="1299"/>
              <w:gridCol w:w="1300"/>
              <w:gridCol w:w="1119"/>
              <w:gridCol w:w="1084"/>
              <w:gridCol w:w="1689"/>
            </w:tblGrid>
            <w:tr w:rsidR="00336153" w:rsidRPr="00F674D7" w:rsidTr="00A80B48">
              <w:trPr>
                <w:trHeight w:val="397"/>
                <w:jc w:val="center"/>
              </w:trPr>
              <w:tc>
                <w:tcPr>
                  <w:tcW w:w="1730"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szCs w:val="21"/>
                    </w:rPr>
                    <w:t>建设项目名称</w:t>
                  </w:r>
                </w:p>
              </w:tc>
              <w:tc>
                <w:tcPr>
                  <w:tcW w:w="7692" w:type="dxa"/>
                  <w:gridSpan w:val="5"/>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szCs w:val="21"/>
                    </w:rPr>
                    <w:t>年产</w:t>
                  </w:r>
                  <w:r w:rsidRPr="00F674D7">
                    <w:rPr>
                      <w:rFonts w:hAnsiTheme="minorEastAsia"/>
                      <w:szCs w:val="21"/>
                    </w:rPr>
                    <w:t>1500</w:t>
                  </w:r>
                  <w:r w:rsidRPr="00F674D7">
                    <w:rPr>
                      <w:rFonts w:hAnsiTheme="minorEastAsia"/>
                      <w:szCs w:val="21"/>
                    </w:rPr>
                    <w:t>吨</w:t>
                  </w:r>
                  <w:r w:rsidRPr="00F674D7">
                    <w:rPr>
                      <w:rFonts w:hAnsiTheme="minorEastAsia"/>
                      <w:szCs w:val="21"/>
                    </w:rPr>
                    <w:t>EPE</w:t>
                  </w:r>
                  <w:r w:rsidRPr="00F674D7">
                    <w:rPr>
                      <w:rFonts w:hAnsiTheme="minorEastAsia"/>
                      <w:szCs w:val="21"/>
                    </w:rPr>
                    <w:t>包装材料项目</w:t>
                  </w:r>
                </w:p>
              </w:tc>
            </w:tr>
            <w:tr w:rsidR="00336153" w:rsidRPr="00F674D7" w:rsidTr="00A80B48">
              <w:trPr>
                <w:trHeight w:val="397"/>
                <w:jc w:val="center"/>
              </w:trPr>
              <w:tc>
                <w:tcPr>
                  <w:tcW w:w="1730"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szCs w:val="21"/>
                    </w:rPr>
                    <w:t>建设地点</w:t>
                  </w:r>
                </w:p>
              </w:tc>
              <w:tc>
                <w:tcPr>
                  <w:tcW w:w="1539"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szCs w:val="21"/>
                    </w:rPr>
                    <w:t>（河南）省</w:t>
                  </w:r>
                </w:p>
              </w:tc>
              <w:tc>
                <w:tcPr>
                  <w:tcW w:w="1541"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szCs w:val="21"/>
                    </w:rPr>
                    <w:t>新乡（市）</w:t>
                  </w:r>
                </w:p>
              </w:tc>
              <w:tc>
                <w:tcPr>
                  <w:tcW w:w="1319"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szCs w:val="21"/>
                    </w:rPr>
                    <w:t>（</w:t>
                  </w:r>
                  <w:r w:rsidRPr="00F674D7">
                    <w:rPr>
                      <w:szCs w:val="21"/>
                    </w:rPr>
                    <w:t>/</w:t>
                  </w:r>
                  <w:r w:rsidRPr="00F674D7">
                    <w:rPr>
                      <w:rFonts w:hAnsiTheme="minorEastAsia"/>
                      <w:szCs w:val="21"/>
                    </w:rPr>
                    <w:t>）区</w:t>
                  </w:r>
                </w:p>
              </w:tc>
              <w:tc>
                <w:tcPr>
                  <w:tcW w:w="1276"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szCs w:val="21"/>
                    </w:rPr>
                    <w:t>（新乡）县</w:t>
                  </w:r>
                </w:p>
              </w:tc>
              <w:tc>
                <w:tcPr>
                  <w:tcW w:w="2017"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szCs w:val="21"/>
                    </w:rPr>
                    <w:t>七里营镇工业园区壮年路北</w:t>
                  </w:r>
                  <w:r w:rsidRPr="00F674D7">
                    <w:rPr>
                      <w:rFonts w:hAnsiTheme="minorEastAsia"/>
                      <w:szCs w:val="21"/>
                    </w:rPr>
                    <w:t>200</w:t>
                  </w:r>
                  <w:r w:rsidRPr="00F674D7">
                    <w:rPr>
                      <w:rFonts w:hAnsiTheme="minorEastAsia"/>
                      <w:szCs w:val="21"/>
                    </w:rPr>
                    <w:t>米</w:t>
                  </w:r>
                </w:p>
              </w:tc>
            </w:tr>
            <w:tr w:rsidR="00336153" w:rsidRPr="00F674D7" w:rsidTr="00A80B48">
              <w:trPr>
                <w:trHeight w:val="397"/>
                <w:jc w:val="center"/>
              </w:trPr>
              <w:tc>
                <w:tcPr>
                  <w:tcW w:w="1730"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szCs w:val="21"/>
                    </w:rPr>
                    <w:t>地理坐标</w:t>
                  </w:r>
                </w:p>
              </w:tc>
              <w:tc>
                <w:tcPr>
                  <w:tcW w:w="1539"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szCs w:val="21"/>
                    </w:rPr>
                    <w:t>经度</w:t>
                  </w:r>
                </w:p>
              </w:tc>
              <w:tc>
                <w:tcPr>
                  <w:tcW w:w="1541"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szCs w:val="21"/>
                    </w:rPr>
                    <w:t>113.</w:t>
                  </w:r>
                  <w:r w:rsidRPr="00F674D7">
                    <w:rPr>
                      <w:rFonts w:hint="eastAsia"/>
                      <w:szCs w:val="21"/>
                    </w:rPr>
                    <w:t>470455</w:t>
                  </w:r>
                </w:p>
              </w:tc>
              <w:tc>
                <w:tcPr>
                  <w:tcW w:w="1319"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szCs w:val="21"/>
                    </w:rPr>
                    <w:t>纬度</w:t>
                  </w:r>
                </w:p>
              </w:tc>
              <w:tc>
                <w:tcPr>
                  <w:tcW w:w="3293" w:type="dxa"/>
                  <w:gridSpan w:val="2"/>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szCs w:val="21"/>
                    </w:rPr>
                    <w:t>35.</w:t>
                  </w:r>
                  <w:r w:rsidRPr="00F674D7">
                    <w:rPr>
                      <w:rFonts w:hint="eastAsia"/>
                      <w:szCs w:val="21"/>
                    </w:rPr>
                    <w:t>090179</w:t>
                  </w:r>
                </w:p>
              </w:tc>
            </w:tr>
            <w:tr w:rsidR="00336153" w:rsidRPr="00F674D7" w:rsidTr="00A80B48">
              <w:trPr>
                <w:trHeight w:val="397"/>
                <w:jc w:val="center"/>
              </w:trPr>
              <w:tc>
                <w:tcPr>
                  <w:tcW w:w="1730"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szCs w:val="21"/>
                    </w:rPr>
                    <w:t>主要危险物质及分布</w:t>
                  </w:r>
                </w:p>
              </w:tc>
              <w:tc>
                <w:tcPr>
                  <w:tcW w:w="7692" w:type="dxa"/>
                  <w:gridSpan w:val="5"/>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bCs/>
                      <w:szCs w:val="21"/>
                    </w:rPr>
                    <w:t>项目原辅材料中的风险物质主要为丁烷，存放于丁烷罐内。</w:t>
                  </w:r>
                </w:p>
              </w:tc>
            </w:tr>
            <w:tr w:rsidR="00336153" w:rsidRPr="00F674D7" w:rsidTr="00A80B48">
              <w:trPr>
                <w:trHeight w:val="397"/>
                <w:jc w:val="center"/>
              </w:trPr>
              <w:tc>
                <w:tcPr>
                  <w:tcW w:w="1730"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szCs w:val="21"/>
                    </w:rPr>
                    <w:t>环境影响途径及危害后果</w:t>
                  </w:r>
                </w:p>
              </w:tc>
              <w:tc>
                <w:tcPr>
                  <w:tcW w:w="7692" w:type="dxa"/>
                  <w:gridSpan w:val="5"/>
                  <w:shd w:val="clear" w:color="auto" w:fill="auto"/>
                  <w:vAlign w:val="center"/>
                </w:tcPr>
                <w:p w:rsidR="00336153" w:rsidRPr="00F674D7" w:rsidRDefault="00336153" w:rsidP="00A80B48">
                  <w:pPr>
                    <w:framePr w:hSpace="180" w:wrap="around" w:vAnchor="text" w:hAnchor="text" w:xAlign="center" w:y="1"/>
                    <w:snapToGrid w:val="0"/>
                    <w:ind w:firstLineChars="200" w:firstLine="420"/>
                    <w:suppressOverlap/>
                    <w:rPr>
                      <w:szCs w:val="21"/>
                    </w:rPr>
                  </w:pPr>
                  <w:r w:rsidRPr="00F674D7">
                    <w:rPr>
                      <w:rFonts w:hAnsiTheme="minorEastAsia"/>
                      <w:szCs w:val="21"/>
                    </w:rPr>
                    <w:t>本项目可能影响环境途径是为丁烷在使用过程中丁烷泄漏遇明火意外燃烧从而引发爆炸和火灾事故。</w:t>
                  </w:r>
                </w:p>
              </w:tc>
            </w:tr>
            <w:tr w:rsidR="00336153" w:rsidRPr="00F674D7" w:rsidTr="00A80B48">
              <w:trPr>
                <w:trHeight w:val="397"/>
                <w:jc w:val="center"/>
              </w:trPr>
              <w:tc>
                <w:tcPr>
                  <w:tcW w:w="1730" w:type="dxa"/>
                  <w:shd w:val="clear" w:color="auto" w:fill="auto"/>
                  <w:vAlign w:val="center"/>
                </w:tcPr>
                <w:p w:rsidR="00336153" w:rsidRPr="00F674D7" w:rsidRDefault="00336153" w:rsidP="00A80B48">
                  <w:pPr>
                    <w:framePr w:hSpace="180" w:wrap="around" w:vAnchor="text" w:hAnchor="text" w:xAlign="center" w:y="1"/>
                    <w:snapToGrid w:val="0"/>
                    <w:suppressOverlap/>
                    <w:jc w:val="center"/>
                    <w:rPr>
                      <w:szCs w:val="21"/>
                    </w:rPr>
                  </w:pPr>
                  <w:r w:rsidRPr="00F674D7">
                    <w:rPr>
                      <w:rFonts w:hAnsiTheme="minorEastAsia"/>
                      <w:szCs w:val="21"/>
                    </w:rPr>
                    <w:t>风险防范措施要求</w:t>
                  </w:r>
                </w:p>
              </w:tc>
              <w:tc>
                <w:tcPr>
                  <w:tcW w:w="7692" w:type="dxa"/>
                  <w:gridSpan w:val="5"/>
                  <w:shd w:val="clear" w:color="auto" w:fill="auto"/>
                  <w:vAlign w:val="center"/>
                </w:tcPr>
                <w:p w:rsidR="00336153" w:rsidRPr="00F674D7" w:rsidRDefault="00336153" w:rsidP="00A80B48">
                  <w:pPr>
                    <w:framePr w:hSpace="180" w:wrap="around" w:vAnchor="text" w:hAnchor="text" w:xAlign="center" w:y="1"/>
                    <w:snapToGrid w:val="0"/>
                    <w:ind w:firstLineChars="200" w:firstLine="420"/>
                    <w:suppressOverlap/>
                  </w:pPr>
                  <w:r w:rsidRPr="00F674D7">
                    <w:rPr>
                      <w:rFonts w:hAnsiTheme="minorEastAsia"/>
                      <w:szCs w:val="21"/>
                    </w:rPr>
                    <w:t>丁烷罐体存在于生产厂房内</w:t>
                  </w:r>
                  <w:r w:rsidRPr="00F674D7">
                    <w:rPr>
                      <w:rFonts w:hAnsiTheme="minorEastAsia" w:hint="eastAsia"/>
                      <w:szCs w:val="21"/>
                    </w:rPr>
                    <w:t>，</w:t>
                  </w:r>
                  <w:r w:rsidRPr="00F674D7">
                    <w:rPr>
                      <w:rFonts w:hAnsiTheme="minorEastAsia"/>
                      <w:szCs w:val="21"/>
                    </w:rPr>
                    <w:t>厂房内所有设备、管线应做防雷、防静电接地措施，安装火灾设备检测仪表、消防自控设施，安装可燃气体报警器，丁烷罐体一定范围设置禁火区域，禁绝一切火源等。</w:t>
                  </w:r>
                </w:p>
              </w:tc>
            </w:tr>
            <w:tr w:rsidR="00336153" w:rsidRPr="00F674D7" w:rsidTr="00A80B48">
              <w:trPr>
                <w:trHeight w:val="397"/>
                <w:jc w:val="center"/>
              </w:trPr>
              <w:tc>
                <w:tcPr>
                  <w:tcW w:w="9422" w:type="dxa"/>
                  <w:gridSpan w:val="6"/>
                  <w:shd w:val="clear" w:color="auto" w:fill="auto"/>
                  <w:vAlign w:val="center"/>
                </w:tcPr>
                <w:p w:rsidR="00336153" w:rsidRPr="00F674D7" w:rsidRDefault="00336153" w:rsidP="00A80B48">
                  <w:pPr>
                    <w:framePr w:hSpace="180" w:wrap="around" w:vAnchor="text" w:hAnchor="text" w:xAlign="center" w:y="1"/>
                    <w:snapToGrid w:val="0"/>
                    <w:suppressOverlap/>
                    <w:rPr>
                      <w:szCs w:val="21"/>
                    </w:rPr>
                  </w:pPr>
                  <w:r w:rsidRPr="00F674D7">
                    <w:rPr>
                      <w:rFonts w:hAnsiTheme="minorEastAsia"/>
                      <w:szCs w:val="21"/>
                    </w:rPr>
                    <w:t>填表说明（列出项目相关信息及评价说明）：</w:t>
                  </w:r>
                </w:p>
                <w:p w:rsidR="00336153" w:rsidRPr="00F674D7" w:rsidRDefault="00336153" w:rsidP="00A80B48">
                  <w:pPr>
                    <w:pStyle w:val="af8"/>
                    <w:framePr w:hSpace="180" w:wrap="around" w:vAnchor="text" w:hAnchor="text" w:xAlign="center" w:y="1"/>
                    <w:spacing w:line="240" w:lineRule="auto"/>
                    <w:ind w:firstLineChars="200" w:firstLine="420"/>
                    <w:suppressOverlap/>
                    <w:rPr>
                      <w:sz w:val="21"/>
                    </w:rPr>
                  </w:pPr>
                  <w:r w:rsidRPr="00F674D7">
                    <w:rPr>
                      <w:rFonts w:hAnsiTheme="minorEastAsia"/>
                      <w:sz w:val="21"/>
                    </w:rPr>
                    <w:t>新乡县鸿森纸业有限公司拟投资</w:t>
                  </w:r>
                  <w:r w:rsidRPr="00F674D7">
                    <w:rPr>
                      <w:rFonts w:hint="eastAsia"/>
                      <w:sz w:val="21"/>
                    </w:rPr>
                    <w:t>1100</w:t>
                  </w:r>
                  <w:r w:rsidRPr="00F674D7">
                    <w:rPr>
                      <w:rFonts w:hAnsiTheme="minorEastAsia"/>
                      <w:sz w:val="21"/>
                    </w:rPr>
                    <w:t>万元建设年产</w:t>
                  </w:r>
                  <w:r w:rsidRPr="00F674D7">
                    <w:rPr>
                      <w:rFonts w:hAnsiTheme="minorEastAsia"/>
                      <w:sz w:val="21"/>
                    </w:rPr>
                    <w:t>1500</w:t>
                  </w:r>
                  <w:r w:rsidRPr="00F674D7">
                    <w:rPr>
                      <w:rFonts w:hAnsiTheme="minorEastAsia"/>
                      <w:sz w:val="21"/>
                    </w:rPr>
                    <w:t>吨</w:t>
                  </w:r>
                  <w:r w:rsidRPr="00F674D7">
                    <w:rPr>
                      <w:rFonts w:hAnsiTheme="minorEastAsia"/>
                      <w:sz w:val="21"/>
                    </w:rPr>
                    <w:t>EPE</w:t>
                  </w:r>
                  <w:r w:rsidRPr="00F674D7">
                    <w:rPr>
                      <w:rFonts w:hAnsiTheme="minorEastAsia"/>
                      <w:sz w:val="21"/>
                    </w:rPr>
                    <w:t>包装材料项目，项目厂址位于新乡市新乡县七里营镇工业园区壮年路北</w:t>
                  </w:r>
                  <w:r w:rsidRPr="00F674D7">
                    <w:rPr>
                      <w:rFonts w:hAnsiTheme="minorEastAsia"/>
                      <w:sz w:val="21"/>
                    </w:rPr>
                    <w:t>200</w:t>
                  </w:r>
                  <w:r w:rsidRPr="00F674D7">
                    <w:rPr>
                      <w:rFonts w:hAnsiTheme="minorEastAsia"/>
                      <w:sz w:val="21"/>
                    </w:rPr>
                    <w:t>米，总占地面积</w:t>
                  </w:r>
                  <w:r w:rsidRPr="00F674D7">
                    <w:rPr>
                      <w:rFonts w:hint="eastAsia"/>
                      <w:sz w:val="21"/>
                    </w:rPr>
                    <w:t>3200</w:t>
                  </w:r>
                  <w:r w:rsidRPr="00F674D7">
                    <w:rPr>
                      <w:sz w:val="21"/>
                    </w:rPr>
                    <w:t>m</w:t>
                  </w:r>
                  <w:r w:rsidRPr="00F674D7">
                    <w:rPr>
                      <w:sz w:val="21"/>
                      <w:vertAlign w:val="superscript"/>
                    </w:rPr>
                    <w:t>2</w:t>
                  </w:r>
                  <w:r w:rsidRPr="00F674D7">
                    <w:rPr>
                      <w:rFonts w:hAnsiTheme="minorEastAsia"/>
                      <w:sz w:val="21"/>
                    </w:rPr>
                    <w:t>。环境风险主要为丁烷在使用过程中遇明火意外燃烧从而引发爆炸和火灾事故。本次评价根据《建设项目环境风险评价技术导则》（</w:t>
                  </w:r>
                  <w:r w:rsidRPr="00F674D7">
                    <w:rPr>
                      <w:sz w:val="21"/>
                    </w:rPr>
                    <w:t>HJ169-2018</w:t>
                  </w:r>
                  <w:r w:rsidRPr="00F674D7">
                    <w:rPr>
                      <w:rFonts w:hAnsiTheme="minorEastAsia"/>
                      <w:sz w:val="21"/>
                    </w:rPr>
                    <w:t>）的相关要求，对本项目进行了风险评价。</w:t>
                  </w:r>
                </w:p>
              </w:tc>
            </w:tr>
          </w:tbl>
          <w:p w:rsidR="00336153" w:rsidRPr="00F674D7" w:rsidRDefault="00336153" w:rsidP="00A80B48">
            <w:pPr>
              <w:spacing w:line="460" w:lineRule="exact"/>
              <w:ind w:firstLineChars="200" w:firstLine="482"/>
              <w:rPr>
                <w:b/>
                <w:sz w:val="24"/>
                <w:lang w:eastAsia="zh-TW"/>
              </w:rPr>
            </w:pPr>
            <w:r w:rsidRPr="00F674D7">
              <w:rPr>
                <w:rFonts w:hint="eastAsia"/>
                <w:b/>
                <w:sz w:val="24"/>
              </w:rPr>
              <w:t>八、公众参与</w:t>
            </w:r>
          </w:p>
          <w:p w:rsidR="00336153" w:rsidRPr="00F674D7" w:rsidRDefault="00336153" w:rsidP="00A80B48">
            <w:pPr>
              <w:widowControl/>
              <w:spacing w:line="460" w:lineRule="exact"/>
              <w:ind w:firstLineChars="199" w:firstLine="478"/>
              <w:jc w:val="left"/>
              <w:rPr>
                <w:sz w:val="24"/>
                <w:szCs w:val="21"/>
                <w:lang w:eastAsia="zh-TW"/>
              </w:rPr>
            </w:pPr>
            <w:r w:rsidRPr="00F674D7">
              <w:rPr>
                <w:rFonts w:hint="eastAsia"/>
                <w:sz w:val="24"/>
                <w:szCs w:val="21"/>
              </w:rPr>
              <w:t>距本项目最近的环境保护目标为</w:t>
            </w:r>
            <w:r w:rsidRPr="00F674D7">
              <w:rPr>
                <w:rFonts w:hint="eastAsia"/>
                <w:sz w:val="24"/>
              </w:rPr>
              <w:t>东侧</w:t>
            </w:r>
            <w:r w:rsidRPr="00F674D7">
              <w:rPr>
                <w:rFonts w:hint="eastAsia"/>
                <w:sz w:val="24"/>
              </w:rPr>
              <w:t>15m</w:t>
            </w:r>
            <w:r w:rsidRPr="00F674D7">
              <w:rPr>
                <w:rFonts w:hint="eastAsia"/>
                <w:sz w:val="24"/>
              </w:rPr>
              <w:t>处的七六村居民</w:t>
            </w:r>
            <w:r w:rsidRPr="00F674D7">
              <w:rPr>
                <w:rFonts w:hint="eastAsia"/>
                <w:sz w:val="24"/>
                <w:szCs w:val="21"/>
              </w:rPr>
              <w:t>，为了解附近居民对本项目的认知态度，本项目建设单位于</w:t>
            </w:r>
            <w:r w:rsidRPr="00F674D7">
              <w:rPr>
                <w:sz w:val="24"/>
                <w:szCs w:val="21"/>
              </w:rPr>
              <w:t>20</w:t>
            </w:r>
            <w:r w:rsidRPr="00F674D7">
              <w:rPr>
                <w:rFonts w:hint="eastAsia"/>
                <w:sz w:val="24"/>
                <w:szCs w:val="21"/>
              </w:rPr>
              <w:t>20</w:t>
            </w:r>
            <w:r w:rsidRPr="00F674D7">
              <w:rPr>
                <w:rFonts w:hint="eastAsia"/>
                <w:sz w:val="24"/>
                <w:szCs w:val="21"/>
              </w:rPr>
              <w:t>年</w:t>
            </w:r>
            <w:r w:rsidRPr="00F674D7">
              <w:rPr>
                <w:rFonts w:hint="eastAsia"/>
                <w:sz w:val="24"/>
                <w:szCs w:val="21"/>
              </w:rPr>
              <w:t>2</w:t>
            </w:r>
            <w:r w:rsidRPr="00F674D7">
              <w:rPr>
                <w:rFonts w:hint="eastAsia"/>
                <w:sz w:val="24"/>
                <w:szCs w:val="21"/>
              </w:rPr>
              <w:t>月</w:t>
            </w:r>
            <w:r w:rsidRPr="00F674D7">
              <w:rPr>
                <w:rFonts w:hint="eastAsia"/>
                <w:sz w:val="24"/>
                <w:szCs w:val="21"/>
              </w:rPr>
              <w:t>21-23</w:t>
            </w:r>
            <w:r w:rsidRPr="00F674D7">
              <w:rPr>
                <w:rFonts w:hint="eastAsia"/>
                <w:sz w:val="24"/>
                <w:szCs w:val="21"/>
              </w:rPr>
              <w:t>日对</w:t>
            </w:r>
            <w:r w:rsidRPr="00F674D7">
              <w:rPr>
                <w:rFonts w:hint="eastAsia"/>
                <w:sz w:val="24"/>
              </w:rPr>
              <w:t>七六村</w:t>
            </w:r>
            <w:r w:rsidRPr="00F674D7">
              <w:rPr>
                <w:rFonts w:hint="eastAsia"/>
                <w:sz w:val="24"/>
                <w:szCs w:val="21"/>
              </w:rPr>
              <w:t>距离最近的</w:t>
            </w:r>
            <w:r w:rsidRPr="00F674D7">
              <w:rPr>
                <w:sz w:val="24"/>
                <w:szCs w:val="21"/>
              </w:rPr>
              <w:t>20</w:t>
            </w:r>
            <w:r w:rsidRPr="00F674D7">
              <w:rPr>
                <w:rFonts w:hint="eastAsia"/>
                <w:sz w:val="24"/>
                <w:szCs w:val="21"/>
              </w:rPr>
              <w:t>户居民进行了入户公众参与调查，本次公众参与共发放调查表</w:t>
            </w:r>
            <w:r w:rsidRPr="00F674D7">
              <w:rPr>
                <w:sz w:val="24"/>
                <w:szCs w:val="21"/>
              </w:rPr>
              <w:t>20</w:t>
            </w:r>
            <w:r w:rsidRPr="00F674D7">
              <w:rPr>
                <w:rFonts w:hint="eastAsia"/>
                <w:sz w:val="24"/>
                <w:szCs w:val="21"/>
              </w:rPr>
              <w:t>份，回收</w:t>
            </w:r>
            <w:r w:rsidRPr="00F674D7">
              <w:rPr>
                <w:sz w:val="24"/>
                <w:szCs w:val="21"/>
              </w:rPr>
              <w:t>20</w:t>
            </w:r>
            <w:r w:rsidRPr="00F674D7">
              <w:rPr>
                <w:rFonts w:hint="eastAsia"/>
                <w:sz w:val="24"/>
                <w:szCs w:val="21"/>
              </w:rPr>
              <w:t>份（见附件），均为有效调查表（见下表），根据公众参与调查表结果显示，居民均同意该项目的建设。</w:t>
            </w:r>
          </w:p>
          <w:p w:rsidR="00336153" w:rsidRPr="00F674D7" w:rsidRDefault="00336153" w:rsidP="00A80B48">
            <w:pPr>
              <w:pStyle w:val="af8"/>
              <w:spacing w:line="460" w:lineRule="exact"/>
              <w:ind w:firstLine="480"/>
              <w:rPr>
                <w:sz w:val="24"/>
              </w:rPr>
            </w:pPr>
            <w:r w:rsidRPr="00F674D7">
              <w:rPr>
                <w:rFonts w:hint="eastAsia"/>
                <w:sz w:val="24"/>
              </w:rPr>
              <w:t>建设项目环境影响评价公众意见表如下：</w:t>
            </w:r>
          </w:p>
          <w:p w:rsidR="00336153" w:rsidRPr="00F674D7" w:rsidRDefault="00336153" w:rsidP="00A80B48">
            <w:pPr>
              <w:pStyle w:val="af8"/>
              <w:spacing w:line="460" w:lineRule="exact"/>
              <w:ind w:firstLine="480"/>
              <w:rPr>
                <w:sz w:val="24"/>
              </w:rPr>
            </w:pPr>
          </w:p>
          <w:p w:rsidR="00336153" w:rsidRPr="00F674D7" w:rsidRDefault="00336153" w:rsidP="00A80B48">
            <w:pPr>
              <w:pStyle w:val="af8"/>
              <w:spacing w:line="460" w:lineRule="exact"/>
              <w:ind w:firstLine="480"/>
              <w:rPr>
                <w:sz w:val="24"/>
              </w:rPr>
            </w:pPr>
          </w:p>
          <w:p w:rsidR="00336153" w:rsidRPr="00F674D7" w:rsidRDefault="00336153" w:rsidP="00A80B48">
            <w:pPr>
              <w:pStyle w:val="af8"/>
              <w:spacing w:line="460" w:lineRule="exact"/>
              <w:ind w:firstLine="480"/>
              <w:rPr>
                <w:sz w:val="24"/>
              </w:rPr>
            </w:pPr>
          </w:p>
          <w:p w:rsidR="00336153" w:rsidRPr="00F674D7" w:rsidRDefault="00336153" w:rsidP="00A80B48">
            <w:pPr>
              <w:pStyle w:val="af8"/>
              <w:spacing w:line="460" w:lineRule="exact"/>
              <w:ind w:firstLine="480"/>
              <w:rPr>
                <w:sz w:val="24"/>
              </w:rPr>
            </w:pPr>
          </w:p>
          <w:p w:rsidR="00336153" w:rsidRPr="00F674D7" w:rsidRDefault="00336153" w:rsidP="00A80B48">
            <w:pPr>
              <w:pStyle w:val="af8"/>
              <w:spacing w:line="460" w:lineRule="exact"/>
              <w:ind w:firstLine="480"/>
              <w:rPr>
                <w:sz w:val="24"/>
              </w:rPr>
            </w:pPr>
          </w:p>
          <w:p w:rsidR="00336153" w:rsidRPr="00F674D7" w:rsidRDefault="00336153" w:rsidP="00A80B48">
            <w:pPr>
              <w:pStyle w:val="af8"/>
              <w:spacing w:line="460" w:lineRule="exact"/>
              <w:ind w:firstLine="480"/>
              <w:rPr>
                <w:sz w:val="24"/>
              </w:rPr>
            </w:pPr>
          </w:p>
          <w:p w:rsidR="00336153" w:rsidRPr="00F674D7" w:rsidRDefault="00336153" w:rsidP="00A80B48">
            <w:pPr>
              <w:pStyle w:val="af8"/>
              <w:spacing w:line="460" w:lineRule="exact"/>
              <w:ind w:firstLine="480"/>
              <w:rPr>
                <w:sz w:val="24"/>
              </w:rPr>
            </w:pPr>
          </w:p>
          <w:p w:rsidR="00336153" w:rsidRPr="00F674D7" w:rsidRDefault="00336153" w:rsidP="00A80B48">
            <w:pPr>
              <w:spacing w:beforeLines="50"/>
              <w:jc w:val="center"/>
              <w:rPr>
                <w:sz w:val="28"/>
                <w:szCs w:val="20"/>
              </w:rPr>
            </w:pPr>
            <w:r w:rsidRPr="00F674D7">
              <w:rPr>
                <w:rFonts w:eastAsia="黑体" w:hint="eastAsia"/>
                <w:sz w:val="28"/>
                <w:szCs w:val="20"/>
              </w:rPr>
              <w:lastRenderedPageBreak/>
              <w:t>建设项目环境影响评价公众意见表</w:t>
            </w:r>
          </w:p>
          <w:p w:rsidR="00336153" w:rsidRPr="00F674D7" w:rsidRDefault="00336153" w:rsidP="00A80B48">
            <w:pPr>
              <w:widowControl/>
              <w:spacing w:beforeLines="50"/>
              <w:jc w:val="right"/>
              <w:rPr>
                <w:rFonts w:eastAsia="黑体"/>
                <w:kern w:val="0"/>
                <w:szCs w:val="21"/>
              </w:rPr>
            </w:pPr>
            <w:r w:rsidRPr="00F674D7">
              <w:rPr>
                <w:rFonts w:eastAsia="黑体" w:hint="eastAsia"/>
                <w:kern w:val="0"/>
                <w:szCs w:val="21"/>
              </w:rPr>
              <w:t>填表日期</w:t>
            </w:r>
            <w:r w:rsidRPr="00F674D7">
              <w:rPr>
                <w:rFonts w:hint="eastAsia"/>
                <w:kern w:val="0"/>
                <w:szCs w:val="21"/>
              </w:rPr>
              <w:t>：</w:t>
            </w:r>
            <w:r w:rsidRPr="00F674D7">
              <w:rPr>
                <w:rFonts w:hint="eastAsia"/>
                <w:kern w:val="0"/>
                <w:szCs w:val="21"/>
              </w:rPr>
              <w:t xml:space="preserve"> </w:t>
            </w:r>
            <w:r w:rsidRPr="00F674D7">
              <w:rPr>
                <w:kern w:val="0"/>
                <w:szCs w:val="21"/>
              </w:rPr>
              <w:t xml:space="preserve">    </w:t>
            </w:r>
            <w:r w:rsidRPr="00F674D7">
              <w:rPr>
                <w:rFonts w:eastAsia="黑体" w:hint="eastAsia"/>
                <w:kern w:val="0"/>
                <w:szCs w:val="21"/>
              </w:rPr>
              <w:t>年</w:t>
            </w:r>
            <w:r w:rsidRPr="00F674D7">
              <w:rPr>
                <w:kern w:val="0"/>
                <w:szCs w:val="21"/>
              </w:rPr>
              <w:t xml:space="preserve">    </w:t>
            </w:r>
            <w:r w:rsidRPr="00F674D7">
              <w:rPr>
                <w:rFonts w:hint="eastAsia"/>
                <w:kern w:val="0"/>
                <w:szCs w:val="21"/>
              </w:rPr>
              <w:t xml:space="preserve"> </w:t>
            </w:r>
            <w:r w:rsidRPr="00F674D7">
              <w:rPr>
                <w:rFonts w:eastAsia="黑体" w:hint="eastAsia"/>
                <w:kern w:val="0"/>
                <w:szCs w:val="21"/>
              </w:rPr>
              <w:t>月</w:t>
            </w:r>
            <w:r w:rsidRPr="00F674D7">
              <w:rPr>
                <w:kern w:val="0"/>
                <w:szCs w:val="21"/>
              </w:rPr>
              <w:t xml:space="preserve">  </w:t>
            </w:r>
            <w:r w:rsidRPr="00F674D7">
              <w:rPr>
                <w:rFonts w:hint="eastAsia"/>
                <w:kern w:val="0"/>
                <w:szCs w:val="21"/>
              </w:rPr>
              <w:t xml:space="preserve">   </w:t>
            </w:r>
            <w:r w:rsidRPr="00F674D7">
              <w:rPr>
                <w:rFonts w:eastAsia="黑体" w:hint="eastAsia"/>
                <w:kern w:val="0"/>
                <w:szCs w:val="21"/>
              </w:rPr>
              <w:t>日</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79"/>
              <w:gridCol w:w="1854"/>
              <w:gridCol w:w="4203"/>
            </w:tblGrid>
            <w:tr w:rsidR="00336153" w:rsidRPr="00F674D7" w:rsidTr="00A80B48">
              <w:trPr>
                <w:trHeight w:val="340"/>
                <w:jc w:val="center"/>
              </w:trPr>
              <w:tc>
                <w:tcPr>
                  <w:tcW w:w="2141" w:type="dxa"/>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jc w:val="center"/>
                    <w:rPr>
                      <w:kern w:val="0"/>
                      <w:szCs w:val="21"/>
                    </w:rPr>
                  </w:pPr>
                  <w:r w:rsidRPr="00F674D7">
                    <w:rPr>
                      <w:rFonts w:hint="eastAsia"/>
                      <w:b/>
                      <w:kern w:val="0"/>
                      <w:szCs w:val="21"/>
                    </w:rPr>
                    <w:t>项目名称</w:t>
                  </w:r>
                </w:p>
              </w:tc>
              <w:tc>
                <w:tcPr>
                  <w:tcW w:w="6983" w:type="dxa"/>
                  <w:gridSpan w:val="2"/>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jc w:val="center"/>
                    <w:rPr>
                      <w:sz w:val="24"/>
                    </w:rPr>
                  </w:pPr>
                  <w:r w:rsidRPr="00F674D7">
                    <w:rPr>
                      <w:b/>
                      <w:szCs w:val="21"/>
                    </w:rPr>
                    <w:t>新乡县鸿森纸业有限公司年产</w:t>
                  </w:r>
                  <w:r w:rsidRPr="00F674D7">
                    <w:rPr>
                      <w:b/>
                      <w:szCs w:val="21"/>
                    </w:rPr>
                    <w:t>1500</w:t>
                  </w:r>
                  <w:r w:rsidRPr="00F674D7">
                    <w:rPr>
                      <w:b/>
                      <w:szCs w:val="21"/>
                    </w:rPr>
                    <w:t>吨</w:t>
                  </w:r>
                  <w:r w:rsidRPr="00F674D7">
                    <w:rPr>
                      <w:b/>
                      <w:szCs w:val="21"/>
                    </w:rPr>
                    <w:t>EPE</w:t>
                  </w:r>
                  <w:r w:rsidRPr="00F674D7">
                    <w:rPr>
                      <w:b/>
                      <w:szCs w:val="21"/>
                    </w:rPr>
                    <w:t>包装材料项目</w:t>
                  </w:r>
                </w:p>
              </w:tc>
            </w:tr>
            <w:tr w:rsidR="00336153" w:rsidRPr="00F674D7" w:rsidTr="00A80B48">
              <w:trPr>
                <w:trHeight w:val="340"/>
                <w:jc w:val="center"/>
              </w:trPr>
              <w:tc>
                <w:tcPr>
                  <w:tcW w:w="9124" w:type="dxa"/>
                  <w:gridSpan w:val="3"/>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jc w:val="left"/>
                    <w:rPr>
                      <w:kern w:val="0"/>
                      <w:szCs w:val="21"/>
                    </w:rPr>
                  </w:pPr>
                  <w:r w:rsidRPr="00F674D7">
                    <w:rPr>
                      <w:rFonts w:eastAsia="黑体" w:hint="eastAsia"/>
                      <w:kern w:val="0"/>
                      <w:szCs w:val="21"/>
                    </w:rPr>
                    <w:t>一</w:t>
                  </w:r>
                  <w:r w:rsidRPr="00F674D7">
                    <w:rPr>
                      <w:rFonts w:hint="eastAsia"/>
                      <w:kern w:val="0"/>
                      <w:szCs w:val="21"/>
                    </w:rPr>
                    <w:t>、</w:t>
                  </w:r>
                  <w:r w:rsidRPr="00F674D7">
                    <w:rPr>
                      <w:rFonts w:eastAsia="黑体" w:hint="eastAsia"/>
                      <w:kern w:val="0"/>
                      <w:szCs w:val="21"/>
                    </w:rPr>
                    <w:t>项目基本情况</w:t>
                  </w:r>
                </w:p>
              </w:tc>
            </w:tr>
            <w:tr w:rsidR="00336153" w:rsidRPr="00F674D7" w:rsidTr="00A80B48">
              <w:trPr>
                <w:trHeight w:val="340"/>
                <w:jc w:val="center"/>
              </w:trPr>
              <w:tc>
                <w:tcPr>
                  <w:tcW w:w="9124" w:type="dxa"/>
                  <w:gridSpan w:val="3"/>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ind w:firstLineChars="200" w:firstLine="420"/>
                    <w:suppressOverlap/>
                    <w:rPr>
                      <w:szCs w:val="21"/>
                    </w:rPr>
                  </w:pPr>
                  <w:r w:rsidRPr="00F674D7">
                    <w:rPr>
                      <w:rFonts w:hAnsi="宋体"/>
                      <w:szCs w:val="21"/>
                    </w:rPr>
                    <w:t>新乡县鸿森纸业有限公司位于</w:t>
                  </w:r>
                  <w:r w:rsidRPr="00F674D7">
                    <w:rPr>
                      <w:szCs w:val="21"/>
                    </w:rPr>
                    <w:t>新乡市新乡县七里营镇工业园区</w:t>
                  </w:r>
                  <w:r w:rsidRPr="00F674D7">
                    <w:rPr>
                      <w:rFonts w:hint="eastAsia"/>
                      <w:szCs w:val="21"/>
                    </w:rPr>
                    <w:t>（即新乡经济技术产业集聚区）</w:t>
                  </w:r>
                  <w:r w:rsidRPr="00F674D7">
                    <w:rPr>
                      <w:szCs w:val="21"/>
                    </w:rPr>
                    <w:t>壮年路北</w:t>
                  </w:r>
                  <w:r w:rsidRPr="00F674D7">
                    <w:rPr>
                      <w:szCs w:val="21"/>
                    </w:rPr>
                    <w:t>200</w:t>
                  </w:r>
                  <w:r w:rsidRPr="00F674D7">
                    <w:rPr>
                      <w:szCs w:val="21"/>
                    </w:rPr>
                    <w:t>米</w:t>
                  </w:r>
                  <w:r w:rsidRPr="00F674D7">
                    <w:rPr>
                      <w:rFonts w:hAnsi="宋体"/>
                      <w:szCs w:val="21"/>
                    </w:rPr>
                    <w:t>，现拟投资</w:t>
                  </w:r>
                  <w:r w:rsidRPr="00F674D7">
                    <w:rPr>
                      <w:rFonts w:hint="eastAsia"/>
                      <w:szCs w:val="21"/>
                    </w:rPr>
                    <w:t>1100</w:t>
                  </w:r>
                  <w:r w:rsidRPr="00F674D7">
                    <w:rPr>
                      <w:rFonts w:hAnsi="宋体"/>
                      <w:szCs w:val="21"/>
                    </w:rPr>
                    <w:t>万建设</w:t>
                  </w:r>
                  <w:r w:rsidRPr="00F674D7">
                    <w:rPr>
                      <w:szCs w:val="21"/>
                    </w:rPr>
                    <w:t>年产</w:t>
                  </w:r>
                  <w:r w:rsidRPr="00F674D7">
                    <w:rPr>
                      <w:szCs w:val="21"/>
                    </w:rPr>
                    <w:t>1500</w:t>
                  </w:r>
                  <w:r w:rsidRPr="00F674D7">
                    <w:rPr>
                      <w:szCs w:val="21"/>
                    </w:rPr>
                    <w:t>吨</w:t>
                  </w:r>
                  <w:r w:rsidRPr="00F674D7">
                    <w:rPr>
                      <w:szCs w:val="21"/>
                    </w:rPr>
                    <w:t>EPE</w:t>
                  </w:r>
                  <w:r w:rsidRPr="00F674D7">
                    <w:rPr>
                      <w:szCs w:val="21"/>
                    </w:rPr>
                    <w:t>包装材料项目</w:t>
                  </w:r>
                  <w:r w:rsidRPr="00F674D7">
                    <w:rPr>
                      <w:rFonts w:hAnsi="宋体"/>
                      <w:szCs w:val="21"/>
                    </w:rPr>
                    <w:t>。对比</w:t>
                  </w:r>
                  <w:r w:rsidRPr="00F674D7">
                    <w:rPr>
                      <w:szCs w:val="21"/>
                    </w:rPr>
                    <w:t>《产业结构调整指导目录（</w:t>
                  </w:r>
                  <w:r w:rsidRPr="00F674D7">
                    <w:rPr>
                      <w:szCs w:val="21"/>
                    </w:rPr>
                    <w:t>2019</w:t>
                  </w:r>
                  <w:r w:rsidRPr="00F674D7">
                    <w:rPr>
                      <w:szCs w:val="21"/>
                    </w:rPr>
                    <w:t>年本）》</w:t>
                  </w:r>
                  <w:r w:rsidRPr="00F674D7">
                    <w:rPr>
                      <w:rFonts w:hAnsi="宋体"/>
                      <w:szCs w:val="21"/>
                    </w:rPr>
                    <w:t>，本项目符合国家产业政策要求，项目已由</w:t>
                  </w:r>
                  <w:r w:rsidRPr="00F674D7">
                    <w:rPr>
                      <w:szCs w:val="21"/>
                    </w:rPr>
                    <w:t>河南新乡经济技术集聚区管理委员会备案</w:t>
                  </w:r>
                  <w:r w:rsidRPr="00F674D7">
                    <w:rPr>
                      <w:rFonts w:hAnsi="宋体"/>
                      <w:szCs w:val="21"/>
                    </w:rPr>
                    <w:t>，项目代码为</w:t>
                  </w:r>
                  <w:r w:rsidRPr="00F674D7">
                    <w:rPr>
                      <w:szCs w:val="21"/>
                    </w:rPr>
                    <w:t>2019-410721-29-03-068140</w:t>
                  </w:r>
                  <w:r w:rsidRPr="00F674D7">
                    <w:rPr>
                      <w:rFonts w:hAnsi="宋体"/>
                      <w:szCs w:val="21"/>
                    </w:rPr>
                    <w:t>。</w:t>
                  </w:r>
                </w:p>
                <w:p w:rsidR="00336153" w:rsidRPr="00F674D7" w:rsidRDefault="00336153" w:rsidP="00A80B48">
                  <w:pPr>
                    <w:framePr w:hSpace="180" w:wrap="around" w:vAnchor="text" w:hAnchor="text" w:xAlign="center" w:y="1"/>
                    <w:ind w:firstLineChars="200" w:firstLine="420"/>
                    <w:suppressOverlap/>
                    <w:rPr>
                      <w:szCs w:val="21"/>
                    </w:rPr>
                  </w:pPr>
                  <w:r w:rsidRPr="00F674D7">
                    <w:rPr>
                      <w:rFonts w:hAnsi="宋体"/>
                      <w:szCs w:val="21"/>
                    </w:rPr>
                    <w:t>该项目生产过程中主要污染因素有废水、废气、噪声和固废。</w:t>
                  </w:r>
                </w:p>
                <w:p w:rsidR="00336153" w:rsidRPr="00F674D7" w:rsidRDefault="00336153" w:rsidP="00A80B48">
                  <w:pPr>
                    <w:framePr w:hSpace="180" w:wrap="around" w:vAnchor="text" w:hAnchor="text" w:xAlign="center" w:y="1"/>
                    <w:ind w:firstLineChars="200" w:firstLine="420"/>
                    <w:suppressOverlap/>
                    <w:rPr>
                      <w:szCs w:val="21"/>
                    </w:rPr>
                  </w:pPr>
                  <w:r w:rsidRPr="00F674D7">
                    <w:rPr>
                      <w:szCs w:val="21"/>
                    </w:rPr>
                    <w:t>1</w:t>
                  </w:r>
                  <w:r w:rsidRPr="00F674D7">
                    <w:rPr>
                      <w:rFonts w:hAnsi="宋体"/>
                      <w:szCs w:val="21"/>
                    </w:rPr>
                    <w:t>）废水：</w:t>
                  </w:r>
                  <w:r w:rsidRPr="00F674D7">
                    <w:rPr>
                      <w:spacing w:val="-4"/>
                      <w:szCs w:val="21"/>
                    </w:rPr>
                    <w:t>生活污水</w:t>
                  </w:r>
                  <w:r w:rsidRPr="00F674D7">
                    <w:rPr>
                      <w:szCs w:val="21"/>
                    </w:rPr>
                    <w:t>前期</w:t>
                  </w:r>
                  <w:r w:rsidRPr="00F674D7">
                    <w:rPr>
                      <w:szCs w:val="21"/>
                      <w:lang w:val="pt-BR"/>
                    </w:rPr>
                    <w:t>经化粪池处理后定期清运，待管网接通后</w:t>
                  </w:r>
                  <w:r w:rsidRPr="00F674D7">
                    <w:rPr>
                      <w:bCs/>
                      <w:szCs w:val="21"/>
                    </w:rPr>
                    <w:t>排入贾屯污水处理厂进一步处理达标后排入东孟姜女河</w:t>
                  </w:r>
                  <w:r w:rsidRPr="00F674D7">
                    <w:rPr>
                      <w:szCs w:val="21"/>
                    </w:rPr>
                    <w:t>。</w:t>
                  </w:r>
                </w:p>
                <w:p w:rsidR="00336153" w:rsidRPr="00F674D7" w:rsidRDefault="00336153" w:rsidP="00A80B48">
                  <w:pPr>
                    <w:framePr w:hSpace="180" w:wrap="around" w:vAnchor="text" w:hAnchor="text" w:xAlign="center" w:y="1"/>
                    <w:ind w:firstLineChars="200" w:firstLine="420"/>
                    <w:suppressOverlap/>
                    <w:rPr>
                      <w:szCs w:val="21"/>
                    </w:rPr>
                  </w:pPr>
                  <w:r w:rsidRPr="00F674D7">
                    <w:rPr>
                      <w:szCs w:val="21"/>
                    </w:rPr>
                    <w:t>2</w:t>
                  </w:r>
                  <w:r w:rsidRPr="00F674D7">
                    <w:rPr>
                      <w:rFonts w:hAnsi="宋体"/>
                      <w:szCs w:val="21"/>
                    </w:rPr>
                    <w:t>）废气：</w:t>
                  </w:r>
                  <w:r w:rsidRPr="00F674D7">
                    <w:rPr>
                      <w:rFonts w:hint="eastAsia"/>
                      <w:szCs w:val="21"/>
                    </w:rPr>
                    <w:t>上料工序颗粒物：真空上料</w:t>
                  </w:r>
                  <w:r w:rsidRPr="00F674D7">
                    <w:rPr>
                      <w:rFonts w:hint="eastAsia"/>
                      <w:szCs w:val="21"/>
                    </w:rPr>
                    <w:t>+</w:t>
                  </w:r>
                  <w:r w:rsidRPr="00F674D7">
                    <w:rPr>
                      <w:rFonts w:hint="eastAsia"/>
                      <w:szCs w:val="21"/>
                    </w:rPr>
                    <w:t>袋式除尘器</w:t>
                  </w:r>
                  <w:r w:rsidRPr="00F674D7">
                    <w:rPr>
                      <w:rFonts w:hint="eastAsia"/>
                      <w:szCs w:val="21"/>
                    </w:rPr>
                    <w:t>+</w:t>
                  </w:r>
                  <w:r w:rsidRPr="00F674D7">
                    <w:rPr>
                      <w:szCs w:val="21"/>
                    </w:rPr>
                    <w:t>15m</w:t>
                  </w:r>
                  <w:r w:rsidRPr="00F674D7">
                    <w:rPr>
                      <w:szCs w:val="21"/>
                    </w:rPr>
                    <w:t>高排气筒有组织排放</w:t>
                  </w:r>
                  <w:r w:rsidRPr="00F674D7">
                    <w:rPr>
                      <w:rFonts w:hint="eastAsia"/>
                      <w:szCs w:val="21"/>
                    </w:rPr>
                    <w:t>；发泡挤出</w:t>
                  </w:r>
                  <w:r w:rsidRPr="00F674D7">
                    <w:rPr>
                      <w:szCs w:val="21"/>
                    </w:rPr>
                    <w:t>工序有机废气</w:t>
                  </w:r>
                  <w:r w:rsidRPr="00F674D7">
                    <w:rPr>
                      <w:rFonts w:hint="eastAsia"/>
                      <w:szCs w:val="21"/>
                    </w:rPr>
                    <w:t>：将发泡挤出区域密闭</w:t>
                  </w:r>
                  <w:r w:rsidRPr="00F674D7">
                    <w:rPr>
                      <w:rFonts w:hint="eastAsia"/>
                      <w:szCs w:val="21"/>
                    </w:rPr>
                    <w:t>+</w:t>
                  </w:r>
                  <w:r w:rsidRPr="00F674D7">
                    <w:rPr>
                      <w:rFonts w:hint="eastAsia"/>
                      <w:szCs w:val="21"/>
                    </w:rPr>
                    <w:t>负压收集</w:t>
                  </w:r>
                  <w:r w:rsidRPr="00F674D7">
                    <w:rPr>
                      <w:rFonts w:hint="eastAsia"/>
                      <w:szCs w:val="21"/>
                    </w:rPr>
                    <w:t>+</w:t>
                  </w:r>
                  <w:r w:rsidRPr="00F674D7">
                    <w:rPr>
                      <w:rFonts w:hint="eastAsia"/>
                      <w:szCs w:val="21"/>
                    </w:rPr>
                    <w:t>活性炭吸附</w:t>
                  </w:r>
                  <w:r w:rsidRPr="00F674D7">
                    <w:rPr>
                      <w:rFonts w:hint="eastAsia"/>
                      <w:szCs w:val="21"/>
                    </w:rPr>
                    <w:t>-</w:t>
                  </w:r>
                  <w:r w:rsidRPr="00F674D7">
                    <w:rPr>
                      <w:rFonts w:hint="eastAsia"/>
                      <w:szCs w:val="21"/>
                    </w:rPr>
                    <w:t>脱附</w:t>
                  </w:r>
                  <w:r w:rsidRPr="00F674D7">
                    <w:rPr>
                      <w:rFonts w:hint="eastAsia"/>
                      <w:szCs w:val="21"/>
                    </w:rPr>
                    <w:t>+</w:t>
                  </w:r>
                  <w:r w:rsidRPr="00F674D7">
                    <w:rPr>
                      <w:rFonts w:hint="eastAsia"/>
                      <w:szCs w:val="21"/>
                    </w:rPr>
                    <w:t>催化燃烧</w:t>
                  </w:r>
                  <w:r w:rsidRPr="00F674D7">
                    <w:rPr>
                      <w:szCs w:val="21"/>
                    </w:rPr>
                    <w:t>装置</w:t>
                  </w:r>
                  <w:r w:rsidRPr="00F674D7">
                    <w:rPr>
                      <w:rFonts w:hint="eastAsia"/>
                      <w:szCs w:val="21"/>
                    </w:rPr>
                    <w:t>+</w:t>
                  </w:r>
                  <w:r w:rsidRPr="00F674D7">
                    <w:rPr>
                      <w:szCs w:val="21"/>
                    </w:rPr>
                    <w:t xml:space="preserve"> 15m</w:t>
                  </w:r>
                  <w:r w:rsidRPr="00F674D7">
                    <w:rPr>
                      <w:szCs w:val="21"/>
                    </w:rPr>
                    <w:t>高排气筒排放</w:t>
                  </w:r>
                  <w:r w:rsidRPr="00F674D7">
                    <w:rPr>
                      <w:rFonts w:hint="eastAsia"/>
                      <w:szCs w:val="21"/>
                    </w:rPr>
                    <w:t>。</w:t>
                  </w:r>
                </w:p>
                <w:p w:rsidR="00336153" w:rsidRPr="00F674D7" w:rsidRDefault="00336153" w:rsidP="00A80B48">
                  <w:pPr>
                    <w:framePr w:hSpace="180" w:wrap="around" w:vAnchor="text" w:hAnchor="text" w:xAlign="center" w:y="1"/>
                    <w:ind w:firstLineChars="200" w:firstLine="420"/>
                    <w:suppressOverlap/>
                    <w:rPr>
                      <w:szCs w:val="21"/>
                    </w:rPr>
                  </w:pPr>
                  <w:r w:rsidRPr="00F674D7">
                    <w:rPr>
                      <w:szCs w:val="21"/>
                    </w:rPr>
                    <w:t>3</w:t>
                  </w:r>
                  <w:r w:rsidRPr="00F674D7">
                    <w:rPr>
                      <w:rFonts w:hAnsi="宋体"/>
                      <w:szCs w:val="21"/>
                    </w:rPr>
                    <w:t>）噪声：</w:t>
                  </w:r>
                  <w:r w:rsidRPr="00F674D7">
                    <w:rPr>
                      <w:rFonts w:hint="eastAsia"/>
                      <w:szCs w:val="21"/>
                    </w:rPr>
                    <w:t>项目生产期间高噪声设备经减振、隔声和距离衰减后，项目厂区四周噪声贡献值较小，经预测各厂界满足《工业企业厂界环境噪声排放标准》（</w:t>
                  </w:r>
                  <w:r w:rsidRPr="00F674D7">
                    <w:rPr>
                      <w:szCs w:val="21"/>
                    </w:rPr>
                    <w:t>GB12348-2008</w:t>
                  </w:r>
                  <w:r w:rsidRPr="00F674D7">
                    <w:rPr>
                      <w:rFonts w:hint="eastAsia"/>
                      <w:szCs w:val="21"/>
                    </w:rPr>
                    <w:t>）</w:t>
                  </w:r>
                  <w:r w:rsidRPr="00F674D7">
                    <w:rPr>
                      <w:rFonts w:hint="eastAsia"/>
                      <w:szCs w:val="21"/>
                    </w:rPr>
                    <w:t>3</w:t>
                  </w:r>
                  <w:r w:rsidRPr="00F674D7">
                    <w:rPr>
                      <w:rFonts w:hint="eastAsia"/>
                      <w:szCs w:val="21"/>
                    </w:rPr>
                    <w:t>类标准</w:t>
                  </w:r>
                  <w:r w:rsidRPr="00F674D7">
                    <w:rPr>
                      <w:rFonts w:hint="eastAsia"/>
                      <w:szCs w:val="21"/>
                    </w:rPr>
                    <w:t>65</w:t>
                  </w:r>
                  <w:r w:rsidRPr="00F674D7">
                    <w:rPr>
                      <w:bCs/>
                      <w:szCs w:val="21"/>
                    </w:rPr>
                    <w:t>dB(A)</w:t>
                  </w:r>
                  <w:r w:rsidRPr="00F674D7">
                    <w:rPr>
                      <w:rFonts w:hint="eastAsia"/>
                      <w:szCs w:val="21"/>
                    </w:rPr>
                    <w:t>的限值要求，对四周环境影响较小</w:t>
                  </w:r>
                  <w:r w:rsidRPr="00F674D7">
                    <w:rPr>
                      <w:szCs w:val="21"/>
                    </w:rPr>
                    <w:t>。</w:t>
                  </w:r>
                </w:p>
                <w:p w:rsidR="00336153" w:rsidRPr="00F674D7" w:rsidRDefault="00336153" w:rsidP="00A80B48">
                  <w:pPr>
                    <w:framePr w:hSpace="180" w:wrap="around" w:vAnchor="text" w:hAnchor="text" w:xAlign="center" w:y="1"/>
                    <w:ind w:firstLineChars="200" w:firstLine="420"/>
                    <w:suppressOverlap/>
                    <w:jc w:val="left"/>
                    <w:rPr>
                      <w:kern w:val="0"/>
                      <w:szCs w:val="21"/>
                    </w:rPr>
                  </w:pPr>
                  <w:r w:rsidRPr="00F674D7">
                    <w:rPr>
                      <w:szCs w:val="21"/>
                    </w:rPr>
                    <w:t>4</w:t>
                  </w:r>
                  <w:r w:rsidRPr="00F674D7">
                    <w:rPr>
                      <w:rFonts w:hAnsi="宋体"/>
                      <w:szCs w:val="21"/>
                    </w:rPr>
                    <w:t>）固废：</w:t>
                  </w:r>
                  <w:r w:rsidRPr="00F674D7">
                    <w:rPr>
                      <w:szCs w:val="21"/>
                    </w:rPr>
                    <w:t>废包装材料</w:t>
                  </w:r>
                  <w:r w:rsidRPr="00F674D7">
                    <w:rPr>
                      <w:bCs/>
                      <w:szCs w:val="21"/>
                    </w:rPr>
                    <w:t>和废边角料</w:t>
                  </w:r>
                  <w:r w:rsidRPr="00F674D7">
                    <w:rPr>
                      <w:szCs w:val="21"/>
                    </w:rPr>
                    <w:t>收集后出售</w:t>
                  </w:r>
                  <w:r w:rsidRPr="00F674D7">
                    <w:rPr>
                      <w:rFonts w:hint="eastAsia"/>
                      <w:kern w:val="0"/>
                      <w:szCs w:val="21"/>
                    </w:rPr>
                    <w:t>；</w:t>
                  </w:r>
                  <w:r w:rsidRPr="00F674D7">
                    <w:rPr>
                      <w:szCs w:val="21"/>
                    </w:rPr>
                    <w:t>废活性炭</w:t>
                  </w:r>
                  <w:r w:rsidRPr="00F674D7">
                    <w:rPr>
                      <w:rFonts w:hint="eastAsia"/>
                      <w:szCs w:val="21"/>
                    </w:rPr>
                    <w:t>和废催化剂</w:t>
                  </w:r>
                  <w:r w:rsidRPr="00F674D7">
                    <w:rPr>
                      <w:szCs w:val="21"/>
                    </w:rPr>
                    <w:t>于危废贮存间暂存后委托有相应危废资质单位安全处置。</w:t>
                  </w:r>
                </w:p>
              </w:tc>
            </w:tr>
            <w:tr w:rsidR="00336153" w:rsidRPr="00F674D7" w:rsidTr="00A80B48">
              <w:trPr>
                <w:trHeight w:val="340"/>
                <w:jc w:val="center"/>
              </w:trPr>
              <w:tc>
                <w:tcPr>
                  <w:tcW w:w="9124" w:type="dxa"/>
                  <w:gridSpan w:val="3"/>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jc w:val="left"/>
                    <w:rPr>
                      <w:rFonts w:eastAsia="黑体"/>
                      <w:kern w:val="0"/>
                      <w:szCs w:val="21"/>
                    </w:rPr>
                  </w:pPr>
                  <w:r w:rsidRPr="00F674D7">
                    <w:rPr>
                      <w:rFonts w:eastAsia="黑体" w:hint="eastAsia"/>
                      <w:kern w:val="0"/>
                      <w:szCs w:val="21"/>
                    </w:rPr>
                    <w:t>二</w:t>
                  </w:r>
                  <w:r w:rsidRPr="00F674D7">
                    <w:rPr>
                      <w:rFonts w:hint="eastAsia"/>
                      <w:kern w:val="0"/>
                      <w:szCs w:val="21"/>
                    </w:rPr>
                    <w:t>、</w:t>
                  </w:r>
                  <w:r w:rsidRPr="00F674D7">
                    <w:rPr>
                      <w:rFonts w:eastAsia="黑体" w:hint="eastAsia"/>
                      <w:kern w:val="0"/>
                      <w:szCs w:val="21"/>
                    </w:rPr>
                    <w:t>公众意见</w:t>
                  </w:r>
                </w:p>
              </w:tc>
            </w:tr>
            <w:tr w:rsidR="00336153" w:rsidRPr="00F674D7" w:rsidTr="00A80B48">
              <w:trPr>
                <w:trHeight w:val="340"/>
                <w:jc w:val="center"/>
              </w:trPr>
              <w:tc>
                <w:tcPr>
                  <w:tcW w:w="4289" w:type="dxa"/>
                  <w:gridSpan w:val="2"/>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pacing w:line="320" w:lineRule="exact"/>
                    <w:suppressOverlap/>
                    <w:jc w:val="left"/>
                    <w:rPr>
                      <w:kern w:val="0"/>
                      <w:szCs w:val="21"/>
                    </w:rPr>
                  </w:pPr>
                  <w:r w:rsidRPr="00F674D7">
                    <w:rPr>
                      <w:rFonts w:hint="eastAsia"/>
                      <w:b/>
                      <w:bCs/>
                      <w:szCs w:val="21"/>
                    </w:rPr>
                    <w:t>与本项目环境影响和环境保护措施有关的建议和意见</w:t>
                  </w:r>
                  <w:r w:rsidRPr="00F674D7">
                    <w:rPr>
                      <w:rFonts w:hint="eastAsia"/>
                      <w:szCs w:val="21"/>
                    </w:rPr>
                    <w:t>（注：根据《环境影响评价公众参与办法》规定，涉及</w:t>
                  </w:r>
                  <w:r w:rsidRPr="00F674D7">
                    <w:rPr>
                      <w:rFonts w:hint="eastAsia"/>
                      <w:b/>
                      <w:bCs/>
                      <w:szCs w:val="21"/>
                    </w:rPr>
                    <w:t>征地、财产、就业</w:t>
                  </w:r>
                  <w:r w:rsidRPr="00F674D7">
                    <w:rPr>
                      <w:rFonts w:hint="eastAsia"/>
                      <w:szCs w:val="21"/>
                    </w:rPr>
                    <w:t>等与项目环评无关的意见或者诉求不属于项目环评公参内容）</w:t>
                  </w:r>
                </w:p>
              </w:tc>
              <w:tc>
                <w:tcPr>
                  <w:tcW w:w="4835"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keepNext/>
                    <w:keepLines/>
                    <w:framePr w:hSpace="180" w:wrap="around" w:vAnchor="text" w:hAnchor="text" w:xAlign="center" w:y="1"/>
                    <w:tabs>
                      <w:tab w:val="left" w:pos="1080"/>
                    </w:tabs>
                    <w:spacing w:before="340" w:after="330" w:line="576" w:lineRule="auto"/>
                    <w:suppressOverlap/>
                    <w:outlineLvl w:val="0"/>
                    <w:rPr>
                      <w:b/>
                      <w:bCs/>
                      <w:kern w:val="44"/>
                      <w:szCs w:val="21"/>
                    </w:rPr>
                  </w:pPr>
                </w:p>
              </w:tc>
            </w:tr>
            <w:tr w:rsidR="00336153" w:rsidRPr="00F674D7" w:rsidTr="00A80B48">
              <w:trPr>
                <w:trHeight w:val="340"/>
                <w:jc w:val="center"/>
              </w:trPr>
              <w:tc>
                <w:tcPr>
                  <w:tcW w:w="9124" w:type="dxa"/>
                  <w:gridSpan w:val="3"/>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jc w:val="left"/>
                    <w:rPr>
                      <w:kern w:val="0"/>
                      <w:szCs w:val="21"/>
                    </w:rPr>
                  </w:pPr>
                  <w:r w:rsidRPr="00F674D7">
                    <w:rPr>
                      <w:rFonts w:eastAsia="黑体" w:hint="eastAsia"/>
                      <w:kern w:val="0"/>
                      <w:szCs w:val="21"/>
                    </w:rPr>
                    <w:t>三</w:t>
                  </w:r>
                  <w:r w:rsidRPr="00F674D7">
                    <w:rPr>
                      <w:rFonts w:hint="eastAsia"/>
                      <w:kern w:val="0"/>
                      <w:szCs w:val="21"/>
                    </w:rPr>
                    <w:t>、</w:t>
                  </w:r>
                  <w:r w:rsidRPr="00F674D7">
                    <w:rPr>
                      <w:rFonts w:eastAsia="黑体" w:hint="eastAsia"/>
                      <w:kern w:val="0"/>
                      <w:szCs w:val="21"/>
                    </w:rPr>
                    <w:t>公众信息</w:t>
                  </w:r>
                </w:p>
              </w:tc>
            </w:tr>
            <w:tr w:rsidR="00336153" w:rsidRPr="00F674D7" w:rsidTr="00A80B48">
              <w:trPr>
                <w:trHeight w:val="340"/>
                <w:jc w:val="center"/>
              </w:trPr>
              <w:tc>
                <w:tcPr>
                  <w:tcW w:w="9124" w:type="dxa"/>
                  <w:gridSpan w:val="3"/>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rPr>
                      <w:b/>
                      <w:kern w:val="0"/>
                      <w:szCs w:val="21"/>
                    </w:rPr>
                  </w:pPr>
                  <w:r w:rsidRPr="00F674D7">
                    <w:rPr>
                      <w:rFonts w:hint="eastAsia"/>
                      <w:b/>
                      <w:kern w:val="0"/>
                      <w:szCs w:val="21"/>
                    </w:rPr>
                    <w:t>（一）公众为公民的请填写以下信息</w:t>
                  </w:r>
                </w:p>
              </w:tc>
            </w:tr>
            <w:tr w:rsidR="00336153" w:rsidRPr="00F674D7" w:rsidTr="00A80B48">
              <w:trPr>
                <w:trHeight w:val="340"/>
                <w:jc w:val="center"/>
              </w:trPr>
              <w:tc>
                <w:tcPr>
                  <w:tcW w:w="4289" w:type="dxa"/>
                  <w:gridSpan w:val="2"/>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jc w:val="center"/>
                    <w:rPr>
                      <w:b/>
                      <w:kern w:val="0"/>
                      <w:szCs w:val="21"/>
                    </w:rPr>
                  </w:pPr>
                  <w:r w:rsidRPr="00F674D7">
                    <w:rPr>
                      <w:rFonts w:hint="eastAsia"/>
                      <w:b/>
                      <w:kern w:val="0"/>
                      <w:szCs w:val="21"/>
                    </w:rPr>
                    <w:t>姓名</w:t>
                  </w:r>
                </w:p>
              </w:tc>
              <w:tc>
                <w:tcPr>
                  <w:tcW w:w="4835"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kern w:val="0"/>
                      <w:szCs w:val="21"/>
                    </w:rPr>
                  </w:pPr>
                </w:p>
              </w:tc>
            </w:tr>
            <w:tr w:rsidR="00336153" w:rsidRPr="00F674D7" w:rsidTr="00A80B48">
              <w:trPr>
                <w:trHeight w:val="340"/>
                <w:jc w:val="center"/>
              </w:trPr>
              <w:tc>
                <w:tcPr>
                  <w:tcW w:w="4289" w:type="dxa"/>
                  <w:gridSpan w:val="2"/>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jc w:val="center"/>
                    <w:rPr>
                      <w:b/>
                      <w:kern w:val="0"/>
                      <w:szCs w:val="21"/>
                    </w:rPr>
                  </w:pPr>
                  <w:r w:rsidRPr="00F674D7">
                    <w:rPr>
                      <w:rFonts w:hint="eastAsia"/>
                      <w:b/>
                      <w:kern w:val="0"/>
                      <w:szCs w:val="21"/>
                    </w:rPr>
                    <w:t>身份证号</w:t>
                  </w:r>
                </w:p>
              </w:tc>
              <w:tc>
                <w:tcPr>
                  <w:tcW w:w="4835"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kern w:val="0"/>
                      <w:szCs w:val="21"/>
                    </w:rPr>
                  </w:pPr>
                </w:p>
              </w:tc>
            </w:tr>
            <w:tr w:rsidR="00336153" w:rsidRPr="00F674D7" w:rsidTr="00A80B48">
              <w:trPr>
                <w:trHeight w:val="340"/>
                <w:jc w:val="center"/>
              </w:trPr>
              <w:tc>
                <w:tcPr>
                  <w:tcW w:w="4289" w:type="dxa"/>
                  <w:gridSpan w:val="2"/>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jc w:val="center"/>
                    <w:rPr>
                      <w:b/>
                      <w:kern w:val="0"/>
                      <w:szCs w:val="21"/>
                    </w:rPr>
                  </w:pPr>
                  <w:r w:rsidRPr="00F674D7">
                    <w:rPr>
                      <w:rFonts w:hint="eastAsia"/>
                      <w:b/>
                      <w:kern w:val="0"/>
                      <w:szCs w:val="21"/>
                    </w:rPr>
                    <w:t>有效联系方式</w:t>
                  </w:r>
                </w:p>
                <w:p w:rsidR="00336153" w:rsidRPr="00F674D7" w:rsidRDefault="00336153" w:rsidP="00A80B48">
                  <w:pPr>
                    <w:framePr w:hSpace="180" w:wrap="around" w:vAnchor="text" w:hAnchor="text" w:xAlign="center" w:y="1"/>
                    <w:suppressOverlap/>
                    <w:jc w:val="center"/>
                    <w:rPr>
                      <w:b/>
                      <w:kern w:val="0"/>
                      <w:szCs w:val="21"/>
                    </w:rPr>
                  </w:pPr>
                  <w:r w:rsidRPr="00F674D7">
                    <w:rPr>
                      <w:rFonts w:hint="eastAsia"/>
                      <w:kern w:val="0"/>
                      <w:szCs w:val="21"/>
                    </w:rPr>
                    <w:t>（电话号码或邮箱）</w:t>
                  </w:r>
                </w:p>
              </w:tc>
              <w:tc>
                <w:tcPr>
                  <w:tcW w:w="4835"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kern w:val="0"/>
                      <w:szCs w:val="21"/>
                    </w:rPr>
                  </w:pPr>
                </w:p>
              </w:tc>
            </w:tr>
            <w:tr w:rsidR="00336153" w:rsidRPr="00F674D7" w:rsidTr="00A80B48">
              <w:trPr>
                <w:trHeight w:val="340"/>
                <w:jc w:val="center"/>
              </w:trPr>
              <w:tc>
                <w:tcPr>
                  <w:tcW w:w="4289" w:type="dxa"/>
                  <w:gridSpan w:val="2"/>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jc w:val="center"/>
                    <w:rPr>
                      <w:b/>
                      <w:kern w:val="0"/>
                      <w:szCs w:val="21"/>
                    </w:rPr>
                  </w:pPr>
                  <w:r w:rsidRPr="00F674D7">
                    <w:rPr>
                      <w:rFonts w:hint="eastAsia"/>
                      <w:b/>
                      <w:kern w:val="0"/>
                      <w:szCs w:val="21"/>
                    </w:rPr>
                    <w:t>经常居住地址</w:t>
                  </w:r>
                </w:p>
              </w:tc>
              <w:tc>
                <w:tcPr>
                  <w:tcW w:w="4835"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kern w:val="0"/>
                      <w:szCs w:val="21"/>
                    </w:rPr>
                  </w:pPr>
                </w:p>
              </w:tc>
            </w:tr>
            <w:tr w:rsidR="00336153" w:rsidRPr="00F674D7" w:rsidTr="00A80B48">
              <w:trPr>
                <w:trHeight w:val="340"/>
                <w:jc w:val="center"/>
              </w:trPr>
              <w:tc>
                <w:tcPr>
                  <w:tcW w:w="4289" w:type="dxa"/>
                  <w:gridSpan w:val="2"/>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jc w:val="center"/>
                    <w:rPr>
                      <w:b/>
                      <w:kern w:val="0"/>
                      <w:szCs w:val="21"/>
                    </w:rPr>
                  </w:pPr>
                  <w:r w:rsidRPr="00F674D7">
                    <w:rPr>
                      <w:rFonts w:hint="eastAsia"/>
                      <w:b/>
                      <w:kern w:val="0"/>
                      <w:szCs w:val="21"/>
                    </w:rPr>
                    <w:t>是否同意公开个人信息</w:t>
                  </w:r>
                </w:p>
                <w:p w:rsidR="00336153" w:rsidRPr="00F674D7" w:rsidRDefault="00336153" w:rsidP="00A80B48">
                  <w:pPr>
                    <w:framePr w:hSpace="180" w:wrap="around" w:vAnchor="text" w:hAnchor="text" w:xAlign="center" w:y="1"/>
                    <w:suppressOverlap/>
                    <w:jc w:val="center"/>
                    <w:rPr>
                      <w:b/>
                      <w:kern w:val="0"/>
                      <w:szCs w:val="21"/>
                    </w:rPr>
                  </w:pPr>
                  <w:r w:rsidRPr="00F674D7">
                    <w:rPr>
                      <w:rFonts w:hint="eastAsia"/>
                      <w:kern w:val="0"/>
                      <w:szCs w:val="21"/>
                    </w:rPr>
                    <w:t>（填同意或不同意）</w:t>
                  </w:r>
                </w:p>
              </w:tc>
              <w:tc>
                <w:tcPr>
                  <w:tcW w:w="4835"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kern w:val="0"/>
                      <w:szCs w:val="21"/>
                    </w:rPr>
                  </w:pPr>
                </w:p>
                <w:p w:rsidR="00336153" w:rsidRPr="00F674D7" w:rsidRDefault="00336153" w:rsidP="00A80B48">
                  <w:pPr>
                    <w:framePr w:hSpace="180" w:wrap="around" w:vAnchor="text" w:hAnchor="text" w:xAlign="center" w:y="1"/>
                    <w:suppressOverlap/>
                    <w:jc w:val="center"/>
                    <w:rPr>
                      <w:kern w:val="0"/>
                      <w:szCs w:val="21"/>
                    </w:rPr>
                  </w:pPr>
                </w:p>
                <w:p w:rsidR="00336153" w:rsidRPr="00F674D7" w:rsidRDefault="00336153" w:rsidP="00A80B48">
                  <w:pPr>
                    <w:framePr w:hSpace="180" w:wrap="around" w:vAnchor="text" w:hAnchor="text" w:xAlign="center" w:y="1"/>
                    <w:suppressOverlap/>
                    <w:jc w:val="center"/>
                    <w:rPr>
                      <w:kern w:val="0"/>
                      <w:szCs w:val="21"/>
                    </w:rPr>
                  </w:pPr>
                  <w:r w:rsidRPr="00F674D7">
                    <w:rPr>
                      <w:rFonts w:hint="eastAsia"/>
                      <w:kern w:val="0"/>
                      <w:szCs w:val="21"/>
                    </w:rPr>
                    <w:t>（若不填则默认为不同意公开）</w:t>
                  </w:r>
                </w:p>
              </w:tc>
            </w:tr>
            <w:tr w:rsidR="00336153" w:rsidRPr="00F674D7" w:rsidTr="00A80B48">
              <w:trPr>
                <w:trHeight w:val="340"/>
                <w:jc w:val="center"/>
              </w:trPr>
              <w:tc>
                <w:tcPr>
                  <w:tcW w:w="9124" w:type="dxa"/>
                  <w:gridSpan w:val="3"/>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rPr>
                      <w:b/>
                      <w:kern w:val="0"/>
                      <w:szCs w:val="21"/>
                    </w:rPr>
                  </w:pPr>
                  <w:r w:rsidRPr="00F674D7">
                    <w:rPr>
                      <w:rFonts w:hint="eastAsia"/>
                      <w:b/>
                      <w:kern w:val="0"/>
                      <w:szCs w:val="21"/>
                    </w:rPr>
                    <w:t>（二）公众为法人或其他组织的请填写以下信息</w:t>
                  </w:r>
                </w:p>
              </w:tc>
            </w:tr>
            <w:tr w:rsidR="00336153" w:rsidRPr="00F674D7" w:rsidTr="00A80B48">
              <w:trPr>
                <w:trHeight w:val="340"/>
                <w:jc w:val="center"/>
              </w:trPr>
              <w:tc>
                <w:tcPr>
                  <w:tcW w:w="4289" w:type="dxa"/>
                  <w:gridSpan w:val="2"/>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jc w:val="center"/>
                    <w:rPr>
                      <w:b/>
                      <w:kern w:val="0"/>
                      <w:szCs w:val="21"/>
                    </w:rPr>
                  </w:pPr>
                  <w:r w:rsidRPr="00F674D7">
                    <w:rPr>
                      <w:rFonts w:hint="eastAsia"/>
                      <w:b/>
                      <w:kern w:val="0"/>
                      <w:szCs w:val="21"/>
                    </w:rPr>
                    <w:t>单位名称</w:t>
                  </w:r>
                </w:p>
              </w:tc>
              <w:tc>
                <w:tcPr>
                  <w:tcW w:w="4835"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kern w:val="0"/>
                      <w:szCs w:val="21"/>
                    </w:rPr>
                  </w:pPr>
                </w:p>
              </w:tc>
            </w:tr>
            <w:tr w:rsidR="00336153" w:rsidRPr="00F674D7" w:rsidTr="00A80B48">
              <w:trPr>
                <w:trHeight w:val="340"/>
                <w:jc w:val="center"/>
              </w:trPr>
              <w:tc>
                <w:tcPr>
                  <w:tcW w:w="4289" w:type="dxa"/>
                  <w:gridSpan w:val="2"/>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jc w:val="center"/>
                    <w:rPr>
                      <w:b/>
                      <w:kern w:val="0"/>
                      <w:szCs w:val="21"/>
                    </w:rPr>
                  </w:pPr>
                  <w:r w:rsidRPr="00F674D7">
                    <w:rPr>
                      <w:rFonts w:hint="eastAsia"/>
                      <w:b/>
                      <w:kern w:val="0"/>
                      <w:szCs w:val="21"/>
                    </w:rPr>
                    <w:t>工商注册号或统一社会信用代码</w:t>
                  </w:r>
                </w:p>
              </w:tc>
              <w:tc>
                <w:tcPr>
                  <w:tcW w:w="4835"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kern w:val="0"/>
                      <w:szCs w:val="21"/>
                    </w:rPr>
                  </w:pPr>
                </w:p>
              </w:tc>
            </w:tr>
            <w:tr w:rsidR="00336153" w:rsidRPr="00F674D7" w:rsidTr="00A80B48">
              <w:trPr>
                <w:trHeight w:val="340"/>
                <w:jc w:val="center"/>
              </w:trPr>
              <w:tc>
                <w:tcPr>
                  <w:tcW w:w="4289" w:type="dxa"/>
                  <w:gridSpan w:val="2"/>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jc w:val="center"/>
                    <w:rPr>
                      <w:b/>
                      <w:kern w:val="0"/>
                      <w:szCs w:val="21"/>
                    </w:rPr>
                  </w:pPr>
                  <w:r w:rsidRPr="00F674D7">
                    <w:rPr>
                      <w:rFonts w:hint="eastAsia"/>
                      <w:b/>
                      <w:kern w:val="0"/>
                      <w:szCs w:val="21"/>
                    </w:rPr>
                    <w:t>有效联系方式</w:t>
                  </w:r>
                </w:p>
                <w:p w:rsidR="00336153" w:rsidRPr="00F674D7" w:rsidRDefault="00336153" w:rsidP="00A80B48">
                  <w:pPr>
                    <w:framePr w:hSpace="180" w:wrap="around" w:vAnchor="text" w:hAnchor="text" w:xAlign="center" w:y="1"/>
                    <w:suppressOverlap/>
                    <w:jc w:val="center"/>
                    <w:rPr>
                      <w:b/>
                      <w:kern w:val="0"/>
                      <w:szCs w:val="21"/>
                    </w:rPr>
                  </w:pPr>
                  <w:r w:rsidRPr="00F674D7">
                    <w:rPr>
                      <w:rFonts w:hint="eastAsia"/>
                      <w:kern w:val="0"/>
                      <w:szCs w:val="21"/>
                    </w:rPr>
                    <w:t>（电话号码或邮箱）</w:t>
                  </w:r>
                </w:p>
              </w:tc>
              <w:tc>
                <w:tcPr>
                  <w:tcW w:w="4835"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kern w:val="0"/>
                      <w:szCs w:val="21"/>
                    </w:rPr>
                  </w:pPr>
                </w:p>
              </w:tc>
            </w:tr>
            <w:tr w:rsidR="00336153" w:rsidRPr="00F674D7" w:rsidTr="00A80B48">
              <w:trPr>
                <w:trHeight w:val="340"/>
                <w:jc w:val="center"/>
              </w:trPr>
              <w:tc>
                <w:tcPr>
                  <w:tcW w:w="4289" w:type="dxa"/>
                  <w:gridSpan w:val="2"/>
                  <w:tcBorders>
                    <w:top w:val="single" w:sz="4" w:space="0" w:color="auto"/>
                    <w:left w:val="single" w:sz="4" w:space="0" w:color="auto"/>
                    <w:bottom w:val="single" w:sz="4" w:space="0" w:color="auto"/>
                    <w:right w:val="single" w:sz="4" w:space="0" w:color="auto"/>
                  </w:tcBorders>
                  <w:vAlign w:val="center"/>
                  <w:hideMark/>
                </w:tcPr>
                <w:p w:rsidR="00336153" w:rsidRPr="00F674D7" w:rsidRDefault="00336153" w:rsidP="00A80B48">
                  <w:pPr>
                    <w:framePr w:hSpace="180" w:wrap="around" w:vAnchor="text" w:hAnchor="text" w:xAlign="center" w:y="1"/>
                    <w:suppressOverlap/>
                    <w:jc w:val="center"/>
                    <w:rPr>
                      <w:b/>
                      <w:kern w:val="0"/>
                      <w:szCs w:val="21"/>
                    </w:rPr>
                  </w:pPr>
                  <w:r w:rsidRPr="00F674D7">
                    <w:rPr>
                      <w:rFonts w:hint="eastAsia"/>
                      <w:b/>
                      <w:kern w:val="0"/>
                      <w:szCs w:val="21"/>
                    </w:rPr>
                    <w:t>地</w:t>
                  </w:r>
                  <w:r w:rsidRPr="00F674D7">
                    <w:rPr>
                      <w:b/>
                      <w:kern w:val="0"/>
                      <w:szCs w:val="21"/>
                    </w:rPr>
                    <w:t xml:space="preserve"> </w:t>
                  </w:r>
                  <w:r w:rsidRPr="00F674D7">
                    <w:rPr>
                      <w:rFonts w:hint="eastAsia"/>
                      <w:b/>
                      <w:kern w:val="0"/>
                      <w:szCs w:val="21"/>
                    </w:rPr>
                    <w:t>址</w:t>
                  </w:r>
                </w:p>
              </w:tc>
              <w:tc>
                <w:tcPr>
                  <w:tcW w:w="4835" w:type="dxa"/>
                  <w:tcBorders>
                    <w:top w:val="single" w:sz="4" w:space="0" w:color="auto"/>
                    <w:left w:val="single" w:sz="4" w:space="0" w:color="auto"/>
                    <w:bottom w:val="single" w:sz="4" w:space="0" w:color="auto"/>
                    <w:right w:val="single" w:sz="4" w:space="0" w:color="auto"/>
                  </w:tcBorders>
                  <w:vAlign w:val="center"/>
                </w:tcPr>
                <w:p w:rsidR="00336153" w:rsidRPr="00F674D7" w:rsidRDefault="00336153" w:rsidP="00A80B48">
                  <w:pPr>
                    <w:framePr w:hSpace="180" w:wrap="around" w:vAnchor="text" w:hAnchor="text" w:xAlign="center" w:y="1"/>
                    <w:suppressOverlap/>
                    <w:jc w:val="center"/>
                    <w:rPr>
                      <w:b/>
                      <w:kern w:val="0"/>
                      <w:szCs w:val="21"/>
                    </w:rPr>
                  </w:pPr>
                </w:p>
              </w:tc>
            </w:tr>
          </w:tbl>
          <w:p w:rsidR="00336153" w:rsidRPr="00F674D7" w:rsidRDefault="00336153" w:rsidP="00A80B48">
            <w:pPr>
              <w:spacing w:line="460" w:lineRule="exact"/>
              <w:ind w:firstLineChars="200" w:firstLine="448"/>
              <w:rPr>
                <w:sz w:val="24"/>
              </w:rPr>
            </w:pPr>
            <w:r w:rsidRPr="00F674D7">
              <w:rPr>
                <w:rFonts w:hint="eastAsia"/>
                <w:spacing w:val="-8"/>
                <w:kern w:val="0"/>
                <w:sz w:val="24"/>
              </w:rPr>
              <w:lastRenderedPageBreak/>
              <w:t>由调查表的统计结果可知，无人持反对意见。</w:t>
            </w: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ind w:firstLineChars="200" w:firstLine="480"/>
              <w:rPr>
                <w:sz w:val="24"/>
              </w:rPr>
            </w:pPr>
          </w:p>
          <w:p w:rsidR="00336153" w:rsidRPr="00F674D7" w:rsidRDefault="00336153" w:rsidP="00A80B48">
            <w:pPr>
              <w:spacing w:line="460" w:lineRule="exact"/>
              <w:rPr>
                <w:bCs/>
                <w:sz w:val="2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p w:rsidR="00336153" w:rsidRPr="00F674D7" w:rsidRDefault="00336153" w:rsidP="00A80B48">
            <w:pPr>
              <w:rPr>
                <w:sz w:val="4"/>
              </w:rPr>
            </w:pPr>
          </w:p>
        </w:tc>
      </w:tr>
    </w:tbl>
    <w:p w:rsidR="00336153" w:rsidRPr="00F674D7" w:rsidRDefault="00336153" w:rsidP="00336153">
      <w:pPr>
        <w:adjustRightInd w:val="0"/>
        <w:snapToGrid w:val="0"/>
        <w:spacing w:line="360" w:lineRule="auto"/>
        <w:rPr>
          <w:b/>
          <w:kern w:val="0"/>
          <w:sz w:val="28"/>
          <w:szCs w:val="28"/>
        </w:rPr>
        <w:sectPr w:rsidR="00336153" w:rsidRPr="00F674D7">
          <w:pgSz w:w="11907" w:h="16840"/>
          <w:pgMar w:top="1701" w:right="1531" w:bottom="2127" w:left="1531" w:header="851" w:footer="851" w:gutter="0"/>
          <w:cols w:space="720"/>
          <w:docGrid w:linePitch="312"/>
        </w:sectPr>
      </w:pPr>
    </w:p>
    <w:p w:rsidR="00336153" w:rsidRPr="00F674D7" w:rsidRDefault="00336153" w:rsidP="00336153">
      <w:pPr>
        <w:pStyle w:val="aa"/>
        <w:jc w:val="center"/>
        <w:outlineLvl w:val="0"/>
        <w:rPr>
          <w:rFonts w:ascii="Times New Roman" w:eastAsia="黑体" w:hAnsi="Times New Roman"/>
          <w:snapToGrid w:val="0"/>
          <w:sz w:val="30"/>
          <w:szCs w:val="30"/>
        </w:rPr>
      </w:pPr>
      <w:r w:rsidRPr="00F674D7">
        <w:rPr>
          <w:rFonts w:ascii="Times New Roman" w:eastAsia="黑体" w:hAnsi="Times New Roman"/>
          <w:snapToGrid w:val="0"/>
          <w:sz w:val="30"/>
          <w:szCs w:val="30"/>
        </w:rPr>
        <w:lastRenderedPageBreak/>
        <w:t>五、</w:t>
      </w:r>
      <w:bookmarkStart w:id="6" w:name="_Hlk54167917"/>
      <w:r w:rsidRPr="00F674D7">
        <w:rPr>
          <w:rFonts w:ascii="Times New Roman" w:eastAsia="黑体" w:hAnsi="Times New Roman"/>
          <w:snapToGrid w:val="0"/>
          <w:sz w:val="30"/>
          <w:szCs w:val="30"/>
        </w:rPr>
        <w:t>环境保护措施监督检查清单</w:t>
      </w:r>
      <w:bookmarkEnd w:id="6"/>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57" w:type="dxa"/>
          <w:right w:w="57" w:type="dxa"/>
        </w:tblCellMar>
        <w:tblLook w:val="0000"/>
      </w:tblPr>
      <w:tblGrid>
        <w:gridCol w:w="971"/>
        <w:gridCol w:w="1134"/>
        <w:gridCol w:w="1275"/>
        <w:gridCol w:w="3261"/>
        <w:gridCol w:w="2159"/>
      </w:tblGrid>
      <w:tr w:rsidR="00336153" w:rsidRPr="00F674D7" w:rsidTr="00A80B48">
        <w:trPr>
          <w:trHeight w:val="425"/>
          <w:jc w:val="center"/>
        </w:trPr>
        <w:tc>
          <w:tcPr>
            <w:tcW w:w="971" w:type="dxa"/>
            <w:tcBorders>
              <w:tl2br w:val="single" w:sz="4" w:space="0" w:color="auto"/>
            </w:tcBorders>
          </w:tcPr>
          <w:p w:rsidR="00336153" w:rsidRPr="00F674D7" w:rsidRDefault="00336153" w:rsidP="00A80B48">
            <w:pPr>
              <w:adjustRightInd w:val="0"/>
              <w:snapToGrid w:val="0"/>
              <w:jc w:val="right"/>
              <w:rPr>
                <w:b/>
                <w:szCs w:val="21"/>
              </w:rPr>
            </w:pPr>
            <w:r w:rsidRPr="00F674D7">
              <w:rPr>
                <w:b/>
                <w:szCs w:val="21"/>
              </w:rPr>
              <w:t>内容</w:t>
            </w:r>
          </w:p>
          <w:p w:rsidR="00336153" w:rsidRPr="00F674D7" w:rsidRDefault="00336153" w:rsidP="00A80B48">
            <w:pPr>
              <w:adjustRightInd w:val="0"/>
              <w:snapToGrid w:val="0"/>
              <w:rPr>
                <w:b/>
                <w:szCs w:val="21"/>
              </w:rPr>
            </w:pPr>
            <w:r w:rsidRPr="00F674D7">
              <w:rPr>
                <w:b/>
                <w:szCs w:val="21"/>
              </w:rPr>
              <w:t>要素</w:t>
            </w:r>
          </w:p>
        </w:tc>
        <w:tc>
          <w:tcPr>
            <w:tcW w:w="1134" w:type="dxa"/>
            <w:vAlign w:val="center"/>
          </w:tcPr>
          <w:p w:rsidR="00336153" w:rsidRPr="00F674D7" w:rsidRDefault="00336153" w:rsidP="00A80B48">
            <w:pPr>
              <w:adjustRightInd w:val="0"/>
              <w:snapToGrid w:val="0"/>
              <w:jc w:val="center"/>
              <w:rPr>
                <w:b/>
                <w:szCs w:val="21"/>
              </w:rPr>
            </w:pPr>
            <w:r w:rsidRPr="00F674D7">
              <w:rPr>
                <w:b/>
                <w:szCs w:val="21"/>
              </w:rPr>
              <w:t>污染源</w:t>
            </w:r>
          </w:p>
        </w:tc>
        <w:tc>
          <w:tcPr>
            <w:tcW w:w="1275" w:type="dxa"/>
            <w:vAlign w:val="center"/>
          </w:tcPr>
          <w:p w:rsidR="00336153" w:rsidRPr="00F674D7" w:rsidRDefault="00336153" w:rsidP="00A80B48">
            <w:pPr>
              <w:adjustRightInd w:val="0"/>
              <w:snapToGrid w:val="0"/>
              <w:jc w:val="center"/>
              <w:rPr>
                <w:b/>
                <w:szCs w:val="21"/>
              </w:rPr>
            </w:pPr>
            <w:r w:rsidRPr="00F674D7">
              <w:rPr>
                <w:b/>
                <w:szCs w:val="21"/>
              </w:rPr>
              <w:t>污染物项目</w:t>
            </w:r>
          </w:p>
        </w:tc>
        <w:tc>
          <w:tcPr>
            <w:tcW w:w="3261" w:type="dxa"/>
            <w:vAlign w:val="center"/>
          </w:tcPr>
          <w:p w:rsidR="00336153" w:rsidRPr="00F674D7" w:rsidRDefault="00336153" w:rsidP="00A80B48">
            <w:pPr>
              <w:adjustRightInd w:val="0"/>
              <w:snapToGrid w:val="0"/>
              <w:jc w:val="center"/>
              <w:rPr>
                <w:b/>
                <w:szCs w:val="21"/>
              </w:rPr>
            </w:pPr>
            <w:r w:rsidRPr="00F674D7">
              <w:rPr>
                <w:b/>
                <w:szCs w:val="21"/>
              </w:rPr>
              <w:t>环境保护措施</w:t>
            </w:r>
          </w:p>
        </w:tc>
        <w:tc>
          <w:tcPr>
            <w:tcW w:w="2159" w:type="dxa"/>
            <w:vAlign w:val="center"/>
          </w:tcPr>
          <w:p w:rsidR="00336153" w:rsidRPr="00F674D7" w:rsidRDefault="00336153" w:rsidP="00A80B48">
            <w:pPr>
              <w:adjustRightInd w:val="0"/>
              <w:snapToGrid w:val="0"/>
              <w:jc w:val="center"/>
              <w:rPr>
                <w:b/>
                <w:szCs w:val="21"/>
              </w:rPr>
            </w:pPr>
            <w:r w:rsidRPr="00F674D7">
              <w:rPr>
                <w:b/>
                <w:szCs w:val="21"/>
              </w:rPr>
              <w:t>执行标准</w:t>
            </w:r>
          </w:p>
        </w:tc>
      </w:tr>
      <w:tr w:rsidR="00336153" w:rsidRPr="00F674D7" w:rsidTr="00A80B48">
        <w:trPr>
          <w:trHeight w:val="425"/>
          <w:jc w:val="center"/>
        </w:trPr>
        <w:tc>
          <w:tcPr>
            <w:tcW w:w="971" w:type="dxa"/>
            <w:vMerge w:val="restart"/>
            <w:vAlign w:val="center"/>
          </w:tcPr>
          <w:p w:rsidR="00336153" w:rsidRPr="00F674D7" w:rsidRDefault="00336153" w:rsidP="00A80B48">
            <w:pPr>
              <w:adjustRightInd w:val="0"/>
              <w:snapToGrid w:val="0"/>
              <w:jc w:val="center"/>
              <w:rPr>
                <w:szCs w:val="21"/>
              </w:rPr>
            </w:pPr>
            <w:r w:rsidRPr="00F674D7">
              <w:rPr>
                <w:szCs w:val="21"/>
              </w:rPr>
              <w:t>大气环境</w:t>
            </w:r>
          </w:p>
        </w:tc>
        <w:tc>
          <w:tcPr>
            <w:tcW w:w="1134" w:type="dxa"/>
            <w:vAlign w:val="center"/>
          </w:tcPr>
          <w:p w:rsidR="00336153" w:rsidRPr="00F674D7" w:rsidRDefault="00336153" w:rsidP="00A80B48">
            <w:pPr>
              <w:jc w:val="center"/>
              <w:rPr>
                <w:szCs w:val="21"/>
              </w:rPr>
            </w:pPr>
            <w:r w:rsidRPr="00F674D7">
              <w:rPr>
                <w:szCs w:val="21"/>
              </w:rPr>
              <w:t>上料工序</w:t>
            </w:r>
          </w:p>
        </w:tc>
        <w:tc>
          <w:tcPr>
            <w:tcW w:w="1275" w:type="dxa"/>
            <w:vAlign w:val="center"/>
          </w:tcPr>
          <w:p w:rsidR="00336153" w:rsidRPr="00F674D7" w:rsidRDefault="00336153" w:rsidP="00A80B48">
            <w:pPr>
              <w:pStyle w:val="af2"/>
            </w:pPr>
            <w:r w:rsidRPr="00F674D7">
              <w:t>颗粒物</w:t>
            </w:r>
          </w:p>
        </w:tc>
        <w:tc>
          <w:tcPr>
            <w:tcW w:w="3261" w:type="dxa"/>
            <w:vAlign w:val="center"/>
          </w:tcPr>
          <w:p w:rsidR="00336153" w:rsidRPr="00F674D7" w:rsidRDefault="00336153" w:rsidP="00A80B48">
            <w:pPr>
              <w:jc w:val="center"/>
              <w:rPr>
                <w:szCs w:val="21"/>
              </w:rPr>
            </w:pPr>
            <w:r w:rsidRPr="00F674D7">
              <w:rPr>
                <w:szCs w:val="21"/>
              </w:rPr>
              <w:t>真空上料装置</w:t>
            </w:r>
            <w:r w:rsidRPr="00F674D7">
              <w:rPr>
                <w:rFonts w:hint="eastAsia"/>
                <w:szCs w:val="21"/>
              </w:rPr>
              <w:t>（</w:t>
            </w:r>
            <w:r w:rsidRPr="00F674D7">
              <w:rPr>
                <w:rFonts w:hint="eastAsia"/>
                <w:szCs w:val="21"/>
              </w:rPr>
              <w:t>1</w:t>
            </w:r>
            <w:r w:rsidRPr="00F674D7">
              <w:rPr>
                <w:rFonts w:hint="eastAsia"/>
                <w:szCs w:val="21"/>
              </w:rPr>
              <w:t>套），</w:t>
            </w:r>
            <w:r w:rsidRPr="00F674D7">
              <w:rPr>
                <w:szCs w:val="21"/>
              </w:rPr>
              <w:t>袋式除尘器</w:t>
            </w:r>
            <w:r w:rsidRPr="00F674D7">
              <w:rPr>
                <w:rFonts w:hint="eastAsia"/>
                <w:szCs w:val="21"/>
              </w:rPr>
              <w:t>1</w:t>
            </w:r>
            <w:r w:rsidRPr="00F674D7">
              <w:rPr>
                <w:rFonts w:hint="eastAsia"/>
                <w:szCs w:val="21"/>
              </w:rPr>
              <w:t>台，</w:t>
            </w:r>
            <w:r w:rsidRPr="00F674D7">
              <w:rPr>
                <w:szCs w:val="21"/>
              </w:rPr>
              <w:t>15m</w:t>
            </w:r>
            <w:r w:rsidRPr="00F674D7">
              <w:rPr>
                <w:szCs w:val="21"/>
              </w:rPr>
              <w:t>高排气筒</w:t>
            </w:r>
            <w:r w:rsidRPr="00F674D7">
              <w:rPr>
                <w:rFonts w:hint="eastAsia"/>
                <w:szCs w:val="21"/>
              </w:rPr>
              <w:t>1</w:t>
            </w:r>
            <w:r w:rsidRPr="00F674D7">
              <w:rPr>
                <w:rFonts w:hint="eastAsia"/>
                <w:szCs w:val="21"/>
              </w:rPr>
              <w:t>根</w:t>
            </w:r>
          </w:p>
        </w:tc>
        <w:tc>
          <w:tcPr>
            <w:tcW w:w="2159" w:type="dxa"/>
            <w:vAlign w:val="center"/>
          </w:tcPr>
          <w:p w:rsidR="00336153" w:rsidRPr="00F674D7" w:rsidRDefault="00336153" w:rsidP="00A80B48">
            <w:pPr>
              <w:adjustRightInd w:val="0"/>
              <w:snapToGrid w:val="0"/>
              <w:jc w:val="center"/>
              <w:rPr>
                <w:szCs w:val="21"/>
              </w:rPr>
            </w:pPr>
            <w:r w:rsidRPr="00F674D7">
              <w:rPr>
                <w:szCs w:val="21"/>
              </w:rPr>
              <w:t>《新乡市生态环境局关于进一步规范工业企业颗粒物排放限值的通知》</w:t>
            </w:r>
          </w:p>
        </w:tc>
      </w:tr>
      <w:tr w:rsidR="00336153" w:rsidRPr="00F674D7" w:rsidTr="00A80B48">
        <w:trPr>
          <w:trHeight w:val="425"/>
          <w:jc w:val="center"/>
        </w:trPr>
        <w:tc>
          <w:tcPr>
            <w:tcW w:w="971" w:type="dxa"/>
            <w:vMerge/>
            <w:vAlign w:val="center"/>
          </w:tcPr>
          <w:p w:rsidR="00336153" w:rsidRPr="00F674D7" w:rsidRDefault="00336153" w:rsidP="00A80B48">
            <w:pPr>
              <w:adjustRightInd w:val="0"/>
              <w:snapToGrid w:val="0"/>
              <w:jc w:val="center"/>
              <w:rPr>
                <w:szCs w:val="21"/>
              </w:rPr>
            </w:pPr>
          </w:p>
        </w:tc>
        <w:tc>
          <w:tcPr>
            <w:tcW w:w="1134" w:type="dxa"/>
            <w:vAlign w:val="center"/>
          </w:tcPr>
          <w:p w:rsidR="00336153" w:rsidRPr="00F674D7" w:rsidRDefault="00336153" w:rsidP="00A80B48">
            <w:pPr>
              <w:jc w:val="center"/>
              <w:rPr>
                <w:szCs w:val="21"/>
              </w:rPr>
            </w:pPr>
            <w:r w:rsidRPr="00F674D7">
              <w:rPr>
                <w:szCs w:val="21"/>
              </w:rPr>
              <w:t>发泡挤出</w:t>
            </w:r>
            <w:r w:rsidRPr="00F674D7">
              <w:rPr>
                <w:rFonts w:hint="eastAsia"/>
                <w:szCs w:val="21"/>
              </w:rPr>
              <w:t>工序</w:t>
            </w:r>
          </w:p>
        </w:tc>
        <w:tc>
          <w:tcPr>
            <w:tcW w:w="1275" w:type="dxa"/>
            <w:vAlign w:val="center"/>
          </w:tcPr>
          <w:p w:rsidR="00336153" w:rsidRPr="00F674D7" w:rsidRDefault="00336153" w:rsidP="00A80B48">
            <w:pPr>
              <w:jc w:val="center"/>
              <w:rPr>
                <w:szCs w:val="21"/>
              </w:rPr>
            </w:pPr>
            <w:r w:rsidRPr="00F674D7">
              <w:rPr>
                <w:szCs w:val="21"/>
              </w:rPr>
              <w:t>非甲烷总烃</w:t>
            </w:r>
          </w:p>
        </w:tc>
        <w:tc>
          <w:tcPr>
            <w:tcW w:w="3261" w:type="dxa"/>
            <w:vAlign w:val="center"/>
          </w:tcPr>
          <w:p w:rsidR="00336153" w:rsidRPr="00F674D7" w:rsidRDefault="00336153" w:rsidP="00A80B48">
            <w:pPr>
              <w:jc w:val="center"/>
              <w:rPr>
                <w:szCs w:val="21"/>
              </w:rPr>
            </w:pPr>
            <w:r w:rsidRPr="00F674D7">
              <w:rPr>
                <w:rFonts w:hint="eastAsia"/>
                <w:szCs w:val="21"/>
              </w:rPr>
              <w:t>密闭区域</w:t>
            </w:r>
            <w:r>
              <w:rPr>
                <w:rFonts w:hint="eastAsia"/>
                <w:szCs w:val="21"/>
              </w:rPr>
              <w:t>4</w:t>
            </w:r>
            <w:r w:rsidRPr="00F674D7">
              <w:rPr>
                <w:rFonts w:hint="eastAsia"/>
                <w:szCs w:val="21"/>
              </w:rPr>
              <w:t>间，管道</w:t>
            </w:r>
            <w:r w:rsidRPr="00F674D7">
              <w:rPr>
                <w:rFonts w:hint="eastAsia"/>
                <w:szCs w:val="21"/>
              </w:rPr>
              <w:t>1</w:t>
            </w:r>
            <w:r w:rsidRPr="00F674D7">
              <w:rPr>
                <w:rFonts w:hint="eastAsia"/>
                <w:szCs w:val="21"/>
              </w:rPr>
              <w:t>套，</w:t>
            </w:r>
            <w:r w:rsidRPr="00F674D7">
              <w:rPr>
                <w:szCs w:val="21"/>
              </w:rPr>
              <w:t>活性炭</w:t>
            </w:r>
            <w:r w:rsidRPr="00F674D7">
              <w:rPr>
                <w:rFonts w:hint="eastAsia"/>
                <w:szCs w:val="21"/>
              </w:rPr>
              <w:t>吸附</w:t>
            </w:r>
            <w:r w:rsidRPr="00F674D7">
              <w:rPr>
                <w:rFonts w:hint="eastAsia"/>
                <w:szCs w:val="21"/>
              </w:rPr>
              <w:t>-</w:t>
            </w:r>
            <w:r w:rsidRPr="00F674D7">
              <w:rPr>
                <w:rFonts w:hint="eastAsia"/>
                <w:szCs w:val="21"/>
              </w:rPr>
              <w:t>脱附</w:t>
            </w:r>
            <w:r w:rsidRPr="00F674D7">
              <w:rPr>
                <w:rFonts w:hint="eastAsia"/>
                <w:szCs w:val="21"/>
              </w:rPr>
              <w:t>+</w:t>
            </w:r>
            <w:r w:rsidRPr="00F674D7">
              <w:rPr>
                <w:rFonts w:hint="eastAsia"/>
                <w:szCs w:val="21"/>
              </w:rPr>
              <w:t>催化燃烧</w:t>
            </w:r>
            <w:r w:rsidRPr="00F674D7">
              <w:rPr>
                <w:szCs w:val="21"/>
              </w:rPr>
              <w:t>装置</w:t>
            </w:r>
            <w:r w:rsidRPr="00F674D7">
              <w:rPr>
                <w:rFonts w:hint="eastAsia"/>
                <w:szCs w:val="21"/>
              </w:rPr>
              <w:t>1</w:t>
            </w:r>
            <w:r w:rsidRPr="00F674D7">
              <w:rPr>
                <w:rFonts w:hint="eastAsia"/>
                <w:szCs w:val="21"/>
              </w:rPr>
              <w:t>套，</w:t>
            </w:r>
            <w:r w:rsidRPr="00F674D7">
              <w:rPr>
                <w:szCs w:val="21"/>
              </w:rPr>
              <w:t xml:space="preserve"> 15m</w:t>
            </w:r>
            <w:r w:rsidRPr="00F674D7">
              <w:rPr>
                <w:szCs w:val="21"/>
              </w:rPr>
              <w:t>高排气筒</w:t>
            </w:r>
            <w:r w:rsidRPr="00F674D7">
              <w:rPr>
                <w:rFonts w:hint="eastAsia"/>
                <w:szCs w:val="21"/>
              </w:rPr>
              <w:t>1</w:t>
            </w:r>
            <w:r w:rsidRPr="00F674D7">
              <w:rPr>
                <w:rFonts w:hint="eastAsia"/>
                <w:szCs w:val="21"/>
              </w:rPr>
              <w:t>根</w:t>
            </w:r>
          </w:p>
        </w:tc>
        <w:tc>
          <w:tcPr>
            <w:tcW w:w="2159" w:type="dxa"/>
            <w:vAlign w:val="center"/>
          </w:tcPr>
          <w:p w:rsidR="00336153" w:rsidRPr="00F674D7" w:rsidRDefault="00336153" w:rsidP="00A80B48">
            <w:pPr>
              <w:adjustRightInd w:val="0"/>
              <w:snapToGrid w:val="0"/>
              <w:jc w:val="center"/>
              <w:rPr>
                <w:szCs w:val="21"/>
              </w:rPr>
            </w:pPr>
            <w:r w:rsidRPr="00F674D7">
              <w:rPr>
                <w:rFonts w:hint="eastAsia"/>
                <w:szCs w:val="21"/>
              </w:rPr>
              <w:t>《</w:t>
            </w:r>
            <w:r w:rsidRPr="00F674D7">
              <w:rPr>
                <w:szCs w:val="21"/>
              </w:rPr>
              <w:t>关于全省开展工业企业挥发性有机物专项治理工作中排放建议值的通知》（豫环攻坚办（</w:t>
            </w:r>
            <w:r w:rsidRPr="00F674D7">
              <w:rPr>
                <w:szCs w:val="21"/>
              </w:rPr>
              <w:t>2017</w:t>
            </w:r>
            <w:r w:rsidRPr="00F674D7">
              <w:rPr>
                <w:szCs w:val="21"/>
              </w:rPr>
              <w:t>）</w:t>
            </w:r>
            <w:r w:rsidRPr="00F674D7">
              <w:rPr>
                <w:szCs w:val="21"/>
              </w:rPr>
              <w:t>162</w:t>
            </w:r>
            <w:r w:rsidRPr="00F674D7">
              <w:rPr>
                <w:szCs w:val="21"/>
              </w:rPr>
              <w:t>号）</w:t>
            </w:r>
          </w:p>
        </w:tc>
      </w:tr>
      <w:tr w:rsidR="00336153" w:rsidRPr="00F674D7" w:rsidTr="00A80B48">
        <w:trPr>
          <w:trHeight w:val="425"/>
          <w:jc w:val="center"/>
        </w:trPr>
        <w:tc>
          <w:tcPr>
            <w:tcW w:w="971" w:type="dxa"/>
            <w:vMerge w:val="restart"/>
            <w:vAlign w:val="center"/>
          </w:tcPr>
          <w:p w:rsidR="00336153" w:rsidRPr="00F674D7" w:rsidRDefault="00336153" w:rsidP="00A80B48">
            <w:pPr>
              <w:adjustRightInd w:val="0"/>
              <w:snapToGrid w:val="0"/>
              <w:jc w:val="center"/>
              <w:rPr>
                <w:szCs w:val="21"/>
              </w:rPr>
            </w:pPr>
            <w:r w:rsidRPr="00F674D7">
              <w:rPr>
                <w:szCs w:val="21"/>
              </w:rPr>
              <w:t>地表水环境</w:t>
            </w:r>
          </w:p>
        </w:tc>
        <w:tc>
          <w:tcPr>
            <w:tcW w:w="1134" w:type="dxa"/>
            <w:vAlign w:val="center"/>
          </w:tcPr>
          <w:p w:rsidR="00336153" w:rsidRPr="00F674D7" w:rsidRDefault="00336153" w:rsidP="00A80B48">
            <w:pPr>
              <w:pStyle w:val="af2"/>
            </w:pPr>
            <w:r w:rsidRPr="00F674D7">
              <w:t>生活污水</w:t>
            </w:r>
          </w:p>
        </w:tc>
        <w:tc>
          <w:tcPr>
            <w:tcW w:w="1275" w:type="dxa"/>
            <w:vAlign w:val="center"/>
          </w:tcPr>
          <w:p w:rsidR="00336153" w:rsidRPr="00F674D7" w:rsidRDefault="00336153" w:rsidP="00A80B48">
            <w:pPr>
              <w:pStyle w:val="af2"/>
            </w:pPr>
            <w:r w:rsidRPr="00F674D7">
              <w:t>COD</w:t>
            </w:r>
            <w:r w:rsidRPr="00F674D7">
              <w:t>、</w:t>
            </w:r>
            <w:r w:rsidRPr="00F674D7">
              <w:t>SS</w:t>
            </w:r>
            <w:r w:rsidRPr="00F674D7">
              <w:t>、</w:t>
            </w:r>
            <w:r w:rsidRPr="00F674D7">
              <w:t>NH</w:t>
            </w:r>
            <w:r w:rsidRPr="00F674D7">
              <w:rPr>
                <w:vertAlign w:val="subscript"/>
              </w:rPr>
              <w:t>3</w:t>
            </w:r>
            <w:r w:rsidRPr="00F674D7">
              <w:t>-N</w:t>
            </w:r>
            <w:r w:rsidRPr="00F674D7">
              <w:t>、</w:t>
            </w:r>
            <w:r w:rsidRPr="00F674D7">
              <w:t>TP</w:t>
            </w:r>
            <w:r w:rsidRPr="00F674D7">
              <w:t>、</w:t>
            </w:r>
            <w:r w:rsidRPr="00F674D7">
              <w:t>TN</w:t>
            </w:r>
          </w:p>
        </w:tc>
        <w:tc>
          <w:tcPr>
            <w:tcW w:w="3261" w:type="dxa"/>
            <w:vAlign w:val="center"/>
          </w:tcPr>
          <w:p w:rsidR="00336153" w:rsidRPr="00F674D7" w:rsidRDefault="00336153" w:rsidP="00A80B48">
            <w:pPr>
              <w:pStyle w:val="af2"/>
            </w:pPr>
            <w:r w:rsidRPr="00F674D7">
              <w:t>化粪池</w:t>
            </w:r>
            <w:r w:rsidRPr="00F674D7">
              <w:t>1</w:t>
            </w:r>
            <w:r w:rsidRPr="00F674D7">
              <w:t>座</w:t>
            </w:r>
          </w:p>
        </w:tc>
        <w:tc>
          <w:tcPr>
            <w:tcW w:w="2159" w:type="dxa"/>
            <w:vAlign w:val="center"/>
          </w:tcPr>
          <w:p w:rsidR="00336153" w:rsidRPr="00F674D7" w:rsidRDefault="00336153" w:rsidP="00A80B48">
            <w:pPr>
              <w:pStyle w:val="af2"/>
            </w:pPr>
            <w:r w:rsidRPr="00F674D7">
              <w:rPr>
                <w:rFonts w:hint="eastAsia"/>
              </w:rPr>
              <w:t>贾屯</w:t>
            </w:r>
            <w:r w:rsidRPr="00F674D7">
              <w:t>污水处理厂收水标准</w:t>
            </w:r>
            <w:r>
              <w:rPr>
                <w:rFonts w:hint="eastAsia"/>
              </w:rPr>
              <w:t>、</w:t>
            </w:r>
            <w:r w:rsidRPr="00C6352B">
              <w:rPr>
                <w:rFonts w:hint="eastAsia"/>
              </w:rPr>
              <w:t>《污水排入城镇下水道水质标准》（</w:t>
            </w:r>
            <w:r w:rsidRPr="00C6352B">
              <w:rPr>
                <w:rFonts w:hint="eastAsia"/>
              </w:rPr>
              <w:t>GB/T 31962-2015</w:t>
            </w:r>
            <w:r w:rsidRPr="00C6352B">
              <w:rPr>
                <w:rFonts w:hint="eastAsia"/>
              </w:rPr>
              <w:t>）表</w:t>
            </w:r>
            <w:r w:rsidRPr="00C6352B">
              <w:rPr>
                <w:rFonts w:hint="eastAsia"/>
              </w:rPr>
              <w:t>1 C</w:t>
            </w:r>
            <w:r w:rsidRPr="00C6352B">
              <w:rPr>
                <w:rFonts w:hint="eastAsia"/>
              </w:rPr>
              <w:t>级</w:t>
            </w:r>
          </w:p>
        </w:tc>
      </w:tr>
      <w:tr w:rsidR="00336153" w:rsidRPr="00F674D7" w:rsidTr="00A80B48">
        <w:trPr>
          <w:trHeight w:val="743"/>
          <w:jc w:val="center"/>
        </w:trPr>
        <w:tc>
          <w:tcPr>
            <w:tcW w:w="971" w:type="dxa"/>
            <w:vMerge/>
            <w:vAlign w:val="center"/>
          </w:tcPr>
          <w:p w:rsidR="00336153" w:rsidRPr="00F674D7" w:rsidRDefault="00336153" w:rsidP="00A80B48">
            <w:pPr>
              <w:adjustRightInd w:val="0"/>
              <w:snapToGrid w:val="0"/>
              <w:jc w:val="center"/>
              <w:rPr>
                <w:szCs w:val="21"/>
              </w:rPr>
            </w:pPr>
          </w:p>
        </w:tc>
        <w:tc>
          <w:tcPr>
            <w:tcW w:w="1134" w:type="dxa"/>
            <w:vAlign w:val="center"/>
          </w:tcPr>
          <w:p w:rsidR="00336153" w:rsidRPr="00F674D7" w:rsidRDefault="00336153" w:rsidP="00A80B48">
            <w:pPr>
              <w:jc w:val="center"/>
              <w:rPr>
                <w:szCs w:val="21"/>
              </w:rPr>
            </w:pPr>
            <w:r w:rsidRPr="00F674D7">
              <w:rPr>
                <w:szCs w:val="21"/>
              </w:rPr>
              <w:t>循环冷却水</w:t>
            </w:r>
          </w:p>
        </w:tc>
        <w:tc>
          <w:tcPr>
            <w:tcW w:w="1275" w:type="dxa"/>
            <w:vAlign w:val="center"/>
          </w:tcPr>
          <w:p w:rsidR="00336153" w:rsidRPr="00F674D7" w:rsidRDefault="00336153" w:rsidP="00A80B48">
            <w:pPr>
              <w:pStyle w:val="af2"/>
            </w:pPr>
            <w:r w:rsidRPr="00F674D7">
              <w:t>COD</w:t>
            </w:r>
            <w:r w:rsidRPr="00F674D7">
              <w:t>、</w:t>
            </w:r>
            <w:r w:rsidRPr="00F674D7">
              <w:t>SS</w:t>
            </w:r>
          </w:p>
        </w:tc>
        <w:tc>
          <w:tcPr>
            <w:tcW w:w="3261" w:type="dxa"/>
            <w:vAlign w:val="center"/>
          </w:tcPr>
          <w:p w:rsidR="00336153" w:rsidRPr="00F674D7" w:rsidRDefault="00336153" w:rsidP="00A80B48">
            <w:pPr>
              <w:pStyle w:val="af2"/>
            </w:pPr>
            <w:r w:rsidRPr="00F674D7">
              <w:rPr>
                <w:rFonts w:hint="eastAsia"/>
              </w:rPr>
              <w:t>冷却</w:t>
            </w:r>
            <w:r w:rsidRPr="00F674D7">
              <w:t>水循环水池</w:t>
            </w:r>
            <w:r w:rsidRPr="00F674D7">
              <w:t>1</w:t>
            </w:r>
            <w:r w:rsidRPr="00F674D7">
              <w:t>套（</w:t>
            </w:r>
            <w:r w:rsidRPr="00F674D7">
              <w:t>10m</w:t>
            </w:r>
            <w:r w:rsidRPr="00F674D7">
              <w:rPr>
                <w:vertAlign w:val="superscript"/>
              </w:rPr>
              <w:t>3</w:t>
            </w:r>
            <w:r w:rsidRPr="00F674D7">
              <w:t>）</w:t>
            </w:r>
          </w:p>
        </w:tc>
        <w:tc>
          <w:tcPr>
            <w:tcW w:w="2159" w:type="dxa"/>
            <w:vAlign w:val="center"/>
          </w:tcPr>
          <w:p w:rsidR="00336153" w:rsidRPr="00F674D7" w:rsidRDefault="00336153" w:rsidP="00A80B48">
            <w:pPr>
              <w:adjustRightInd w:val="0"/>
              <w:snapToGrid w:val="0"/>
              <w:jc w:val="center"/>
              <w:rPr>
                <w:szCs w:val="21"/>
              </w:rPr>
            </w:pPr>
            <w:r w:rsidRPr="00F674D7">
              <w:rPr>
                <w:szCs w:val="21"/>
              </w:rPr>
              <w:t>/</w:t>
            </w:r>
          </w:p>
        </w:tc>
      </w:tr>
      <w:tr w:rsidR="00336153" w:rsidRPr="00F674D7" w:rsidTr="00A80B48">
        <w:trPr>
          <w:trHeight w:val="425"/>
          <w:jc w:val="center"/>
        </w:trPr>
        <w:tc>
          <w:tcPr>
            <w:tcW w:w="971" w:type="dxa"/>
            <w:vAlign w:val="center"/>
          </w:tcPr>
          <w:p w:rsidR="00336153" w:rsidRPr="00F674D7" w:rsidRDefault="00336153" w:rsidP="00A80B48">
            <w:pPr>
              <w:adjustRightInd w:val="0"/>
              <w:snapToGrid w:val="0"/>
              <w:jc w:val="center"/>
              <w:rPr>
                <w:szCs w:val="21"/>
              </w:rPr>
            </w:pPr>
            <w:r w:rsidRPr="00F674D7">
              <w:rPr>
                <w:szCs w:val="21"/>
              </w:rPr>
              <w:t>声环境</w:t>
            </w:r>
          </w:p>
        </w:tc>
        <w:tc>
          <w:tcPr>
            <w:tcW w:w="1134" w:type="dxa"/>
            <w:vAlign w:val="center"/>
          </w:tcPr>
          <w:p w:rsidR="00336153" w:rsidRPr="00F674D7" w:rsidRDefault="00336153" w:rsidP="00A80B48">
            <w:pPr>
              <w:jc w:val="center"/>
              <w:rPr>
                <w:szCs w:val="21"/>
              </w:rPr>
            </w:pPr>
            <w:r w:rsidRPr="00F674D7">
              <w:rPr>
                <w:szCs w:val="21"/>
              </w:rPr>
              <w:t>吸料机等</w:t>
            </w:r>
          </w:p>
        </w:tc>
        <w:tc>
          <w:tcPr>
            <w:tcW w:w="1275" w:type="dxa"/>
            <w:vAlign w:val="center"/>
          </w:tcPr>
          <w:p w:rsidR="00336153" w:rsidRPr="00F674D7" w:rsidRDefault="00336153" w:rsidP="00A80B48">
            <w:pPr>
              <w:jc w:val="center"/>
              <w:rPr>
                <w:szCs w:val="21"/>
              </w:rPr>
            </w:pPr>
            <w:r w:rsidRPr="00F674D7">
              <w:rPr>
                <w:szCs w:val="21"/>
              </w:rPr>
              <w:t>噪声</w:t>
            </w:r>
          </w:p>
        </w:tc>
        <w:tc>
          <w:tcPr>
            <w:tcW w:w="3261" w:type="dxa"/>
            <w:vAlign w:val="center"/>
          </w:tcPr>
          <w:p w:rsidR="00336153" w:rsidRPr="00F674D7" w:rsidRDefault="00336153" w:rsidP="00A80B48">
            <w:pPr>
              <w:jc w:val="center"/>
              <w:rPr>
                <w:szCs w:val="21"/>
              </w:rPr>
            </w:pPr>
            <w:r w:rsidRPr="00F674D7">
              <w:rPr>
                <w:szCs w:val="21"/>
              </w:rPr>
              <w:t>基础减振、厂房密闭隔音等</w:t>
            </w:r>
          </w:p>
        </w:tc>
        <w:tc>
          <w:tcPr>
            <w:tcW w:w="2159" w:type="dxa"/>
            <w:vAlign w:val="center"/>
          </w:tcPr>
          <w:p w:rsidR="00336153" w:rsidRPr="00F674D7" w:rsidRDefault="00336153" w:rsidP="00A80B48">
            <w:pPr>
              <w:adjustRightInd w:val="0"/>
              <w:snapToGrid w:val="0"/>
              <w:jc w:val="center"/>
              <w:rPr>
                <w:szCs w:val="21"/>
              </w:rPr>
            </w:pPr>
            <w:r w:rsidRPr="00F674D7">
              <w:rPr>
                <w:szCs w:val="21"/>
              </w:rPr>
              <w:t>《工业企业厂界环境噪声排放标准》（</w:t>
            </w:r>
            <w:r w:rsidRPr="00F674D7">
              <w:rPr>
                <w:szCs w:val="21"/>
              </w:rPr>
              <w:t>GB12348-2008</w:t>
            </w:r>
            <w:r w:rsidRPr="00F674D7">
              <w:rPr>
                <w:szCs w:val="21"/>
              </w:rPr>
              <w:t>）</w:t>
            </w:r>
            <w:r w:rsidRPr="00F674D7">
              <w:rPr>
                <w:szCs w:val="21"/>
              </w:rPr>
              <w:t>3</w:t>
            </w:r>
            <w:r w:rsidRPr="00F674D7">
              <w:rPr>
                <w:szCs w:val="21"/>
              </w:rPr>
              <w:t>类</w:t>
            </w:r>
          </w:p>
        </w:tc>
      </w:tr>
      <w:tr w:rsidR="00336153" w:rsidRPr="00F674D7" w:rsidTr="00A80B48">
        <w:trPr>
          <w:trHeight w:val="709"/>
          <w:jc w:val="center"/>
        </w:trPr>
        <w:tc>
          <w:tcPr>
            <w:tcW w:w="971" w:type="dxa"/>
            <w:vAlign w:val="center"/>
          </w:tcPr>
          <w:p w:rsidR="00336153" w:rsidRPr="00F674D7" w:rsidRDefault="00336153" w:rsidP="00A80B48">
            <w:pPr>
              <w:adjustRightInd w:val="0"/>
              <w:snapToGrid w:val="0"/>
              <w:jc w:val="center"/>
              <w:rPr>
                <w:szCs w:val="21"/>
              </w:rPr>
            </w:pPr>
            <w:r w:rsidRPr="00F674D7">
              <w:rPr>
                <w:szCs w:val="21"/>
              </w:rPr>
              <w:t>电磁辐射</w:t>
            </w:r>
          </w:p>
        </w:tc>
        <w:tc>
          <w:tcPr>
            <w:tcW w:w="1134" w:type="dxa"/>
            <w:vAlign w:val="center"/>
          </w:tcPr>
          <w:p w:rsidR="00336153" w:rsidRPr="00F674D7" w:rsidRDefault="00336153" w:rsidP="00A80B48">
            <w:pPr>
              <w:adjustRightInd w:val="0"/>
              <w:snapToGrid w:val="0"/>
              <w:jc w:val="center"/>
              <w:rPr>
                <w:szCs w:val="21"/>
              </w:rPr>
            </w:pPr>
            <w:r w:rsidRPr="00F674D7">
              <w:rPr>
                <w:szCs w:val="21"/>
              </w:rPr>
              <w:t>/</w:t>
            </w:r>
          </w:p>
        </w:tc>
        <w:tc>
          <w:tcPr>
            <w:tcW w:w="1275" w:type="dxa"/>
            <w:vAlign w:val="center"/>
          </w:tcPr>
          <w:p w:rsidR="00336153" w:rsidRPr="00F674D7" w:rsidRDefault="00336153" w:rsidP="00A80B48">
            <w:pPr>
              <w:adjustRightInd w:val="0"/>
              <w:snapToGrid w:val="0"/>
              <w:jc w:val="center"/>
              <w:rPr>
                <w:szCs w:val="21"/>
              </w:rPr>
            </w:pPr>
            <w:r w:rsidRPr="00F674D7">
              <w:rPr>
                <w:szCs w:val="21"/>
              </w:rPr>
              <w:t>/</w:t>
            </w:r>
          </w:p>
        </w:tc>
        <w:tc>
          <w:tcPr>
            <w:tcW w:w="3261" w:type="dxa"/>
            <w:vAlign w:val="center"/>
          </w:tcPr>
          <w:p w:rsidR="00336153" w:rsidRPr="00F674D7" w:rsidRDefault="00336153" w:rsidP="00A80B48">
            <w:pPr>
              <w:adjustRightInd w:val="0"/>
              <w:snapToGrid w:val="0"/>
              <w:jc w:val="center"/>
              <w:rPr>
                <w:szCs w:val="21"/>
              </w:rPr>
            </w:pPr>
            <w:r w:rsidRPr="00F674D7">
              <w:rPr>
                <w:szCs w:val="21"/>
              </w:rPr>
              <w:t>/</w:t>
            </w:r>
          </w:p>
        </w:tc>
        <w:tc>
          <w:tcPr>
            <w:tcW w:w="2159" w:type="dxa"/>
            <w:vAlign w:val="center"/>
          </w:tcPr>
          <w:p w:rsidR="00336153" w:rsidRPr="00F674D7" w:rsidRDefault="00336153" w:rsidP="00A80B48">
            <w:pPr>
              <w:adjustRightInd w:val="0"/>
              <w:snapToGrid w:val="0"/>
              <w:jc w:val="center"/>
              <w:rPr>
                <w:szCs w:val="21"/>
              </w:rPr>
            </w:pPr>
            <w:r w:rsidRPr="00F674D7">
              <w:rPr>
                <w:szCs w:val="21"/>
              </w:rPr>
              <w:t>/</w:t>
            </w:r>
          </w:p>
        </w:tc>
      </w:tr>
      <w:tr w:rsidR="00336153" w:rsidRPr="00F674D7" w:rsidTr="00A80B48">
        <w:trPr>
          <w:trHeight w:val="563"/>
          <w:jc w:val="center"/>
        </w:trPr>
        <w:tc>
          <w:tcPr>
            <w:tcW w:w="971" w:type="dxa"/>
            <w:vMerge w:val="restart"/>
            <w:vAlign w:val="center"/>
          </w:tcPr>
          <w:p w:rsidR="00336153" w:rsidRPr="00F674D7" w:rsidRDefault="00336153" w:rsidP="00A80B48">
            <w:pPr>
              <w:adjustRightInd w:val="0"/>
              <w:snapToGrid w:val="0"/>
              <w:jc w:val="center"/>
              <w:rPr>
                <w:szCs w:val="21"/>
              </w:rPr>
            </w:pPr>
            <w:r w:rsidRPr="00F674D7">
              <w:rPr>
                <w:szCs w:val="21"/>
              </w:rPr>
              <w:t>固体废物</w:t>
            </w:r>
          </w:p>
        </w:tc>
        <w:tc>
          <w:tcPr>
            <w:tcW w:w="1134" w:type="dxa"/>
            <w:vAlign w:val="center"/>
          </w:tcPr>
          <w:p w:rsidR="00336153" w:rsidRPr="00F674D7" w:rsidRDefault="00336153" w:rsidP="00A80B48">
            <w:pPr>
              <w:jc w:val="center"/>
              <w:rPr>
                <w:szCs w:val="21"/>
              </w:rPr>
            </w:pPr>
            <w:r w:rsidRPr="00F674D7">
              <w:rPr>
                <w:szCs w:val="21"/>
              </w:rPr>
              <w:t>上料</w:t>
            </w:r>
          </w:p>
        </w:tc>
        <w:tc>
          <w:tcPr>
            <w:tcW w:w="1275" w:type="dxa"/>
            <w:vAlign w:val="center"/>
          </w:tcPr>
          <w:p w:rsidR="00336153" w:rsidRPr="00F674D7" w:rsidRDefault="00336153" w:rsidP="00A80B48">
            <w:pPr>
              <w:jc w:val="center"/>
              <w:rPr>
                <w:szCs w:val="21"/>
              </w:rPr>
            </w:pPr>
            <w:r w:rsidRPr="00F674D7">
              <w:rPr>
                <w:szCs w:val="21"/>
              </w:rPr>
              <w:t>废包装袋</w:t>
            </w:r>
          </w:p>
        </w:tc>
        <w:tc>
          <w:tcPr>
            <w:tcW w:w="3261" w:type="dxa"/>
            <w:vMerge w:val="restart"/>
            <w:vAlign w:val="center"/>
          </w:tcPr>
          <w:p w:rsidR="00336153" w:rsidRPr="00F674D7" w:rsidRDefault="00336153" w:rsidP="00A80B48">
            <w:pPr>
              <w:jc w:val="center"/>
              <w:rPr>
                <w:szCs w:val="21"/>
                <w:lang w:val="pt-BR"/>
              </w:rPr>
            </w:pPr>
            <w:r w:rsidRPr="00F674D7">
              <w:rPr>
                <w:szCs w:val="21"/>
              </w:rPr>
              <w:t>一般固废临时堆场</w:t>
            </w:r>
            <w:r w:rsidRPr="00F674D7">
              <w:rPr>
                <w:szCs w:val="21"/>
              </w:rPr>
              <w:t>1</w:t>
            </w:r>
            <w:r w:rsidRPr="00F674D7">
              <w:rPr>
                <w:szCs w:val="21"/>
              </w:rPr>
              <w:t>座（</w:t>
            </w:r>
            <w:r w:rsidRPr="00F674D7">
              <w:rPr>
                <w:rFonts w:hint="eastAsia"/>
                <w:szCs w:val="21"/>
              </w:rPr>
              <w:t>15</w:t>
            </w:r>
            <w:r w:rsidRPr="00F674D7">
              <w:rPr>
                <w:szCs w:val="21"/>
              </w:rPr>
              <w:t>m</w:t>
            </w:r>
            <w:r w:rsidRPr="00F674D7">
              <w:rPr>
                <w:szCs w:val="21"/>
                <w:vertAlign w:val="superscript"/>
              </w:rPr>
              <w:t>2</w:t>
            </w:r>
            <w:r w:rsidRPr="00F674D7">
              <w:rPr>
                <w:szCs w:val="21"/>
              </w:rPr>
              <w:t>）</w:t>
            </w:r>
          </w:p>
        </w:tc>
        <w:tc>
          <w:tcPr>
            <w:tcW w:w="2159" w:type="dxa"/>
            <w:vMerge w:val="restart"/>
            <w:vAlign w:val="center"/>
          </w:tcPr>
          <w:p w:rsidR="00336153" w:rsidRPr="00F674D7" w:rsidRDefault="00336153" w:rsidP="00A80B48">
            <w:pPr>
              <w:jc w:val="center"/>
              <w:rPr>
                <w:szCs w:val="21"/>
              </w:rPr>
            </w:pPr>
            <w:r w:rsidRPr="00F674D7">
              <w:rPr>
                <w:szCs w:val="21"/>
              </w:rPr>
              <w:t>《一般工业固体废物贮存、处置场污染控制标准》（</w:t>
            </w:r>
            <w:r w:rsidRPr="00F674D7">
              <w:rPr>
                <w:szCs w:val="21"/>
              </w:rPr>
              <w:t>GB18599-2001</w:t>
            </w:r>
            <w:r w:rsidRPr="00F674D7">
              <w:rPr>
                <w:szCs w:val="21"/>
              </w:rPr>
              <w:t>）及</w:t>
            </w:r>
            <w:r w:rsidRPr="00F674D7">
              <w:rPr>
                <w:szCs w:val="21"/>
              </w:rPr>
              <w:t>2013</w:t>
            </w:r>
            <w:r w:rsidRPr="00F674D7">
              <w:rPr>
                <w:szCs w:val="21"/>
              </w:rPr>
              <w:t>修改单</w:t>
            </w:r>
          </w:p>
        </w:tc>
      </w:tr>
      <w:tr w:rsidR="00336153" w:rsidRPr="00F674D7" w:rsidTr="00A80B48">
        <w:trPr>
          <w:trHeight w:val="377"/>
          <w:jc w:val="center"/>
        </w:trPr>
        <w:tc>
          <w:tcPr>
            <w:tcW w:w="971" w:type="dxa"/>
            <w:vMerge/>
            <w:vAlign w:val="center"/>
          </w:tcPr>
          <w:p w:rsidR="00336153" w:rsidRPr="00F674D7" w:rsidRDefault="00336153" w:rsidP="00A80B48">
            <w:pPr>
              <w:adjustRightInd w:val="0"/>
              <w:snapToGrid w:val="0"/>
              <w:jc w:val="center"/>
              <w:rPr>
                <w:szCs w:val="21"/>
              </w:rPr>
            </w:pPr>
          </w:p>
        </w:tc>
        <w:tc>
          <w:tcPr>
            <w:tcW w:w="1134" w:type="dxa"/>
            <w:vAlign w:val="center"/>
          </w:tcPr>
          <w:p w:rsidR="00336153" w:rsidRPr="00F674D7" w:rsidRDefault="00336153" w:rsidP="00A80B48">
            <w:pPr>
              <w:jc w:val="center"/>
              <w:rPr>
                <w:szCs w:val="21"/>
              </w:rPr>
            </w:pPr>
            <w:r w:rsidRPr="00F674D7">
              <w:rPr>
                <w:szCs w:val="21"/>
              </w:rPr>
              <w:t>复卷</w:t>
            </w:r>
          </w:p>
        </w:tc>
        <w:tc>
          <w:tcPr>
            <w:tcW w:w="1275" w:type="dxa"/>
            <w:vAlign w:val="center"/>
          </w:tcPr>
          <w:p w:rsidR="00336153" w:rsidRPr="00F674D7" w:rsidRDefault="00336153" w:rsidP="00A80B48">
            <w:pPr>
              <w:jc w:val="center"/>
              <w:rPr>
                <w:szCs w:val="21"/>
              </w:rPr>
            </w:pPr>
            <w:r w:rsidRPr="00F674D7">
              <w:rPr>
                <w:szCs w:val="21"/>
              </w:rPr>
              <w:t>废边角料</w:t>
            </w:r>
          </w:p>
        </w:tc>
        <w:tc>
          <w:tcPr>
            <w:tcW w:w="3261" w:type="dxa"/>
            <w:vMerge/>
            <w:vAlign w:val="center"/>
          </w:tcPr>
          <w:p w:rsidR="00336153" w:rsidRPr="00F674D7" w:rsidRDefault="00336153" w:rsidP="00A80B48">
            <w:pPr>
              <w:jc w:val="center"/>
              <w:rPr>
                <w:szCs w:val="21"/>
              </w:rPr>
            </w:pPr>
          </w:p>
        </w:tc>
        <w:tc>
          <w:tcPr>
            <w:tcW w:w="2159" w:type="dxa"/>
            <w:vMerge/>
            <w:vAlign w:val="center"/>
          </w:tcPr>
          <w:p w:rsidR="00336153" w:rsidRPr="00F674D7" w:rsidRDefault="00336153" w:rsidP="00A80B48">
            <w:pPr>
              <w:jc w:val="center"/>
              <w:rPr>
                <w:szCs w:val="21"/>
              </w:rPr>
            </w:pPr>
          </w:p>
        </w:tc>
      </w:tr>
      <w:tr w:rsidR="00336153" w:rsidRPr="00F674D7" w:rsidTr="00A80B48">
        <w:trPr>
          <w:trHeight w:val="593"/>
          <w:jc w:val="center"/>
        </w:trPr>
        <w:tc>
          <w:tcPr>
            <w:tcW w:w="971" w:type="dxa"/>
            <w:vMerge/>
            <w:vAlign w:val="center"/>
          </w:tcPr>
          <w:p w:rsidR="00336153" w:rsidRPr="00F674D7" w:rsidRDefault="00336153" w:rsidP="00A80B48">
            <w:pPr>
              <w:adjustRightInd w:val="0"/>
              <w:snapToGrid w:val="0"/>
              <w:jc w:val="center"/>
              <w:rPr>
                <w:szCs w:val="21"/>
              </w:rPr>
            </w:pPr>
          </w:p>
        </w:tc>
        <w:tc>
          <w:tcPr>
            <w:tcW w:w="1134" w:type="dxa"/>
            <w:vMerge w:val="restart"/>
            <w:vAlign w:val="center"/>
          </w:tcPr>
          <w:p w:rsidR="00336153" w:rsidRPr="00F674D7" w:rsidRDefault="00336153" w:rsidP="00A80B48">
            <w:pPr>
              <w:pStyle w:val="af2"/>
            </w:pPr>
            <w:r w:rsidRPr="00F674D7">
              <w:t>废气治理设施</w:t>
            </w:r>
          </w:p>
        </w:tc>
        <w:tc>
          <w:tcPr>
            <w:tcW w:w="1275" w:type="dxa"/>
            <w:vAlign w:val="center"/>
          </w:tcPr>
          <w:p w:rsidR="00336153" w:rsidRPr="00F674D7" w:rsidRDefault="00336153" w:rsidP="00A80B48">
            <w:pPr>
              <w:pStyle w:val="af2"/>
              <w:rPr>
                <w:spacing w:val="-8"/>
              </w:rPr>
            </w:pPr>
            <w:r w:rsidRPr="00F674D7">
              <w:rPr>
                <w:bCs/>
              </w:rPr>
              <w:t>废活性炭</w:t>
            </w:r>
          </w:p>
        </w:tc>
        <w:tc>
          <w:tcPr>
            <w:tcW w:w="3261" w:type="dxa"/>
            <w:vMerge w:val="restart"/>
            <w:vAlign w:val="center"/>
          </w:tcPr>
          <w:p w:rsidR="00336153" w:rsidRPr="00F674D7" w:rsidRDefault="00336153" w:rsidP="00A80B48">
            <w:pPr>
              <w:jc w:val="center"/>
              <w:rPr>
                <w:szCs w:val="21"/>
              </w:rPr>
            </w:pPr>
            <w:r w:rsidRPr="00F674D7">
              <w:rPr>
                <w:szCs w:val="21"/>
              </w:rPr>
              <w:t>危废暂存间</w:t>
            </w:r>
            <w:r w:rsidRPr="00F674D7">
              <w:rPr>
                <w:szCs w:val="21"/>
              </w:rPr>
              <w:t>1</w:t>
            </w:r>
            <w:r w:rsidRPr="00F674D7">
              <w:rPr>
                <w:szCs w:val="21"/>
              </w:rPr>
              <w:t>座（</w:t>
            </w:r>
            <w:r w:rsidRPr="00F674D7">
              <w:rPr>
                <w:rFonts w:hint="eastAsia"/>
                <w:szCs w:val="21"/>
              </w:rPr>
              <w:t>5</w:t>
            </w:r>
            <w:r w:rsidRPr="00F674D7">
              <w:rPr>
                <w:szCs w:val="21"/>
              </w:rPr>
              <w:t>m</w:t>
            </w:r>
            <w:r w:rsidRPr="00F674D7">
              <w:rPr>
                <w:szCs w:val="21"/>
                <w:vertAlign w:val="superscript"/>
              </w:rPr>
              <w:t>2</w:t>
            </w:r>
            <w:r w:rsidRPr="00F674D7">
              <w:rPr>
                <w:szCs w:val="21"/>
              </w:rPr>
              <w:t>）</w:t>
            </w:r>
          </w:p>
        </w:tc>
        <w:tc>
          <w:tcPr>
            <w:tcW w:w="2159" w:type="dxa"/>
            <w:vMerge w:val="restart"/>
            <w:vAlign w:val="center"/>
          </w:tcPr>
          <w:p w:rsidR="00336153" w:rsidRPr="00F674D7" w:rsidRDefault="00336153" w:rsidP="00A80B48">
            <w:pPr>
              <w:jc w:val="center"/>
              <w:rPr>
                <w:szCs w:val="21"/>
              </w:rPr>
            </w:pPr>
            <w:r w:rsidRPr="00F674D7">
              <w:rPr>
                <w:szCs w:val="21"/>
              </w:rPr>
              <w:t>《危险废物贮存污染控制标准》（</w:t>
            </w:r>
            <w:r w:rsidRPr="00F674D7">
              <w:rPr>
                <w:szCs w:val="21"/>
              </w:rPr>
              <w:t>GB18597-2001</w:t>
            </w:r>
            <w:r w:rsidRPr="00F674D7">
              <w:rPr>
                <w:szCs w:val="21"/>
              </w:rPr>
              <w:t>）及</w:t>
            </w:r>
            <w:r w:rsidRPr="00F674D7">
              <w:rPr>
                <w:szCs w:val="21"/>
              </w:rPr>
              <w:t>2013</w:t>
            </w:r>
            <w:r w:rsidRPr="00F674D7">
              <w:rPr>
                <w:szCs w:val="21"/>
              </w:rPr>
              <w:t>修改单</w:t>
            </w:r>
          </w:p>
        </w:tc>
      </w:tr>
      <w:tr w:rsidR="00336153" w:rsidRPr="00F674D7" w:rsidTr="00A80B48">
        <w:trPr>
          <w:trHeight w:val="701"/>
          <w:jc w:val="center"/>
        </w:trPr>
        <w:tc>
          <w:tcPr>
            <w:tcW w:w="971" w:type="dxa"/>
            <w:vMerge/>
            <w:vAlign w:val="center"/>
          </w:tcPr>
          <w:p w:rsidR="00336153" w:rsidRPr="00F674D7" w:rsidRDefault="00336153" w:rsidP="00A80B48">
            <w:pPr>
              <w:adjustRightInd w:val="0"/>
              <w:snapToGrid w:val="0"/>
              <w:jc w:val="center"/>
              <w:rPr>
                <w:szCs w:val="21"/>
              </w:rPr>
            </w:pPr>
          </w:p>
        </w:tc>
        <w:tc>
          <w:tcPr>
            <w:tcW w:w="1134" w:type="dxa"/>
            <w:vMerge/>
            <w:vAlign w:val="center"/>
          </w:tcPr>
          <w:p w:rsidR="00336153" w:rsidRPr="00F674D7" w:rsidRDefault="00336153" w:rsidP="00A80B48">
            <w:pPr>
              <w:pStyle w:val="af2"/>
            </w:pPr>
          </w:p>
        </w:tc>
        <w:tc>
          <w:tcPr>
            <w:tcW w:w="1275" w:type="dxa"/>
            <w:vAlign w:val="center"/>
          </w:tcPr>
          <w:p w:rsidR="00336153" w:rsidRPr="00F674D7" w:rsidRDefault="00336153" w:rsidP="00A80B48">
            <w:pPr>
              <w:pStyle w:val="af2"/>
              <w:rPr>
                <w:spacing w:val="-8"/>
              </w:rPr>
            </w:pPr>
            <w:r w:rsidRPr="00F674D7">
              <w:rPr>
                <w:rFonts w:hint="eastAsia"/>
                <w:bCs/>
              </w:rPr>
              <w:t>废催化剂</w:t>
            </w:r>
          </w:p>
        </w:tc>
        <w:tc>
          <w:tcPr>
            <w:tcW w:w="3261" w:type="dxa"/>
            <w:vMerge/>
            <w:vAlign w:val="center"/>
          </w:tcPr>
          <w:p w:rsidR="00336153" w:rsidRPr="00F674D7" w:rsidRDefault="00336153" w:rsidP="00A80B48">
            <w:pPr>
              <w:jc w:val="center"/>
              <w:rPr>
                <w:szCs w:val="21"/>
                <w:lang w:val="pt-BR"/>
              </w:rPr>
            </w:pPr>
          </w:p>
        </w:tc>
        <w:tc>
          <w:tcPr>
            <w:tcW w:w="2159" w:type="dxa"/>
            <w:vMerge/>
            <w:vAlign w:val="center"/>
          </w:tcPr>
          <w:p w:rsidR="00336153" w:rsidRPr="00F674D7" w:rsidRDefault="00336153" w:rsidP="00A80B48">
            <w:pPr>
              <w:jc w:val="center"/>
              <w:rPr>
                <w:szCs w:val="21"/>
              </w:rPr>
            </w:pPr>
          </w:p>
        </w:tc>
      </w:tr>
      <w:tr w:rsidR="00336153" w:rsidRPr="00F674D7" w:rsidTr="00A80B48">
        <w:trPr>
          <w:trHeight w:val="1861"/>
          <w:jc w:val="center"/>
        </w:trPr>
        <w:tc>
          <w:tcPr>
            <w:tcW w:w="971" w:type="dxa"/>
            <w:vAlign w:val="center"/>
          </w:tcPr>
          <w:p w:rsidR="00336153" w:rsidRPr="00F674D7" w:rsidRDefault="00336153" w:rsidP="00A80B48">
            <w:pPr>
              <w:adjustRightInd w:val="0"/>
              <w:snapToGrid w:val="0"/>
              <w:jc w:val="center"/>
              <w:rPr>
                <w:szCs w:val="21"/>
              </w:rPr>
            </w:pPr>
            <w:r w:rsidRPr="00F674D7">
              <w:rPr>
                <w:szCs w:val="21"/>
              </w:rPr>
              <w:t>土壤及地下水</w:t>
            </w:r>
          </w:p>
          <w:p w:rsidR="00336153" w:rsidRPr="00F674D7" w:rsidRDefault="00336153" w:rsidP="00A80B48">
            <w:pPr>
              <w:adjustRightInd w:val="0"/>
              <w:snapToGrid w:val="0"/>
              <w:jc w:val="center"/>
              <w:rPr>
                <w:szCs w:val="21"/>
              </w:rPr>
            </w:pPr>
            <w:r w:rsidRPr="00F674D7">
              <w:rPr>
                <w:szCs w:val="21"/>
              </w:rPr>
              <w:t>污染防治措施</w:t>
            </w:r>
          </w:p>
        </w:tc>
        <w:tc>
          <w:tcPr>
            <w:tcW w:w="7829" w:type="dxa"/>
            <w:gridSpan w:val="4"/>
            <w:vAlign w:val="center"/>
          </w:tcPr>
          <w:p w:rsidR="00336153" w:rsidRPr="00F674D7" w:rsidRDefault="00336153" w:rsidP="00A80B48">
            <w:pPr>
              <w:adjustRightInd w:val="0"/>
              <w:snapToGrid w:val="0"/>
              <w:jc w:val="center"/>
              <w:rPr>
                <w:szCs w:val="21"/>
              </w:rPr>
            </w:pPr>
            <w:r w:rsidRPr="00F674D7">
              <w:rPr>
                <w:szCs w:val="21"/>
              </w:rPr>
              <w:t>/</w:t>
            </w:r>
          </w:p>
        </w:tc>
      </w:tr>
      <w:tr w:rsidR="00336153" w:rsidRPr="00F674D7" w:rsidTr="00A80B48">
        <w:trPr>
          <w:trHeight w:val="1685"/>
          <w:jc w:val="center"/>
        </w:trPr>
        <w:tc>
          <w:tcPr>
            <w:tcW w:w="971" w:type="dxa"/>
            <w:vAlign w:val="center"/>
          </w:tcPr>
          <w:p w:rsidR="00336153" w:rsidRPr="00F674D7" w:rsidRDefault="00336153" w:rsidP="00A80B48">
            <w:pPr>
              <w:adjustRightInd w:val="0"/>
              <w:snapToGrid w:val="0"/>
              <w:jc w:val="center"/>
              <w:rPr>
                <w:szCs w:val="21"/>
              </w:rPr>
            </w:pPr>
            <w:r w:rsidRPr="00F674D7">
              <w:rPr>
                <w:szCs w:val="21"/>
              </w:rPr>
              <w:lastRenderedPageBreak/>
              <w:t>生态保护措施</w:t>
            </w:r>
          </w:p>
        </w:tc>
        <w:tc>
          <w:tcPr>
            <w:tcW w:w="7829" w:type="dxa"/>
            <w:gridSpan w:val="4"/>
            <w:vAlign w:val="center"/>
          </w:tcPr>
          <w:p w:rsidR="00336153" w:rsidRPr="00F674D7" w:rsidRDefault="00336153" w:rsidP="00A80B48">
            <w:pPr>
              <w:adjustRightInd w:val="0"/>
              <w:snapToGrid w:val="0"/>
              <w:jc w:val="center"/>
              <w:rPr>
                <w:szCs w:val="21"/>
              </w:rPr>
            </w:pPr>
            <w:r w:rsidRPr="00F674D7">
              <w:rPr>
                <w:szCs w:val="21"/>
              </w:rPr>
              <w:t>/</w:t>
            </w:r>
          </w:p>
        </w:tc>
      </w:tr>
      <w:tr w:rsidR="00336153" w:rsidRPr="00F674D7" w:rsidTr="00A80B48">
        <w:trPr>
          <w:trHeight w:val="1553"/>
          <w:jc w:val="center"/>
        </w:trPr>
        <w:tc>
          <w:tcPr>
            <w:tcW w:w="971" w:type="dxa"/>
            <w:vAlign w:val="center"/>
          </w:tcPr>
          <w:p w:rsidR="00336153" w:rsidRPr="00F674D7" w:rsidRDefault="00336153" w:rsidP="00A80B48">
            <w:pPr>
              <w:adjustRightInd w:val="0"/>
              <w:snapToGrid w:val="0"/>
              <w:jc w:val="center"/>
              <w:rPr>
                <w:spacing w:val="-8"/>
                <w:szCs w:val="21"/>
              </w:rPr>
            </w:pPr>
            <w:r w:rsidRPr="00F674D7">
              <w:rPr>
                <w:spacing w:val="-8"/>
                <w:szCs w:val="21"/>
              </w:rPr>
              <w:t>环境风险防范措施</w:t>
            </w:r>
          </w:p>
        </w:tc>
        <w:tc>
          <w:tcPr>
            <w:tcW w:w="7829" w:type="dxa"/>
            <w:gridSpan w:val="4"/>
            <w:vAlign w:val="center"/>
          </w:tcPr>
          <w:p w:rsidR="00336153" w:rsidRPr="00F674D7" w:rsidRDefault="00336153" w:rsidP="00A80B48">
            <w:pPr>
              <w:adjustRightInd w:val="0"/>
              <w:snapToGrid w:val="0"/>
              <w:jc w:val="center"/>
              <w:rPr>
                <w:szCs w:val="21"/>
              </w:rPr>
            </w:pPr>
            <w:r w:rsidRPr="00F674D7">
              <w:rPr>
                <w:szCs w:val="21"/>
              </w:rPr>
              <w:t>/</w:t>
            </w:r>
          </w:p>
        </w:tc>
      </w:tr>
      <w:tr w:rsidR="00336153" w:rsidRPr="00F674D7" w:rsidTr="00A80B48">
        <w:trPr>
          <w:trHeight w:val="3230"/>
          <w:jc w:val="center"/>
        </w:trPr>
        <w:tc>
          <w:tcPr>
            <w:tcW w:w="971" w:type="dxa"/>
            <w:vMerge w:val="restart"/>
            <w:vAlign w:val="center"/>
          </w:tcPr>
          <w:p w:rsidR="00336153" w:rsidRPr="00F674D7" w:rsidRDefault="00336153" w:rsidP="00A80B48">
            <w:pPr>
              <w:adjustRightInd w:val="0"/>
              <w:snapToGrid w:val="0"/>
              <w:jc w:val="center"/>
              <w:rPr>
                <w:spacing w:val="-8"/>
                <w:szCs w:val="21"/>
              </w:rPr>
            </w:pPr>
            <w:r w:rsidRPr="00F674D7">
              <w:rPr>
                <w:spacing w:val="-8"/>
                <w:szCs w:val="21"/>
              </w:rPr>
              <w:t>其他环境管理要求</w:t>
            </w:r>
          </w:p>
        </w:tc>
        <w:tc>
          <w:tcPr>
            <w:tcW w:w="5670" w:type="dxa"/>
            <w:gridSpan w:val="3"/>
            <w:vAlign w:val="center"/>
          </w:tcPr>
          <w:p w:rsidR="00336153" w:rsidRPr="00F674D7" w:rsidRDefault="00336153" w:rsidP="00A80B48">
            <w:pPr>
              <w:adjustRightInd w:val="0"/>
              <w:snapToGrid w:val="0"/>
              <w:jc w:val="center"/>
              <w:rPr>
                <w:bCs/>
                <w:szCs w:val="21"/>
              </w:rPr>
            </w:pPr>
            <w:r w:rsidRPr="00F674D7">
              <w:rPr>
                <w:bCs/>
                <w:szCs w:val="21"/>
              </w:rPr>
              <w:t>在排气筒安装非甲烷总烃在线监控设施，并与环保部门联网</w:t>
            </w:r>
          </w:p>
        </w:tc>
        <w:tc>
          <w:tcPr>
            <w:tcW w:w="2159" w:type="dxa"/>
            <w:vAlign w:val="center"/>
          </w:tcPr>
          <w:p w:rsidR="00336153" w:rsidRPr="00F674D7" w:rsidRDefault="00336153" w:rsidP="00A80B48">
            <w:pPr>
              <w:adjustRightInd w:val="0"/>
              <w:snapToGrid w:val="0"/>
              <w:rPr>
                <w:szCs w:val="21"/>
              </w:rPr>
            </w:pPr>
            <w:r w:rsidRPr="00F674D7">
              <w:rPr>
                <w:bCs/>
                <w:szCs w:val="21"/>
              </w:rPr>
              <w:t>《新乡市环境污染防治攻坚指挥部办公室关于印发新乡市</w:t>
            </w:r>
            <w:r w:rsidRPr="00F674D7">
              <w:rPr>
                <w:bCs/>
                <w:szCs w:val="21"/>
              </w:rPr>
              <w:t>2020</w:t>
            </w:r>
            <w:r w:rsidRPr="00F674D7">
              <w:rPr>
                <w:bCs/>
                <w:szCs w:val="21"/>
              </w:rPr>
              <w:t>年大气、水、土壤污染防治攻坚战实施方案的通知》（新环攻坚办〔</w:t>
            </w:r>
            <w:r w:rsidRPr="00F674D7">
              <w:rPr>
                <w:bCs/>
                <w:szCs w:val="21"/>
              </w:rPr>
              <w:t>2020</w:t>
            </w:r>
            <w:r w:rsidRPr="00F674D7">
              <w:rPr>
                <w:bCs/>
                <w:szCs w:val="21"/>
              </w:rPr>
              <w:t>〕</w:t>
            </w:r>
            <w:r w:rsidRPr="00F674D7">
              <w:rPr>
                <w:bCs/>
                <w:szCs w:val="21"/>
              </w:rPr>
              <w:t>10</w:t>
            </w:r>
            <w:r w:rsidRPr="00F674D7">
              <w:rPr>
                <w:bCs/>
                <w:szCs w:val="21"/>
              </w:rPr>
              <w:t>号）</w:t>
            </w:r>
          </w:p>
        </w:tc>
      </w:tr>
      <w:tr w:rsidR="00336153" w:rsidRPr="00F674D7" w:rsidTr="00A80B48">
        <w:trPr>
          <w:trHeight w:val="2971"/>
          <w:jc w:val="center"/>
        </w:trPr>
        <w:tc>
          <w:tcPr>
            <w:tcW w:w="971" w:type="dxa"/>
            <w:vMerge/>
            <w:vAlign w:val="center"/>
          </w:tcPr>
          <w:p w:rsidR="00336153" w:rsidRPr="00F674D7" w:rsidRDefault="00336153" w:rsidP="00A80B48">
            <w:pPr>
              <w:adjustRightInd w:val="0"/>
              <w:snapToGrid w:val="0"/>
              <w:jc w:val="center"/>
              <w:rPr>
                <w:spacing w:val="-8"/>
                <w:szCs w:val="21"/>
              </w:rPr>
            </w:pPr>
          </w:p>
        </w:tc>
        <w:tc>
          <w:tcPr>
            <w:tcW w:w="5670" w:type="dxa"/>
            <w:gridSpan w:val="3"/>
            <w:vAlign w:val="center"/>
          </w:tcPr>
          <w:p w:rsidR="00336153" w:rsidRPr="00F674D7" w:rsidRDefault="00336153" w:rsidP="00A80B48">
            <w:pPr>
              <w:adjustRightInd w:val="0"/>
              <w:snapToGrid w:val="0"/>
              <w:jc w:val="center"/>
              <w:rPr>
                <w:szCs w:val="21"/>
              </w:rPr>
            </w:pPr>
            <w:r w:rsidRPr="00F674D7">
              <w:rPr>
                <w:bCs/>
                <w:szCs w:val="21"/>
              </w:rPr>
              <w:t>按照要求在废气排气筒排放口、监测取样处安装视频监控（各</w:t>
            </w:r>
            <w:r w:rsidRPr="00F674D7">
              <w:rPr>
                <w:bCs/>
                <w:szCs w:val="21"/>
              </w:rPr>
              <w:t>1</w:t>
            </w:r>
            <w:r w:rsidRPr="00F674D7">
              <w:rPr>
                <w:bCs/>
                <w:szCs w:val="21"/>
              </w:rPr>
              <w:t>套）</w:t>
            </w:r>
          </w:p>
        </w:tc>
        <w:tc>
          <w:tcPr>
            <w:tcW w:w="2159" w:type="dxa"/>
            <w:vAlign w:val="center"/>
          </w:tcPr>
          <w:p w:rsidR="00336153" w:rsidRPr="00F674D7" w:rsidRDefault="00336153" w:rsidP="00A80B48">
            <w:pPr>
              <w:adjustRightInd w:val="0"/>
              <w:snapToGrid w:val="0"/>
              <w:rPr>
                <w:szCs w:val="21"/>
              </w:rPr>
            </w:pPr>
            <w:r w:rsidRPr="00F674D7">
              <w:rPr>
                <w:bCs/>
                <w:szCs w:val="21"/>
              </w:rPr>
              <w:t>《新乡市生态环境局关于安装工业企业视频监控系统的通知》</w:t>
            </w:r>
          </w:p>
        </w:tc>
      </w:tr>
      <w:tr w:rsidR="00336153" w:rsidRPr="00F674D7" w:rsidTr="00A80B48">
        <w:trPr>
          <w:trHeight w:val="3684"/>
          <w:jc w:val="center"/>
        </w:trPr>
        <w:tc>
          <w:tcPr>
            <w:tcW w:w="971" w:type="dxa"/>
            <w:vMerge/>
            <w:vAlign w:val="center"/>
          </w:tcPr>
          <w:p w:rsidR="00336153" w:rsidRPr="00F674D7" w:rsidRDefault="00336153" w:rsidP="00A80B48">
            <w:pPr>
              <w:adjustRightInd w:val="0"/>
              <w:snapToGrid w:val="0"/>
              <w:jc w:val="center"/>
              <w:rPr>
                <w:spacing w:val="-8"/>
                <w:szCs w:val="21"/>
              </w:rPr>
            </w:pPr>
          </w:p>
        </w:tc>
        <w:tc>
          <w:tcPr>
            <w:tcW w:w="5670" w:type="dxa"/>
            <w:gridSpan w:val="3"/>
            <w:vAlign w:val="center"/>
          </w:tcPr>
          <w:p w:rsidR="00336153" w:rsidRPr="00F674D7" w:rsidRDefault="00336153" w:rsidP="00A80B48">
            <w:pPr>
              <w:adjustRightInd w:val="0"/>
              <w:snapToGrid w:val="0"/>
              <w:jc w:val="center"/>
              <w:rPr>
                <w:szCs w:val="21"/>
              </w:rPr>
            </w:pPr>
            <w:r w:rsidRPr="00F674D7">
              <w:rPr>
                <w:szCs w:val="21"/>
              </w:rPr>
              <w:t>总用电处、生产设施、废气处理设施处安装用电监控设施</w:t>
            </w:r>
            <w:r w:rsidRPr="00F674D7">
              <w:rPr>
                <w:bCs/>
                <w:szCs w:val="21"/>
              </w:rPr>
              <w:t>（各</w:t>
            </w:r>
            <w:r w:rsidRPr="00F674D7">
              <w:rPr>
                <w:bCs/>
                <w:szCs w:val="21"/>
              </w:rPr>
              <w:t>1</w:t>
            </w:r>
            <w:r w:rsidRPr="00F674D7">
              <w:rPr>
                <w:bCs/>
                <w:szCs w:val="21"/>
              </w:rPr>
              <w:t>套）</w:t>
            </w:r>
          </w:p>
        </w:tc>
        <w:tc>
          <w:tcPr>
            <w:tcW w:w="2159" w:type="dxa"/>
            <w:vAlign w:val="center"/>
          </w:tcPr>
          <w:p w:rsidR="00336153" w:rsidRPr="00F674D7" w:rsidRDefault="00336153" w:rsidP="00A80B48">
            <w:pPr>
              <w:adjustRightInd w:val="0"/>
              <w:snapToGrid w:val="0"/>
              <w:rPr>
                <w:szCs w:val="21"/>
              </w:rPr>
            </w:pPr>
            <w:r w:rsidRPr="00F674D7">
              <w:rPr>
                <w:szCs w:val="21"/>
              </w:rPr>
              <w:t>《新乡市生态环境局关于部署安装工业企业用电量监控系统的通知》（新环</w:t>
            </w:r>
            <w:r w:rsidRPr="00F674D7">
              <w:rPr>
                <w:szCs w:val="21"/>
              </w:rPr>
              <w:t>[2019]154</w:t>
            </w:r>
            <w:r w:rsidRPr="00F674D7">
              <w:rPr>
                <w:szCs w:val="21"/>
              </w:rPr>
              <w:t>号）</w:t>
            </w:r>
          </w:p>
        </w:tc>
      </w:tr>
    </w:tbl>
    <w:p w:rsidR="00336153" w:rsidRPr="00F674D7" w:rsidRDefault="00336153" w:rsidP="00336153">
      <w:pPr>
        <w:pStyle w:val="aa"/>
        <w:jc w:val="center"/>
        <w:outlineLvl w:val="0"/>
        <w:rPr>
          <w:rFonts w:ascii="Times New Roman" w:eastAsia="黑体" w:hAnsi="Times New Roman"/>
          <w:snapToGrid w:val="0"/>
          <w:sz w:val="30"/>
          <w:szCs w:val="30"/>
        </w:rPr>
      </w:pPr>
      <w:r w:rsidRPr="00F674D7">
        <w:rPr>
          <w:rFonts w:ascii="Times New Roman" w:hAnsi="Times New Roman"/>
          <w:snapToGrid w:val="0"/>
        </w:rPr>
        <w:br w:type="page"/>
      </w:r>
      <w:r w:rsidRPr="00F674D7">
        <w:rPr>
          <w:rFonts w:ascii="Times New Roman" w:eastAsia="黑体" w:hAnsi="Times New Roman"/>
          <w:snapToGrid w:val="0"/>
          <w:sz w:val="30"/>
          <w:szCs w:val="30"/>
        </w:rPr>
        <w:lastRenderedPageBreak/>
        <w:t>六、结论</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8865"/>
      </w:tblGrid>
      <w:tr w:rsidR="00336153" w:rsidRPr="00F674D7" w:rsidTr="00A80B48">
        <w:trPr>
          <w:trHeight w:val="11991"/>
          <w:jc w:val="center"/>
        </w:trPr>
        <w:tc>
          <w:tcPr>
            <w:tcW w:w="8865" w:type="dxa"/>
          </w:tcPr>
          <w:p w:rsidR="00336153" w:rsidRPr="00F674D7" w:rsidRDefault="00336153" w:rsidP="00A80B48">
            <w:pPr>
              <w:spacing w:line="460" w:lineRule="exact"/>
              <w:ind w:firstLineChars="200" w:firstLine="480"/>
              <w:rPr>
                <w:sz w:val="24"/>
              </w:rPr>
            </w:pPr>
            <w:r w:rsidRPr="00F674D7">
              <w:rPr>
                <w:sz w:val="24"/>
              </w:rPr>
              <w:t>年产</w:t>
            </w:r>
            <w:r w:rsidRPr="00F674D7">
              <w:rPr>
                <w:sz w:val="24"/>
              </w:rPr>
              <w:t>1500</w:t>
            </w:r>
            <w:r w:rsidRPr="00F674D7">
              <w:rPr>
                <w:sz w:val="24"/>
              </w:rPr>
              <w:t>吨</w:t>
            </w:r>
            <w:r w:rsidRPr="00F674D7">
              <w:rPr>
                <w:sz w:val="24"/>
              </w:rPr>
              <w:t>EPE</w:t>
            </w:r>
            <w:r w:rsidRPr="00F674D7">
              <w:rPr>
                <w:sz w:val="24"/>
              </w:rPr>
              <w:t>包装材料项目符合国家相关产业政策要求。营运过程中产生的污染物经治理后均能够达标排放，固废处置措施可行。建设单位应认真做好环评中提出的各项污染防治措施，确保各项污染物达标排放。从环保角度分析，该项目可行。</w:t>
            </w:r>
          </w:p>
          <w:p w:rsidR="00336153" w:rsidRPr="00F674D7" w:rsidRDefault="00336153" w:rsidP="00A80B48">
            <w:pPr>
              <w:spacing w:line="460" w:lineRule="exact"/>
              <w:ind w:firstLineChars="200" w:firstLine="420"/>
            </w:pPr>
          </w:p>
          <w:p w:rsidR="00336153" w:rsidRPr="00F674D7" w:rsidRDefault="00336153" w:rsidP="00A80B48">
            <w:pPr>
              <w:pStyle w:val="af8"/>
              <w:spacing w:line="460" w:lineRule="exact"/>
              <w:ind w:firstLine="0"/>
              <w:jc w:val="right"/>
              <w:rPr>
                <w:sz w:val="24"/>
              </w:rPr>
            </w:pPr>
            <w:r w:rsidRPr="00F674D7">
              <w:rPr>
                <w:sz w:val="24"/>
              </w:rPr>
              <w:t>新乡市蓝天环境技术有限公司</w:t>
            </w:r>
          </w:p>
          <w:p w:rsidR="00336153" w:rsidRPr="00F674D7" w:rsidRDefault="00336153" w:rsidP="00A80B48">
            <w:pPr>
              <w:spacing w:line="360" w:lineRule="auto"/>
              <w:rPr>
                <w:sz w:val="24"/>
              </w:rPr>
            </w:pPr>
            <w:r w:rsidRPr="00F674D7">
              <w:rPr>
                <w:sz w:val="24"/>
              </w:rPr>
              <w:t xml:space="preserve">                                                        2021.4</w:t>
            </w: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p w:rsidR="00336153" w:rsidRPr="00F674D7" w:rsidRDefault="00336153" w:rsidP="00A80B48">
            <w:pPr>
              <w:spacing w:line="360" w:lineRule="auto"/>
              <w:rPr>
                <w:sz w:val="24"/>
              </w:rPr>
            </w:pPr>
          </w:p>
        </w:tc>
      </w:tr>
    </w:tbl>
    <w:p w:rsidR="00336153" w:rsidRPr="00F674D7" w:rsidRDefault="00336153" w:rsidP="00336153">
      <w:pPr>
        <w:sectPr w:rsidR="00336153" w:rsidRPr="00F674D7" w:rsidSect="000C696A">
          <w:pgSz w:w="11906" w:h="16838"/>
          <w:pgMar w:top="1701" w:right="1531" w:bottom="1701" w:left="1531" w:header="851" w:footer="1191" w:gutter="0"/>
          <w:cols w:space="720"/>
          <w:docGrid w:linePitch="312"/>
        </w:sectPr>
      </w:pPr>
    </w:p>
    <w:p w:rsidR="006C1652" w:rsidRDefault="008228BB" w:rsidP="006C1652">
      <w:r>
        <w:rPr>
          <w:noProof/>
        </w:rPr>
        <w:lastRenderedPageBrea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2052" type="#_x0000_t62" style="position:absolute;left:0;text-align:left;margin-left:13.25pt;margin-top:347.75pt;width:57.9pt;height:23.8pt;z-index:251662336" adj="34582,5945" filled="f" strokeweight="1pt">
            <v:textbox style="mso-next-textbox:#_x0000_s2052">
              <w:txbxContent>
                <w:p w:rsidR="006C1652" w:rsidRPr="0083045B" w:rsidRDefault="006C1652" w:rsidP="006C1652">
                  <w:pPr>
                    <w:jc w:val="center"/>
                    <w:rPr>
                      <w:b/>
                    </w:rPr>
                  </w:pPr>
                  <w:r w:rsidRPr="0083045B">
                    <w:rPr>
                      <w:b/>
                    </w:rPr>
                    <w:t>本项目</w:t>
                  </w:r>
                </w:p>
              </w:txbxContent>
            </v:textbox>
          </v:shape>
        </w:pict>
      </w:r>
      <w:r>
        <w:rPr>
          <w:noProof/>
        </w:rPr>
        <w:pict>
          <v:rect id="_x0000_s2051" style="position:absolute;left:0;text-align:left;margin-left:107.9pt;margin-top:353.1pt;width:4.25pt;height:4.25pt;z-index:251661312" filled="f" strokeweight="1.5pt"/>
        </w:pict>
      </w:r>
      <w:r>
        <w:rPr>
          <w:noProof/>
        </w:rPr>
        <w:pict>
          <v:shape id="_x0000_s2050" type="#_x0000_t202" style="position:absolute;left:0;text-align:left;margin-left:7.9pt;margin-top:639.9pt;width:369.15pt;height:31.2pt;z-index:251658240" filled="f" stroked="f">
            <v:textbox style="mso-next-textbox:#_x0000_s2050">
              <w:txbxContent>
                <w:p w:rsidR="006C1652" w:rsidRPr="007A16BA" w:rsidRDefault="006C1652" w:rsidP="006C1652">
                  <w:pPr>
                    <w:jc w:val="center"/>
                    <w:rPr>
                      <w:rFonts w:ascii="黑体" w:eastAsia="黑体"/>
                      <w:sz w:val="30"/>
                      <w:szCs w:val="30"/>
                    </w:rPr>
                  </w:pPr>
                  <w:r w:rsidRPr="007A16BA">
                    <w:rPr>
                      <w:rFonts w:ascii="黑体" w:eastAsia="黑体" w:hint="eastAsia"/>
                      <w:sz w:val="30"/>
                      <w:szCs w:val="30"/>
                    </w:rPr>
                    <w:t xml:space="preserve">附图1  </w:t>
                  </w:r>
                  <w:r w:rsidRPr="005606BA">
                    <w:rPr>
                      <w:rFonts w:ascii="黑体" w:eastAsia="黑体"/>
                      <w:sz w:val="30"/>
                      <w:szCs w:val="30"/>
                    </w:rPr>
                    <w:t>新乡县鸿森纸业有限公司</w:t>
                  </w:r>
                  <w:r w:rsidRPr="007A16BA">
                    <w:rPr>
                      <w:rFonts w:ascii="黑体" w:eastAsia="黑体" w:hint="eastAsia"/>
                      <w:sz w:val="30"/>
                      <w:szCs w:val="30"/>
                    </w:rPr>
                    <w:t>地理位置</w:t>
                  </w:r>
                  <w:r>
                    <w:rPr>
                      <w:rFonts w:ascii="黑体" w:eastAsia="黑体" w:hint="eastAsia"/>
                      <w:sz w:val="30"/>
                      <w:szCs w:val="30"/>
                    </w:rPr>
                    <w:t>示意</w:t>
                  </w:r>
                  <w:r w:rsidRPr="007A16BA">
                    <w:rPr>
                      <w:rFonts w:ascii="黑体" w:eastAsia="黑体" w:hint="eastAsia"/>
                      <w:sz w:val="30"/>
                      <w:szCs w:val="30"/>
                    </w:rPr>
                    <w:t>图</w:t>
                  </w:r>
                </w:p>
              </w:txbxContent>
            </v:textbox>
          </v:shape>
        </w:pict>
      </w:r>
      <w:r w:rsidR="006C1652">
        <w:rPr>
          <w:noProof/>
        </w:rPr>
        <w:drawing>
          <wp:inline distT="0" distB="0" distL="0" distR="0">
            <wp:extent cx="5540197" cy="7993117"/>
            <wp:effectExtent l="19050" t="0" r="3353" b="0"/>
            <wp:docPr id="3" name="图片 1" descr="C:\Users\DELL\Desktop\新乡经济技术规划图-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新乡经济技术规划图-新.png"/>
                    <pic:cNvPicPr>
                      <a:picLocks noChangeAspect="1" noChangeArrowheads="1"/>
                    </pic:cNvPicPr>
                  </pic:nvPicPr>
                  <pic:blipFill>
                    <a:blip r:embed="rId14"/>
                    <a:srcRect/>
                    <a:stretch>
                      <a:fillRect/>
                    </a:stretch>
                  </pic:blipFill>
                  <pic:spPr bwMode="auto">
                    <a:xfrm>
                      <a:off x="0" y="0"/>
                      <a:ext cx="5538817" cy="7991125"/>
                    </a:xfrm>
                    <a:prstGeom prst="rect">
                      <a:avLst/>
                    </a:prstGeom>
                    <a:noFill/>
                    <a:ln w="9525">
                      <a:noFill/>
                      <a:miter lim="800000"/>
                      <a:headEnd/>
                      <a:tailEnd/>
                    </a:ln>
                  </pic:spPr>
                </pic:pic>
              </a:graphicData>
            </a:graphic>
          </wp:inline>
        </w:drawing>
      </w:r>
    </w:p>
    <w:p w:rsidR="006C1652" w:rsidRDefault="006C1652">
      <w:pPr>
        <w:sectPr w:rsidR="006C1652">
          <w:footerReference w:type="default" r:id="rId15"/>
          <w:pgSz w:w="11906" w:h="16838"/>
          <w:pgMar w:top="1440" w:right="1800" w:bottom="1440" w:left="1800" w:header="851" w:footer="992" w:gutter="0"/>
          <w:cols w:space="425"/>
          <w:docGrid w:type="lines" w:linePitch="312"/>
        </w:sectPr>
      </w:pPr>
    </w:p>
    <w:p w:rsidR="006C1652" w:rsidRDefault="006C1652" w:rsidP="006C1652"/>
    <w:p w:rsidR="006C1652" w:rsidRDefault="006C1652" w:rsidP="006C1652"/>
    <w:p w:rsidR="006C1652" w:rsidRDefault="008228BB" w:rsidP="006C1652">
      <w:r>
        <w:rPr>
          <w:noProof/>
        </w:rPr>
        <w:pict>
          <v:group id="_x0000_s2055" style="position:absolute;left:0;text-align:left;margin-left:7pt;margin-top:191.7pt;width:83.1pt;height:38.8pt;z-index:251667456" coordorigin="1874,6463" coordsize="1662,776">
            <v:shape id="_x0000_s2056" type="#_x0000_t202" style="position:absolute;left:1874;top:6478;width:268;height:398" filled="f" stroked="f">
              <v:textbox style="mso-next-textbox:#_x0000_s2056">
                <w:txbxContent>
                  <w:p w:rsidR="006C1652" w:rsidRPr="00A12138" w:rsidRDefault="006C1652" w:rsidP="006C1652">
                    <w:pPr>
                      <w:rPr>
                        <w:rFonts w:ascii="Times New Roman" w:eastAsia="宋体" w:hAnsi="Times New Roman" w:cs="Times New Roman"/>
                        <w:sz w:val="16"/>
                      </w:rPr>
                    </w:pPr>
                    <w:r w:rsidRPr="00A12138">
                      <w:rPr>
                        <w:rFonts w:ascii="Times New Roman" w:eastAsia="宋体" w:hAnsi="Times New Roman" w:cs="Times New Roman"/>
                        <w:sz w:val="16"/>
                      </w:rPr>
                      <w:t>0</w:t>
                    </w:r>
                  </w:p>
                </w:txbxContent>
              </v:textbox>
            </v:shape>
            <v:shape id="_x0000_s2057" type="#_x0000_t202" style="position:absolute;left:2379;top:6463;width:452;height:398" filled="f" stroked="f">
              <v:textbox style="mso-next-textbox:#_x0000_s2057">
                <w:txbxContent>
                  <w:p w:rsidR="006C1652" w:rsidRDefault="006C1652" w:rsidP="006C1652">
                    <w:pPr>
                      <w:rPr>
                        <w:rFonts w:ascii="Times New Roman" w:eastAsia="宋体" w:hAnsi="Times New Roman" w:cs="Times New Roman"/>
                        <w:sz w:val="16"/>
                      </w:rPr>
                    </w:pPr>
                    <w:r>
                      <w:rPr>
                        <w:rFonts w:ascii="Times New Roman" w:hAnsi="Times New Roman" w:hint="eastAsia"/>
                        <w:sz w:val="16"/>
                      </w:rPr>
                      <w:t>5</w:t>
                    </w:r>
                    <w:r>
                      <w:rPr>
                        <w:rFonts w:ascii="Times New Roman" w:eastAsia="宋体" w:hAnsi="Times New Roman" w:cs="Times New Roman" w:hint="eastAsia"/>
                        <w:sz w:val="16"/>
                      </w:rPr>
                      <w:t>0</w:t>
                    </w:r>
                  </w:p>
                  <w:p w:rsidR="006C1652" w:rsidRPr="00A12138" w:rsidRDefault="006C1652" w:rsidP="006C1652">
                    <w:pPr>
                      <w:rPr>
                        <w:rFonts w:ascii="Times New Roman" w:eastAsia="宋体" w:hAnsi="Times New Roman" w:cs="Times New Roman"/>
                        <w:sz w:val="16"/>
                      </w:rPr>
                    </w:pPr>
                  </w:p>
                </w:txbxContent>
              </v:textbox>
            </v:shape>
            <v:group id="_x0000_s2058" style="position:absolute;left:1930;top:6826;width:1355;height:413" coordorigin="1730,9182" coordsize="1355,413">
              <v:shape id="_x0000_s2059" type="#_x0000_t202" style="position:absolute;left:1730;top:9197;width:1355;height:398" filled="f" stroked="f">
                <v:textbox style="mso-next-textbox:#_x0000_s2059">
                  <w:txbxContent>
                    <w:p w:rsidR="006C1652" w:rsidRDefault="006C1652" w:rsidP="006C1652">
                      <w:pPr>
                        <w:rPr>
                          <w:rFonts w:ascii="Times New Roman" w:eastAsia="宋体" w:hAnsi="Times New Roman" w:cs="Times New Roman"/>
                          <w:sz w:val="16"/>
                        </w:rPr>
                      </w:pPr>
                      <w:r>
                        <w:rPr>
                          <w:rFonts w:ascii="Times New Roman" w:eastAsia="宋体" w:hAnsi="Times New Roman" w:cs="Times New Roman" w:hint="eastAsia"/>
                          <w:sz w:val="16"/>
                        </w:rPr>
                        <w:t>比例尺：</w:t>
                      </w:r>
                      <w:r>
                        <w:rPr>
                          <w:rFonts w:ascii="Times New Roman" w:eastAsia="宋体" w:hAnsi="Times New Roman" w:cs="Times New Roman" w:hint="eastAsia"/>
                          <w:sz w:val="16"/>
                        </w:rPr>
                        <w:t>1:</w:t>
                      </w:r>
                      <w:r>
                        <w:rPr>
                          <w:rFonts w:ascii="Times New Roman" w:hAnsi="Times New Roman" w:hint="eastAsia"/>
                          <w:sz w:val="16"/>
                        </w:rPr>
                        <w:t>5</w:t>
                      </w:r>
                      <w:r>
                        <w:rPr>
                          <w:rFonts w:ascii="Times New Roman" w:eastAsia="宋体" w:hAnsi="Times New Roman" w:cs="Times New Roman" w:hint="eastAsia"/>
                          <w:sz w:val="16"/>
                        </w:rPr>
                        <w:t>000</w:t>
                      </w:r>
                    </w:p>
                    <w:p w:rsidR="006C1652" w:rsidRPr="00A12138" w:rsidRDefault="006C1652" w:rsidP="006C1652">
                      <w:pPr>
                        <w:rPr>
                          <w:rFonts w:ascii="Times New Roman" w:eastAsia="宋体" w:hAnsi="Times New Roman" w:cs="Times New Roman"/>
                          <w:sz w:val="16"/>
                        </w:rPr>
                      </w:pPr>
                    </w:p>
                  </w:txbxContent>
                </v:textbox>
              </v:shape>
              <v:group id="_x0000_s2060" style="position:absolute;left:1842;top:9182;width:1144;height:91" coordorigin="1842,9182" coordsize="1144,91">
                <v:shape id="_x0000_s2061" type="#_x0000_t32" style="position:absolute;left:1842;top:9272;width:567;height:1;flip:y" o:connectortype="straight"/>
                <v:shape id="_x0000_s2062" type="#_x0000_t32" style="position:absolute;left:1842;top:9182;width:0;height:85;flip:y" o:connectortype="straight"/>
                <v:shape id="_x0000_s2063" type="#_x0000_t32" style="position:absolute;left:2409;top:9182;width:0;height:85;flip:y" o:connectortype="straight"/>
                <v:shape id="_x0000_s2064" type="#_x0000_t32" style="position:absolute;left:2418;top:9270;width:567;height:1;flip:y" o:connectortype="straight"/>
                <v:shape id="_x0000_s2065" type="#_x0000_t32" style="position:absolute;left:2986;top:9182;width:0;height:85;flip:y" o:connectortype="straight"/>
              </v:group>
            </v:group>
            <v:shape id="_x0000_s2066" type="#_x0000_t202" style="position:absolute;left:2834;top:6463;width:702;height:398" filled="f" stroked="f">
              <v:textbox style="mso-next-textbox:#_x0000_s2066">
                <w:txbxContent>
                  <w:p w:rsidR="006C1652" w:rsidRDefault="006C1652" w:rsidP="006C1652">
                    <w:pPr>
                      <w:rPr>
                        <w:rFonts w:ascii="Times New Roman" w:eastAsia="宋体" w:hAnsi="Times New Roman" w:cs="Times New Roman"/>
                        <w:sz w:val="16"/>
                      </w:rPr>
                    </w:pPr>
                    <w:r>
                      <w:rPr>
                        <w:rFonts w:ascii="Times New Roman" w:hAnsi="Times New Roman" w:hint="eastAsia"/>
                        <w:sz w:val="16"/>
                      </w:rPr>
                      <w:t>10</w:t>
                    </w:r>
                    <w:r>
                      <w:rPr>
                        <w:rFonts w:ascii="Times New Roman" w:eastAsia="宋体" w:hAnsi="Times New Roman" w:cs="Times New Roman" w:hint="eastAsia"/>
                        <w:sz w:val="16"/>
                      </w:rPr>
                      <w:t>0m</w:t>
                    </w:r>
                  </w:p>
                  <w:p w:rsidR="006C1652" w:rsidRPr="00A12138" w:rsidRDefault="006C1652" w:rsidP="006C1652">
                    <w:pPr>
                      <w:rPr>
                        <w:rFonts w:ascii="Times New Roman" w:eastAsia="宋体" w:hAnsi="Times New Roman" w:cs="Times New Roman"/>
                        <w:sz w:val="16"/>
                      </w:rPr>
                    </w:pPr>
                  </w:p>
                </w:txbxContent>
              </v:textbox>
            </v:shape>
          </v:group>
        </w:pict>
      </w:r>
      <w:r>
        <w:rPr>
          <w:noProof/>
        </w:rPr>
        <w:pict>
          <v:rect id="_x0000_s2054" style="position:absolute;left:0;text-align:left;margin-left:4.65pt;margin-top:191.35pt;width:85.45pt;height:37.9pt;z-index:251666432" fillcolor="white [3212]" stroked="f" strokecolor="yellow" strokeweight="1pt"/>
        </w:pict>
      </w:r>
      <w:r w:rsidR="006C1652">
        <w:rPr>
          <w:noProof/>
        </w:rPr>
        <w:drawing>
          <wp:anchor distT="0" distB="0" distL="114300" distR="114300" simplePos="0" relativeHeight="251665408" behindDoc="0" locked="0" layoutInCell="1" allowOverlap="1">
            <wp:simplePos x="0" y="0"/>
            <wp:positionH relativeFrom="column">
              <wp:posOffset>4767891</wp:posOffset>
            </wp:positionH>
            <wp:positionV relativeFrom="paragraph">
              <wp:posOffset>51758</wp:posOffset>
            </wp:positionV>
            <wp:extent cx="498535" cy="500333"/>
            <wp:effectExtent l="19050" t="0" r="0" b="0"/>
            <wp:wrapNone/>
            <wp:docPr id="9" name="图片 9" descr="C:\Users\Administrator\Desktop\微信截图_20210409085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微信截图_20210409085504.png"/>
                    <pic:cNvPicPr>
                      <a:picLocks noChangeAspect="1" noChangeArrowheads="1"/>
                    </pic:cNvPicPr>
                  </pic:nvPicPr>
                  <pic:blipFill>
                    <a:blip r:embed="rId16"/>
                    <a:srcRect/>
                    <a:stretch>
                      <a:fillRect/>
                    </a:stretch>
                  </pic:blipFill>
                  <pic:spPr bwMode="auto">
                    <a:xfrm>
                      <a:off x="0" y="0"/>
                      <a:ext cx="498535" cy="500333"/>
                    </a:xfrm>
                    <a:prstGeom prst="rect">
                      <a:avLst/>
                    </a:prstGeom>
                    <a:noFill/>
                    <a:ln w="9525">
                      <a:noFill/>
                      <a:miter lim="800000"/>
                      <a:headEnd/>
                      <a:tailEnd/>
                    </a:ln>
                  </pic:spPr>
                </pic:pic>
              </a:graphicData>
            </a:graphic>
          </wp:anchor>
        </w:drawing>
      </w:r>
      <w:r w:rsidR="006C1652">
        <w:rPr>
          <w:noProof/>
        </w:rPr>
        <w:drawing>
          <wp:inline distT="0" distB="0" distL="0" distR="0">
            <wp:extent cx="5274310" cy="2922614"/>
            <wp:effectExtent l="19050" t="0" r="2540" b="0"/>
            <wp:docPr id="2" name="图片 1" descr="C:\Users\Administrator\Desktop\微信截图_20210412113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微信截图_20210412113332.png"/>
                    <pic:cNvPicPr>
                      <a:picLocks noChangeAspect="1" noChangeArrowheads="1"/>
                    </pic:cNvPicPr>
                  </pic:nvPicPr>
                  <pic:blipFill>
                    <a:blip r:embed="rId17"/>
                    <a:srcRect/>
                    <a:stretch>
                      <a:fillRect/>
                    </a:stretch>
                  </pic:blipFill>
                  <pic:spPr bwMode="auto">
                    <a:xfrm>
                      <a:off x="0" y="0"/>
                      <a:ext cx="5274310" cy="2922614"/>
                    </a:xfrm>
                    <a:prstGeom prst="rect">
                      <a:avLst/>
                    </a:prstGeom>
                    <a:noFill/>
                    <a:ln w="9525">
                      <a:noFill/>
                      <a:miter lim="800000"/>
                      <a:headEnd/>
                      <a:tailEnd/>
                    </a:ln>
                  </pic:spPr>
                </pic:pic>
              </a:graphicData>
            </a:graphic>
          </wp:inline>
        </w:drawing>
      </w:r>
    </w:p>
    <w:p w:rsidR="006C1652" w:rsidRDefault="006C1652" w:rsidP="006C1652"/>
    <w:p w:rsidR="006C1652" w:rsidRDefault="006C1652" w:rsidP="006C1652"/>
    <w:p w:rsidR="006C1652" w:rsidRDefault="006C1652" w:rsidP="006C1652"/>
    <w:p w:rsidR="006C1652" w:rsidRDefault="006C1652" w:rsidP="006C1652"/>
    <w:p w:rsidR="006C1652" w:rsidRDefault="008228BB" w:rsidP="006C1652">
      <w:r>
        <w:rPr>
          <w:noProof/>
        </w:rPr>
        <w:pict>
          <v:rect id="_x0000_s2067" style="position:absolute;left:0;text-align:left;margin-left:4.65pt;margin-top:191.35pt;width:85.45pt;height:37.9pt;z-index:251668480" fillcolor="white [3212]" stroked="f" strokecolor="yellow" strokeweight="1pt"/>
        </w:pict>
      </w:r>
      <w:r>
        <w:rPr>
          <w:noProof/>
        </w:rPr>
        <w:pict>
          <v:group id="_x0000_s2068" style="position:absolute;left:0;text-align:left;margin-left:8.15pt;margin-top:190.65pt;width:83.65pt;height:37.75pt;z-index:251669504" coordorigin="239,240" coordsize="1673,755">
            <v:group id="_x0000_s2069" style="position:absolute;left:267;top:582;width:1532;height:413" coordorigin="1635,12142" coordsize="1532,413">
              <v:shape id="_x0000_s2070" type="#_x0000_t202" style="position:absolute;left:1635;top:12157;width:1532;height:398" filled="f" stroked="f">
                <v:textbox style="mso-next-textbox:#_x0000_s2070">
                  <w:txbxContent>
                    <w:p w:rsidR="006C1652" w:rsidRDefault="006C1652" w:rsidP="006C1652">
                      <w:pPr>
                        <w:rPr>
                          <w:rFonts w:ascii="Times New Roman" w:eastAsia="宋体" w:hAnsi="Times New Roman" w:cs="Times New Roman"/>
                          <w:sz w:val="16"/>
                        </w:rPr>
                      </w:pPr>
                      <w:r>
                        <w:rPr>
                          <w:rFonts w:ascii="Times New Roman" w:eastAsia="宋体" w:hAnsi="Times New Roman" w:cs="Times New Roman" w:hint="eastAsia"/>
                          <w:sz w:val="16"/>
                        </w:rPr>
                        <w:t>比例尺：</w:t>
                      </w:r>
                      <w:r>
                        <w:rPr>
                          <w:rFonts w:ascii="Times New Roman" w:eastAsia="宋体" w:hAnsi="Times New Roman" w:cs="Times New Roman" w:hint="eastAsia"/>
                          <w:sz w:val="16"/>
                        </w:rPr>
                        <w:t>1:14000</w:t>
                      </w:r>
                    </w:p>
                    <w:p w:rsidR="006C1652" w:rsidRPr="00A12138" w:rsidRDefault="006C1652" w:rsidP="006C1652">
                      <w:pPr>
                        <w:rPr>
                          <w:rFonts w:ascii="Times New Roman" w:eastAsia="宋体" w:hAnsi="Times New Roman" w:cs="Times New Roman"/>
                          <w:sz w:val="16"/>
                        </w:rPr>
                      </w:pPr>
                    </w:p>
                  </w:txbxContent>
                </v:textbox>
              </v:shape>
              <v:group id="_x0000_s2071" style="position:absolute;left:1782;top:12142;width:1144;height:91" coordorigin="1842,9182" coordsize="1144,91">
                <v:shape id="_x0000_s2072" type="#_x0000_t32" style="position:absolute;left:1842;top:9272;width:567;height:1;flip:y" o:connectortype="straight"/>
                <v:shape id="_x0000_s2073" type="#_x0000_t32" style="position:absolute;left:1842;top:9182;width:0;height:85;flip:y" o:connectortype="straight"/>
                <v:shape id="_x0000_s2074" type="#_x0000_t32" style="position:absolute;left:2409;top:9182;width:0;height:85;flip:y" o:connectortype="straight"/>
                <v:shape id="_x0000_s2075" type="#_x0000_t32" style="position:absolute;left:2418;top:9270;width:567;height:1;flip:y" o:connectortype="straight"/>
                <v:shape id="_x0000_s2076" type="#_x0000_t32" style="position:absolute;left:2986;top:9182;width:0;height:85;flip:y" o:connectortype="straight"/>
              </v:group>
            </v:group>
            <v:shape id="_x0000_s2077" type="#_x0000_t202" style="position:absolute;left:1224;top:240;width:688;height:398" filled="f" stroked="f">
              <v:textbox style="mso-next-textbox:#_x0000_s2077">
                <w:txbxContent>
                  <w:p w:rsidR="006C1652" w:rsidRPr="00A12138" w:rsidRDefault="006C1652" w:rsidP="006C1652">
                    <w:pPr>
                      <w:rPr>
                        <w:rFonts w:ascii="Times New Roman" w:eastAsia="宋体" w:hAnsi="Times New Roman" w:cs="Times New Roman"/>
                        <w:sz w:val="16"/>
                      </w:rPr>
                    </w:pPr>
                    <w:r>
                      <w:rPr>
                        <w:rFonts w:ascii="Times New Roman" w:eastAsia="宋体" w:hAnsi="Times New Roman" w:cs="Times New Roman" w:hint="eastAsia"/>
                        <w:sz w:val="16"/>
                      </w:rPr>
                      <w:t>280m</w:t>
                    </w:r>
                  </w:p>
                </w:txbxContent>
              </v:textbox>
            </v:shape>
            <v:shape id="_x0000_s2078" type="#_x0000_t202" style="position:absolute;left:681;top:240;width:648;height:398" filled="f" stroked="f">
              <v:textbox style="mso-next-textbox:#_x0000_s2078">
                <w:txbxContent>
                  <w:p w:rsidR="006C1652" w:rsidRPr="00A12138" w:rsidRDefault="006C1652" w:rsidP="006C1652">
                    <w:pPr>
                      <w:rPr>
                        <w:rFonts w:ascii="Times New Roman" w:eastAsia="宋体" w:hAnsi="Times New Roman" w:cs="Times New Roman"/>
                        <w:sz w:val="16"/>
                      </w:rPr>
                    </w:pPr>
                    <w:r>
                      <w:rPr>
                        <w:rFonts w:ascii="Times New Roman" w:eastAsia="宋体" w:hAnsi="Times New Roman" w:cs="Times New Roman" w:hint="eastAsia"/>
                        <w:sz w:val="16"/>
                      </w:rPr>
                      <w:t>140</w:t>
                    </w:r>
                  </w:p>
                </w:txbxContent>
              </v:textbox>
            </v:shape>
            <v:shape id="_x0000_s2079" type="#_x0000_t202" style="position:absolute;left:239;top:240;width:268;height:398" filled="f" stroked="f">
              <v:textbox style="mso-next-textbox:#_x0000_s2079">
                <w:txbxContent>
                  <w:p w:rsidR="006C1652" w:rsidRPr="00A12138" w:rsidRDefault="006C1652" w:rsidP="006C1652">
                    <w:pPr>
                      <w:rPr>
                        <w:rFonts w:ascii="Times New Roman" w:eastAsia="宋体" w:hAnsi="Times New Roman" w:cs="Times New Roman"/>
                        <w:sz w:val="16"/>
                      </w:rPr>
                    </w:pPr>
                    <w:r w:rsidRPr="00A12138">
                      <w:rPr>
                        <w:rFonts w:ascii="Times New Roman" w:eastAsia="宋体" w:hAnsi="Times New Roman" w:cs="Times New Roman"/>
                        <w:sz w:val="16"/>
                      </w:rPr>
                      <w:t>0</w:t>
                    </w:r>
                  </w:p>
                </w:txbxContent>
              </v:textbox>
            </v:shape>
          </v:group>
        </w:pict>
      </w:r>
      <w:r w:rsidR="006C1652" w:rsidRPr="003D4B01">
        <w:rPr>
          <w:noProof/>
        </w:rPr>
        <w:drawing>
          <wp:anchor distT="0" distB="0" distL="114300" distR="114300" simplePos="0" relativeHeight="251670528" behindDoc="0" locked="0" layoutInCell="1" allowOverlap="1">
            <wp:simplePos x="0" y="0"/>
            <wp:positionH relativeFrom="column">
              <wp:posOffset>57869</wp:posOffset>
            </wp:positionH>
            <wp:positionV relativeFrom="paragraph">
              <wp:posOffset>65560</wp:posOffset>
            </wp:positionV>
            <wp:extent cx="498535" cy="500332"/>
            <wp:effectExtent l="19050" t="0" r="0" b="0"/>
            <wp:wrapNone/>
            <wp:docPr id="6" name="图片 9" descr="C:\Users\Administrator\Desktop\微信截图_20210409085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微信截图_20210409085504.png"/>
                    <pic:cNvPicPr>
                      <a:picLocks noChangeAspect="1" noChangeArrowheads="1"/>
                    </pic:cNvPicPr>
                  </pic:nvPicPr>
                  <pic:blipFill>
                    <a:blip r:embed="rId16"/>
                    <a:srcRect/>
                    <a:stretch>
                      <a:fillRect/>
                    </a:stretch>
                  </pic:blipFill>
                  <pic:spPr bwMode="auto">
                    <a:xfrm>
                      <a:off x="0" y="0"/>
                      <a:ext cx="498535" cy="500332"/>
                    </a:xfrm>
                    <a:prstGeom prst="rect">
                      <a:avLst/>
                    </a:prstGeom>
                    <a:noFill/>
                    <a:ln w="9525">
                      <a:noFill/>
                      <a:miter lim="800000"/>
                      <a:headEnd/>
                      <a:tailEnd/>
                    </a:ln>
                  </pic:spPr>
                </pic:pic>
              </a:graphicData>
            </a:graphic>
          </wp:anchor>
        </w:drawing>
      </w:r>
      <w:r w:rsidR="006C1652">
        <w:rPr>
          <w:noProof/>
        </w:rPr>
        <w:drawing>
          <wp:inline distT="0" distB="0" distL="0" distR="0">
            <wp:extent cx="5274310" cy="2908731"/>
            <wp:effectExtent l="19050" t="0" r="2540" b="0"/>
            <wp:docPr id="5" name="图片 2" descr="C:\Users\Administrator\Desktop\微信截图_20210412113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微信截图_20210412113353.png"/>
                    <pic:cNvPicPr>
                      <a:picLocks noChangeAspect="1" noChangeArrowheads="1"/>
                    </pic:cNvPicPr>
                  </pic:nvPicPr>
                  <pic:blipFill>
                    <a:blip r:embed="rId18"/>
                    <a:srcRect/>
                    <a:stretch>
                      <a:fillRect/>
                    </a:stretch>
                  </pic:blipFill>
                  <pic:spPr bwMode="auto">
                    <a:xfrm>
                      <a:off x="0" y="0"/>
                      <a:ext cx="5274310" cy="2908731"/>
                    </a:xfrm>
                    <a:prstGeom prst="rect">
                      <a:avLst/>
                    </a:prstGeom>
                    <a:noFill/>
                    <a:ln w="9525">
                      <a:noFill/>
                      <a:miter lim="800000"/>
                      <a:headEnd/>
                      <a:tailEnd/>
                    </a:ln>
                  </pic:spPr>
                </pic:pic>
              </a:graphicData>
            </a:graphic>
          </wp:inline>
        </w:drawing>
      </w:r>
    </w:p>
    <w:p w:rsidR="006C1652" w:rsidRDefault="008228BB" w:rsidP="006C1652">
      <w:r>
        <w:rPr>
          <w:noProof/>
        </w:rPr>
        <w:pict>
          <v:shape id="文本框 4" o:spid="_x0000_s2053" type="#_x0000_t202" style="position:absolute;left:0;text-align:left;margin-left:-2.25pt;margin-top:35.35pt;width:435.5pt;height:40.2pt;z-index:2516643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" filled="f" stroked="f" strokeweight=".5pt">
            <v:textbox style="mso-next-textbox:#文本框 4">
              <w:txbxContent>
                <w:p w:rsidR="006C1652" w:rsidRPr="00B94B4D" w:rsidRDefault="006C1652" w:rsidP="006C1652">
                  <w:pPr>
                    <w:jc w:val="center"/>
                    <w:rPr>
                      <w:rFonts w:ascii="Times New Roman" w:eastAsia="黑体" w:hAnsi="Times New Roman" w:cs="Times New Roman"/>
                      <w:color w:val="000000"/>
                      <w:sz w:val="28"/>
                    </w:rPr>
                  </w:pPr>
                  <w:r w:rsidRPr="00B94B4D">
                    <w:rPr>
                      <w:rFonts w:ascii="Times New Roman" w:eastAsia="黑体" w:hAnsi="Calibri" w:cs="Times New Roman"/>
                      <w:color w:val="000000"/>
                      <w:sz w:val="28"/>
                    </w:rPr>
                    <w:t>附图</w:t>
                  </w:r>
                  <w:r w:rsidRPr="00B94B4D">
                    <w:rPr>
                      <w:rFonts w:ascii="Times New Roman" w:eastAsia="黑体" w:hAnsi="Times New Roman" w:cs="Times New Roman"/>
                      <w:color w:val="000000"/>
                      <w:sz w:val="28"/>
                    </w:rPr>
                    <w:t xml:space="preserve">2  </w:t>
                  </w:r>
                  <w:r w:rsidRPr="003D4B01">
                    <w:rPr>
                      <w:rFonts w:ascii="Times New Roman" w:eastAsia="黑体" w:cs="Times New Roman" w:hint="eastAsia"/>
                      <w:color w:val="000000"/>
                      <w:sz w:val="28"/>
                    </w:rPr>
                    <w:t>新乡县鸿森纸业有限公司</w:t>
                  </w:r>
                  <w:r w:rsidRPr="00B94B4D">
                    <w:rPr>
                      <w:rFonts w:ascii="Times New Roman" w:eastAsia="黑体" w:hAnsi="Calibri" w:cs="Times New Roman"/>
                      <w:color w:val="000000"/>
                      <w:sz w:val="28"/>
                    </w:rPr>
                    <w:t>厂区周边环境及环境保护目标图</w:t>
                  </w:r>
                </w:p>
                <w:p w:rsidR="006C1652" w:rsidRPr="004D5901" w:rsidRDefault="006C1652" w:rsidP="006C1652">
                  <w:pPr>
                    <w:rPr>
                      <w:rFonts w:ascii="Calibri" w:eastAsia="宋体" w:hAnsi="Calibri" w:cs="Times New Roman"/>
                    </w:rPr>
                  </w:pPr>
                </w:p>
              </w:txbxContent>
            </v:textbox>
          </v:shape>
        </w:pict>
      </w:r>
    </w:p>
    <w:p w:rsidR="006C1652" w:rsidRDefault="006C1652">
      <w:pPr>
        <w:sectPr w:rsidR="006C1652">
          <w:pgSz w:w="11906" w:h="16838"/>
          <w:pgMar w:top="1440" w:right="1800" w:bottom="1440" w:left="1800" w:header="851" w:footer="992" w:gutter="0"/>
          <w:cols w:space="425"/>
          <w:docGrid w:type="lines" w:linePitch="312"/>
        </w:sectPr>
      </w:pPr>
    </w:p>
    <w:p w:rsidR="006C1652" w:rsidRDefault="008228BB" w:rsidP="006C1652">
      <w:r>
        <w:rPr>
          <w:noProof/>
        </w:rPr>
        <w:lastRenderedPageBreak/>
        <w:pict>
          <v:shape id="_x0000_s2092" type="#_x0000_t202" style="position:absolute;left:0;text-align:left;margin-left:108.05pt;margin-top:306.45pt;width:93.3pt;height:23.4pt;z-index:251684864" filled="f" stroked="f">
            <v:textbox style="mso-next-textbox:#_x0000_s2092">
              <w:txbxContent>
                <w:p w:rsidR="006C1652" w:rsidRPr="0018272C" w:rsidRDefault="006C1652" w:rsidP="006C1652">
                  <w:pPr>
                    <w:rPr>
                      <w:rFonts w:ascii="Calibri" w:eastAsia="宋体" w:hAnsi="Calibri" w:cs="Times New Roman"/>
                      <w:b/>
                    </w:rPr>
                  </w:pPr>
                  <w:r w:rsidRPr="0018272C">
                    <w:rPr>
                      <w:rFonts w:hint="eastAsia"/>
                      <w:b/>
                    </w:rPr>
                    <w:t>生产</w:t>
                  </w:r>
                  <w:r w:rsidRPr="0018272C">
                    <w:rPr>
                      <w:rFonts w:ascii="Calibri" w:eastAsia="宋体" w:hAnsi="Calibri" w:cs="Times New Roman" w:hint="eastAsia"/>
                      <w:b/>
                    </w:rPr>
                    <w:t>车间</w:t>
                  </w:r>
                  <w:r>
                    <w:rPr>
                      <w:rFonts w:ascii="Calibri" w:eastAsia="宋体" w:hAnsi="Calibri" w:cs="Times New Roman" w:hint="eastAsia"/>
                      <w:b/>
                    </w:rPr>
                    <w:t>（新建）</w:t>
                  </w:r>
                </w:p>
              </w:txbxContent>
            </v:textbox>
          </v:shape>
        </w:pict>
      </w:r>
      <w:r>
        <w:rPr>
          <w:noProof/>
        </w:rPr>
        <w:pict>
          <v:shape id="_x0000_s2119" type="#_x0000_t32" style="position:absolute;left:0;text-align:left;margin-left:188pt;margin-top:106.35pt;width:0;height:199.8pt;z-index:251712512" o:connectortype="straight">
            <v:stroke dashstyle="dash"/>
          </v:shape>
        </w:pict>
      </w:r>
      <w:r>
        <w:rPr>
          <w:noProof/>
        </w:rPr>
        <w:pict>
          <v:shape id="_x0000_s2118" type="#_x0000_t32" style="position:absolute;left:0;text-align:left;margin-left:159.5pt;margin-top:106.35pt;width:0;height:199.8pt;z-index:251711488" o:connectortype="straight">
            <v:stroke dashstyle="dash"/>
          </v:shape>
        </w:pict>
      </w:r>
      <w:r>
        <w:rPr>
          <w:noProof/>
        </w:rPr>
        <w:pict>
          <v:shape id="_x0000_s2117" type="#_x0000_t32" style="position:absolute;left:0;text-align:left;margin-left:128.55pt;margin-top:106.35pt;width:0;height:199.8pt;z-index:251710464" o:connectortype="straight">
            <v:stroke dashstyle="dash"/>
          </v:shape>
        </w:pict>
      </w:r>
      <w:r>
        <w:rPr>
          <w:noProof/>
        </w:rPr>
        <w:pict>
          <v:shape id="_x0000_s2123" type="#_x0000_t202" style="position:absolute;left:0;text-align:left;margin-left:131.15pt;margin-top:155pt;width:27.85pt;height:109.9pt;z-index:251716608" filled="f" stroked="f">
            <v:textbox style="mso-next-textbox:#_x0000_s2123">
              <w:txbxContent>
                <w:p w:rsidR="006C1652" w:rsidRDefault="006C1652" w:rsidP="006C1652">
                  <w:r>
                    <w:rPr>
                      <w:rFonts w:hint="eastAsia"/>
                    </w:rPr>
                    <w:t>珍</w:t>
                  </w:r>
                </w:p>
                <w:p w:rsidR="006C1652" w:rsidRDefault="006C1652" w:rsidP="006C1652">
                  <w:r>
                    <w:rPr>
                      <w:rFonts w:hint="eastAsia"/>
                    </w:rPr>
                    <w:t>珠</w:t>
                  </w:r>
                </w:p>
                <w:p w:rsidR="006C1652" w:rsidRDefault="006C1652" w:rsidP="006C1652">
                  <w:r>
                    <w:rPr>
                      <w:rFonts w:hint="eastAsia"/>
                    </w:rPr>
                    <w:t>棉</w:t>
                  </w:r>
                </w:p>
                <w:p w:rsidR="006C1652" w:rsidRDefault="006C1652" w:rsidP="006C1652">
                  <w:r>
                    <w:rPr>
                      <w:rFonts w:hint="eastAsia"/>
                    </w:rPr>
                    <w:t>发</w:t>
                  </w:r>
                </w:p>
                <w:p w:rsidR="006C1652" w:rsidRDefault="006C1652" w:rsidP="006C1652">
                  <w:r>
                    <w:rPr>
                      <w:rFonts w:hint="eastAsia"/>
                    </w:rPr>
                    <w:t>泡</w:t>
                  </w:r>
                </w:p>
                <w:p w:rsidR="006C1652" w:rsidRDefault="006C1652" w:rsidP="006C1652">
                  <w:pPr>
                    <w:rPr>
                      <w:rFonts w:ascii="Calibri" w:eastAsia="宋体" w:hAnsi="Calibri" w:cs="Times New Roman"/>
                    </w:rPr>
                  </w:pPr>
                  <w:r>
                    <w:rPr>
                      <w:rFonts w:hint="eastAsia"/>
                    </w:rPr>
                    <w:t>机</w:t>
                  </w:r>
                </w:p>
              </w:txbxContent>
            </v:textbox>
          </v:shape>
        </w:pict>
      </w:r>
      <w:r>
        <w:rPr>
          <w:noProof/>
        </w:rPr>
        <w:pict>
          <v:shape id="_x0000_s2121" type="#_x0000_t202" style="position:absolute;left:0;text-align:left;margin-left:187.35pt;margin-top:154.1pt;width:27.85pt;height:109.9pt;z-index:251714560" filled="f" stroked="f">
            <v:textbox style="mso-next-textbox:#_x0000_s2121">
              <w:txbxContent>
                <w:p w:rsidR="006C1652" w:rsidRDefault="006C1652" w:rsidP="006C1652">
                  <w:r>
                    <w:rPr>
                      <w:rFonts w:hint="eastAsia"/>
                    </w:rPr>
                    <w:t>珍</w:t>
                  </w:r>
                </w:p>
                <w:p w:rsidR="006C1652" w:rsidRDefault="006C1652" w:rsidP="006C1652">
                  <w:r>
                    <w:rPr>
                      <w:rFonts w:hint="eastAsia"/>
                    </w:rPr>
                    <w:t>珠</w:t>
                  </w:r>
                </w:p>
                <w:p w:rsidR="006C1652" w:rsidRDefault="006C1652" w:rsidP="006C1652">
                  <w:r>
                    <w:rPr>
                      <w:rFonts w:hint="eastAsia"/>
                    </w:rPr>
                    <w:t>棉</w:t>
                  </w:r>
                </w:p>
                <w:p w:rsidR="006C1652" w:rsidRDefault="006C1652" w:rsidP="006C1652">
                  <w:r>
                    <w:rPr>
                      <w:rFonts w:hint="eastAsia"/>
                    </w:rPr>
                    <w:t>发</w:t>
                  </w:r>
                </w:p>
                <w:p w:rsidR="006C1652" w:rsidRDefault="006C1652" w:rsidP="006C1652">
                  <w:r>
                    <w:rPr>
                      <w:rFonts w:hint="eastAsia"/>
                    </w:rPr>
                    <w:t>泡</w:t>
                  </w:r>
                </w:p>
                <w:p w:rsidR="006C1652" w:rsidRDefault="006C1652" w:rsidP="006C1652">
                  <w:pPr>
                    <w:rPr>
                      <w:rFonts w:ascii="Calibri" w:eastAsia="宋体" w:hAnsi="Calibri" w:cs="Times New Roman"/>
                    </w:rPr>
                  </w:pPr>
                  <w:r>
                    <w:rPr>
                      <w:rFonts w:hint="eastAsia"/>
                    </w:rPr>
                    <w:t>机</w:t>
                  </w:r>
                </w:p>
              </w:txbxContent>
            </v:textbox>
          </v:shape>
        </w:pict>
      </w:r>
      <w:r>
        <w:rPr>
          <w:noProof/>
        </w:rPr>
        <w:pict>
          <v:shape id="_x0000_s2122" type="#_x0000_t202" style="position:absolute;left:0;text-align:left;margin-left:159.5pt;margin-top:154.1pt;width:27.85pt;height:109.9pt;z-index:251715584" filled="f" stroked="f">
            <v:textbox style="mso-next-textbox:#_x0000_s2122">
              <w:txbxContent>
                <w:p w:rsidR="006C1652" w:rsidRDefault="006C1652" w:rsidP="006C1652">
                  <w:r>
                    <w:rPr>
                      <w:rFonts w:hint="eastAsia"/>
                    </w:rPr>
                    <w:t>珍</w:t>
                  </w:r>
                </w:p>
                <w:p w:rsidR="006C1652" w:rsidRDefault="006C1652" w:rsidP="006C1652">
                  <w:r>
                    <w:rPr>
                      <w:rFonts w:hint="eastAsia"/>
                    </w:rPr>
                    <w:t>珠</w:t>
                  </w:r>
                </w:p>
                <w:p w:rsidR="006C1652" w:rsidRDefault="006C1652" w:rsidP="006C1652">
                  <w:r>
                    <w:rPr>
                      <w:rFonts w:hint="eastAsia"/>
                    </w:rPr>
                    <w:t>棉</w:t>
                  </w:r>
                </w:p>
                <w:p w:rsidR="006C1652" w:rsidRDefault="006C1652" w:rsidP="006C1652">
                  <w:r>
                    <w:rPr>
                      <w:rFonts w:hint="eastAsia"/>
                    </w:rPr>
                    <w:t>发</w:t>
                  </w:r>
                </w:p>
                <w:p w:rsidR="006C1652" w:rsidRDefault="006C1652" w:rsidP="006C1652">
                  <w:r>
                    <w:rPr>
                      <w:rFonts w:hint="eastAsia"/>
                    </w:rPr>
                    <w:t>泡</w:t>
                  </w:r>
                </w:p>
                <w:p w:rsidR="006C1652" w:rsidRDefault="006C1652" w:rsidP="006C1652">
                  <w:pPr>
                    <w:rPr>
                      <w:rFonts w:ascii="Calibri" w:eastAsia="宋体" w:hAnsi="Calibri" w:cs="Times New Roman"/>
                    </w:rPr>
                  </w:pPr>
                  <w:r>
                    <w:rPr>
                      <w:rFonts w:hint="eastAsia"/>
                    </w:rPr>
                    <w:t>机</w:t>
                  </w:r>
                </w:p>
              </w:txbxContent>
            </v:textbox>
          </v:shape>
        </w:pict>
      </w:r>
      <w:r>
        <w:rPr>
          <w:noProof/>
        </w:rPr>
        <w:pict>
          <v:shape id="_x0000_s2120" type="#_x0000_t202" style="position:absolute;left:0;text-align:left;margin-left:100.7pt;margin-top:152.85pt;width:27.85pt;height:109.9pt;z-index:251713536" filled="f" stroked="f">
            <v:textbox style="mso-next-textbox:#_x0000_s2120">
              <w:txbxContent>
                <w:p w:rsidR="006C1652" w:rsidRDefault="006C1652" w:rsidP="006C1652">
                  <w:r>
                    <w:rPr>
                      <w:rFonts w:hint="eastAsia"/>
                    </w:rPr>
                    <w:t>珍</w:t>
                  </w:r>
                </w:p>
                <w:p w:rsidR="006C1652" w:rsidRDefault="006C1652" w:rsidP="006C1652">
                  <w:r>
                    <w:rPr>
                      <w:rFonts w:hint="eastAsia"/>
                    </w:rPr>
                    <w:t>珠</w:t>
                  </w:r>
                </w:p>
                <w:p w:rsidR="006C1652" w:rsidRDefault="006C1652" w:rsidP="006C1652">
                  <w:r>
                    <w:rPr>
                      <w:rFonts w:hint="eastAsia"/>
                    </w:rPr>
                    <w:t>棉</w:t>
                  </w:r>
                </w:p>
                <w:p w:rsidR="006C1652" w:rsidRDefault="006C1652" w:rsidP="006C1652">
                  <w:r>
                    <w:rPr>
                      <w:rFonts w:hint="eastAsia"/>
                    </w:rPr>
                    <w:t>发</w:t>
                  </w:r>
                </w:p>
                <w:p w:rsidR="006C1652" w:rsidRDefault="006C1652" w:rsidP="006C1652">
                  <w:r>
                    <w:rPr>
                      <w:rFonts w:hint="eastAsia"/>
                    </w:rPr>
                    <w:t>泡</w:t>
                  </w:r>
                </w:p>
                <w:p w:rsidR="006C1652" w:rsidRDefault="006C1652" w:rsidP="006C1652">
                  <w:pPr>
                    <w:rPr>
                      <w:rFonts w:ascii="Calibri" w:eastAsia="宋体" w:hAnsi="Calibri" w:cs="Times New Roman"/>
                    </w:rPr>
                  </w:pPr>
                  <w:r>
                    <w:rPr>
                      <w:rFonts w:hint="eastAsia"/>
                    </w:rPr>
                    <w:t>机</w:t>
                  </w:r>
                </w:p>
              </w:txbxContent>
            </v:textbox>
          </v:shape>
        </w:pict>
      </w:r>
      <w:r>
        <w:rPr>
          <w:noProof/>
        </w:rPr>
        <w:pict>
          <v:shape id="_x0000_s2094" type="#_x0000_t202" style="position:absolute;left:0;text-align:left;margin-left:339.5pt;margin-top:229.9pt;width:72.7pt;height:40.6pt;z-index:251686912" filled="f" stroked="f">
            <v:textbox style="mso-next-textbox:#_x0000_s2094">
              <w:txbxContent>
                <w:p w:rsidR="006C1652" w:rsidRDefault="006C1652" w:rsidP="006C1652">
                  <w:pPr>
                    <w:spacing w:line="240" w:lineRule="exact"/>
                    <w:jc w:val="center"/>
                  </w:pPr>
                  <w:r>
                    <w:rPr>
                      <w:rFonts w:hint="eastAsia"/>
                    </w:rPr>
                    <w:t>办公楼</w:t>
                  </w:r>
                </w:p>
                <w:p w:rsidR="006C1652" w:rsidRDefault="006C1652" w:rsidP="006C1652">
                  <w:pPr>
                    <w:spacing w:line="240" w:lineRule="exact"/>
                    <w:jc w:val="center"/>
                    <w:rPr>
                      <w:rFonts w:ascii="Calibri" w:eastAsia="宋体" w:hAnsi="Calibri" w:cs="Times New Roman"/>
                    </w:rPr>
                  </w:pPr>
                  <w:r>
                    <w:rPr>
                      <w:rFonts w:hint="eastAsia"/>
                    </w:rPr>
                    <w:t>（已建成）</w:t>
                  </w:r>
                </w:p>
              </w:txbxContent>
            </v:textbox>
          </v:shape>
        </w:pict>
      </w:r>
      <w:r>
        <w:rPr>
          <w:noProof/>
        </w:rPr>
        <w:pict>
          <v:shape id="_x0000_s2101" type="#_x0000_t202" style="position:absolute;left:0;text-align:left;margin-left:303.55pt;margin-top:120.25pt;width:70.1pt;height:32.6pt;z-index:251694080" filled="f" stroked="f">
            <v:textbox style="mso-next-textbox:#_x0000_s2101">
              <w:txbxContent>
                <w:p w:rsidR="006C1652" w:rsidRDefault="006C1652" w:rsidP="006C1652">
                  <w:pPr>
                    <w:spacing w:line="240" w:lineRule="exact"/>
                    <w:rPr>
                      <w:rFonts w:ascii="Calibri" w:eastAsia="宋体" w:hAnsi="Calibri" w:cs="Times New Roman"/>
                    </w:rPr>
                  </w:pPr>
                  <w:r>
                    <w:rPr>
                      <w:rFonts w:ascii="Calibri" w:eastAsia="宋体" w:hAnsi="Calibri" w:cs="Times New Roman" w:hint="eastAsia"/>
                    </w:rPr>
                    <w:t>仓库（新建）</w:t>
                  </w:r>
                </w:p>
              </w:txbxContent>
            </v:textbox>
          </v:shape>
        </w:pict>
      </w:r>
      <w:r>
        <w:rPr>
          <w:noProof/>
        </w:rPr>
        <w:pict>
          <v:shape id="_x0000_s2114" type="#_x0000_t202" style="position:absolute;left:0;text-align:left;margin-left:483.55pt;margin-top:321.85pt;width:42.65pt;height:23.3pt;z-index:251707392" filled="f" stroked="f">
            <v:textbox style="mso-next-textbox:#_x0000_s2114">
              <w:txbxContent>
                <w:p w:rsidR="006C1652" w:rsidRPr="00D710F8" w:rsidRDefault="006C1652" w:rsidP="006C1652">
                  <w:pPr>
                    <w:spacing w:line="240" w:lineRule="exact"/>
                    <w:rPr>
                      <w:sz w:val="13"/>
                    </w:rPr>
                  </w:pPr>
                  <w:r w:rsidRPr="00D710F8">
                    <w:rPr>
                      <w:rFonts w:hint="eastAsia"/>
                      <w:sz w:val="13"/>
                    </w:rPr>
                    <w:t>危废间</w:t>
                  </w:r>
                </w:p>
              </w:txbxContent>
            </v:textbox>
          </v:shape>
        </w:pict>
      </w:r>
      <w:r>
        <w:rPr>
          <w:noProof/>
        </w:rPr>
        <w:pict>
          <v:rect id="_x0000_s2115" style="position:absolute;left:0;text-align:left;margin-left:490.45pt;margin-top:323.75pt;width:19.7pt;height:17.2pt;z-index:251708416" filled="f"/>
        </w:pict>
      </w:r>
      <w:r>
        <w:rPr>
          <w:noProof/>
        </w:rPr>
        <w:pict>
          <v:shape id="_x0000_s2112" type="#_x0000_t202" style="position:absolute;left:0;text-align:left;margin-left:477pt;margin-top:93.85pt;width:32.6pt;height:35.9pt;z-index:251705344" filled="f" stroked="f">
            <v:textbox style="mso-next-textbox:#_x0000_s2112">
              <w:txbxContent>
                <w:p w:rsidR="006C1652" w:rsidRPr="0024332A" w:rsidRDefault="006C1652" w:rsidP="006C1652">
                  <w:pPr>
                    <w:spacing w:line="200" w:lineRule="exact"/>
                    <w:rPr>
                      <w:sz w:val="18"/>
                    </w:rPr>
                  </w:pPr>
                  <w:r w:rsidRPr="0024332A">
                    <w:rPr>
                      <w:rFonts w:hint="eastAsia"/>
                      <w:sz w:val="18"/>
                    </w:rPr>
                    <w:t>一般</w:t>
                  </w:r>
                </w:p>
                <w:p w:rsidR="006C1652" w:rsidRPr="0024332A" w:rsidRDefault="006C1652" w:rsidP="006C1652">
                  <w:pPr>
                    <w:spacing w:line="200" w:lineRule="exact"/>
                    <w:rPr>
                      <w:sz w:val="18"/>
                    </w:rPr>
                  </w:pPr>
                  <w:r w:rsidRPr="0024332A">
                    <w:rPr>
                      <w:rFonts w:hint="eastAsia"/>
                      <w:sz w:val="18"/>
                    </w:rPr>
                    <w:t>固废</w:t>
                  </w:r>
                </w:p>
                <w:p w:rsidR="006C1652" w:rsidRPr="0024332A" w:rsidRDefault="006C1652" w:rsidP="006C1652">
                  <w:pPr>
                    <w:spacing w:line="200" w:lineRule="exact"/>
                    <w:rPr>
                      <w:sz w:val="18"/>
                    </w:rPr>
                  </w:pPr>
                  <w:r w:rsidRPr="0024332A">
                    <w:rPr>
                      <w:rFonts w:hint="eastAsia"/>
                      <w:sz w:val="18"/>
                    </w:rPr>
                    <w:t>暂存</w:t>
                  </w:r>
                </w:p>
              </w:txbxContent>
            </v:textbox>
          </v:shape>
        </w:pict>
      </w:r>
      <w:r>
        <w:rPr>
          <w:noProof/>
        </w:rPr>
        <w:pict>
          <v:shape id="_x0000_s2090" type="#_x0000_t202" style="position:absolute;left:0;text-align:left;margin-left:509.6pt;margin-top:125.5pt;width:26.9pt;height:43.75pt;z-index:251682816" filled="f" stroked="f">
            <v:textbox style="mso-next-textbox:#_x0000_s2090">
              <w:txbxContent>
                <w:p w:rsidR="006C1652" w:rsidRDefault="006C1652" w:rsidP="006C1652">
                  <w:pPr>
                    <w:spacing w:line="240" w:lineRule="exact"/>
                    <w:rPr>
                      <w:rFonts w:ascii="Calibri" w:eastAsia="宋体" w:hAnsi="Calibri" w:cs="Times New Roman"/>
                    </w:rPr>
                  </w:pPr>
                  <w:r>
                    <w:rPr>
                      <w:rFonts w:ascii="Calibri" w:eastAsia="宋体" w:hAnsi="Calibri" w:cs="Times New Roman" w:hint="eastAsia"/>
                    </w:rPr>
                    <w:t>门岗</w:t>
                  </w:r>
                </w:p>
              </w:txbxContent>
            </v:textbox>
          </v:shape>
        </w:pict>
      </w:r>
      <w:r>
        <w:rPr>
          <w:noProof/>
        </w:rPr>
        <w:pict>
          <v:rect id="_x0000_s2113" style="position:absolute;left:0;text-align:left;margin-left:512.75pt;margin-top:93.75pt;width:16.95pt;height:31.35pt;z-index:251706368" filled="f"/>
        </w:pict>
      </w:r>
      <w:r>
        <w:rPr>
          <w:noProof/>
        </w:rPr>
        <w:pict>
          <v:shape id="_x0000_s2116" type="#_x0000_t202" style="position:absolute;left:0;text-align:left;margin-left:426.65pt;margin-top:191.95pt;width:86.95pt;height:26.25pt;z-index:251709440" filled="f" stroked="f">
            <v:textbox style="mso-next-textbox:#_x0000_s2116">
              <w:txbxContent>
                <w:p w:rsidR="006C1652" w:rsidRPr="0018272C" w:rsidRDefault="006C1652" w:rsidP="006C1652">
                  <w:pPr>
                    <w:rPr>
                      <w:b/>
                    </w:rPr>
                  </w:pPr>
                  <w:r w:rsidRPr="0018272C">
                    <w:rPr>
                      <w:b/>
                    </w:rPr>
                    <w:t>本项目选址</w:t>
                  </w:r>
                </w:p>
              </w:txbxContent>
            </v:textbox>
          </v:shape>
        </w:pict>
      </w:r>
      <w:r>
        <w:rPr>
          <w:noProof/>
        </w:rPr>
        <w:pict>
          <v:shape id="_x0000_s2110" type="#_x0000_t202" style="position:absolute;left:0;text-align:left;margin-left:490.05pt;margin-top:256.55pt;width:45pt;height:23.4pt;z-index:251703296" filled="f" stroked="f">
            <v:textbox style="mso-next-textbox:#_x0000_s2110">
              <w:txbxContent>
                <w:p w:rsidR="006C1652" w:rsidRPr="001D408B" w:rsidRDefault="006C1652" w:rsidP="006C1652">
                  <w:pPr>
                    <w:rPr>
                      <w:rFonts w:ascii="Calibri" w:eastAsia="宋体" w:hAnsi="Calibri" w:cs="Times New Roman"/>
                      <w:color w:val="FF0000"/>
                    </w:rPr>
                  </w:pPr>
                  <w:r w:rsidRPr="001D408B">
                    <w:rPr>
                      <w:rFonts w:hint="eastAsia"/>
                      <w:color w:val="FF0000"/>
                    </w:rPr>
                    <w:t>80</w:t>
                  </w:r>
                  <w:r w:rsidRPr="001D408B">
                    <w:rPr>
                      <w:rFonts w:ascii="Calibri" w:eastAsia="宋体" w:hAnsi="Calibri" w:cs="Times New Roman" w:hint="eastAsia"/>
                      <w:color w:val="FF0000"/>
                    </w:rPr>
                    <w:t>m</w:t>
                  </w:r>
                </w:p>
              </w:txbxContent>
            </v:textbox>
          </v:shape>
        </w:pict>
      </w:r>
      <w:r>
        <w:rPr>
          <w:noProof/>
        </w:rPr>
        <w:pict>
          <v:line id="_x0000_s2111" style="position:absolute;left:0;text-align:left;z-index:251704320" from="213.85pt,274.75pt" to="595.7pt,274.75pt" strokecolor="red">
            <v:stroke dashstyle="dash" endarrow="block"/>
          </v:line>
        </w:pict>
      </w:r>
      <w:r>
        <w:rPr>
          <w:noProof/>
        </w:rPr>
        <w:pict>
          <v:shape id="_x0000_s2108" type="#_x0000_t202" style="position:absolute;left:0;text-align:left;margin-left:547.2pt;margin-top:218.05pt;width:45pt;height:23.4pt;z-index:251701248" filled="f" stroked="f">
            <v:textbox style="mso-next-textbox:#_x0000_s2108">
              <w:txbxContent>
                <w:p w:rsidR="006C1652" w:rsidRPr="001D408B" w:rsidRDefault="006C1652" w:rsidP="006C1652">
                  <w:pPr>
                    <w:rPr>
                      <w:rFonts w:ascii="Calibri" w:eastAsia="宋体" w:hAnsi="Calibri" w:cs="Times New Roman"/>
                      <w:color w:val="FF0000"/>
                    </w:rPr>
                  </w:pPr>
                  <w:r w:rsidRPr="001D408B">
                    <w:rPr>
                      <w:rFonts w:hint="eastAsia"/>
                      <w:color w:val="FF0000"/>
                    </w:rPr>
                    <w:t>15</w:t>
                  </w:r>
                  <w:r w:rsidRPr="001D408B">
                    <w:rPr>
                      <w:rFonts w:ascii="Calibri" w:eastAsia="宋体" w:hAnsi="Calibri" w:cs="Times New Roman" w:hint="eastAsia"/>
                      <w:color w:val="FF0000"/>
                    </w:rPr>
                    <w:t>m</w:t>
                  </w:r>
                </w:p>
              </w:txbxContent>
            </v:textbox>
          </v:shape>
        </w:pict>
      </w:r>
      <w:r>
        <w:rPr>
          <w:noProof/>
        </w:rPr>
        <w:pict>
          <v:shape id="_x0000_s2086" type="#_x0000_t202" style="position:absolute;left:0;text-align:left;margin-left:549.3pt;margin-top:102.55pt;width:34.05pt;height:61.45pt;z-index:251678720" filled="f" stroked="f">
            <v:textbox style="mso-next-textbox:#_x0000_s2086">
              <w:txbxContent>
                <w:p w:rsidR="006C1652" w:rsidRDefault="006C1652" w:rsidP="006C1652">
                  <w:r>
                    <w:rPr>
                      <w:rFonts w:hint="eastAsia"/>
                    </w:rPr>
                    <w:t>壮</w:t>
                  </w:r>
                </w:p>
                <w:p w:rsidR="006C1652" w:rsidRDefault="006C1652" w:rsidP="006C1652">
                  <w:r>
                    <w:rPr>
                      <w:rFonts w:hint="eastAsia"/>
                    </w:rPr>
                    <w:t>年</w:t>
                  </w:r>
                </w:p>
                <w:p w:rsidR="006C1652" w:rsidRDefault="006C1652" w:rsidP="006C1652">
                  <w:pPr>
                    <w:rPr>
                      <w:rFonts w:ascii="Calibri" w:eastAsia="宋体" w:hAnsi="Calibri" w:cs="Times New Roman"/>
                    </w:rPr>
                  </w:pPr>
                  <w:r>
                    <w:rPr>
                      <w:rFonts w:hint="eastAsia"/>
                    </w:rPr>
                    <w:t>路</w:t>
                  </w:r>
                </w:p>
              </w:txbxContent>
            </v:textbox>
          </v:shape>
        </w:pict>
      </w:r>
      <w:r>
        <w:rPr>
          <w:noProof/>
        </w:rPr>
        <w:pict>
          <v:line id="_x0000_s2109" style="position:absolute;left:0;text-align:left;z-index:251702272" from="531.3pt,239.35pt" to="595pt,239.35pt" strokecolor="red">
            <v:stroke dashstyle="dash" endarrow="block"/>
          </v:line>
        </w:pict>
      </w:r>
      <w:r>
        <w:rPr>
          <w:noProof/>
        </w:rPr>
        <w:pict>
          <v:shape id="_x0000_s2107" type="#_x0000_t202" style="position:absolute;left:0;text-align:left;margin-left:655.65pt;margin-top:164pt;width:45pt;height:23.4pt;z-index:251700224" filled="f" stroked="f">
            <v:textbox style="mso-next-textbox:#_x0000_s2107">
              <w:txbxContent>
                <w:p w:rsidR="006C1652" w:rsidRDefault="006C1652" w:rsidP="006C1652">
                  <w:pPr>
                    <w:rPr>
                      <w:rFonts w:ascii="Calibri" w:eastAsia="宋体" w:hAnsi="Calibri" w:cs="Times New Roman"/>
                    </w:rPr>
                  </w:pPr>
                  <w:r>
                    <w:rPr>
                      <w:rFonts w:ascii="Calibri" w:eastAsia="宋体" w:hAnsi="Calibri" w:cs="Times New Roman" w:hint="eastAsia"/>
                    </w:rPr>
                    <w:t>农田</w:t>
                  </w:r>
                </w:p>
              </w:txbxContent>
            </v:textbox>
          </v:shape>
        </w:pict>
      </w:r>
      <w:r>
        <w:rPr>
          <w:noProof/>
        </w:rPr>
        <w:pict>
          <v:rect id="_x0000_s2098" style="position:absolute;left:0;text-align:left;margin-left:595pt;margin-top:18.55pt;width:59.95pt;height:323.45pt;z-index:251691008"/>
        </w:pict>
      </w:r>
      <w:r>
        <w:rPr>
          <w:noProof/>
        </w:rPr>
        <w:pict>
          <v:shape id="_x0000_s2099" type="#_x0000_t202" style="position:absolute;left:0;text-align:left;margin-left:595.7pt;margin-top:154.6pt;width:59.25pt;height:60.6pt;z-index:251692032" filled="f" stroked="f">
            <v:textbox style="mso-next-textbox:#_x0000_s2099">
              <w:txbxContent>
                <w:p w:rsidR="006C1652" w:rsidRDefault="006C1652" w:rsidP="006C1652">
                  <w:pPr>
                    <w:jc w:val="center"/>
                  </w:pPr>
                  <w:r>
                    <w:rPr>
                      <w:rFonts w:hint="eastAsia"/>
                    </w:rPr>
                    <w:t>七六村</w:t>
                  </w:r>
                </w:p>
                <w:p w:rsidR="006C1652" w:rsidRDefault="006C1652" w:rsidP="006C1652">
                  <w:pPr>
                    <w:jc w:val="center"/>
                  </w:pPr>
                  <w:r>
                    <w:rPr>
                      <w:rFonts w:hint="eastAsia"/>
                    </w:rPr>
                    <w:t>居民</w:t>
                  </w:r>
                </w:p>
                <w:p w:rsidR="006C1652" w:rsidRDefault="006C1652" w:rsidP="006C1652">
                  <w:pPr>
                    <w:jc w:val="center"/>
                    <w:rPr>
                      <w:rFonts w:ascii="Calibri" w:eastAsia="宋体" w:hAnsi="Calibri" w:cs="Times New Roman"/>
                    </w:rPr>
                  </w:pPr>
                  <w:r>
                    <w:rPr>
                      <w:rFonts w:hint="eastAsia"/>
                    </w:rPr>
                    <w:t>（</w:t>
                  </w:r>
                  <w:r>
                    <w:rPr>
                      <w:rFonts w:hint="eastAsia"/>
                    </w:rPr>
                    <w:t>15m</w:t>
                  </w:r>
                  <w:r>
                    <w:rPr>
                      <w:rFonts w:hint="eastAsia"/>
                    </w:rPr>
                    <w:t>）</w:t>
                  </w:r>
                </w:p>
              </w:txbxContent>
            </v:textbox>
          </v:shape>
        </w:pict>
      </w:r>
      <w:r>
        <w:rPr>
          <w:noProof/>
        </w:rPr>
        <w:pict>
          <v:shape id="_x0000_s2106" type="#_x0000_t202" style="position:absolute;left:0;text-align:left;margin-left:604.1pt;margin-top:361.35pt;width:45pt;height:23.4pt;z-index:251699200" filled="f" stroked="f">
            <v:textbox style="mso-next-textbox:#_x0000_s2106">
              <w:txbxContent>
                <w:p w:rsidR="006C1652" w:rsidRDefault="006C1652" w:rsidP="006C1652">
                  <w:pPr>
                    <w:rPr>
                      <w:rFonts w:ascii="Calibri" w:eastAsia="宋体" w:hAnsi="Calibri" w:cs="Times New Roman"/>
                    </w:rPr>
                  </w:pPr>
                  <w:r>
                    <w:rPr>
                      <w:rFonts w:ascii="Calibri" w:eastAsia="宋体" w:hAnsi="Calibri" w:cs="Times New Roman" w:hint="eastAsia"/>
                    </w:rPr>
                    <w:t>农田</w:t>
                  </w:r>
                </w:p>
              </w:txbxContent>
            </v:textbox>
          </v:shape>
        </w:pict>
      </w:r>
      <w:r>
        <w:rPr>
          <w:noProof/>
        </w:rPr>
        <w:pict>
          <v:shape id="_x0000_s2105" type="#_x0000_t202" style="position:absolute;left:0;text-align:left;margin-left:33.55pt;margin-top:191.8pt;width:45pt;height:23.4pt;z-index:251698176" filled="f" stroked="f">
            <v:textbox style="mso-next-textbox:#_x0000_s2105">
              <w:txbxContent>
                <w:p w:rsidR="006C1652" w:rsidRDefault="006C1652" w:rsidP="006C1652">
                  <w:pPr>
                    <w:rPr>
                      <w:rFonts w:ascii="Calibri" w:eastAsia="宋体" w:hAnsi="Calibri" w:cs="Times New Roman"/>
                    </w:rPr>
                  </w:pPr>
                  <w:r>
                    <w:rPr>
                      <w:rFonts w:ascii="Calibri" w:eastAsia="宋体" w:hAnsi="Calibri" w:cs="Times New Roman" w:hint="eastAsia"/>
                    </w:rPr>
                    <w:t>农田</w:t>
                  </w:r>
                </w:p>
              </w:txbxContent>
            </v:textbox>
          </v:shape>
        </w:pict>
      </w:r>
      <w:r>
        <w:rPr>
          <w:noProof/>
        </w:rPr>
        <w:pict>
          <v:shape id="_x0000_s2104" type="#_x0000_t202" style="position:absolute;left:0;text-align:left;margin-left:322.55pt;margin-top:361.35pt;width:45pt;height:23.4pt;z-index:251697152" filled="f" stroked="f">
            <v:textbox style="mso-next-textbox:#_x0000_s2104">
              <w:txbxContent>
                <w:p w:rsidR="006C1652" w:rsidRDefault="006C1652" w:rsidP="006C1652">
                  <w:pPr>
                    <w:rPr>
                      <w:rFonts w:ascii="Calibri" w:eastAsia="宋体" w:hAnsi="Calibri" w:cs="Times New Roman"/>
                    </w:rPr>
                  </w:pPr>
                  <w:r>
                    <w:rPr>
                      <w:rFonts w:ascii="Calibri" w:eastAsia="宋体" w:hAnsi="Calibri" w:cs="Times New Roman" w:hint="eastAsia"/>
                    </w:rPr>
                    <w:t>农田</w:t>
                  </w:r>
                </w:p>
              </w:txbxContent>
            </v:textbox>
          </v:shape>
        </w:pict>
      </w:r>
      <w:r>
        <w:rPr>
          <w:noProof/>
        </w:rPr>
        <w:pict>
          <v:shape id="_x0000_s2102" type="#_x0000_t202" style="position:absolute;left:0;text-align:left;margin-left:508.05pt;margin-top:306.15pt;width:27pt;height:39pt;z-index:251695104" filled="f" stroked="f">
            <v:textbox style="mso-next-textbox:#_x0000_s2102">
              <w:txbxContent>
                <w:p w:rsidR="006C1652" w:rsidRDefault="006C1652" w:rsidP="006C1652">
                  <w:pPr>
                    <w:spacing w:line="240" w:lineRule="exact"/>
                    <w:rPr>
                      <w:rFonts w:ascii="Calibri" w:eastAsia="宋体" w:hAnsi="Calibri" w:cs="Times New Roman"/>
                    </w:rPr>
                  </w:pPr>
                  <w:r>
                    <w:rPr>
                      <w:rFonts w:ascii="Calibri" w:eastAsia="宋体" w:hAnsi="Calibri" w:cs="Times New Roman" w:hint="eastAsia"/>
                    </w:rPr>
                    <w:t>厕所</w:t>
                  </w:r>
                </w:p>
              </w:txbxContent>
            </v:textbox>
          </v:shape>
        </w:pict>
      </w:r>
      <w:r>
        <w:rPr>
          <w:noProof/>
        </w:rPr>
        <w:pict>
          <v:rect id="_x0000_s2103" style="position:absolute;left:0;text-align:left;margin-left:509.6pt;margin-top:301.15pt;width:21.25pt;height:40.85pt;z-index:251696128" filled="f"/>
        </w:pict>
      </w:r>
      <w:r>
        <w:rPr>
          <w:noProof/>
        </w:rPr>
        <w:pict>
          <v:rect id="_x0000_s2100" style="position:absolute;left:0;text-align:left;margin-left:237.95pt;margin-top:106.35pt;width:175.8pt;height:54.05pt;z-index:251693056"/>
        </w:pict>
      </w:r>
      <w:r>
        <w:rPr>
          <w:noProof/>
        </w:rPr>
        <w:pict>
          <v:shape id="_x0000_s2096" type="#_x0000_t202" style="position:absolute;left:0;text-align:left;margin-left:295.55pt;margin-top:43.25pt;width:1in;height:31.3pt;z-index:251688960" filled="f" stroked="f">
            <v:textbox style="mso-next-textbox:#_x0000_s2096">
              <w:txbxContent>
                <w:p w:rsidR="006C1652" w:rsidRDefault="006C1652" w:rsidP="006C1652">
                  <w:pPr>
                    <w:rPr>
                      <w:rFonts w:ascii="Calibri" w:eastAsia="宋体" w:hAnsi="Calibri" w:cs="Times New Roman"/>
                    </w:rPr>
                  </w:pPr>
                  <w:r>
                    <w:rPr>
                      <w:rFonts w:hint="eastAsia"/>
                    </w:rPr>
                    <w:t>首源化工</w:t>
                  </w:r>
                </w:p>
              </w:txbxContent>
            </v:textbox>
          </v:shape>
        </w:pict>
      </w:r>
      <w:r>
        <w:rPr>
          <w:noProof/>
        </w:rPr>
        <w:pict>
          <v:rect id="_x0000_s2097" style="position:absolute;left:0;text-align:left;margin-left:96.7pt;margin-top:18.55pt;width:434.15pt;height:68.75pt;z-index:251689984" filled="f"/>
        </w:pict>
      </w:r>
      <w:r>
        <w:rPr>
          <w:noProof/>
        </w:rPr>
        <w:pict>
          <v:shape id="_x0000_s2093" type="#_x0000_t202" style="position:absolute;left:0;text-align:left;margin-left:237.95pt;margin-top:177.55pt;width:68.35pt;height:150.6pt;z-index:251685888">
            <v:textbox style="mso-next-textbox:#_x0000_s2093">
              <w:txbxContent>
                <w:p w:rsidR="006C1652" w:rsidRDefault="006C1652" w:rsidP="006C1652">
                  <w:pPr>
                    <w:spacing w:line="260" w:lineRule="exact"/>
                    <w:ind w:firstLineChars="50" w:firstLine="105"/>
                  </w:pPr>
                </w:p>
                <w:p w:rsidR="006C1652" w:rsidRDefault="006C1652" w:rsidP="006C1652">
                  <w:pPr>
                    <w:spacing w:line="260" w:lineRule="exact"/>
                    <w:ind w:firstLineChars="50" w:firstLine="105"/>
                  </w:pPr>
                </w:p>
                <w:p w:rsidR="006C1652" w:rsidRDefault="006C1652" w:rsidP="006C1652">
                  <w:pPr>
                    <w:spacing w:line="260" w:lineRule="exact"/>
                    <w:ind w:firstLineChars="50" w:firstLine="105"/>
                  </w:pPr>
                </w:p>
                <w:p w:rsidR="006C1652" w:rsidRDefault="006C1652" w:rsidP="006C1652">
                  <w:pPr>
                    <w:spacing w:line="260" w:lineRule="exact"/>
                    <w:ind w:firstLineChars="50" w:firstLine="105"/>
                  </w:pPr>
                </w:p>
                <w:p w:rsidR="006C1652" w:rsidRDefault="006C1652" w:rsidP="006C1652">
                  <w:pPr>
                    <w:spacing w:line="260" w:lineRule="exact"/>
                    <w:ind w:firstLineChars="50" w:firstLine="105"/>
                    <w:jc w:val="center"/>
                  </w:pPr>
                  <w:r>
                    <w:rPr>
                      <w:rFonts w:hint="eastAsia"/>
                    </w:rPr>
                    <w:t>仓库</w:t>
                  </w:r>
                </w:p>
                <w:p w:rsidR="006C1652" w:rsidRDefault="006C1652" w:rsidP="006C1652">
                  <w:pPr>
                    <w:spacing w:line="260" w:lineRule="exact"/>
                    <w:ind w:firstLineChars="50" w:firstLine="105"/>
                    <w:jc w:val="center"/>
                    <w:rPr>
                      <w:rFonts w:ascii="Calibri" w:eastAsia="宋体" w:hAnsi="Calibri" w:cs="Times New Roman"/>
                    </w:rPr>
                  </w:pPr>
                  <w:r>
                    <w:rPr>
                      <w:rFonts w:hint="eastAsia"/>
                    </w:rPr>
                    <w:t>（已建成）</w:t>
                  </w:r>
                </w:p>
              </w:txbxContent>
            </v:textbox>
          </v:shape>
        </w:pict>
      </w:r>
      <w:r>
        <w:rPr>
          <w:noProof/>
        </w:rPr>
        <w:pict>
          <v:rect id="_x0000_s2088" style="position:absolute;left:0;text-align:left;margin-left:103pt;margin-top:106.35pt;width:110.85pt;height:226pt;z-index:251680768"/>
        </w:pict>
      </w:r>
      <w:r>
        <w:rPr>
          <w:noProof/>
        </w:rPr>
        <w:pict>
          <v:rect id="_x0000_s2095" style="position:absolute;left:0;text-align:left;margin-left:343.1pt;margin-top:178.05pt;width:64.9pt;height:148.8pt;z-index:251687936" filled="f"/>
        </w:pict>
      </w:r>
      <w:r>
        <w:rPr>
          <w:noProof/>
        </w:rPr>
        <w:pict>
          <v:rect id="_x0000_s2091" style="position:absolute;left:0;text-align:left;margin-left:512.75pt;margin-top:93.75pt;width:18.1pt;height:59.1pt;z-index:251683840" filled="f"/>
        </w:pict>
      </w:r>
      <w:r>
        <w:rPr>
          <w:noProof/>
        </w:rPr>
        <w:pict>
          <v:shape id="_x0000_s2089" type="#_x0000_t202" style="position:absolute;left:0;text-align:left;margin-left:513.6pt;margin-top:160.4pt;width:35.7pt;height:21.35pt;z-index:251681792" stroked="f">
            <v:textbox style="mso-next-textbox:#_x0000_s2089">
              <w:txbxContent>
                <w:p w:rsidR="006C1652" w:rsidRPr="0024332A" w:rsidRDefault="006C1652" w:rsidP="006C1652">
                  <w:pPr>
                    <w:rPr>
                      <w:rFonts w:ascii="Calibri" w:eastAsia="宋体" w:hAnsi="Calibri" w:cs="Times New Roman"/>
                      <w:sz w:val="18"/>
                    </w:rPr>
                  </w:pPr>
                  <w:r w:rsidRPr="0024332A">
                    <w:rPr>
                      <w:rFonts w:ascii="Calibri" w:eastAsia="宋体" w:hAnsi="Calibri" w:cs="Times New Roman" w:hint="eastAsia"/>
                      <w:sz w:val="18"/>
                    </w:rPr>
                    <w:t>大门</w:t>
                  </w:r>
                </w:p>
              </w:txbxContent>
            </v:textbox>
          </v:shape>
        </w:pict>
      </w:r>
      <w:r>
        <w:rPr>
          <w:noProof/>
        </w:rPr>
        <w:pict>
          <v:rect id="_x0000_s2087" style="position:absolute;left:0;text-align:left;margin-left:96.7pt;margin-top:93.75pt;width:434.15pt;height:248.25pt;z-index:251679744" strokeweight="2pt"/>
        </w:pict>
      </w:r>
      <w:r>
        <w:rPr>
          <w:noProof/>
        </w:rPr>
        <w:pict>
          <v:shape id="_x0000_s2085" type="#_x0000_t32" style="position:absolute;left:0;text-align:left;margin-left:574.95pt;margin-top:18.55pt;width:0;height:379.35pt;z-index:251677696" o:connectortype="straight"/>
        </w:pict>
      </w:r>
      <w:r>
        <w:rPr>
          <w:noProof/>
        </w:rPr>
        <w:pict>
          <v:shape id="_x0000_s2084" type="#_x0000_t32" style="position:absolute;left:0;text-align:left;margin-left:551.3pt;margin-top:18.55pt;width:0;height:379.35pt;z-index:251676672" o:connectortype="straight"/>
        </w:pict>
      </w:r>
      <w:r>
        <w:rPr>
          <w:noProof/>
        </w:rPr>
        <w:pict>
          <v:shape id="_x0000_s2083" type="#_x0000_t202" style="position:absolute;left:0;text-align:left;margin-left:17.65pt;margin-top:12.7pt;width:15.9pt;height:16.65pt;z-index:251675648" filled="f" stroked="f">
            <v:textbox style="mso-next-textbox:#_x0000_s2083" inset="0,0,0,0">
              <w:txbxContent>
                <w:p w:rsidR="006C1652" w:rsidRPr="00D210B2" w:rsidRDefault="006C1652" w:rsidP="006C1652">
                  <w:pPr>
                    <w:rPr>
                      <w:rFonts w:ascii="Calibri" w:eastAsia="宋体" w:hAnsi="Calibri" w:cs="Times New Roman"/>
                      <w:b/>
                      <w:szCs w:val="21"/>
                    </w:rPr>
                  </w:pPr>
                  <w:r w:rsidRPr="00D210B2">
                    <w:rPr>
                      <w:rFonts w:ascii="Calibri" w:eastAsia="宋体" w:hAnsi="Calibri" w:cs="Times New Roman" w:hint="eastAsia"/>
                      <w:b/>
                      <w:szCs w:val="21"/>
                    </w:rPr>
                    <w:t>北</w:t>
                  </w:r>
                </w:p>
              </w:txbxContent>
            </v:textbox>
          </v:shape>
        </w:pict>
      </w:r>
      <w:r>
        <w:rPr>
          <w:noProof/>
        </w:rPr>
        <w:pict>
          <v:line id="_x0000_s2082" style="position:absolute;left:0;text-align:left;flip:y;z-index:251674624" from="23.45pt,29.1pt" to="23.65pt,56.1pt" strokeweight="3pt">
            <v:stroke endarrow="block"/>
          </v:line>
        </w:pict>
      </w:r>
      <w:r>
        <w:rPr>
          <w:noProof/>
        </w:rPr>
        <w:pict>
          <v:rect id="_x0000_s2080" style="position:absolute;left:0;text-align:left;margin-left:-2.15pt;margin-top:.25pt;width:702.8pt;height:397.65pt;z-index:251672576" filled="f"/>
        </w:pict>
      </w:r>
      <w:r>
        <w:rPr>
          <w:noProof/>
        </w:rPr>
        <w:pict>
          <v:shape id="_x0000_s2081" type="#_x0000_t202" style="position:absolute;left:0;text-align:left;margin-left:115.1pt;margin-top:405.4pt;width:450pt;height:23.4pt;z-index:251673600" filled="f" stroked="f">
            <v:textbox>
              <w:txbxContent>
                <w:p w:rsidR="006C1652" w:rsidRPr="002E6163" w:rsidRDefault="006C1652" w:rsidP="006C1652">
                  <w:pPr>
                    <w:jc w:val="center"/>
                    <w:rPr>
                      <w:rFonts w:ascii="Times New Roman" w:eastAsia="黑体" w:hAnsi="Times New Roman" w:cs="Times New Roman"/>
                      <w:sz w:val="24"/>
                    </w:rPr>
                  </w:pPr>
                  <w:r w:rsidRPr="002E6163">
                    <w:rPr>
                      <w:rFonts w:ascii="Times New Roman" w:eastAsia="黑体" w:hAnsi="Calibri" w:cs="Times New Roman"/>
                      <w:sz w:val="24"/>
                    </w:rPr>
                    <w:t>附图</w:t>
                  </w:r>
                  <w:r w:rsidRPr="002E6163">
                    <w:rPr>
                      <w:rFonts w:ascii="Times New Roman" w:eastAsia="黑体" w:hAnsi="Times New Roman" w:cs="Times New Roman"/>
                      <w:sz w:val="24"/>
                    </w:rPr>
                    <w:t xml:space="preserve">3  </w:t>
                  </w:r>
                  <w:r w:rsidRPr="002E6163">
                    <w:rPr>
                      <w:rFonts w:ascii="Times New Roman" w:eastAsia="黑体" w:cs="Times New Roman"/>
                      <w:sz w:val="24"/>
                    </w:rPr>
                    <w:t>新乡县鸿森纸业有限公司</w:t>
                  </w:r>
                  <w:r w:rsidRPr="002E6163">
                    <w:rPr>
                      <w:rFonts w:ascii="Times New Roman" w:eastAsia="黑体" w:hAnsi="Calibri" w:cs="Times New Roman"/>
                      <w:sz w:val="24"/>
                    </w:rPr>
                    <w:t>平面布置图</w:t>
                  </w:r>
                </w:p>
              </w:txbxContent>
            </v:textbox>
          </v:shape>
        </w:pict>
      </w:r>
    </w:p>
    <w:p w:rsidR="006C1652" w:rsidRDefault="006C1652">
      <w:pPr>
        <w:sectPr w:rsidR="006C1652" w:rsidSect="006C1652">
          <w:pgSz w:w="16838" w:h="11906" w:orient="landscape"/>
          <w:pgMar w:top="1800" w:right="1440" w:bottom="1800" w:left="1440" w:header="851" w:footer="992" w:gutter="0"/>
          <w:cols w:space="425"/>
          <w:docGrid w:type="lines" w:linePitch="312"/>
        </w:sectPr>
      </w:pPr>
    </w:p>
    <w:p w:rsidR="006C1652" w:rsidRDefault="008228BB" w:rsidP="006C1652">
      <w:r>
        <w:rPr>
          <w:noProof/>
        </w:rPr>
        <w:lastRenderedPageBreak/>
        <w:pict>
          <v:shape id="五角星 18" o:spid="_x0000_s2125" style="position:absolute;left:0;text-align:left;margin-left:257.5pt;margin-top:318.75pt;width:11.3pt;height:11.45pt;z-index:251719680;visibility:visible;mso-wrap-style:square;mso-width-percent:0;mso-wrap-distance-left:9pt;mso-wrap-distance-top:0;mso-wrap-distance-right:9pt;mso-wrap-distance-bottom:0;mso-position-horizontal-relative:text;mso-position-vertical-relative:text;mso-width-percent:0;mso-width-relative:margin;v-text-anchor:middle" coordsize="143510,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" path="m,55543r54816,1l71755,,88694,55544r54816,-1l99162,89871r16940,55544l71755,111086,27408,145415,44348,89871,,55543xe" fillcolor="#f79646" strokecolor="#f79646" strokeweight="2pt">
            <v:path arrowok="t" o:connecttype="custom" o:connectlocs="0,55543;54816,55544;71755,0;88694,55544;143510,55543;99162,89871;116102,145415;71755,111086;27408,145415;44348,89871;0,55543" o:connectangles="0,0,0,0,0,0,0,0,0,0,0"/>
          </v:shape>
        </w:pict>
      </w:r>
      <w:r>
        <w:rPr>
          <w:noProof/>
        </w:rPr>
        <w:pict>
          <v:shape id="_x0000_s2132" type="#_x0000_t202" style="position:absolute;left:0;text-align:left;margin-left:205.95pt;margin-top:330.2pt;width:73.75pt;height:29.15pt;z-index:251726848" filled="f" stroked="f">
            <v:textbox style="mso-next-textbox:#_x0000_s2132">
              <w:txbxContent>
                <w:p w:rsidR="006C1652" w:rsidRDefault="006C1652" w:rsidP="006C1652">
                  <w:pPr>
                    <w:spacing w:line="240" w:lineRule="exact"/>
                    <w:jc w:val="center"/>
                    <w:rPr>
                      <w:rFonts w:ascii="Times New Roman" w:hAnsi="Times New Roman"/>
                      <w:b/>
                      <w:color w:val="FFFF00"/>
                      <w:sz w:val="18"/>
                    </w:rPr>
                  </w:pPr>
                  <w:r>
                    <w:rPr>
                      <w:rFonts w:ascii="Times New Roman" w:hAnsi="Times New Roman" w:hint="eastAsia"/>
                      <w:b/>
                      <w:color w:val="FFFF00"/>
                      <w:sz w:val="18"/>
                    </w:rPr>
                    <w:t>康庄村</w:t>
                  </w:r>
                </w:p>
                <w:p w:rsidR="006C1652" w:rsidRPr="00985A6E" w:rsidRDefault="006C1652" w:rsidP="006C1652">
                  <w:pPr>
                    <w:spacing w:line="240" w:lineRule="exact"/>
                    <w:jc w:val="center"/>
                    <w:rPr>
                      <w:rFonts w:ascii="Times New Roman" w:hAnsi="Times New Roman"/>
                      <w:b/>
                      <w:color w:val="FFFF00"/>
                      <w:sz w:val="18"/>
                    </w:rPr>
                  </w:pPr>
                  <w:r>
                    <w:rPr>
                      <w:rFonts w:ascii="Times New Roman" w:hAnsi="Times New Roman" w:hint="eastAsia"/>
                      <w:b/>
                      <w:color w:val="FFFF00"/>
                      <w:sz w:val="18"/>
                    </w:rPr>
                    <w:t>（</w:t>
                  </w:r>
                  <w:r>
                    <w:rPr>
                      <w:rFonts w:ascii="Times New Roman" w:hAnsi="Times New Roman" w:hint="eastAsia"/>
                      <w:b/>
                      <w:color w:val="FFFF00"/>
                      <w:sz w:val="18"/>
                    </w:rPr>
                    <w:t>3400m</w:t>
                  </w:r>
                  <w:r>
                    <w:rPr>
                      <w:rFonts w:ascii="Times New Roman" w:hAnsi="Times New Roman" w:hint="eastAsia"/>
                      <w:b/>
                      <w:color w:val="FFFF00"/>
                      <w:sz w:val="18"/>
                    </w:rPr>
                    <w:t>）</w:t>
                  </w:r>
                </w:p>
              </w:txbxContent>
            </v:textbox>
          </v:shape>
        </w:pict>
      </w:r>
      <w:r>
        <w:rPr>
          <w:noProof/>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2147" type="#_x0000_t5" style="position:absolute;left:0;text-align:left;margin-left:358.6pt;margin-top:148.55pt;width:10.3pt;height:9pt;z-index:251731968" fillcolor="red" strokecolor="red"/>
        </w:pict>
      </w:r>
      <w:r>
        <w:rPr>
          <w:noProof/>
        </w:rPr>
        <w:pict>
          <v:shape id="_x0000_s2129" type="#_x0000_t5" style="position:absolute;left:0;text-align:left;margin-left:368.9pt;margin-top:158.05pt;width:10.3pt;height:9pt;z-index:251723776" fillcolor="red" strokecolor="red"/>
        </w:pict>
      </w:r>
      <w:r>
        <w:rPr>
          <w:noProof/>
        </w:rPr>
        <w:pict>
          <v:shape id="_x0000_s2131" type="#_x0000_t62" style="position:absolute;left:0;text-align:left;margin-left:358.2pt;margin-top:186.1pt;width:53.4pt;height:21.65pt;z-index:251725824" adj="1355,-16562" filled="f" strokecolor="red" strokeweight="1pt">
            <v:textbox style="mso-next-textbox:#_x0000_s2131">
              <w:txbxContent>
                <w:p w:rsidR="006C1652" w:rsidRPr="00070843" w:rsidRDefault="006C1652" w:rsidP="006C1652">
                  <w:pPr>
                    <w:spacing w:line="240" w:lineRule="exact"/>
                    <w:jc w:val="center"/>
                    <w:rPr>
                      <w:rFonts w:ascii="Times New Roman" w:hAnsi="Times New Roman"/>
                      <w:b/>
                      <w:color w:val="FF0000"/>
                      <w:sz w:val="18"/>
                    </w:rPr>
                  </w:pPr>
                  <w:r w:rsidRPr="00070843">
                    <w:rPr>
                      <w:rFonts w:ascii="Times New Roman" w:hAnsi="Times New Roman" w:hint="eastAsia"/>
                      <w:b/>
                      <w:color w:val="FF0000"/>
                      <w:sz w:val="18"/>
                    </w:rPr>
                    <w:t>本项目</w:t>
                  </w:r>
                </w:p>
              </w:txbxContent>
            </v:textbox>
          </v:shape>
        </w:pict>
      </w:r>
      <w:r>
        <w:rPr>
          <w:noProof/>
        </w:rPr>
        <w:pict>
          <v:shape id="_x0000_s2130" style="position:absolute;left:0;text-align:left;margin-left:358.2pt;margin-top:163.8pt;width:8.25pt;height:4.75pt;z-index:251724800" coordsize="165,95" path="m,18l165,r-6,83l6,95,,18xe" filled="f" strokecolor="red">
            <v:path arrowok="t"/>
          </v:shape>
        </w:pict>
      </w:r>
      <w:r>
        <w:rPr>
          <w:noProof/>
        </w:rPr>
        <w:pict>
          <v:shape id="文本框 2" o:spid="_x0000_s2124" type="#_x0000_t202" style="position:absolute;left:0;text-align:left;margin-left:202.6pt;margin-top:401.2pt;width:327pt;height:51pt;z-index:251718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" filled="f" stroked="f" strokeweight=".5pt">
            <v:textbox>
              <w:txbxContent>
                <w:p w:rsidR="006C1652" w:rsidRPr="00A63FA2" w:rsidRDefault="006C1652" w:rsidP="006C1652">
                  <w:pPr>
                    <w:rPr>
                      <w:rFonts w:ascii="Times New Roman" w:eastAsia="黑体" w:hAnsi="Times New Roman"/>
                      <w:sz w:val="24"/>
                      <w:szCs w:val="24"/>
                    </w:rPr>
                  </w:pPr>
                  <w:r w:rsidRPr="00A63FA2">
                    <w:rPr>
                      <w:rFonts w:ascii="Times New Roman" w:eastAsia="黑体" w:hAnsi="黑体"/>
                      <w:sz w:val="24"/>
                      <w:szCs w:val="24"/>
                    </w:rPr>
                    <w:t>附图</w:t>
                  </w:r>
                  <w:r w:rsidRPr="00A63FA2">
                    <w:rPr>
                      <w:rFonts w:ascii="Times New Roman" w:eastAsia="黑体" w:hAnsi="Times New Roman"/>
                      <w:sz w:val="24"/>
                      <w:szCs w:val="24"/>
                    </w:rPr>
                    <w:t xml:space="preserve">4  </w:t>
                  </w:r>
                  <w:r w:rsidRPr="00A63FA2">
                    <w:rPr>
                      <w:rFonts w:ascii="Times New Roman" w:eastAsia="黑体" w:hAnsi="黑体"/>
                      <w:sz w:val="24"/>
                      <w:szCs w:val="24"/>
                    </w:rPr>
                    <w:t>污染物环境空气现状监测点位图</w:t>
                  </w:r>
                </w:p>
              </w:txbxContent>
            </v:textbox>
          </v:shape>
        </w:pict>
      </w:r>
      <w:r>
        <w:rPr>
          <w:noProof/>
        </w:rPr>
        <w:pict>
          <v:shape id="文本框 16" o:spid="_x0000_s2126" type="#_x0000_t202" style="position:absolute;left:0;text-align:left;margin-left:574.2pt;margin-top:337.25pt;width:123.35pt;height:59.65pt;z-index:251720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" strokeweight=".5pt">
            <v:textbox>
              <w:txbxContent>
                <w:p w:rsidR="006C1652" w:rsidRDefault="006C1652" w:rsidP="006C1652">
                  <w:r>
                    <w:rPr>
                      <w:rFonts w:hint="eastAsia"/>
                    </w:rPr>
                    <w:t>图例：</w:t>
                  </w:r>
                </w:p>
                <w:p w:rsidR="006C1652" w:rsidRDefault="006C1652" w:rsidP="006C1652">
                  <w:pPr>
                    <w:ind w:firstLine="405"/>
                  </w:pPr>
                  <w:r>
                    <w:rPr>
                      <w:rFonts w:hint="eastAsia"/>
                    </w:rPr>
                    <w:t>环境空气监测点位</w:t>
                  </w:r>
                </w:p>
                <w:p w:rsidR="006C1652" w:rsidRDefault="006C1652" w:rsidP="006C1652">
                  <w:pPr>
                    <w:spacing w:line="276" w:lineRule="auto"/>
                  </w:pPr>
                  <w:r>
                    <w:rPr>
                      <w:rFonts w:hint="eastAsia"/>
                    </w:rPr>
                    <w:t xml:space="preserve">    </w:t>
                  </w:r>
                  <w:r>
                    <w:rPr>
                      <w:rFonts w:hint="eastAsia"/>
                    </w:rPr>
                    <w:t>环境噪声监测点位</w:t>
                  </w:r>
                </w:p>
              </w:txbxContent>
            </v:textbox>
          </v:shape>
        </w:pict>
      </w:r>
      <w:r>
        <w:rPr>
          <w:noProof/>
        </w:rPr>
        <w:pict>
          <v:shape id="_x0000_s2128" type="#_x0000_t5" style="position:absolute;left:0;text-align:left;margin-left:586.4pt;margin-top:375.35pt;width:10.3pt;height:9pt;z-index:251722752" fillcolor="red" strokecolor="red"/>
        </w:pict>
      </w:r>
      <w:r>
        <w:rPr>
          <w:noProof/>
        </w:rPr>
        <w:pict>
          <v:shape id="五角星 17" o:spid="_x0000_s2127" style="position:absolute;left:0;text-align:left;margin-left:585.15pt;margin-top:359.35pt;width:11.3pt;height:11.45pt;z-index:251721728;visibility:visible;mso-wrap-style:square;mso-width-percent:0;mso-wrap-distance-left:9pt;mso-wrap-distance-top:0;mso-wrap-distance-right:9pt;mso-wrap-distance-bottom:0;mso-position-horizontal-relative:text;mso-position-vertical-relative:text;mso-width-percent:0;mso-width-relative:margin;v-text-anchor:middle" coordsize="143510,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" path="m,55543r54816,1l71755,,88694,55544r54816,-1l99162,89871r16940,55544l71755,111086,27408,145415,44348,89871,,55543xe" fillcolor="#f79646" strokecolor="#f79646" strokeweight="2pt">
            <v:path arrowok="t" o:connecttype="custom" o:connectlocs="0,55543;54816,55544;71755,0;88694,55544;143510,55543;99162,89871;116102,145415;71755,111086;27408,145415;44348,89871;0,55543" o:connectangles="0,0,0,0,0,0,0,0,0,0,0"/>
          </v:shape>
        </w:pict>
      </w:r>
      <w:r>
        <w:rPr>
          <w:noProof/>
        </w:rPr>
        <w:pict>
          <v:shape id="_x0000_s2134" type="#_x0000_t202" style="position:absolute;left:0;text-align:left;margin-left:.6pt;margin-top:355.65pt;width:90.1pt;height:41.25pt;z-index:251728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" strokeweight=".5pt">
            <v:textbox>
              <w:txbxContent>
                <w:p w:rsidR="006C1652" w:rsidRDefault="006C1652" w:rsidP="006C1652">
                  <w:pPr>
                    <w:spacing w:line="276" w:lineRule="auto"/>
                  </w:pPr>
                </w:p>
              </w:txbxContent>
            </v:textbox>
          </v:shape>
        </w:pict>
      </w:r>
      <w:r>
        <w:rPr>
          <w:noProof/>
        </w:rPr>
        <w:pict>
          <v:group id="_x0000_s2135" style="position:absolute;left:0;text-align:left;margin-left:3.45pt;margin-top:354.85pt;width:87.25pt;height:37.95pt;z-index:251729920" coordorigin="1698,9219" coordsize="1745,759">
            <v:shape id="Text Box 3" o:spid="_x0000_s2136" type="#_x0000_t202" style="position:absolute;left:1708;top:9580;width:1532;height:39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" filled="f" stroked="f">
              <v:textbox>
                <w:txbxContent>
                  <w:p w:rsidR="006C1652" w:rsidRDefault="006C1652" w:rsidP="006C1652">
                    <w:pPr>
                      <w:rPr>
                        <w:rFonts w:ascii="Times New Roman" w:hAnsi="Times New Roman"/>
                        <w:sz w:val="16"/>
                      </w:rPr>
                    </w:pPr>
                    <w:r>
                      <w:rPr>
                        <w:rFonts w:ascii="Times New Roman" w:hAnsi="Times New Roman" w:hint="eastAsia"/>
                        <w:sz w:val="16"/>
                      </w:rPr>
                      <w:t>比例尺：</w:t>
                    </w:r>
                    <w:r>
                      <w:rPr>
                        <w:rFonts w:ascii="Times New Roman" w:hAnsi="Times New Roman" w:hint="eastAsia"/>
                        <w:sz w:val="16"/>
                      </w:rPr>
                      <w:t>1:50000</w:t>
                    </w:r>
                  </w:p>
                  <w:p w:rsidR="006C1652" w:rsidRPr="00A12138" w:rsidRDefault="006C1652" w:rsidP="006C1652">
                    <w:pPr>
                      <w:rPr>
                        <w:rFonts w:ascii="Times New Roman" w:hAnsi="Times New Roman"/>
                        <w:sz w:val="16"/>
                      </w:rPr>
                    </w:pPr>
                  </w:p>
                </w:txbxContent>
              </v:textbox>
            </v:shape>
            <v:group id="组合 11" o:spid="_x0000_s2137" style="position:absolute;left:1874;top:9555;width:1134;height:91" coordsize="720510,58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">
              <v:shape id="AutoShape 5" o:spid="_x0000_s2138" type="#_x0000_t32" style="position:absolute;top:57022;width:360045;height:63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M9zsIAAADaAAAADwAAAGRycy9kb3ducmV2LnhtbESPQYvCMBSE7wv+h/AEL4um9SBSjSKC&#10;sHgQVnvw+EiebbF5qUms3X9vFhb2OMzMN8x6O9hW9ORD41hBPstAEGtnGq4UlJfDdAkiRGSDrWNS&#10;8EMBtpvRxxoL4178Tf05ViJBOBSooI6xK6QMuiaLYeY64uTdnLcYk/SVNB5fCW5bOc+yhbTYcFqo&#10;saN9Tfp+floFzbE8lf3nI3q9POZXn4fLtdVKTcbDbgUi0hD/w3/tL6NgAb9X0g2Qm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EM9zsIAAADaAAAADwAAAAAAAAAAAAAA&#10;AAChAgAAZHJzL2Rvd25yZXYueG1sUEsFBgAAAAAEAAQA+QAAAJADAAAAAA==&#10;"/>
              <v:shape id="AutoShape 6" o:spid="_x0000_s2139" type="#_x0000_t32" style="position:absolute;left:4073;top:4073;width:0;height:5397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YVcIAAADaAAAADwAAAGRycy9kb3ducmV2LnhtbESPQYvCMBSE7wv+h/CEvSya1oMr1Sgi&#10;COJhYbUHj4/k2Rabl5rE2v33mwVhj8PMfMOsNoNtRU8+NI4V5NMMBLF2puFKQXneTxYgQkQ22Dom&#10;BT8UYLMeva2wMO7J39SfYiUShEOBCuoYu0LKoGuyGKauI07e1XmLMUlfSePxmeC2lbMsm0uLDaeF&#10;Gjva1aRvp4dV0BzLr7L/uEevF8f84vNwvrRaqffxsF2CiDTE//CrfTAKPuHvSroB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w+YVcIAAADaAAAADwAAAAAAAAAAAAAA&#10;AAChAgAAZHJzL2Rvd25yZXYueG1sUEsFBgAAAAAEAAQA+QAAAJADAAAAAA==&#10;"/>
              <v:shape id="AutoShape 7" o:spid="_x0000_s2140" type="#_x0000_t32" style="position:absolute;left:358428;top:4073;width:0;height:5397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AMJ8AAAADaAAAADwAAAGRycy9kb3ducmV2LnhtbERPPWvDMBDdC/kP4gJdSiI7QwlOlFAK&#10;geIhUNtDxkO62KbWyZUU2/331VDo+Hjfx/NiBzGRD71jBfk2A0Gsnem5VdDUl80eRIjIBgfHpOCH&#10;ApxPq6cjFsbN/ElTFVuRQjgUqKCLcSykDLoji2HrRuLE3Z23GBP0rTQe5xRuB7nLsldpsefU0OFI&#10;7x3pr+phFfRlc22ml+/o9b7Mbz4P9W3QSj2vl7cDiEhL/Bf/uT+MgrQ1XUk3QJ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KQDCfAAAAA2gAAAA8AAAAAAAAAAAAAAAAA&#10;oQIAAGRycy9kb3ducmV2LnhtbFBLBQYAAAAABAAEAPkAAACOAwAAAAA=&#10;"/>
              <v:shape id="AutoShape 8" o:spid="_x0000_s2141" type="#_x0000_t32" style="position:absolute;left:360465;top:54986;width:360045;height:63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ypvMIAAADaAAAADwAAAGRycy9kb3ducmV2LnhtbESPQYvCMBSE7wv+h/AEL4um9bBoNYos&#10;LIiHhdUePD6SZ1tsXmoSa/ffbxYEj8PMfMOst4NtRU8+NI4V5LMMBLF2puFKQXn6mi5AhIhssHVM&#10;Cn4pwHYzeltjYdyDf6g/xkokCIcCFdQxdoWUQddkMcxcR5y8i/MWY5K+ksbjI8FtK+dZ9iEtNpwW&#10;auzosyZ9Pd6tguZQfpf9+y16vTjkZ5+H07nVSk3Gw24FItIQX+Fne28ULOH/SroB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dypvMIAAADaAAAADwAAAAAAAAAAAAAA&#10;AAChAgAAZHJzL2Rvd25yZXYueG1sUEsFBgAAAAAEAAQA+QAAAJADAAAAAA==&#10;"/>
              <v:shape id="AutoShape 9" o:spid="_x0000_s2142" type="#_x0000_t32" style="position:absolute;left:716857;width:0;height:5397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6VsQAAADbAAAADwAAAGRycy9kb3ducmV2LnhtbESPQWvDMAyF74X9B6PBLmV1skMpad0y&#10;BoPSw6BtDj0KW0vCYjmzvTT999Oh0JvEe3rv02Y3+V6NFFMX2EC5KEAR2+A6bgzU58/XFaiUkR32&#10;gcnAjRLstk+zDVYuXPlI4yk3SkI4VWigzXmotE62JY9pEQZi0b5D9JhljY12Ea8S7nv9VhRL7bFj&#10;aWhxoI+W7M/pzxvoDvVXPc5/c7SrQ3mJZTpfemvMy/P0vgaVacoP8/167wRf6OUXGUB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DTpWxAAAANsAAAAPAAAAAAAAAAAA&#10;AAAAAKECAABkcnMvZG93bnJldi54bWxQSwUGAAAAAAQABAD5AAAAkgMAAAAA&#10;"/>
            </v:group>
            <v:shape id="Text Box 3" o:spid="_x0000_s2143" type="#_x0000_t202" style="position:absolute;left:1698;top:9228;width:320;height:38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" filled="f" stroked="f">
              <v:textbox>
                <w:txbxContent>
                  <w:p w:rsidR="006C1652" w:rsidRDefault="006C1652" w:rsidP="006C1652">
                    <w:pPr>
                      <w:rPr>
                        <w:rFonts w:ascii="Times New Roman" w:hAnsi="Times New Roman"/>
                        <w:sz w:val="16"/>
                      </w:rPr>
                    </w:pPr>
                    <w:r>
                      <w:rPr>
                        <w:rFonts w:ascii="Times New Roman" w:hAnsi="Times New Roman" w:hint="eastAsia"/>
                        <w:sz w:val="16"/>
                      </w:rPr>
                      <w:t>0</w:t>
                    </w:r>
                  </w:p>
                  <w:p w:rsidR="006C1652" w:rsidRPr="00A12138" w:rsidRDefault="006C1652" w:rsidP="006C1652">
                    <w:pPr>
                      <w:rPr>
                        <w:rFonts w:ascii="Times New Roman" w:hAnsi="Times New Roman"/>
                        <w:sz w:val="16"/>
                      </w:rPr>
                    </w:pPr>
                  </w:p>
                </w:txbxContent>
              </v:textbox>
            </v:shape>
            <v:shape id="Text Box 3" o:spid="_x0000_s2144" type="#_x0000_t202" style="position:absolute;left:2181;top:9219;width:590;height:38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9U4tgIAAMA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" filled="f" stroked="f">
              <v:textbox>
                <w:txbxContent>
                  <w:p w:rsidR="006C1652" w:rsidRDefault="006C1652" w:rsidP="006C1652">
                    <w:pPr>
                      <w:rPr>
                        <w:rFonts w:ascii="Times New Roman" w:hAnsi="Times New Roman"/>
                        <w:sz w:val="16"/>
                      </w:rPr>
                    </w:pPr>
                    <w:r>
                      <w:rPr>
                        <w:rFonts w:ascii="Times New Roman" w:hAnsi="Times New Roman" w:hint="eastAsia"/>
                        <w:sz w:val="16"/>
                      </w:rPr>
                      <w:t>500</w:t>
                    </w:r>
                  </w:p>
                  <w:p w:rsidR="006C1652" w:rsidRPr="00A12138" w:rsidRDefault="006C1652" w:rsidP="006C1652">
                    <w:pPr>
                      <w:rPr>
                        <w:rFonts w:ascii="Times New Roman" w:hAnsi="Times New Roman"/>
                        <w:sz w:val="16"/>
                      </w:rPr>
                    </w:pPr>
                  </w:p>
                </w:txbxContent>
              </v:textbox>
            </v:shape>
            <v:shape id="Text Box 3" o:spid="_x0000_s2145" type="#_x0000_t202" style="position:absolute;left:2674;top:9221;width:769;height:38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AhXtwIAAMA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" filled="f" stroked="f">
              <v:textbox>
                <w:txbxContent>
                  <w:p w:rsidR="006C1652" w:rsidRDefault="006C1652" w:rsidP="006C1652">
                    <w:pPr>
                      <w:rPr>
                        <w:rFonts w:ascii="Times New Roman" w:hAnsi="Times New Roman"/>
                        <w:sz w:val="16"/>
                      </w:rPr>
                    </w:pPr>
                    <w:r>
                      <w:rPr>
                        <w:rFonts w:ascii="Times New Roman" w:hAnsi="Times New Roman" w:hint="eastAsia"/>
                        <w:sz w:val="16"/>
                      </w:rPr>
                      <w:t>1000m</w:t>
                    </w:r>
                  </w:p>
                  <w:p w:rsidR="006C1652" w:rsidRPr="00A12138" w:rsidRDefault="006C1652" w:rsidP="006C1652">
                    <w:pPr>
                      <w:rPr>
                        <w:rFonts w:ascii="Times New Roman" w:hAnsi="Times New Roman"/>
                        <w:sz w:val="16"/>
                      </w:rPr>
                    </w:pPr>
                  </w:p>
                </w:txbxContent>
              </v:textbox>
            </v:shape>
          </v:group>
        </w:pict>
      </w:r>
      <w:r w:rsidR="006C1652">
        <w:rPr>
          <w:noProof/>
        </w:rPr>
        <w:drawing>
          <wp:anchor distT="0" distB="0" distL="114300" distR="114300" simplePos="0" relativeHeight="251730944" behindDoc="1" locked="0" layoutInCell="1" allowOverlap="1">
            <wp:simplePos x="0" y="0"/>
            <wp:positionH relativeFrom="column">
              <wp:posOffset>7620</wp:posOffset>
            </wp:positionH>
            <wp:positionV relativeFrom="paragraph">
              <wp:posOffset>21590</wp:posOffset>
            </wp:positionV>
            <wp:extent cx="8844280" cy="5013325"/>
            <wp:effectExtent l="19050" t="19050" r="13970" b="15875"/>
            <wp:wrapNone/>
            <wp:docPr id="98" name="图片 98" descr="微信截图_202104121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微信截图_20210412142018"/>
                    <pic:cNvPicPr>
                      <a:picLocks noChangeAspect="1" noChangeArrowheads="1"/>
                    </pic:cNvPicPr>
                  </pic:nvPicPr>
                  <pic:blipFill>
                    <a:blip r:embed="rId19"/>
                    <a:srcRect/>
                    <a:stretch>
                      <a:fillRect/>
                    </a:stretch>
                  </pic:blipFill>
                  <pic:spPr bwMode="auto">
                    <a:xfrm>
                      <a:off x="0" y="0"/>
                      <a:ext cx="8844280" cy="5013325"/>
                    </a:xfrm>
                    <a:prstGeom prst="rect">
                      <a:avLst/>
                    </a:prstGeom>
                    <a:noFill/>
                    <a:ln w="9525">
                      <a:solidFill>
                        <a:srgbClr val="000000"/>
                      </a:solidFill>
                      <a:miter lim="800000"/>
                      <a:headEnd/>
                      <a:tailEnd/>
                    </a:ln>
                  </pic:spPr>
                </pic:pic>
              </a:graphicData>
            </a:graphic>
          </wp:anchor>
        </w:drawing>
      </w:r>
      <w:r w:rsidR="006C1652">
        <w:rPr>
          <w:noProof/>
        </w:rPr>
        <w:drawing>
          <wp:anchor distT="0" distB="0" distL="114300" distR="114300" simplePos="0" relativeHeight="251727872" behindDoc="0" locked="0" layoutInCell="1" allowOverlap="1">
            <wp:simplePos x="0" y="0"/>
            <wp:positionH relativeFrom="column">
              <wp:posOffset>15240</wp:posOffset>
            </wp:positionH>
            <wp:positionV relativeFrom="paragraph">
              <wp:posOffset>31750</wp:posOffset>
            </wp:positionV>
            <wp:extent cx="554990" cy="563880"/>
            <wp:effectExtent l="19050" t="0" r="0" b="0"/>
            <wp:wrapNone/>
            <wp:docPr id="85" name="图片 85" descr="微信截图_2021040908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微信截图_20210409085504"/>
                    <pic:cNvPicPr>
                      <a:picLocks noChangeAspect="1" noChangeArrowheads="1"/>
                    </pic:cNvPicPr>
                  </pic:nvPicPr>
                  <pic:blipFill>
                    <a:blip r:embed="rId16"/>
                    <a:srcRect/>
                    <a:stretch>
                      <a:fillRect/>
                    </a:stretch>
                  </pic:blipFill>
                  <pic:spPr bwMode="auto">
                    <a:xfrm>
                      <a:off x="0" y="0"/>
                      <a:ext cx="554990" cy="563880"/>
                    </a:xfrm>
                    <a:prstGeom prst="rect">
                      <a:avLst/>
                    </a:prstGeom>
                    <a:noFill/>
                    <a:ln w="9525">
                      <a:noFill/>
                      <a:miter lim="800000"/>
                      <a:headEnd/>
                      <a:tailEnd/>
                    </a:ln>
                  </pic:spPr>
                </pic:pic>
              </a:graphicData>
            </a:graphic>
          </wp:anchor>
        </w:drawing>
      </w:r>
    </w:p>
    <w:p w:rsidR="006C1652" w:rsidRDefault="006C1652">
      <w:pPr>
        <w:sectPr w:rsidR="006C1652" w:rsidSect="006C1652">
          <w:pgSz w:w="16838" w:h="11906" w:orient="landscape"/>
          <w:pgMar w:top="1800" w:right="1440" w:bottom="1800" w:left="1440" w:header="851" w:footer="992" w:gutter="0"/>
          <w:cols w:space="425"/>
          <w:docGrid w:type="lines" w:linePitch="312"/>
        </w:sectPr>
      </w:pPr>
    </w:p>
    <w:p w:rsidR="006C1652" w:rsidRDefault="008228BB" w:rsidP="006C1652">
      <w:r>
        <w:rPr>
          <w:noProof/>
        </w:rPr>
        <w:lastRenderedPageBreak/>
        <w:pict>
          <v:shape id="_x0000_s2160" type="#_x0000_t202" style="position:absolute;left:0;text-align:left;margin-left:-19.65pt;margin-top:688.55pt;width:450pt;height:23.4pt;z-index:251746304" filled="f" stroked="f">
            <v:textbox style="mso-next-textbox:#_x0000_s2160">
              <w:txbxContent>
                <w:p w:rsidR="006C1652" w:rsidRPr="008F17EF" w:rsidRDefault="006C1652" w:rsidP="006C1652">
                  <w:pPr>
                    <w:jc w:val="center"/>
                    <w:rPr>
                      <w:rFonts w:ascii="Times New Roman" w:eastAsia="黑体" w:hAnsi="Times New Roman" w:cs="Times New Roman"/>
                      <w:sz w:val="24"/>
                    </w:rPr>
                  </w:pPr>
                  <w:r w:rsidRPr="008F17EF">
                    <w:rPr>
                      <w:rFonts w:ascii="Times New Roman" w:eastAsia="黑体" w:hAnsi="Calibri" w:cs="Times New Roman"/>
                      <w:sz w:val="24"/>
                    </w:rPr>
                    <w:t>附图</w:t>
                  </w:r>
                  <w:r w:rsidRPr="008F17EF">
                    <w:rPr>
                      <w:rFonts w:ascii="Times New Roman" w:eastAsia="黑体" w:hAnsi="Times New Roman" w:cs="Times New Roman"/>
                      <w:sz w:val="24"/>
                    </w:rPr>
                    <w:t xml:space="preserve">5  </w:t>
                  </w:r>
                  <w:r w:rsidRPr="008F17EF">
                    <w:rPr>
                      <w:rFonts w:ascii="Times New Roman" w:eastAsia="黑体" w:cs="Times New Roman"/>
                      <w:sz w:val="24"/>
                    </w:rPr>
                    <w:t>新乡县鸿森纸业有限公司周围环境图</w:t>
                  </w:r>
                </w:p>
              </w:txbxContent>
            </v:textbox>
          </v:shape>
        </w:pict>
      </w:r>
      <w:r>
        <w:rPr>
          <w:noProof/>
        </w:rPr>
        <w:pict>
          <v:shape id="_x0000_s2157" type="#_x0000_t202" style="position:absolute;left:0;text-align:left;margin-left:-4.85pt;margin-top:661.3pt;width:182.55pt;height:28.4pt;z-index:251743232" filled="f" stroked="f">
            <v:textbox>
              <w:txbxContent>
                <w:p w:rsidR="006C1652" w:rsidRPr="00056EB7" w:rsidRDefault="006C1652" w:rsidP="006C1652">
                  <w:pPr>
                    <w:jc w:val="center"/>
                    <w:rPr>
                      <w:rFonts w:ascii="黑体" w:eastAsia="黑体" w:hAnsi="黑体"/>
                    </w:rPr>
                  </w:pPr>
                  <w:r>
                    <w:rPr>
                      <w:rFonts w:ascii="黑体" w:eastAsia="黑体" w:hAnsi="黑体"/>
                    </w:rPr>
                    <w:t>厂区仓库</w:t>
                  </w:r>
                </w:p>
              </w:txbxContent>
            </v:textbox>
          </v:shape>
        </w:pict>
      </w:r>
      <w:r>
        <w:rPr>
          <w:noProof/>
        </w:rPr>
        <w:pict>
          <v:shape id="_x0000_s2159" type="#_x0000_t202" style="position:absolute;left:0;text-align:left;margin-left:218.2pt;margin-top:597.3pt;width:182.55pt;height:28.4pt;z-index:251745280" filled="f" stroked="f">
            <v:textbox style="mso-next-textbox:#_x0000_s2159">
              <w:txbxContent>
                <w:p w:rsidR="006C1652" w:rsidRPr="00056EB7" w:rsidRDefault="006C1652" w:rsidP="006C1652">
                  <w:pPr>
                    <w:jc w:val="center"/>
                    <w:rPr>
                      <w:rFonts w:ascii="黑体" w:eastAsia="黑体" w:hAnsi="黑体"/>
                    </w:rPr>
                  </w:pPr>
                  <w:r>
                    <w:rPr>
                      <w:rFonts w:ascii="黑体" w:eastAsia="黑体" w:hAnsi="黑体" w:hint="eastAsia"/>
                    </w:rPr>
                    <w:t>拟建厂房</w:t>
                  </w:r>
                  <w:r>
                    <w:rPr>
                      <w:rFonts w:ascii="黑体" w:eastAsia="黑体" w:hAnsi="黑体"/>
                    </w:rPr>
                    <w:t>处</w:t>
                  </w:r>
                </w:p>
              </w:txbxContent>
            </v:textbox>
          </v:shape>
        </w:pict>
      </w:r>
      <w:r>
        <w:rPr>
          <w:noProof/>
        </w:rPr>
        <w:pict>
          <v:shape id="_x0000_s2158" type="#_x0000_t202" style="position:absolute;left:0;text-align:left;margin-left:198.95pt;margin-top:406.95pt;width:231.4pt;height:176.15pt;z-index:251744256" filled="f" stroked="f">
            <v:textbox style="mso-next-textbox:#_x0000_s2158">
              <w:txbxContent>
                <w:p w:rsidR="006C1652" w:rsidRDefault="006C1652" w:rsidP="006C1652">
                  <w:r>
                    <w:rPr>
                      <w:noProof/>
                    </w:rPr>
                    <w:drawing>
                      <wp:inline distT="0" distB="0" distL="0" distR="0">
                        <wp:extent cx="2624455" cy="1968949"/>
                        <wp:effectExtent l="19050" t="19050" r="23495" b="12251"/>
                        <wp:docPr id="34" name="图片 7" descr="F:\G盘\1-蓝天\14 发泡\照片\微信图片_20191227084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G盘\1-蓝天\14 发泡\照片\微信图片_20191227084338.jpg"/>
                                <pic:cNvPicPr>
                                  <a:picLocks noChangeAspect="1" noChangeArrowheads="1"/>
                                </pic:cNvPicPr>
                              </pic:nvPicPr>
                              <pic:blipFill>
                                <a:blip r:embed="rId20"/>
                                <a:srcRect/>
                                <a:stretch>
                                  <a:fillRect/>
                                </a:stretch>
                              </pic:blipFill>
                              <pic:spPr bwMode="auto">
                                <a:xfrm>
                                  <a:off x="0" y="0"/>
                                  <a:ext cx="2624455" cy="1968949"/>
                                </a:xfrm>
                                <a:prstGeom prst="rect">
                                  <a:avLst/>
                                </a:prstGeom>
                                <a:noFill/>
                                <a:ln w="9525">
                                  <a:solidFill>
                                    <a:schemeClr val="tx1"/>
                                  </a:solidFill>
                                  <a:miter lim="800000"/>
                                  <a:headEnd/>
                                  <a:tailEnd/>
                                </a:ln>
                              </pic:spPr>
                            </pic:pic>
                          </a:graphicData>
                        </a:graphic>
                      </wp:inline>
                    </w:drawing>
                  </w:r>
                </w:p>
              </w:txbxContent>
            </v:textbox>
          </v:shape>
        </w:pict>
      </w:r>
      <w:r>
        <w:rPr>
          <w:noProof/>
        </w:rPr>
        <w:pict>
          <v:shape id="_x0000_s2156" type="#_x0000_t202" style="position:absolute;left:0;text-align:left;margin-left:-2.85pt;margin-top:406.95pt;width:221.05pt;height:262.35pt;z-index:251742208" filled="f" stroked="f">
            <v:textbox>
              <w:txbxContent>
                <w:p w:rsidR="006C1652" w:rsidRDefault="006C1652" w:rsidP="006C1652">
                  <w:r>
                    <w:rPr>
                      <w:noProof/>
                    </w:rPr>
                    <w:drawing>
                      <wp:inline distT="0" distB="0" distL="0" distR="0">
                        <wp:extent cx="2323946" cy="3097637"/>
                        <wp:effectExtent l="19050" t="19050" r="19204" b="26563"/>
                        <wp:docPr id="33" name="图片 6" descr="F:\G盘\1-蓝天\14 发泡\照片\微信图片_20191227084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G盘\1-蓝天\14 发泡\照片\微信图片_20191227084337.jpg"/>
                                <pic:cNvPicPr>
                                  <a:picLocks noChangeAspect="1" noChangeArrowheads="1"/>
                                </pic:cNvPicPr>
                              </pic:nvPicPr>
                              <pic:blipFill>
                                <a:blip r:embed="rId21"/>
                                <a:srcRect/>
                                <a:stretch>
                                  <a:fillRect/>
                                </a:stretch>
                              </pic:blipFill>
                              <pic:spPr bwMode="auto">
                                <a:xfrm>
                                  <a:off x="0" y="0"/>
                                  <a:ext cx="2325195" cy="3099301"/>
                                </a:xfrm>
                                <a:prstGeom prst="rect">
                                  <a:avLst/>
                                </a:prstGeom>
                                <a:noFill/>
                                <a:ln w="9525">
                                  <a:solidFill>
                                    <a:schemeClr val="tx1"/>
                                  </a:solidFill>
                                  <a:miter lim="800000"/>
                                  <a:headEnd/>
                                  <a:tailEnd/>
                                </a:ln>
                              </pic:spPr>
                            </pic:pic>
                          </a:graphicData>
                        </a:graphic>
                      </wp:inline>
                    </w:drawing>
                  </w:r>
                </w:p>
              </w:txbxContent>
            </v:textbox>
          </v:shape>
        </w:pict>
      </w:r>
      <w:r>
        <w:rPr>
          <w:noProof/>
        </w:rPr>
        <w:pict>
          <v:shape id="_x0000_s2152" type="#_x0000_t202" style="position:absolute;left:0;text-align:left;margin-left:-4.85pt;margin-top:206.7pt;width:221.05pt;height:169.35pt;z-index:251738112" filled="f" stroked="f">
            <v:textbox>
              <w:txbxContent>
                <w:p w:rsidR="006C1652" w:rsidRDefault="006C1652" w:rsidP="006C1652">
                  <w:r>
                    <w:rPr>
                      <w:noProof/>
                    </w:rPr>
                    <w:drawing>
                      <wp:inline distT="0" distB="0" distL="0" distR="0">
                        <wp:extent cx="2488064" cy="1866624"/>
                        <wp:effectExtent l="19050" t="19050" r="26536" b="19326"/>
                        <wp:docPr id="20" name="图片 4" descr="F:\G盘\1-蓝天\14 发泡\照片\微信图片_2019122708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G盘\1-蓝天\14 发泡\照片\微信图片_20191227084334.jpg"/>
                                <pic:cNvPicPr>
                                  <a:picLocks noChangeAspect="1" noChangeArrowheads="1"/>
                                </pic:cNvPicPr>
                              </pic:nvPicPr>
                              <pic:blipFill>
                                <a:blip r:embed="rId22"/>
                                <a:srcRect/>
                                <a:stretch>
                                  <a:fillRect/>
                                </a:stretch>
                              </pic:blipFill>
                              <pic:spPr bwMode="auto">
                                <a:xfrm>
                                  <a:off x="0" y="0"/>
                                  <a:ext cx="2492925" cy="1870271"/>
                                </a:xfrm>
                                <a:prstGeom prst="rect">
                                  <a:avLst/>
                                </a:prstGeom>
                                <a:noFill/>
                                <a:ln w="9525">
                                  <a:solidFill>
                                    <a:schemeClr val="tx1"/>
                                  </a:solidFill>
                                  <a:miter lim="800000"/>
                                  <a:headEnd/>
                                  <a:tailEnd/>
                                </a:ln>
                              </pic:spPr>
                            </pic:pic>
                          </a:graphicData>
                        </a:graphic>
                      </wp:inline>
                    </w:drawing>
                  </w:r>
                </w:p>
              </w:txbxContent>
            </v:textbox>
          </v:shape>
        </w:pict>
      </w:r>
      <w:r>
        <w:rPr>
          <w:noProof/>
        </w:rPr>
        <w:pict>
          <v:shape id="_x0000_s2154" type="#_x0000_t202" style="position:absolute;left:0;text-align:left;margin-left:206.2pt;margin-top:207.95pt;width:221.05pt;height:169.35pt;z-index:251740160" filled="f" stroked="f">
            <v:textbox>
              <w:txbxContent>
                <w:p w:rsidR="006C1652" w:rsidRDefault="006C1652" w:rsidP="006C1652">
                  <w:r>
                    <w:rPr>
                      <w:noProof/>
                    </w:rPr>
                    <w:drawing>
                      <wp:inline distT="0" distB="0" distL="0" distR="0">
                        <wp:extent cx="2505209" cy="1879487"/>
                        <wp:effectExtent l="19050" t="19050" r="28441" b="25513"/>
                        <wp:docPr id="21" name="图片 5" descr="F:\G盘\1-蓝天\14 发泡\照片\微信图片_20191227084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G盘\1-蓝天\14 发泡\照片\微信图片_20191227084326.jpg"/>
                                <pic:cNvPicPr>
                                  <a:picLocks noChangeAspect="1" noChangeArrowheads="1"/>
                                </pic:cNvPicPr>
                              </pic:nvPicPr>
                              <pic:blipFill>
                                <a:blip r:embed="rId23"/>
                                <a:srcRect/>
                                <a:stretch>
                                  <a:fillRect/>
                                </a:stretch>
                              </pic:blipFill>
                              <pic:spPr bwMode="auto">
                                <a:xfrm>
                                  <a:off x="0" y="0"/>
                                  <a:ext cx="2510103" cy="1883159"/>
                                </a:xfrm>
                                <a:prstGeom prst="rect">
                                  <a:avLst/>
                                </a:prstGeom>
                                <a:noFill/>
                                <a:ln w="9525">
                                  <a:solidFill>
                                    <a:schemeClr val="tx1"/>
                                  </a:solidFill>
                                  <a:miter lim="800000"/>
                                  <a:headEnd/>
                                  <a:tailEnd/>
                                </a:ln>
                              </pic:spPr>
                            </pic:pic>
                          </a:graphicData>
                        </a:graphic>
                      </wp:inline>
                    </w:drawing>
                  </w:r>
                </w:p>
              </w:txbxContent>
            </v:textbox>
          </v:shape>
        </w:pict>
      </w:r>
      <w:r>
        <w:rPr>
          <w:noProof/>
        </w:rPr>
        <w:pict>
          <v:shape id="_x0000_s2155" type="#_x0000_t202" style="position:absolute;left:0;text-align:left;margin-left:218.35pt;margin-top:372.2pt;width:182.55pt;height:28.4pt;z-index:251741184" filled="f" stroked="f">
            <v:textbox>
              <w:txbxContent>
                <w:p w:rsidR="006C1652" w:rsidRPr="00056EB7" w:rsidRDefault="006C1652" w:rsidP="006C1652">
                  <w:pPr>
                    <w:jc w:val="center"/>
                    <w:rPr>
                      <w:rFonts w:ascii="黑体" w:eastAsia="黑体" w:hAnsi="黑体"/>
                    </w:rPr>
                  </w:pPr>
                  <w:r>
                    <w:rPr>
                      <w:rFonts w:ascii="黑体" w:eastAsia="黑体" w:hAnsi="黑体"/>
                    </w:rPr>
                    <w:t>厂区南侧农田</w:t>
                  </w:r>
                </w:p>
              </w:txbxContent>
            </v:textbox>
          </v:shape>
        </w:pict>
      </w:r>
      <w:r>
        <w:rPr>
          <w:noProof/>
        </w:rPr>
        <w:pict>
          <v:shape id="_x0000_s2153" type="#_x0000_t202" style="position:absolute;left:0;text-align:left;margin-left:4.3pt;margin-top:370.95pt;width:182.55pt;height:28.4pt;z-index:251739136" filled="f" stroked="f">
            <v:textbox>
              <w:txbxContent>
                <w:p w:rsidR="006C1652" w:rsidRPr="00056EB7" w:rsidRDefault="006C1652" w:rsidP="006C1652">
                  <w:pPr>
                    <w:jc w:val="center"/>
                    <w:rPr>
                      <w:rFonts w:ascii="黑体" w:eastAsia="黑体" w:hAnsi="黑体"/>
                    </w:rPr>
                  </w:pPr>
                  <w:r>
                    <w:rPr>
                      <w:rFonts w:ascii="黑体" w:eastAsia="黑体" w:hAnsi="黑体"/>
                    </w:rPr>
                    <w:t>厂区东侧居民房</w:t>
                  </w:r>
                </w:p>
              </w:txbxContent>
            </v:textbox>
          </v:shape>
        </w:pict>
      </w:r>
      <w:r>
        <w:rPr>
          <w:noProof/>
        </w:rPr>
        <w:pict>
          <v:shape id="_x0000_s2151" type="#_x0000_t202" style="position:absolute;left:0;text-align:left;margin-left:219.1pt;margin-top:166.3pt;width:182.55pt;height:28.4pt;z-index:251737088" filled="f" stroked="f">
            <v:textbox>
              <w:txbxContent>
                <w:p w:rsidR="006C1652" w:rsidRPr="00056EB7" w:rsidRDefault="006C1652" w:rsidP="006C1652">
                  <w:pPr>
                    <w:jc w:val="center"/>
                    <w:rPr>
                      <w:rFonts w:ascii="黑体" w:eastAsia="黑体" w:hAnsi="黑体"/>
                    </w:rPr>
                  </w:pPr>
                  <w:r>
                    <w:rPr>
                      <w:rFonts w:ascii="黑体" w:eastAsia="黑体" w:hAnsi="黑体"/>
                    </w:rPr>
                    <w:t>厂区北侧</w:t>
                  </w:r>
                  <w:r>
                    <w:rPr>
                      <w:rFonts w:ascii="黑体" w:eastAsia="黑体" w:hAnsi="黑体" w:hint="eastAsia"/>
                    </w:rPr>
                    <w:t>：</w:t>
                  </w:r>
                  <w:r>
                    <w:rPr>
                      <w:rFonts w:ascii="黑体" w:eastAsia="黑体" w:hAnsi="黑体"/>
                    </w:rPr>
                    <w:t>首源化工</w:t>
                  </w:r>
                </w:p>
              </w:txbxContent>
            </v:textbox>
          </v:shape>
        </w:pict>
      </w:r>
      <w:r>
        <w:rPr>
          <w:noProof/>
        </w:rPr>
        <w:pict>
          <v:shape id="_x0000_s2150" type="#_x0000_t202" style="position:absolute;left:0;text-align:left;margin-left:206.95pt;margin-top:2.05pt;width:221.05pt;height:169.35pt;z-index:251736064" filled="f" stroked="f">
            <v:textbox>
              <w:txbxContent>
                <w:p w:rsidR="006C1652" w:rsidRDefault="006C1652" w:rsidP="006C1652">
                  <w:r>
                    <w:rPr>
                      <w:noProof/>
                    </w:rPr>
                    <w:drawing>
                      <wp:inline distT="0" distB="0" distL="0" distR="0">
                        <wp:extent cx="2417810" cy="1813918"/>
                        <wp:effectExtent l="19050" t="19050" r="20590" b="14882"/>
                        <wp:docPr id="19" name="图片 3" descr="F:\G盘\1-蓝天\14 发泡\照片\微信图片_2019122708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G盘\1-蓝天\14 发泡\照片\微信图片_20191227084330.jpg"/>
                                <pic:cNvPicPr>
                                  <a:picLocks noChangeAspect="1" noChangeArrowheads="1"/>
                                </pic:cNvPicPr>
                              </pic:nvPicPr>
                              <pic:blipFill>
                                <a:blip r:embed="rId24"/>
                                <a:srcRect/>
                                <a:stretch>
                                  <a:fillRect/>
                                </a:stretch>
                              </pic:blipFill>
                              <pic:spPr bwMode="auto">
                                <a:xfrm>
                                  <a:off x="0" y="0"/>
                                  <a:ext cx="2425658" cy="1819805"/>
                                </a:xfrm>
                                <a:prstGeom prst="rect">
                                  <a:avLst/>
                                </a:prstGeom>
                                <a:noFill/>
                                <a:ln w="9525">
                                  <a:solidFill>
                                    <a:schemeClr val="tx1"/>
                                  </a:solidFill>
                                  <a:miter lim="800000"/>
                                  <a:headEnd/>
                                  <a:tailEnd/>
                                </a:ln>
                              </pic:spPr>
                            </pic:pic>
                          </a:graphicData>
                        </a:graphic>
                      </wp:inline>
                    </w:drawing>
                  </w:r>
                </w:p>
              </w:txbxContent>
            </v:textbox>
          </v:shape>
        </w:pict>
      </w:r>
      <w:r>
        <w:rPr>
          <w:noProof/>
        </w:rPr>
        <w:pict>
          <v:shape id="_x0000_s2149" type="#_x0000_t202" style="position:absolute;left:0;text-align:left;margin-left:12.4pt;margin-top:166.3pt;width:182.55pt;height:28.4pt;z-index:251735040" filled="f" stroked="f">
            <v:textbox>
              <w:txbxContent>
                <w:p w:rsidR="006C1652" w:rsidRPr="00056EB7" w:rsidRDefault="006C1652" w:rsidP="006C1652">
                  <w:pPr>
                    <w:jc w:val="center"/>
                    <w:rPr>
                      <w:rFonts w:ascii="黑体" w:eastAsia="黑体" w:hAnsi="黑体"/>
                    </w:rPr>
                  </w:pPr>
                  <w:r w:rsidRPr="00056EB7">
                    <w:rPr>
                      <w:rFonts w:ascii="黑体" w:eastAsia="黑体" w:hAnsi="黑体"/>
                    </w:rPr>
                    <w:t>厂区大门</w:t>
                  </w:r>
                </w:p>
              </w:txbxContent>
            </v:textbox>
          </v:shape>
        </w:pict>
      </w:r>
      <w:r>
        <w:rPr>
          <w:noProof/>
        </w:rPr>
        <w:pict>
          <v:shape id="_x0000_s2148" type="#_x0000_t202" style="position:absolute;left:0;text-align:left;margin-left:.25pt;margin-top:2.05pt;width:221.05pt;height:169.35pt;z-index:251734016" filled="f" stroked="f">
            <v:textbox>
              <w:txbxContent>
                <w:p w:rsidR="006C1652" w:rsidRDefault="006C1652" w:rsidP="006C1652">
                  <w:r>
                    <w:rPr>
                      <w:noProof/>
                    </w:rPr>
                    <w:drawing>
                      <wp:inline distT="0" distB="0" distL="0" distR="0">
                        <wp:extent cx="2383155" cy="1787918"/>
                        <wp:effectExtent l="19050" t="19050" r="17145" b="21832"/>
                        <wp:docPr id="4" name="图片 2" descr="F:\G盘\1-蓝天\14 发泡\照片\微信图片_2019122708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G盘\1-蓝天\14 发泡\照片\微信图片_20191227084332.jpg"/>
                                <pic:cNvPicPr>
                                  <a:picLocks noChangeAspect="1" noChangeArrowheads="1"/>
                                </pic:cNvPicPr>
                              </pic:nvPicPr>
                              <pic:blipFill>
                                <a:blip r:embed="rId25"/>
                                <a:srcRect/>
                                <a:stretch>
                                  <a:fillRect/>
                                </a:stretch>
                              </pic:blipFill>
                              <pic:spPr bwMode="auto">
                                <a:xfrm>
                                  <a:off x="0" y="0"/>
                                  <a:ext cx="2383155" cy="1787918"/>
                                </a:xfrm>
                                <a:prstGeom prst="rect">
                                  <a:avLst/>
                                </a:prstGeom>
                                <a:noFill/>
                                <a:ln w="12700">
                                  <a:solidFill>
                                    <a:schemeClr val="tx1"/>
                                  </a:solidFill>
                                  <a:miter lim="800000"/>
                                  <a:headEnd/>
                                  <a:tailEnd/>
                                </a:ln>
                              </pic:spPr>
                            </pic:pic>
                          </a:graphicData>
                        </a:graphic>
                      </wp:inline>
                    </w:drawing>
                  </w:r>
                </w:p>
              </w:txbxContent>
            </v:textbox>
          </v:shape>
        </w:pict>
      </w:r>
    </w:p>
    <w:p w:rsidR="006C1652" w:rsidRDefault="006C1652">
      <w:pPr>
        <w:sectPr w:rsidR="006C1652">
          <w:pgSz w:w="11906" w:h="16838"/>
          <w:pgMar w:top="1440" w:right="1800" w:bottom="1440" w:left="1800" w:header="851" w:footer="992" w:gutter="0"/>
          <w:cols w:space="425"/>
          <w:docGrid w:type="lines" w:linePitch="312"/>
        </w:sectPr>
      </w:pPr>
    </w:p>
    <w:p w:rsidR="006C1652" w:rsidRDefault="006C1652">
      <w:pPr>
        <w:sectPr w:rsidR="006C1652">
          <w:pgSz w:w="11906" w:h="16838"/>
          <w:pgMar w:top="1440" w:right="1800" w:bottom="1440" w:left="1800" w:header="851" w:footer="992" w:gutter="0"/>
          <w:cols w:space="425"/>
          <w:docGrid w:type="lines" w:linePitch="312"/>
        </w:sectPr>
      </w:pPr>
      <w:r>
        <w:rPr>
          <w:noProof/>
        </w:rPr>
        <w:lastRenderedPageBreak/>
        <w:drawing>
          <wp:inline distT="0" distB="0" distL="0" distR="0">
            <wp:extent cx="5274310" cy="7534729"/>
            <wp:effectExtent l="19050" t="0" r="2540" b="0"/>
            <wp:docPr id="7" name="图片 2" descr="G:\1-蓝天\14 发泡\1-新格式\附件\附件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蓝天\14 发泡\1-新格式\附件\附件1.jpg"/>
                    <pic:cNvPicPr>
                      <a:picLocks noChangeAspect="1" noChangeArrowheads="1"/>
                    </pic:cNvPicPr>
                  </pic:nvPicPr>
                  <pic:blipFill>
                    <a:blip r:embed="rId26"/>
                    <a:srcRect/>
                    <a:stretch>
                      <a:fillRect/>
                    </a:stretch>
                  </pic:blipFill>
                  <pic:spPr bwMode="auto">
                    <a:xfrm>
                      <a:off x="0" y="0"/>
                      <a:ext cx="5274310" cy="7534729"/>
                    </a:xfrm>
                    <a:prstGeom prst="rect">
                      <a:avLst/>
                    </a:prstGeom>
                    <a:noFill/>
                    <a:ln w="9525">
                      <a:noFill/>
                      <a:miter lim="800000"/>
                      <a:headEnd/>
                      <a:tailEnd/>
                    </a:ln>
                  </pic:spPr>
                </pic:pic>
              </a:graphicData>
            </a:graphic>
          </wp:inline>
        </w:drawing>
      </w:r>
    </w:p>
    <w:p w:rsidR="006C1652" w:rsidRDefault="006C1652">
      <w:pPr>
        <w:sectPr w:rsidR="006C1652">
          <w:pgSz w:w="11906" w:h="16838"/>
          <w:pgMar w:top="1440" w:right="1800" w:bottom="1440" w:left="1800" w:header="851" w:footer="992" w:gutter="0"/>
          <w:cols w:space="425"/>
          <w:docGrid w:type="lines" w:linePitch="312"/>
        </w:sectPr>
      </w:pPr>
      <w:r>
        <w:rPr>
          <w:noProof/>
        </w:rPr>
        <w:lastRenderedPageBreak/>
        <w:drawing>
          <wp:inline distT="0" distB="0" distL="0" distR="0">
            <wp:extent cx="5274310" cy="7249911"/>
            <wp:effectExtent l="19050" t="0" r="2540" b="0"/>
            <wp:docPr id="8" name="图片 3" descr="G:\1-蓝天\14 发泡\1-新格式\附件\附件2 备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蓝天\14 发泡\1-新格式\附件\附件2 备案.jpg"/>
                    <pic:cNvPicPr>
                      <a:picLocks noChangeAspect="1" noChangeArrowheads="1"/>
                    </pic:cNvPicPr>
                  </pic:nvPicPr>
                  <pic:blipFill>
                    <a:blip r:embed="rId27"/>
                    <a:srcRect/>
                    <a:stretch>
                      <a:fillRect/>
                    </a:stretch>
                  </pic:blipFill>
                  <pic:spPr bwMode="auto">
                    <a:xfrm>
                      <a:off x="0" y="0"/>
                      <a:ext cx="5274310" cy="7249911"/>
                    </a:xfrm>
                    <a:prstGeom prst="rect">
                      <a:avLst/>
                    </a:prstGeom>
                    <a:noFill/>
                    <a:ln w="9525">
                      <a:noFill/>
                      <a:miter lim="800000"/>
                      <a:headEnd/>
                      <a:tailEnd/>
                    </a:ln>
                  </pic:spPr>
                </pic:pic>
              </a:graphicData>
            </a:graphic>
          </wp:inline>
        </w:drawing>
      </w:r>
    </w:p>
    <w:p w:rsidR="006C1652" w:rsidRDefault="006C1652">
      <w:pPr>
        <w:sectPr w:rsidR="006C1652">
          <w:pgSz w:w="11906" w:h="16838"/>
          <w:pgMar w:top="1440" w:right="1800" w:bottom="1440" w:left="1800" w:header="851" w:footer="992" w:gutter="0"/>
          <w:cols w:space="425"/>
          <w:docGrid w:type="lines" w:linePitch="312"/>
        </w:sectPr>
      </w:pPr>
      <w:r>
        <w:rPr>
          <w:noProof/>
        </w:rPr>
        <w:lastRenderedPageBreak/>
        <w:drawing>
          <wp:inline distT="0" distB="0" distL="0" distR="0">
            <wp:extent cx="5274310" cy="7249911"/>
            <wp:effectExtent l="19050" t="0" r="2540" b="0"/>
            <wp:docPr id="10" name="图片 4" descr="G:\1-蓝天\14 发泡\1-新格式\附件\附件3 土地证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1-蓝天\14 发泡\1-新格式\附件\附件3 土地证明.jpg"/>
                    <pic:cNvPicPr>
                      <a:picLocks noChangeAspect="1" noChangeArrowheads="1"/>
                    </pic:cNvPicPr>
                  </pic:nvPicPr>
                  <pic:blipFill>
                    <a:blip r:embed="rId28"/>
                    <a:srcRect/>
                    <a:stretch>
                      <a:fillRect/>
                    </a:stretch>
                  </pic:blipFill>
                  <pic:spPr bwMode="auto">
                    <a:xfrm>
                      <a:off x="0" y="0"/>
                      <a:ext cx="5274310" cy="7249911"/>
                    </a:xfrm>
                    <a:prstGeom prst="rect">
                      <a:avLst/>
                    </a:prstGeom>
                    <a:noFill/>
                    <a:ln w="9525">
                      <a:noFill/>
                      <a:miter lim="800000"/>
                      <a:headEnd/>
                      <a:tailEnd/>
                    </a:ln>
                  </pic:spPr>
                </pic:pic>
              </a:graphicData>
            </a:graphic>
          </wp:inline>
        </w:drawing>
      </w:r>
    </w:p>
    <w:p w:rsidR="006C1652" w:rsidRDefault="006C1652">
      <w:pPr>
        <w:sectPr w:rsidR="006C1652">
          <w:pgSz w:w="11906" w:h="16838"/>
          <w:pgMar w:top="1440" w:right="1800" w:bottom="1440" w:left="1800" w:header="851" w:footer="992" w:gutter="0"/>
          <w:cols w:space="425"/>
          <w:docGrid w:type="lines" w:linePitch="312"/>
        </w:sectPr>
      </w:pPr>
      <w:r>
        <w:rPr>
          <w:noProof/>
        </w:rPr>
        <w:lastRenderedPageBreak/>
        <w:drawing>
          <wp:inline distT="0" distB="0" distL="0" distR="0">
            <wp:extent cx="5274310" cy="7534729"/>
            <wp:effectExtent l="19050" t="0" r="2540" b="0"/>
            <wp:docPr id="11" name="图片 5" descr="G:\1-蓝天\14 发泡\1-新格式\附件\附件4 公众参与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蓝天\14 发泡\1-新格式\附件\附件4 公众参与1.jpg"/>
                    <pic:cNvPicPr>
                      <a:picLocks noChangeAspect="1" noChangeArrowheads="1"/>
                    </pic:cNvPicPr>
                  </pic:nvPicPr>
                  <pic:blipFill>
                    <a:blip r:embed="rId29"/>
                    <a:srcRect/>
                    <a:stretch>
                      <a:fillRect/>
                    </a:stretch>
                  </pic:blipFill>
                  <pic:spPr bwMode="auto">
                    <a:xfrm>
                      <a:off x="0" y="0"/>
                      <a:ext cx="5274310" cy="7534729"/>
                    </a:xfrm>
                    <a:prstGeom prst="rect">
                      <a:avLst/>
                    </a:prstGeom>
                    <a:noFill/>
                    <a:ln w="9525">
                      <a:noFill/>
                      <a:miter lim="800000"/>
                      <a:headEnd/>
                      <a:tailEnd/>
                    </a:ln>
                  </pic:spPr>
                </pic:pic>
              </a:graphicData>
            </a:graphic>
          </wp:inline>
        </w:drawing>
      </w:r>
    </w:p>
    <w:p w:rsidR="006C1652" w:rsidRDefault="006C1652">
      <w:pPr>
        <w:sectPr w:rsidR="006C1652">
          <w:pgSz w:w="11906" w:h="16838"/>
          <w:pgMar w:top="1440" w:right="1800" w:bottom="1440" w:left="1800" w:header="851" w:footer="992" w:gutter="0"/>
          <w:cols w:space="425"/>
          <w:docGrid w:type="lines" w:linePitch="312"/>
        </w:sectPr>
      </w:pPr>
      <w:r>
        <w:rPr>
          <w:noProof/>
        </w:rPr>
        <w:lastRenderedPageBreak/>
        <w:drawing>
          <wp:inline distT="0" distB="0" distL="0" distR="0">
            <wp:extent cx="5274310" cy="7534729"/>
            <wp:effectExtent l="19050" t="0" r="2540" b="0"/>
            <wp:docPr id="12" name="图片 6" descr="G:\1-蓝天\14 发泡\1-新格式\附件\附件5 公众参与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1-蓝天\14 发泡\1-新格式\附件\附件5 公众参与2.jpg"/>
                    <pic:cNvPicPr>
                      <a:picLocks noChangeAspect="1" noChangeArrowheads="1"/>
                    </pic:cNvPicPr>
                  </pic:nvPicPr>
                  <pic:blipFill>
                    <a:blip r:embed="rId30"/>
                    <a:srcRect/>
                    <a:stretch>
                      <a:fillRect/>
                    </a:stretch>
                  </pic:blipFill>
                  <pic:spPr bwMode="auto">
                    <a:xfrm>
                      <a:off x="0" y="0"/>
                      <a:ext cx="5274310" cy="7534729"/>
                    </a:xfrm>
                    <a:prstGeom prst="rect">
                      <a:avLst/>
                    </a:prstGeom>
                    <a:noFill/>
                    <a:ln w="9525">
                      <a:noFill/>
                      <a:miter lim="800000"/>
                      <a:headEnd/>
                      <a:tailEnd/>
                    </a:ln>
                  </pic:spPr>
                </pic:pic>
              </a:graphicData>
            </a:graphic>
          </wp:inline>
        </w:drawing>
      </w:r>
    </w:p>
    <w:p w:rsidR="006C1652" w:rsidRDefault="006C1652">
      <w:pPr>
        <w:sectPr w:rsidR="006C1652">
          <w:pgSz w:w="11906" w:h="16838"/>
          <w:pgMar w:top="1440" w:right="1800" w:bottom="1440" w:left="1800" w:header="851" w:footer="992" w:gutter="0"/>
          <w:cols w:space="425"/>
          <w:docGrid w:type="lines" w:linePitch="312"/>
        </w:sectPr>
      </w:pPr>
      <w:r>
        <w:rPr>
          <w:noProof/>
        </w:rPr>
        <w:lastRenderedPageBreak/>
        <w:drawing>
          <wp:inline distT="0" distB="0" distL="0" distR="0">
            <wp:extent cx="5274310" cy="7534729"/>
            <wp:effectExtent l="19050" t="0" r="2540" b="0"/>
            <wp:docPr id="13" name="图片 7" descr="G:\1-蓝天\14 发泡\1-新格式\附件\附件5 公众参与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1-蓝天\14 发泡\1-新格式\附件\附件5 公众参与3.jpg"/>
                    <pic:cNvPicPr>
                      <a:picLocks noChangeAspect="1" noChangeArrowheads="1"/>
                    </pic:cNvPicPr>
                  </pic:nvPicPr>
                  <pic:blipFill>
                    <a:blip r:embed="rId31"/>
                    <a:srcRect/>
                    <a:stretch>
                      <a:fillRect/>
                    </a:stretch>
                  </pic:blipFill>
                  <pic:spPr bwMode="auto">
                    <a:xfrm>
                      <a:off x="0" y="0"/>
                      <a:ext cx="5274310" cy="7534729"/>
                    </a:xfrm>
                    <a:prstGeom prst="rect">
                      <a:avLst/>
                    </a:prstGeom>
                    <a:noFill/>
                    <a:ln w="9525">
                      <a:noFill/>
                      <a:miter lim="800000"/>
                      <a:headEnd/>
                      <a:tailEnd/>
                    </a:ln>
                  </pic:spPr>
                </pic:pic>
              </a:graphicData>
            </a:graphic>
          </wp:inline>
        </w:drawing>
      </w:r>
    </w:p>
    <w:p w:rsidR="006C1652" w:rsidRDefault="006C1652">
      <w:pPr>
        <w:sectPr w:rsidR="006C1652">
          <w:pgSz w:w="11906" w:h="16838"/>
          <w:pgMar w:top="1440" w:right="1800" w:bottom="1440" w:left="1800" w:header="851" w:footer="992" w:gutter="0"/>
          <w:cols w:space="425"/>
          <w:docGrid w:type="lines" w:linePitch="312"/>
        </w:sectPr>
      </w:pPr>
      <w:r>
        <w:rPr>
          <w:noProof/>
        </w:rPr>
        <w:lastRenderedPageBreak/>
        <w:drawing>
          <wp:inline distT="0" distB="0" distL="0" distR="0">
            <wp:extent cx="5274310" cy="7534729"/>
            <wp:effectExtent l="19050" t="0" r="2540" b="0"/>
            <wp:docPr id="14" name="图片 8" descr="G:\1-蓝天\14 发泡\1-新格式\附件\附件5 公众参与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1-蓝天\14 发泡\1-新格式\附件\附件5 公众参与4.jpg"/>
                    <pic:cNvPicPr>
                      <a:picLocks noChangeAspect="1" noChangeArrowheads="1"/>
                    </pic:cNvPicPr>
                  </pic:nvPicPr>
                  <pic:blipFill>
                    <a:blip r:embed="rId32"/>
                    <a:srcRect/>
                    <a:stretch>
                      <a:fillRect/>
                    </a:stretch>
                  </pic:blipFill>
                  <pic:spPr bwMode="auto">
                    <a:xfrm>
                      <a:off x="0" y="0"/>
                      <a:ext cx="5274310" cy="7534729"/>
                    </a:xfrm>
                    <a:prstGeom prst="rect">
                      <a:avLst/>
                    </a:prstGeom>
                    <a:noFill/>
                    <a:ln w="9525">
                      <a:noFill/>
                      <a:miter lim="800000"/>
                      <a:headEnd/>
                      <a:tailEnd/>
                    </a:ln>
                  </pic:spPr>
                </pic:pic>
              </a:graphicData>
            </a:graphic>
          </wp:inline>
        </w:drawing>
      </w:r>
    </w:p>
    <w:p w:rsidR="00336153" w:rsidRDefault="006C1652">
      <w:pPr>
        <w:sectPr w:rsidR="00336153">
          <w:pgSz w:w="11906" w:h="16838"/>
          <w:pgMar w:top="1440" w:right="1800" w:bottom="1440" w:left="1800" w:header="851" w:footer="992" w:gutter="0"/>
          <w:cols w:space="425"/>
          <w:docGrid w:type="lines" w:linePitch="312"/>
        </w:sectPr>
      </w:pPr>
      <w:r>
        <w:rPr>
          <w:noProof/>
        </w:rPr>
        <w:lastRenderedPageBreak/>
        <w:drawing>
          <wp:inline distT="0" distB="0" distL="0" distR="0">
            <wp:extent cx="5274310" cy="7534729"/>
            <wp:effectExtent l="19050" t="0" r="2540" b="0"/>
            <wp:docPr id="15" name="图片 9" descr="G:\1-蓝天\14 发泡\1-新格式\附件\附件5 公众参与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1-蓝天\14 发泡\1-新格式\附件\附件5 公众参与5.jpg"/>
                    <pic:cNvPicPr>
                      <a:picLocks noChangeAspect="1" noChangeArrowheads="1"/>
                    </pic:cNvPicPr>
                  </pic:nvPicPr>
                  <pic:blipFill>
                    <a:blip r:embed="rId33"/>
                    <a:srcRect/>
                    <a:stretch>
                      <a:fillRect/>
                    </a:stretch>
                  </pic:blipFill>
                  <pic:spPr bwMode="auto">
                    <a:xfrm>
                      <a:off x="0" y="0"/>
                      <a:ext cx="5274310" cy="7534729"/>
                    </a:xfrm>
                    <a:prstGeom prst="rect">
                      <a:avLst/>
                    </a:prstGeom>
                    <a:noFill/>
                    <a:ln w="9525">
                      <a:noFill/>
                      <a:miter lim="800000"/>
                      <a:headEnd/>
                      <a:tailEnd/>
                    </a:ln>
                  </pic:spPr>
                </pic:pic>
              </a:graphicData>
            </a:graphic>
          </wp:inline>
        </w:drawing>
      </w:r>
    </w:p>
    <w:p w:rsidR="00336153" w:rsidRPr="00F674D7" w:rsidRDefault="00336153" w:rsidP="00336153">
      <w:pPr>
        <w:pStyle w:val="aa"/>
        <w:adjustRightInd w:val="0"/>
        <w:snapToGrid w:val="0"/>
        <w:spacing w:before="0" w:beforeAutospacing="0" w:after="0" w:afterAutospacing="0" w:line="460" w:lineRule="exact"/>
        <w:outlineLvl w:val="0"/>
        <w:rPr>
          <w:rFonts w:ascii="Times New Roman" w:eastAsia="黑体" w:hAnsi="Times New Roman"/>
          <w:snapToGrid w:val="0"/>
          <w:sz w:val="32"/>
          <w:szCs w:val="32"/>
        </w:rPr>
      </w:pPr>
      <w:r w:rsidRPr="00F674D7">
        <w:rPr>
          <w:rFonts w:ascii="Times New Roman" w:eastAsia="黑体" w:hAnsi="Times New Roman"/>
          <w:snapToGrid w:val="0"/>
          <w:sz w:val="32"/>
          <w:szCs w:val="32"/>
        </w:rPr>
        <w:lastRenderedPageBreak/>
        <w:t>附表</w:t>
      </w:r>
    </w:p>
    <w:p w:rsidR="00336153" w:rsidRPr="00F674D7" w:rsidRDefault="00336153" w:rsidP="00336153">
      <w:pPr>
        <w:pStyle w:val="aa"/>
        <w:adjustRightInd w:val="0"/>
        <w:snapToGrid w:val="0"/>
        <w:spacing w:before="0" w:beforeAutospacing="0" w:after="0" w:afterAutospacing="0" w:line="460" w:lineRule="exact"/>
        <w:jc w:val="center"/>
        <w:outlineLvl w:val="0"/>
        <w:rPr>
          <w:rFonts w:ascii="Times New Roman" w:eastAsia="方正小标宋_GBK" w:hAnsi="Times New Roman"/>
          <w:snapToGrid w:val="0"/>
          <w:sz w:val="38"/>
          <w:szCs w:val="38"/>
        </w:rPr>
      </w:pPr>
      <w:r w:rsidRPr="00F674D7">
        <w:rPr>
          <w:rFonts w:ascii="Times New Roman" w:eastAsia="方正小标宋_GBK" w:hAnsi="Times New Roman"/>
          <w:snapToGrid w:val="0"/>
          <w:sz w:val="38"/>
          <w:szCs w:val="38"/>
        </w:rPr>
        <w:t>建设项目污染物排放量汇总表</w:t>
      </w:r>
    </w:p>
    <w:tbl>
      <w:tblPr>
        <w:tblW w:w="1378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1304"/>
        <w:gridCol w:w="1701"/>
        <w:gridCol w:w="1701"/>
        <w:gridCol w:w="1276"/>
        <w:gridCol w:w="1701"/>
        <w:gridCol w:w="1559"/>
        <w:gridCol w:w="1761"/>
        <w:gridCol w:w="1641"/>
        <w:gridCol w:w="1144"/>
      </w:tblGrid>
      <w:tr w:rsidR="00336153" w:rsidRPr="00F674D7" w:rsidTr="00A80B48">
        <w:trPr>
          <w:trHeight w:val="397"/>
        </w:trPr>
        <w:tc>
          <w:tcPr>
            <w:tcW w:w="1304" w:type="dxa"/>
            <w:tcBorders>
              <w:tl2br w:val="single" w:sz="4" w:space="0" w:color="auto"/>
            </w:tcBorders>
            <w:tcMar>
              <w:left w:w="28" w:type="dxa"/>
              <w:right w:w="28" w:type="dxa"/>
            </w:tcMar>
            <w:vAlign w:val="center"/>
          </w:tcPr>
          <w:p w:rsidR="00336153" w:rsidRPr="00F674D7" w:rsidRDefault="00336153" w:rsidP="00A80B48">
            <w:pPr>
              <w:pStyle w:val="ac"/>
              <w:spacing w:beforeLines="0" w:afterLines="0" w:line="240" w:lineRule="auto"/>
              <w:jc w:val="right"/>
              <w:rPr>
                <w:rFonts w:ascii="Times New Roman" w:eastAsia="黑体"/>
                <w:snapToGrid w:val="0"/>
                <w:spacing w:val="-6"/>
                <w:kern w:val="21"/>
                <w:szCs w:val="21"/>
              </w:rPr>
            </w:pPr>
            <w:r w:rsidRPr="00F674D7">
              <w:rPr>
                <w:rFonts w:ascii="Times New Roman" w:eastAsia="黑体"/>
                <w:snapToGrid w:val="0"/>
                <w:spacing w:val="-6"/>
                <w:kern w:val="21"/>
                <w:szCs w:val="21"/>
              </w:rPr>
              <w:t>项目</w:t>
            </w:r>
          </w:p>
          <w:p w:rsidR="00336153" w:rsidRPr="00F674D7" w:rsidRDefault="00336153" w:rsidP="00A80B48">
            <w:pPr>
              <w:pStyle w:val="ac"/>
              <w:spacing w:beforeLines="0" w:afterLines="0" w:line="240" w:lineRule="auto"/>
              <w:jc w:val="left"/>
              <w:rPr>
                <w:rFonts w:ascii="Times New Roman" w:eastAsia="黑体"/>
                <w:snapToGrid w:val="0"/>
                <w:spacing w:val="-6"/>
                <w:kern w:val="21"/>
                <w:szCs w:val="21"/>
              </w:rPr>
            </w:pPr>
            <w:r w:rsidRPr="00F674D7">
              <w:rPr>
                <w:rFonts w:ascii="Times New Roman" w:eastAsia="黑体"/>
                <w:snapToGrid w:val="0"/>
                <w:spacing w:val="-6"/>
                <w:kern w:val="21"/>
                <w:szCs w:val="21"/>
              </w:rPr>
              <w:t>分类</w:t>
            </w:r>
          </w:p>
        </w:tc>
        <w:tc>
          <w:tcPr>
            <w:tcW w:w="1701" w:type="dxa"/>
            <w:tcMar>
              <w:left w:w="28" w:type="dxa"/>
              <w:right w:w="28" w:type="dxa"/>
            </w:tcMar>
            <w:vAlign w:val="center"/>
          </w:tcPr>
          <w:p w:rsidR="00336153" w:rsidRPr="00F674D7" w:rsidRDefault="00336153" w:rsidP="00A80B48">
            <w:pPr>
              <w:pStyle w:val="ac"/>
              <w:spacing w:beforeLines="0" w:afterLines="0" w:line="240" w:lineRule="auto"/>
              <w:rPr>
                <w:rFonts w:ascii="Times New Roman" w:eastAsia="黑体"/>
                <w:snapToGrid w:val="0"/>
                <w:spacing w:val="-6"/>
                <w:kern w:val="21"/>
                <w:szCs w:val="21"/>
              </w:rPr>
            </w:pPr>
            <w:r w:rsidRPr="00F674D7">
              <w:rPr>
                <w:rFonts w:ascii="Times New Roman" w:eastAsia="黑体"/>
                <w:snapToGrid w:val="0"/>
                <w:spacing w:val="-6"/>
                <w:kern w:val="21"/>
                <w:szCs w:val="21"/>
              </w:rPr>
              <w:t>污染物名称</w:t>
            </w:r>
          </w:p>
        </w:tc>
        <w:tc>
          <w:tcPr>
            <w:tcW w:w="1701" w:type="dxa"/>
            <w:tcMar>
              <w:left w:w="28" w:type="dxa"/>
              <w:right w:w="28" w:type="dxa"/>
            </w:tcMar>
            <w:vAlign w:val="center"/>
          </w:tcPr>
          <w:p w:rsidR="00336153" w:rsidRPr="00F674D7" w:rsidRDefault="00336153" w:rsidP="00A80B48">
            <w:pPr>
              <w:pStyle w:val="ac"/>
              <w:spacing w:beforeLines="0" w:afterLines="0" w:line="240" w:lineRule="auto"/>
              <w:rPr>
                <w:rFonts w:ascii="Times New Roman" w:eastAsia="黑体"/>
                <w:snapToGrid w:val="0"/>
                <w:spacing w:val="-6"/>
                <w:kern w:val="21"/>
                <w:szCs w:val="21"/>
              </w:rPr>
            </w:pPr>
            <w:r w:rsidRPr="00F674D7">
              <w:rPr>
                <w:rFonts w:ascii="Times New Roman" w:eastAsia="黑体"/>
                <w:snapToGrid w:val="0"/>
                <w:spacing w:val="-6"/>
                <w:kern w:val="21"/>
                <w:szCs w:val="21"/>
              </w:rPr>
              <w:t>现有工程</w:t>
            </w:r>
          </w:p>
          <w:p w:rsidR="00336153" w:rsidRPr="00F674D7" w:rsidRDefault="00336153" w:rsidP="00A80B48">
            <w:pPr>
              <w:pStyle w:val="ac"/>
              <w:spacing w:beforeLines="0" w:afterLines="0" w:line="240" w:lineRule="auto"/>
              <w:rPr>
                <w:rFonts w:ascii="Times New Roman" w:eastAsia="黑体"/>
                <w:snapToGrid w:val="0"/>
                <w:spacing w:val="-6"/>
                <w:kern w:val="21"/>
                <w:szCs w:val="21"/>
              </w:rPr>
            </w:pPr>
            <w:r w:rsidRPr="00F674D7">
              <w:rPr>
                <w:rFonts w:ascii="Times New Roman" w:eastAsia="黑体"/>
                <w:snapToGrid w:val="0"/>
                <w:spacing w:val="-6"/>
                <w:kern w:val="21"/>
                <w:szCs w:val="21"/>
              </w:rPr>
              <w:t>排放量（固体废物产生量）</w:t>
            </w:r>
            <w:r w:rsidRPr="00F674D7">
              <w:rPr>
                <w:rFonts w:ascii="Times New Roman" w:eastAsia="黑体"/>
                <w:snapToGrid w:val="0"/>
                <w:spacing w:val="-6"/>
                <w:kern w:val="21"/>
                <w:szCs w:val="21"/>
              </w:rPr>
              <w:fldChar w:fldCharType="begin"/>
            </w:r>
            <w:r w:rsidRPr="00F674D7">
              <w:rPr>
                <w:rFonts w:ascii="Times New Roman" w:eastAsia="黑体"/>
                <w:snapToGrid w:val="0"/>
                <w:spacing w:val="-6"/>
                <w:kern w:val="21"/>
                <w:szCs w:val="21"/>
              </w:rPr>
              <w:instrText xml:space="preserve"> = 1 \* GB3 \* MERGEFORMAT </w:instrText>
            </w:r>
            <w:r w:rsidRPr="00F674D7">
              <w:rPr>
                <w:rFonts w:ascii="Times New Roman" w:eastAsia="黑体"/>
                <w:snapToGrid w:val="0"/>
                <w:spacing w:val="-6"/>
                <w:kern w:val="21"/>
                <w:szCs w:val="21"/>
              </w:rPr>
              <w:fldChar w:fldCharType="separate"/>
            </w:r>
            <w:r w:rsidRPr="00F674D7">
              <w:rPr>
                <w:rFonts w:ascii="Times New Roman"/>
                <w:szCs w:val="21"/>
              </w:rPr>
              <w:t>①</w:t>
            </w:r>
            <w:r w:rsidRPr="00F674D7">
              <w:rPr>
                <w:rFonts w:ascii="Times New Roman" w:eastAsia="黑体"/>
                <w:snapToGrid w:val="0"/>
                <w:spacing w:val="-6"/>
                <w:kern w:val="21"/>
                <w:szCs w:val="21"/>
              </w:rPr>
              <w:fldChar w:fldCharType="end"/>
            </w:r>
          </w:p>
        </w:tc>
        <w:tc>
          <w:tcPr>
            <w:tcW w:w="1276" w:type="dxa"/>
            <w:tcMar>
              <w:left w:w="28" w:type="dxa"/>
              <w:right w:w="28" w:type="dxa"/>
            </w:tcMar>
            <w:vAlign w:val="center"/>
          </w:tcPr>
          <w:p w:rsidR="00336153" w:rsidRPr="00F674D7" w:rsidRDefault="00336153" w:rsidP="00A80B48">
            <w:pPr>
              <w:pStyle w:val="ac"/>
              <w:spacing w:beforeLines="0" w:afterLines="0" w:line="240" w:lineRule="auto"/>
              <w:rPr>
                <w:rFonts w:ascii="Times New Roman" w:eastAsia="黑体"/>
                <w:snapToGrid w:val="0"/>
                <w:spacing w:val="-6"/>
                <w:kern w:val="21"/>
                <w:szCs w:val="21"/>
              </w:rPr>
            </w:pPr>
            <w:r w:rsidRPr="00F674D7">
              <w:rPr>
                <w:rFonts w:ascii="Times New Roman" w:eastAsia="黑体"/>
                <w:snapToGrid w:val="0"/>
                <w:spacing w:val="-6"/>
                <w:kern w:val="21"/>
                <w:szCs w:val="21"/>
              </w:rPr>
              <w:t>现有工程</w:t>
            </w:r>
          </w:p>
          <w:p w:rsidR="00336153" w:rsidRPr="00F674D7" w:rsidRDefault="00336153" w:rsidP="00A80B48">
            <w:pPr>
              <w:pStyle w:val="ac"/>
              <w:spacing w:beforeLines="0" w:afterLines="0" w:line="240" w:lineRule="auto"/>
              <w:rPr>
                <w:rFonts w:ascii="Times New Roman" w:eastAsia="黑体"/>
                <w:snapToGrid w:val="0"/>
                <w:spacing w:val="-6"/>
                <w:kern w:val="21"/>
                <w:szCs w:val="21"/>
              </w:rPr>
            </w:pPr>
            <w:r w:rsidRPr="00F674D7">
              <w:rPr>
                <w:rFonts w:ascii="Times New Roman" w:eastAsia="黑体"/>
                <w:snapToGrid w:val="0"/>
                <w:spacing w:val="-6"/>
                <w:kern w:val="21"/>
                <w:szCs w:val="21"/>
              </w:rPr>
              <w:t>许可排放量</w:t>
            </w:r>
          </w:p>
          <w:p w:rsidR="00336153" w:rsidRPr="00F674D7" w:rsidRDefault="00336153" w:rsidP="00A80B48">
            <w:pPr>
              <w:pStyle w:val="ac"/>
              <w:spacing w:beforeLines="0" w:afterLines="0"/>
              <w:rPr>
                <w:rFonts w:ascii="Times New Roman" w:eastAsia="黑体"/>
                <w:snapToGrid w:val="0"/>
                <w:spacing w:val="-6"/>
                <w:kern w:val="21"/>
                <w:szCs w:val="21"/>
              </w:rPr>
            </w:pPr>
            <w:r w:rsidRPr="00F674D7">
              <w:rPr>
                <w:rFonts w:ascii="Times New Roman" w:eastAsia="黑体"/>
                <w:snapToGrid w:val="0"/>
                <w:spacing w:val="-6"/>
                <w:kern w:val="21"/>
                <w:szCs w:val="21"/>
              </w:rPr>
              <w:fldChar w:fldCharType="begin"/>
            </w:r>
            <w:r w:rsidRPr="00F674D7">
              <w:rPr>
                <w:rFonts w:ascii="Times New Roman" w:eastAsia="黑体"/>
                <w:snapToGrid w:val="0"/>
                <w:spacing w:val="-6"/>
                <w:kern w:val="21"/>
                <w:szCs w:val="21"/>
              </w:rPr>
              <w:instrText xml:space="preserve"> = 2 \* GB3 \* MERGEFORMAT </w:instrText>
            </w:r>
            <w:r w:rsidRPr="00F674D7">
              <w:rPr>
                <w:rFonts w:ascii="Times New Roman" w:eastAsia="黑体"/>
                <w:snapToGrid w:val="0"/>
                <w:spacing w:val="-6"/>
                <w:kern w:val="21"/>
                <w:szCs w:val="21"/>
              </w:rPr>
              <w:fldChar w:fldCharType="separate"/>
            </w:r>
            <w:r w:rsidRPr="00F674D7">
              <w:rPr>
                <w:rFonts w:ascii="Times New Roman"/>
                <w:snapToGrid w:val="0"/>
                <w:spacing w:val="-6"/>
                <w:kern w:val="21"/>
                <w:szCs w:val="21"/>
              </w:rPr>
              <w:t>②</w:t>
            </w:r>
            <w:r w:rsidRPr="00F674D7">
              <w:rPr>
                <w:rFonts w:ascii="Times New Roman" w:eastAsia="黑体"/>
                <w:snapToGrid w:val="0"/>
                <w:spacing w:val="-6"/>
                <w:kern w:val="21"/>
                <w:szCs w:val="21"/>
              </w:rPr>
              <w:fldChar w:fldCharType="end"/>
            </w:r>
          </w:p>
        </w:tc>
        <w:tc>
          <w:tcPr>
            <w:tcW w:w="1701" w:type="dxa"/>
            <w:tcMar>
              <w:left w:w="28" w:type="dxa"/>
              <w:right w:w="28" w:type="dxa"/>
            </w:tcMar>
            <w:vAlign w:val="center"/>
          </w:tcPr>
          <w:p w:rsidR="00336153" w:rsidRPr="00F674D7" w:rsidRDefault="00336153" w:rsidP="00A80B48">
            <w:pPr>
              <w:pStyle w:val="ac"/>
              <w:spacing w:beforeLines="0" w:afterLines="0" w:line="240" w:lineRule="auto"/>
              <w:rPr>
                <w:rFonts w:ascii="Times New Roman" w:eastAsia="黑体"/>
                <w:snapToGrid w:val="0"/>
                <w:spacing w:val="-6"/>
                <w:kern w:val="21"/>
                <w:szCs w:val="21"/>
              </w:rPr>
            </w:pPr>
            <w:r w:rsidRPr="00F674D7">
              <w:rPr>
                <w:rFonts w:ascii="Times New Roman" w:eastAsia="黑体"/>
                <w:snapToGrid w:val="0"/>
                <w:spacing w:val="-6"/>
                <w:kern w:val="21"/>
                <w:szCs w:val="21"/>
              </w:rPr>
              <w:t>在建工程</w:t>
            </w:r>
          </w:p>
          <w:p w:rsidR="00336153" w:rsidRPr="00F674D7" w:rsidRDefault="00336153" w:rsidP="00A80B48">
            <w:pPr>
              <w:pStyle w:val="ac"/>
              <w:spacing w:beforeLines="0" w:afterLines="0" w:line="240" w:lineRule="auto"/>
              <w:rPr>
                <w:rFonts w:ascii="Times New Roman" w:eastAsia="黑体"/>
                <w:snapToGrid w:val="0"/>
                <w:spacing w:val="-6"/>
                <w:kern w:val="21"/>
                <w:szCs w:val="21"/>
              </w:rPr>
            </w:pPr>
            <w:r w:rsidRPr="00F674D7">
              <w:rPr>
                <w:rFonts w:ascii="Times New Roman" w:eastAsia="黑体"/>
                <w:snapToGrid w:val="0"/>
                <w:spacing w:val="-6"/>
                <w:kern w:val="21"/>
                <w:szCs w:val="21"/>
              </w:rPr>
              <w:t>排放量（固体废物产生量）</w:t>
            </w:r>
            <w:r w:rsidRPr="00F674D7">
              <w:rPr>
                <w:rFonts w:ascii="Times New Roman" w:eastAsia="黑体"/>
                <w:snapToGrid w:val="0"/>
                <w:spacing w:val="-6"/>
                <w:kern w:val="21"/>
                <w:szCs w:val="21"/>
              </w:rPr>
              <w:fldChar w:fldCharType="begin"/>
            </w:r>
            <w:r w:rsidRPr="00F674D7">
              <w:rPr>
                <w:rFonts w:ascii="Times New Roman" w:eastAsia="黑体"/>
                <w:snapToGrid w:val="0"/>
                <w:spacing w:val="-6"/>
                <w:kern w:val="21"/>
                <w:szCs w:val="21"/>
              </w:rPr>
              <w:instrText xml:space="preserve"> = 3 \* GB3 \* MERGEFORMAT </w:instrText>
            </w:r>
            <w:r w:rsidRPr="00F674D7">
              <w:rPr>
                <w:rFonts w:ascii="Times New Roman" w:eastAsia="黑体"/>
                <w:snapToGrid w:val="0"/>
                <w:spacing w:val="-6"/>
                <w:kern w:val="21"/>
                <w:szCs w:val="21"/>
              </w:rPr>
              <w:fldChar w:fldCharType="separate"/>
            </w:r>
            <w:r w:rsidRPr="00F674D7">
              <w:rPr>
                <w:rFonts w:ascii="Times New Roman"/>
                <w:szCs w:val="21"/>
              </w:rPr>
              <w:t>③</w:t>
            </w:r>
            <w:r w:rsidRPr="00F674D7">
              <w:rPr>
                <w:rFonts w:ascii="Times New Roman" w:eastAsia="黑体"/>
                <w:snapToGrid w:val="0"/>
                <w:spacing w:val="-6"/>
                <w:kern w:val="21"/>
                <w:szCs w:val="21"/>
              </w:rPr>
              <w:fldChar w:fldCharType="end"/>
            </w:r>
          </w:p>
        </w:tc>
        <w:tc>
          <w:tcPr>
            <w:tcW w:w="1559" w:type="dxa"/>
            <w:tcMar>
              <w:left w:w="28" w:type="dxa"/>
              <w:right w:w="28" w:type="dxa"/>
            </w:tcMar>
            <w:vAlign w:val="center"/>
          </w:tcPr>
          <w:p w:rsidR="00336153" w:rsidRPr="00F674D7" w:rsidRDefault="00336153" w:rsidP="00A80B48">
            <w:pPr>
              <w:pStyle w:val="ac"/>
              <w:spacing w:beforeLines="0" w:afterLines="0" w:line="240" w:lineRule="auto"/>
              <w:rPr>
                <w:rFonts w:ascii="Times New Roman" w:eastAsia="黑体"/>
                <w:snapToGrid w:val="0"/>
                <w:spacing w:val="-6"/>
                <w:kern w:val="21"/>
                <w:szCs w:val="21"/>
              </w:rPr>
            </w:pPr>
            <w:r w:rsidRPr="00F674D7">
              <w:rPr>
                <w:rFonts w:ascii="Times New Roman" w:eastAsia="黑体"/>
                <w:snapToGrid w:val="0"/>
                <w:spacing w:val="-6"/>
                <w:kern w:val="21"/>
                <w:szCs w:val="21"/>
              </w:rPr>
              <w:t>本项目</w:t>
            </w:r>
          </w:p>
          <w:p w:rsidR="00336153" w:rsidRPr="00F674D7" w:rsidRDefault="00336153" w:rsidP="00A80B48">
            <w:pPr>
              <w:pStyle w:val="ac"/>
              <w:spacing w:beforeLines="0" w:afterLines="0" w:line="240" w:lineRule="auto"/>
              <w:rPr>
                <w:rFonts w:ascii="Times New Roman" w:eastAsia="黑体"/>
                <w:snapToGrid w:val="0"/>
                <w:spacing w:val="-6"/>
                <w:kern w:val="21"/>
                <w:szCs w:val="21"/>
              </w:rPr>
            </w:pPr>
            <w:r w:rsidRPr="00F674D7">
              <w:rPr>
                <w:rFonts w:ascii="Times New Roman" w:eastAsia="黑体"/>
                <w:snapToGrid w:val="0"/>
                <w:spacing w:val="-6"/>
                <w:kern w:val="21"/>
                <w:szCs w:val="21"/>
              </w:rPr>
              <w:t>排放量（固体废物产生量）</w:t>
            </w:r>
            <w:r w:rsidRPr="00F674D7">
              <w:rPr>
                <w:rFonts w:ascii="Times New Roman" w:eastAsia="黑体"/>
                <w:snapToGrid w:val="0"/>
                <w:spacing w:val="-6"/>
                <w:kern w:val="21"/>
                <w:szCs w:val="21"/>
              </w:rPr>
              <w:fldChar w:fldCharType="begin"/>
            </w:r>
            <w:r w:rsidRPr="00F674D7">
              <w:rPr>
                <w:rFonts w:ascii="Times New Roman" w:eastAsia="黑体"/>
                <w:snapToGrid w:val="0"/>
                <w:spacing w:val="-6"/>
                <w:kern w:val="21"/>
                <w:szCs w:val="21"/>
              </w:rPr>
              <w:instrText xml:space="preserve"> = 4 \* GB3 \* MERGEFORMAT </w:instrText>
            </w:r>
            <w:r w:rsidRPr="00F674D7">
              <w:rPr>
                <w:rFonts w:ascii="Times New Roman" w:eastAsia="黑体"/>
                <w:snapToGrid w:val="0"/>
                <w:spacing w:val="-6"/>
                <w:kern w:val="21"/>
                <w:szCs w:val="21"/>
              </w:rPr>
              <w:fldChar w:fldCharType="separate"/>
            </w:r>
            <w:r w:rsidRPr="00F674D7">
              <w:rPr>
                <w:rFonts w:ascii="Times New Roman"/>
                <w:szCs w:val="21"/>
              </w:rPr>
              <w:t>④</w:t>
            </w:r>
            <w:r w:rsidRPr="00F674D7">
              <w:rPr>
                <w:rFonts w:ascii="Times New Roman" w:eastAsia="黑体"/>
                <w:snapToGrid w:val="0"/>
                <w:spacing w:val="-6"/>
                <w:kern w:val="21"/>
                <w:szCs w:val="21"/>
              </w:rPr>
              <w:fldChar w:fldCharType="end"/>
            </w:r>
          </w:p>
        </w:tc>
        <w:tc>
          <w:tcPr>
            <w:tcW w:w="1761" w:type="dxa"/>
            <w:tcMar>
              <w:left w:w="28" w:type="dxa"/>
              <w:right w:w="28" w:type="dxa"/>
            </w:tcMar>
            <w:vAlign w:val="center"/>
          </w:tcPr>
          <w:p w:rsidR="00336153" w:rsidRPr="00F674D7" w:rsidRDefault="00336153" w:rsidP="00A80B48">
            <w:pPr>
              <w:pStyle w:val="ac"/>
              <w:spacing w:beforeLines="0" w:afterLines="0" w:line="240" w:lineRule="auto"/>
              <w:rPr>
                <w:rFonts w:ascii="Times New Roman" w:eastAsia="黑体"/>
                <w:snapToGrid w:val="0"/>
                <w:spacing w:val="-16"/>
                <w:kern w:val="21"/>
                <w:szCs w:val="21"/>
              </w:rPr>
            </w:pPr>
            <w:r w:rsidRPr="00F674D7">
              <w:rPr>
                <w:rFonts w:ascii="Times New Roman" w:eastAsia="黑体"/>
                <w:snapToGrid w:val="0"/>
                <w:spacing w:val="-16"/>
                <w:kern w:val="21"/>
                <w:szCs w:val="21"/>
              </w:rPr>
              <w:t>以新带老削减量</w:t>
            </w:r>
          </w:p>
          <w:p w:rsidR="00336153" w:rsidRPr="00F674D7" w:rsidRDefault="00336153" w:rsidP="00A80B48">
            <w:pPr>
              <w:pStyle w:val="ac"/>
              <w:spacing w:beforeLines="0" w:afterLines="0" w:line="240" w:lineRule="auto"/>
              <w:rPr>
                <w:rFonts w:ascii="Times New Roman" w:eastAsia="黑体"/>
                <w:snapToGrid w:val="0"/>
                <w:spacing w:val="-16"/>
                <w:kern w:val="21"/>
                <w:szCs w:val="21"/>
              </w:rPr>
            </w:pPr>
            <w:r w:rsidRPr="00F674D7">
              <w:rPr>
                <w:rFonts w:ascii="Times New Roman" w:eastAsia="黑体"/>
                <w:snapToGrid w:val="0"/>
                <w:spacing w:val="-16"/>
                <w:kern w:val="21"/>
                <w:szCs w:val="21"/>
              </w:rPr>
              <w:t>（新建项目不填）</w:t>
            </w:r>
            <w:r w:rsidRPr="00F674D7">
              <w:rPr>
                <w:rFonts w:ascii="Times New Roman" w:eastAsia="黑体"/>
                <w:snapToGrid w:val="0"/>
                <w:spacing w:val="-16"/>
                <w:kern w:val="21"/>
                <w:szCs w:val="21"/>
              </w:rPr>
              <w:fldChar w:fldCharType="begin"/>
            </w:r>
            <w:r w:rsidRPr="00F674D7">
              <w:rPr>
                <w:rFonts w:ascii="Times New Roman" w:eastAsia="黑体"/>
                <w:snapToGrid w:val="0"/>
                <w:spacing w:val="-16"/>
                <w:kern w:val="21"/>
                <w:szCs w:val="21"/>
              </w:rPr>
              <w:instrText xml:space="preserve"> = 5 \* GB3 \* MERGEFORMAT </w:instrText>
            </w:r>
            <w:r w:rsidRPr="00F674D7">
              <w:rPr>
                <w:rFonts w:ascii="Times New Roman" w:eastAsia="黑体"/>
                <w:snapToGrid w:val="0"/>
                <w:spacing w:val="-16"/>
                <w:kern w:val="21"/>
                <w:szCs w:val="21"/>
              </w:rPr>
              <w:fldChar w:fldCharType="separate"/>
            </w:r>
            <w:r w:rsidRPr="00F674D7">
              <w:rPr>
                <w:rFonts w:ascii="Times New Roman"/>
                <w:szCs w:val="21"/>
              </w:rPr>
              <w:t>⑤</w:t>
            </w:r>
            <w:r w:rsidRPr="00F674D7">
              <w:rPr>
                <w:rFonts w:ascii="Times New Roman" w:eastAsia="黑体"/>
                <w:snapToGrid w:val="0"/>
                <w:spacing w:val="-16"/>
                <w:kern w:val="21"/>
                <w:szCs w:val="21"/>
              </w:rPr>
              <w:fldChar w:fldCharType="end"/>
            </w:r>
          </w:p>
        </w:tc>
        <w:tc>
          <w:tcPr>
            <w:tcW w:w="1641" w:type="dxa"/>
            <w:tcMar>
              <w:left w:w="28" w:type="dxa"/>
              <w:right w:w="28" w:type="dxa"/>
            </w:tcMar>
            <w:vAlign w:val="center"/>
          </w:tcPr>
          <w:p w:rsidR="00336153" w:rsidRPr="00F674D7" w:rsidRDefault="00336153" w:rsidP="00A80B48">
            <w:pPr>
              <w:pStyle w:val="ac"/>
              <w:spacing w:beforeLines="0" w:afterLines="0" w:line="240" w:lineRule="auto"/>
              <w:rPr>
                <w:rFonts w:ascii="Times New Roman" w:eastAsia="黑体"/>
                <w:snapToGrid w:val="0"/>
                <w:spacing w:val="-16"/>
                <w:kern w:val="21"/>
                <w:szCs w:val="21"/>
              </w:rPr>
            </w:pPr>
            <w:r w:rsidRPr="00F674D7">
              <w:rPr>
                <w:rFonts w:ascii="Times New Roman" w:eastAsia="黑体"/>
                <w:snapToGrid w:val="0"/>
                <w:spacing w:val="-16"/>
                <w:kern w:val="21"/>
                <w:szCs w:val="21"/>
              </w:rPr>
              <w:t>本项目建成后</w:t>
            </w:r>
          </w:p>
          <w:p w:rsidR="00336153" w:rsidRPr="00F674D7" w:rsidRDefault="00336153" w:rsidP="00A80B48">
            <w:pPr>
              <w:pStyle w:val="ac"/>
              <w:spacing w:beforeLines="0" w:afterLines="0" w:line="240" w:lineRule="auto"/>
              <w:rPr>
                <w:rFonts w:ascii="Times New Roman" w:eastAsia="黑体"/>
                <w:snapToGrid w:val="0"/>
                <w:spacing w:val="-16"/>
                <w:kern w:val="21"/>
                <w:szCs w:val="21"/>
              </w:rPr>
            </w:pPr>
            <w:r w:rsidRPr="00F674D7">
              <w:rPr>
                <w:rFonts w:ascii="Times New Roman" w:eastAsia="黑体"/>
                <w:snapToGrid w:val="0"/>
                <w:spacing w:val="-16"/>
                <w:kern w:val="21"/>
                <w:szCs w:val="21"/>
              </w:rPr>
              <w:t>全厂排放量（固体废物产生量）</w:t>
            </w:r>
            <w:r w:rsidRPr="00F674D7">
              <w:rPr>
                <w:rFonts w:ascii="Times New Roman" w:eastAsia="黑体"/>
                <w:snapToGrid w:val="0"/>
                <w:spacing w:val="-16"/>
                <w:kern w:val="21"/>
                <w:szCs w:val="21"/>
              </w:rPr>
              <w:fldChar w:fldCharType="begin"/>
            </w:r>
            <w:r w:rsidRPr="00F674D7">
              <w:rPr>
                <w:rFonts w:ascii="Times New Roman" w:eastAsia="黑体"/>
                <w:snapToGrid w:val="0"/>
                <w:spacing w:val="-16"/>
                <w:kern w:val="21"/>
                <w:szCs w:val="21"/>
              </w:rPr>
              <w:instrText xml:space="preserve"> = 6 \* GB3 \* MERGEFORMAT </w:instrText>
            </w:r>
            <w:r w:rsidRPr="00F674D7">
              <w:rPr>
                <w:rFonts w:ascii="Times New Roman" w:eastAsia="黑体"/>
                <w:snapToGrid w:val="0"/>
                <w:spacing w:val="-16"/>
                <w:kern w:val="21"/>
                <w:szCs w:val="21"/>
              </w:rPr>
              <w:fldChar w:fldCharType="separate"/>
            </w:r>
            <w:r w:rsidRPr="00F674D7">
              <w:rPr>
                <w:rFonts w:ascii="Times New Roman"/>
                <w:szCs w:val="21"/>
              </w:rPr>
              <w:t>⑥</w:t>
            </w:r>
            <w:r w:rsidRPr="00F674D7">
              <w:rPr>
                <w:rFonts w:ascii="Times New Roman" w:eastAsia="黑体"/>
                <w:snapToGrid w:val="0"/>
                <w:spacing w:val="-16"/>
                <w:kern w:val="21"/>
                <w:szCs w:val="21"/>
              </w:rPr>
              <w:fldChar w:fldCharType="end"/>
            </w:r>
          </w:p>
        </w:tc>
        <w:tc>
          <w:tcPr>
            <w:tcW w:w="1144" w:type="dxa"/>
            <w:tcMar>
              <w:left w:w="28" w:type="dxa"/>
              <w:right w:w="28" w:type="dxa"/>
            </w:tcMar>
            <w:vAlign w:val="center"/>
          </w:tcPr>
          <w:p w:rsidR="00336153" w:rsidRPr="00F674D7" w:rsidRDefault="00336153" w:rsidP="00A80B48">
            <w:pPr>
              <w:pStyle w:val="ac"/>
              <w:spacing w:beforeLines="0" w:afterLines="0" w:line="240" w:lineRule="auto"/>
              <w:rPr>
                <w:rFonts w:ascii="Times New Roman" w:eastAsia="黑体"/>
                <w:snapToGrid w:val="0"/>
                <w:spacing w:val="-6"/>
                <w:kern w:val="21"/>
                <w:szCs w:val="21"/>
              </w:rPr>
            </w:pPr>
            <w:r w:rsidRPr="00F674D7">
              <w:rPr>
                <w:rFonts w:ascii="Times New Roman" w:eastAsia="黑体"/>
                <w:snapToGrid w:val="0"/>
                <w:spacing w:val="-6"/>
                <w:kern w:val="21"/>
                <w:szCs w:val="21"/>
              </w:rPr>
              <w:t>变化量</w:t>
            </w:r>
          </w:p>
          <w:p w:rsidR="00336153" w:rsidRPr="00F674D7" w:rsidRDefault="00336153" w:rsidP="00A80B48">
            <w:pPr>
              <w:pStyle w:val="ac"/>
              <w:spacing w:beforeLines="0" w:afterLines="0" w:line="240" w:lineRule="auto"/>
              <w:rPr>
                <w:rFonts w:ascii="Times New Roman" w:eastAsia="黑体"/>
                <w:snapToGrid w:val="0"/>
                <w:spacing w:val="-6"/>
                <w:kern w:val="21"/>
                <w:szCs w:val="21"/>
              </w:rPr>
            </w:pPr>
            <w:r w:rsidRPr="00F674D7">
              <w:rPr>
                <w:rFonts w:ascii="Times New Roman" w:eastAsia="黑体"/>
                <w:snapToGrid w:val="0"/>
                <w:spacing w:val="-6"/>
                <w:kern w:val="21"/>
                <w:szCs w:val="21"/>
              </w:rPr>
              <w:fldChar w:fldCharType="begin"/>
            </w:r>
            <w:r w:rsidRPr="00F674D7">
              <w:rPr>
                <w:rFonts w:ascii="Times New Roman" w:eastAsia="黑体"/>
                <w:snapToGrid w:val="0"/>
                <w:spacing w:val="-6"/>
                <w:kern w:val="21"/>
                <w:szCs w:val="21"/>
              </w:rPr>
              <w:instrText xml:space="preserve"> = 7 \* GB3 \* MERGEFORMAT </w:instrText>
            </w:r>
            <w:r w:rsidRPr="00F674D7">
              <w:rPr>
                <w:rFonts w:ascii="Times New Roman" w:eastAsia="黑体"/>
                <w:snapToGrid w:val="0"/>
                <w:spacing w:val="-6"/>
                <w:kern w:val="21"/>
                <w:szCs w:val="21"/>
              </w:rPr>
              <w:fldChar w:fldCharType="separate"/>
            </w:r>
            <w:r w:rsidRPr="00F674D7">
              <w:rPr>
                <w:rFonts w:ascii="Times New Roman"/>
                <w:szCs w:val="21"/>
              </w:rPr>
              <w:t>⑦</w:t>
            </w:r>
            <w:r w:rsidRPr="00F674D7">
              <w:rPr>
                <w:rFonts w:ascii="Times New Roman" w:eastAsia="黑体"/>
                <w:snapToGrid w:val="0"/>
                <w:spacing w:val="-6"/>
                <w:kern w:val="21"/>
                <w:szCs w:val="21"/>
              </w:rPr>
              <w:fldChar w:fldCharType="end"/>
            </w:r>
          </w:p>
        </w:tc>
      </w:tr>
      <w:tr w:rsidR="00336153" w:rsidRPr="00F674D7" w:rsidTr="00A80B48">
        <w:trPr>
          <w:trHeight w:val="397"/>
        </w:trPr>
        <w:tc>
          <w:tcPr>
            <w:tcW w:w="1304" w:type="dxa"/>
            <w:vMerge w:val="restart"/>
            <w:vAlign w:val="center"/>
          </w:tcPr>
          <w:p w:rsidR="00336153" w:rsidRPr="00F674D7" w:rsidRDefault="00336153" w:rsidP="00A80B48">
            <w:pPr>
              <w:pStyle w:val="ac"/>
              <w:spacing w:beforeLines="0" w:afterLines="0" w:line="240" w:lineRule="auto"/>
              <w:rPr>
                <w:rFonts w:ascii="Times New Roman"/>
                <w:snapToGrid w:val="0"/>
                <w:kern w:val="21"/>
                <w:szCs w:val="21"/>
              </w:rPr>
            </w:pPr>
            <w:r w:rsidRPr="00F674D7">
              <w:rPr>
                <w:rFonts w:ascii="Times New Roman"/>
                <w:snapToGrid w:val="0"/>
                <w:kern w:val="21"/>
                <w:szCs w:val="21"/>
              </w:rPr>
              <w:t>废气</w:t>
            </w:r>
          </w:p>
        </w:tc>
        <w:tc>
          <w:tcPr>
            <w:tcW w:w="1701" w:type="dxa"/>
            <w:vAlign w:val="center"/>
          </w:tcPr>
          <w:p w:rsidR="00336153" w:rsidRPr="00F674D7" w:rsidRDefault="00336153" w:rsidP="00A80B48">
            <w:pPr>
              <w:pStyle w:val="ac"/>
              <w:spacing w:beforeLines="0" w:afterLines="0" w:line="240" w:lineRule="auto"/>
              <w:rPr>
                <w:rFonts w:ascii="Times New Roman"/>
                <w:snapToGrid w:val="0"/>
                <w:kern w:val="21"/>
                <w:szCs w:val="21"/>
              </w:rPr>
            </w:pPr>
            <w:r w:rsidRPr="00F674D7">
              <w:rPr>
                <w:rFonts w:ascii="Times New Roman"/>
                <w:szCs w:val="21"/>
              </w:rPr>
              <w:t>颗粒物</w:t>
            </w:r>
          </w:p>
        </w:tc>
        <w:tc>
          <w:tcPr>
            <w:tcW w:w="1701" w:type="dxa"/>
            <w:vAlign w:val="center"/>
          </w:tcPr>
          <w:p w:rsidR="00336153" w:rsidRPr="00F674D7" w:rsidRDefault="00336153" w:rsidP="00A80B48">
            <w:pPr>
              <w:jc w:val="center"/>
              <w:rPr>
                <w:szCs w:val="21"/>
              </w:rPr>
            </w:pPr>
          </w:p>
        </w:tc>
        <w:tc>
          <w:tcPr>
            <w:tcW w:w="1276"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701"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559" w:type="dxa"/>
            <w:vAlign w:val="center"/>
          </w:tcPr>
          <w:p w:rsidR="00336153" w:rsidRPr="00F674D7" w:rsidRDefault="00336153" w:rsidP="00A80B48">
            <w:pPr>
              <w:jc w:val="center"/>
              <w:rPr>
                <w:szCs w:val="21"/>
                <w:lang w:val="fr-FR"/>
              </w:rPr>
            </w:pPr>
            <w:r w:rsidRPr="00F674D7">
              <w:rPr>
                <w:rFonts w:hint="eastAsia"/>
                <w:szCs w:val="21"/>
                <w:lang w:val="fr-FR"/>
              </w:rPr>
              <w:t>0.0082</w:t>
            </w:r>
          </w:p>
        </w:tc>
        <w:tc>
          <w:tcPr>
            <w:tcW w:w="1761" w:type="dxa"/>
            <w:vAlign w:val="center"/>
          </w:tcPr>
          <w:p w:rsidR="00336153" w:rsidRPr="00F674D7" w:rsidRDefault="00336153" w:rsidP="00A80B48">
            <w:pPr>
              <w:jc w:val="center"/>
              <w:rPr>
                <w:szCs w:val="21"/>
              </w:rPr>
            </w:pPr>
          </w:p>
        </w:tc>
        <w:tc>
          <w:tcPr>
            <w:tcW w:w="1641" w:type="dxa"/>
            <w:vAlign w:val="center"/>
          </w:tcPr>
          <w:p w:rsidR="00336153" w:rsidRPr="00F674D7" w:rsidRDefault="00336153" w:rsidP="00A80B48">
            <w:pPr>
              <w:jc w:val="center"/>
              <w:rPr>
                <w:szCs w:val="21"/>
                <w:lang w:val="fr-FR"/>
              </w:rPr>
            </w:pPr>
            <w:r w:rsidRPr="00F674D7">
              <w:rPr>
                <w:rFonts w:hint="eastAsia"/>
                <w:szCs w:val="21"/>
                <w:lang w:val="fr-FR"/>
              </w:rPr>
              <w:t>0.0082</w:t>
            </w:r>
          </w:p>
        </w:tc>
        <w:tc>
          <w:tcPr>
            <w:tcW w:w="1144" w:type="dxa"/>
            <w:vAlign w:val="center"/>
          </w:tcPr>
          <w:p w:rsidR="00336153" w:rsidRPr="00F674D7" w:rsidRDefault="00336153" w:rsidP="00A80B48">
            <w:pPr>
              <w:jc w:val="center"/>
              <w:rPr>
                <w:szCs w:val="21"/>
                <w:lang w:val="fr-FR"/>
              </w:rPr>
            </w:pPr>
            <w:r w:rsidRPr="00F674D7">
              <w:rPr>
                <w:rFonts w:hint="eastAsia"/>
                <w:szCs w:val="21"/>
                <w:lang w:val="fr-FR"/>
              </w:rPr>
              <w:t>+0.0082</w:t>
            </w:r>
          </w:p>
        </w:tc>
      </w:tr>
      <w:tr w:rsidR="00336153" w:rsidRPr="00F674D7" w:rsidTr="00A80B48">
        <w:trPr>
          <w:trHeight w:val="397"/>
        </w:trPr>
        <w:tc>
          <w:tcPr>
            <w:tcW w:w="1304" w:type="dxa"/>
            <w:vMerge/>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701" w:type="dxa"/>
            <w:vAlign w:val="center"/>
          </w:tcPr>
          <w:p w:rsidR="00336153" w:rsidRPr="00F674D7" w:rsidRDefault="00336153" w:rsidP="00A80B48">
            <w:pPr>
              <w:pStyle w:val="ac"/>
              <w:spacing w:beforeLines="0" w:afterLines="0" w:line="240" w:lineRule="auto"/>
              <w:rPr>
                <w:rFonts w:ascii="Times New Roman"/>
                <w:snapToGrid w:val="0"/>
                <w:kern w:val="21"/>
                <w:szCs w:val="21"/>
              </w:rPr>
            </w:pPr>
            <w:r w:rsidRPr="00F674D7">
              <w:rPr>
                <w:rFonts w:ascii="Times New Roman"/>
                <w:szCs w:val="21"/>
              </w:rPr>
              <w:t>非甲烷总烃</w:t>
            </w:r>
          </w:p>
        </w:tc>
        <w:tc>
          <w:tcPr>
            <w:tcW w:w="1701" w:type="dxa"/>
            <w:vAlign w:val="center"/>
          </w:tcPr>
          <w:p w:rsidR="00336153" w:rsidRPr="00F674D7" w:rsidRDefault="00336153" w:rsidP="00A80B48">
            <w:pPr>
              <w:jc w:val="center"/>
              <w:rPr>
                <w:szCs w:val="21"/>
              </w:rPr>
            </w:pPr>
          </w:p>
        </w:tc>
        <w:tc>
          <w:tcPr>
            <w:tcW w:w="1276" w:type="dxa"/>
            <w:vAlign w:val="center"/>
          </w:tcPr>
          <w:p w:rsidR="00336153" w:rsidRPr="00F674D7" w:rsidRDefault="00336153" w:rsidP="00A80B48">
            <w:pPr>
              <w:pStyle w:val="af4"/>
              <w:rPr>
                <w:color w:val="auto"/>
                <w:kern w:val="2"/>
              </w:rPr>
            </w:pPr>
          </w:p>
        </w:tc>
        <w:tc>
          <w:tcPr>
            <w:tcW w:w="1701" w:type="dxa"/>
            <w:vAlign w:val="center"/>
          </w:tcPr>
          <w:p w:rsidR="00336153" w:rsidRPr="00F674D7" w:rsidRDefault="00336153" w:rsidP="00A80B48">
            <w:pPr>
              <w:pStyle w:val="af4"/>
              <w:rPr>
                <w:color w:val="auto"/>
                <w:kern w:val="2"/>
              </w:rPr>
            </w:pPr>
          </w:p>
        </w:tc>
        <w:tc>
          <w:tcPr>
            <w:tcW w:w="1559" w:type="dxa"/>
            <w:vAlign w:val="center"/>
          </w:tcPr>
          <w:p w:rsidR="00336153" w:rsidRPr="00F674D7" w:rsidRDefault="00336153" w:rsidP="00A80B48">
            <w:pPr>
              <w:jc w:val="center"/>
              <w:rPr>
                <w:szCs w:val="21"/>
                <w:lang w:val="fr-FR"/>
              </w:rPr>
            </w:pPr>
            <w:r w:rsidRPr="00F674D7">
              <w:rPr>
                <w:rFonts w:hint="eastAsia"/>
                <w:szCs w:val="21"/>
                <w:lang w:val="fr-FR"/>
              </w:rPr>
              <w:t>0.0673</w:t>
            </w:r>
          </w:p>
        </w:tc>
        <w:tc>
          <w:tcPr>
            <w:tcW w:w="1761" w:type="dxa"/>
            <w:vAlign w:val="center"/>
          </w:tcPr>
          <w:p w:rsidR="00336153" w:rsidRPr="00F674D7" w:rsidRDefault="00336153" w:rsidP="00A80B48">
            <w:pPr>
              <w:jc w:val="center"/>
              <w:rPr>
                <w:szCs w:val="21"/>
              </w:rPr>
            </w:pPr>
          </w:p>
        </w:tc>
        <w:tc>
          <w:tcPr>
            <w:tcW w:w="1641" w:type="dxa"/>
            <w:vAlign w:val="center"/>
          </w:tcPr>
          <w:p w:rsidR="00336153" w:rsidRPr="00F674D7" w:rsidRDefault="00336153" w:rsidP="00A80B48">
            <w:pPr>
              <w:jc w:val="center"/>
              <w:rPr>
                <w:szCs w:val="21"/>
                <w:lang w:val="fr-FR"/>
              </w:rPr>
            </w:pPr>
            <w:r w:rsidRPr="00F674D7">
              <w:rPr>
                <w:rFonts w:hint="eastAsia"/>
                <w:szCs w:val="21"/>
                <w:lang w:val="fr-FR"/>
              </w:rPr>
              <w:t>0.0673</w:t>
            </w:r>
          </w:p>
        </w:tc>
        <w:tc>
          <w:tcPr>
            <w:tcW w:w="1144" w:type="dxa"/>
            <w:vAlign w:val="center"/>
          </w:tcPr>
          <w:p w:rsidR="00336153" w:rsidRPr="00F674D7" w:rsidRDefault="00336153" w:rsidP="00A80B48">
            <w:pPr>
              <w:jc w:val="center"/>
              <w:rPr>
                <w:szCs w:val="21"/>
                <w:lang w:val="fr-FR"/>
              </w:rPr>
            </w:pPr>
            <w:r w:rsidRPr="00F674D7">
              <w:rPr>
                <w:rFonts w:hint="eastAsia"/>
                <w:szCs w:val="21"/>
                <w:lang w:val="fr-FR"/>
              </w:rPr>
              <w:t>+0.0673</w:t>
            </w:r>
          </w:p>
        </w:tc>
      </w:tr>
      <w:tr w:rsidR="00336153" w:rsidRPr="00F674D7" w:rsidTr="00A80B48">
        <w:trPr>
          <w:trHeight w:val="397"/>
        </w:trPr>
        <w:tc>
          <w:tcPr>
            <w:tcW w:w="1304" w:type="dxa"/>
            <w:vMerge w:val="restart"/>
            <w:vAlign w:val="center"/>
          </w:tcPr>
          <w:p w:rsidR="00336153" w:rsidRPr="00F674D7" w:rsidRDefault="00336153" w:rsidP="00A80B48">
            <w:pPr>
              <w:pStyle w:val="ac"/>
              <w:spacing w:beforeLines="0" w:afterLines="0" w:line="240" w:lineRule="auto"/>
              <w:rPr>
                <w:rFonts w:ascii="Times New Roman"/>
                <w:snapToGrid w:val="0"/>
                <w:kern w:val="21"/>
                <w:szCs w:val="21"/>
              </w:rPr>
            </w:pPr>
            <w:r w:rsidRPr="00F674D7">
              <w:rPr>
                <w:rFonts w:ascii="Times New Roman"/>
                <w:snapToGrid w:val="0"/>
                <w:kern w:val="21"/>
                <w:szCs w:val="21"/>
              </w:rPr>
              <w:t>废水</w:t>
            </w:r>
          </w:p>
        </w:tc>
        <w:tc>
          <w:tcPr>
            <w:tcW w:w="1701" w:type="dxa"/>
            <w:vAlign w:val="center"/>
          </w:tcPr>
          <w:p w:rsidR="00336153" w:rsidRPr="00F674D7" w:rsidRDefault="00336153" w:rsidP="00A80B48">
            <w:pPr>
              <w:jc w:val="center"/>
              <w:rPr>
                <w:szCs w:val="21"/>
              </w:rPr>
            </w:pPr>
            <w:r w:rsidRPr="00F674D7">
              <w:rPr>
                <w:szCs w:val="21"/>
              </w:rPr>
              <w:t>COD</w:t>
            </w:r>
          </w:p>
        </w:tc>
        <w:tc>
          <w:tcPr>
            <w:tcW w:w="1701" w:type="dxa"/>
            <w:vAlign w:val="center"/>
          </w:tcPr>
          <w:p w:rsidR="00336153" w:rsidRPr="00F674D7" w:rsidRDefault="00336153" w:rsidP="00A80B48">
            <w:pPr>
              <w:jc w:val="center"/>
              <w:rPr>
                <w:szCs w:val="21"/>
              </w:rPr>
            </w:pPr>
          </w:p>
        </w:tc>
        <w:tc>
          <w:tcPr>
            <w:tcW w:w="1276" w:type="dxa"/>
            <w:vAlign w:val="center"/>
          </w:tcPr>
          <w:p w:rsidR="00336153" w:rsidRPr="00F674D7" w:rsidRDefault="00336153" w:rsidP="00A80B48">
            <w:pPr>
              <w:jc w:val="center"/>
              <w:rPr>
                <w:szCs w:val="21"/>
              </w:rPr>
            </w:pPr>
          </w:p>
        </w:tc>
        <w:tc>
          <w:tcPr>
            <w:tcW w:w="1701" w:type="dxa"/>
            <w:vAlign w:val="center"/>
          </w:tcPr>
          <w:p w:rsidR="00336153" w:rsidRPr="00F674D7" w:rsidRDefault="00336153" w:rsidP="00A80B48">
            <w:pPr>
              <w:jc w:val="center"/>
              <w:rPr>
                <w:szCs w:val="21"/>
              </w:rPr>
            </w:pPr>
          </w:p>
        </w:tc>
        <w:tc>
          <w:tcPr>
            <w:tcW w:w="1559" w:type="dxa"/>
            <w:vAlign w:val="center"/>
          </w:tcPr>
          <w:p w:rsidR="00336153" w:rsidRPr="00F674D7" w:rsidRDefault="00336153" w:rsidP="00A80B48">
            <w:pPr>
              <w:jc w:val="center"/>
              <w:rPr>
                <w:szCs w:val="21"/>
              </w:rPr>
            </w:pPr>
            <w:r w:rsidRPr="00F674D7">
              <w:rPr>
                <w:rFonts w:hint="eastAsia"/>
                <w:szCs w:val="21"/>
              </w:rPr>
              <w:t>0.0067</w:t>
            </w:r>
          </w:p>
        </w:tc>
        <w:tc>
          <w:tcPr>
            <w:tcW w:w="1761" w:type="dxa"/>
            <w:vAlign w:val="center"/>
          </w:tcPr>
          <w:p w:rsidR="00336153" w:rsidRPr="00F674D7" w:rsidRDefault="00336153" w:rsidP="00A80B48">
            <w:pPr>
              <w:jc w:val="center"/>
              <w:rPr>
                <w:szCs w:val="21"/>
              </w:rPr>
            </w:pPr>
          </w:p>
        </w:tc>
        <w:tc>
          <w:tcPr>
            <w:tcW w:w="1641" w:type="dxa"/>
            <w:vAlign w:val="center"/>
          </w:tcPr>
          <w:p w:rsidR="00336153" w:rsidRPr="00F674D7" w:rsidRDefault="00336153" w:rsidP="00A80B48">
            <w:pPr>
              <w:jc w:val="center"/>
              <w:rPr>
                <w:szCs w:val="21"/>
              </w:rPr>
            </w:pPr>
            <w:r w:rsidRPr="00F674D7">
              <w:rPr>
                <w:rFonts w:hint="eastAsia"/>
                <w:szCs w:val="21"/>
              </w:rPr>
              <w:t>0.0067</w:t>
            </w:r>
          </w:p>
        </w:tc>
        <w:tc>
          <w:tcPr>
            <w:tcW w:w="1144" w:type="dxa"/>
            <w:vAlign w:val="center"/>
          </w:tcPr>
          <w:p w:rsidR="00336153" w:rsidRPr="00F674D7" w:rsidRDefault="00336153" w:rsidP="00A80B48">
            <w:pPr>
              <w:jc w:val="center"/>
              <w:rPr>
                <w:szCs w:val="21"/>
              </w:rPr>
            </w:pPr>
            <w:r w:rsidRPr="00F674D7">
              <w:rPr>
                <w:rFonts w:hint="eastAsia"/>
                <w:szCs w:val="21"/>
              </w:rPr>
              <w:t>+0.0067</w:t>
            </w:r>
          </w:p>
        </w:tc>
      </w:tr>
      <w:tr w:rsidR="00336153" w:rsidRPr="00F674D7" w:rsidTr="00A80B48">
        <w:trPr>
          <w:trHeight w:val="397"/>
        </w:trPr>
        <w:tc>
          <w:tcPr>
            <w:tcW w:w="1304" w:type="dxa"/>
            <w:vMerge/>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701" w:type="dxa"/>
            <w:vAlign w:val="center"/>
          </w:tcPr>
          <w:p w:rsidR="00336153" w:rsidRPr="00F674D7" w:rsidRDefault="00336153" w:rsidP="00A80B48">
            <w:pPr>
              <w:jc w:val="center"/>
              <w:rPr>
                <w:szCs w:val="21"/>
              </w:rPr>
            </w:pPr>
            <w:r w:rsidRPr="00F674D7">
              <w:rPr>
                <w:szCs w:val="21"/>
              </w:rPr>
              <w:t>NH</w:t>
            </w:r>
            <w:r w:rsidRPr="00F674D7">
              <w:rPr>
                <w:szCs w:val="21"/>
                <w:vertAlign w:val="subscript"/>
              </w:rPr>
              <w:t>3</w:t>
            </w:r>
            <w:r w:rsidRPr="00F674D7">
              <w:rPr>
                <w:szCs w:val="21"/>
              </w:rPr>
              <w:t>-N</w:t>
            </w:r>
          </w:p>
        </w:tc>
        <w:tc>
          <w:tcPr>
            <w:tcW w:w="1701" w:type="dxa"/>
            <w:vAlign w:val="center"/>
          </w:tcPr>
          <w:p w:rsidR="00336153" w:rsidRPr="00F674D7" w:rsidRDefault="00336153" w:rsidP="00A80B48">
            <w:pPr>
              <w:jc w:val="center"/>
              <w:rPr>
                <w:szCs w:val="21"/>
              </w:rPr>
            </w:pPr>
          </w:p>
        </w:tc>
        <w:tc>
          <w:tcPr>
            <w:tcW w:w="1276" w:type="dxa"/>
            <w:vAlign w:val="center"/>
          </w:tcPr>
          <w:p w:rsidR="00336153" w:rsidRPr="00F674D7" w:rsidRDefault="00336153" w:rsidP="00A80B48">
            <w:pPr>
              <w:jc w:val="center"/>
              <w:rPr>
                <w:szCs w:val="21"/>
              </w:rPr>
            </w:pPr>
          </w:p>
        </w:tc>
        <w:tc>
          <w:tcPr>
            <w:tcW w:w="1701" w:type="dxa"/>
            <w:vAlign w:val="center"/>
          </w:tcPr>
          <w:p w:rsidR="00336153" w:rsidRPr="00F674D7" w:rsidRDefault="00336153" w:rsidP="00A80B48">
            <w:pPr>
              <w:jc w:val="center"/>
              <w:rPr>
                <w:szCs w:val="21"/>
              </w:rPr>
            </w:pPr>
          </w:p>
        </w:tc>
        <w:tc>
          <w:tcPr>
            <w:tcW w:w="1559" w:type="dxa"/>
            <w:vAlign w:val="center"/>
          </w:tcPr>
          <w:p w:rsidR="00336153" w:rsidRPr="00F674D7" w:rsidRDefault="00336153" w:rsidP="00A80B48">
            <w:pPr>
              <w:jc w:val="center"/>
              <w:rPr>
                <w:szCs w:val="21"/>
              </w:rPr>
            </w:pPr>
            <w:r w:rsidRPr="00F674D7">
              <w:rPr>
                <w:rFonts w:hint="eastAsia"/>
                <w:szCs w:val="21"/>
              </w:rPr>
              <w:t>0.0007</w:t>
            </w:r>
          </w:p>
        </w:tc>
        <w:tc>
          <w:tcPr>
            <w:tcW w:w="1761" w:type="dxa"/>
            <w:vAlign w:val="center"/>
          </w:tcPr>
          <w:p w:rsidR="00336153" w:rsidRPr="00F674D7" w:rsidRDefault="00336153" w:rsidP="00A80B48">
            <w:pPr>
              <w:jc w:val="center"/>
              <w:rPr>
                <w:szCs w:val="21"/>
              </w:rPr>
            </w:pPr>
          </w:p>
        </w:tc>
        <w:tc>
          <w:tcPr>
            <w:tcW w:w="1641" w:type="dxa"/>
            <w:vAlign w:val="center"/>
          </w:tcPr>
          <w:p w:rsidR="00336153" w:rsidRPr="00F674D7" w:rsidRDefault="00336153" w:rsidP="00A80B48">
            <w:pPr>
              <w:jc w:val="center"/>
              <w:rPr>
                <w:szCs w:val="21"/>
              </w:rPr>
            </w:pPr>
            <w:r w:rsidRPr="00F674D7">
              <w:rPr>
                <w:rFonts w:hint="eastAsia"/>
                <w:szCs w:val="21"/>
              </w:rPr>
              <w:t>0.0007</w:t>
            </w:r>
          </w:p>
        </w:tc>
        <w:tc>
          <w:tcPr>
            <w:tcW w:w="1144" w:type="dxa"/>
            <w:vAlign w:val="center"/>
          </w:tcPr>
          <w:p w:rsidR="00336153" w:rsidRPr="00F674D7" w:rsidRDefault="00336153" w:rsidP="00A80B48">
            <w:pPr>
              <w:jc w:val="center"/>
              <w:rPr>
                <w:szCs w:val="21"/>
              </w:rPr>
            </w:pPr>
            <w:r w:rsidRPr="00F674D7">
              <w:rPr>
                <w:rFonts w:hint="eastAsia"/>
                <w:szCs w:val="21"/>
              </w:rPr>
              <w:t>+0.0007</w:t>
            </w:r>
          </w:p>
        </w:tc>
      </w:tr>
      <w:tr w:rsidR="00336153" w:rsidRPr="00F674D7" w:rsidTr="00A80B48">
        <w:trPr>
          <w:trHeight w:val="397"/>
        </w:trPr>
        <w:tc>
          <w:tcPr>
            <w:tcW w:w="1304" w:type="dxa"/>
            <w:vMerge/>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701" w:type="dxa"/>
            <w:vAlign w:val="center"/>
          </w:tcPr>
          <w:p w:rsidR="00336153" w:rsidRPr="00F674D7" w:rsidRDefault="00336153" w:rsidP="00A80B48">
            <w:pPr>
              <w:jc w:val="center"/>
              <w:rPr>
                <w:szCs w:val="21"/>
              </w:rPr>
            </w:pPr>
            <w:r w:rsidRPr="00F674D7">
              <w:rPr>
                <w:szCs w:val="21"/>
              </w:rPr>
              <w:t>TP</w:t>
            </w:r>
          </w:p>
        </w:tc>
        <w:tc>
          <w:tcPr>
            <w:tcW w:w="1701" w:type="dxa"/>
            <w:vAlign w:val="center"/>
          </w:tcPr>
          <w:p w:rsidR="00336153" w:rsidRPr="00F674D7" w:rsidRDefault="00336153" w:rsidP="00A80B48">
            <w:pPr>
              <w:jc w:val="center"/>
              <w:rPr>
                <w:szCs w:val="21"/>
              </w:rPr>
            </w:pPr>
          </w:p>
        </w:tc>
        <w:tc>
          <w:tcPr>
            <w:tcW w:w="1276" w:type="dxa"/>
            <w:vAlign w:val="center"/>
          </w:tcPr>
          <w:p w:rsidR="00336153" w:rsidRPr="00F674D7" w:rsidRDefault="00336153" w:rsidP="00A80B48">
            <w:pPr>
              <w:jc w:val="center"/>
              <w:rPr>
                <w:szCs w:val="21"/>
              </w:rPr>
            </w:pPr>
          </w:p>
        </w:tc>
        <w:tc>
          <w:tcPr>
            <w:tcW w:w="1701" w:type="dxa"/>
            <w:vAlign w:val="center"/>
          </w:tcPr>
          <w:p w:rsidR="00336153" w:rsidRPr="00F674D7" w:rsidRDefault="00336153" w:rsidP="00A80B48">
            <w:pPr>
              <w:jc w:val="center"/>
              <w:rPr>
                <w:szCs w:val="21"/>
              </w:rPr>
            </w:pPr>
          </w:p>
        </w:tc>
        <w:tc>
          <w:tcPr>
            <w:tcW w:w="1559" w:type="dxa"/>
            <w:vAlign w:val="center"/>
          </w:tcPr>
          <w:p w:rsidR="00336153" w:rsidRPr="00F674D7" w:rsidRDefault="00336153" w:rsidP="00A80B48">
            <w:pPr>
              <w:jc w:val="center"/>
              <w:rPr>
                <w:szCs w:val="21"/>
              </w:rPr>
            </w:pPr>
            <w:r w:rsidRPr="00F674D7">
              <w:rPr>
                <w:rFonts w:hint="eastAsia"/>
                <w:szCs w:val="21"/>
              </w:rPr>
              <w:t>0.0001</w:t>
            </w:r>
          </w:p>
        </w:tc>
        <w:tc>
          <w:tcPr>
            <w:tcW w:w="1761" w:type="dxa"/>
            <w:vAlign w:val="center"/>
          </w:tcPr>
          <w:p w:rsidR="00336153" w:rsidRPr="00F674D7" w:rsidRDefault="00336153" w:rsidP="00A80B48">
            <w:pPr>
              <w:jc w:val="center"/>
              <w:rPr>
                <w:szCs w:val="21"/>
              </w:rPr>
            </w:pPr>
          </w:p>
        </w:tc>
        <w:tc>
          <w:tcPr>
            <w:tcW w:w="1641" w:type="dxa"/>
            <w:vAlign w:val="center"/>
          </w:tcPr>
          <w:p w:rsidR="00336153" w:rsidRPr="00F674D7" w:rsidRDefault="00336153" w:rsidP="00A80B48">
            <w:pPr>
              <w:jc w:val="center"/>
              <w:rPr>
                <w:szCs w:val="21"/>
              </w:rPr>
            </w:pPr>
            <w:r w:rsidRPr="00F674D7">
              <w:rPr>
                <w:rFonts w:hint="eastAsia"/>
                <w:szCs w:val="21"/>
              </w:rPr>
              <w:t>0.0001</w:t>
            </w:r>
          </w:p>
        </w:tc>
        <w:tc>
          <w:tcPr>
            <w:tcW w:w="1144" w:type="dxa"/>
            <w:vAlign w:val="center"/>
          </w:tcPr>
          <w:p w:rsidR="00336153" w:rsidRPr="00F674D7" w:rsidRDefault="00336153" w:rsidP="00A80B48">
            <w:pPr>
              <w:jc w:val="center"/>
              <w:rPr>
                <w:szCs w:val="21"/>
              </w:rPr>
            </w:pPr>
            <w:r w:rsidRPr="00F674D7">
              <w:rPr>
                <w:rFonts w:hint="eastAsia"/>
                <w:szCs w:val="21"/>
              </w:rPr>
              <w:t>+0.0001</w:t>
            </w:r>
          </w:p>
        </w:tc>
      </w:tr>
      <w:tr w:rsidR="00336153" w:rsidRPr="00F674D7" w:rsidTr="00A80B48">
        <w:trPr>
          <w:trHeight w:val="397"/>
        </w:trPr>
        <w:tc>
          <w:tcPr>
            <w:tcW w:w="1304" w:type="dxa"/>
            <w:vMerge/>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701" w:type="dxa"/>
            <w:vAlign w:val="center"/>
          </w:tcPr>
          <w:p w:rsidR="00336153" w:rsidRPr="00F674D7" w:rsidRDefault="00336153" w:rsidP="00A80B48">
            <w:pPr>
              <w:jc w:val="center"/>
              <w:rPr>
                <w:szCs w:val="21"/>
              </w:rPr>
            </w:pPr>
            <w:r w:rsidRPr="00F674D7">
              <w:rPr>
                <w:szCs w:val="21"/>
              </w:rPr>
              <w:t>TN</w:t>
            </w:r>
          </w:p>
        </w:tc>
        <w:tc>
          <w:tcPr>
            <w:tcW w:w="1701" w:type="dxa"/>
            <w:vAlign w:val="center"/>
          </w:tcPr>
          <w:p w:rsidR="00336153" w:rsidRPr="00F674D7" w:rsidRDefault="00336153" w:rsidP="00A80B48">
            <w:pPr>
              <w:jc w:val="center"/>
              <w:rPr>
                <w:szCs w:val="21"/>
              </w:rPr>
            </w:pPr>
          </w:p>
        </w:tc>
        <w:tc>
          <w:tcPr>
            <w:tcW w:w="1276" w:type="dxa"/>
            <w:vAlign w:val="center"/>
          </w:tcPr>
          <w:p w:rsidR="00336153" w:rsidRPr="00F674D7" w:rsidRDefault="00336153" w:rsidP="00A80B48">
            <w:pPr>
              <w:jc w:val="center"/>
              <w:rPr>
                <w:szCs w:val="21"/>
              </w:rPr>
            </w:pPr>
          </w:p>
        </w:tc>
        <w:tc>
          <w:tcPr>
            <w:tcW w:w="1701" w:type="dxa"/>
            <w:vAlign w:val="center"/>
          </w:tcPr>
          <w:p w:rsidR="00336153" w:rsidRPr="00F674D7" w:rsidRDefault="00336153" w:rsidP="00A80B48">
            <w:pPr>
              <w:jc w:val="center"/>
              <w:rPr>
                <w:szCs w:val="21"/>
              </w:rPr>
            </w:pPr>
          </w:p>
        </w:tc>
        <w:tc>
          <w:tcPr>
            <w:tcW w:w="1559" w:type="dxa"/>
            <w:vAlign w:val="center"/>
          </w:tcPr>
          <w:p w:rsidR="00336153" w:rsidRPr="00F674D7" w:rsidRDefault="00336153" w:rsidP="00A80B48">
            <w:pPr>
              <w:jc w:val="center"/>
              <w:rPr>
                <w:szCs w:val="21"/>
              </w:rPr>
            </w:pPr>
            <w:r w:rsidRPr="00F674D7">
              <w:rPr>
                <w:rFonts w:hint="eastAsia"/>
                <w:szCs w:val="21"/>
              </w:rPr>
              <w:t>0.0020</w:t>
            </w:r>
          </w:p>
        </w:tc>
        <w:tc>
          <w:tcPr>
            <w:tcW w:w="1761" w:type="dxa"/>
            <w:vAlign w:val="center"/>
          </w:tcPr>
          <w:p w:rsidR="00336153" w:rsidRPr="00F674D7" w:rsidRDefault="00336153" w:rsidP="00A80B48">
            <w:pPr>
              <w:jc w:val="center"/>
              <w:rPr>
                <w:szCs w:val="21"/>
              </w:rPr>
            </w:pPr>
          </w:p>
        </w:tc>
        <w:tc>
          <w:tcPr>
            <w:tcW w:w="1641" w:type="dxa"/>
            <w:vAlign w:val="center"/>
          </w:tcPr>
          <w:p w:rsidR="00336153" w:rsidRPr="00F674D7" w:rsidRDefault="00336153" w:rsidP="00A80B48">
            <w:pPr>
              <w:jc w:val="center"/>
              <w:rPr>
                <w:szCs w:val="21"/>
              </w:rPr>
            </w:pPr>
            <w:r w:rsidRPr="00F674D7">
              <w:rPr>
                <w:rFonts w:hint="eastAsia"/>
                <w:szCs w:val="21"/>
              </w:rPr>
              <w:t>0.0020</w:t>
            </w:r>
          </w:p>
        </w:tc>
        <w:tc>
          <w:tcPr>
            <w:tcW w:w="1144" w:type="dxa"/>
            <w:vAlign w:val="center"/>
          </w:tcPr>
          <w:p w:rsidR="00336153" w:rsidRPr="00F674D7" w:rsidRDefault="00336153" w:rsidP="00A80B48">
            <w:pPr>
              <w:jc w:val="center"/>
              <w:rPr>
                <w:szCs w:val="21"/>
              </w:rPr>
            </w:pPr>
            <w:r w:rsidRPr="00F674D7">
              <w:rPr>
                <w:rFonts w:hint="eastAsia"/>
                <w:szCs w:val="21"/>
              </w:rPr>
              <w:t>+0.0020</w:t>
            </w:r>
          </w:p>
        </w:tc>
      </w:tr>
      <w:tr w:rsidR="00336153" w:rsidRPr="00F674D7" w:rsidTr="00A80B48">
        <w:trPr>
          <w:trHeight w:val="397"/>
        </w:trPr>
        <w:tc>
          <w:tcPr>
            <w:tcW w:w="1304" w:type="dxa"/>
            <w:vMerge w:val="restart"/>
            <w:vAlign w:val="center"/>
          </w:tcPr>
          <w:p w:rsidR="00336153" w:rsidRPr="00F674D7" w:rsidRDefault="00336153" w:rsidP="00A80B48">
            <w:pPr>
              <w:pStyle w:val="ac"/>
              <w:spacing w:beforeLines="0" w:afterLines="0" w:line="240" w:lineRule="auto"/>
              <w:rPr>
                <w:rFonts w:ascii="Times New Roman"/>
                <w:snapToGrid w:val="0"/>
                <w:kern w:val="21"/>
                <w:szCs w:val="21"/>
              </w:rPr>
            </w:pPr>
            <w:r w:rsidRPr="00F674D7">
              <w:rPr>
                <w:rFonts w:ascii="Times New Roman"/>
                <w:snapToGrid w:val="0"/>
                <w:kern w:val="21"/>
                <w:szCs w:val="21"/>
              </w:rPr>
              <w:t>一般工业</w:t>
            </w:r>
          </w:p>
          <w:p w:rsidR="00336153" w:rsidRPr="00F674D7" w:rsidRDefault="00336153" w:rsidP="00A80B48">
            <w:pPr>
              <w:pStyle w:val="ac"/>
              <w:spacing w:beforeLines="0" w:afterLines="0" w:line="240" w:lineRule="auto"/>
              <w:rPr>
                <w:rFonts w:ascii="Times New Roman"/>
                <w:snapToGrid w:val="0"/>
                <w:kern w:val="21"/>
                <w:szCs w:val="21"/>
              </w:rPr>
            </w:pPr>
            <w:r w:rsidRPr="00F674D7">
              <w:rPr>
                <w:rFonts w:ascii="Times New Roman"/>
                <w:snapToGrid w:val="0"/>
                <w:kern w:val="21"/>
                <w:szCs w:val="21"/>
              </w:rPr>
              <w:t>固体废物</w:t>
            </w:r>
          </w:p>
        </w:tc>
        <w:tc>
          <w:tcPr>
            <w:tcW w:w="1701" w:type="dxa"/>
            <w:vAlign w:val="center"/>
          </w:tcPr>
          <w:p w:rsidR="00336153" w:rsidRPr="00F674D7" w:rsidRDefault="00336153" w:rsidP="00A80B48">
            <w:pPr>
              <w:jc w:val="center"/>
              <w:rPr>
                <w:szCs w:val="21"/>
              </w:rPr>
            </w:pPr>
            <w:r w:rsidRPr="00F674D7">
              <w:rPr>
                <w:szCs w:val="21"/>
              </w:rPr>
              <w:t>废包装袋</w:t>
            </w:r>
          </w:p>
        </w:tc>
        <w:tc>
          <w:tcPr>
            <w:tcW w:w="1701"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276"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701"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559" w:type="dxa"/>
            <w:vAlign w:val="center"/>
          </w:tcPr>
          <w:p w:rsidR="00336153" w:rsidRPr="00F674D7" w:rsidRDefault="00336153" w:rsidP="00A80B48">
            <w:pPr>
              <w:snapToGrid w:val="0"/>
              <w:spacing w:before="60" w:line="276" w:lineRule="auto"/>
              <w:jc w:val="center"/>
              <w:textAlignment w:val="baseline"/>
              <w:rPr>
                <w:kern w:val="0"/>
                <w:szCs w:val="21"/>
              </w:rPr>
            </w:pPr>
            <w:r w:rsidRPr="00F674D7">
              <w:rPr>
                <w:rFonts w:hint="eastAsia"/>
                <w:kern w:val="0"/>
                <w:szCs w:val="21"/>
              </w:rPr>
              <w:t>0.2</w:t>
            </w:r>
          </w:p>
        </w:tc>
        <w:tc>
          <w:tcPr>
            <w:tcW w:w="1761"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641" w:type="dxa"/>
            <w:vAlign w:val="center"/>
          </w:tcPr>
          <w:p w:rsidR="00336153" w:rsidRPr="00F674D7" w:rsidRDefault="00336153" w:rsidP="00A80B48">
            <w:pPr>
              <w:snapToGrid w:val="0"/>
              <w:spacing w:before="60" w:line="276" w:lineRule="auto"/>
              <w:jc w:val="center"/>
              <w:textAlignment w:val="baseline"/>
              <w:rPr>
                <w:kern w:val="0"/>
                <w:szCs w:val="21"/>
              </w:rPr>
            </w:pPr>
            <w:r w:rsidRPr="00F674D7">
              <w:rPr>
                <w:rFonts w:hint="eastAsia"/>
                <w:kern w:val="0"/>
                <w:szCs w:val="21"/>
              </w:rPr>
              <w:t>0.2</w:t>
            </w:r>
          </w:p>
        </w:tc>
        <w:tc>
          <w:tcPr>
            <w:tcW w:w="1144" w:type="dxa"/>
            <w:vAlign w:val="center"/>
          </w:tcPr>
          <w:p w:rsidR="00336153" w:rsidRPr="00F674D7" w:rsidRDefault="00336153" w:rsidP="00A80B48">
            <w:pPr>
              <w:snapToGrid w:val="0"/>
              <w:spacing w:before="60" w:line="276" w:lineRule="auto"/>
              <w:jc w:val="center"/>
              <w:textAlignment w:val="baseline"/>
              <w:rPr>
                <w:kern w:val="0"/>
                <w:szCs w:val="21"/>
              </w:rPr>
            </w:pPr>
            <w:r w:rsidRPr="00F674D7">
              <w:rPr>
                <w:rFonts w:hint="eastAsia"/>
                <w:kern w:val="0"/>
                <w:szCs w:val="21"/>
              </w:rPr>
              <w:t>+0.2</w:t>
            </w:r>
          </w:p>
        </w:tc>
      </w:tr>
      <w:tr w:rsidR="00336153" w:rsidRPr="00F674D7" w:rsidTr="00A80B48">
        <w:trPr>
          <w:trHeight w:val="397"/>
        </w:trPr>
        <w:tc>
          <w:tcPr>
            <w:tcW w:w="1304" w:type="dxa"/>
            <w:vMerge/>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701" w:type="dxa"/>
            <w:vAlign w:val="center"/>
          </w:tcPr>
          <w:p w:rsidR="00336153" w:rsidRPr="00F674D7" w:rsidRDefault="00336153" w:rsidP="00A80B48">
            <w:pPr>
              <w:jc w:val="center"/>
              <w:rPr>
                <w:szCs w:val="21"/>
              </w:rPr>
            </w:pPr>
            <w:r w:rsidRPr="00F674D7">
              <w:rPr>
                <w:szCs w:val="21"/>
              </w:rPr>
              <w:t>废边角料</w:t>
            </w:r>
          </w:p>
        </w:tc>
        <w:tc>
          <w:tcPr>
            <w:tcW w:w="1701"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276"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701"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559" w:type="dxa"/>
            <w:vAlign w:val="center"/>
          </w:tcPr>
          <w:p w:rsidR="00336153" w:rsidRPr="00F674D7" w:rsidRDefault="00336153" w:rsidP="00A80B48">
            <w:pPr>
              <w:snapToGrid w:val="0"/>
              <w:spacing w:before="60" w:line="276" w:lineRule="auto"/>
              <w:jc w:val="center"/>
              <w:textAlignment w:val="baseline"/>
              <w:rPr>
                <w:kern w:val="0"/>
                <w:szCs w:val="21"/>
              </w:rPr>
            </w:pPr>
            <w:r w:rsidRPr="00F674D7">
              <w:rPr>
                <w:rFonts w:hint="eastAsia"/>
                <w:kern w:val="0"/>
                <w:szCs w:val="21"/>
              </w:rPr>
              <w:t>0.3</w:t>
            </w:r>
          </w:p>
        </w:tc>
        <w:tc>
          <w:tcPr>
            <w:tcW w:w="1761"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641" w:type="dxa"/>
            <w:vAlign w:val="center"/>
          </w:tcPr>
          <w:p w:rsidR="00336153" w:rsidRPr="00F674D7" w:rsidRDefault="00336153" w:rsidP="00A80B48">
            <w:pPr>
              <w:snapToGrid w:val="0"/>
              <w:spacing w:before="60" w:line="276" w:lineRule="auto"/>
              <w:jc w:val="center"/>
              <w:textAlignment w:val="baseline"/>
              <w:rPr>
                <w:kern w:val="0"/>
                <w:szCs w:val="21"/>
              </w:rPr>
            </w:pPr>
            <w:r w:rsidRPr="00F674D7">
              <w:rPr>
                <w:rFonts w:hint="eastAsia"/>
                <w:kern w:val="0"/>
                <w:szCs w:val="21"/>
              </w:rPr>
              <w:t>0.3</w:t>
            </w:r>
          </w:p>
        </w:tc>
        <w:tc>
          <w:tcPr>
            <w:tcW w:w="1144" w:type="dxa"/>
            <w:vAlign w:val="center"/>
          </w:tcPr>
          <w:p w:rsidR="00336153" w:rsidRPr="00F674D7" w:rsidRDefault="00336153" w:rsidP="00A80B48">
            <w:pPr>
              <w:snapToGrid w:val="0"/>
              <w:spacing w:before="60" w:line="276" w:lineRule="auto"/>
              <w:jc w:val="center"/>
              <w:textAlignment w:val="baseline"/>
              <w:rPr>
                <w:kern w:val="0"/>
                <w:szCs w:val="21"/>
              </w:rPr>
            </w:pPr>
            <w:r w:rsidRPr="00F674D7">
              <w:rPr>
                <w:rFonts w:hint="eastAsia"/>
                <w:kern w:val="0"/>
                <w:szCs w:val="21"/>
              </w:rPr>
              <w:t>+0.3</w:t>
            </w:r>
          </w:p>
        </w:tc>
      </w:tr>
      <w:tr w:rsidR="00336153" w:rsidRPr="00F674D7" w:rsidTr="00A80B48">
        <w:trPr>
          <w:trHeight w:val="397"/>
        </w:trPr>
        <w:tc>
          <w:tcPr>
            <w:tcW w:w="1304" w:type="dxa"/>
            <w:vMerge w:val="restart"/>
            <w:vAlign w:val="center"/>
          </w:tcPr>
          <w:p w:rsidR="00336153" w:rsidRPr="00F674D7" w:rsidRDefault="00336153" w:rsidP="00A80B48">
            <w:pPr>
              <w:pStyle w:val="ac"/>
              <w:spacing w:beforeLines="0" w:afterLines="0" w:line="240" w:lineRule="auto"/>
              <w:rPr>
                <w:rFonts w:ascii="Times New Roman"/>
                <w:snapToGrid w:val="0"/>
                <w:kern w:val="21"/>
                <w:szCs w:val="21"/>
              </w:rPr>
            </w:pPr>
            <w:r w:rsidRPr="00F674D7">
              <w:rPr>
                <w:rFonts w:ascii="Times New Roman"/>
                <w:snapToGrid w:val="0"/>
                <w:kern w:val="21"/>
                <w:szCs w:val="21"/>
              </w:rPr>
              <w:t>危险废物</w:t>
            </w:r>
          </w:p>
        </w:tc>
        <w:tc>
          <w:tcPr>
            <w:tcW w:w="1701" w:type="dxa"/>
            <w:vAlign w:val="center"/>
          </w:tcPr>
          <w:p w:rsidR="00336153" w:rsidRPr="00F674D7" w:rsidRDefault="00336153" w:rsidP="00A80B48">
            <w:pPr>
              <w:jc w:val="center"/>
              <w:rPr>
                <w:szCs w:val="21"/>
              </w:rPr>
            </w:pPr>
            <w:r w:rsidRPr="00F674D7">
              <w:rPr>
                <w:szCs w:val="21"/>
              </w:rPr>
              <w:t>废活性炭</w:t>
            </w:r>
          </w:p>
        </w:tc>
        <w:tc>
          <w:tcPr>
            <w:tcW w:w="1701"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276"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701"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559" w:type="dxa"/>
            <w:vAlign w:val="center"/>
          </w:tcPr>
          <w:p w:rsidR="00336153" w:rsidRPr="00F674D7" w:rsidRDefault="00336153" w:rsidP="00A80B48">
            <w:pPr>
              <w:snapToGrid w:val="0"/>
              <w:spacing w:before="60" w:line="276" w:lineRule="auto"/>
              <w:jc w:val="center"/>
              <w:textAlignment w:val="baseline"/>
              <w:rPr>
                <w:kern w:val="0"/>
                <w:szCs w:val="21"/>
              </w:rPr>
            </w:pPr>
            <w:r w:rsidRPr="00F674D7">
              <w:rPr>
                <w:rFonts w:hint="eastAsia"/>
                <w:kern w:val="0"/>
                <w:szCs w:val="21"/>
              </w:rPr>
              <w:t>2.75</w:t>
            </w:r>
          </w:p>
        </w:tc>
        <w:tc>
          <w:tcPr>
            <w:tcW w:w="1761"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641" w:type="dxa"/>
            <w:vAlign w:val="center"/>
          </w:tcPr>
          <w:p w:rsidR="00336153" w:rsidRPr="00F674D7" w:rsidRDefault="00336153" w:rsidP="00A80B48">
            <w:pPr>
              <w:snapToGrid w:val="0"/>
              <w:spacing w:before="60" w:line="276" w:lineRule="auto"/>
              <w:jc w:val="center"/>
              <w:textAlignment w:val="baseline"/>
              <w:rPr>
                <w:kern w:val="0"/>
                <w:szCs w:val="21"/>
              </w:rPr>
            </w:pPr>
            <w:r w:rsidRPr="00F674D7">
              <w:rPr>
                <w:rFonts w:hint="eastAsia"/>
                <w:kern w:val="0"/>
                <w:szCs w:val="21"/>
              </w:rPr>
              <w:t>2.75</w:t>
            </w:r>
          </w:p>
        </w:tc>
        <w:tc>
          <w:tcPr>
            <w:tcW w:w="1144" w:type="dxa"/>
            <w:vAlign w:val="center"/>
          </w:tcPr>
          <w:p w:rsidR="00336153" w:rsidRPr="00F674D7" w:rsidRDefault="00336153" w:rsidP="00A80B48">
            <w:pPr>
              <w:snapToGrid w:val="0"/>
              <w:spacing w:before="60" w:line="276" w:lineRule="auto"/>
              <w:jc w:val="center"/>
              <w:textAlignment w:val="baseline"/>
              <w:rPr>
                <w:kern w:val="0"/>
                <w:szCs w:val="21"/>
              </w:rPr>
            </w:pPr>
            <w:r w:rsidRPr="00F674D7">
              <w:rPr>
                <w:rFonts w:hint="eastAsia"/>
                <w:kern w:val="0"/>
                <w:szCs w:val="21"/>
              </w:rPr>
              <w:t>+2.75</w:t>
            </w:r>
          </w:p>
        </w:tc>
      </w:tr>
      <w:tr w:rsidR="00336153" w:rsidRPr="00F674D7" w:rsidTr="00A80B48">
        <w:trPr>
          <w:trHeight w:val="397"/>
        </w:trPr>
        <w:tc>
          <w:tcPr>
            <w:tcW w:w="1304" w:type="dxa"/>
            <w:vMerge/>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701" w:type="dxa"/>
            <w:vAlign w:val="center"/>
          </w:tcPr>
          <w:p w:rsidR="00336153" w:rsidRPr="00F674D7" w:rsidRDefault="00336153" w:rsidP="00A80B48">
            <w:pPr>
              <w:jc w:val="center"/>
              <w:rPr>
                <w:szCs w:val="21"/>
              </w:rPr>
            </w:pPr>
            <w:r w:rsidRPr="00F674D7">
              <w:rPr>
                <w:szCs w:val="21"/>
              </w:rPr>
              <w:t>废沸石分子筛</w:t>
            </w:r>
          </w:p>
        </w:tc>
        <w:tc>
          <w:tcPr>
            <w:tcW w:w="1701"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276"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701"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559" w:type="dxa"/>
            <w:vAlign w:val="center"/>
          </w:tcPr>
          <w:p w:rsidR="00336153" w:rsidRPr="00F674D7" w:rsidRDefault="00336153" w:rsidP="00A80B48">
            <w:pPr>
              <w:snapToGrid w:val="0"/>
              <w:spacing w:before="60" w:line="276" w:lineRule="auto"/>
              <w:jc w:val="center"/>
              <w:textAlignment w:val="baseline"/>
              <w:rPr>
                <w:kern w:val="0"/>
                <w:szCs w:val="21"/>
              </w:rPr>
            </w:pPr>
            <w:r w:rsidRPr="00F674D7">
              <w:rPr>
                <w:rFonts w:hint="eastAsia"/>
                <w:kern w:val="0"/>
                <w:szCs w:val="21"/>
              </w:rPr>
              <w:t>0.5</w:t>
            </w:r>
          </w:p>
        </w:tc>
        <w:tc>
          <w:tcPr>
            <w:tcW w:w="1761" w:type="dxa"/>
            <w:vAlign w:val="center"/>
          </w:tcPr>
          <w:p w:rsidR="00336153" w:rsidRPr="00F674D7" w:rsidRDefault="00336153" w:rsidP="00A80B48">
            <w:pPr>
              <w:pStyle w:val="ac"/>
              <w:spacing w:beforeLines="0" w:afterLines="0" w:line="240" w:lineRule="auto"/>
              <w:rPr>
                <w:rFonts w:ascii="Times New Roman"/>
                <w:snapToGrid w:val="0"/>
                <w:kern w:val="21"/>
                <w:szCs w:val="21"/>
              </w:rPr>
            </w:pPr>
          </w:p>
        </w:tc>
        <w:tc>
          <w:tcPr>
            <w:tcW w:w="1641" w:type="dxa"/>
            <w:vAlign w:val="center"/>
          </w:tcPr>
          <w:p w:rsidR="00336153" w:rsidRPr="00F674D7" w:rsidRDefault="00336153" w:rsidP="00A80B48">
            <w:pPr>
              <w:snapToGrid w:val="0"/>
              <w:spacing w:before="60" w:line="276" w:lineRule="auto"/>
              <w:jc w:val="center"/>
              <w:textAlignment w:val="baseline"/>
              <w:rPr>
                <w:kern w:val="0"/>
                <w:szCs w:val="21"/>
              </w:rPr>
            </w:pPr>
            <w:r w:rsidRPr="00F674D7">
              <w:rPr>
                <w:rFonts w:hint="eastAsia"/>
                <w:kern w:val="0"/>
                <w:szCs w:val="21"/>
              </w:rPr>
              <w:t>0.5</w:t>
            </w:r>
          </w:p>
        </w:tc>
        <w:tc>
          <w:tcPr>
            <w:tcW w:w="1144" w:type="dxa"/>
            <w:vAlign w:val="center"/>
          </w:tcPr>
          <w:p w:rsidR="00336153" w:rsidRPr="00F674D7" w:rsidRDefault="00336153" w:rsidP="00A80B48">
            <w:pPr>
              <w:snapToGrid w:val="0"/>
              <w:spacing w:before="60" w:line="276" w:lineRule="auto"/>
              <w:jc w:val="center"/>
              <w:textAlignment w:val="baseline"/>
              <w:rPr>
                <w:kern w:val="0"/>
                <w:szCs w:val="21"/>
              </w:rPr>
            </w:pPr>
            <w:r w:rsidRPr="00F674D7">
              <w:rPr>
                <w:rFonts w:hint="eastAsia"/>
                <w:kern w:val="0"/>
                <w:szCs w:val="21"/>
              </w:rPr>
              <w:t>+0.5</w:t>
            </w:r>
          </w:p>
        </w:tc>
      </w:tr>
    </w:tbl>
    <w:p w:rsidR="00336153" w:rsidRPr="00F674D7" w:rsidRDefault="00336153" w:rsidP="00336153">
      <w:pPr>
        <w:pStyle w:val="aa"/>
        <w:adjustRightInd w:val="0"/>
        <w:snapToGrid w:val="0"/>
        <w:spacing w:before="0" w:beforeAutospacing="0" w:after="0" w:afterAutospacing="0"/>
        <w:outlineLvl w:val="0"/>
        <w:rPr>
          <w:rFonts w:ascii="Times New Roman" w:hAnsi="Times New Roman"/>
          <w:snapToGrid w:val="0"/>
          <w:spacing w:val="-6"/>
          <w:kern w:val="21"/>
          <w:szCs w:val="21"/>
        </w:rPr>
      </w:pPr>
      <w:r w:rsidRPr="00F674D7">
        <w:rPr>
          <w:rFonts w:ascii="Times New Roman" w:hAnsi="Times New Roman"/>
          <w:snapToGrid w:val="0"/>
          <w:kern w:val="21"/>
          <w:szCs w:val="21"/>
        </w:rPr>
        <w:t>注：</w:t>
      </w:r>
      <w:r w:rsidRPr="00F674D7">
        <w:rPr>
          <w:rFonts w:ascii="Times New Roman" w:hAnsi="Times New Roman"/>
          <w:snapToGrid w:val="0"/>
          <w:spacing w:val="-16"/>
          <w:kern w:val="21"/>
          <w:szCs w:val="21"/>
        </w:rPr>
        <w:fldChar w:fldCharType="begin"/>
      </w:r>
      <w:r w:rsidRPr="00F674D7">
        <w:rPr>
          <w:rFonts w:ascii="Times New Roman" w:hAnsi="Times New Roman"/>
          <w:snapToGrid w:val="0"/>
          <w:spacing w:val="-16"/>
          <w:kern w:val="21"/>
          <w:szCs w:val="21"/>
        </w:rPr>
        <w:instrText xml:space="preserve"> = 6 \* GB3 \* MERGEFORMAT </w:instrText>
      </w:r>
      <w:r w:rsidRPr="00F674D7">
        <w:rPr>
          <w:rFonts w:ascii="Times New Roman" w:hAnsi="Times New Roman"/>
          <w:snapToGrid w:val="0"/>
          <w:spacing w:val="-16"/>
          <w:kern w:val="21"/>
          <w:szCs w:val="21"/>
        </w:rPr>
        <w:fldChar w:fldCharType="separate"/>
      </w:r>
      <w:r w:rsidRPr="00F674D7">
        <w:rPr>
          <w:rFonts w:ascii="Times New Roman" w:hAnsi="Times New Roman"/>
          <w:szCs w:val="21"/>
        </w:rPr>
        <w:t>⑥</w:t>
      </w:r>
      <w:r w:rsidRPr="00F674D7">
        <w:rPr>
          <w:rFonts w:ascii="Times New Roman" w:hAnsi="Times New Roman"/>
          <w:snapToGrid w:val="0"/>
          <w:spacing w:val="-16"/>
          <w:kern w:val="21"/>
          <w:szCs w:val="21"/>
        </w:rPr>
        <w:fldChar w:fldCharType="end"/>
      </w:r>
      <w:r w:rsidRPr="00F674D7">
        <w:rPr>
          <w:rFonts w:ascii="Times New Roman" w:hAnsi="Times New Roman"/>
          <w:snapToGrid w:val="0"/>
          <w:spacing w:val="-16"/>
          <w:kern w:val="21"/>
          <w:szCs w:val="21"/>
        </w:rPr>
        <w:t>=</w:t>
      </w:r>
      <w:r w:rsidRPr="00F674D7">
        <w:rPr>
          <w:rFonts w:ascii="Times New Roman" w:hAnsi="Times New Roman"/>
          <w:snapToGrid w:val="0"/>
          <w:spacing w:val="-6"/>
          <w:kern w:val="21"/>
          <w:szCs w:val="21"/>
        </w:rPr>
        <w:fldChar w:fldCharType="begin"/>
      </w:r>
      <w:r w:rsidRPr="00F674D7">
        <w:rPr>
          <w:rFonts w:ascii="Times New Roman" w:hAnsi="Times New Roman"/>
          <w:snapToGrid w:val="0"/>
          <w:spacing w:val="-6"/>
          <w:kern w:val="21"/>
          <w:szCs w:val="21"/>
        </w:rPr>
        <w:instrText xml:space="preserve"> = 1 \* GB3 \* MERGEFORMAT </w:instrText>
      </w:r>
      <w:r w:rsidRPr="00F674D7">
        <w:rPr>
          <w:rFonts w:ascii="Times New Roman" w:hAnsi="Times New Roman"/>
          <w:snapToGrid w:val="0"/>
          <w:spacing w:val="-6"/>
          <w:kern w:val="21"/>
          <w:szCs w:val="21"/>
        </w:rPr>
        <w:fldChar w:fldCharType="separate"/>
      </w:r>
      <w:r w:rsidRPr="00F674D7">
        <w:rPr>
          <w:rFonts w:ascii="Times New Roman" w:hAnsi="Times New Roman"/>
          <w:szCs w:val="21"/>
        </w:rPr>
        <w:t>①</w:t>
      </w:r>
      <w:r w:rsidRPr="00F674D7">
        <w:rPr>
          <w:rFonts w:ascii="Times New Roman" w:hAnsi="Times New Roman"/>
          <w:snapToGrid w:val="0"/>
          <w:spacing w:val="-6"/>
          <w:kern w:val="21"/>
          <w:szCs w:val="21"/>
        </w:rPr>
        <w:fldChar w:fldCharType="end"/>
      </w:r>
      <w:r w:rsidRPr="00F674D7">
        <w:rPr>
          <w:rFonts w:ascii="Times New Roman" w:hAnsi="Times New Roman"/>
          <w:snapToGrid w:val="0"/>
          <w:spacing w:val="-6"/>
          <w:kern w:val="21"/>
          <w:szCs w:val="21"/>
        </w:rPr>
        <w:t>+</w:t>
      </w:r>
      <w:r w:rsidRPr="00F674D7">
        <w:rPr>
          <w:rFonts w:ascii="Times New Roman" w:hAnsi="Times New Roman"/>
          <w:snapToGrid w:val="0"/>
          <w:spacing w:val="-6"/>
          <w:kern w:val="21"/>
          <w:szCs w:val="21"/>
        </w:rPr>
        <w:fldChar w:fldCharType="begin"/>
      </w:r>
      <w:r w:rsidRPr="00F674D7">
        <w:rPr>
          <w:rFonts w:ascii="Times New Roman" w:hAnsi="Times New Roman"/>
          <w:snapToGrid w:val="0"/>
          <w:spacing w:val="-6"/>
          <w:kern w:val="21"/>
          <w:szCs w:val="21"/>
        </w:rPr>
        <w:instrText xml:space="preserve"> = 3 \* GB3 \* MERGEFORMAT </w:instrText>
      </w:r>
      <w:r w:rsidRPr="00F674D7">
        <w:rPr>
          <w:rFonts w:ascii="Times New Roman" w:hAnsi="Times New Roman"/>
          <w:snapToGrid w:val="0"/>
          <w:spacing w:val="-6"/>
          <w:kern w:val="21"/>
          <w:szCs w:val="21"/>
        </w:rPr>
        <w:fldChar w:fldCharType="separate"/>
      </w:r>
      <w:r w:rsidRPr="00F674D7">
        <w:rPr>
          <w:rFonts w:ascii="Times New Roman" w:hAnsi="Times New Roman"/>
          <w:szCs w:val="21"/>
        </w:rPr>
        <w:t>③</w:t>
      </w:r>
      <w:r w:rsidRPr="00F674D7">
        <w:rPr>
          <w:rFonts w:ascii="Times New Roman" w:hAnsi="Times New Roman"/>
          <w:snapToGrid w:val="0"/>
          <w:spacing w:val="-6"/>
          <w:kern w:val="21"/>
          <w:szCs w:val="21"/>
        </w:rPr>
        <w:fldChar w:fldCharType="end"/>
      </w:r>
      <w:r w:rsidRPr="00F674D7">
        <w:rPr>
          <w:rFonts w:ascii="Times New Roman" w:hAnsi="Times New Roman"/>
          <w:snapToGrid w:val="0"/>
          <w:spacing w:val="-6"/>
          <w:kern w:val="21"/>
          <w:szCs w:val="21"/>
        </w:rPr>
        <w:t>+</w:t>
      </w:r>
      <w:r w:rsidRPr="00F674D7">
        <w:rPr>
          <w:rFonts w:ascii="Times New Roman" w:hAnsi="Times New Roman"/>
          <w:snapToGrid w:val="0"/>
          <w:spacing w:val="-6"/>
          <w:kern w:val="21"/>
          <w:szCs w:val="21"/>
        </w:rPr>
        <w:fldChar w:fldCharType="begin"/>
      </w:r>
      <w:r w:rsidRPr="00F674D7">
        <w:rPr>
          <w:rFonts w:ascii="Times New Roman" w:hAnsi="Times New Roman"/>
          <w:snapToGrid w:val="0"/>
          <w:spacing w:val="-6"/>
          <w:kern w:val="21"/>
          <w:szCs w:val="21"/>
        </w:rPr>
        <w:instrText xml:space="preserve"> = 4 \* GB3 \* MERGEFORMAT </w:instrText>
      </w:r>
      <w:r w:rsidRPr="00F674D7">
        <w:rPr>
          <w:rFonts w:ascii="Times New Roman" w:hAnsi="Times New Roman"/>
          <w:snapToGrid w:val="0"/>
          <w:spacing w:val="-6"/>
          <w:kern w:val="21"/>
          <w:szCs w:val="21"/>
        </w:rPr>
        <w:fldChar w:fldCharType="separate"/>
      </w:r>
      <w:r w:rsidRPr="00F674D7">
        <w:rPr>
          <w:rFonts w:ascii="Times New Roman" w:hAnsi="Times New Roman"/>
          <w:szCs w:val="21"/>
        </w:rPr>
        <w:t>④</w:t>
      </w:r>
      <w:r w:rsidRPr="00F674D7">
        <w:rPr>
          <w:rFonts w:ascii="Times New Roman" w:hAnsi="Times New Roman"/>
          <w:snapToGrid w:val="0"/>
          <w:spacing w:val="-6"/>
          <w:kern w:val="21"/>
          <w:szCs w:val="21"/>
        </w:rPr>
        <w:fldChar w:fldCharType="end"/>
      </w:r>
      <w:r w:rsidRPr="00F674D7">
        <w:rPr>
          <w:rFonts w:ascii="Times New Roman" w:hAnsi="Times New Roman"/>
          <w:snapToGrid w:val="0"/>
          <w:spacing w:val="-6"/>
          <w:kern w:val="21"/>
          <w:szCs w:val="21"/>
        </w:rPr>
        <w:t>-</w:t>
      </w:r>
      <w:r w:rsidRPr="00F674D7">
        <w:rPr>
          <w:rFonts w:ascii="Times New Roman" w:hAnsi="Times New Roman"/>
          <w:snapToGrid w:val="0"/>
          <w:spacing w:val="-16"/>
          <w:kern w:val="21"/>
          <w:szCs w:val="21"/>
        </w:rPr>
        <w:fldChar w:fldCharType="begin"/>
      </w:r>
      <w:r w:rsidRPr="00F674D7">
        <w:rPr>
          <w:rFonts w:ascii="Times New Roman" w:hAnsi="Times New Roman"/>
          <w:snapToGrid w:val="0"/>
          <w:spacing w:val="-16"/>
          <w:kern w:val="21"/>
          <w:szCs w:val="21"/>
        </w:rPr>
        <w:instrText xml:space="preserve"> = 5 \* GB3 \* MERGEFORMAT </w:instrText>
      </w:r>
      <w:r w:rsidRPr="00F674D7">
        <w:rPr>
          <w:rFonts w:ascii="Times New Roman" w:hAnsi="Times New Roman"/>
          <w:snapToGrid w:val="0"/>
          <w:spacing w:val="-16"/>
          <w:kern w:val="21"/>
          <w:szCs w:val="21"/>
        </w:rPr>
        <w:fldChar w:fldCharType="separate"/>
      </w:r>
      <w:r w:rsidRPr="00F674D7">
        <w:rPr>
          <w:rFonts w:ascii="Times New Roman" w:hAnsi="Times New Roman"/>
          <w:szCs w:val="21"/>
        </w:rPr>
        <w:t>⑤</w:t>
      </w:r>
      <w:r w:rsidRPr="00F674D7">
        <w:rPr>
          <w:rFonts w:ascii="Times New Roman" w:hAnsi="Times New Roman"/>
          <w:snapToGrid w:val="0"/>
          <w:spacing w:val="-16"/>
          <w:kern w:val="21"/>
          <w:szCs w:val="21"/>
        </w:rPr>
        <w:fldChar w:fldCharType="end"/>
      </w:r>
      <w:r w:rsidRPr="00F674D7">
        <w:rPr>
          <w:rFonts w:ascii="Times New Roman" w:hAnsi="Times New Roman"/>
          <w:snapToGrid w:val="0"/>
          <w:spacing w:val="-16"/>
          <w:kern w:val="21"/>
          <w:szCs w:val="21"/>
        </w:rPr>
        <w:t>；</w:t>
      </w:r>
      <w:r w:rsidRPr="00F674D7">
        <w:rPr>
          <w:rFonts w:ascii="Times New Roman" w:hAnsi="Times New Roman"/>
          <w:snapToGrid w:val="0"/>
          <w:spacing w:val="-6"/>
          <w:kern w:val="21"/>
          <w:szCs w:val="21"/>
        </w:rPr>
        <w:fldChar w:fldCharType="begin"/>
      </w:r>
      <w:r w:rsidRPr="00F674D7">
        <w:rPr>
          <w:rFonts w:ascii="Times New Roman" w:hAnsi="Times New Roman"/>
          <w:snapToGrid w:val="0"/>
          <w:spacing w:val="-6"/>
          <w:kern w:val="21"/>
          <w:szCs w:val="21"/>
        </w:rPr>
        <w:instrText xml:space="preserve"> = 7 \* GB3 \* MERGEFORMAT </w:instrText>
      </w:r>
      <w:r w:rsidRPr="00F674D7">
        <w:rPr>
          <w:rFonts w:ascii="Times New Roman" w:hAnsi="Times New Roman"/>
          <w:snapToGrid w:val="0"/>
          <w:spacing w:val="-6"/>
          <w:kern w:val="21"/>
          <w:szCs w:val="21"/>
        </w:rPr>
        <w:fldChar w:fldCharType="separate"/>
      </w:r>
      <w:r w:rsidRPr="00F674D7">
        <w:rPr>
          <w:rFonts w:ascii="Times New Roman" w:hAnsi="Times New Roman"/>
          <w:szCs w:val="21"/>
        </w:rPr>
        <w:t>⑦</w:t>
      </w:r>
      <w:r w:rsidRPr="00F674D7">
        <w:rPr>
          <w:rFonts w:ascii="Times New Roman" w:hAnsi="Times New Roman"/>
          <w:snapToGrid w:val="0"/>
          <w:spacing w:val="-6"/>
          <w:kern w:val="21"/>
          <w:szCs w:val="21"/>
        </w:rPr>
        <w:fldChar w:fldCharType="end"/>
      </w:r>
      <w:r w:rsidRPr="00F674D7">
        <w:rPr>
          <w:rFonts w:ascii="Times New Roman" w:hAnsi="Times New Roman"/>
          <w:snapToGrid w:val="0"/>
          <w:spacing w:val="-6"/>
          <w:kern w:val="21"/>
          <w:szCs w:val="21"/>
        </w:rPr>
        <w:t>=</w:t>
      </w:r>
      <w:r w:rsidRPr="00F674D7">
        <w:rPr>
          <w:rFonts w:ascii="Times New Roman" w:hAnsi="Times New Roman"/>
          <w:snapToGrid w:val="0"/>
          <w:spacing w:val="-16"/>
          <w:kern w:val="21"/>
          <w:szCs w:val="21"/>
        </w:rPr>
        <w:fldChar w:fldCharType="begin"/>
      </w:r>
      <w:r w:rsidRPr="00F674D7">
        <w:rPr>
          <w:rFonts w:ascii="Times New Roman" w:hAnsi="Times New Roman"/>
          <w:snapToGrid w:val="0"/>
          <w:spacing w:val="-16"/>
          <w:kern w:val="21"/>
          <w:szCs w:val="21"/>
        </w:rPr>
        <w:instrText xml:space="preserve"> = 6 \* GB3 \* MERGEFORMAT </w:instrText>
      </w:r>
      <w:r w:rsidRPr="00F674D7">
        <w:rPr>
          <w:rFonts w:ascii="Times New Roman" w:hAnsi="Times New Roman"/>
          <w:snapToGrid w:val="0"/>
          <w:spacing w:val="-16"/>
          <w:kern w:val="21"/>
          <w:szCs w:val="21"/>
        </w:rPr>
        <w:fldChar w:fldCharType="separate"/>
      </w:r>
      <w:r w:rsidRPr="00F674D7">
        <w:rPr>
          <w:rFonts w:ascii="Times New Roman" w:hAnsi="Times New Roman"/>
          <w:szCs w:val="21"/>
        </w:rPr>
        <w:t>⑥</w:t>
      </w:r>
      <w:r w:rsidRPr="00F674D7">
        <w:rPr>
          <w:rFonts w:ascii="Times New Roman" w:hAnsi="Times New Roman"/>
          <w:snapToGrid w:val="0"/>
          <w:spacing w:val="-16"/>
          <w:kern w:val="21"/>
          <w:szCs w:val="21"/>
        </w:rPr>
        <w:fldChar w:fldCharType="end"/>
      </w:r>
      <w:r w:rsidRPr="00F674D7">
        <w:rPr>
          <w:rFonts w:ascii="Times New Roman" w:hAnsi="Times New Roman"/>
          <w:snapToGrid w:val="0"/>
          <w:spacing w:val="-16"/>
          <w:kern w:val="21"/>
          <w:szCs w:val="21"/>
        </w:rPr>
        <w:t>-</w:t>
      </w:r>
      <w:r w:rsidRPr="00F674D7">
        <w:rPr>
          <w:rFonts w:ascii="Times New Roman" w:hAnsi="Times New Roman"/>
          <w:snapToGrid w:val="0"/>
          <w:spacing w:val="-6"/>
          <w:kern w:val="21"/>
          <w:szCs w:val="21"/>
        </w:rPr>
        <w:fldChar w:fldCharType="begin"/>
      </w:r>
      <w:r w:rsidRPr="00F674D7">
        <w:rPr>
          <w:rFonts w:ascii="Times New Roman" w:hAnsi="Times New Roman"/>
          <w:snapToGrid w:val="0"/>
          <w:spacing w:val="-6"/>
          <w:kern w:val="21"/>
          <w:szCs w:val="21"/>
        </w:rPr>
        <w:instrText xml:space="preserve"> = 1 \* GB3 \* MERGEFORMAT </w:instrText>
      </w:r>
      <w:r w:rsidRPr="00F674D7">
        <w:rPr>
          <w:rFonts w:ascii="Times New Roman" w:hAnsi="Times New Roman"/>
          <w:snapToGrid w:val="0"/>
          <w:spacing w:val="-6"/>
          <w:kern w:val="21"/>
          <w:szCs w:val="21"/>
        </w:rPr>
        <w:fldChar w:fldCharType="separate"/>
      </w:r>
      <w:r w:rsidRPr="00F674D7">
        <w:rPr>
          <w:rFonts w:ascii="Times New Roman" w:hAnsi="Times New Roman"/>
          <w:szCs w:val="21"/>
        </w:rPr>
        <w:t>①</w:t>
      </w:r>
      <w:r w:rsidRPr="00F674D7">
        <w:rPr>
          <w:rFonts w:ascii="Times New Roman" w:hAnsi="Times New Roman"/>
          <w:snapToGrid w:val="0"/>
          <w:spacing w:val="-6"/>
          <w:kern w:val="21"/>
          <w:szCs w:val="21"/>
        </w:rPr>
        <w:fldChar w:fldCharType="end"/>
      </w:r>
    </w:p>
    <w:p w:rsidR="00336153" w:rsidRPr="00F674D7" w:rsidRDefault="00336153" w:rsidP="00336153">
      <w:pPr>
        <w:pStyle w:val="aa"/>
        <w:adjustRightInd w:val="0"/>
        <w:snapToGrid w:val="0"/>
        <w:spacing w:before="0" w:beforeAutospacing="0" w:after="0" w:afterAutospacing="0"/>
        <w:outlineLvl w:val="0"/>
        <w:rPr>
          <w:rFonts w:ascii="Times New Roman" w:hAnsi="Times New Roman"/>
        </w:rPr>
        <w:sectPr w:rsidR="00336153" w:rsidRPr="00F674D7" w:rsidSect="003117C0">
          <w:footerReference w:type="default" r:id="rId34"/>
          <w:pgSz w:w="16838" w:h="11906" w:orient="landscape"/>
          <w:pgMar w:top="1418" w:right="1701" w:bottom="1418" w:left="1701" w:header="851" w:footer="1077" w:gutter="0"/>
          <w:cols w:space="720"/>
          <w:docGrid w:linePitch="312"/>
        </w:sectPr>
      </w:pPr>
    </w:p>
    <w:p w:rsidR="003E28AA" w:rsidRDefault="003E28AA" w:rsidP="00336153"/>
    <w:sectPr w:rsidR="003E28AA" w:rsidSect="008228BB">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75FC" w:rsidRDefault="00B775FC" w:rsidP="006C1652">
      <w:r>
        <w:separator/>
      </w:r>
    </w:p>
  </w:endnote>
  <w:endnote w:type="continuationSeparator" w:id="1">
    <w:p w:rsidR="00B775FC" w:rsidRDefault="00B775FC" w:rsidP="006C165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EFF" w:usb1="C0007843" w:usb2="00000009" w:usb3="00000000" w:csb0="000001FF" w:csb1="00000000"/>
  </w:font>
  <w:font w:name="楷体_GB2312">
    <w:altName w:val="Arial Unicode MS"/>
    <w:charset w:val="86"/>
    <w:family w:val="modern"/>
    <w:pitch w:val="fixed"/>
    <w:sig w:usb0="00000000" w:usb1="080E0000" w:usb2="00000010" w:usb3="00000000" w:csb0="00040000" w:csb1="00000000"/>
  </w:font>
  <w:font w:name="仿宋_GB2312">
    <w:altName w:val="仿宋"/>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华文细黑">
    <w:panose1 w:val="02010600040101010101"/>
    <w:charset w:val="86"/>
    <w:family w:val="auto"/>
    <w:pitch w:val="variable"/>
    <w:sig w:usb0="00000287" w:usb1="080F0000" w:usb2="00000010" w:usb3="00000000" w:csb0="0004009F" w:csb1="00000000"/>
  </w:font>
  <w:font w:name="华文中宋">
    <w:panose1 w:val="02010600040101010101"/>
    <w:charset w:val="86"/>
    <w:family w:val="auto"/>
    <w:pitch w:val="variable"/>
    <w:sig w:usb0="00000287" w:usb1="080F0000" w:usb2="00000010" w:usb3="00000000" w:csb0="0004009F" w:csb1="00000000"/>
  </w:font>
  <w:font w:name="Arial Unicode MS">
    <w:panose1 w:val="020B0604020202020204"/>
    <w:charset w:val="86"/>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方正小标宋_GBK">
    <w:altName w:val="Arial Unicode MS"/>
    <w:charset w:val="86"/>
    <w:family w:val="script"/>
    <w:pitch w:val="fixed"/>
    <w:sig w:usb0="00000000"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6153" w:rsidRPr="003051C2" w:rsidRDefault="00336153" w:rsidP="003051C2">
    <w:pPr>
      <w:pStyle w:val="a4"/>
      <w:framePr w:wrap="around" w:vAnchor="text" w:hAnchor="margin" w:xAlign="outside" w:y="1"/>
      <w:rPr>
        <w:rStyle w:val="a7"/>
        <w:rFonts w:ascii="宋体" w:hAnsi="宋体"/>
        <w:sz w:val="28"/>
        <w:szCs w:val="28"/>
      </w:rPr>
    </w:pPr>
    <w:r w:rsidRPr="003051C2">
      <w:rPr>
        <w:rStyle w:val="a7"/>
        <w:rFonts w:ascii="宋体" w:hAnsi="宋体" w:hint="eastAsia"/>
        <w:sz w:val="28"/>
        <w:szCs w:val="28"/>
      </w:rPr>
      <w:t>—</w:t>
    </w:r>
    <w:r w:rsidRPr="000C696A">
      <w:rPr>
        <w:rStyle w:val="a7"/>
        <w:sz w:val="16"/>
      </w:rPr>
      <w:t xml:space="preserve">  </w:t>
    </w:r>
    <w:r w:rsidRPr="000C696A">
      <w:rPr>
        <w:rStyle w:val="a7"/>
        <w:sz w:val="22"/>
        <w:szCs w:val="26"/>
      </w:rPr>
      <w:fldChar w:fldCharType="begin"/>
    </w:r>
    <w:r w:rsidRPr="000C696A">
      <w:rPr>
        <w:rStyle w:val="a7"/>
        <w:sz w:val="22"/>
        <w:szCs w:val="26"/>
      </w:rPr>
      <w:instrText xml:space="preserve">PAGE  </w:instrText>
    </w:r>
    <w:r w:rsidRPr="000C696A">
      <w:rPr>
        <w:rStyle w:val="a7"/>
        <w:sz w:val="22"/>
        <w:szCs w:val="26"/>
      </w:rPr>
      <w:fldChar w:fldCharType="separate"/>
    </w:r>
    <w:r>
      <w:rPr>
        <w:rStyle w:val="a7"/>
        <w:noProof/>
        <w:sz w:val="22"/>
        <w:szCs w:val="26"/>
      </w:rPr>
      <w:t>8</w:t>
    </w:r>
    <w:r w:rsidRPr="000C696A">
      <w:rPr>
        <w:rStyle w:val="a7"/>
        <w:sz w:val="22"/>
        <w:szCs w:val="26"/>
      </w:rPr>
      <w:fldChar w:fldCharType="end"/>
    </w:r>
    <w:r w:rsidRPr="000C696A">
      <w:rPr>
        <w:rStyle w:val="a7"/>
        <w:sz w:val="16"/>
      </w:rPr>
      <w:t xml:space="preserve"> </w:t>
    </w:r>
    <w:r w:rsidRPr="003051C2">
      <w:rPr>
        <w:rStyle w:val="a7"/>
        <w:rFonts w:ascii="宋体" w:hAnsi="宋体" w:hint="eastAsia"/>
        <w:sz w:val="20"/>
      </w:rPr>
      <w:t xml:space="preserve"> </w:t>
    </w:r>
    <w:r w:rsidRPr="003051C2">
      <w:rPr>
        <w:rStyle w:val="a7"/>
        <w:rFonts w:ascii="宋体" w:hAnsi="宋体" w:hint="eastAsia"/>
        <w:sz w:val="28"/>
        <w:szCs w:val="28"/>
      </w:rPr>
      <w:t>—</w:t>
    </w:r>
  </w:p>
  <w:p w:rsidR="00336153" w:rsidRDefault="00336153" w:rsidP="003051C2">
    <w:pPr>
      <w:pStyle w:val="a4"/>
      <w:ind w:right="360" w:firstLine="360"/>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6153" w:rsidRPr="003051C2" w:rsidRDefault="00336153" w:rsidP="003051C2">
    <w:pPr>
      <w:pStyle w:val="a4"/>
      <w:framePr w:wrap="around" w:vAnchor="text" w:hAnchor="margin" w:xAlign="outside" w:y="1"/>
      <w:rPr>
        <w:rStyle w:val="a7"/>
        <w:rFonts w:ascii="宋体" w:hAnsi="宋体"/>
        <w:sz w:val="28"/>
        <w:szCs w:val="28"/>
      </w:rPr>
    </w:pPr>
    <w:r w:rsidRPr="003051C2">
      <w:rPr>
        <w:rStyle w:val="a7"/>
        <w:rFonts w:ascii="宋体" w:hAnsi="宋体" w:hint="eastAsia"/>
        <w:sz w:val="28"/>
        <w:szCs w:val="28"/>
      </w:rPr>
      <w:t>—</w:t>
    </w:r>
    <w:r w:rsidRPr="007C17CF">
      <w:rPr>
        <w:rStyle w:val="a7"/>
        <w:sz w:val="16"/>
      </w:rPr>
      <w:t xml:space="preserve">  </w:t>
    </w:r>
    <w:r w:rsidRPr="007C17CF">
      <w:rPr>
        <w:rStyle w:val="a7"/>
        <w:sz w:val="22"/>
        <w:szCs w:val="26"/>
      </w:rPr>
      <w:fldChar w:fldCharType="begin"/>
    </w:r>
    <w:r w:rsidRPr="007C17CF">
      <w:rPr>
        <w:rStyle w:val="a7"/>
        <w:sz w:val="22"/>
        <w:szCs w:val="26"/>
      </w:rPr>
      <w:instrText xml:space="preserve">PAGE  </w:instrText>
    </w:r>
    <w:r w:rsidRPr="007C17CF">
      <w:rPr>
        <w:rStyle w:val="a7"/>
        <w:sz w:val="22"/>
        <w:szCs w:val="26"/>
      </w:rPr>
      <w:fldChar w:fldCharType="separate"/>
    </w:r>
    <w:r>
      <w:rPr>
        <w:rStyle w:val="a7"/>
        <w:noProof/>
        <w:sz w:val="22"/>
        <w:szCs w:val="26"/>
      </w:rPr>
      <w:t>66</w:t>
    </w:r>
    <w:r w:rsidRPr="007C17CF">
      <w:rPr>
        <w:rStyle w:val="a7"/>
        <w:sz w:val="22"/>
        <w:szCs w:val="26"/>
      </w:rPr>
      <w:fldChar w:fldCharType="end"/>
    </w:r>
    <w:r w:rsidRPr="003051C2">
      <w:rPr>
        <w:rStyle w:val="a7"/>
        <w:rFonts w:ascii="宋体" w:hAnsi="宋体" w:hint="eastAsia"/>
        <w:sz w:val="20"/>
      </w:rPr>
      <w:t xml:space="preserve">  </w:t>
    </w:r>
    <w:r w:rsidRPr="003051C2">
      <w:rPr>
        <w:rStyle w:val="a7"/>
        <w:rFonts w:ascii="宋体" w:hAnsi="宋体" w:hint="eastAsia"/>
        <w:sz w:val="28"/>
        <w:szCs w:val="28"/>
      </w:rPr>
      <w:t>—</w:t>
    </w:r>
  </w:p>
  <w:p w:rsidR="00336153" w:rsidRDefault="00336153" w:rsidP="003051C2">
    <w:pPr>
      <w:pStyle w:val="a4"/>
      <w:ind w:right="360" w:firstLine="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6153" w:rsidRPr="003051C2" w:rsidRDefault="00336153" w:rsidP="003051C2">
    <w:pPr>
      <w:pStyle w:val="a4"/>
      <w:framePr w:wrap="around" w:vAnchor="text" w:hAnchor="margin" w:xAlign="outside" w:y="1"/>
      <w:rPr>
        <w:rStyle w:val="a7"/>
        <w:rFonts w:ascii="宋体" w:hAnsi="宋体"/>
        <w:sz w:val="28"/>
        <w:szCs w:val="28"/>
      </w:rPr>
    </w:pPr>
    <w:r w:rsidRPr="003051C2">
      <w:rPr>
        <w:rStyle w:val="a7"/>
        <w:rFonts w:ascii="宋体" w:hAnsi="宋体" w:hint="eastAsia"/>
        <w:sz w:val="28"/>
        <w:szCs w:val="28"/>
      </w:rPr>
      <w:t>—</w:t>
    </w:r>
    <w:r w:rsidRPr="007C17CF">
      <w:rPr>
        <w:rStyle w:val="a7"/>
        <w:sz w:val="16"/>
      </w:rPr>
      <w:t xml:space="preserve">  </w:t>
    </w:r>
    <w:r w:rsidRPr="007C17CF">
      <w:rPr>
        <w:rStyle w:val="a7"/>
        <w:sz w:val="22"/>
        <w:szCs w:val="26"/>
      </w:rPr>
      <w:fldChar w:fldCharType="begin"/>
    </w:r>
    <w:r w:rsidRPr="007C17CF">
      <w:rPr>
        <w:rStyle w:val="a7"/>
        <w:sz w:val="22"/>
        <w:szCs w:val="26"/>
      </w:rPr>
      <w:instrText xml:space="preserve">PAGE  </w:instrText>
    </w:r>
    <w:r w:rsidRPr="007C17CF">
      <w:rPr>
        <w:rStyle w:val="a7"/>
        <w:sz w:val="22"/>
        <w:szCs w:val="26"/>
      </w:rPr>
      <w:fldChar w:fldCharType="separate"/>
    </w:r>
    <w:r>
      <w:rPr>
        <w:rStyle w:val="a7"/>
        <w:noProof/>
        <w:sz w:val="22"/>
        <w:szCs w:val="26"/>
      </w:rPr>
      <w:t>68</w:t>
    </w:r>
    <w:r w:rsidRPr="007C17CF">
      <w:rPr>
        <w:rStyle w:val="a7"/>
        <w:sz w:val="22"/>
        <w:szCs w:val="26"/>
      </w:rPr>
      <w:fldChar w:fldCharType="end"/>
    </w:r>
    <w:r w:rsidRPr="003051C2">
      <w:rPr>
        <w:rStyle w:val="a7"/>
        <w:rFonts w:ascii="宋体" w:hAnsi="宋体" w:hint="eastAsia"/>
        <w:sz w:val="20"/>
      </w:rPr>
      <w:t xml:space="preserve">  </w:t>
    </w:r>
    <w:r w:rsidRPr="003051C2">
      <w:rPr>
        <w:rStyle w:val="a7"/>
        <w:rFonts w:ascii="宋体" w:hAnsi="宋体" w:hint="eastAsia"/>
        <w:sz w:val="28"/>
        <w:szCs w:val="28"/>
      </w:rPr>
      <w:t>—</w:t>
    </w:r>
  </w:p>
  <w:p w:rsidR="00336153" w:rsidRDefault="00336153" w:rsidP="003051C2">
    <w:pPr>
      <w:pStyle w:val="a4"/>
      <w:ind w:right="360" w:firstLine="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75FC" w:rsidRDefault="00B775FC" w:rsidP="006C1652">
      <w:r>
        <w:separator/>
      </w:r>
    </w:p>
  </w:footnote>
  <w:footnote w:type="continuationSeparator" w:id="1">
    <w:p w:rsidR="00B775FC" w:rsidRDefault="00B775FC" w:rsidP="006C165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B8F2294"/>
    <w:multiLevelType w:val="singleLevel"/>
    <w:tmpl w:val="CB8F2294"/>
    <w:lvl w:ilvl="0">
      <w:start w:val="1"/>
      <w:numFmt w:val="chineseCounting"/>
      <w:suff w:val="nothing"/>
      <w:lvlText w:val="（%1）"/>
      <w:lvlJc w:val="left"/>
      <w:rPr>
        <w:rFonts w:hint="eastAsia"/>
      </w:rPr>
    </w:lvl>
  </w:abstractNum>
  <w:abstractNum w:abstractNumId="1">
    <w:nsid w:val="00000016"/>
    <w:multiLevelType w:val="singleLevel"/>
    <w:tmpl w:val="00000016"/>
    <w:lvl w:ilvl="0">
      <w:start w:val="1"/>
      <w:numFmt w:val="decimal"/>
      <w:suff w:val="nothing"/>
      <w:lvlText w:val="（%1）"/>
      <w:lvlJc w:val="left"/>
      <w:rPr>
        <w:kern w:val="2"/>
        <w:sz w:val="21"/>
        <w:lang w:val="en-US" w:eastAsia="zh-CN"/>
      </w:rPr>
    </w:lvl>
  </w:abstractNum>
  <w:abstractNum w:abstractNumId="2">
    <w:nsid w:val="037955ED"/>
    <w:multiLevelType w:val="multilevel"/>
    <w:tmpl w:val="037955ED"/>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1626"/>
        </w:tabs>
        <w:ind w:left="1626" w:hanging="576"/>
      </w:pPr>
      <w:rPr>
        <w:rFonts w:hint="eastAsia"/>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rFonts w:hint="eastAsia"/>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3">
    <w:nsid w:val="039C2375"/>
    <w:multiLevelType w:val="hybridMultilevel"/>
    <w:tmpl w:val="DCE4BA1E"/>
    <w:lvl w:ilvl="0" w:tplc="521A20C8">
      <w:start w:val="1"/>
      <w:numFmt w:val="decimal"/>
      <w:lvlText w:val="%1、"/>
      <w:lvlJc w:val="left"/>
      <w:pPr>
        <w:ind w:left="1290" w:hanging="81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nsid w:val="09953A7B"/>
    <w:multiLevelType w:val="singleLevel"/>
    <w:tmpl w:val="09953A7B"/>
    <w:lvl w:ilvl="0">
      <w:start w:val="1"/>
      <w:numFmt w:val="decimal"/>
      <w:lvlText w:val="%1."/>
      <w:lvlJc w:val="left"/>
      <w:pPr>
        <w:tabs>
          <w:tab w:val="num" w:pos="1215"/>
        </w:tabs>
        <w:ind w:left="1215" w:hanging="645"/>
      </w:pPr>
      <w:rPr>
        <w:rFonts w:cs="Times New Roman" w:hint="eastAsia"/>
      </w:rPr>
    </w:lvl>
  </w:abstractNum>
  <w:abstractNum w:abstractNumId="5">
    <w:nsid w:val="134F703D"/>
    <w:multiLevelType w:val="hybridMultilevel"/>
    <w:tmpl w:val="49CEEEAE"/>
    <w:lvl w:ilvl="0" w:tplc="B8D8E43A">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251A0087"/>
    <w:multiLevelType w:val="hybridMultilevel"/>
    <w:tmpl w:val="A44EDC6E"/>
    <w:lvl w:ilvl="0" w:tplc="4B149730">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nsid w:val="28A619D3"/>
    <w:multiLevelType w:val="hybridMultilevel"/>
    <w:tmpl w:val="950209EE"/>
    <w:lvl w:ilvl="0" w:tplc="5846DCBC">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nsid w:val="2DD5709E"/>
    <w:multiLevelType w:val="hybridMultilevel"/>
    <w:tmpl w:val="83A017F0"/>
    <w:lvl w:ilvl="0" w:tplc="A8901F74">
      <w:start w:val="1"/>
      <w:numFmt w:val="decimal"/>
      <w:lvlText w:val="（%1）"/>
      <w:lvlJc w:val="left"/>
      <w:pPr>
        <w:ind w:left="1545" w:hanging="1065"/>
      </w:pPr>
      <w:rPr>
        <w:rFonts w:hint="default"/>
        <w:lang w:val="en-US"/>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nsid w:val="31DA27F9"/>
    <w:multiLevelType w:val="hybridMultilevel"/>
    <w:tmpl w:val="4C748AD0"/>
    <w:lvl w:ilvl="0" w:tplc="AE9C1746">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nsid w:val="40EE303F"/>
    <w:multiLevelType w:val="multilevel"/>
    <w:tmpl w:val="40EE303F"/>
    <w:lvl w:ilvl="0">
      <w:start w:val="1"/>
      <w:numFmt w:val="bullet"/>
      <w:lvlText w:val=""/>
      <w:lvlJc w:val="left"/>
      <w:pPr>
        <w:tabs>
          <w:tab w:val="num" w:pos="902"/>
        </w:tabs>
        <w:ind w:left="902" w:hanging="420"/>
      </w:pPr>
      <w:rPr>
        <w:rFonts w:ascii="Wingdings" w:hAnsi="Wingdings" w:hint="default"/>
      </w:rPr>
    </w:lvl>
    <w:lvl w:ilvl="1">
      <w:start w:val="1"/>
      <w:numFmt w:val="bullet"/>
      <w:lvlText w:val=""/>
      <w:lvlJc w:val="left"/>
      <w:pPr>
        <w:tabs>
          <w:tab w:val="num" w:pos="1322"/>
        </w:tabs>
        <w:ind w:left="1322" w:hanging="420"/>
      </w:pPr>
      <w:rPr>
        <w:rFonts w:ascii="Wingdings" w:hAnsi="Wingdings" w:hint="default"/>
      </w:rPr>
    </w:lvl>
    <w:lvl w:ilvl="2">
      <w:start w:val="1"/>
      <w:numFmt w:val="bullet"/>
      <w:lvlText w:val=""/>
      <w:lvlJc w:val="left"/>
      <w:pPr>
        <w:tabs>
          <w:tab w:val="num" w:pos="1742"/>
        </w:tabs>
        <w:ind w:left="1742" w:hanging="420"/>
      </w:pPr>
      <w:rPr>
        <w:rFonts w:ascii="Wingdings" w:hAnsi="Wingdings" w:hint="default"/>
      </w:rPr>
    </w:lvl>
    <w:lvl w:ilvl="3">
      <w:start w:val="1"/>
      <w:numFmt w:val="bullet"/>
      <w:lvlText w:val=""/>
      <w:lvlJc w:val="left"/>
      <w:pPr>
        <w:tabs>
          <w:tab w:val="num" w:pos="2162"/>
        </w:tabs>
        <w:ind w:left="2162" w:hanging="420"/>
      </w:pPr>
      <w:rPr>
        <w:rFonts w:ascii="Wingdings" w:hAnsi="Wingdings" w:hint="default"/>
      </w:rPr>
    </w:lvl>
    <w:lvl w:ilvl="4">
      <w:start w:val="1"/>
      <w:numFmt w:val="bullet"/>
      <w:lvlText w:val=""/>
      <w:lvlJc w:val="left"/>
      <w:pPr>
        <w:tabs>
          <w:tab w:val="num" w:pos="2582"/>
        </w:tabs>
        <w:ind w:left="2582" w:hanging="420"/>
      </w:pPr>
      <w:rPr>
        <w:rFonts w:ascii="Wingdings" w:hAnsi="Wingdings" w:hint="default"/>
      </w:rPr>
    </w:lvl>
    <w:lvl w:ilvl="5">
      <w:start w:val="1"/>
      <w:numFmt w:val="bullet"/>
      <w:lvlText w:val=""/>
      <w:lvlJc w:val="left"/>
      <w:pPr>
        <w:tabs>
          <w:tab w:val="num" w:pos="3002"/>
        </w:tabs>
        <w:ind w:left="3002" w:hanging="420"/>
      </w:pPr>
      <w:rPr>
        <w:rFonts w:ascii="Wingdings" w:hAnsi="Wingdings" w:hint="default"/>
      </w:rPr>
    </w:lvl>
    <w:lvl w:ilvl="6">
      <w:start w:val="1"/>
      <w:numFmt w:val="bullet"/>
      <w:lvlText w:val=""/>
      <w:lvlJc w:val="left"/>
      <w:pPr>
        <w:tabs>
          <w:tab w:val="num" w:pos="3422"/>
        </w:tabs>
        <w:ind w:left="3422" w:hanging="420"/>
      </w:pPr>
      <w:rPr>
        <w:rFonts w:ascii="Wingdings" w:hAnsi="Wingdings" w:hint="default"/>
      </w:rPr>
    </w:lvl>
    <w:lvl w:ilvl="7">
      <w:start w:val="1"/>
      <w:numFmt w:val="bullet"/>
      <w:lvlText w:val=""/>
      <w:lvlJc w:val="left"/>
      <w:pPr>
        <w:tabs>
          <w:tab w:val="num" w:pos="3842"/>
        </w:tabs>
        <w:ind w:left="3842" w:hanging="420"/>
      </w:pPr>
      <w:rPr>
        <w:rFonts w:ascii="Wingdings" w:hAnsi="Wingdings" w:hint="default"/>
      </w:rPr>
    </w:lvl>
    <w:lvl w:ilvl="8">
      <w:start w:val="1"/>
      <w:numFmt w:val="bullet"/>
      <w:lvlText w:val=""/>
      <w:lvlJc w:val="left"/>
      <w:pPr>
        <w:tabs>
          <w:tab w:val="num" w:pos="4262"/>
        </w:tabs>
        <w:ind w:left="4262" w:hanging="420"/>
      </w:pPr>
      <w:rPr>
        <w:rFonts w:ascii="Wingdings" w:hAnsi="Wingdings" w:hint="default"/>
      </w:rPr>
    </w:lvl>
  </w:abstractNum>
  <w:abstractNum w:abstractNumId="11">
    <w:nsid w:val="4CA406C8"/>
    <w:multiLevelType w:val="hybridMultilevel"/>
    <w:tmpl w:val="2184511E"/>
    <w:lvl w:ilvl="0" w:tplc="3C88BB6E">
      <w:start w:val="2"/>
      <w:numFmt w:val="bullet"/>
      <w:lvlText w:val="·"/>
      <w:lvlJc w:val="left"/>
      <w:pPr>
        <w:ind w:left="840" w:hanging="360"/>
      </w:pPr>
      <w:rPr>
        <w:rFonts w:ascii="宋体" w:eastAsia="宋体" w:hAnsi="宋体" w:cs="Times New Roman" w:hint="eastAsia"/>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2">
    <w:nsid w:val="57D26AB6"/>
    <w:multiLevelType w:val="hybridMultilevel"/>
    <w:tmpl w:val="875A3106"/>
    <w:lvl w:ilvl="0" w:tplc="8DDE1FF6">
      <w:start w:val="1"/>
      <w:numFmt w:val="japaneseCounting"/>
      <w:lvlText w:val="%1、"/>
      <w:lvlJc w:val="left"/>
      <w:pPr>
        <w:ind w:left="871" w:hanging="510"/>
      </w:pPr>
      <w:rPr>
        <w:rFonts w:hint="default"/>
      </w:rPr>
    </w:lvl>
    <w:lvl w:ilvl="1" w:tplc="04090019" w:tentative="1">
      <w:start w:val="1"/>
      <w:numFmt w:val="lowerLetter"/>
      <w:lvlText w:val="%2)"/>
      <w:lvlJc w:val="left"/>
      <w:pPr>
        <w:ind w:left="1201" w:hanging="420"/>
      </w:pPr>
    </w:lvl>
    <w:lvl w:ilvl="2" w:tplc="0409001B" w:tentative="1">
      <w:start w:val="1"/>
      <w:numFmt w:val="lowerRoman"/>
      <w:lvlText w:val="%3."/>
      <w:lvlJc w:val="right"/>
      <w:pPr>
        <w:ind w:left="1621" w:hanging="420"/>
      </w:pPr>
    </w:lvl>
    <w:lvl w:ilvl="3" w:tplc="0409000F" w:tentative="1">
      <w:start w:val="1"/>
      <w:numFmt w:val="decimal"/>
      <w:lvlText w:val="%4."/>
      <w:lvlJc w:val="left"/>
      <w:pPr>
        <w:ind w:left="2041" w:hanging="420"/>
      </w:pPr>
    </w:lvl>
    <w:lvl w:ilvl="4" w:tplc="04090019" w:tentative="1">
      <w:start w:val="1"/>
      <w:numFmt w:val="lowerLetter"/>
      <w:lvlText w:val="%5)"/>
      <w:lvlJc w:val="left"/>
      <w:pPr>
        <w:ind w:left="2461" w:hanging="420"/>
      </w:pPr>
    </w:lvl>
    <w:lvl w:ilvl="5" w:tplc="0409001B" w:tentative="1">
      <w:start w:val="1"/>
      <w:numFmt w:val="lowerRoman"/>
      <w:lvlText w:val="%6."/>
      <w:lvlJc w:val="right"/>
      <w:pPr>
        <w:ind w:left="2881" w:hanging="420"/>
      </w:pPr>
    </w:lvl>
    <w:lvl w:ilvl="6" w:tplc="0409000F" w:tentative="1">
      <w:start w:val="1"/>
      <w:numFmt w:val="decimal"/>
      <w:lvlText w:val="%7."/>
      <w:lvlJc w:val="left"/>
      <w:pPr>
        <w:ind w:left="3301" w:hanging="420"/>
      </w:pPr>
    </w:lvl>
    <w:lvl w:ilvl="7" w:tplc="04090019" w:tentative="1">
      <w:start w:val="1"/>
      <w:numFmt w:val="lowerLetter"/>
      <w:lvlText w:val="%8)"/>
      <w:lvlJc w:val="left"/>
      <w:pPr>
        <w:ind w:left="3721" w:hanging="420"/>
      </w:pPr>
    </w:lvl>
    <w:lvl w:ilvl="8" w:tplc="0409001B" w:tentative="1">
      <w:start w:val="1"/>
      <w:numFmt w:val="lowerRoman"/>
      <w:lvlText w:val="%9."/>
      <w:lvlJc w:val="right"/>
      <w:pPr>
        <w:ind w:left="4141" w:hanging="420"/>
      </w:pPr>
    </w:lvl>
  </w:abstractNum>
  <w:abstractNum w:abstractNumId="13">
    <w:nsid w:val="58B3DA70"/>
    <w:multiLevelType w:val="singleLevel"/>
    <w:tmpl w:val="C534EBE6"/>
    <w:lvl w:ilvl="0">
      <w:start w:val="1"/>
      <w:numFmt w:val="chineseCounting"/>
      <w:pStyle w:val="11CharChar11-h11stlev"/>
      <w:suff w:val="nothing"/>
      <w:lvlText w:val="%1、"/>
      <w:lvlJc w:val="left"/>
      <w:rPr>
        <w:rFonts w:ascii="黑体" w:eastAsia="黑体" w:hAnsi="黑体"/>
      </w:rPr>
    </w:lvl>
  </w:abstractNum>
  <w:abstractNum w:abstractNumId="14">
    <w:nsid w:val="58BCD1A3"/>
    <w:multiLevelType w:val="singleLevel"/>
    <w:tmpl w:val="58BCD1A3"/>
    <w:lvl w:ilvl="0">
      <w:start w:val="1"/>
      <w:numFmt w:val="decimal"/>
      <w:suff w:val="nothing"/>
      <w:lvlText w:val="（%1）"/>
      <w:lvlJc w:val="left"/>
      <w:pPr>
        <w:ind w:left="0" w:firstLine="0"/>
      </w:pPr>
    </w:lvl>
  </w:abstractNum>
  <w:abstractNum w:abstractNumId="15">
    <w:nsid w:val="58E1FB6B"/>
    <w:multiLevelType w:val="singleLevel"/>
    <w:tmpl w:val="58E1FB6B"/>
    <w:lvl w:ilvl="0">
      <w:start w:val="1"/>
      <w:numFmt w:val="decimal"/>
      <w:suff w:val="nothing"/>
      <w:lvlText w:val="（%1）"/>
      <w:lvlJc w:val="left"/>
      <w:pPr>
        <w:ind w:left="0" w:firstLine="0"/>
      </w:pPr>
    </w:lvl>
  </w:abstractNum>
  <w:abstractNum w:abstractNumId="16">
    <w:nsid w:val="5E3D17BA"/>
    <w:multiLevelType w:val="hybridMultilevel"/>
    <w:tmpl w:val="F5708504"/>
    <w:lvl w:ilvl="0" w:tplc="4F70EE02">
      <w:start w:val="1"/>
      <w:numFmt w:val="decimalEnclosedCircle"/>
      <w:lvlText w:val="%1"/>
      <w:lvlJc w:val="left"/>
      <w:pPr>
        <w:ind w:left="570" w:hanging="360"/>
      </w:pPr>
      <w:rPr>
        <w:rFonts w:hint="default"/>
        <w:sz w:val="21"/>
        <w:szCs w:val="21"/>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17">
    <w:nsid w:val="745E78AF"/>
    <w:multiLevelType w:val="hybridMultilevel"/>
    <w:tmpl w:val="318089E0"/>
    <w:lvl w:ilvl="0" w:tplc="DBD0681C">
      <w:start w:val="1"/>
      <w:numFmt w:val="decimal"/>
      <w:lvlText w:val="（%1）"/>
      <w:lvlJc w:val="left"/>
      <w:pPr>
        <w:ind w:left="800" w:hanging="800"/>
      </w:pPr>
      <w:rPr>
        <w:rFonts w:ascii="仿宋" w:eastAsia="仿宋" w:hAnsi="仿宋" w:cs="仿宋" w:hint="default"/>
        <w:w w:val="99"/>
        <w:sz w:val="30"/>
        <w:szCs w:val="30"/>
        <w:lang w:val="zh-CN" w:eastAsia="zh-CN" w:bidi="zh-CN"/>
      </w:rPr>
    </w:lvl>
    <w:lvl w:ilvl="1" w:tplc="6F0EEBB4">
      <w:numFmt w:val="bullet"/>
      <w:lvlText w:val="•"/>
      <w:lvlJc w:val="left"/>
      <w:pPr>
        <w:ind w:left="2486" w:hanging="800"/>
      </w:pPr>
      <w:rPr>
        <w:rFonts w:hint="default"/>
        <w:lang w:val="zh-CN" w:eastAsia="zh-CN" w:bidi="zh-CN"/>
      </w:rPr>
    </w:lvl>
    <w:lvl w:ilvl="2" w:tplc="1D3CDC6A">
      <w:numFmt w:val="bullet"/>
      <w:lvlText w:val="•"/>
      <w:lvlJc w:val="left"/>
      <w:pPr>
        <w:ind w:left="3253" w:hanging="800"/>
      </w:pPr>
      <w:rPr>
        <w:rFonts w:hint="default"/>
        <w:lang w:val="zh-CN" w:eastAsia="zh-CN" w:bidi="zh-CN"/>
      </w:rPr>
    </w:lvl>
    <w:lvl w:ilvl="3" w:tplc="50D8C99A">
      <w:numFmt w:val="bullet"/>
      <w:lvlText w:val="•"/>
      <w:lvlJc w:val="left"/>
      <w:pPr>
        <w:ind w:left="4019" w:hanging="800"/>
      </w:pPr>
      <w:rPr>
        <w:rFonts w:hint="default"/>
        <w:lang w:val="zh-CN" w:eastAsia="zh-CN" w:bidi="zh-CN"/>
      </w:rPr>
    </w:lvl>
    <w:lvl w:ilvl="4" w:tplc="B9DEFBDA">
      <w:numFmt w:val="bullet"/>
      <w:lvlText w:val="•"/>
      <w:lvlJc w:val="left"/>
      <w:pPr>
        <w:ind w:left="4786" w:hanging="800"/>
      </w:pPr>
      <w:rPr>
        <w:rFonts w:hint="default"/>
        <w:lang w:val="zh-CN" w:eastAsia="zh-CN" w:bidi="zh-CN"/>
      </w:rPr>
    </w:lvl>
    <w:lvl w:ilvl="5" w:tplc="5C64D67A">
      <w:numFmt w:val="bullet"/>
      <w:lvlText w:val="•"/>
      <w:lvlJc w:val="left"/>
      <w:pPr>
        <w:ind w:left="5553" w:hanging="800"/>
      </w:pPr>
      <w:rPr>
        <w:rFonts w:hint="default"/>
        <w:lang w:val="zh-CN" w:eastAsia="zh-CN" w:bidi="zh-CN"/>
      </w:rPr>
    </w:lvl>
    <w:lvl w:ilvl="6" w:tplc="B1FEEDB6">
      <w:numFmt w:val="bullet"/>
      <w:lvlText w:val="•"/>
      <w:lvlJc w:val="left"/>
      <w:pPr>
        <w:ind w:left="6319" w:hanging="800"/>
      </w:pPr>
      <w:rPr>
        <w:rFonts w:hint="default"/>
        <w:lang w:val="zh-CN" w:eastAsia="zh-CN" w:bidi="zh-CN"/>
      </w:rPr>
    </w:lvl>
    <w:lvl w:ilvl="7" w:tplc="F170E084">
      <w:numFmt w:val="bullet"/>
      <w:lvlText w:val="•"/>
      <w:lvlJc w:val="left"/>
      <w:pPr>
        <w:ind w:left="7086" w:hanging="800"/>
      </w:pPr>
      <w:rPr>
        <w:rFonts w:hint="default"/>
        <w:lang w:val="zh-CN" w:eastAsia="zh-CN" w:bidi="zh-CN"/>
      </w:rPr>
    </w:lvl>
    <w:lvl w:ilvl="8" w:tplc="A5A2E770">
      <w:numFmt w:val="bullet"/>
      <w:lvlText w:val="•"/>
      <w:lvlJc w:val="left"/>
      <w:pPr>
        <w:ind w:left="7852" w:hanging="800"/>
      </w:pPr>
      <w:rPr>
        <w:rFonts w:hint="default"/>
        <w:lang w:val="zh-CN" w:eastAsia="zh-CN" w:bidi="zh-CN"/>
      </w:rPr>
    </w:lvl>
  </w:abstractNum>
  <w:abstractNum w:abstractNumId="18">
    <w:nsid w:val="75494C77"/>
    <w:multiLevelType w:val="hybridMultilevel"/>
    <w:tmpl w:val="C4603DA8"/>
    <w:lvl w:ilvl="0" w:tplc="72CA3FA4">
      <w:start w:val="1"/>
      <w:numFmt w:val="japaneseCounting"/>
      <w:lvlText w:val="%1、"/>
      <w:lvlJc w:val="left"/>
      <w:pPr>
        <w:ind w:left="992" w:hanging="51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num w:numId="1">
    <w:abstractNumId w:val="13"/>
  </w:num>
  <w:num w:numId="2">
    <w:abstractNumId w:val="4"/>
  </w:num>
  <w:num w:numId="3">
    <w:abstractNumId w:val="8"/>
  </w:num>
  <w:num w:numId="4">
    <w:abstractNumId w:val="16"/>
  </w:num>
  <w:num w:numId="5">
    <w:abstractNumId w:val="12"/>
  </w:num>
  <w:num w:numId="6">
    <w:abstractNumId w:val="3"/>
  </w:num>
  <w:num w:numId="7">
    <w:abstractNumId w:val="2"/>
  </w:num>
  <w:num w:numId="8">
    <w:abstractNumId w:val="14"/>
    <w:lvlOverride w:ilvl="0">
      <w:startOverride w:val="1"/>
    </w:lvlOverride>
  </w:num>
  <w:num w:numId="9">
    <w:abstractNumId w:val="15"/>
    <w:lvlOverride w:ilvl="0">
      <w:startOverride w:val="1"/>
    </w:lvlOverride>
  </w:num>
  <w:num w:numId="10">
    <w:abstractNumId w:val="10"/>
  </w:num>
  <w:num w:numId="11">
    <w:abstractNumId w:val="17"/>
  </w:num>
  <w:num w:numId="12">
    <w:abstractNumId w:val="6"/>
  </w:num>
  <w:num w:numId="13">
    <w:abstractNumId w:val="9"/>
  </w:num>
  <w:num w:numId="14">
    <w:abstractNumId w:val="11"/>
  </w:num>
  <w:num w:numId="15">
    <w:abstractNumId w:val="0"/>
  </w:num>
  <w:num w:numId="16">
    <w:abstractNumId w:val="18"/>
  </w:num>
  <w:num w:numId="17">
    <w:abstractNumId w:val="7"/>
  </w:num>
  <w:num w:numId="18">
    <w:abstractNumId w:val="5"/>
  </w:num>
  <w:num w:numId="19">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512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6C1652"/>
    <w:rsid w:val="00336153"/>
    <w:rsid w:val="003E28AA"/>
    <w:rsid w:val="006C1652"/>
    <w:rsid w:val="008228BB"/>
    <w:rsid w:val="00B775F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2"/>
      <o:rules v:ext="edit">
        <o:r id="V:Rule1" type="callout" idref="#_x0000_s2052"/>
        <o:r id="V:Rule17" type="callout" idref="#_x0000_s2131"/>
        <o:r id="V:Rule23" type="connector" idref="#_x0000_s2076"/>
        <o:r id="V:Rule24" type="connector" idref="#_x0000_s2061"/>
        <o:r id="V:Rule25" type="connector" idref="#_x0000_s2074"/>
        <o:r id="V:Rule26" type="connector" idref="#AutoShape 6"/>
        <o:r id="V:Rule27" type="connector" idref="#_x0000_s2063"/>
        <o:r id="V:Rule28" type="connector" idref="#AutoShape 7"/>
        <o:r id="V:Rule29" type="connector" idref="#_x0000_s2062"/>
        <o:r id="V:Rule30" type="connector" idref="#_x0000_s2072"/>
        <o:r id="V:Rule31" type="connector" idref="#_x0000_s2073"/>
        <o:r id="V:Rule32" type="connector" idref="#AutoShape 9"/>
        <o:r id="V:Rule33" type="connector" idref="#AutoShape 8"/>
        <o:r id="V:Rule34" type="connector" idref="#_x0000_s2064"/>
        <o:r id="V:Rule35" type="connector" idref="#_x0000_s2118"/>
        <o:r id="V:Rule36" type="connector" idref="#_x0000_s2085"/>
        <o:r id="V:Rule37" type="connector" idref="#AutoShape 5"/>
        <o:r id="V:Rule38" type="connector" idref="#_x0000_s2065"/>
        <o:r id="V:Rule39" type="connector" idref="#_x0000_s2084"/>
        <o:r id="V:Rule40" type="connector" idref="#_x0000_s2075"/>
        <o:r id="V:Rule41" type="connector" idref="#_x0000_s2119"/>
        <o:r id="V:Rule42" type="connector" idref="#_x0000_s2117"/>
        <o:r id="V:Rule43" type="callout" idref="#AutoShape 7668"/>
        <o:r id="V:Rule44" type="callout" idref="#_x0000_s2196"/>
        <o:r id="V:Rule45" type="connector" idref="#_x0000_s2177"/>
        <o:r id="V:Rule46" type="connector" idref="#_x0000_s2172"/>
        <o:r id="V:Rule47" type="connector" idref="#_x0000_s2182"/>
        <o:r id="V:Rule48" type="connector" idref="#_x0000_s2190"/>
        <o:r id="V:Rule49" type="connector" idref="#_x0000_s2170"/>
        <o:r id="V:Rule50" type="connector" idref="#_x0000_s2168"/>
        <o:r id="V:Rule51" type="connector" idref="#_x0000_s217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annotation text" w:uiPriority="0" w:qFormat="1"/>
    <w:lsdException w:name="header" w:uiPriority="0" w:qFormat="1"/>
    <w:lsdException w:name="caption" w:uiPriority="0" w:qFormat="1"/>
    <w:lsdException w:name="table of figures" w:uiPriority="0"/>
    <w:lsdException w:name="annotation reference" w:uiPriority="0" w:qFormat="1"/>
    <w:lsdException w:name="page number" w:uiPriority="0" w:qFormat="1"/>
    <w:lsdException w:name="toa heading" w:uiPriority="0"/>
    <w:lsdException w:name="List" w:uiPriority="0" w:qFormat="1"/>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Date" w:uiPriority="0"/>
    <w:lsdException w:name="Body Text First Indent" w:uiPriority="0" w:qFormat="1"/>
    <w:lsdException w:name="Body Text First Indent 2" w:uiPriority="0"/>
    <w:lsdException w:name="Body Text 2" w:uiPriority="0"/>
    <w:lsdException w:name="Body Text Indent 2" w:uiPriority="0" w:qFormat="1"/>
    <w:lsdException w:name="Hyperlink" w:qFormat="1"/>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qFormat="1"/>
    <w:lsdException w:name="Normal (Web)" w:uiPriority="0" w:qFormat="1"/>
    <w:lsdException w:name="HTML Preformatted" w:uiPriority="0"/>
    <w:lsdException w:name="annotation subject" w:uiPriority="0"/>
    <w:lsdException w:name="Balloon Text" w:uiPriority="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28BB"/>
    <w:pPr>
      <w:widowControl w:val="0"/>
      <w:jc w:val="both"/>
    </w:pPr>
  </w:style>
  <w:style w:type="paragraph" w:styleId="1">
    <w:name w:val="heading 1"/>
    <w:basedOn w:val="a"/>
    <w:next w:val="a"/>
    <w:link w:val="1Char"/>
    <w:qFormat/>
    <w:rsid w:val="00336153"/>
    <w:pPr>
      <w:keepNext/>
      <w:overflowPunct w:val="0"/>
      <w:snapToGrid w:val="0"/>
      <w:spacing w:before="120" w:after="160" w:line="259" w:lineRule="auto"/>
      <w:ind w:left="432" w:hanging="432"/>
      <w:outlineLvl w:val="0"/>
    </w:pPr>
    <w:rPr>
      <w:rFonts w:ascii="Times New Roman" w:eastAsia="黑体" w:hAnsi="Times New Roman" w:cs="Times New Roman"/>
      <w:b/>
      <w:bCs/>
      <w:color w:val="000000"/>
      <w:kern w:val="44"/>
      <w:sz w:val="30"/>
      <w:szCs w:val="30"/>
    </w:rPr>
  </w:style>
  <w:style w:type="paragraph" w:styleId="2">
    <w:name w:val="heading 2"/>
    <w:basedOn w:val="a"/>
    <w:next w:val="a"/>
    <w:link w:val="2Char"/>
    <w:qFormat/>
    <w:rsid w:val="00336153"/>
    <w:pPr>
      <w:keepNext/>
      <w:keepLines/>
      <w:widowControl/>
      <w:spacing w:before="260" w:after="260" w:line="416" w:lineRule="auto"/>
      <w:jc w:val="left"/>
      <w:outlineLvl w:val="1"/>
    </w:pPr>
    <w:rPr>
      <w:rFonts w:ascii="Arial" w:eastAsia="黑体" w:hAnsi="Arial" w:cs="Times New Roman"/>
      <w:b/>
      <w:bCs/>
      <w:kern w:val="0"/>
      <w:sz w:val="32"/>
      <w:szCs w:val="32"/>
    </w:rPr>
  </w:style>
  <w:style w:type="paragraph" w:styleId="3">
    <w:name w:val="heading 3"/>
    <w:basedOn w:val="a"/>
    <w:next w:val="a"/>
    <w:link w:val="3Char"/>
    <w:qFormat/>
    <w:rsid w:val="00336153"/>
    <w:pPr>
      <w:keepNext/>
      <w:keepLines/>
      <w:spacing w:before="260" w:after="260" w:line="416" w:lineRule="auto"/>
      <w:outlineLvl w:val="2"/>
    </w:pPr>
    <w:rPr>
      <w:rFonts w:ascii="Calibri" w:eastAsia="宋体" w:hAnsi="Calibri" w:cs="Times New Roman"/>
      <w:b/>
      <w:bCs/>
      <w:color w:val="333333"/>
      <w:sz w:val="32"/>
      <w:szCs w:val="32"/>
    </w:rPr>
  </w:style>
  <w:style w:type="paragraph" w:styleId="4">
    <w:name w:val="heading 4"/>
    <w:basedOn w:val="a"/>
    <w:next w:val="a"/>
    <w:link w:val="4Char1"/>
    <w:qFormat/>
    <w:rsid w:val="00336153"/>
    <w:pPr>
      <w:keepNext/>
      <w:keepLines/>
      <w:tabs>
        <w:tab w:val="left" w:pos="900"/>
        <w:tab w:val="left" w:pos="1080"/>
      </w:tabs>
      <w:spacing w:line="360" w:lineRule="auto"/>
      <w:outlineLvl w:val="3"/>
    </w:pPr>
    <w:rPr>
      <w:rFonts w:ascii="Times New Roman" w:eastAsia="宋体" w:hAnsi="Times New Roman" w:cs="Times New Roman"/>
      <w:b/>
      <w:sz w:val="24"/>
      <w:szCs w:val="24"/>
    </w:rPr>
  </w:style>
  <w:style w:type="paragraph" w:styleId="5">
    <w:name w:val="heading 5"/>
    <w:basedOn w:val="a"/>
    <w:next w:val="a"/>
    <w:link w:val="5Char1"/>
    <w:qFormat/>
    <w:rsid w:val="00336153"/>
    <w:pPr>
      <w:keepNext/>
      <w:keepLines/>
      <w:tabs>
        <w:tab w:val="left" w:pos="1008"/>
      </w:tabs>
      <w:spacing w:before="280" w:after="290" w:line="376" w:lineRule="auto"/>
      <w:ind w:firstLineChars="200" w:firstLine="200"/>
      <w:outlineLvl w:val="4"/>
    </w:pPr>
    <w:rPr>
      <w:rFonts w:ascii="宋体" w:eastAsia="宋体" w:hAnsi="宋体" w:cs="Times New Roman"/>
      <w:b/>
      <w:sz w:val="28"/>
      <w:szCs w:val="21"/>
    </w:rPr>
  </w:style>
  <w:style w:type="paragraph" w:styleId="6">
    <w:name w:val="heading 6"/>
    <w:basedOn w:val="a"/>
    <w:next w:val="a"/>
    <w:link w:val="6Char1"/>
    <w:qFormat/>
    <w:rsid w:val="00336153"/>
    <w:pPr>
      <w:keepNext/>
      <w:keepLines/>
      <w:tabs>
        <w:tab w:val="left" w:pos="1152"/>
      </w:tabs>
      <w:spacing w:before="240" w:after="64" w:line="320" w:lineRule="auto"/>
      <w:ind w:firstLineChars="200" w:firstLine="200"/>
      <w:outlineLvl w:val="5"/>
    </w:pPr>
    <w:rPr>
      <w:rFonts w:ascii="Arial" w:eastAsia="黑体" w:hAnsi="Arial" w:cs="Times New Roman"/>
      <w:b/>
      <w:sz w:val="24"/>
      <w:szCs w:val="21"/>
    </w:rPr>
  </w:style>
  <w:style w:type="paragraph" w:styleId="7">
    <w:name w:val="heading 7"/>
    <w:basedOn w:val="a"/>
    <w:next w:val="a"/>
    <w:link w:val="7Char1"/>
    <w:qFormat/>
    <w:rsid w:val="00336153"/>
    <w:pPr>
      <w:keepNext/>
      <w:keepLines/>
      <w:tabs>
        <w:tab w:val="left" w:pos="1296"/>
      </w:tabs>
      <w:spacing w:before="240" w:after="64" w:line="320" w:lineRule="auto"/>
      <w:ind w:firstLineChars="200" w:firstLine="200"/>
      <w:outlineLvl w:val="6"/>
    </w:pPr>
    <w:rPr>
      <w:rFonts w:ascii="宋体" w:eastAsia="宋体" w:hAnsi="宋体" w:cs="Times New Roman"/>
      <w:b/>
      <w:sz w:val="24"/>
      <w:szCs w:val="21"/>
    </w:rPr>
  </w:style>
  <w:style w:type="paragraph" w:styleId="8">
    <w:name w:val="heading 8"/>
    <w:basedOn w:val="a"/>
    <w:next w:val="a"/>
    <w:link w:val="8Char1"/>
    <w:qFormat/>
    <w:rsid w:val="00336153"/>
    <w:pPr>
      <w:keepNext/>
      <w:keepLines/>
      <w:tabs>
        <w:tab w:val="left" w:pos="1440"/>
      </w:tabs>
      <w:spacing w:before="240" w:after="64" w:line="320" w:lineRule="auto"/>
      <w:ind w:firstLineChars="200" w:firstLine="200"/>
      <w:outlineLvl w:val="7"/>
    </w:pPr>
    <w:rPr>
      <w:rFonts w:ascii="Arial" w:eastAsia="黑体" w:hAnsi="Arial" w:cs="Times New Roman"/>
      <w:sz w:val="24"/>
      <w:szCs w:val="21"/>
    </w:rPr>
  </w:style>
  <w:style w:type="paragraph" w:styleId="9">
    <w:name w:val="heading 9"/>
    <w:basedOn w:val="a"/>
    <w:next w:val="a"/>
    <w:link w:val="9Char1"/>
    <w:qFormat/>
    <w:rsid w:val="00336153"/>
    <w:pPr>
      <w:keepNext/>
      <w:keepLines/>
      <w:tabs>
        <w:tab w:val="left" w:pos="1584"/>
      </w:tabs>
      <w:spacing w:before="240" w:after="64" w:line="320" w:lineRule="auto"/>
      <w:ind w:firstLineChars="200" w:firstLine="200"/>
      <w:outlineLvl w:val="8"/>
    </w:pPr>
    <w:rPr>
      <w:rFonts w:ascii="Arial" w:eastAsia="黑体" w:hAnsi="Arial" w:cs="Times New Roman"/>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qFormat/>
    <w:rsid w:val="006C165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6C1652"/>
    <w:rPr>
      <w:sz w:val="18"/>
      <w:szCs w:val="18"/>
    </w:rPr>
  </w:style>
  <w:style w:type="paragraph" w:styleId="a4">
    <w:name w:val="footer"/>
    <w:basedOn w:val="a"/>
    <w:link w:val="Char0"/>
    <w:uiPriority w:val="99"/>
    <w:unhideWhenUsed/>
    <w:rsid w:val="006C1652"/>
    <w:pPr>
      <w:tabs>
        <w:tab w:val="center" w:pos="4153"/>
        <w:tab w:val="right" w:pos="8306"/>
      </w:tabs>
      <w:snapToGrid w:val="0"/>
      <w:jc w:val="left"/>
    </w:pPr>
    <w:rPr>
      <w:sz w:val="18"/>
      <w:szCs w:val="18"/>
    </w:rPr>
  </w:style>
  <w:style w:type="character" w:customStyle="1" w:styleId="Char0">
    <w:name w:val="页脚 Char"/>
    <w:basedOn w:val="a0"/>
    <w:link w:val="a4"/>
    <w:uiPriority w:val="99"/>
    <w:rsid w:val="006C1652"/>
    <w:rPr>
      <w:sz w:val="18"/>
      <w:szCs w:val="18"/>
    </w:rPr>
  </w:style>
  <w:style w:type="paragraph" w:styleId="a5">
    <w:name w:val="Balloon Text"/>
    <w:basedOn w:val="a"/>
    <w:link w:val="Char1"/>
    <w:unhideWhenUsed/>
    <w:qFormat/>
    <w:rsid w:val="006C1652"/>
    <w:rPr>
      <w:sz w:val="18"/>
      <w:szCs w:val="18"/>
    </w:rPr>
  </w:style>
  <w:style w:type="character" w:customStyle="1" w:styleId="Char1">
    <w:name w:val="批注框文本 Char"/>
    <w:basedOn w:val="a0"/>
    <w:link w:val="a5"/>
    <w:qFormat/>
    <w:rsid w:val="006C1652"/>
    <w:rPr>
      <w:sz w:val="18"/>
      <w:szCs w:val="18"/>
    </w:rPr>
  </w:style>
  <w:style w:type="character" w:customStyle="1" w:styleId="1Char">
    <w:name w:val="标题 1 Char"/>
    <w:basedOn w:val="a0"/>
    <w:link w:val="1"/>
    <w:rsid w:val="00336153"/>
    <w:rPr>
      <w:rFonts w:ascii="Times New Roman" w:eastAsia="黑体" w:hAnsi="Times New Roman" w:cs="Times New Roman"/>
      <w:b/>
      <w:bCs/>
      <w:color w:val="000000"/>
      <w:kern w:val="44"/>
      <w:sz w:val="30"/>
      <w:szCs w:val="30"/>
    </w:rPr>
  </w:style>
  <w:style w:type="character" w:customStyle="1" w:styleId="2Char">
    <w:name w:val="标题 2 Char"/>
    <w:basedOn w:val="a0"/>
    <w:link w:val="2"/>
    <w:rsid w:val="00336153"/>
    <w:rPr>
      <w:rFonts w:ascii="Arial" w:eastAsia="黑体" w:hAnsi="Arial" w:cs="Times New Roman"/>
      <w:b/>
      <w:bCs/>
      <w:kern w:val="0"/>
      <w:sz w:val="32"/>
      <w:szCs w:val="32"/>
    </w:rPr>
  </w:style>
  <w:style w:type="character" w:customStyle="1" w:styleId="3Char">
    <w:name w:val="标题 3 Char"/>
    <w:basedOn w:val="a0"/>
    <w:link w:val="3"/>
    <w:rsid w:val="00336153"/>
    <w:rPr>
      <w:rFonts w:ascii="Calibri" w:eastAsia="宋体" w:hAnsi="Calibri" w:cs="Times New Roman"/>
      <w:b/>
      <w:bCs/>
      <w:color w:val="333333"/>
      <w:sz w:val="32"/>
      <w:szCs w:val="32"/>
    </w:rPr>
  </w:style>
  <w:style w:type="character" w:customStyle="1" w:styleId="4Char">
    <w:name w:val="标题 4 Char"/>
    <w:basedOn w:val="a0"/>
    <w:link w:val="4"/>
    <w:rsid w:val="00336153"/>
    <w:rPr>
      <w:rFonts w:asciiTheme="majorHAnsi" w:eastAsiaTheme="majorEastAsia" w:hAnsiTheme="majorHAnsi" w:cstheme="majorBidi"/>
      <w:b/>
      <w:bCs/>
      <w:sz w:val="28"/>
      <w:szCs w:val="28"/>
    </w:rPr>
  </w:style>
  <w:style w:type="character" w:customStyle="1" w:styleId="5Char">
    <w:name w:val="标题 5 Char"/>
    <w:basedOn w:val="a0"/>
    <w:link w:val="5"/>
    <w:rsid w:val="00336153"/>
    <w:rPr>
      <w:b/>
      <w:bCs/>
      <w:sz w:val="28"/>
      <w:szCs w:val="28"/>
    </w:rPr>
  </w:style>
  <w:style w:type="character" w:customStyle="1" w:styleId="6Char">
    <w:name w:val="标题 6 Char"/>
    <w:basedOn w:val="a0"/>
    <w:link w:val="6"/>
    <w:rsid w:val="00336153"/>
    <w:rPr>
      <w:rFonts w:asciiTheme="majorHAnsi" w:eastAsiaTheme="majorEastAsia" w:hAnsiTheme="majorHAnsi" w:cstheme="majorBidi"/>
      <w:b/>
      <w:bCs/>
      <w:sz w:val="24"/>
      <w:szCs w:val="24"/>
    </w:rPr>
  </w:style>
  <w:style w:type="character" w:customStyle="1" w:styleId="7Char">
    <w:name w:val="标题 7 Char"/>
    <w:basedOn w:val="a0"/>
    <w:link w:val="7"/>
    <w:rsid w:val="00336153"/>
    <w:rPr>
      <w:b/>
      <w:bCs/>
      <w:sz w:val="24"/>
      <w:szCs w:val="24"/>
    </w:rPr>
  </w:style>
  <w:style w:type="character" w:customStyle="1" w:styleId="8Char">
    <w:name w:val="标题 8 Char"/>
    <w:basedOn w:val="a0"/>
    <w:link w:val="8"/>
    <w:rsid w:val="00336153"/>
    <w:rPr>
      <w:rFonts w:asciiTheme="majorHAnsi" w:eastAsiaTheme="majorEastAsia" w:hAnsiTheme="majorHAnsi" w:cstheme="majorBidi"/>
      <w:sz w:val="24"/>
      <w:szCs w:val="24"/>
    </w:rPr>
  </w:style>
  <w:style w:type="character" w:customStyle="1" w:styleId="9Char">
    <w:name w:val="标题 9 Char"/>
    <w:basedOn w:val="a0"/>
    <w:link w:val="9"/>
    <w:rsid w:val="00336153"/>
    <w:rPr>
      <w:rFonts w:asciiTheme="majorHAnsi" w:eastAsiaTheme="majorEastAsia" w:hAnsiTheme="majorHAnsi" w:cstheme="majorBidi"/>
      <w:szCs w:val="21"/>
    </w:rPr>
  </w:style>
  <w:style w:type="character" w:styleId="a6">
    <w:name w:val="annotation reference"/>
    <w:qFormat/>
    <w:rsid w:val="00336153"/>
    <w:rPr>
      <w:sz w:val="21"/>
    </w:rPr>
  </w:style>
  <w:style w:type="character" w:styleId="a7">
    <w:name w:val="page number"/>
    <w:basedOn w:val="a0"/>
    <w:qFormat/>
    <w:rsid w:val="00336153"/>
  </w:style>
  <w:style w:type="character" w:customStyle="1" w:styleId="Char2">
    <w:name w:val="日期 Char"/>
    <w:link w:val="a8"/>
    <w:locked/>
    <w:rsid w:val="00336153"/>
    <w:rPr>
      <w:rFonts w:ascii="Times New Roman" w:eastAsia="宋体" w:hAnsi="Times New Roman"/>
      <w:sz w:val="24"/>
    </w:rPr>
  </w:style>
  <w:style w:type="character" w:customStyle="1" w:styleId="a9">
    <w:name w:val="页脚 字符"/>
    <w:basedOn w:val="a0"/>
    <w:uiPriority w:val="99"/>
    <w:rsid w:val="00336153"/>
  </w:style>
  <w:style w:type="character" w:customStyle="1" w:styleId="Char3">
    <w:name w:val="普通(网站) Char"/>
    <w:aliases w:val="普通(Web)1 Char,普通(Web)2 Char,普通 (Web)2 Char,普通 (Web)21 Char,普通 (Web)211 Char,普通(Web) Char,普通 (Web) Char Char Char,普通 (Web) Char"/>
    <w:link w:val="aa"/>
    <w:locked/>
    <w:rsid w:val="00336153"/>
    <w:rPr>
      <w:rFonts w:ascii="宋体" w:eastAsia="宋体" w:hAnsi="宋体"/>
      <w:sz w:val="24"/>
    </w:rPr>
  </w:style>
  <w:style w:type="character" w:customStyle="1" w:styleId="10">
    <w:name w:val="正文文本 字符1"/>
    <w:semiHidden/>
    <w:rsid w:val="00336153"/>
    <w:rPr>
      <w:rFonts w:ascii="Times New Roman" w:eastAsia="宋体" w:hAnsi="Times New Roman"/>
      <w:sz w:val="24"/>
    </w:rPr>
  </w:style>
  <w:style w:type="character" w:customStyle="1" w:styleId="Char4">
    <w:name w:val="正文文本 Char"/>
    <w:link w:val="ab"/>
    <w:locked/>
    <w:rsid w:val="00336153"/>
    <w:rPr>
      <w:sz w:val="18"/>
    </w:rPr>
  </w:style>
  <w:style w:type="character" w:customStyle="1" w:styleId="Char5">
    <w:name w:val="批注文字 Char"/>
    <w:qFormat/>
    <w:locked/>
    <w:rsid w:val="00336153"/>
    <w:rPr>
      <w:rFonts w:ascii="Times New Roman" w:eastAsia="宋体" w:hAnsi="Times New Roman"/>
      <w:sz w:val="24"/>
    </w:rPr>
  </w:style>
  <w:style w:type="character" w:customStyle="1" w:styleId="Char6">
    <w:name w:val="表格 Char"/>
    <w:aliases w:val="正文缩进 Char,标准正文 Char,正文（首行缩进两字） Char1,正文（首行缩进两字） Char Char Char Char Char Char Char Char,正文2 Char2,正文（首行缩进两字） Char Char Char Char,正文（首行缩进两字） Char Char,表正文 Char,正文非缩进 Char,特点 Char,正文2 Char1 Char,正文2 Char Char Char,标题4 Char,首行缩进 Char,正文不缩进 Char"/>
    <w:link w:val="ac"/>
    <w:qFormat/>
    <w:locked/>
    <w:rsid w:val="00336153"/>
    <w:rPr>
      <w:rFonts w:ascii="宋体"/>
    </w:rPr>
  </w:style>
  <w:style w:type="character" w:customStyle="1" w:styleId="ad">
    <w:name w:val="日期 字符"/>
    <w:semiHidden/>
    <w:rsid w:val="00336153"/>
    <w:rPr>
      <w:rFonts w:ascii="Times New Roman" w:eastAsia="宋体" w:hAnsi="Times New Roman"/>
      <w:sz w:val="24"/>
    </w:rPr>
  </w:style>
  <w:style w:type="character" w:customStyle="1" w:styleId="Char7">
    <w:name w:val="批注主题 Char"/>
    <w:link w:val="ae"/>
    <w:locked/>
    <w:rsid w:val="00336153"/>
    <w:rPr>
      <w:rFonts w:ascii="Times New Roman" w:eastAsia="宋体" w:hAnsi="Times New Roman"/>
      <w:b/>
      <w:sz w:val="24"/>
    </w:rPr>
  </w:style>
  <w:style w:type="character" w:customStyle="1" w:styleId="11">
    <w:name w:val="批注文字 字符1"/>
    <w:semiHidden/>
    <w:rsid w:val="00336153"/>
    <w:rPr>
      <w:rFonts w:ascii="Times New Roman" w:eastAsia="宋体" w:hAnsi="Times New Roman"/>
      <w:sz w:val="24"/>
    </w:rPr>
  </w:style>
  <w:style w:type="character" w:customStyle="1" w:styleId="Char8">
    <w:name w:val="正文文本缩进 Char"/>
    <w:link w:val="af"/>
    <w:locked/>
    <w:rsid w:val="00336153"/>
    <w:rPr>
      <w:rFonts w:ascii="Times New Roman" w:eastAsia="宋体" w:hAnsi="Times New Roman"/>
      <w:sz w:val="24"/>
    </w:rPr>
  </w:style>
  <w:style w:type="paragraph" w:styleId="aa">
    <w:name w:val="Normal (Web)"/>
    <w:aliases w:val="普通(Web)1,普通(Web)2,普通 (Web)2,普通 (Web)21,普通 (Web)211,普通(Web),普通 (Web) Char Char,普通 (Web)"/>
    <w:basedOn w:val="a"/>
    <w:link w:val="Char3"/>
    <w:qFormat/>
    <w:rsid w:val="00336153"/>
    <w:pPr>
      <w:widowControl/>
      <w:spacing w:before="100" w:beforeAutospacing="1" w:after="100" w:afterAutospacing="1"/>
      <w:jc w:val="left"/>
    </w:pPr>
    <w:rPr>
      <w:rFonts w:ascii="宋体" w:eastAsia="宋体" w:hAnsi="宋体"/>
      <w:sz w:val="24"/>
    </w:rPr>
  </w:style>
  <w:style w:type="paragraph" w:styleId="ab">
    <w:name w:val="Body Text"/>
    <w:basedOn w:val="a"/>
    <w:link w:val="Char4"/>
    <w:qFormat/>
    <w:rsid w:val="00336153"/>
    <w:pPr>
      <w:widowControl/>
      <w:snapToGrid w:val="0"/>
      <w:spacing w:before="60" w:after="160" w:line="259" w:lineRule="auto"/>
      <w:ind w:right="113"/>
    </w:pPr>
    <w:rPr>
      <w:sz w:val="18"/>
    </w:rPr>
  </w:style>
  <w:style w:type="character" w:customStyle="1" w:styleId="Char10">
    <w:name w:val="正文文本 Char1"/>
    <w:basedOn w:val="a0"/>
    <w:link w:val="ab"/>
    <w:uiPriority w:val="99"/>
    <w:semiHidden/>
    <w:rsid w:val="00336153"/>
  </w:style>
  <w:style w:type="paragraph" w:styleId="af0">
    <w:name w:val="annotation text"/>
    <w:basedOn w:val="a"/>
    <w:link w:val="Char11"/>
    <w:unhideWhenUsed/>
    <w:qFormat/>
    <w:rsid w:val="00336153"/>
    <w:pPr>
      <w:jc w:val="left"/>
    </w:pPr>
  </w:style>
  <w:style w:type="character" w:customStyle="1" w:styleId="Char11">
    <w:name w:val="批注文字 Char1"/>
    <w:basedOn w:val="a0"/>
    <w:link w:val="af0"/>
    <w:uiPriority w:val="99"/>
    <w:semiHidden/>
    <w:rsid w:val="00336153"/>
  </w:style>
  <w:style w:type="paragraph" w:styleId="ae">
    <w:name w:val="annotation subject"/>
    <w:basedOn w:val="af0"/>
    <w:next w:val="af0"/>
    <w:link w:val="Char7"/>
    <w:rsid w:val="00336153"/>
    <w:rPr>
      <w:rFonts w:ascii="Times New Roman" w:eastAsia="宋体" w:hAnsi="Times New Roman"/>
      <w:b/>
      <w:sz w:val="24"/>
    </w:rPr>
  </w:style>
  <w:style w:type="character" w:customStyle="1" w:styleId="Char12">
    <w:name w:val="批注主题 Char1"/>
    <w:basedOn w:val="Char11"/>
    <w:link w:val="ae"/>
    <w:uiPriority w:val="99"/>
    <w:semiHidden/>
    <w:rsid w:val="00336153"/>
    <w:rPr>
      <w:b/>
      <w:bCs/>
    </w:rPr>
  </w:style>
  <w:style w:type="paragraph" w:styleId="a8">
    <w:name w:val="Date"/>
    <w:basedOn w:val="a"/>
    <w:next w:val="a"/>
    <w:link w:val="Char2"/>
    <w:rsid w:val="00336153"/>
    <w:pPr>
      <w:ind w:leftChars="2500" w:left="100"/>
    </w:pPr>
    <w:rPr>
      <w:rFonts w:ascii="Times New Roman" w:eastAsia="宋体" w:hAnsi="Times New Roman"/>
      <w:sz w:val="24"/>
    </w:rPr>
  </w:style>
  <w:style w:type="character" w:customStyle="1" w:styleId="Char13">
    <w:name w:val="日期 Char1"/>
    <w:basedOn w:val="a0"/>
    <w:link w:val="a8"/>
    <w:rsid w:val="00336153"/>
  </w:style>
  <w:style w:type="paragraph" w:styleId="af">
    <w:name w:val="Body Text Indent"/>
    <w:basedOn w:val="a"/>
    <w:link w:val="Char8"/>
    <w:rsid w:val="00336153"/>
    <w:pPr>
      <w:spacing w:after="120"/>
      <w:ind w:leftChars="200" w:left="420"/>
    </w:pPr>
    <w:rPr>
      <w:rFonts w:ascii="Times New Roman" w:eastAsia="宋体" w:hAnsi="Times New Roman"/>
      <w:sz w:val="24"/>
    </w:rPr>
  </w:style>
  <w:style w:type="character" w:customStyle="1" w:styleId="Char14">
    <w:name w:val="正文文本缩进 Char1"/>
    <w:basedOn w:val="a0"/>
    <w:link w:val="af"/>
    <w:rsid w:val="00336153"/>
  </w:style>
  <w:style w:type="paragraph" w:customStyle="1" w:styleId="100">
    <w:name w:val="正文_10"/>
    <w:rsid w:val="00336153"/>
    <w:pPr>
      <w:widowControl w:val="0"/>
      <w:jc w:val="both"/>
    </w:pPr>
    <w:rPr>
      <w:rFonts w:ascii="Times New Roman" w:eastAsia="宋体" w:hAnsi="Times New Roman" w:cs="Times New Roman"/>
    </w:rPr>
  </w:style>
  <w:style w:type="paragraph" w:customStyle="1" w:styleId="20">
    <w:name w:val="普通(网站)2"/>
    <w:basedOn w:val="a"/>
    <w:rsid w:val="00336153"/>
    <w:pPr>
      <w:widowControl/>
      <w:spacing w:before="100" w:beforeAutospacing="1" w:after="100" w:afterAutospacing="1"/>
      <w:jc w:val="left"/>
    </w:pPr>
    <w:rPr>
      <w:rFonts w:ascii="宋体" w:eastAsia="宋体" w:hAnsi="宋体" w:cs="Times New Roman"/>
      <w:sz w:val="24"/>
      <w:szCs w:val="20"/>
    </w:rPr>
  </w:style>
  <w:style w:type="paragraph" w:customStyle="1" w:styleId="ac">
    <w:name w:val="表格"/>
    <w:basedOn w:val="a"/>
    <w:next w:val="a"/>
    <w:link w:val="Char6"/>
    <w:rsid w:val="00336153"/>
    <w:pPr>
      <w:adjustRightInd w:val="0"/>
      <w:snapToGrid w:val="0"/>
      <w:spacing w:beforeLines="10" w:afterLines="10" w:line="259" w:lineRule="auto"/>
      <w:jc w:val="center"/>
    </w:pPr>
    <w:rPr>
      <w:rFonts w:ascii="宋体"/>
    </w:rPr>
  </w:style>
  <w:style w:type="table" w:styleId="af1">
    <w:name w:val="Table Grid"/>
    <w:aliases w:val="网格型模版,网格型-中对齐,网格型刘"/>
    <w:basedOn w:val="a1"/>
    <w:uiPriority w:val="59"/>
    <w:qFormat/>
    <w:rsid w:val="00336153"/>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2">
    <w:name w:val="鸿达表格文字"/>
    <w:basedOn w:val="a"/>
    <w:link w:val="Char9"/>
    <w:qFormat/>
    <w:rsid w:val="00336153"/>
    <w:pPr>
      <w:contextualSpacing/>
      <w:jc w:val="center"/>
      <w:textAlignment w:val="baseline"/>
    </w:pPr>
    <w:rPr>
      <w:rFonts w:ascii="Times New Roman" w:eastAsia="宋体" w:hAnsi="Times New Roman" w:cs="Times New Roman"/>
      <w:kern w:val="0"/>
      <w:szCs w:val="21"/>
    </w:rPr>
  </w:style>
  <w:style w:type="character" w:customStyle="1" w:styleId="Char9">
    <w:name w:val="鸿达表格文字 Char"/>
    <w:link w:val="af2"/>
    <w:qFormat/>
    <w:rsid w:val="00336153"/>
    <w:rPr>
      <w:rFonts w:ascii="Times New Roman" w:eastAsia="宋体" w:hAnsi="Times New Roman" w:cs="Times New Roman"/>
      <w:kern w:val="0"/>
      <w:szCs w:val="21"/>
    </w:rPr>
  </w:style>
  <w:style w:type="paragraph" w:customStyle="1" w:styleId="af3">
    <w:name w:val="报告书表格表头"/>
    <w:basedOn w:val="a"/>
    <w:qFormat/>
    <w:rsid w:val="00336153"/>
    <w:pPr>
      <w:adjustRightInd w:val="0"/>
      <w:snapToGrid w:val="0"/>
      <w:spacing w:line="520" w:lineRule="exact"/>
      <w:ind w:firstLineChars="200" w:firstLine="200"/>
    </w:pPr>
    <w:rPr>
      <w:rFonts w:ascii="Times New Roman" w:eastAsia="黑体" w:hAnsi="Times New Roman" w:cs="Times New Roman"/>
      <w:color w:val="000000"/>
      <w:sz w:val="24"/>
    </w:rPr>
  </w:style>
  <w:style w:type="paragraph" w:customStyle="1" w:styleId="af4">
    <w:name w:val="报告表表格文字"/>
    <w:basedOn w:val="a"/>
    <w:qFormat/>
    <w:rsid w:val="00336153"/>
    <w:pPr>
      <w:autoSpaceDE w:val="0"/>
      <w:autoSpaceDN w:val="0"/>
      <w:adjustRightInd w:val="0"/>
      <w:snapToGrid w:val="0"/>
      <w:jc w:val="center"/>
    </w:pPr>
    <w:rPr>
      <w:rFonts w:ascii="Times New Roman" w:eastAsia="宋体" w:hAnsi="Times New Roman" w:cs="Times New Roman"/>
      <w:color w:val="000000"/>
      <w:kern w:val="0"/>
      <w:szCs w:val="21"/>
    </w:rPr>
  </w:style>
  <w:style w:type="character" w:styleId="af5">
    <w:name w:val="Strong"/>
    <w:uiPriority w:val="22"/>
    <w:qFormat/>
    <w:rsid w:val="00336153"/>
    <w:rPr>
      <w:b/>
      <w:bCs/>
    </w:rPr>
  </w:style>
  <w:style w:type="character" w:customStyle="1" w:styleId="Char15">
    <w:name w:val="纯文本 Char1"/>
    <w:aliases w:val="孙普文字 Char1,纯文本 Char Char Char Char1,纯文本 Char Char Char3,纯文本 Char Char Char Char Char Char Char Char Char1,纯文本 Char Char Char Char Char Char Char Char Char Char Char Char Char Char1,普通文字 Char Char1,纯文本 Char Char1,普通文字1 Char Char1,普通文字1 Char2"/>
    <w:uiPriority w:val="99"/>
    <w:qFormat/>
    <w:rsid w:val="00336153"/>
    <w:rPr>
      <w:rFonts w:ascii="宋体" w:hAnsi="Courier New" w:cs="Courier New"/>
      <w:color w:val="333333"/>
      <w:kern w:val="2"/>
      <w:sz w:val="21"/>
      <w:szCs w:val="21"/>
    </w:rPr>
  </w:style>
  <w:style w:type="character" w:styleId="af6">
    <w:name w:val="FollowedHyperlink"/>
    <w:aliases w:val="访问过的超链接"/>
    <w:rsid w:val="00336153"/>
    <w:rPr>
      <w:color w:val="000000"/>
      <w:u w:val="none"/>
    </w:rPr>
  </w:style>
  <w:style w:type="character" w:customStyle="1" w:styleId="Char16">
    <w:name w:val="段落 Char1"/>
    <w:locked/>
    <w:rsid w:val="00336153"/>
    <w:rPr>
      <w:rFonts w:ascii="宋体" w:eastAsia="宋体" w:hAnsi="宋体"/>
      <w:kern w:val="2"/>
      <w:sz w:val="28"/>
      <w:szCs w:val="28"/>
      <w:lang w:val="en-US" w:eastAsia="zh-CN" w:bidi="ar-SA"/>
    </w:rPr>
  </w:style>
  <w:style w:type="character" w:customStyle="1" w:styleId="1Char0">
    <w:name w:val="正文1 Char"/>
    <w:link w:val="12"/>
    <w:qFormat/>
    <w:rsid w:val="00336153"/>
    <w:rPr>
      <w:rFonts w:ascii="楷体_GB2312" w:eastAsia="楷体_GB2312"/>
      <w:b/>
      <w:sz w:val="28"/>
    </w:rPr>
  </w:style>
  <w:style w:type="character" w:customStyle="1" w:styleId="2Char0">
    <w:name w:val="正文2 Char"/>
    <w:aliases w:val="正文（首行缩进两字） Char Char1,表格 Char Char Char,首行缩进两字 Char,正文缩进 Char Char,正文缩进 Char Char Char Char Char Char"/>
    <w:qFormat/>
    <w:rsid w:val="00336153"/>
    <w:rPr>
      <w:rFonts w:ascii="宋体" w:eastAsia="宋体" w:hAnsi="宋体"/>
      <w:spacing w:val="-4"/>
      <w:kern w:val="2"/>
      <w:sz w:val="28"/>
      <w:szCs w:val="24"/>
      <w:lang w:val="en-US" w:eastAsia="zh-CN" w:bidi="ar-SA"/>
    </w:rPr>
  </w:style>
  <w:style w:type="character" w:customStyle="1" w:styleId="Char17">
    <w:name w:val="表头 Char1"/>
    <w:link w:val="af7"/>
    <w:qFormat/>
    <w:rsid w:val="00336153"/>
    <w:rPr>
      <w:rFonts w:ascii="黑体" w:eastAsia="黑体" w:hAnsi="宋体"/>
      <w:spacing w:val="20"/>
      <w:kern w:val="36"/>
      <w:sz w:val="24"/>
      <w:szCs w:val="24"/>
    </w:rPr>
  </w:style>
  <w:style w:type="character" w:customStyle="1" w:styleId="CharChar">
    <w:name w:val="表头 Char Char"/>
    <w:link w:val="Chara"/>
    <w:rsid w:val="00336153"/>
    <w:rPr>
      <w:rFonts w:eastAsia="黑体"/>
      <w:sz w:val="24"/>
    </w:rPr>
  </w:style>
  <w:style w:type="character" w:customStyle="1" w:styleId="Charb">
    <w:name w:val="段落 Char"/>
    <w:link w:val="af8"/>
    <w:uiPriority w:val="99"/>
    <w:qFormat/>
    <w:rsid w:val="00336153"/>
    <w:rPr>
      <w:rFonts w:cs="Courier New"/>
      <w:sz w:val="28"/>
      <w:szCs w:val="24"/>
    </w:rPr>
  </w:style>
  <w:style w:type="character" w:customStyle="1" w:styleId="3Char0">
    <w:name w:val="正文文本缩进 3 Char"/>
    <w:link w:val="30"/>
    <w:uiPriority w:val="99"/>
    <w:rsid w:val="00336153"/>
    <w:rPr>
      <w:color w:val="333333"/>
      <w:sz w:val="16"/>
      <w:szCs w:val="16"/>
    </w:rPr>
  </w:style>
  <w:style w:type="character" w:customStyle="1" w:styleId="hover27">
    <w:name w:val="hover27"/>
    <w:rsid w:val="00336153"/>
  </w:style>
  <w:style w:type="character" w:customStyle="1" w:styleId="Charc">
    <w:name w:val="环评正文 Char"/>
    <w:link w:val="af9"/>
    <w:rsid w:val="00336153"/>
    <w:rPr>
      <w:rFonts w:ascii="宋体" w:hAnsi="宋体" w:cs="宋体"/>
      <w:sz w:val="24"/>
    </w:rPr>
  </w:style>
  <w:style w:type="character" w:styleId="afa">
    <w:name w:val="Hyperlink"/>
    <w:uiPriority w:val="99"/>
    <w:qFormat/>
    <w:rsid w:val="00336153"/>
    <w:rPr>
      <w:color w:val="000000"/>
      <w:u w:val="none"/>
    </w:rPr>
  </w:style>
  <w:style w:type="character" w:customStyle="1" w:styleId="Chard">
    <w:name w:val="纯文本 Char"/>
    <w:aliases w:val="普通文字 Char,纯文本1 Char,普通文字1 Char Char,普通文字1 Char Char Char Char,普通文字1 Char Char Char Char Char Char1,纯文本1 Char Char Char Char,普通文字1 Char1,普通文字1 Char Char Char Char Char Char Char,普通文字1 Char Char Char Char Char Char Char Char Char Char,孙普文字 Char2"/>
    <w:link w:val="afb"/>
    <w:qFormat/>
    <w:rsid w:val="00336153"/>
    <w:rPr>
      <w:rFonts w:ascii="宋体" w:hAnsi="Courier New" w:cs="Courier New"/>
      <w:color w:val="333333"/>
      <w:szCs w:val="21"/>
    </w:rPr>
  </w:style>
  <w:style w:type="character" w:customStyle="1" w:styleId="HTMLChar">
    <w:name w:val="HTML 预设格式 Char"/>
    <w:link w:val="HTML"/>
    <w:qFormat/>
    <w:rsid w:val="00336153"/>
    <w:rPr>
      <w:rFonts w:ascii="宋体" w:hAnsi="宋体" w:cs="宋体"/>
      <w:sz w:val="24"/>
      <w:szCs w:val="24"/>
    </w:rPr>
  </w:style>
  <w:style w:type="character" w:customStyle="1" w:styleId="Char18">
    <w:name w:val="页脚 Char1"/>
    <w:uiPriority w:val="99"/>
    <w:rsid w:val="00336153"/>
    <w:rPr>
      <w:rFonts w:ascii="Calibri" w:hAnsi="Calibri" w:cs="Calibri" w:hint="default"/>
    </w:rPr>
  </w:style>
  <w:style w:type="character" w:customStyle="1" w:styleId="bsharetext">
    <w:name w:val="bsharetext"/>
    <w:rsid w:val="00336153"/>
  </w:style>
  <w:style w:type="character" w:customStyle="1" w:styleId="Chare">
    <w:name w:val="表格内容 Char"/>
    <w:link w:val="afc"/>
    <w:locked/>
    <w:rsid w:val="00336153"/>
    <w:rPr>
      <w:rFonts w:ascii="Arial" w:eastAsia="仿宋_GB2312" w:hAnsi="Arial"/>
      <w:sz w:val="24"/>
    </w:rPr>
  </w:style>
  <w:style w:type="character" w:customStyle="1" w:styleId="5Char0">
    <w:name w:val="5文章(治) Char"/>
    <w:link w:val="50"/>
    <w:qFormat/>
    <w:rsid w:val="00336153"/>
    <w:rPr>
      <w:sz w:val="24"/>
    </w:rPr>
  </w:style>
  <w:style w:type="character" w:customStyle="1" w:styleId="Char19">
    <w:name w:val="页眉 Char1"/>
    <w:uiPriority w:val="99"/>
    <w:rsid w:val="00336153"/>
    <w:rPr>
      <w:rFonts w:ascii="Calibri" w:hAnsi="Calibri" w:cs="Calibri" w:hint="default"/>
    </w:rPr>
  </w:style>
  <w:style w:type="character" w:customStyle="1" w:styleId="CharCharChar">
    <w:name w:val="段落 Char Char Char"/>
    <w:link w:val="CharChar0"/>
    <w:qFormat/>
    <w:rsid w:val="00336153"/>
    <w:rPr>
      <w:rFonts w:ascii="宋体" w:hAnsi="宋体"/>
      <w:sz w:val="28"/>
      <w:szCs w:val="28"/>
    </w:rPr>
  </w:style>
  <w:style w:type="paragraph" w:customStyle="1" w:styleId="afd">
    <w:name w:val="正文表"/>
    <w:basedOn w:val="a"/>
    <w:rsid w:val="00336153"/>
    <w:pPr>
      <w:tabs>
        <w:tab w:val="left" w:pos="481"/>
        <w:tab w:val="left" w:pos="3777"/>
      </w:tabs>
      <w:ind w:firstLineChars="200" w:firstLine="404"/>
    </w:pPr>
    <w:rPr>
      <w:rFonts w:ascii="Calibri" w:eastAsia="宋体" w:hAnsi="Calibri" w:cs="Calibri"/>
      <w:spacing w:val="-4"/>
      <w:szCs w:val="21"/>
    </w:rPr>
  </w:style>
  <w:style w:type="paragraph" w:styleId="afb">
    <w:name w:val="Plain Text"/>
    <w:aliases w:val="普通文字,纯文本1,普通文字1 Char,普通文字1 Char Char Char,普通文字1 Char Char Char Char Char,纯文本1 Char Char Char,普通文字1,普通文字1 Char Char Char Char Char Char,普通文字1 Char Char Char Char Char Char Char Char Char,孙普文字,纯文本 Char Char Char,表内,标"/>
    <w:basedOn w:val="a"/>
    <w:link w:val="Chard"/>
    <w:qFormat/>
    <w:rsid w:val="00336153"/>
    <w:rPr>
      <w:rFonts w:ascii="宋体" w:hAnsi="Courier New" w:cs="Courier New"/>
      <w:color w:val="333333"/>
      <w:szCs w:val="21"/>
    </w:rPr>
  </w:style>
  <w:style w:type="character" w:customStyle="1" w:styleId="Char20">
    <w:name w:val="纯文本 Char2"/>
    <w:basedOn w:val="a0"/>
    <w:link w:val="afb"/>
    <w:uiPriority w:val="99"/>
    <w:rsid w:val="00336153"/>
    <w:rPr>
      <w:rFonts w:ascii="宋体" w:eastAsia="宋体" w:hAnsi="Courier New" w:cs="Courier New"/>
      <w:szCs w:val="21"/>
    </w:rPr>
  </w:style>
  <w:style w:type="paragraph" w:customStyle="1" w:styleId="TableParagraph">
    <w:name w:val="Table Paragraph"/>
    <w:basedOn w:val="a"/>
    <w:rsid w:val="00336153"/>
    <w:pPr>
      <w:widowControl/>
      <w:jc w:val="left"/>
    </w:pPr>
    <w:rPr>
      <w:rFonts w:ascii="Calibri" w:eastAsia="宋体" w:hAnsi="Calibri" w:cs="Times New Roman"/>
      <w:color w:val="333333"/>
      <w:kern w:val="0"/>
      <w:sz w:val="22"/>
    </w:rPr>
  </w:style>
  <w:style w:type="paragraph" w:customStyle="1" w:styleId="Chara">
    <w:name w:val="表头 Char"/>
    <w:basedOn w:val="a"/>
    <w:link w:val="CharChar"/>
    <w:rsid w:val="00336153"/>
    <w:pPr>
      <w:spacing w:before="200"/>
    </w:pPr>
    <w:rPr>
      <w:rFonts w:eastAsia="黑体"/>
      <w:sz w:val="24"/>
    </w:rPr>
  </w:style>
  <w:style w:type="paragraph" w:customStyle="1" w:styleId="Char1a">
    <w:name w:val="Char1"/>
    <w:basedOn w:val="a"/>
    <w:qFormat/>
    <w:rsid w:val="00336153"/>
    <w:pPr>
      <w:spacing w:line="360" w:lineRule="auto"/>
      <w:ind w:firstLineChars="200" w:firstLine="200"/>
    </w:pPr>
    <w:rPr>
      <w:rFonts w:ascii="宋体" w:eastAsia="宋体" w:hAnsi="宋体" w:cs="宋体"/>
      <w:sz w:val="24"/>
      <w:szCs w:val="24"/>
    </w:rPr>
  </w:style>
  <w:style w:type="paragraph" w:customStyle="1" w:styleId="afc">
    <w:name w:val="表格内容"/>
    <w:basedOn w:val="a"/>
    <w:link w:val="Chare"/>
    <w:rsid w:val="00336153"/>
    <w:pPr>
      <w:overflowPunct w:val="0"/>
      <w:adjustRightInd w:val="0"/>
      <w:spacing w:before="40" w:after="60" w:line="200" w:lineRule="atLeast"/>
    </w:pPr>
    <w:rPr>
      <w:rFonts w:ascii="Arial" w:eastAsia="仿宋_GB2312" w:hAnsi="Arial"/>
      <w:sz w:val="24"/>
    </w:rPr>
  </w:style>
  <w:style w:type="paragraph" w:customStyle="1" w:styleId="CharCharCharChar">
    <w:name w:val="Char Char Char Char"/>
    <w:basedOn w:val="a"/>
    <w:qFormat/>
    <w:rsid w:val="00336153"/>
    <w:pPr>
      <w:adjustRightInd w:val="0"/>
      <w:spacing w:line="360" w:lineRule="atLeast"/>
      <w:textAlignment w:val="baseline"/>
    </w:pPr>
    <w:rPr>
      <w:rFonts w:ascii="Calibri" w:eastAsia="宋体" w:hAnsi="Calibri" w:cs="Calibri"/>
      <w:szCs w:val="24"/>
    </w:rPr>
  </w:style>
  <w:style w:type="paragraph" w:customStyle="1" w:styleId="Char1CharCharChar">
    <w:name w:val="Char1 Char Char Char"/>
    <w:basedOn w:val="a"/>
    <w:qFormat/>
    <w:rsid w:val="00336153"/>
    <w:pPr>
      <w:spacing w:line="360" w:lineRule="auto"/>
      <w:ind w:firstLineChars="200" w:firstLine="200"/>
    </w:pPr>
    <w:rPr>
      <w:rFonts w:ascii="宋体" w:eastAsia="宋体" w:hAnsi="宋体" w:cs="宋体"/>
      <w:sz w:val="24"/>
      <w:szCs w:val="24"/>
    </w:rPr>
  </w:style>
  <w:style w:type="paragraph" w:customStyle="1" w:styleId="Charf">
    <w:name w:val="Char"/>
    <w:basedOn w:val="a"/>
    <w:qFormat/>
    <w:rsid w:val="00336153"/>
    <w:pPr>
      <w:spacing w:line="360" w:lineRule="auto"/>
      <w:ind w:firstLineChars="200" w:firstLine="200"/>
    </w:pPr>
    <w:rPr>
      <w:rFonts w:ascii="宋体" w:eastAsia="宋体" w:hAnsi="宋体" w:cs="宋体"/>
      <w:sz w:val="24"/>
      <w:szCs w:val="24"/>
    </w:rPr>
  </w:style>
  <w:style w:type="paragraph" w:styleId="afe">
    <w:name w:val="Normal Indent"/>
    <w:aliases w:val="标准正文,正文（首行缩进两字）,正文（首行缩进两字） Char Char Char Char Char Char Char,正文2,正文（首行缩进两字） Char Char Char,正文（首行缩进两字） Char,表正文,正文非缩进,特点,正文2 Char1,正文2 Char Char,标题4,首行缩进,正文缩进 Char Char Char Char Char,正文缩进 Char Char Char,正文（首行缩进两字）＋行距：1.5倍行距,正文不缩进,段1,缩,表格标题,s4"/>
    <w:basedOn w:val="a"/>
    <w:qFormat/>
    <w:rsid w:val="00336153"/>
    <w:pPr>
      <w:ind w:firstLineChars="200" w:firstLine="420"/>
    </w:pPr>
    <w:rPr>
      <w:rFonts w:ascii="Calibri" w:eastAsia="宋体" w:hAnsi="Calibri" w:cs="Calibri"/>
      <w:szCs w:val="24"/>
    </w:rPr>
  </w:style>
  <w:style w:type="paragraph" w:styleId="aff">
    <w:name w:val="caption"/>
    <w:basedOn w:val="a"/>
    <w:next w:val="a"/>
    <w:link w:val="Charf0"/>
    <w:qFormat/>
    <w:rsid w:val="00336153"/>
    <w:rPr>
      <w:rFonts w:ascii="Arial" w:eastAsia="黑体" w:hAnsi="Arial" w:cs="Times New Roman"/>
      <w:sz w:val="20"/>
      <w:szCs w:val="20"/>
    </w:rPr>
  </w:style>
  <w:style w:type="paragraph" w:customStyle="1" w:styleId="23">
    <w:name w:val="样式 小四 自动设置 居中 行距: 固定值 23 磅"/>
    <w:basedOn w:val="a"/>
    <w:qFormat/>
    <w:rsid w:val="00336153"/>
    <w:pPr>
      <w:spacing w:line="460" w:lineRule="exact"/>
      <w:jc w:val="center"/>
    </w:pPr>
    <w:rPr>
      <w:rFonts w:ascii="Calibri" w:eastAsia="宋体" w:hAnsi="Calibri" w:cs="宋体"/>
      <w:sz w:val="24"/>
      <w:szCs w:val="20"/>
    </w:rPr>
  </w:style>
  <w:style w:type="paragraph" w:customStyle="1" w:styleId="CharCharCharCharCharCharChar1">
    <w:name w:val="Char Char Char Char Char Char Char1"/>
    <w:basedOn w:val="a"/>
    <w:qFormat/>
    <w:rsid w:val="00336153"/>
    <w:pPr>
      <w:spacing w:line="360" w:lineRule="auto"/>
      <w:ind w:firstLineChars="200" w:firstLine="200"/>
    </w:pPr>
    <w:rPr>
      <w:rFonts w:ascii="Calibri" w:eastAsia="宋体" w:hAnsi="Calibri" w:cs="Calibri"/>
      <w:spacing w:val="-4"/>
      <w:sz w:val="24"/>
      <w:szCs w:val="24"/>
    </w:rPr>
  </w:style>
  <w:style w:type="paragraph" w:customStyle="1" w:styleId="aff0">
    <w:name w:val="文字"/>
    <w:basedOn w:val="a"/>
    <w:qFormat/>
    <w:rsid w:val="00336153"/>
    <w:pPr>
      <w:widowControl/>
      <w:spacing w:afterLines="50" w:line="360" w:lineRule="auto"/>
      <w:ind w:firstLine="420"/>
    </w:pPr>
    <w:rPr>
      <w:rFonts w:ascii="Calibri" w:eastAsia="宋体" w:hAnsi="Calibri" w:cs="Calibri"/>
      <w:kern w:val="0"/>
      <w:sz w:val="24"/>
      <w:szCs w:val="24"/>
    </w:rPr>
  </w:style>
  <w:style w:type="paragraph" w:customStyle="1" w:styleId="aff1">
    <w:name w:val="表内容"/>
    <w:basedOn w:val="a"/>
    <w:rsid w:val="00336153"/>
    <w:pPr>
      <w:autoSpaceDE w:val="0"/>
      <w:autoSpaceDN w:val="0"/>
      <w:jc w:val="center"/>
    </w:pPr>
    <w:rPr>
      <w:rFonts w:ascii="Arial" w:eastAsia="宋体" w:hAnsi="Arial" w:cs="Arial"/>
      <w:szCs w:val="21"/>
    </w:rPr>
  </w:style>
  <w:style w:type="paragraph" w:styleId="aff2">
    <w:name w:val="List Paragraph"/>
    <w:basedOn w:val="a"/>
    <w:uiPriority w:val="1"/>
    <w:qFormat/>
    <w:rsid w:val="00336153"/>
    <w:pPr>
      <w:ind w:firstLineChars="200" w:firstLine="420"/>
    </w:pPr>
    <w:rPr>
      <w:rFonts w:ascii="Calibri" w:eastAsia="宋体" w:hAnsi="Calibri" w:cs="Calibri"/>
      <w:color w:val="333333"/>
      <w:sz w:val="28"/>
      <w:szCs w:val="20"/>
    </w:rPr>
  </w:style>
  <w:style w:type="paragraph" w:customStyle="1" w:styleId="Style14">
    <w:name w:val="_Style 14"/>
    <w:basedOn w:val="a"/>
    <w:qFormat/>
    <w:rsid w:val="00336153"/>
    <w:rPr>
      <w:rFonts w:ascii="Calibri" w:eastAsia="宋体" w:hAnsi="Calibri" w:cs="Calibri"/>
      <w:sz w:val="24"/>
      <w:szCs w:val="24"/>
    </w:rPr>
  </w:style>
  <w:style w:type="paragraph" w:customStyle="1" w:styleId="aff3">
    <w:name w:val="五号表格"/>
    <w:basedOn w:val="a"/>
    <w:qFormat/>
    <w:rsid w:val="00336153"/>
    <w:pPr>
      <w:jc w:val="center"/>
    </w:pPr>
    <w:rPr>
      <w:rFonts w:ascii="Calibri" w:eastAsia="宋体" w:hAnsi="Calibri" w:cs="Calibri"/>
      <w:szCs w:val="20"/>
    </w:rPr>
  </w:style>
  <w:style w:type="paragraph" w:customStyle="1" w:styleId="af7">
    <w:name w:val="表头"/>
    <w:basedOn w:val="a"/>
    <w:link w:val="Char17"/>
    <w:qFormat/>
    <w:rsid w:val="00336153"/>
    <w:pPr>
      <w:spacing w:before="200" w:line="500" w:lineRule="exact"/>
    </w:pPr>
    <w:rPr>
      <w:rFonts w:ascii="黑体" w:eastAsia="黑体" w:hAnsi="宋体"/>
      <w:spacing w:val="20"/>
      <w:kern w:val="36"/>
      <w:sz w:val="24"/>
      <w:szCs w:val="24"/>
    </w:rPr>
  </w:style>
  <w:style w:type="paragraph" w:customStyle="1" w:styleId="af8">
    <w:name w:val="段落"/>
    <w:basedOn w:val="afb"/>
    <w:link w:val="Charb"/>
    <w:uiPriority w:val="99"/>
    <w:qFormat/>
    <w:rsid w:val="00336153"/>
    <w:pPr>
      <w:spacing w:line="500" w:lineRule="exact"/>
      <w:ind w:firstLine="578"/>
    </w:pPr>
    <w:rPr>
      <w:rFonts w:asciiTheme="minorHAnsi" w:hAnsiTheme="minorHAnsi"/>
      <w:color w:val="auto"/>
      <w:sz w:val="28"/>
      <w:szCs w:val="24"/>
    </w:rPr>
  </w:style>
  <w:style w:type="paragraph" w:customStyle="1" w:styleId="aff4">
    <w:name w:val="鸿达表格段落"/>
    <w:basedOn w:val="a"/>
    <w:uiPriority w:val="99"/>
    <w:rsid w:val="00336153"/>
    <w:pPr>
      <w:adjustRightInd w:val="0"/>
      <w:snapToGrid w:val="0"/>
      <w:ind w:firstLineChars="100" w:firstLine="100"/>
      <w:jc w:val="left"/>
    </w:pPr>
    <w:rPr>
      <w:rFonts w:ascii="宋体" w:eastAsia="宋体" w:hAnsi="Calibri" w:cs="Calibri"/>
      <w:kern w:val="0"/>
      <w:szCs w:val="24"/>
    </w:rPr>
  </w:style>
  <w:style w:type="paragraph" w:customStyle="1" w:styleId="Default">
    <w:name w:val="Default"/>
    <w:basedOn w:val="a"/>
    <w:qFormat/>
    <w:rsid w:val="00336153"/>
    <w:pPr>
      <w:autoSpaceDE w:val="0"/>
      <w:autoSpaceDN w:val="0"/>
      <w:jc w:val="left"/>
    </w:pPr>
    <w:rPr>
      <w:rFonts w:ascii="宋体" w:eastAsia="宋体" w:hAnsi="Calibri" w:cs="Calibri" w:hint="eastAsia"/>
      <w:color w:val="000000"/>
      <w:kern w:val="0"/>
      <w:sz w:val="24"/>
      <w:szCs w:val="24"/>
    </w:rPr>
  </w:style>
  <w:style w:type="paragraph" w:customStyle="1" w:styleId="13">
    <w:name w:val="1.正文"/>
    <w:basedOn w:val="a"/>
    <w:qFormat/>
    <w:rsid w:val="00336153"/>
    <w:pPr>
      <w:spacing w:line="520" w:lineRule="exact"/>
      <w:ind w:firstLineChars="200" w:firstLine="200"/>
    </w:pPr>
    <w:rPr>
      <w:rFonts w:ascii="Times New Roman" w:eastAsia="宋体" w:hAnsi="Times New Roman" w:cs="宋体"/>
      <w:sz w:val="24"/>
      <w:szCs w:val="20"/>
    </w:rPr>
  </w:style>
  <w:style w:type="paragraph" w:customStyle="1" w:styleId="50">
    <w:name w:val="5文章(治)"/>
    <w:basedOn w:val="a"/>
    <w:link w:val="5Char0"/>
    <w:rsid w:val="00336153"/>
    <w:pPr>
      <w:spacing w:line="360" w:lineRule="auto"/>
      <w:ind w:firstLineChars="200" w:firstLine="560"/>
    </w:pPr>
    <w:rPr>
      <w:sz w:val="24"/>
    </w:rPr>
  </w:style>
  <w:style w:type="paragraph" w:customStyle="1" w:styleId="CharCharCharCharCharCharChar">
    <w:name w:val="Char Char Char Char Char Char Char"/>
    <w:basedOn w:val="a"/>
    <w:rsid w:val="00336153"/>
    <w:pPr>
      <w:adjustRightInd w:val="0"/>
      <w:spacing w:line="360" w:lineRule="atLeast"/>
    </w:pPr>
    <w:rPr>
      <w:rFonts w:ascii="Calibri" w:eastAsia="宋体" w:hAnsi="Calibri" w:cs="Calibri"/>
      <w:szCs w:val="24"/>
    </w:rPr>
  </w:style>
  <w:style w:type="paragraph" w:customStyle="1" w:styleId="21">
    <w:name w:val="21"/>
    <w:basedOn w:val="a"/>
    <w:rsid w:val="00336153"/>
    <w:pPr>
      <w:widowControl/>
      <w:spacing w:before="100" w:beforeAutospacing="1" w:after="100" w:afterAutospacing="1"/>
      <w:jc w:val="left"/>
    </w:pPr>
    <w:rPr>
      <w:rFonts w:ascii="宋体" w:eastAsia="宋体" w:hAnsi="宋体" w:cs="宋体"/>
      <w:kern w:val="0"/>
      <w:sz w:val="24"/>
      <w:szCs w:val="24"/>
    </w:rPr>
  </w:style>
  <w:style w:type="paragraph" w:styleId="30">
    <w:name w:val="Body Text Indent 3"/>
    <w:basedOn w:val="a"/>
    <w:link w:val="3Char0"/>
    <w:uiPriority w:val="99"/>
    <w:rsid w:val="00336153"/>
    <w:pPr>
      <w:spacing w:after="120"/>
      <w:ind w:leftChars="200" w:left="420"/>
    </w:pPr>
    <w:rPr>
      <w:color w:val="333333"/>
      <w:sz w:val="16"/>
      <w:szCs w:val="16"/>
    </w:rPr>
  </w:style>
  <w:style w:type="character" w:customStyle="1" w:styleId="3Char1">
    <w:name w:val="正文文本缩进 3 Char1"/>
    <w:basedOn w:val="a0"/>
    <w:link w:val="30"/>
    <w:uiPriority w:val="99"/>
    <w:rsid w:val="00336153"/>
    <w:rPr>
      <w:sz w:val="16"/>
      <w:szCs w:val="16"/>
    </w:rPr>
  </w:style>
  <w:style w:type="paragraph" w:customStyle="1" w:styleId="CharChar0">
    <w:name w:val="段落 Char Char"/>
    <w:basedOn w:val="a"/>
    <w:link w:val="CharCharChar"/>
    <w:qFormat/>
    <w:rsid w:val="00336153"/>
    <w:pPr>
      <w:spacing w:line="500" w:lineRule="exact"/>
      <w:ind w:firstLine="600"/>
    </w:pPr>
    <w:rPr>
      <w:rFonts w:ascii="宋体" w:hAnsi="宋体"/>
      <w:sz w:val="28"/>
      <w:szCs w:val="28"/>
    </w:rPr>
  </w:style>
  <w:style w:type="paragraph" w:customStyle="1" w:styleId="CharCharCharCharCharCharChar2">
    <w:name w:val="Char Char Char Char Char Char Char2"/>
    <w:basedOn w:val="a"/>
    <w:rsid w:val="00336153"/>
    <w:pPr>
      <w:spacing w:line="360" w:lineRule="auto"/>
      <w:ind w:firstLineChars="200" w:firstLine="200"/>
    </w:pPr>
    <w:rPr>
      <w:rFonts w:ascii="Times New Roman" w:eastAsia="宋体" w:hAnsi="Times New Roman" w:cs="Times New Roman"/>
      <w:spacing w:val="-4"/>
      <w:sz w:val="24"/>
      <w:szCs w:val="24"/>
    </w:rPr>
  </w:style>
  <w:style w:type="paragraph" w:styleId="aff5">
    <w:name w:val="List"/>
    <w:basedOn w:val="a"/>
    <w:qFormat/>
    <w:rsid w:val="00336153"/>
    <w:pPr>
      <w:ind w:left="200" w:hangingChars="200" w:hanging="200"/>
    </w:pPr>
    <w:rPr>
      <w:rFonts w:ascii="Calibri" w:eastAsia="宋体" w:hAnsi="Calibri" w:cs="Calibri"/>
      <w:color w:val="333333"/>
      <w:sz w:val="28"/>
      <w:szCs w:val="20"/>
    </w:rPr>
  </w:style>
  <w:style w:type="paragraph" w:styleId="22">
    <w:name w:val="Body Text Indent 2"/>
    <w:basedOn w:val="a"/>
    <w:link w:val="2Char1"/>
    <w:qFormat/>
    <w:rsid w:val="00336153"/>
    <w:pPr>
      <w:spacing w:after="120" w:line="480" w:lineRule="auto"/>
      <w:ind w:leftChars="200" w:left="420"/>
    </w:pPr>
    <w:rPr>
      <w:rFonts w:ascii="Calibri" w:eastAsia="宋体" w:hAnsi="Calibri" w:cs="Times New Roman"/>
      <w:color w:val="333333"/>
      <w:sz w:val="28"/>
      <w:szCs w:val="20"/>
    </w:rPr>
  </w:style>
  <w:style w:type="character" w:customStyle="1" w:styleId="2Char2">
    <w:name w:val="正文文本缩进 2 Char"/>
    <w:basedOn w:val="a0"/>
    <w:link w:val="22"/>
    <w:rsid w:val="00336153"/>
  </w:style>
  <w:style w:type="paragraph" w:styleId="HTML">
    <w:name w:val="HTML Preformatted"/>
    <w:basedOn w:val="a"/>
    <w:link w:val="HTMLChar"/>
    <w:rsid w:val="0033615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sz w:val="24"/>
      <w:szCs w:val="24"/>
    </w:rPr>
  </w:style>
  <w:style w:type="character" w:customStyle="1" w:styleId="HTMLChar1">
    <w:name w:val="HTML 预设格式 Char1"/>
    <w:basedOn w:val="a0"/>
    <w:link w:val="HTML"/>
    <w:uiPriority w:val="99"/>
    <w:rsid w:val="00336153"/>
    <w:rPr>
      <w:rFonts w:ascii="Courier New" w:hAnsi="Courier New" w:cs="Courier New"/>
      <w:sz w:val="20"/>
      <w:szCs w:val="20"/>
    </w:rPr>
  </w:style>
  <w:style w:type="paragraph" w:customStyle="1" w:styleId="14">
    <w:name w:val="列出段落1"/>
    <w:basedOn w:val="a"/>
    <w:qFormat/>
    <w:rsid w:val="00336153"/>
    <w:pPr>
      <w:ind w:firstLineChars="200" w:firstLine="420"/>
    </w:pPr>
    <w:rPr>
      <w:rFonts w:ascii="Calibri" w:eastAsia="宋体" w:hAnsi="Calibri" w:cs="Calibri"/>
      <w:color w:val="333333"/>
      <w:sz w:val="28"/>
      <w:szCs w:val="20"/>
    </w:rPr>
  </w:style>
  <w:style w:type="paragraph" w:customStyle="1" w:styleId="aff6">
    <w:name w:val="样式 正文（首行缩进两字） + 五号 居中"/>
    <w:basedOn w:val="a"/>
    <w:rsid w:val="00336153"/>
    <w:pPr>
      <w:adjustRightInd w:val="0"/>
      <w:jc w:val="center"/>
    </w:pPr>
    <w:rPr>
      <w:rFonts w:ascii="宋体" w:eastAsia="宋体" w:hAnsi="Calibri" w:cs="宋体"/>
      <w:spacing w:val="-4"/>
      <w:kern w:val="0"/>
      <w:sz w:val="24"/>
      <w:szCs w:val="24"/>
    </w:rPr>
  </w:style>
  <w:style w:type="paragraph" w:customStyle="1" w:styleId="CharCharCharCharCharChar1CharCharCharChar">
    <w:name w:val="Char Char Char Char Char Char1 Char Char Char Char"/>
    <w:basedOn w:val="a"/>
    <w:rsid w:val="00336153"/>
    <w:rPr>
      <w:rFonts w:ascii="Tahoma" w:eastAsia="宋体" w:hAnsi="Tahoma" w:cs="Calibri"/>
      <w:sz w:val="24"/>
      <w:szCs w:val="24"/>
    </w:rPr>
  </w:style>
  <w:style w:type="paragraph" w:customStyle="1" w:styleId="CharCharCharChar1">
    <w:name w:val="Char Char Char Char1"/>
    <w:basedOn w:val="a"/>
    <w:qFormat/>
    <w:rsid w:val="00336153"/>
    <w:rPr>
      <w:rFonts w:ascii="Calibri" w:eastAsia="宋体" w:hAnsi="Calibri" w:cs="Calibri"/>
      <w:sz w:val="24"/>
      <w:szCs w:val="24"/>
    </w:rPr>
  </w:style>
  <w:style w:type="paragraph" w:customStyle="1" w:styleId="CharCharCharCharCharCharCharCharCharChar">
    <w:name w:val="Char Char Char Char Char Char Char Char Char Char"/>
    <w:basedOn w:val="a"/>
    <w:qFormat/>
    <w:rsid w:val="00336153"/>
    <w:pPr>
      <w:spacing w:line="360" w:lineRule="auto"/>
      <w:ind w:firstLineChars="200" w:firstLine="200"/>
    </w:pPr>
    <w:rPr>
      <w:rFonts w:ascii="宋体" w:eastAsia="宋体" w:hAnsi="宋体" w:cs="宋体"/>
      <w:sz w:val="24"/>
      <w:szCs w:val="24"/>
    </w:rPr>
  </w:style>
  <w:style w:type="paragraph" w:customStyle="1" w:styleId="af9">
    <w:name w:val="环评正文"/>
    <w:basedOn w:val="a"/>
    <w:link w:val="Charc"/>
    <w:qFormat/>
    <w:rsid w:val="00336153"/>
    <w:pPr>
      <w:spacing w:line="360" w:lineRule="auto"/>
      <w:ind w:left="1" w:firstLineChars="175" w:firstLine="420"/>
    </w:pPr>
    <w:rPr>
      <w:rFonts w:ascii="宋体" w:hAnsi="宋体" w:cs="宋体"/>
      <w:sz w:val="24"/>
    </w:rPr>
  </w:style>
  <w:style w:type="paragraph" w:customStyle="1" w:styleId="aff7">
    <w:name w:val="表格式"/>
    <w:basedOn w:val="aff5"/>
    <w:qFormat/>
    <w:rsid w:val="00336153"/>
    <w:pPr>
      <w:adjustRightInd w:val="0"/>
      <w:snapToGrid w:val="0"/>
      <w:spacing w:line="400" w:lineRule="exact"/>
      <w:ind w:left="0" w:firstLineChars="0" w:firstLine="0"/>
      <w:jc w:val="center"/>
    </w:pPr>
    <w:rPr>
      <w:rFonts w:ascii="宋体"/>
      <w:color w:val="auto"/>
      <w:spacing w:val="-4"/>
      <w:sz w:val="24"/>
    </w:rPr>
  </w:style>
  <w:style w:type="paragraph" w:customStyle="1" w:styleId="12">
    <w:name w:val="正文1"/>
    <w:basedOn w:val="a"/>
    <w:link w:val="1Char0"/>
    <w:qFormat/>
    <w:rsid w:val="00336153"/>
    <w:pPr>
      <w:ind w:firstLine="552"/>
    </w:pPr>
    <w:rPr>
      <w:rFonts w:ascii="楷体_GB2312" w:eastAsia="楷体_GB2312"/>
      <w:b/>
      <w:sz w:val="28"/>
    </w:rPr>
  </w:style>
  <w:style w:type="paragraph" w:customStyle="1" w:styleId="110">
    <w:name w:val="1.1"/>
    <w:basedOn w:val="a"/>
    <w:rsid w:val="00336153"/>
    <w:pPr>
      <w:spacing w:before="120" w:line="360" w:lineRule="auto"/>
      <w:ind w:firstLineChars="100" w:firstLine="100"/>
      <w:outlineLvl w:val="1"/>
    </w:pPr>
    <w:rPr>
      <w:rFonts w:ascii="Times New Roman" w:eastAsia="宋体" w:hAnsi="Times New Roman" w:cs="宋体"/>
      <w:b/>
      <w:bCs/>
      <w:sz w:val="28"/>
      <w:szCs w:val="20"/>
    </w:rPr>
  </w:style>
  <w:style w:type="paragraph" w:customStyle="1" w:styleId="15">
    <w:name w:val="1.表头"/>
    <w:basedOn w:val="a"/>
    <w:rsid w:val="00336153"/>
    <w:pPr>
      <w:spacing w:line="440" w:lineRule="exact"/>
      <w:ind w:firstLineChars="150" w:firstLine="360"/>
    </w:pPr>
    <w:rPr>
      <w:rFonts w:ascii="Times New Roman" w:eastAsia="黑体" w:hAnsi="Times New Roman" w:cs="宋体"/>
      <w:sz w:val="24"/>
      <w:szCs w:val="20"/>
    </w:rPr>
  </w:style>
  <w:style w:type="paragraph" w:customStyle="1" w:styleId="aff8">
    <w:name w:val="清改表格字体"/>
    <w:basedOn w:val="a"/>
    <w:qFormat/>
    <w:rsid w:val="00336153"/>
    <w:pPr>
      <w:jc w:val="center"/>
    </w:pPr>
    <w:rPr>
      <w:rFonts w:ascii="Times New Roman" w:eastAsia="宋体" w:hAnsi="Times New Roman" w:cs="Times New Roman"/>
      <w:szCs w:val="20"/>
    </w:rPr>
  </w:style>
  <w:style w:type="paragraph" w:styleId="aff9">
    <w:name w:val="Revision"/>
    <w:hidden/>
    <w:uiPriority w:val="99"/>
    <w:unhideWhenUsed/>
    <w:rsid w:val="00336153"/>
    <w:rPr>
      <w:rFonts w:ascii="Calibri" w:eastAsia="宋体" w:hAnsi="Calibri" w:cs="Calibri"/>
      <w:color w:val="333333"/>
      <w:sz w:val="28"/>
      <w:szCs w:val="20"/>
    </w:rPr>
  </w:style>
  <w:style w:type="character" w:styleId="affa">
    <w:name w:val="Emphasis"/>
    <w:uiPriority w:val="20"/>
    <w:qFormat/>
    <w:rsid w:val="00336153"/>
    <w:rPr>
      <w:i/>
      <w:iCs/>
    </w:rPr>
  </w:style>
  <w:style w:type="character" w:customStyle="1" w:styleId="Char1b">
    <w:name w:val="正文缩进 Char1"/>
    <w:locked/>
    <w:rsid w:val="00336153"/>
    <w:rPr>
      <w:rFonts w:ascii="宋体" w:eastAsia="宋体" w:hAnsi="宋体"/>
      <w:kern w:val="2"/>
      <w:sz w:val="28"/>
      <w:lang w:val="en-US" w:eastAsia="zh-CN" w:bidi="ar-SA"/>
    </w:rPr>
  </w:style>
  <w:style w:type="character" w:customStyle="1" w:styleId="fontstyle01">
    <w:name w:val="fontstyle01"/>
    <w:rsid w:val="00336153"/>
    <w:rPr>
      <w:rFonts w:ascii="宋体" w:eastAsia="宋体" w:hAnsi="宋体" w:hint="eastAsia"/>
      <w:b w:val="0"/>
      <w:bCs w:val="0"/>
      <w:i w:val="0"/>
      <w:iCs w:val="0"/>
      <w:color w:val="000000"/>
      <w:sz w:val="24"/>
      <w:szCs w:val="24"/>
    </w:rPr>
  </w:style>
  <w:style w:type="character" w:customStyle="1" w:styleId="1Char1">
    <w:name w:val="标题 1 Char1"/>
    <w:rsid w:val="00336153"/>
    <w:rPr>
      <w:rFonts w:ascii="宋体" w:eastAsia="华文细黑" w:hAnsi="宋体"/>
      <w:kern w:val="44"/>
      <w:sz w:val="36"/>
      <w:szCs w:val="21"/>
      <w:lang w:val="en-US" w:eastAsia="zh-CN" w:bidi="ar-SA"/>
    </w:rPr>
  </w:style>
  <w:style w:type="character" w:customStyle="1" w:styleId="Charf0">
    <w:name w:val="题注 Char"/>
    <w:link w:val="aff"/>
    <w:locked/>
    <w:rsid w:val="00336153"/>
    <w:rPr>
      <w:rFonts w:ascii="Arial" w:eastAsia="黑体" w:hAnsi="Arial" w:cs="Times New Roman"/>
      <w:sz w:val="20"/>
      <w:szCs w:val="20"/>
    </w:rPr>
  </w:style>
  <w:style w:type="character" w:customStyle="1" w:styleId="CharCharCharChar0">
    <w:name w:val="段落 Char Char Char Char"/>
    <w:rsid w:val="00336153"/>
    <w:rPr>
      <w:rFonts w:ascii="宋体" w:eastAsia="宋体" w:hAnsi="宋体" w:cs="宋体"/>
      <w:sz w:val="24"/>
      <w:szCs w:val="24"/>
      <w:lang w:val="en-US" w:eastAsia="zh-CN" w:bidi="ar-SA"/>
    </w:rPr>
  </w:style>
  <w:style w:type="character" w:customStyle="1" w:styleId="2Char10">
    <w:name w:val="标题 2 Char1"/>
    <w:rsid w:val="00336153"/>
    <w:rPr>
      <w:rFonts w:ascii="黑体" w:eastAsia="黑体" w:hAnsi="宋体"/>
      <w:kern w:val="2"/>
      <w:sz w:val="30"/>
      <w:szCs w:val="30"/>
    </w:rPr>
  </w:style>
  <w:style w:type="character" w:customStyle="1" w:styleId="textblack11">
    <w:name w:val="text_black11"/>
    <w:rsid w:val="00336153"/>
    <w:rPr>
      <w:strike w:val="0"/>
      <w:dstrike w:val="0"/>
      <w:color w:val="000000"/>
      <w:sz w:val="18"/>
      <w:szCs w:val="18"/>
      <w:u w:val="none"/>
    </w:rPr>
  </w:style>
  <w:style w:type="character" w:customStyle="1" w:styleId="6Char1">
    <w:name w:val="标题 6 Char1"/>
    <w:link w:val="6"/>
    <w:rsid w:val="00336153"/>
    <w:rPr>
      <w:rFonts w:ascii="Arial" w:eastAsia="黑体" w:hAnsi="Arial" w:cs="Times New Roman"/>
      <w:b/>
      <w:sz w:val="24"/>
      <w:szCs w:val="21"/>
    </w:rPr>
  </w:style>
  <w:style w:type="character" w:customStyle="1" w:styleId="CharChar1">
    <w:name w:val="Char Char"/>
    <w:locked/>
    <w:rsid w:val="00336153"/>
    <w:rPr>
      <w:rFonts w:ascii="宋体" w:eastAsia="宋体" w:hAnsi="宋体"/>
      <w:b/>
      <w:bCs/>
      <w:kern w:val="2"/>
      <w:sz w:val="21"/>
      <w:szCs w:val="24"/>
      <w:lang w:bidi="ar-SA"/>
    </w:rPr>
  </w:style>
  <w:style w:type="character" w:customStyle="1" w:styleId="2Char3">
    <w:name w:val="正文文本 2 Char"/>
    <w:locked/>
    <w:rsid w:val="00336153"/>
    <w:rPr>
      <w:rFonts w:ascii="宋体" w:eastAsia="宋体" w:hAnsi="宋体"/>
      <w:kern w:val="2"/>
      <w:sz w:val="28"/>
      <w:szCs w:val="24"/>
      <w:lang w:val="en-US" w:eastAsia="zh-CN" w:bidi="ar-SA"/>
    </w:rPr>
  </w:style>
  <w:style w:type="character" w:customStyle="1" w:styleId="3Char10">
    <w:name w:val="标题 3 Char1"/>
    <w:rsid w:val="00336153"/>
    <w:rPr>
      <w:rFonts w:eastAsia="宋体"/>
      <w:b/>
      <w:bCs/>
      <w:kern w:val="2"/>
      <w:sz w:val="28"/>
      <w:szCs w:val="28"/>
      <w:lang w:val="en-US" w:eastAsia="zh-CN" w:bidi="ar-SA"/>
    </w:rPr>
  </w:style>
  <w:style w:type="character" w:customStyle="1" w:styleId="5Char10">
    <w:name w:val="5文章(治) Char1"/>
    <w:locked/>
    <w:rsid w:val="00336153"/>
    <w:rPr>
      <w:rFonts w:ascii="宋体" w:eastAsia="宋体" w:hAnsi="宋体"/>
      <w:color w:val="000000"/>
      <w:kern w:val="2"/>
      <w:sz w:val="24"/>
      <w:lang w:val="en-US" w:eastAsia="zh-CN" w:bidi="ar-SA"/>
    </w:rPr>
  </w:style>
  <w:style w:type="character" w:customStyle="1" w:styleId="titleblack141">
    <w:name w:val="title_black_141"/>
    <w:rsid w:val="00336153"/>
    <w:rPr>
      <w:strike w:val="0"/>
      <w:dstrike w:val="0"/>
      <w:color w:val="000000"/>
      <w:sz w:val="21"/>
      <w:szCs w:val="21"/>
      <w:u w:val="none"/>
    </w:rPr>
  </w:style>
  <w:style w:type="character" w:customStyle="1" w:styleId="01Char">
    <w:name w:val="正文01 Char"/>
    <w:link w:val="01"/>
    <w:locked/>
    <w:rsid w:val="00336153"/>
    <w:rPr>
      <w:rFonts w:ascii="宋体" w:hAnsi="宋体"/>
      <w:sz w:val="24"/>
      <w:szCs w:val="24"/>
    </w:rPr>
  </w:style>
  <w:style w:type="character" w:customStyle="1" w:styleId="font01">
    <w:name w:val="font01"/>
    <w:rsid w:val="00336153"/>
    <w:rPr>
      <w:rFonts w:ascii="Times New Roman" w:hAnsi="Times New Roman" w:cs="Times New Roman" w:hint="default"/>
      <w:strike w:val="0"/>
      <w:dstrike w:val="0"/>
      <w:color w:val="000000"/>
      <w:sz w:val="20"/>
      <w:szCs w:val="20"/>
      <w:u w:val="none"/>
    </w:rPr>
  </w:style>
  <w:style w:type="character" w:customStyle="1" w:styleId="CharChar12">
    <w:name w:val="Char Char12"/>
    <w:rsid w:val="00336153"/>
    <w:rPr>
      <w:sz w:val="18"/>
      <w:szCs w:val="18"/>
    </w:rPr>
  </w:style>
  <w:style w:type="character" w:customStyle="1" w:styleId="Charf1">
    <w:name w:val="无间隔 Char"/>
    <w:link w:val="affb"/>
    <w:uiPriority w:val="1"/>
    <w:rsid w:val="00336153"/>
    <w:rPr>
      <w:sz w:val="22"/>
    </w:rPr>
  </w:style>
  <w:style w:type="character" w:customStyle="1" w:styleId="26614Char">
    <w:name w:val="样式 标题 2 + 段前: 6 磅 段后: 6 磅 行距: 多倍行距 1.4 字行 Char"/>
    <w:link w:val="26614"/>
    <w:rsid w:val="00336153"/>
    <w:rPr>
      <w:rFonts w:ascii="黑体" w:hAnsi="宋体"/>
      <w:b/>
      <w:bCs/>
      <w:sz w:val="32"/>
      <w:szCs w:val="32"/>
    </w:rPr>
  </w:style>
  <w:style w:type="character" w:customStyle="1" w:styleId="CharCharChar0">
    <w:name w:val="表头 Char Char Char"/>
    <w:rsid w:val="00336153"/>
    <w:rPr>
      <w:rFonts w:ascii="黑体" w:eastAsia="黑体" w:hAnsi="宋体"/>
      <w:kern w:val="36"/>
      <w:sz w:val="24"/>
      <w:szCs w:val="24"/>
      <w:lang w:val="en-US" w:eastAsia="zh-CN" w:bidi="ar-SA"/>
    </w:rPr>
  </w:style>
  <w:style w:type="character" w:customStyle="1" w:styleId="CharChar10">
    <w:name w:val="Char Char1"/>
    <w:rsid w:val="00336153"/>
    <w:rPr>
      <w:rFonts w:ascii="Arial" w:eastAsia="黑体" w:hAnsi="Arial"/>
      <w:bCs/>
      <w:kern w:val="2"/>
      <w:sz w:val="24"/>
      <w:szCs w:val="24"/>
      <w:lang w:val="en-US" w:eastAsia="zh-CN" w:bidi="ar-SA"/>
    </w:rPr>
  </w:style>
  <w:style w:type="character" w:customStyle="1" w:styleId="5Char1">
    <w:name w:val="标题 5 Char1"/>
    <w:link w:val="5"/>
    <w:rsid w:val="00336153"/>
    <w:rPr>
      <w:rFonts w:ascii="宋体" w:eastAsia="宋体" w:hAnsi="宋体" w:cs="Times New Roman"/>
      <w:b/>
      <w:sz w:val="28"/>
      <w:szCs w:val="21"/>
    </w:rPr>
  </w:style>
  <w:style w:type="character" w:customStyle="1" w:styleId="CharChar11">
    <w:name w:val="Char Char11"/>
    <w:rsid w:val="00336153"/>
    <w:rPr>
      <w:sz w:val="18"/>
      <w:szCs w:val="18"/>
    </w:rPr>
  </w:style>
  <w:style w:type="character" w:customStyle="1" w:styleId="CharChar2">
    <w:name w:val="Char Char2"/>
    <w:locked/>
    <w:rsid w:val="00336153"/>
    <w:rPr>
      <w:rFonts w:ascii="华文中宋" w:eastAsia="华文中宋" w:hAnsi="华文中宋"/>
      <w:sz w:val="28"/>
      <w:lang w:bidi="ar-SA"/>
    </w:rPr>
  </w:style>
  <w:style w:type="character" w:customStyle="1" w:styleId="001Char">
    <w:name w:val="正文001 Char"/>
    <w:link w:val="001"/>
    <w:rsid w:val="00336153"/>
    <w:rPr>
      <w:rFonts w:ascii="Arial" w:hAnsi="Arial"/>
      <w:sz w:val="24"/>
    </w:rPr>
  </w:style>
  <w:style w:type="character" w:customStyle="1" w:styleId="font21">
    <w:name w:val="font21"/>
    <w:rsid w:val="00336153"/>
    <w:rPr>
      <w:rFonts w:ascii="宋体" w:eastAsia="宋体" w:hAnsi="宋体" w:cs="宋体" w:hint="eastAsia"/>
      <w:strike w:val="0"/>
      <w:dstrike w:val="0"/>
      <w:color w:val="000000"/>
      <w:sz w:val="20"/>
      <w:szCs w:val="20"/>
      <w:u w:val="none"/>
    </w:rPr>
  </w:style>
  <w:style w:type="character" w:customStyle="1" w:styleId="33Char3CharChar3CharCharChar3CharCChar">
    <w:name w:val="样式 标题 3标题 3 Char标题 3 Char Char标题 3 Char Char Char标题 3 Char C... Char"/>
    <w:link w:val="33Char3CharChar3CharCharChar3CharC"/>
    <w:rsid w:val="00336153"/>
    <w:rPr>
      <w:b/>
      <w:bCs/>
      <w:color w:val="000000"/>
      <w:sz w:val="30"/>
      <w:szCs w:val="28"/>
    </w:rPr>
  </w:style>
  <w:style w:type="character" w:customStyle="1" w:styleId="CharCharChar1CharChar">
    <w:name w:val="表头 Char Char Char1 Char Char"/>
    <w:link w:val="CharCharChar1Char"/>
    <w:rsid w:val="00336153"/>
    <w:rPr>
      <w:b/>
      <w:sz w:val="24"/>
      <w:szCs w:val="24"/>
    </w:rPr>
  </w:style>
  <w:style w:type="character" w:customStyle="1" w:styleId="CharCharCharCharChar">
    <w:name w:val="表头 Char Char Char Char Char"/>
    <w:link w:val="CharCharCharChar2"/>
    <w:rsid w:val="00336153"/>
    <w:rPr>
      <w:rFonts w:ascii="黑体" w:eastAsia="黑体"/>
      <w:spacing w:val="20"/>
      <w:sz w:val="24"/>
      <w:szCs w:val="24"/>
    </w:rPr>
  </w:style>
  <w:style w:type="character" w:customStyle="1" w:styleId="postbody1">
    <w:name w:val="postbody1"/>
    <w:rsid w:val="00336153"/>
    <w:rPr>
      <w:sz w:val="18"/>
      <w:szCs w:val="18"/>
    </w:rPr>
  </w:style>
  <w:style w:type="character" w:customStyle="1" w:styleId="2Char11">
    <w:name w:val="正文文本 2 Char1"/>
    <w:link w:val="24"/>
    <w:rsid w:val="00336153"/>
    <w:rPr>
      <w:sz w:val="28"/>
      <w:szCs w:val="24"/>
    </w:rPr>
  </w:style>
  <w:style w:type="character" w:customStyle="1" w:styleId="2Char1">
    <w:name w:val="正文文本缩进 2 Char1"/>
    <w:link w:val="22"/>
    <w:rsid w:val="00336153"/>
    <w:rPr>
      <w:rFonts w:ascii="Calibri" w:eastAsia="宋体" w:hAnsi="Calibri" w:cs="Times New Roman"/>
      <w:color w:val="333333"/>
      <w:sz w:val="28"/>
      <w:szCs w:val="20"/>
    </w:rPr>
  </w:style>
  <w:style w:type="character" w:customStyle="1" w:styleId="4Char1">
    <w:name w:val="标题 4 Char1"/>
    <w:link w:val="4"/>
    <w:rsid w:val="00336153"/>
    <w:rPr>
      <w:rFonts w:ascii="Times New Roman" w:eastAsia="宋体" w:hAnsi="Times New Roman" w:cs="Times New Roman"/>
      <w:b/>
      <w:sz w:val="24"/>
      <w:szCs w:val="24"/>
    </w:rPr>
  </w:style>
  <w:style w:type="character" w:customStyle="1" w:styleId="33Char3CharChar3CharCharChar3CharC10Char">
    <w:name w:val="样式 标题 3标题 3 Char标题 3 Char Char标题 3 Char Char Char标题 3 Char C...10 Char"/>
    <w:link w:val="33Char3CharChar3CharCharChar3CharC10"/>
    <w:rsid w:val="00336153"/>
    <w:rPr>
      <w:b/>
      <w:bCs/>
      <w:sz w:val="28"/>
      <w:szCs w:val="28"/>
    </w:rPr>
  </w:style>
  <w:style w:type="character" w:customStyle="1" w:styleId="CharChar111">
    <w:name w:val="Char Char111"/>
    <w:rsid w:val="00336153"/>
    <w:rPr>
      <w:sz w:val="18"/>
      <w:szCs w:val="18"/>
    </w:rPr>
  </w:style>
  <w:style w:type="character" w:customStyle="1" w:styleId="apple-converted-space">
    <w:name w:val="apple-converted-space"/>
    <w:rsid w:val="00336153"/>
  </w:style>
  <w:style w:type="character" w:customStyle="1" w:styleId="CharChar3">
    <w:name w:val="Char Char3"/>
    <w:locked/>
    <w:rsid w:val="00336153"/>
    <w:rPr>
      <w:rFonts w:ascii="宋体" w:eastAsia="宋体" w:hAnsi="宋体"/>
      <w:kern w:val="2"/>
      <w:sz w:val="18"/>
      <w:szCs w:val="18"/>
      <w:lang w:val="en-US" w:eastAsia="zh-CN" w:bidi="ar-SA"/>
    </w:rPr>
  </w:style>
  <w:style w:type="character" w:customStyle="1" w:styleId="Charf2">
    <w:name w:val="孙普文字 Char"/>
    <w:aliases w:val="纯文本 Char Char Char Char,纯文本 Char Char Char1,纯文本 Char Char Char Char Char Char Char Char Char,纯文本 Char Char Char Char Char Char Char Char Char Char Char Char Char Char,普通文字 Char Char,纯文本 Char Char Char2,普通文字 Char Char Char,普通文字 Char1,纯文本1 Char1"/>
    <w:rsid w:val="00336153"/>
    <w:rPr>
      <w:rFonts w:ascii="宋体" w:eastAsia="宋体" w:hAnsi="Courier New" w:cs="Courier New"/>
      <w:kern w:val="2"/>
      <w:sz w:val="21"/>
      <w:szCs w:val="21"/>
      <w:lang w:val="en-US" w:eastAsia="zh-CN" w:bidi="ar-SA"/>
    </w:rPr>
  </w:style>
  <w:style w:type="character" w:customStyle="1" w:styleId="33Char3CharChar3CharCharChar3CharC4Char">
    <w:name w:val="样式 标题 3标题 3 Char标题 3 Char Char标题 3 Char Char Char标题 3 Char C...4 Char"/>
    <w:link w:val="33Char3CharChar3CharCharChar3CharC4"/>
    <w:rsid w:val="00336153"/>
    <w:rPr>
      <w:b/>
      <w:bCs/>
      <w:sz w:val="24"/>
      <w:szCs w:val="24"/>
    </w:rPr>
  </w:style>
  <w:style w:type="character" w:customStyle="1" w:styleId="CharChar13">
    <w:name w:val="段落 Char Char1"/>
    <w:rsid w:val="00336153"/>
    <w:rPr>
      <w:rFonts w:ascii="宋体" w:eastAsia="宋体"/>
      <w:kern w:val="2"/>
      <w:sz w:val="28"/>
      <w:szCs w:val="28"/>
      <w:lang w:val="en-US" w:eastAsia="zh-CN" w:bidi="ar-SA"/>
    </w:rPr>
  </w:style>
  <w:style w:type="character" w:customStyle="1" w:styleId="CharChar121">
    <w:name w:val="Char Char121"/>
    <w:rsid w:val="00336153"/>
    <w:rPr>
      <w:sz w:val="18"/>
      <w:szCs w:val="18"/>
    </w:rPr>
  </w:style>
  <w:style w:type="character" w:customStyle="1" w:styleId="Charf3">
    <w:name w:val="文档结构图 Char"/>
    <w:link w:val="affc"/>
    <w:rsid w:val="00336153"/>
    <w:rPr>
      <w:rFonts w:ascii="宋体" w:hAnsi="宋体"/>
      <w:szCs w:val="21"/>
      <w:shd w:val="clear" w:color="auto" w:fill="000080"/>
    </w:rPr>
  </w:style>
  <w:style w:type="character" w:customStyle="1" w:styleId="7Char1">
    <w:name w:val="标题 7 Char1"/>
    <w:link w:val="7"/>
    <w:rsid w:val="00336153"/>
    <w:rPr>
      <w:rFonts w:ascii="宋体" w:eastAsia="宋体" w:hAnsi="宋体" w:cs="Times New Roman"/>
      <w:b/>
      <w:sz w:val="24"/>
      <w:szCs w:val="21"/>
    </w:rPr>
  </w:style>
  <w:style w:type="character" w:customStyle="1" w:styleId="8Char1">
    <w:name w:val="标题 8 Char1"/>
    <w:link w:val="8"/>
    <w:rsid w:val="00336153"/>
    <w:rPr>
      <w:rFonts w:ascii="Arial" w:eastAsia="黑体" w:hAnsi="Arial" w:cs="Times New Roman"/>
      <w:sz w:val="24"/>
      <w:szCs w:val="21"/>
    </w:rPr>
  </w:style>
  <w:style w:type="character" w:customStyle="1" w:styleId="9Char1">
    <w:name w:val="标题 9 Char1"/>
    <w:link w:val="9"/>
    <w:rsid w:val="00336153"/>
    <w:rPr>
      <w:rFonts w:ascii="Arial" w:eastAsia="黑体" w:hAnsi="Arial" w:cs="Times New Roman"/>
      <w:szCs w:val="21"/>
    </w:rPr>
  </w:style>
  <w:style w:type="character" w:customStyle="1" w:styleId="CharChar130">
    <w:name w:val="Char Char13"/>
    <w:rsid w:val="00336153"/>
    <w:rPr>
      <w:rFonts w:ascii="Arial" w:eastAsia="黑体" w:hAnsi="Arial" w:cs="Arial" w:hint="default"/>
      <w:bCs/>
      <w:kern w:val="2"/>
      <w:sz w:val="24"/>
      <w:szCs w:val="24"/>
      <w:lang w:val="en-US" w:eastAsia="zh-CN" w:bidi="ar-SA"/>
    </w:rPr>
  </w:style>
  <w:style w:type="paragraph" w:styleId="51">
    <w:name w:val="toc 5"/>
    <w:basedOn w:val="a"/>
    <w:next w:val="a"/>
    <w:uiPriority w:val="39"/>
    <w:rsid w:val="00336153"/>
    <w:pPr>
      <w:tabs>
        <w:tab w:val="left" w:pos="7200"/>
      </w:tabs>
      <w:spacing w:line="360" w:lineRule="auto"/>
      <w:ind w:left="840" w:firstLineChars="200" w:firstLine="480"/>
      <w:jc w:val="left"/>
    </w:pPr>
    <w:rPr>
      <w:rFonts w:ascii="Times New Roman" w:eastAsia="宋体" w:hAnsi="Times New Roman" w:cs="Times New Roman"/>
      <w:sz w:val="18"/>
      <w:szCs w:val="18"/>
    </w:rPr>
  </w:style>
  <w:style w:type="paragraph" w:styleId="affd">
    <w:name w:val="table of figures"/>
    <w:basedOn w:val="a"/>
    <w:next w:val="a"/>
    <w:rsid w:val="00336153"/>
    <w:pPr>
      <w:tabs>
        <w:tab w:val="left" w:pos="7200"/>
      </w:tabs>
      <w:spacing w:line="360" w:lineRule="auto"/>
      <w:ind w:leftChars="200" w:left="200" w:hangingChars="200" w:hanging="200"/>
    </w:pPr>
    <w:rPr>
      <w:rFonts w:ascii="Times New Roman" w:eastAsia="宋体" w:hAnsi="Times New Roman" w:cs="Times New Roman"/>
      <w:sz w:val="24"/>
      <w:szCs w:val="21"/>
    </w:rPr>
  </w:style>
  <w:style w:type="paragraph" w:styleId="affe">
    <w:name w:val="toa heading"/>
    <w:basedOn w:val="a"/>
    <w:next w:val="a"/>
    <w:rsid w:val="00336153"/>
    <w:pPr>
      <w:tabs>
        <w:tab w:val="left" w:pos="7200"/>
      </w:tabs>
      <w:spacing w:before="120" w:line="360" w:lineRule="auto"/>
      <w:ind w:firstLineChars="200" w:firstLine="480"/>
    </w:pPr>
    <w:rPr>
      <w:rFonts w:ascii="Arial" w:eastAsia="宋体" w:hAnsi="Arial" w:cs="Arial"/>
      <w:sz w:val="24"/>
      <w:szCs w:val="24"/>
    </w:rPr>
  </w:style>
  <w:style w:type="paragraph" w:styleId="afff">
    <w:name w:val="Body Text First Indent"/>
    <w:basedOn w:val="ab"/>
    <w:link w:val="Charf4"/>
    <w:qFormat/>
    <w:rsid w:val="00336153"/>
    <w:pPr>
      <w:widowControl w:val="0"/>
      <w:tabs>
        <w:tab w:val="left" w:pos="7200"/>
      </w:tabs>
      <w:snapToGrid/>
      <w:spacing w:before="0" w:after="120" w:line="360" w:lineRule="auto"/>
      <w:ind w:right="0" w:firstLineChars="100" w:firstLine="420"/>
    </w:pPr>
    <w:rPr>
      <w:sz w:val="24"/>
    </w:rPr>
  </w:style>
  <w:style w:type="character" w:customStyle="1" w:styleId="Charf4">
    <w:name w:val="正文首行缩进 Char"/>
    <w:basedOn w:val="Char10"/>
    <w:link w:val="afff"/>
    <w:rsid w:val="00336153"/>
    <w:rPr>
      <w:sz w:val="24"/>
    </w:rPr>
  </w:style>
  <w:style w:type="paragraph" w:styleId="25">
    <w:name w:val="toc 2"/>
    <w:basedOn w:val="a"/>
    <w:next w:val="a"/>
    <w:uiPriority w:val="39"/>
    <w:qFormat/>
    <w:rsid w:val="00336153"/>
    <w:pPr>
      <w:tabs>
        <w:tab w:val="left" w:pos="600"/>
        <w:tab w:val="right" w:leader="dot" w:pos="8720"/>
      </w:tabs>
      <w:spacing w:line="440" w:lineRule="exact"/>
      <w:ind w:left="210" w:firstLineChars="200" w:firstLine="200"/>
      <w:jc w:val="left"/>
    </w:pPr>
    <w:rPr>
      <w:rFonts w:ascii="Times New Roman" w:eastAsia="宋体" w:hAnsi="Times New Roman" w:cs="Times New Roman"/>
      <w:smallCaps/>
      <w:sz w:val="24"/>
      <w:szCs w:val="24"/>
    </w:rPr>
  </w:style>
  <w:style w:type="paragraph" w:styleId="90">
    <w:name w:val="toc 9"/>
    <w:basedOn w:val="a"/>
    <w:next w:val="a"/>
    <w:uiPriority w:val="39"/>
    <w:rsid w:val="00336153"/>
    <w:pPr>
      <w:tabs>
        <w:tab w:val="left" w:pos="7200"/>
      </w:tabs>
      <w:spacing w:line="360" w:lineRule="auto"/>
      <w:ind w:left="1680" w:firstLineChars="200" w:firstLine="480"/>
      <w:jc w:val="left"/>
    </w:pPr>
    <w:rPr>
      <w:rFonts w:ascii="Times New Roman" w:eastAsia="宋体" w:hAnsi="Times New Roman" w:cs="Times New Roman"/>
      <w:sz w:val="18"/>
      <w:szCs w:val="18"/>
    </w:rPr>
  </w:style>
  <w:style w:type="paragraph" w:styleId="70">
    <w:name w:val="toc 7"/>
    <w:basedOn w:val="a"/>
    <w:next w:val="a"/>
    <w:uiPriority w:val="39"/>
    <w:rsid w:val="00336153"/>
    <w:pPr>
      <w:tabs>
        <w:tab w:val="left" w:pos="7200"/>
      </w:tabs>
      <w:spacing w:line="360" w:lineRule="auto"/>
      <w:ind w:left="1260" w:firstLineChars="200" w:firstLine="480"/>
      <w:jc w:val="left"/>
    </w:pPr>
    <w:rPr>
      <w:rFonts w:ascii="Times New Roman" w:eastAsia="宋体" w:hAnsi="Times New Roman" w:cs="Times New Roman"/>
      <w:sz w:val="18"/>
      <w:szCs w:val="18"/>
    </w:rPr>
  </w:style>
  <w:style w:type="paragraph" w:styleId="24">
    <w:name w:val="Body Text 2"/>
    <w:basedOn w:val="a"/>
    <w:link w:val="2Char11"/>
    <w:rsid w:val="00336153"/>
    <w:pPr>
      <w:tabs>
        <w:tab w:val="left" w:pos="7200"/>
      </w:tabs>
      <w:spacing w:after="120" w:line="480" w:lineRule="auto"/>
      <w:ind w:firstLineChars="200" w:firstLine="480"/>
    </w:pPr>
    <w:rPr>
      <w:sz w:val="28"/>
      <w:szCs w:val="24"/>
    </w:rPr>
  </w:style>
  <w:style w:type="character" w:customStyle="1" w:styleId="2Char20">
    <w:name w:val="正文文本 2 Char2"/>
    <w:basedOn w:val="a0"/>
    <w:link w:val="24"/>
    <w:rsid w:val="00336153"/>
  </w:style>
  <w:style w:type="paragraph" w:styleId="60">
    <w:name w:val="toc 6"/>
    <w:basedOn w:val="a"/>
    <w:next w:val="a"/>
    <w:uiPriority w:val="39"/>
    <w:rsid w:val="00336153"/>
    <w:pPr>
      <w:tabs>
        <w:tab w:val="left" w:pos="7200"/>
      </w:tabs>
      <w:spacing w:line="360" w:lineRule="auto"/>
      <w:ind w:left="1050" w:firstLineChars="200" w:firstLine="480"/>
      <w:jc w:val="left"/>
    </w:pPr>
    <w:rPr>
      <w:rFonts w:ascii="Times New Roman" w:eastAsia="宋体" w:hAnsi="Times New Roman" w:cs="Times New Roman"/>
      <w:sz w:val="18"/>
      <w:szCs w:val="18"/>
    </w:rPr>
  </w:style>
  <w:style w:type="paragraph" w:styleId="40">
    <w:name w:val="toc 4"/>
    <w:basedOn w:val="a"/>
    <w:next w:val="a"/>
    <w:uiPriority w:val="39"/>
    <w:rsid w:val="00336153"/>
    <w:pPr>
      <w:tabs>
        <w:tab w:val="left" w:pos="7200"/>
      </w:tabs>
      <w:spacing w:line="360" w:lineRule="auto"/>
      <w:ind w:left="630" w:firstLineChars="200" w:firstLine="480"/>
      <w:jc w:val="left"/>
    </w:pPr>
    <w:rPr>
      <w:rFonts w:ascii="Times New Roman" w:eastAsia="宋体" w:hAnsi="Times New Roman" w:cs="Times New Roman"/>
      <w:sz w:val="18"/>
      <w:szCs w:val="18"/>
    </w:rPr>
  </w:style>
  <w:style w:type="paragraph" w:styleId="80">
    <w:name w:val="toc 8"/>
    <w:basedOn w:val="a"/>
    <w:next w:val="a"/>
    <w:uiPriority w:val="39"/>
    <w:rsid w:val="00336153"/>
    <w:pPr>
      <w:tabs>
        <w:tab w:val="left" w:pos="7200"/>
      </w:tabs>
      <w:spacing w:line="360" w:lineRule="auto"/>
      <w:ind w:left="1470" w:firstLineChars="200" w:firstLine="480"/>
      <w:jc w:val="left"/>
    </w:pPr>
    <w:rPr>
      <w:rFonts w:ascii="Times New Roman" w:eastAsia="宋体" w:hAnsi="Times New Roman" w:cs="Times New Roman"/>
      <w:sz w:val="18"/>
      <w:szCs w:val="18"/>
    </w:rPr>
  </w:style>
  <w:style w:type="paragraph" w:styleId="31">
    <w:name w:val="toc 3"/>
    <w:basedOn w:val="a"/>
    <w:next w:val="a"/>
    <w:uiPriority w:val="39"/>
    <w:qFormat/>
    <w:rsid w:val="00336153"/>
    <w:pPr>
      <w:tabs>
        <w:tab w:val="left" w:pos="7200"/>
      </w:tabs>
      <w:spacing w:line="360" w:lineRule="auto"/>
      <w:ind w:left="420" w:firstLineChars="200" w:firstLine="480"/>
      <w:jc w:val="left"/>
    </w:pPr>
    <w:rPr>
      <w:rFonts w:ascii="Times New Roman" w:eastAsia="宋体" w:hAnsi="Times New Roman" w:cs="Times New Roman"/>
      <w:i/>
      <w:iCs/>
      <w:sz w:val="20"/>
      <w:szCs w:val="20"/>
    </w:rPr>
  </w:style>
  <w:style w:type="paragraph" w:styleId="16">
    <w:name w:val="toc 1"/>
    <w:basedOn w:val="a"/>
    <w:next w:val="a"/>
    <w:uiPriority w:val="39"/>
    <w:qFormat/>
    <w:rsid w:val="00336153"/>
    <w:pPr>
      <w:tabs>
        <w:tab w:val="left" w:pos="420"/>
        <w:tab w:val="right" w:leader="dot" w:pos="8720"/>
      </w:tabs>
      <w:spacing w:line="440" w:lineRule="exact"/>
      <w:ind w:firstLineChars="200" w:firstLine="200"/>
    </w:pPr>
    <w:rPr>
      <w:rFonts w:ascii="Times New Roman" w:eastAsia="宋体" w:hAnsi="Times New Roman" w:cs="Times New Roman"/>
      <w:b/>
      <w:bCs/>
      <w:caps/>
      <w:sz w:val="24"/>
      <w:szCs w:val="24"/>
    </w:rPr>
  </w:style>
  <w:style w:type="character" w:customStyle="1" w:styleId="Char21">
    <w:name w:val="日期 Char2"/>
    <w:rsid w:val="00336153"/>
    <w:rPr>
      <w:color w:val="333333"/>
      <w:kern w:val="2"/>
      <w:sz w:val="28"/>
    </w:rPr>
  </w:style>
  <w:style w:type="paragraph" w:styleId="26">
    <w:name w:val="Body Text First Indent 2"/>
    <w:basedOn w:val="af"/>
    <w:link w:val="2Char4"/>
    <w:rsid w:val="00336153"/>
    <w:pPr>
      <w:tabs>
        <w:tab w:val="left" w:pos="7200"/>
      </w:tabs>
      <w:spacing w:line="360" w:lineRule="auto"/>
      <w:ind w:firstLineChars="200" w:firstLine="420"/>
    </w:pPr>
    <w:rPr>
      <w:rFonts w:ascii="宋体" w:hAnsi="宋体"/>
      <w:color w:val="333333"/>
      <w:szCs w:val="21"/>
    </w:rPr>
  </w:style>
  <w:style w:type="character" w:customStyle="1" w:styleId="2Char4">
    <w:name w:val="正文首行缩进 2 Char"/>
    <w:basedOn w:val="Char14"/>
    <w:link w:val="26"/>
    <w:rsid w:val="00336153"/>
    <w:rPr>
      <w:rFonts w:ascii="宋体" w:eastAsia="宋体" w:hAnsi="宋体"/>
      <w:color w:val="333333"/>
      <w:sz w:val="24"/>
      <w:szCs w:val="21"/>
    </w:rPr>
  </w:style>
  <w:style w:type="character" w:customStyle="1" w:styleId="Char22">
    <w:name w:val="正文文本缩进 Char2"/>
    <w:rsid w:val="00336153"/>
    <w:rPr>
      <w:color w:val="333333"/>
      <w:kern w:val="2"/>
      <w:sz w:val="28"/>
    </w:rPr>
  </w:style>
  <w:style w:type="paragraph" w:styleId="affc">
    <w:name w:val="Document Map"/>
    <w:basedOn w:val="a"/>
    <w:link w:val="Charf3"/>
    <w:rsid w:val="00336153"/>
    <w:pPr>
      <w:shd w:val="clear" w:color="auto" w:fill="000080"/>
      <w:tabs>
        <w:tab w:val="left" w:pos="7200"/>
      </w:tabs>
      <w:spacing w:line="360" w:lineRule="auto"/>
      <w:ind w:firstLineChars="200" w:firstLine="480"/>
    </w:pPr>
    <w:rPr>
      <w:rFonts w:ascii="宋体" w:hAnsi="宋体"/>
      <w:szCs w:val="21"/>
    </w:rPr>
  </w:style>
  <w:style w:type="character" w:customStyle="1" w:styleId="Char1c">
    <w:name w:val="文档结构图 Char1"/>
    <w:basedOn w:val="a0"/>
    <w:link w:val="affc"/>
    <w:rsid w:val="00336153"/>
    <w:rPr>
      <w:rFonts w:ascii="宋体" w:eastAsia="宋体"/>
      <w:sz w:val="18"/>
      <w:szCs w:val="18"/>
    </w:rPr>
  </w:style>
  <w:style w:type="paragraph" w:styleId="TOC">
    <w:name w:val="TOC Heading"/>
    <w:basedOn w:val="1"/>
    <w:next w:val="a"/>
    <w:uiPriority w:val="39"/>
    <w:qFormat/>
    <w:rsid w:val="00336153"/>
    <w:pPr>
      <w:keepLines/>
      <w:widowControl/>
      <w:overflowPunct/>
      <w:snapToGrid/>
      <w:spacing w:before="480" w:after="0" w:line="276" w:lineRule="auto"/>
      <w:ind w:left="0" w:firstLine="0"/>
      <w:jc w:val="left"/>
      <w:outlineLvl w:val="9"/>
    </w:pPr>
    <w:rPr>
      <w:rFonts w:ascii="Cambria" w:eastAsia="宋体" w:hAnsi="Cambria"/>
      <w:color w:val="365F91"/>
      <w:kern w:val="0"/>
      <w:sz w:val="28"/>
      <w:szCs w:val="28"/>
    </w:rPr>
  </w:style>
  <w:style w:type="paragraph" w:customStyle="1" w:styleId="33Char3CharChar3CharCharChar3CharC9">
    <w:name w:val="样式 标题 3标题 3 Char标题 3 Char Char标题 3 Char Char Char标题 3 Char C...9"/>
    <w:basedOn w:val="3"/>
    <w:rsid w:val="00336153"/>
    <w:pPr>
      <w:tabs>
        <w:tab w:val="left" w:pos="7200"/>
      </w:tabs>
      <w:spacing w:before="120" w:after="120" w:line="480" w:lineRule="auto"/>
    </w:pPr>
    <w:rPr>
      <w:rFonts w:ascii="Times New Roman" w:hAnsi="Times New Roman"/>
      <w:b w:val="0"/>
      <w:color w:val="auto"/>
      <w:sz w:val="28"/>
      <w:szCs w:val="28"/>
    </w:rPr>
  </w:style>
  <w:style w:type="paragraph" w:customStyle="1" w:styleId="43Char3CharChar3CharCharChar3CharC5">
    <w:name w:val="样式 标题 4标题 3 Char标题 3 Char Char标题 3 Char Char Char标题 3 Char C...5"/>
    <w:basedOn w:val="3"/>
    <w:rsid w:val="00336153"/>
    <w:pPr>
      <w:tabs>
        <w:tab w:val="left" w:pos="7200"/>
      </w:tabs>
      <w:spacing w:before="120" w:after="120" w:line="360" w:lineRule="auto"/>
    </w:pPr>
    <w:rPr>
      <w:rFonts w:ascii="Times New Roman" w:hAnsi="Times New Roman"/>
      <w:color w:val="auto"/>
      <w:sz w:val="24"/>
      <w:szCs w:val="24"/>
    </w:rPr>
  </w:style>
  <w:style w:type="paragraph" w:customStyle="1" w:styleId="150">
    <w:name w:val="样式 宋体 小四 行距: 1.5 倍行距"/>
    <w:basedOn w:val="a"/>
    <w:rsid w:val="00336153"/>
    <w:pPr>
      <w:tabs>
        <w:tab w:val="left" w:pos="7200"/>
      </w:tabs>
      <w:spacing w:beforeLines="50" w:line="360" w:lineRule="auto"/>
      <w:ind w:firstLineChars="200" w:firstLine="200"/>
    </w:pPr>
    <w:rPr>
      <w:rFonts w:ascii="Times New Roman" w:eastAsia="宋体" w:hAnsi="Times New Roman" w:cs="宋体"/>
      <w:kern w:val="0"/>
      <w:sz w:val="24"/>
      <w:szCs w:val="24"/>
    </w:rPr>
  </w:style>
  <w:style w:type="paragraph" w:customStyle="1" w:styleId="33Char3CharChar3CharCharChar3CharC1">
    <w:name w:val="样式 标题 3标题 3 Char标题 3 Char Char标题 3 Char Char Char标题 3 Char C...1"/>
    <w:basedOn w:val="3"/>
    <w:rsid w:val="00336153"/>
    <w:pPr>
      <w:tabs>
        <w:tab w:val="left" w:pos="900"/>
      </w:tabs>
      <w:spacing w:beforeLines="50" w:afterLines="50" w:line="360" w:lineRule="auto"/>
    </w:pPr>
    <w:rPr>
      <w:rFonts w:ascii="Times New Roman" w:eastAsia="黑体" w:hAnsi="Times New Roman"/>
      <w:b w:val="0"/>
      <w:bCs w:val="0"/>
      <w:color w:val="auto"/>
      <w:kern w:val="0"/>
      <w:sz w:val="28"/>
      <w:szCs w:val="28"/>
    </w:rPr>
  </w:style>
  <w:style w:type="paragraph" w:customStyle="1" w:styleId="27">
    <w:name w:val="样式2"/>
    <w:basedOn w:val="33Char3CharChar3CharCharChar3CharC7"/>
    <w:rsid w:val="00336153"/>
    <w:rPr>
      <w:b w:val="0"/>
    </w:rPr>
  </w:style>
  <w:style w:type="paragraph" w:customStyle="1" w:styleId="33Char3CharChar3CharCharChar3CharC2">
    <w:name w:val="样式 标题 3标题 3 Char标题 3 Char Char标题 3 Char Char Char标题 3 Char C...2"/>
    <w:basedOn w:val="3"/>
    <w:rsid w:val="00336153"/>
    <w:pPr>
      <w:tabs>
        <w:tab w:val="left" w:pos="900"/>
      </w:tabs>
      <w:spacing w:beforeLines="50" w:afterLines="50"/>
    </w:pPr>
    <w:rPr>
      <w:rFonts w:ascii="Times New Roman" w:eastAsia="黑体" w:hAnsi="Times New Roman" w:cs="宋体"/>
      <w:b w:val="0"/>
      <w:bCs w:val="0"/>
      <w:color w:val="auto"/>
      <w:kern w:val="0"/>
      <w:sz w:val="28"/>
      <w:szCs w:val="20"/>
    </w:rPr>
  </w:style>
  <w:style w:type="paragraph" w:customStyle="1" w:styleId="166">
    <w:name w:val="样式 标题 1 + 段前: 6 磅 段后: 6 磅"/>
    <w:basedOn w:val="1"/>
    <w:rsid w:val="00336153"/>
    <w:pPr>
      <w:keepLines/>
      <w:tabs>
        <w:tab w:val="left" w:pos="432"/>
      </w:tabs>
      <w:overflowPunct/>
      <w:snapToGrid/>
      <w:spacing w:before="340" w:after="340" w:line="520" w:lineRule="exact"/>
      <w:ind w:left="0" w:firstLine="0"/>
    </w:pPr>
    <w:rPr>
      <w:rFonts w:ascii="宋体" w:hAnsi="宋体" w:cs="宋体"/>
      <w:color w:val="auto"/>
      <w:sz w:val="36"/>
      <w:szCs w:val="36"/>
    </w:rPr>
  </w:style>
  <w:style w:type="paragraph" w:customStyle="1" w:styleId="32">
    <w:name w:val="样式3"/>
    <w:basedOn w:val="af"/>
    <w:rsid w:val="00336153"/>
    <w:pPr>
      <w:tabs>
        <w:tab w:val="left" w:pos="7200"/>
      </w:tabs>
      <w:spacing w:after="0" w:line="520" w:lineRule="exact"/>
      <w:ind w:leftChars="0" w:left="0" w:firstLineChars="200" w:firstLine="482"/>
    </w:pPr>
    <w:rPr>
      <w:szCs w:val="24"/>
    </w:rPr>
  </w:style>
  <w:style w:type="paragraph" w:customStyle="1" w:styleId="afff0">
    <w:name w:val="图标"/>
    <w:basedOn w:val="a"/>
    <w:rsid w:val="00336153"/>
    <w:pPr>
      <w:tabs>
        <w:tab w:val="left" w:pos="7200"/>
      </w:tabs>
      <w:spacing w:line="500" w:lineRule="exact"/>
      <w:ind w:firstLineChars="200" w:firstLine="480"/>
      <w:jc w:val="center"/>
    </w:pPr>
    <w:rPr>
      <w:rFonts w:ascii="黑体" w:eastAsia="黑体" w:hAnsi="Times New Roman" w:cs="Times New Roman"/>
      <w:sz w:val="28"/>
      <w:szCs w:val="24"/>
    </w:rPr>
  </w:style>
  <w:style w:type="paragraph" w:customStyle="1" w:styleId="brdrw15brsp20tqctx4153t">
    <w:name w:val="brdrw15brsp20 tqctx4153t"/>
    <w:rsid w:val="00336153"/>
    <w:pPr>
      <w:widowControl w:val="0"/>
      <w:pBdr>
        <w:bottom w:val="single" w:sz="6" w:space="0" w:color="auto"/>
      </w:pBdr>
      <w:adjustRightInd w:val="0"/>
      <w:spacing w:line="312" w:lineRule="atLeast"/>
      <w:jc w:val="center"/>
      <w:textAlignment w:val="baseline"/>
    </w:pPr>
    <w:rPr>
      <w:rFonts w:ascii="Times New Roman" w:eastAsia="宋体" w:hAnsi="Times New Roman" w:cs="Times New Roman"/>
      <w:kern w:val="0"/>
      <w:szCs w:val="20"/>
    </w:rPr>
  </w:style>
  <w:style w:type="paragraph" w:customStyle="1" w:styleId="afff1">
    <w:name w:val="结论"/>
    <w:basedOn w:val="a"/>
    <w:rsid w:val="00336153"/>
    <w:pPr>
      <w:tabs>
        <w:tab w:val="left" w:pos="7200"/>
      </w:tabs>
      <w:snapToGrid w:val="0"/>
      <w:spacing w:afterLines="50" w:line="500" w:lineRule="atLeast"/>
      <w:ind w:firstLineChars="200" w:firstLine="561"/>
    </w:pPr>
    <w:rPr>
      <w:rFonts w:ascii="楷体_GB2312" w:eastAsia="楷体_GB2312" w:hAnsi="Times New Roman" w:cs="Times New Roman"/>
      <w:b/>
      <w:sz w:val="28"/>
      <w:szCs w:val="28"/>
    </w:rPr>
  </w:style>
  <w:style w:type="paragraph" w:customStyle="1" w:styleId="WPSPlain">
    <w:name w:val="WPS Plain"/>
    <w:rsid w:val="00336153"/>
    <w:pPr>
      <w:jc w:val="center"/>
    </w:pPr>
    <w:rPr>
      <w:rFonts w:ascii="Times New Roman" w:eastAsia="宋体" w:hAnsi="Times New Roman" w:cs="Times New Roman"/>
      <w:kern w:val="0"/>
      <w:sz w:val="20"/>
      <w:szCs w:val="20"/>
    </w:rPr>
  </w:style>
  <w:style w:type="paragraph" w:customStyle="1" w:styleId="0">
    <w:name w:val="样式 正文文本缩进 + 五号 居中 段后: 0 磅 行距: 单倍行距"/>
    <w:basedOn w:val="af"/>
    <w:rsid w:val="00336153"/>
    <w:pPr>
      <w:tabs>
        <w:tab w:val="left" w:pos="7200"/>
      </w:tabs>
      <w:spacing w:after="0" w:line="360" w:lineRule="auto"/>
      <w:ind w:leftChars="0" w:left="0"/>
    </w:pPr>
    <w:rPr>
      <w:rFonts w:cs="宋体"/>
      <w:kern w:val="36"/>
      <w:sz w:val="21"/>
    </w:rPr>
  </w:style>
  <w:style w:type="paragraph" w:customStyle="1" w:styleId="CharCharCharChar20">
    <w:name w:val="Char Char Char Char2"/>
    <w:basedOn w:val="a"/>
    <w:rsid w:val="00336153"/>
    <w:pPr>
      <w:tabs>
        <w:tab w:val="left" w:pos="7200"/>
      </w:tabs>
      <w:spacing w:line="360" w:lineRule="auto"/>
      <w:ind w:firstLineChars="200" w:firstLine="480"/>
    </w:pPr>
    <w:rPr>
      <w:rFonts w:ascii="Times New Roman" w:eastAsia="宋体" w:hAnsi="Times New Roman" w:cs="Times New Roman"/>
      <w:sz w:val="24"/>
      <w:szCs w:val="20"/>
    </w:rPr>
  </w:style>
  <w:style w:type="paragraph" w:customStyle="1" w:styleId="33Char3CharChar3CharCharChar3CharC7">
    <w:name w:val="样式 标题 3标题 3 Char标题 3 Char Char标题 3 Char Char Char标题 3 Char C...7"/>
    <w:basedOn w:val="3"/>
    <w:rsid w:val="00336153"/>
    <w:pPr>
      <w:tabs>
        <w:tab w:val="left" w:pos="7200"/>
      </w:tabs>
      <w:spacing w:before="0" w:after="0" w:line="480" w:lineRule="auto"/>
    </w:pPr>
    <w:rPr>
      <w:rFonts w:ascii="Times New Roman" w:hAnsi="Times New Roman"/>
      <w:color w:val="auto"/>
      <w:sz w:val="28"/>
      <w:szCs w:val="28"/>
    </w:rPr>
  </w:style>
  <w:style w:type="paragraph" w:customStyle="1" w:styleId="33Char3CharChar3CharCharChar3CharC10">
    <w:name w:val="样式 标题 3标题 3 Char标题 3 Char Char标题 3 Char Char Char标题 3 Char C...10"/>
    <w:basedOn w:val="3"/>
    <w:link w:val="33Char3CharChar3CharCharChar3CharC10Char"/>
    <w:rsid w:val="00336153"/>
    <w:pPr>
      <w:tabs>
        <w:tab w:val="left" w:pos="7200"/>
      </w:tabs>
      <w:spacing w:before="120" w:after="120" w:line="480" w:lineRule="auto"/>
    </w:pPr>
    <w:rPr>
      <w:rFonts w:asciiTheme="minorHAnsi" w:eastAsiaTheme="minorEastAsia" w:hAnsiTheme="minorHAnsi" w:cstheme="minorBidi"/>
      <w:color w:val="auto"/>
      <w:sz w:val="28"/>
      <w:szCs w:val="28"/>
    </w:rPr>
  </w:style>
  <w:style w:type="paragraph" w:customStyle="1" w:styleId="CharCharCharChar2">
    <w:name w:val="表头 Char Char Char Char"/>
    <w:basedOn w:val="a"/>
    <w:link w:val="CharCharCharCharChar"/>
    <w:rsid w:val="00336153"/>
    <w:pPr>
      <w:tabs>
        <w:tab w:val="left" w:pos="7200"/>
      </w:tabs>
      <w:spacing w:before="200" w:line="500" w:lineRule="exact"/>
      <w:ind w:firstLineChars="200" w:firstLine="480"/>
    </w:pPr>
    <w:rPr>
      <w:rFonts w:ascii="黑体" w:eastAsia="黑体"/>
      <w:spacing w:val="20"/>
      <w:sz w:val="24"/>
      <w:szCs w:val="24"/>
    </w:rPr>
  </w:style>
  <w:style w:type="paragraph" w:customStyle="1" w:styleId="09366181">
    <w:name w:val="样式 (符号) 宋体 首行缩进:  0.93 厘米 段前: 6 磅 段后: 6 磅 行距: 固定值 18 磅1"/>
    <w:basedOn w:val="a"/>
    <w:rsid w:val="00336153"/>
    <w:pPr>
      <w:tabs>
        <w:tab w:val="left" w:pos="7200"/>
      </w:tabs>
      <w:spacing w:before="160" w:after="160" w:line="320" w:lineRule="exact"/>
      <w:ind w:firstLineChars="200" w:firstLine="527"/>
    </w:pPr>
    <w:rPr>
      <w:rFonts w:ascii="Times New Roman" w:eastAsia="宋体" w:hAnsi="Times New Roman" w:cs="Times New Roman"/>
      <w:sz w:val="24"/>
      <w:szCs w:val="24"/>
    </w:rPr>
  </w:style>
  <w:style w:type="paragraph" w:customStyle="1" w:styleId="afff2">
    <w:name w:val="二级条标题"/>
    <w:basedOn w:val="afff3"/>
    <w:next w:val="a"/>
    <w:rsid w:val="00336153"/>
    <w:pPr>
      <w:outlineLvl w:val="3"/>
    </w:pPr>
  </w:style>
  <w:style w:type="paragraph" w:customStyle="1" w:styleId="26614">
    <w:name w:val="样式 标题 2 + 段前: 6 磅 段后: 6 磅 行距: 多倍行距 1.4 字行"/>
    <w:basedOn w:val="2"/>
    <w:link w:val="26614Char"/>
    <w:rsid w:val="00336153"/>
    <w:pPr>
      <w:widowControl w:val="0"/>
      <w:numPr>
        <w:ilvl w:val="1"/>
      </w:numPr>
      <w:tabs>
        <w:tab w:val="left" w:pos="1626"/>
      </w:tabs>
      <w:spacing w:before="120" w:after="120" w:line="360" w:lineRule="auto"/>
      <w:jc w:val="both"/>
    </w:pPr>
    <w:rPr>
      <w:rFonts w:ascii="黑体" w:eastAsiaTheme="minorEastAsia" w:hAnsi="宋体" w:cstheme="minorBidi"/>
      <w:kern w:val="2"/>
    </w:rPr>
  </w:style>
  <w:style w:type="paragraph" w:customStyle="1" w:styleId="a30">
    <w:name w:val="a3"/>
    <w:basedOn w:val="a"/>
    <w:rsid w:val="00336153"/>
    <w:pPr>
      <w:widowControl/>
      <w:tabs>
        <w:tab w:val="left" w:pos="7200"/>
      </w:tabs>
      <w:spacing w:before="100" w:beforeAutospacing="1" w:after="100" w:afterAutospacing="1" w:line="360" w:lineRule="auto"/>
      <w:ind w:firstLineChars="200" w:firstLine="480"/>
      <w:jc w:val="left"/>
    </w:pPr>
    <w:rPr>
      <w:rFonts w:ascii="Arial Unicode MS" w:eastAsia="Arial Unicode MS" w:hAnsi="Arial Unicode MS" w:cs="Arial Unicode MS"/>
      <w:color w:val="000000"/>
      <w:kern w:val="0"/>
      <w:sz w:val="24"/>
      <w:szCs w:val="24"/>
    </w:rPr>
  </w:style>
  <w:style w:type="paragraph" w:customStyle="1" w:styleId="Style5">
    <w:name w:val="_Style 5"/>
    <w:basedOn w:val="a"/>
    <w:rsid w:val="00336153"/>
    <w:pPr>
      <w:tabs>
        <w:tab w:val="left" w:pos="7200"/>
      </w:tabs>
      <w:spacing w:line="360" w:lineRule="auto"/>
      <w:ind w:firstLineChars="200" w:firstLine="480"/>
    </w:pPr>
    <w:rPr>
      <w:rFonts w:ascii="Tahoma" w:eastAsia="宋体" w:hAnsi="Tahoma" w:cs="Tahoma"/>
      <w:sz w:val="24"/>
      <w:szCs w:val="24"/>
    </w:rPr>
  </w:style>
  <w:style w:type="paragraph" w:customStyle="1" w:styleId="001">
    <w:name w:val="正文001"/>
    <w:basedOn w:val="a"/>
    <w:link w:val="001Char"/>
    <w:rsid w:val="00336153"/>
    <w:pPr>
      <w:tabs>
        <w:tab w:val="left" w:pos="7200"/>
      </w:tabs>
      <w:spacing w:before="60" w:line="360" w:lineRule="auto"/>
      <w:ind w:firstLineChars="200" w:firstLine="200"/>
    </w:pPr>
    <w:rPr>
      <w:rFonts w:ascii="Arial" w:hAnsi="Arial"/>
      <w:sz w:val="24"/>
    </w:rPr>
  </w:style>
  <w:style w:type="paragraph" w:customStyle="1" w:styleId="33Char3CharChar3CharCharChar3CharC">
    <w:name w:val="样式 标题 3标题 3 Char标题 3 Char Char标题 3 Char Char Char标题 3 Char C..."/>
    <w:basedOn w:val="3"/>
    <w:link w:val="33Char3CharChar3CharCharChar3CharCChar"/>
    <w:rsid w:val="00336153"/>
    <w:pPr>
      <w:tabs>
        <w:tab w:val="left" w:pos="900"/>
      </w:tabs>
      <w:spacing w:beforeLines="50" w:afterLines="50" w:line="360" w:lineRule="auto"/>
    </w:pPr>
    <w:rPr>
      <w:rFonts w:asciiTheme="minorHAnsi" w:eastAsiaTheme="minorEastAsia" w:hAnsiTheme="minorHAnsi" w:cstheme="minorBidi"/>
      <w:color w:val="000000"/>
      <w:sz w:val="30"/>
      <w:szCs w:val="28"/>
    </w:rPr>
  </w:style>
  <w:style w:type="paragraph" w:customStyle="1" w:styleId="41">
    <w:name w:val="样式4"/>
    <w:basedOn w:val="affe"/>
    <w:rsid w:val="00336153"/>
    <w:rPr>
      <w:b/>
      <w:sz w:val="28"/>
    </w:rPr>
  </w:style>
  <w:style w:type="paragraph" w:customStyle="1" w:styleId="afff4">
    <w:name w:val="表格五号"/>
    <w:basedOn w:val="a"/>
    <w:rsid w:val="00336153"/>
    <w:pPr>
      <w:tabs>
        <w:tab w:val="left" w:pos="7200"/>
      </w:tabs>
      <w:spacing w:line="360" w:lineRule="auto"/>
      <w:ind w:firstLineChars="200" w:firstLine="200"/>
      <w:jc w:val="center"/>
    </w:pPr>
    <w:rPr>
      <w:rFonts w:ascii="Times New Roman" w:eastAsia="宋体" w:hAnsi="Times New Roman" w:cs="Times New Roman"/>
      <w:sz w:val="24"/>
      <w:szCs w:val="21"/>
    </w:rPr>
  </w:style>
  <w:style w:type="paragraph" w:styleId="affb">
    <w:name w:val="No Spacing"/>
    <w:link w:val="Charf1"/>
    <w:uiPriority w:val="1"/>
    <w:qFormat/>
    <w:rsid w:val="00336153"/>
    <w:pPr>
      <w:jc w:val="center"/>
    </w:pPr>
    <w:rPr>
      <w:sz w:val="22"/>
    </w:rPr>
  </w:style>
  <w:style w:type="paragraph" w:customStyle="1" w:styleId="33Char3CharChar3CharCharChar3CharC4">
    <w:name w:val="样式 标题 3标题 3 Char标题 3 Char Char标题 3 Char Char Char标题 3 Char C...4"/>
    <w:basedOn w:val="3"/>
    <w:link w:val="33Char3CharChar3CharCharChar3CharC4Char"/>
    <w:rsid w:val="00336153"/>
    <w:pPr>
      <w:spacing w:before="120" w:after="120" w:line="300" w:lineRule="auto"/>
    </w:pPr>
    <w:rPr>
      <w:rFonts w:asciiTheme="minorHAnsi" w:eastAsiaTheme="minorEastAsia" w:hAnsiTheme="minorHAnsi" w:cstheme="minorBidi"/>
      <w:color w:val="auto"/>
      <w:sz w:val="24"/>
      <w:szCs w:val="24"/>
    </w:rPr>
  </w:style>
  <w:style w:type="paragraph" w:customStyle="1" w:styleId="afff5">
    <w:name w:val="文本框"/>
    <w:basedOn w:val="a"/>
    <w:rsid w:val="00336153"/>
    <w:pPr>
      <w:tabs>
        <w:tab w:val="left" w:pos="7200"/>
      </w:tabs>
      <w:spacing w:line="360" w:lineRule="auto"/>
      <w:ind w:firstLineChars="200" w:firstLine="480"/>
      <w:jc w:val="center"/>
    </w:pPr>
    <w:rPr>
      <w:rFonts w:ascii="Times New Roman" w:eastAsia="宋体" w:hAnsi="Times New Roman" w:cs="Times New Roman"/>
      <w:b/>
      <w:sz w:val="24"/>
      <w:szCs w:val="21"/>
    </w:rPr>
  </w:style>
  <w:style w:type="paragraph" w:customStyle="1" w:styleId="17">
    <w:name w:val="页脚1"/>
    <w:basedOn w:val="a"/>
    <w:rsid w:val="00336153"/>
    <w:pPr>
      <w:tabs>
        <w:tab w:val="left" w:pos="7200"/>
      </w:tabs>
      <w:overflowPunct w:val="0"/>
      <w:adjustRightInd w:val="0"/>
      <w:snapToGrid w:val="0"/>
      <w:spacing w:line="240" w:lineRule="atLeast"/>
      <w:ind w:firstLineChars="200" w:firstLine="480"/>
      <w:jc w:val="center"/>
    </w:pPr>
    <w:rPr>
      <w:rFonts w:ascii="Arial" w:eastAsia="仿宋_GB2312" w:hAnsi="Arial" w:cs="Times New Roman"/>
      <w:kern w:val="0"/>
      <w:sz w:val="18"/>
      <w:szCs w:val="20"/>
    </w:rPr>
  </w:style>
  <w:style w:type="paragraph" w:customStyle="1" w:styleId="CharCharChar1Char">
    <w:name w:val="表头 Char Char Char1 Char"/>
    <w:basedOn w:val="a"/>
    <w:link w:val="CharCharChar1CharChar"/>
    <w:rsid w:val="00336153"/>
    <w:pPr>
      <w:tabs>
        <w:tab w:val="left" w:pos="7200"/>
      </w:tabs>
      <w:spacing w:before="200" w:line="360" w:lineRule="auto"/>
      <w:ind w:firstLineChars="200" w:firstLine="480"/>
    </w:pPr>
    <w:rPr>
      <w:b/>
      <w:sz w:val="24"/>
      <w:szCs w:val="24"/>
    </w:rPr>
  </w:style>
  <w:style w:type="paragraph" w:customStyle="1" w:styleId="28">
    <w:name w:val="页脚2"/>
    <w:basedOn w:val="a"/>
    <w:rsid w:val="00336153"/>
    <w:pPr>
      <w:tabs>
        <w:tab w:val="left" w:pos="7200"/>
      </w:tabs>
      <w:overflowPunct w:val="0"/>
      <w:adjustRightInd w:val="0"/>
      <w:snapToGrid w:val="0"/>
      <w:spacing w:line="240" w:lineRule="atLeast"/>
      <w:ind w:firstLineChars="200" w:firstLine="480"/>
      <w:jc w:val="center"/>
      <w:textAlignment w:val="baseline"/>
    </w:pPr>
    <w:rPr>
      <w:rFonts w:ascii="Arial" w:eastAsia="仿宋_GB2312" w:hAnsi="Arial" w:cs="Times New Roman"/>
      <w:kern w:val="0"/>
      <w:sz w:val="18"/>
      <w:szCs w:val="20"/>
    </w:rPr>
  </w:style>
  <w:style w:type="paragraph" w:customStyle="1" w:styleId="afff6">
    <w:name w:val="五级条标题"/>
    <w:basedOn w:val="afff7"/>
    <w:next w:val="a"/>
    <w:rsid w:val="00336153"/>
    <w:pPr>
      <w:outlineLvl w:val="6"/>
    </w:pPr>
  </w:style>
  <w:style w:type="paragraph" w:customStyle="1" w:styleId="afff7">
    <w:name w:val="四级条标题"/>
    <w:basedOn w:val="afff8"/>
    <w:next w:val="a"/>
    <w:rsid w:val="00336153"/>
    <w:pPr>
      <w:outlineLvl w:val="5"/>
    </w:pPr>
  </w:style>
  <w:style w:type="paragraph" w:customStyle="1" w:styleId="afff8">
    <w:name w:val="三级条标题"/>
    <w:basedOn w:val="afff2"/>
    <w:next w:val="a"/>
    <w:rsid w:val="00336153"/>
    <w:pPr>
      <w:outlineLvl w:val="4"/>
    </w:pPr>
  </w:style>
  <w:style w:type="paragraph" w:customStyle="1" w:styleId="afff3">
    <w:name w:val="一级条标题"/>
    <w:basedOn w:val="a"/>
    <w:next w:val="a"/>
    <w:rsid w:val="00336153"/>
    <w:pPr>
      <w:widowControl/>
      <w:tabs>
        <w:tab w:val="left" w:pos="360"/>
      </w:tabs>
      <w:spacing w:line="276" w:lineRule="auto"/>
      <w:ind w:firstLineChars="200" w:firstLine="480"/>
      <w:outlineLvl w:val="2"/>
    </w:pPr>
    <w:rPr>
      <w:rFonts w:ascii="黑体" w:eastAsia="黑体" w:hAnsi="Calibri" w:cs="Times New Roman"/>
      <w:kern w:val="0"/>
      <w:sz w:val="24"/>
    </w:rPr>
  </w:style>
  <w:style w:type="paragraph" w:customStyle="1" w:styleId="CharCharChar1">
    <w:name w:val="Char Char Char"/>
    <w:basedOn w:val="a"/>
    <w:rsid w:val="00336153"/>
    <w:pPr>
      <w:tabs>
        <w:tab w:val="left" w:pos="7200"/>
      </w:tabs>
      <w:spacing w:line="360" w:lineRule="auto"/>
      <w:ind w:firstLineChars="200" w:firstLine="480"/>
    </w:pPr>
    <w:rPr>
      <w:rFonts w:ascii="Times New Roman" w:eastAsia="宋体" w:hAnsi="Times New Roman" w:cs="Times New Roman"/>
      <w:sz w:val="24"/>
      <w:szCs w:val="24"/>
    </w:rPr>
  </w:style>
  <w:style w:type="paragraph" w:customStyle="1" w:styleId="18">
    <w:name w:val="无间隔1"/>
    <w:rsid w:val="00336153"/>
    <w:pPr>
      <w:tabs>
        <w:tab w:val="left" w:pos="420"/>
      </w:tabs>
      <w:jc w:val="center"/>
    </w:pPr>
    <w:rPr>
      <w:rFonts w:ascii="Calibri" w:eastAsia="Times New Roman" w:hAnsi="Calibri" w:cs="Times New Roman"/>
      <w:kern w:val="0"/>
      <w:sz w:val="22"/>
    </w:rPr>
  </w:style>
  <w:style w:type="paragraph" w:customStyle="1" w:styleId="19">
    <w:name w:val="样式1"/>
    <w:basedOn w:val="1"/>
    <w:rsid w:val="00336153"/>
    <w:pPr>
      <w:keepLines/>
      <w:tabs>
        <w:tab w:val="left" w:pos="432"/>
      </w:tabs>
      <w:overflowPunct/>
      <w:snapToGrid/>
      <w:spacing w:beforeLines="100" w:afterLines="100" w:line="360" w:lineRule="auto"/>
      <w:ind w:left="0" w:firstLine="0"/>
    </w:pPr>
    <w:rPr>
      <w:b w:val="0"/>
      <w:color w:val="auto"/>
      <w:sz w:val="36"/>
      <w:szCs w:val="36"/>
    </w:rPr>
  </w:style>
  <w:style w:type="paragraph" w:customStyle="1" w:styleId="11CharChar11-h11stlev">
    <w:name w:val="样式 标题 1标题 1 Char一级标题，黑粗，三号，序号Char1章节标题章标题 1-*+h11st lev..."/>
    <w:basedOn w:val="1"/>
    <w:rsid w:val="00336153"/>
    <w:pPr>
      <w:pageBreakBefore/>
      <w:numPr>
        <w:numId w:val="1"/>
      </w:numPr>
      <w:tabs>
        <w:tab w:val="left" w:pos="432"/>
      </w:tabs>
      <w:overflowPunct/>
      <w:snapToGrid/>
      <w:spacing w:before="0" w:after="0" w:line="360" w:lineRule="auto"/>
      <w:ind w:left="0" w:firstLine="0"/>
    </w:pPr>
    <w:rPr>
      <w:rFonts w:ascii="宋体" w:eastAsia="宋体" w:hAnsi="宋体" w:cs="宋体"/>
      <w:bCs w:val="0"/>
      <w:color w:val="auto"/>
      <w:sz w:val="36"/>
      <w:szCs w:val="20"/>
    </w:rPr>
  </w:style>
  <w:style w:type="paragraph" w:customStyle="1" w:styleId="33Char3CharChar3CharCharChar3CharC6">
    <w:name w:val="标题 3标题 3 Char标题 3 Char Char标题 3 Char Char Char标题 3 Char C...6"/>
    <w:basedOn w:val="3"/>
    <w:rsid w:val="00336153"/>
    <w:pPr>
      <w:tabs>
        <w:tab w:val="left" w:pos="7200"/>
      </w:tabs>
      <w:spacing w:before="120" w:after="120" w:line="480" w:lineRule="auto"/>
    </w:pPr>
    <w:rPr>
      <w:rFonts w:ascii="Times New Roman" w:hAnsi="Times New Roman"/>
      <w:color w:val="auto"/>
      <w:sz w:val="28"/>
      <w:szCs w:val="28"/>
    </w:rPr>
  </w:style>
  <w:style w:type="paragraph" w:customStyle="1" w:styleId="33Char3CharChar3CharCharChar3CharC3">
    <w:name w:val="样式 标题 3标题 3 Char标题 3 Char Char标题 3 Char Char Char标题 3 Char C...3"/>
    <w:basedOn w:val="3"/>
    <w:rsid w:val="00336153"/>
    <w:pPr>
      <w:tabs>
        <w:tab w:val="left" w:pos="900"/>
      </w:tabs>
      <w:spacing w:beforeLines="50" w:afterLines="50"/>
    </w:pPr>
    <w:rPr>
      <w:rFonts w:ascii="Times New Roman" w:eastAsia="黑体" w:hAnsi="Times New Roman" w:cs="宋体"/>
      <w:b w:val="0"/>
      <w:bCs w:val="0"/>
      <w:color w:val="auto"/>
      <w:kern w:val="0"/>
      <w:sz w:val="28"/>
      <w:szCs w:val="20"/>
    </w:rPr>
  </w:style>
  <w:style w:type="paragraph" w:customStyle="1" w:styleId="33">
    <w:name w:val="正文3"/>
    <w:rsid w:val="00336153"/>
    <w:pPr>
      <w:jc w:val="both"/>
    </w:pPr>
    <w:rPr>
      <w:rFonts w:ascii="Times New Roman" w:eastAsia="宋体" w:hAnsi="Times New Roman" w:cs="Times New Roman"/>
      <w:szCs w:val="21"/>
    </w:rPr>
  </w:style>
  <w:style w:type="paragraph" w:customStyle="1" w:styleId="afff9">
    <w:name w:val="条题"/>
    <w:basedOn w:val="a"/>
    <w:rsid w:val="00336153"/>
    <w:pPr>
      <w:tabs>
        <w:tab w:val="left" w:pos="1080"/>
      </w:tabs>
      <w:spacing w:line="420" w:lineRule="exact"/>
      <w:ind w:left="432" w:firstLineChars="200" w:hanging="432"/>
    </w:pPr>
    <w:rPr>
      <w:rFonts w:ascii="Times New Roman" w:eastAsia="黑体" w:hAnsi="Times New Roman" w:cs="Times New Roman"/>
      <w:b/>
      <w:sz w:val="24"/>
      <w:szCs w:val="24"/>
    </w:rPr>
  </w:style>
  <w:style w:type="paragraph" w:customStyle="1" w:styleId="CharCharChar10">
    <w:name w:val="Char Char Char1"/>
    <w:basedOn w:val="a"/>
    <w:rsid w:val="00336153"/>
    <w:pPr>
      <w:tabs>
        <w:tab w:val="left" w:pos="7200"/>
      </w:tabs>
      <w:spacing w:line="360" w:lineRule="auto"/>
      <w:ind w:firstLineChars="200" w:firstLine="480"/>
    </w:pPr>
    <w:rPr>
      <w:rFonts w:ascii="Times New Roman" w:eastAsia="宋体" w:hAnsi="Times New Roman" w:cs="Times New Roman"/>
      <w:sz w:val="24"/>
      <w:szCs w:val="24"/>
    </w:rPr>
  </w:style>
  <w:style w:type="paragraph" w:customStyle="1" w:styleId="afffa">
    <w:name w:val="正文(首行缩进)"/>
    <w:basedOn w:val="a"/>
    <w:rsid w:val="00336153"/>
    <w:pPr>
      <w:tabs>
        <w:tab w:val="left" w:pos="7200"/>
      </w:tabs>
      <w:spacing w:line="360" w:lineRule="auto"/>
      <w:ind w:firstLineChars="225" w:firstLine="540"/>
    </w:pPr>
    <w:rPr>
      <w:rFonts w:ascii="Times New Roman" w:eastAsia="宋体" w:hAnsi="Times New Roman" w:cs="Times New Roman"/>
      <w:snapToGrid w:val="0"/>
      <w:color w:val="000000"/>
      <w:kern w:val="0"/>
      <w:sz w:val="24"/>
      <w:szCs w:val="24"/>
    </w:rPr>
  </w:style>
  <w:style w:type="paragraph" w:customStyle="1" w:styleId="Char50">
    <w:name w:val="Char5"/>
    <w:basedOn w:val="a"/>
    <w:rsid w:val="00336153"/>
    <w:pPr>
      <w:tabs>
        <w:tab w:val="left" w:pos="7200"/>
      </w:tabs>
      <w:snapToGrid w:val="0"/>
      <w:spacing w:line="360" w:lineRule="auto"/>
      <w:ind w:firstLineChars="200" w:firstLine="200"/>
    </w:pPr>
    <w:rPr>
      <w:rFonts w:ascii="Times New Roman" w:eastAsia="仿宋_GB2312" w:hAnsi="Times New Roman" w:cs="Times New Roman"/>
      <w:sz w:val="32"/>
      <w:szCs w:val="20"/>
    </w:rPr>
  </w:style>
  <w:style w:type="paragraph" w:customStyle="1" w:styleId="afffb">
    <w:name w:val="前言、引言标题"/>
    <w:next w:val="a"/>
    <w:rsid w:val="00336153"/>
    <w:pPr>
      <w:shd w:val="clear" w:color="FFFFFF" w:fill="FFFFFF"/>
      <w:tabs>
        <w:tab w:val="left" w:pos="903"/>
      </w:tabs>
      <w:spacing w:before="640" w:after="560" w:line="276" w:lineRule="auto"/>
      <w:ind w:left="903" w:hanging="315"/>
      <w:jc w:val="center"/>
      <w:outlineLvl w:val="0"/>
    </w:pPr>
    <w:rPr>
      <w:rFonts w:ascii="黑体" w:eastAsia="黑体" w:hAnsi="Calibri" w:cs="Times New Roman"/>
      <w:kern w:val="0"/>
      <w:sz w:val="32"/>
    </w:rPr>
  </w:style>
  <w:style w:type="paragraph" w:customStyle="1" w:styleId="33Char3CharChar3CharCharChar3CharC8">
    <w:name w:val="样式 标题 3标题 3 Char标题 3 Char Char标题 3 Char Char Char标题 3 Char C...8"/>
    <w:basedOn w:val="3"/>
    <w:rsid w:val="00336153"/>
    <w:pPr>
      <w:tabs>
        <w:tab w:val="left" w:pos="7200"/>
      </w:tabs>
      <w:spacing w:before="120" w:after="120" w:line="480" w:lineRule="auto"/>
    </w:pPr>
    <w:rPr>
      <w:rFonts w:ascii="Times New Roman" w:eastAsia="黑体" w:hAnsi="Times New Roman"/>
      <w:color w:val="auto"/>
      <w:sz w:val="28"/>
      <w:szCs w:val="28"/>
    </w:rPr>
  </w:style>
  <w:style w:type="paragraph" w:customStyle="1" w:styleId="33Char3CharChar3CharCharChar3CharC0">
    <w:name w:val="样式 样式 标题 3标题 3 Char标题 3 Char Char标题 3 Char Char Char标题 3 Char C...."/>
    <w:basedOn w:val="33Char3CharChar3CharCharChar3CharC"/>
    <w:rsid w:val="00336153"/>
    <w:pPr>
      <w:spacing w:before="120" w:after="120"/>
      <w:ind w:firstLine="602"/>
    </w:pPr>
    <w:rPr>
      <w:rFonts w:cs="宋体"/>
      <w:sz w:val="28"/>
      <w:szCs w:val="20"/>
    </w:rPr>
  </w:style>
  <w:style w:type="paragraph" w:customStyle="1" w:styleId="TimesNewRoman">
    <w:name w:val="正文 + Times New Roman"/>
    <w:basedOn w:val="a"/>
    <w:rsid w:val="00336153"/>
    <w:pPr>
      <w:tabs>
        <w:tab w:val="left" w:pos="7200"/>
      </w:tabs>
      <w:spacing w:line="360" w:lineRule="auto"/>
      <w:ind w:firstLineChars="200" w:firstLine="480"/>
    </w:pPr>
    <w:rPr>
      <w:rFonts w:ascii="Times New Roman" w:eastAsia="宋体" w:hAnsi="Times New Roman" w:cs="Times New Roman"/>
      <w:sz w:val="24"/>
      <w:szCs w:val="24"/>
    </w:rPr>
  </w:style>
  <w:style w:type="paragraph" w:customStyle="1" w:styleId="Char51">
    <w:name w:val="Char51"/>
    <w:basedOn w:val="a"/>
    <w:rsid w:val="00336153"/>
    <w:pPr>
      <w:tabs>
        <w:tab w:val="left" w:pos="7200"/>
      </w:tabs>
      <w:snapToGrid w:val="0"/>
      <w:spacing w:line="360" w:lineRule="auto"/>
      <w:ind w:firstLineChars="200" w:firstLine="200"/>
    </w:pPr>
    <w:rPr>
      <w:rFonts w:ascii="Times New Roman" w:eastAsia="仿宋_GB2312" w:hAnsi="Times New Roman" w:cs="Times New Roman"/>
      <w:sz w:val="32"/>
      <w:szCs w:val="20"/>
    </w:rPr>
  </w:style>
  <w:style w:type="paragraph" w:customStyle="1" w:styleId="p0">
    <w:name w:val="p0"/>
    <w:basedOn w:val="a"/>
    <w:rsid w:val="00336153"/>
    <w:pPr>
      <w:widowControl/>
      <w:jc w:val="left"/>
    </w:pPr>
    <w:rPr>
      <w:rFonts w:ascii="Times New Roman" w:eastAsia="宋体" w:hAnsi="Times New Roman" w:cs="Times New Roman"/>
      <w:kern w:val="0"/>
      <w:sz w:val="20"/>
      <w:szCs w:val="20"/>
    </w:rPr>
  </w:style>
  <w:style w:type="paragraph" w:customStyle="1" w:styleId="-CharCharCharChar">
    <w:name w:val="正文-第几条 Char Char Char Char"/>
    <w:basedOn w:val="a"/>
    <w:rsid w:val="00336153"/>
    <w:pPr>
      <w:tabs>
        <w:tab w:val="left" w:pos="1838"/>
      </w:tabs>
      <w:spacing w:line="360" w:lineRule="auto"/>
      <w:ind w:left="1838" w:firstLineChars="200" w:hanging="420"/>
    </w:pPr>
    <w:rPr>
      <w:rFonts w:ascii="Times New Roman" w:eastAsia="宋体" w:hAnsi="Times New Roman" w:cs="Times New Roman"/>
      <w:sz w:val="24"/>
      <w:szCs w:val="24"/>
    </w:rPr>
  </w:style>
  <w:style w:type="paragraph" w:customStyle="1" w:styleId="afffc">
    <w:name w:val="仿宋黑"/>
    <w:basedOn w:val="a"/>
    <w:rsid w:val="00336153"/>
    <w:pPr>
      <w:tabs>
        <w:tab w:val="left" w:pos="7200"/>
      </w:tabs>
      <w:snapToGrid w:val="0"/>
      <w:spacing w:line="500" w:lineRule="exact"/>
      <w:ind w:firstLineChars="200" w:firstLine="567"/>
    </w:pPr>
    <w:rPr>
      <w:rFonts w:ascii="Times New Roman" w:eastAsia="仿宋_GB2312" w:hAnsi="Times New Roman" w:cs="Times New Roman"/>
      <w:b/>
      <w:bCs/>
      <w:spacing w:val="20"/>
      <w:sz w:val="28"/>
      <w:szCs w:val="28"/>
    </w:rPr>
  </w:style>
  <w:style w:type="paragraph" w:customStyle="1" w:styleId="reader-word-layer">
    <w:name w:val="reader-word-layer"/>
    <w:basedOn w:val="a"/>
    <w:rsid w:val="00336153"/>
    <w:pPr>
      <w:widowControl/>
      <w:spacing w:before="100" w:beforeAutospacing="1" w:after="100" w:afterAutospacing="1"/>
      <w:jc w:val="left"/>
    </w:pPr>
    <w:rPr>
      <w:rFonts w:ascii="宋体" w:eastAsia="宋体" w:hAnsi="宋体" w:cs="宋体"/>
      <w:kern w:val="0"/>
      <w:sz w:val="24"/>
      <w:szCs w:val="24"/>
    </w:rPr>
  </w:style>
  <w:style w:type="paragraph" w:customStyle="1" w:styleId="200">
    <w:name w:val="20"/>
    <w:basedOn w:val="a"/>
    <w:rsid w:val="00336153"/>
    <w:pPr>
      <w:widowControl/>
      <w:tabs>
        <w:tab w:val="left" w:pos="7200"/>
      </w:tabs>
      <w:spacing w:before="100" w:beforeAutospacing="1" w:after="100" w:afterAutospacing="1" w:line="360" w:lineRule="auto"/>
      <w:ind w:firstLineChars="200" w:firstLine="480"/>
      <w:jc w:val="left"/>
    </w:pPr>
    <w:rPr>
      <w:rFonts w:ascii="Times New Roman" w:eastAsia="宋体" w:hAnsi="Times New Roman" w:cs="宋体"/>
      <w:kern w:val="0"/>
      <w:sz w:val="24"/>
      <w:szCs w:val="24"/>
    </w:rPr>
  </w:style>
  <w:style w:type="paragraph" w:customStyle="1" w:styleId="ParaChar">
    <w:name w:val="默认段落字体 Para Char"/>
    <w:basedOn w:val="a"/>
    <w:rsid w:val="00336153"/>
    <w:pPr>
      <w:tabs>
        <w:tab w:val="left" w:pos="7200"/>
      </w:tabs>
      <w:adjustRightInd w:val="0"/>
      <w:spacing w:line="360" w:lineRule="atLeast"/>
      <w:ind w:firstLineChars="200" w:firstLine="480"/>
      <w:textAlignment w:val="baseline"/>
    </w:pPr>
    <w:rPr>
      <w:rFonts w:ascii="Times New Roman" w:eastAsia="宋体" w:hAnsi="Times New Roman" w:cs="Times New Roman"/>
      <w:sz w:val="24"/>
      <w:szCs w:val="24"/>
    </w:rPr>
  </w:style>
  <w:style w:type="paragraph" w:customStyle="1" w:styleId="01">
    <w:name w:val="正文01"/>
    <w:basedOn w:val="a"/>
    <w:link w:val="01Char"/>
    <w:rsid w:val="00336153"/>
    <w:pPr>
      <w:spacing w:before="60" w:line="460" w:lineRule="exact"/>
      <w:ind w:firstLineChars="200" w:firstLine="200"/>
    </w:pPr>
    <w:rPr>
      <w:rFonts w:ascii="宋体" w:hAnsi="宋体"/>
      <w:sz w:val="24"/>
      <w:szCs w:val="24"/>
    </w:rPr>
  </w:style>
  <w:style w:type="character" w:customStyle="1" w:styleId="Charf5">
    <w:name w:val="【正文】 Char"/>
    <w:link w:val="afffd"/>
    <w:qFormat/>
    <w:locked/>
    <w:rsid w:val="00336153"/>
    <w:rPr>
      <w:rFonts w:ascii="宋体" w:hAnsi="宋体" w:cs="宋体"/>
      <w:sz w:val="24"/>
    </w:rPr>
  </w:style>
  <w:style w:type="paragraph" w:customStyle="1" w:styleId="afffd">
    <w:name w:val="【正文】"/>
    <w:basedOn w:val="a"/>
    <w:link w:val="Charf5"/>
    <w:qFormat/>
    <w:rsid w:val="00336153"/>
    <w:pPr>
      <w:spacing w:line="500" w:lineRule="exact"/>
      <w:ind w:firstLineChars="200" w:firstLine="200"/>
    </w:pPr>
    <w:rPr>
      <w:rFonts w:ascii="宋体" w:hAnsi="宋体" w:cs="宋体"/>
      <w:sz w:val="24"/>
    </w:rPr>
  </w:style>
  <w:style w:type="character" w:customStyle="1" w:styleId="font51">
    <w:name w:val="font51"/>
    <w:rsid w:val="00336153"/>
    <w:rPr>
      <w:rFonts w:ascii="宋体" w:eastAsia="宋体" w:hAnsi="宋体" w:cs="宋体" w:hint="eastAsia"/>
      <w:i w:val="0"/>
      <w:color w:val="000000"/>
      <w:sz w:val="20"/>
      <w:szCs w:val="20"/>
      <w:u w:val="none"/>
    </w:rPr>
  </w:style>
  <w:style w:type="character" w:customStyle="1" w:styleId="font41">
    <w:name w:val="font41"/>
    <w:rsid w:val="00336153"/>
    <w:rPr>
      <w:rFonts w:ascii="Times New Roman" w:hAnsi="Times New Roman" w:cs="Times New Roman" w:hint="default"/>
      <w:i w:val="0"/>
      <w:color w:val="000000"/>
      <w:sz w:val="20"/>
      <w:szCs w:val="20"/>
      <w:u w:val="none"/>
    </w:rPr>
  </w:style>
  <w:style w:type="paragraph" w:customStyle="1" w:styleId="1a">
    <w:name w:val="1.图"/>
    <w:basedOn w:val="a"/>
    <w:rsid w:val="00336153"/>
    <w:pPr>
      <w:jc w:val="center"/>
    </w:pPr>
    <w:rPr>
      <w:rFonts w:ascii="Times New Roman" w:eastAsia="黑体" w:hAnsi="Times New Roman" w:cs="宋体"/>
      <w:sz w:val="24"/>
      <w:szCs w:val="20"/>
    </w:rPr>
  </w:style>
  <w:style w:type="paragraph" w:customStyle="1" w:styleId="afffe">
    <w:name w:val="鸿达表加粗"/>
    <w:basedOn w:val="a"/>
    <w:qFormat/>
    <w:rsid w:val="00336153"/>
    <w:pPr>
      <w:jc w:val="center"/>
    </w:pPr>
    <w:rPr>
      <w:rFonts w:ascii="Times New Roman" w:eastAsia="宋体" w:hAnsi="Times New Roman" w:cs="宋体"/>
      <w:b/>
      <w:color w:val="000000"/>
      <w:szCs w:val="20"/>
    </w:rPr>
  </w:style>
  <w:style w:type="paragraph" w:customStyle="1" w:styleId="affff">
    <w:name w:val="鸿达表头"/>
    <w:basedOn w:val="a"/>
    <w:link w:val="Charf6"/>
    <w:qFormat/>
    <w:rsid w:val="00336153"/>
    <w:pPr>
      <w:spacing w:beforeLines="50"/>
      <w:ind w:firstLineChars="200" w:firstLine="200"/>
    </w:pPr>
    <w:rPr>
      <w:rFonts w:ascii="Times New Roman" w:eastAsia="宋体" w:hAnsi="Times New Roman" w:cs="Times New Roman"/>
      <w:b/>
      <w:sz w:val="24"/>
      <w:szCs w:val="24"/>
    </w:rPr>
  </w:style>
  <w:style w:type="character" w:customStyle="1" w:styleId="Charf6">
    <w:name w:val="鸿达表头 Char"/>
    <w:link w:val="affff"/>
    <w:qFormat/>
    <w:rsid w:val="00336153"/>
    <w:rPr>
      <w:rFonts w:ascii="Times New Roman" w:eastAsia="宋体" w:hAnsi="Times New Roman" w:cs="Times New Roman"/>
      <w:b/>
      <w:sz w:val="24"/>
      <w:szCs w:val="24"/>
    </w:rPr>
  </w:style>
  <w:style w:type="character" w:customStyle="1" w:styleId="Char23">
    <w:name w:val="页脚 Char2"/>
    <w:uiPriority w:val="99"/>
    <w:semiHidden/>
    <w:rsid w:val="00336153"/>
    <w:rPr>
      <w:color w:val="333333"/>
      <w:kern w:val="2"/>
      <w:sz w:val="18"/>
      <w:szCs w:val="18"/>
    </w:rPr>
  </w:style>
  <w:style w:type="character" w:customStyle="1" w:styleId="Char1d">
    <w:name w:val="批注框文本 Char1"/>
    <w:uiPriority w:val="99"/>
    <w:semiHidden/>
    <w:rsid w:val="00336153"/>
    <w:rPr>
      <w:color w:val="333333"/>
      <w:kern w:val="2"/>
      <w:sz w:val="18"/>
      <w:szCs w:val="18"/>
    </w:rPr>
  </w:style>
  <w:style w:type="character" w:customStyle="1" w:styleId="Char24">
    <w:name w:val="页眉 Char2"/>
    <w:uiPriority w:val="99"/>
    <w:semiHidden/>
    <w:rsid w:val="00336153"/>
    <w:rPr>
      <w:color w:val="333333"/>
      <w:kern w:val="2"/>
      <w:sz w:val="18"/>
      <w:szCs w:val="18"/>
    </w:rPr>
  </w:style>
  <w:style w:type="paragraph" w:customStyle="1" w:styleId="CharCharChar1Char0">
    <w:name w:val="Char Char Char1 Char"/>
    <w:basedOn w:val="a"/>
    <w:rsid w:val="00336153"/>
    <w:rPr>
      <w:rFonts w:ascii="宋体" w:eastAsia="宋体" w:hAnsi="Times New Roman" w:cs="Times New Roman"/>
      <w:color w:val="000000"/>
      <w:sz w:val="24"/>
      <w:szCs w:val="20"/>
    </w:rPr>
  </w:style>
  <w:style w:type="character" w:customStyle="1" w:styleId="font31">
    <w:name w:val="font31"/>
    <w:basedOn w:val="a0"/>
    <w:rsid w:val="00336153"/>
    <w:rPr>
      <w:rFonts w:ascii="Calibri" w:hAnsi="Calibri" w:cs="Calibri" w:hint="default"/>
      <w:b w:val="0"/>
      <w:bCs w:val="0"/>
      <w:i w:val="0"/>
      <w:iCs w:val="0"/>
      <w:strike w:val="0"/>
      <w:dstrike w:val="0"/>
      <w:color w:val="000000"/>
      <w:sz w:val="22"/>
      <w:szCs w:val="22"/>
      <w:u w:val="none"/>
      <w:effect w:val="none"/>
    </w:rPr>
  </w:style>
  <w:style w:type="character" w:customStyle="1" w:styleId="font11">
    <w:name w:val="font11"/>
    <w:basedOn w:val="a0"/>
    <w:rsid w:val="00336153"/>
    <w:rPr>
      <w:rFonts w:ascii="宋体" w:eastAsia="宋体" w:hAnsi="宋体" w:hint="eastAsia"/>
      <w:b w:val="0"/>
      <w:bCs w:val="0"/>
      <w:i w:val="0"/>
      <w:iCs w:val="0"/>
      <w:strike w:val="0"/>
      <w:dstrike w:val="0"/>
      <w:color w:val="000000"/>
      <w:sz w:val="22"/>
      <w:szCs w:val="22"/>
      <w:u w:val="none"/>
      <w:effect w:val="none"/>
    </w:rPr>
  </w:style>
  <w:style w:type="character" w:customStyle="1" w:styleId="6Char0">
    <w:name w:val="6表(图)头(治) Char"/>
    <w:basedOn w:val="a0"/>
    <w:link w:val="61"/>
    <w:rsid w:val="00336153"/>
    <w:rPr>
      <w:rFonts w:eastAsia="黑体"/>
      <w:b/>
      <w:sz w:val="24"/>
    </w:rPr>
  </w:style>
  <w:style w:type="paragraph" w:customStyle="1" w:styleId="61">
    <w:name w:val="6表(图)头(治)"/>
    <w:next w:val="a"/>
    <w:link w:val="6Char0"/>
    <w:rsid w:val="00336153"/>
    <w:pPr>
      <w:widowControl w:val="0"/>
      <w:jc w:val="center"/>
    </w:pPr>
    <w:rPr>
      <w:rFonts w:eastAsia="黑体"/>
      <w:b/>
      <w:sz w:val="24"/>
    </w:rPr>
  </w:style>
  <w:style w:type="paragraph" w:customStyle="1" w:styleId="Heading6">
    <w:name w:val="Heading 6"/>
    <w:basedOn w:val="a"/>
    <w:next w:val="afe"/>
    <w:qFormat/>
    <w:rsid w:val="00336153"/>
    <w:pPr>
      <w:keepNext/>
      <w:keepLines/>
      <w:tabs>
        <w:tab w:val="left" w:pos="1800"/>
      </w:tabs>
      <w:spacing w:before="240" w:after="64" w:line="319" w:lineRule="auto"/>
      <w:ind w:left="1152" w:hanging="1152"/>
      <w:outlineLvl w:val="5"/>
    </w:pPr>
    <w:rPr>
      <w:rFonts w:ascii="Arial" w:eastAsia="黑体" w:hAnsi="Arial" w:cs="Times New Roman"/>
      <w:b/>
      <w:sz w:val="24"/>
      <w:szCs w:val="20"/>
    </w:rPr>
  </w:style>
  <w:style w:type="paragraph" w:customStyle="1" w:styleId="00">
    <w:name w:val="0"/>
    <w:basedOn w:val="a"/>
    <w:qFormat/>
    <w:rsid w:val="00336153"/>
    <w:pPr>
      <w:widowControl/>
      <w:spacing w:beforeAutospacing="1" w:afterAutospacing="1"/>
      <w:jc w:val="left"/>
    </w:pPr>
    <w:rPr>
      <w:rFonts w:ascii="宋体" w:eastAsia="宋体" w:hAnsi="宋体" w:cs="Times New Roman"/>
      <w:kern w:val="0"/>
      <w:sz w:val="24"/>
      <w:szCs w:val="20"/>
    </w:rPr>
  </w:style>
  <w:style w:type="character" w:customStyle="1" w:styleId="Charf7">
    <w:name w:val="报告表正文 Char"/>
    <w:qFormat/>
    <w:rsid w:val="00336153"/>
    <w:rPr>
      <w:rFonts w:eastAsia="楷体_GB2312"/>
      <w:kern w:val="2"/>
      <w:sz w:val="24"/>
      <w:szCs w:val="24"/>
      <w:lang w:val="en-US" w:eastAsia="zh-CN" w:bidi="ar-SA"/>
    </w:rPr>
  </w:style>
  <w:style w:type="character" w:customStyle="1" w:styleId="Char1e">
    <w:name w:val="正文首行缩进 Char1"/>
    <w:basedOn w:val="Char10"/>
    <w:rsid w:val="00336153"/>
    <w:rPr>
      <w:rFonts w:ascii="Times New Roman" w:eastAsia="宋体" w:hAnsi="Times New Roman" w:cs="Courier New"/>
      <w:color w:val="333333"/>
      <w:kern w:val="2"/>
      <w:sz w:val="21"/>
      <w:szCs w:val="24"/>
      <w:lang w:val="en-US" w:eastAsia="zh-CN" w:bidi="ar-SA"/>
    </w:rPr>
  </w:style>
  <w:style w:type="paragraph" w:customStyle="1" w:styleId="affff0">
    <w:name w:val="表内 定"/>
    <w:basedOn w:val="a"/>
    <w:link w:val="Charf8"/>
    <w:qFormat/>
    <w:rsid w:val="00336153"/>
    <w:pPr>
      <w:jc w:val="left"/>
    </w:pPr>
    <w:rPr>
      <w:rFonts w:ascii="Times New Roman" w:eastAsia="仿宋" w:hAnsi="Times New Roman" w:cs="Times New Roman"/>
      <w:snapToGrid w:val="0"/>
      <w:color w:val="000000" w:themeColor="text1"/>
      <w:kern w:val="0"/>
      <w:sz w:val="20"/>
    </w:rPr>
  </w:style>
  <w:style w:type="character" w:customStyle="1" w:styleId="Charf8">
    <w:name w:val="表内 定 Char"/>
    <w:basedOn w:val="a0"/>
    <w:link w:val="affff0"/>
    <w:qFormat/>
    <w:rsid w:val="00336153"/>
    <w:rPr>
      <w:rFonts w:ascii="Times New Roman" w:eastAsia="仿宋" w:hAnsi="Times New Roman" w:cs="Times New Roman"/>
      <w:snapToGrid w:val="0"/>
      <w:color w:val="000000" w:themeColor="text1"/>
      <w:kern w:val="0"/>
      <w:sz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footer" Target="footer3.xm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68</Pages>
  <Words>5219</Words>
  <Characters>29753</Characters>
  <Application>Microsoft Office Word</Application>
  <DocSecurity>0</DocSecurity>
  <Lines>247</Lines>
  <Paragraphs>69</Paragraphs>
  <ScaleCrop>false</ScaleCrop>
  <Company>微软中国</Company>
  <LinksUpToDate>false</LinksUpToDate>
  <CharactersWithSpaces>34903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4</cp:revision>
  <dcterms:created xsi:type="dcterms:W3CDTF">2021-04-13T10:23:00Z</dcterms:created>
  <dcterms:modified xsi:type="dcterms:W3CDTF">2021-04-19T08:05:00Z</dcterms:modified>
</cp:coreProperties>
</file>